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231"/>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85"/>
        <w:gridCol w:w="11340"/>
      </w:tblGrid>
      <w:tr w:rsidR="00A51270" w:rsidRPr="00FA3036" w:rsidTr="007F521B">
        <w:tc>
          <w:tcPr>
            <w:tcW w:w="3085" w:type="dxa"/>
            <w:vAlign w:val="center"/>
          </w:tcPr>
          <w:p w:rsidR="00A51270" w:rsidRPr="00494731" w:rsidRDefault="00A51270" w:rsidP="00A51270">
            <w:pPr>
              <w:spacing w:after="0" w:line="240" w:lineRule="auto"/>
              <w:rPr>
                <w:rFonts w:ascii="Arial" w:hAnsi="Arial"/>
                <w:b/>
              </w:rPr>
            </w:pPr>
            <w:bookmarkStart w:id="0" w:name="_GoBack"/>
            <w:bookmarkEnd w:id="0"/>
            <w:r w:rsidRPr="00494731">
              <w:rPr>
                <w:rFonts w:ascii="Arial" w:hAnsi="Arial"/>
                <w:b/>
              </w:rPr>
              <w:t>SERVICE AREA / TEAM</w:t>
            </w:r>
          </w:p>
        </w:tc>
        <w:tc>
          <w:tcPr>
            <w:tcW w:w="11340" w:type="dxa"/>
            <w:shd w:val="clear" w:color="auto" w:fill="auto"/>
            <w:vAlign w:val="center"/>
          </w:tcPr>
          <w:p w:rsidR="00A51270" w:rsidRPr="00494731" w:rsidRDefault="00F0186B" w:rsidP="00A51270">
            <w:pPr>
              <w:spacing w:line="240" w:lineRule="auto"/>
              <w:rPr>
                <w:rFonts w:ascii="Arial" w:hAnsi="Arial"/>
                <w:b/>
              </w:rPr>
            </w:pPr>
            <w:r>
              <w:rPr>
                <w:rFonts w:ascii="Arial" w:hAnsi="Arial"/>
                <w:b/>
              </w:rPr>
              <w:t>Children In Care S</w:t>
            </w:r>
            <w:r w:rsidR="00A34451">
              <w:rPr>
                <w:rFonts w:ascii="Arial" w:hAnsi="Arial"/>
                <w:b/>
              </w:rPr>
              <w:t xml:space="preserve">ervice </w:t>
            </w:r>
            <w:r w:rsidR="00BD4B2A">
              <w:rPr>
                <w:rFonts w:ascii="Arial" w:hAnsi="Arial"/>
                <w:b/>
              </w:rPr>
              <w:t>Contact Service</w:t>
            </w:r>
          </w:p>
        </w:tc>
      </w:tr>
      <w:tr w:rsidR="00A51270" w:rsidRPr="00FA3036" w:rsidTr="007F521B">
        <w:trPr>
          <w:trHeight w:val="347"/>
        </w:trPr>
        <w:tc>
          <w:tcPr>
            <w:tcW w:w="3085" w:type="dxa"/>
            <w:vAlign w:val="center"/>
          </w:tcPr>
          <w:p w:rsidR="00A51270" w:rsidRPr="00494731" w:rsidRDefault="00A51270" w:rsidP="00A51270">
            <w:pPr>
              <w:spacing w:after="0" w:line="240" w:lineRule="auto"/>
              <w:rPr>
                <w:rFonts w:ascii="Arial" w:hAnsi="Arial"/>
                <w:b/>
              </w:rPr>
            </w:pPr>
            <w:r w:rsidRPr="00494731">
              <w:rPr>
                <w:rFonts w:ascii="Arial" w:hAnsi="Arial"/>
                <w:b/>
              </w:rPr>
              <w:t>ACTIVITY / TASK</w:t>
            </w:r>
          </w:p>
        </w:tc>
        <w:tc>
          <w:tcPr>
            <w:tcW w:w="11340" w:type="dxa"/>
            <w:shd w:val="clear" w:color="auto" w:fill="auto"/>
            <w:vAlign w:val="center"/>
          </w:tcPr>
          <w:p w:rsidR="00A51270" w:rsidRPr="00494731" w:rsidRDefault="00EA654C" w:rsidP="00A34451">
            <w:pPr>
              <w:spacing w:line="240" w:lineRule="auto"/>
              <w:rPr>
                <w:rFonts w:ascii="Arial" w:hAnsi="Arial"/>
                <w:b/>
              </w:rPr>
            </w:pPr>
            <w:r>
              <w:rPr>
                <w:rFonts w:ascii="Arial" w:hAnsi="Arial"/>
                <w:b/>
              </w:rPr>
              <w:t xml:space="preserve">Lone Working </w:t>
            </w:r>
            <w:r w:rsidR="002F740B">
              <w:rPr>
                <w:rFonts w:ascii="Arial" w:hAnsi="Arial"/>
                <w:b/>
              </w:rPr>
              <w:t>in the Community</w:t>
            </w:r>
          </w:p>
        </w:tc>
      </w:tr>
      <w:tr w:rsidR="00A51270" w:rsidRPr="00FA3036" w:rsidTr="007F521B">
        <w:trPr>
          <w:trHeight w:val="468"/>
        </w:trPr>
        <w:tc>
          <w:tcPr>
            <w:tcW w:w="3085" w:type="dxa"/>
            <w:vAlign w:val="center"/>
          </w:tcPr>
          <w:p w:rsidR="00A51270" w:rsidRPr="00494731" w:rsidRDefault="00A51270" w:rsidP="00A51270">
            <w:pPr>
              <w:spacing w:after="0" w:line="240" w:lineRule="auto"/>
              <w:rPr>
                <w:rFonts w:ascii="Arial" w:hAnsi="Arial"/>
                <w:b/>
              </w:rPr>
            </w:pPr>
            <w:r w:rsidRPr="00494731">
              <w:rPr>
                <w:rFonts w:ascii="Arial" w:hAnsi="Arial"/>
                <w:b/>
              </w:rPr>
              <w:t>COMPLETED BY</w:t>
            </w:r>
            <w:r>
              <w:rPr>
                <w:rFonts w:ascii="Arial" w:hAnsi="Arial"/>
                <w:b/>
              </w:rPr>
              <w:t xml:space="preserve"> </w:t>
            </w:r>
            <w:r w:rsidRPr="00494731">
              <w:rPr>
                <w:rFonts w:ascii="Arial" w:hAnsi="Arial"/>
                <w:b/>
              </w:rPr>
              <w:t>&amp; DATE</w:t>
            </w:r>
          </w:p>
        </w:tc>
        <w:tc>
          <w:tcPr>
            <w:tcW w:w="11340" w:type="dxa"/>
            <w:shd w:val="clear" w:color="auto" w:fill="auto"/>
            <w:vAlign w:val="center"/>
          </w:tcPr>
          <w:p w:rsidR="00A51270" w:rsidRPr="00494731" w:rsidRDefault="00BA516B" w:rsidP="00BD4B2A">
            <w:pPr>
              <w:spacing w:line="240" w:lineRule="auto"/>
              <w:rPr>
                <w:rFonts w:ascii="Arial" w:hAnsi="Arial"/>
                <w:b/>
              </w:rPr>
            </w:pPr>
            <w:r>
              <w:rPr>
                <w:rFonts w:ascii="Arial" w:hAnsi="Arial"/>
                <w:b/>
              </w:rPr>
              <w:t xml:space="preserve">Stephen Tee </w:t>
            </w:r>
            <w:r w:rsidR="00317C3A">
              <w:rPr>
                <w:rFonts w:ascii="Arial" w:hAnsi="Arial"/>
                <w:b/>
              </w:rPr>
              <w:t xml:space="preserve">and Alison Mullen </w:t>
            </w:r>
            <w:r w:rsidR="00BD4B2A">
              <w:rPr>
                <w:rFonts w:ascii="Arial" w:hAnsi="Arial"/>
                <w:b/>
              </w:rPr>
              <w:t>January 2021</w:t>
            </w:r>
          </w:p>
        </w:tc>
      </w:tr>
      <w:tr w:rsidR="00097C1D" w:rsidRPr="00FA3036" w:rsidTr="007F521B">
        <w:trPr>
          <w:trHeight w:val="468"/>
        </w:trPr>
        <w:tc>
          <w:tcPr>
            <w:tcW w:w="3085" w:type="dxa"/>
            <w:vAlign w:val="center"/>
          </w:tcPr>
          <w:p w:rsidR="00097C1D" w:rsidRPr="00494731" w:rsidRDefault="00097C1D" w:rsidP="00A51270">
            <w:pPr>
              <w:spacing w:after="0" w:line="240" w:lineRule="auto"/>
              <w:rPr>
                <w:rFonts w:ascii="Arial" w:hAnsi="Arial"/>
                <w:b/>
              </w:rPr>
            </w:pPr>
            <w:r>
              <w:rPr>
                <w:rFonts w:ascii="Arial" w:hAnsi="Arial"/>
                <w:b/>
              </w:rPr>
              <w:t>REVIEW DATE</w:t>
            </w:r>
          </w:p>
        </w:tc>
        <w:tc>
          <w:tcPr>
            <w:tcW w:w="11340" w:type="dxa"/>
            <w:shd w:val="clear" w:color="auto" w:fill="auto"/>
            <w:vAlign w:val="center"/>
          </w:tcPr>
          <w:p w:rsidR="00097C1D" w:rsidRPr="00494731" w:rsidRDefault="00F0186B" w:rsidP="00A51270">
            <w:pPr>
              <w:spacing w:line="240" w:lineRule="auto"/>
              <w:rPr>
                <w:rFonts w:ascii="Arial" w:hAnsi="Arial"/>
                <w:b/>
              </w:rPr>
            </w:pPr>
            <w:r>
              <w:rPr>
                <w:rFonts w:ascii="Arial" w:hAnsi="Arial"/>
                <w:b/>
              </w:rPr>
              <w:t xml:space="preserve">December </w:t>
            </w:r>
            <w:r w:rsidR="00EA654C">
              <w:rPr>
                <w:rFonts w:ascii="Arial" w:hAnsi="Arial"/>
                <w:b/>
              </w:rPr>
              <w:t xml:space="preserve"> 2021</w:t>
            </w:r>
          </w:p>
        </w:tc>
      </w:tr>
    </w:tbl>
    <w:p w:rsidR="00855F85" w:rsidRDefault="00855F85" w:rsidP="00855F85">
      <w:pPr>
        <w:pStyle w:val="Default"/>
      </w:pPr>
    </w:p>
    <w:tbl>
      <w:tblPr>
        <w:tblW w:w="14425" w:type="dxa"/>
        <w:tblLayout w:type="fixed"/>
        <w:tblCellMar>
          <w:top w:w="57" w:type="dxa"/>
        </w:tblCellMar>
        <w:tblLook w:val="0000" w:firstRow="0" w:lastRow="0" w:firstColumn="0" w:lastColumn="0" w:noHBand="0" w:noVBand="0"/>
      </w:tblPr>
      <w:tblGrid>
        <w:gridCol w:w="1668"/>
        <w:gridCol w:w="1984"/>
        <w:gridCol w:w="4394"/>
        <w:gridCol w:w="2552"/>
        <w:gridCol w:w="1417"/>
        <w:gridCol w:w="1134"/>
        <w:gridCol w:w="1276"/>
      </w:tblGrid>
      <w:tr w:rsidR="00565DE8" w:rsidRPr="00E651C6" w:rsidTr="007F521B">
        <w:trPr>
          <w:trHeight w:val="650"/>
          <w:tblHeader/>
        </w:trPr>
        <w:tc>
          <w:tcPr>
            <w:tcW w:w="1668" w:type="dxa"/>
            <w:tcBorders>
              <w:top w:val="single" w:sz="4" w:space="0" w:color="auto"/>
              <w:left w:val="single" w:sz="4" w:space="0" w:color="auto"/>
              <w:bottom w:val="single" w:sz="4" w:space="0" w:color="auto"/>
              <w:right w:val="single" w:sz="4" w:space="0" w:color="auto"/>
            </w:tcBorders>
          </w:tcPr>
          <w:p w:rsidR="00565DE8" w:rsidRPr="00E651C6" w:rsidRDefault="00565DE8" w:rsidP="00565DE8">
            <w:pPr>
              <w:ind w:right="-108"/>
              <w:rPr>
                <w:b/>
              </w:rPr>
            </w:pPr>
            <w:r w:rsidRPr="00E651C6">
              <w:rPr>
                <w:b/>
              </w:rPr>
              <w:t>What are the hazards?</w:t>
            </w:r>
          </w:p>
        </w:tc>
        <w:tc>
          <w:tcPr>
            <w:tcW w:w="1984" w:type="dxa"/>
            <w:tcBorders>
              <w:top w:val="single" w:sz="4" w:space="0" w:color="auto"/>
              <w:left w:val="single" w:sz="4" w:space="0" w:color="auto"/>
              <w:bottom w:val="single" w:sz="4" w:space="0" w:color="auto"/>
              <w:right w:val="single" w:sz="4" w:space="0" w:color="auto"/>
            </w:tcBorders>
          </w:tcPr>
          <w:p w:rsidR="00565DE8" w:rsidRPr="00E651C6" w:rsidRDefault="00565DE8" w:rsidP="00565DE8">
            <w:pPr>
              <w:ind w:right="-108"/>
              <w:rPr>
                <w:b/>
              </w:rPr>
            </w:pPr>
            <w:r w:rsidRPr="00E651C6">
              <w:rPr>
                <w:b/>
              </w:rPr>
              <w:t>Who might be harmed and how?</w:t>
            </w:r>
          </w:p>
        </w:tc>
        <w:tc>
          <w:tcPr>
            <w:tcW w:w="4394" w:type="dxa"/>
            <w:tcBorders>
              <w:top w:val="single" w:sz="4" w:space="0" w:color="auto"/>
              <w:left w:val="single" w:sz="4" w:space="0" w:color="auto"/>
              <w:bottom w:val="single" w:sz="4" w:space="0" w:color="auto"/>
              <w:right w:val="single" w:sz="4" w:space="0" w:color="auto"/>
            </w:tcBorders>
          </w:tcPr>
          <w:p w:rsidR="00565DE8" w:rsidRPr="00E651C6" w:rsidRDefault="00565DE8" w:rsidP="00565DE8">
            <w:pPr>
              <w:ind w:right="-108"/>
              <w:rPr>
                <w:b/>
              </w:rPr>
            </w:pPr>
            <w:r w:rsidRPr="00E651C6">
              <w:rPr>
                <w:b/>
              </w:rPr>
              <w:t>What are you doing already</w:t>
            </w:r>
          </w:p>
        </w:tc>
        <w:tc>
          <w:tcPr>
            <w:tcW w:w="2552" w:type="dxa"/>
            <w:tcBorders>
              <w:top w:val="single" w:sz="4" w:space="0" w:color="auto"/>
              <w:left w:val="single" w:sz="4" w:space="0" w:color="auto"/>
              <w:bottom w:val="single" w:sz="4" w:space="0" w:color="auto"/>
              <w:right w:val="single" w:sz="4" w:space="0" w:color="auto"/>
            </w:tcBorders>
          </w:tcPr>
          <w:p w:rsidR="00565DE8" w:rsidRPr="00E651C6" w:rsidRDefault="00565DE8" w:rsidP="00565DE8">
            <w:pPr>
              <w:ind w:right="-108"/>
              <w:rPr>
                <w:b/>
              </w:rPr>
            </w:pPr>
            <w:r w:rsidRPr="00E651C6">
              <w:rPr>
                <w:b/>
              </w:rPr>
              <w:t>What further action is necessary?</w:t>
            </w:r>
          </w:p>
        </w:tc>
        <w:tc>
          <w:tcPr>
            <w:tcW w:w="1417" w:type="dxa"/>
            <w:tcBorders>
              <w:top w:val="single" w:sz="4" w:space="0" w:color="auto"/>
              <w:left w:val="single" w:sz="4" w:space="0" w:color="auto"/>
              <w:bottom w:val="single" w:sz="4" w:space="0" w:color="auto"/>
              <w:right w:val="single" w:sz="4" w:space="0" w:color="auto"/>
            </w:tcBorders>
          </w:tcPr>
          <w:p w:rsidR="00565DE8" w:rsidRPr="00E651C6" w:rsidRDefault="00565DE8" w:rsidP="00565DE8">
            <w:pPr>
              <w:ind w:right="-108"/>
              <w:rPr>
                <w:b/>
              </w:rPr>
            </w:pPr>
            <w:r w:rsidRPr="00E651C6">
              <w:rPr>
                <w:b/>
              </w:rPr>
              <w:t>Action by whom?</w:t>
            </w:r>
          </w:p>
        </w:tc>
        <w:tc>
          <w:tcPr>
            <w:tcW w:w="1134" w:type="dxa"/>
            <w:tcBorders>
              <w:top w:val="single" w:sz="4" w:space="0" w:color="auto"/>
              <w:left w:val="single" w:sz="4" w:space="0" w:color="auto"/>
              <w:bottom w:val="single" w:sz="4" w:space="0" w:color="auto"/>
              <w:right w:val="single" w:sz="4" w:space="0" w:color="auto"/>
            </w:tcBorders>
          </w:tcPr>
          <w:p w:rsidR="00565DE8" w:rsidRPr="00E651C6" w:rsidRDefault="00565DE8" w:rsidP="00565DE8">
            <w:pPr>
              <w:ind w:right="-108"/>
              <w:rPr>
                <w:b/>
              </w:rPr>
            </w:pPr>
            <w:r w:rsidRPr="00E651C6">
              <w:rPr>
                <w:b/>
              </w:rPr>
              <w:t>Action by when?</w:t>
            </w:r>
          </w:p>
        </w:tc>
        <w:tc>
          <w:tcPr>
            <w:tcW w:w="1276" w:type="dxa"/>
            <w:tcBorders>
              <w:top w:val="single" w:sz="4" w:space="0" w:color="auto"/>
              <w:left w:val="single" w:sz="4" w:space="0" w:color="auto"/>
              <w:bottom w:val="single" w:sz="4" w:space="0" w:color="auto"/>
              <w:right w:val="single" w:sz="4" w:space="0" w:color="auto"/>
            </w:tcBorders>
          </w:tcPr>
          <w:p w:rsidR="00565DE8" w:rsidRPr="00E651C6" w:rsidRDefault="00565DE8" w:rsidP="00565DE8">
            <w:pPr>
              <w:ind w:right="-108"/>
              <w:rPr>
                <w:b/>
              </w:rPr>
            </w:pPr>
            <w:r w:rsidRPr="00E651C6">
              <w:rPr>
                <w:b/>
              </w:rPr>
              <w:t>Done</w:t>
            </w:r>
          </w:p>
        </w:tc>
      </w:tr>
      <w:tr w:rsidR="00565DE8" w:rsidRPr="00E651C6" w:rsidTr="007F521B">
        <w:trPr>
          <w:trHeight w:val="765"/>
        </w:trPr>
        <w:tc>
          <w:tcPr>
            <w:tcW w:w="1668" w:type="dxa"/>
            <w:tcBorders>
              <w:top w:val="single" w:sz="4" w:space="0" w:color="auto"/>
              <w:left w:val="single" w:sz="4" w:space="0" w:color="auto"/>
              <w:bottom w:val="single" w:sz="4" w:space="0" w:color="auto"/>
              <w:right w:val="single" w:sz="4" w:space="0" w:color="auto"/>
            </w:tcBorders>
          </w:tcPr>
          <w:p w:rsidR="00C2754C" w:rsidRPr="00E651C6" w:rsidRDefault="00C2754C" w:rsidP="00C2754C">
            <w:pPr>
              <w:pStyle w:val="NormalWeb"/>
              <w:rPr>
                <w:rFonts w:ascii="Calibri" w:hAnsi="Calibri"/>
                <w:sz w:val="22"/>
                <w:szCs w:val="22"/>
              </w:rPr>
            </w:pPr>
            <w:r w:rsidRPr="00E651C6">
              <w:rPr>
                <w:rFonts w:ascii="Calibri" w:hAnsi="Calibri"/>
                <w:sz w:val="22"/>
                <w:szCs w:val="22"/>
              </w:rPr>
              <w:t>Violence and aggression from service users</w:t>
            </w:r>
            <w:r w:rsidR="00B54F12" w:rsidRPr="00E651C6">
              <w:rPr>
                <w:rFonts w:ascii="Calibri" w:hAnsi="Calibri"/>
                <w:sz w:val="22"/>
                <w:szCs w:val="22"/>
              </w:rPr>
              <w:t xml:space="preserve"> </w:t>
            </w:r>
            <w:r w:rsidRPr="00E651C6">
              <w:rPr>
                <w:rFonts w:ascii="Calibri" w:hAnsi="Calibri"/>
                <w:sz w:val="22"/>
                <w:szCs w:val="22"/>
              </w:rPr>
              <w:t>/</w:t>
            </w:r>
            <w:r w:rsidR="00B54F12" w:rsidRPr="00E651C6">
              <w:rPr>
                <w:rFonts w:ascii="Calibri" w:hAnsi="Calibri"/>
                <w:sz w:val="22"/>
                <w:szCs w:val="22"/>
              </w:rPr>
              <w:t xml:space="preserve"> </w:t>
            </w:r>
            <w:r w:rsidRPr="00E651C6">
              <w:rPr>
                <w:rFonts w:ascii="Calibri" w:hAnsi="Calibri"/>
                <w:sz w:val="22"/>
                <w:szCs w:val="22"/>
              </w:rPr>
              <w:t>family</w:t>
            </w:r>
            <w:r w:rsidR="00B54F12" w:rsidRPr="00E651C6">
              <w:rPr>
                <w:rFonts w:ascii="Calibri" w:hAnsi="Calibri"/>
                <w:sz w:val="22"/>
                <w:szCs w:val="22"/>
              </w:rPr>
              <w:t xml:space="preserve"> </w:t>
            </w:r>
            <w:r w:rsidRPr="00E651C6">
              <w:rPr>
                <w:rFonts w:ascii="Calibri" w:hAnsi="Calibri"/>
                <w:sz w:val="22"/>
                <w:szCs w:val="22"/>
              </w:rPr>
              <w:t>/</w:t>
            </w:r>
            <w:r w:rsidR="00B54F12" w:rsidRPr="00E651C6">
              <w:rPr>
                <w:rFonts w:ascii="Calibri" w:hAnsi="Calibri"/>
                <w:sz w:val="22"/>
                <w:szCs w:val="22"/>
              </w:rPr>
              <w:t xml:space="preserve"> </w:t>
            </w:r>
            <w:r w:rsidRPr="00E651C6">
              <w:rPr>
                <w:rFonts w:ascii="Calibri" w:hAnsi="Calibri"/>
                <w:sz w:val="22"/>
                <w:szCs w:val="22"/>
              </w:rPr>
              <w:t>friends</w:t>
            </w:r>
            <w:r w:rsidR="00B54F12" w:rsidRPr="00E651C6">
              <w:rPr>
                <w:rFonts w:ascii="Calibri" w:hAnsi="Calibri"/>
                <w:sz w:val="22"/>
                <w:szCs w:val="22"/>
              </w:rPr>
              <w:t xml:space="preserve"> </w:t>
            </w:r>
            <w:r w:rsidRPr="00E651C6">
              <w:rPr>
                <w:rFonts w:ascii="Calibri" w:hAnsi="Calibri"/>
                <w:sz w:val="22"/>
                <w:szCs w:val="22"/>
              </w:rPr>
              <w:t>/</w:t>
            </w:r>
            <w:r w:rsidR="00B54F12" w:rsidRPr="00E651C6">
              <w:rPr>
                <w:rFonts w:ascii="Calibri" w:hAnsi="Calibri"/>
                <w:sz w:val="22"/>
                <w:szCs w:val="22"/>
              </w:rPr>
              <w:t xml:space="preserve"> </w:t>
            </w:r>
            <w:r w:rsidRPr="00E651C6">
              <w:rPr>
                <w:rFonts w:ascii="Calibri" w:hAnsi="Calibri"/>
                <w:sz w:val="22"/>
                <w:szCs w:val="22"/>
              </w:rPr>
              <w:t xml:space="preserve">members of the public. </w:t>
            </w:r>
          </w:p>
          <w:p w:rsidR="00565DE8" w:rsidRPr="00E651C6" w:rsidRDefault="00565DE8" w:rsidP="00AD3C3C"/>
        </w:tc>
        <w:tc>
          <w:tcPr>
            <w:tcW w:w="1984" w:type="dxa"/>
            <w:tcBorders>
              <w:top w:val="single" w:sz="4" w:space="0" w:color="auto"/>
              <w:left w:val="single" w:sz="4" w:space="0" w:color="auto"/>
              <w:bottom w:val="single" w:sz="4" w:space="0" w:color="auto"/>
              <w:right w:val="single" w:sz="4" w:space="0" w:color="auto"/>
            </w:tcBorders>
          </w:tcPr>
          <w:p w:rsidR="00C2754C" w:rsidRPr="00E651C6" w:rsidRDefault="00B54F12" w:rsidP="00C2754C">
            <w:pPr>
              <w:pStyle w:val="NormalWeb"/>
              <w:rPr>
                <w:rFonts w:ascii="Calibri" w:hAnsi="Calibri"/>
                <w:sz w:val="22"/>
                <w:szCs w:val="22"/>
              </w:rPr>
            </w:pPr>
            <w:r w:rsidRPr="00E651C6">
              <w:rPr>
                <w:rFonts w:ascii="Calibri" w:hAnsi="Calibri"/>
                <w:sz w:val="22"/>
                <w:szCs w:val="22"/>
              </w:rPr>
              <w:t>Workers p</w:t>
            </w:r>
            <w:r w:rsidR="00C2754C" w:rsidRPr="00E651C6">
              <w:rPr>
                <w:rFonts w:ascii="Calibri" w:hAnsi="Calibri"/>
                <w:sz w:val="22"/>
                <w:szCs w:val="22"/>
              </w:rPr>
              <w:t>hysically</w:t>
            </w:r>
            <w:r w:rsidRPr="00E651C6">
              <w:rPr>
                <w:rFonts w:ascii="Calibri" w:hAnsi="Calibri"/>
                <w:sz w:val="22"/>
                <w:szCs w:val="22"/>
              </w:rPr>
              <w:t xml:space="preserve"> </w:t>
            </w:r>
            <w:r w:rsidR="00C2754C" w:rsidRPr="00E651C6">
              <w:rPr>
                <w:rFonts w:ascii="Calibri" w:hAnsi="Calibri"/>
                <w:sz w:val="22"/>
                <w:szCs w:val="22"/>
              </w:rPr>
              <w:t>/</w:t>
            </w:r>
            <w:r w:rsidRPr="00E651C6">
              <w:rPr>
                <w:rFonts w:ascii="Calibri" w:hAnsi="Calibri"/>
                <w:sz w:val="22"/>
                <w:szCs w:val="22"/>
              </w:rPr>
              <w:t xml:space="preserve"> </w:t>
            </w:r>
            <w:r w:rsidR="00C2754C" w:rsidRPr="00E651C6">
              <w:rPr>
                <w:rFonts w:ascii="Calibri" w:hAnsi="Calibri"/>
                <w:sz w:val="22"/>
                <w:szCs w:val="22"/>
              </w:rPr>
              <w:t xml:space="preserve">verbally assaulted </w:t>
            </w:r>
          </w:p>
          <w:p w:rsidR="00565DE8" w:rsidRPr="00E651C6" w:rsidRDefault="00565DE8" w:rsidP="00855F85"/>
          <w:p w:rsidR="00597608" w:rsidRPr="00E651C6" w:rsidRDefault="00597608" w:rsidP="00855F85"/>
        </w:tc>
        <w:tc>
          <w:tcPr>
            <w:tcW w:w="4394" w:type="dxa"/>
            <w:tcBorders>
              <w:top w:val="single" w:sz="4" w:space="0" w:color="auto"/>
              <w:left w:val="single" w:sz="4" w:space="0" w:color="auto"/>
              <w:bottom w:val="single" w:sz="4" w:space="0" w:color="auto"/>
              <w:right w:val="single" w:sz="4" w:space="0" w:color="auto"/>
            </w:tcBorders>
          </w:tcPr>
          <w:p w:rsidR="001E1FF0" w:rsidRDefault="00F0186B" w:rsidP="001E1FF0">
            <w:pPr>
              <w:pStyle w:val="NormalWeb"/>
              <w:rPr>
                <w:rFonts w:ascii="Calibri" w:hAnsi="Calibri"/>
                <w:sz w:val="22"/>
                <w:szCs w:val="22"/>
              </w:rPr>
            </w:pPr>
            <w:r>
              <w:rPr>
                <w:rFonts w:ascii="Calibri" w:hAnsi="Calibri"/>
                <w:sz w:val="22"/>
                <w:szCs w:val="22"/>
              </w:rPr>
              <w:t xml:space="preserve">Worker to consider risk associated with all visits at all times </w:t>
            </w:r>
          </w:p>
          <w:p w:rsidR="00155ED1" w:rsidRPr="00317C3A" w:rsidRDefault="00155ED1" w:rsidP="001E1FF0">
            <w:pPr>
              <w:pStyle w:val="NormalWeb"/>
              <w:rPr>
                <w:rFonts w:ascii="Calibri" w:hAnsi="Calibri"/>
                <w:sz w:val="22"/>
                <w:szCs w:val="22"/>
              </w:rPr>
            </w:pPr>
            <w:r w:rsidRPr="00317C3A">
              <w:rPr>
                <w:rFonts w:ascii="Calibri" w:hAnsi="Calibri"/>
                <w:sz w:val="22"/>
                <w:szCs w:val="22"/>
              </w:rPr>
              <w:t>Worker to read through referral / risk assessment</w:t>
            </w:r>
            <w:r w:rsidR="00317C3A" w:rsidRPr="00317C3A">
              <w:rPr>
                <w:rFonts w:ascii="Calibri" w:hAnsi="Calibri"/>
                <w:sz w:val="22"/>
                <w:szCs w:val="22"/>
              </w:rPr>
              <w:t xml:space="preserve">. </w:t>
            </w:r>
            <w:r w:rsidRPr="00317C3A">
              <w:rPr>
                <w:rFonts w:ascii="Calibri" w:hAnsi="Calibri"/>
                <w:sz w:val="22"/>
                <w:szCs w:val="22"/>
              </w:rPr>
              <w:t xml:space="preserve"> </w:t>
            </w:r>
          </w:p>
          <w:p w:rsidR="00C74509" w:rsidRPr="00317C3A" w:rsidRDefault="00F0186B" w:rsidP="001E1FF0">
            <w:pPr>
              <w:pStyle w:val="NormalWeb"/>
              <w:rPr>
                <w:rFonts w:ascii="Calibri" w:hAnsi="Calibri"/>
                <w:sz w:val="22"/>
                <w:szCs w:val="22"/>
              </w:rPr>
            </w:pPr>
            <w:r w:rsidRPr="00317C3A">
              <w:rPr>
                <w:rFonts w:ascii="Calibri" w:hAnsi="Calibri"/>
                <w:sz w:val="22"/>
                <w:szCs w:val="22"/>
              </w:rPr>
              <w:t>Check Carefirst</w:t>
            </w:r>
            <w:r w:rsidR="00127151" w:rsidRPr="00317C3A">
              <w:rPr>
                <w:rFonts w:ascii="Calibri" w:hAnsi="Calibri"/>
                <w:sz w:val="22"/>
                <w:szCs w:val="22"/>
              </w:rPr>
              <w:t xml:space="preserve"> if appropriate</w:t>
            </w:r>
            <w:r w:rsidR="00C74509" w:rsidRPr="00317C3A">
              <w:rPr>
                <w:rFonts w:ascii="Calibri" w:hAnsi="Calibri"/>
                <w:sz w:val="22"/>
                <w:szCs w:val="22"/>
              </w:rPr>
              <w:t xml:space="preserve"> </w:t>
            </w:r>
            <w:r w:rsidRPr="00317C3A">
              <w:rPr>
                <w:rFonts w:ascii="Calibri" w:hAnsi="Calibri"/>
                <w:sz w:val="22"/>
                <w:szCs w:val="22"/>
              </w:rPr>
              <w:t xml:space="preserve">to ensure that you are completely up to date with level of any current associated risks </w:t>
            </w:r>
            <w:r w:rsidR="00127151" w:rsidRPr="00317C3A">
              <w:rPr>
                <w:rFonts w:ascii="Calibri" w:hAnsi="Calibri"/>
                <w:sz w:val="22"/>
                <w:szCs w:val="22"/>
              </w:rPr>
              <w:t>and liaise with the SW team</w:t>
            </w:r>
            <w:r w:rsidR="00317C3A" w:rsidRPr="00317C3A">
              <w:rPr>
                <w:rFonts w:ascii="Calibri" w:hAnsi="Calibri"/>
                <w:sz w:val="22"/>
                <w:szCs w:val="22"/>
              </w:rPr>
              <w:t xml:space="preserve">. </w:t>
            </w:r>
          </w:p>
          <w:p w:rsidR="00F0186B" w:rsidRDefault="00F0186B" w:rsidP="001E1FF0">
            <w:pPr>
              <w:pStyle w:val="NormalWeb"/>
              <w:rPr>
                <w:rFonts w:ascii="Calibri" w:hAnsi="Calibri"/>
                <w:sz w:val="22"/>
                <w:szCs w:val="22"/>
              </w:rPr>
            </w:pPr>
            <w:r>
              <w:rPr>
                <w:rFonts w:ascii="Calibri" w:hAnsi="Calibri"/>
                <w:sz w:val="22"/>
                <w:szCs w:val="22"/>
              </w:rPr>
              <w:t xml:space="preserve">If there is a high level of risk identified consideration to be given if this should be a joint visit or how this can be safely managed as a lone visit </w:t>
            </w:r>
          </w:p>
          <w:p w:rsidR="00F0186B" w:rsidRPr="00317C3A" w:rsidRDefault="00F0186B" w:rsidP="001E1FF0">
            <w:pPr>
              <w:pStyle w:val="NormalWeb"/>
              <w:rPr>
                <w:rFonts w:ascii="Calibri" w:hAnsi="Calibri"/>
                <w:sz w:val="22"/>
                <w:szCs w:val="22"/>
              </w:rPr>
            </w:pPr>
            <w:r w:rsidRPr="00317C3A">
              <w:rPr>
                <w:rFonts w:ascii="Calibri" w:hAnsi="Calibri"/>
                <w:sz w:val="22"/>
                <w:szCs w:val="22"/>
              </w:rPr>
              <w:t xml:space="preserve">Discussion should be held with </w:t>
            </w:r>
            <w:r w:rsidR="00127151" w:rsidRPr="00317C3A">
              <w:rPr>
                <w:rFonts w:ascii="Calibri" w:hAnsi="Calibri"/>
                <w:sz w:val="22"/>
                <w:szCs w:val="22"/>
              </w:rPr>
              <w:t xml:space="preserve">Social Worker, Contact Coordinator &amp; </w:t>
            </w:r>
            <w:r w:rsidRPr="00317C3A">
              <w:rPr>
                <w:rFonts w:ascii="Calibri" w:hAnsi="Calibri"/>
                <w:sz w:val="22"/>
                <w:szCs w:val="22"/>
              </w:rPr>
              <w:t>Man</w:t>
            </w:r>
            <w:r w:rsidR="007F521B" w:rsidRPr="00317C3A">
              <w:rPr>
                <w:rFonts w:ascii="Calibri" w:hAnsi="Calibri"/>
                <w:sz w:val="22"/>
                <w:szCs w:val="22"/>
              </w:rPr>
              <w:t>a</w:t>
            </w:r>
            <w:r w:rsidRPr="00317C3A">
              <w:rPr>
                <w:rFonts w:ascii="Calibri" w:hAnsi="Calibri"/>
                <w:sz w:val="22"/>
                <w:szCs w:val="22"/>
              </w:rPr>
              <w:t>ger and</w:t>
            </w:r>
            <w:r w:rsidR="00127151" w:rsidRPr="00317C3A">
              <w:rPr>
                <w:rFonts w:ascii="Calibri" w:hAnsi="Calibri"/>
                <w:sz w:val="22"/>
                <w:szCs w:val="22"/>
              </w:rPr>
              <w:t xml:space="preserve">/or </w:t>
            </w:r>
            <w:r w:rsidRPr="00317C3A">
              <w:rPr>
                <w:rFonts w:ascii="Calibri" w:hAnsi="Calibri"/>
                <w:sz w:val="22"/>
                <w:szCs w:val="22"/>
              </w:rPr>
              <w:t xml:space="preserve"> duty worker prior to visit /meeting being undertaken. </w:t>
            </w:r>
          </w:p>
          <w:p w:rsidR="00C4228B" w:rsidRPr="00317C3A" w:rsidRDefault="00B116A9" w:rsidP="001E1FF0">
            <w:pPr>
              <w:pStyle w:val="NormalWeb"/>
              <w:rPr>
                <w:rFonts w:ascii="Calibri" w:hAnsi="Calibri"/>
                <w:sz w:val="22"/>
                <w:szCs w:val="22"/>
              </w:rPr>
            </w:pPr>
            <w:r w:rsidRPr="00317C3A">
              <w:rPr>
                <w:rFonts w:ascii="Calibri" w:hAnsi="Calibri"/>
                <w:sz w:val="22"/>
                <w:szCs w:val="22"/>
              </w:rPr>
              <w:lastRenderedPageBreak/>
              <w:t xml:space="preserve">Advise </w:t>
            </w:r>
            <w:r w:rsidR="00F66D9E" w:rsidRPr="00317C3A">
              <w:rPr>
                <w:rFonts w:ascii="Calibri" w:hAnsi="Calibri"/>
                <w:sz w:val="22"/>
                <w:szCs w:val="22"/>
              </w:rPr>
              <w:t>Contact Coordinator</w:t>
            </w:r>
            <w:r w:rsidR="00C4228B" w:rsidRPr="00317C3A">
              <w:rPr>
                <w:rFonts w:ascii="Calibri" w:hAnsi="Calibri"/>
                <w:sz w:val="22"/>
                <w:szCs w:val="22"/>
              </w:rPr>
              <w:t xml:space="preserve"> </w:t>
            </w:r>
            <w:r w:rsidRPr="00317C3A">
              <w:rPr>
                <w:rFonts w:ascii="Calibri" w:hAnsi="Calibri"/>
                <w:sz w:val="22"/>
                <w:szCs w:val="22"/>
              </w:rPr>
              <w:t>/</w:t>
            </w:r>
            <w:r w:rsidR="00C4228B" w:rsidRPr="00317C3A">
              <w:rPr>
                <w:rFonts w:ascii="Calibri" w:hAnsi="Calibri"/>
                <w:sz w:val="22"/>
                <w:szCs w:val="22"/>
              </w:rPr>
              <w:t xml:space="preserve"> </w:t>
            </w:r>
            <w:r w:rsidRPr="00317C3A">
              <w:rPr>
                <w:rFonts w:ascii="Calibri" w:hAnsi="Calibri"/>
                <w:sz w:val="22"/>
                <w:szCs w:val="22"/>
              </w:rPr>
              <w:t>M</w:t>
            </w:r>
            <w:r w:rsidR="00F0186B" w:rsidRPr="00317C3A">
              <w:rPr>
                <w:rFonts w:ascii="Calibri" w:hAnsi="Calibri"/>
                <w:sz w:val="22"/>
                <w:szCs w:val="22"/>
              </w:rPr>
              <w:t xml:space="preserve">anager </w:t>
            </w:r>
            <w:r w:rsidR="00C4228B" w:rsidRPr="00317C3A">
              <w:rPr>
                <w:rFonts w:ascii="Calibri" w:hAnsi="Calibri"/>
                <w:sz w:val="22"/>
                <w:szCs w:val="22"/>
              </w:rPr>
              <w:t xml:space="preserve">/ Business Support </w:t>
            </w:r>
            <w:r w:rsidR="00F0186B" w:rsidRPr="00317C3A">
              <w:rPr>
                <w:rFonts w:ascii="Calibri" w:hAnsi="Calibri"/>
                <w:sz w:val="22"/>
                <w:szCs w:val="22"/>
              </w:rPr>
              <w:t xml:space="preserve">of </w:t>
            </w:r>
            <w:r w:rsidR="00C4228B" w:rsidRPr="00317C3A">
              <w:rPr>
                <w:rFonts w:ascii="Calibri" w:hAnsi="Calibri"/>
                <w:sz w:val="22"/>
                <w:szCs w:val="22"/>
              </w:rPr>
              <w:t xml:space="preserve">where </w:t>
            </w:r>
            <w:r w:rsidRPr="00317C3A">
              <w:rPr>
                <w:rFonts w:ascii="Calibri" w:hAnsi="Calibri"/>
                <w:sz w:val="22"/>
                <w:szCs w:val="22"/>
              </w:rPr>
              <w:t>session</w:t>
            </w:r>
            <w:r w:rsidR="00F0186B" w:rsidRPr="00317C3A">
              <w:rPr>
                <w:rFonts w:ascii="Calibri" w:hAnsi="Calibri"/>
                <w:sz w:val="22"/>
                <w:szCs w:val="22"/>
              </w:rPr>
              <w:t>/meeting</w:t>
            </w:r>
            <w:r w:rsidR="00C4228B" w:rsidRPr="00317C3A">
              <w:rPr>
                <w:rFonts w:ascii="Calibri" w:hAnsi="Calibri"/>
                <w:sz w:val="22"/>
                <w:szCs w:val="22"/>
              </w:rPr>
              <w:t xml:space="preserve"> is taking place, including the postcode and where you may be visiting</w:t>
            </w:r>
            <w:r w:rsidR="00F0186B" w:rsidRPr="00317C3A">
              <w:rPr>
                <w:rFonts w:ascii="Calibri" w:hAnsi="Calibri"/>
                <w:sz w:val="22"/>
                <w:szCs w:val="22"/>
              </w:rPr>
              <w:t>.</w:t>
            </w:r>
            <w:r w:rsidR="00C4228B" w:rsidRPr="00317C3A">
              <w:rPr>
                <w:rFonts w:ascii="Calibri" w:hAnsi="Calibri"/>
                <w:sz w:val="22"/>
                <w:szCs w:val="22"/>
              </w:rPr>
              <w:t xml:space="preserve"> </w:t>
            </w:r>
            <w:r w:rsidR="00F0186B" w:rsidRPr="00317C3A">
              <w:rPr>
                <w:rFonts w:ascii="Calibri" w:hAnsi="Calibri"/>
                <w:sz w:val="22"/>
                <w:szCs w:val="22"/>
              </w:rPr>
              <w:t xml:space="preserve"> Call</w:t>
            </w:r>
            <w:r w:rsidR="00C4228B" w:rsidRPr="00317C3A">
              <w:rPr>
                <w:rFonts w:ascii="Calibri" w:hAnsi="Calibri"/>
                <w:sz w:val="22"/>
                <w:szCs w:val="22"/>
              </w:rPr>
              <w:t xml:space="preserve"> Duty Worker</w:t>
            </w:r>
            <w:r w:rsidRPr="00317C3A">
              <w:rPr>
                <w:rFonts w:ascii="Calibri" w:hAnsi="Calibri"/>
                <w:sz w:val="22"/>
                <w:szCs w:val="22"/>
              </w:rPr>
              <w:t xml:space="preserve">/Manager </w:t>
            </w:r>
            <w:r w:rsidR="00F0186B" w:rsidRPr="00317C3A">
              <w:rPr>
                <w:rFonts w:ascii="Calibri" w:hAnsi="Calibri"/>
                <w:sz w:val="22"/>
                <w:szCs w:val="22"/>
              </w:rPr>
              <w:t>on arrival</w:t>
            </w:r>
            <w:r w:rsidR="00317C3A" w:rsidRPr="00317C3A">
              <w:rPr>
                <w:rFonts w:ascii="Calibri" w:hAnsi="Calibri"/>
                <w:sz w:val="22"/>
                <w:szCs w:val="22"/>
              </w:rPr>
              <w:t xml:space="preserve">. </w:t>
            </w:r>
          </w:p>
          <w:p w:rsidR="00F0186B" w:rsidRPr="00317C3A" w:rsidRDefault="00C4228B" w:rsidP="001E1FF0">
            <w:pPr>
              <w:pStyle w:val="NormalWeb"/>
              <w:rPr>
                <w:rFonts w:ascii="Calibri" w:hAnsi="Calibri"/>
                <w:sz w:val="22"/>
                <w:szCs w:val="22"/>
              </w:rPr>
            </w:pPr>
            <w:r w:rsidRPr="00317C3A">
              <w:rPr>
                <w:rFonts w:ascii="Calibri" w:hAnsi="Calibri"/>
                <w:sz w:val="22"/>
                <w:szCs w:val="22"/>
              </w:rPr>
              <w:t xml:space="preserve">Call, or message if agreed, </w:t>
            </w:r>
            <w:r w:rsidR="00F66D9E" w:rsidRPr="00317C3A">
              <w:rPr>
                <w:rFonts w:ascii="Calibri" w:hAnsi="Calibri"/>
                <w:sz w:val="22"/>
                <w:szCs w:val="22"/>
              </w:rPr>
              <w:t xml:space="preserve">Contact Coordinator </w:t>
            </w:r>
            <w:r w:rsidRPr="00317C3A">
              <w:rPr>
                <w:rFonts w:ascii="Calibri" w:hAnsi="Calibri"/>
                <w:sz w:val="22"/>
                <w:szCs w:val="22"/>
              </w:rPr>
              <w:t>/Manager at the appointed end time of the session</w:t>
            </w:r>
            <w:r w:rsidR="00F0186B" w:rsidRPr="00317C3A">
              <w:rPr>
                <w:rFonts w:ascii="Calibri" w:hAnsi="Calibri"/>
                <w:sz w:val="22"/>
                <w:szCs w:val="22"/>
              </w:rPr>
              <w:t xml:space="preserve">/meeting. </w:t>
            </w:r>
            <w:r w:rsidRPr="00317C3A">
              <w:rPr>
                <w:rFonts w:ascii="Calibri" w:hAnsi="Calibri"/>
                <w:sz w:val="22"/>
                <w:szCs w:val="22"/>
              </w:rPr>
              <w:t xml:space="preserve">Send a message / call if there is a delay with the ending (transport not arriving etc). </w:t>
            </w:r>
          </w:p>
          <w:p w:rsidR="00B116A9" w:rsidRPr="00317C3A" w:rsidRDefault="00BD4B2A" w:rsidP="00BD4B2A">
            <w:pPr>
              <w:pStyle w:val="ListParagraph"/>
              <w:spacing w:line="240" w:lineRule="auto"/>
              <w:ind w:left="0"/>
            </w:pPr>
            <w:r w:rsidRPr="00317C3A">
              <w:t>Any visits where risks are identified to worker, these to be stated in RED on the white board to keep the Duty person and team alert regarding this particular visit</w:t>
            </w:r>
            <w:r w:rsidR="00317C3A">
              <w:t xml:space="preserve">. </w:t>
            </w:r>
            <w:r w:rsidRPr="00317C3A">
              <w:t xml:space="preserve"> </w:t>
            </w:r>
          </w:p>
          <w:p w:rsidR="00BD4B2A" w:rsidRDefault="00C4228B" w:rsidP="00C4228B">
            <w:pPr>
              <w:pStyle w:val="ListParagraph"/>
              <w:spacing w:line="240" w:lineRule="auto"/>
              <w:ind w:left="0"/>
            </w:pPr>
            <w:r>
              <w:t>Ensure you reference</w:t>
            </w:r>
            <w:r w:rsidR="00BD4B2A" w:rsidRPr="00E90E5A">
              <w:t xml:space="preserve"> any known ‘black spot’ areas, where mobile signal is known to be poor or non-existent. This should also form part of your risk assessment process</w:t>
            </w:r>
            <w:r w:rsidR="00BD4B2A">
              <w:t xml:space="preserve">. </w:t>
            </w:r>
          </w:p>
          <w:p w:rsidR="00BD4B2A" w:rsidRPr="00E90E5A" w:rsidRDefault="00BD4B2A" w:rsidP="00BD4B2A">
            <w:pPr>
              <w:pStyle w:val="ListParagraph"/>
              <w:spacing w:line="240" w:lineRule="auto"/>
              <w:ind w:left="0"/>
            </w:pPr>
            <w:r w:rsidRPr="00E90E5A">
              <w:t>Emergency code to be used if assistance needed/practitioner finds themselves at risk from another person/situation</w:t>
            </w:r>
            <w:r w:rsidR="00C4228B">
              <w:t>, by calling the Manager /CC</w:t>
            </w:r>
            <w:r w:rsidRPr="00E90E5A">
              <w:t xml:space="preserve"> </w:t>
            </w:r>
            <w:r w:rsidR="00C4228B">
              <w:t xml:space="preserve">/ </w:t>
            </w:r>
            <w:r w:rsidRPr="00E90E5A">
              <w:t>or whoever in the team they feel they can call at that time and state:</w:t>
            </w:r>
          </w:p>
          <w:p w:rsidR="00BD4B2A" w:rsidRPr="00F66D9E" w:rsidRDefault="00BD4B2A" w:rsidP="00BD4B2A">
            <w:pPr>
              <w:spacing w:line="240" w:lineRule="auto"/>
              <w:jc w:val="center"/>
              <w:rPr>
                <w:b/>
              </w:rPr>
            </w:pPr>
            <w:r w:rsidRPr="00F66D9E">
              <w:rPr>
                <w:b/>
              </w:rPr>
              <w:t>“CAN YOU PLEASE LEAVE THE BARRIER UP?”</w:t>
            </w:r>
          </w:p>
          <w:p w:rsidR="00BD4B2A" w:rsidRPr="00E90E5A" w:rsidRDefault="00BD4B2A" w:rsidP="00BD4B2A">
            <w:pPr>
              <w:pStyle w:val="ListParagraph"/>
              <w:spacing w:line="240" w:lineRule="auto"/>
              <w:ind w:left="0"/>
            </w:pPr>
            <w:r w:rsidRPr="00E90E5A">
              <w:lastRenderedPageBreak/>
              <w:t xml:space="preserve">This code automatically signifies that Police contact is needed and required with urgency. Once the Police </w:t>
            </w:r>
            <w:r w:rsidR="00C4228B">
              <w:t xml:space="preserve">have been called </w:t>
            </w:r>
            <w:r w:rsidRPr="00E90E5A">
              <w:t xml:space="preserve">on the practitioner’s behalf, </w:t>
            </w:r>
            <w:r w:rsidR="00C4228B" w:rsidRPr="00317C3A">
              <w:t xml:space="preserve">SW to be advised to see if </w:t>
            </w:r>
            <w:r w:rsidRPr="00317C3A">
              <w:t>a quick response</w:t>
            </w:r>
            <w:r w:rsidRPr="00C4228B">
              <w:rPr>
                <w:color w:val="0070C0"/>
              </w:rPr>
              <w:t xml:space="preserve"> </w:t>
            </w:r>
            <w:r w:rsidR="00C4228B">
              <w:t xml:space="preserve">can be made </w:t>
            </w:r>
            <w:r w:rsidRPr="00E90E5A">
              <w:t>to the identified location,  if this is deemed safe and appropriate. The situation needs to be assessed fully beforehand, ideally, with a senior staff member, though no responses should be delayed unnecessarily</w:t>
            </w:r>
            <w:r>
              <w:t xml:space="preserve">. </w:t>
            </w:r>
            <w:r w:rsidRPr="00E90E5A">
              <w:t xml:space="preserve"> </w:t>
            </w:r>
          </w:p>
          <w:p w:rsidR="00F0186B" w:rsidRDefault="00C74509" w:rsidP="00C74509">
            <w:pPr>
              <w:pStyle w:val="NormalWeb"/>
              <w:rPr>
                <w:rFonts w:ascii="Calibri" w:hAnsi="Calibri"/>
                <w:sz w:val="22"/>
                <w:szCs w:val="22"/>
              </w:rPr>
            </w:pPr>
            <w:r w:rsidRPr="00E651C6">
              <w:rPr>
                <w:rFonts w:ascii="Calibri" w:hAnsi="Calibri"/>
                <w:sz w:val="22"/>
                <w:szCs w:val="22"/>
              </w:rPr>
              <w:t>E</w:t>
            </w:r>
            <w:r w:rsidR="001E1FF0" w:rsidRPr="00E651C6">
              <w:rPr>
                <w:rFonts w:ascii="Calibri" w:hAnsi="Calibri"/>
                <w:sz w:val="22"/>
                <w:szCs w:val="22"/>
              </w:rPr>
              <w:t xml:space="preserve">nsure Outlook diary is </w:t>
            </w:r>
            <w:r w:rsidR="0006021D" w:rsidRPr="00E651C6">
              <w:rPr>
                <w:rFonts w:ascii="Calibri" w:hAnsi="Calibri"/>
                <w:sz w:val="22"/>
                <w:szCs w:val="22"/>
              </w:rPr>
              <w:t>up to</w:t>
            </w:r>
            <w:r w:rsidR="001E1FF0" w:rsidRPr="00E651C6">
              <w:rPr>
                <w:rFonts w:ascii="Calibri" w:hAnsi="Calibri"/>
                <w:sz w:val="22"/>
                <w:szCs w:val="22"/>
              </w:rPr>
              <w:t xml:space="preserve"> date with visit details (Car</w:t>
            </w:r>
            <w:r w:rsidR="00F0186B">
              <w:rPr>
                <w:rFonts w:ascii="Calibri" w:hAnsi="Calibri"/>
                <w:sz w:val="22"/>
                <w:szCs w:val="22"/>
              </w:rPr>
              <w:t>efirst N</w:t>
            </w:r>
            <w:r w:rsidR="00060721" w:rsidRPr="00E651C6">
              <w:rPr>
                <w:rFonts w:ascii="Calibri" w:hAnsi="Calibri"/>
                <w:sz w:val="22"/>
                <w:szCs w:val="22"/>
              </w:rPr>
              <w:t xml:space="preserve">umber </w:t>
            </w:r>
            <w:r w:rsidR="00C4228B">
              <w:rPr>
                <w:rFonts w:ascii="Calibri" w:hAnsi="Calibri"/>
                <w:sz w:val="22"/>
                <w:szCs w:val="22"/>
              </w:rPr>
              <w:t xml:space="preserve">/ Initials of </w:t>
            </w:r>
            <w:r w:rsidR="00060721" w:rsidRPr="00E651C6">
              <w:rPr>
                <w:rFonts w:ascii="Calibri" w:hAnsi="Calibri"/>
                <w:sz w:val="22"/>
                <w:szCs w:val="22"/>
              </w:rPr>
              <w:t>who</w:t>
            </w:r>
            <w:r w:rsidR="00C4228B">
              <w:rPr>
                <w:rFonts w:ascii="Calibri" w:hAnsi="Calibri"/>
                <w:sz w:val="22"/>
                <w:szCs w:val="22"/>
              </w:rPr>
              <w:t xml:space="preserve"> you are supervising/</w:t>
            </w:r>
            <w:r w:rsidR="00060721" w:rsidRPr="00E651C6">
              <w:rPr>
                <w:rFonts w:ascii="Calibri" w:hAnsi="Calibri"/>
                <w:sz w:val="22"/>
                <w:szCs w:val="22"/>
              </w:rPr>
              <w:t xml:space="preserve">visiting </w:t>
            </w:r>
            <w:r w:rsidR="001E1FF0" w:rsidRPr="00E651C6">
              <w:rPr>
                <w:rFonts w:ascii="Calibri" w:hAnsi="Calibri"/>
                <w:sz w:val="22"/>
                <w:szCs w:val="22"/>
              </w:rPr>
              <w:t xml:space="preserve">e.g. parent, young person, </w:t>
            </w:r>
            <w:r w:rsidR="0006021D" w:rsidRPr="00E651C6">
              <w:rPr>
                <w:rFonts w:ascii="Calibri" w:hAnsi="Calibri"/>
                <w:sz w:val="22"/>
                <w:szCs w:val="22"/>
              </w:rPr>
              <w:t>etc.</w:t>
            </w:r>
            <w:r w:rsidR="001E1FF0" w:rsidRPr="00E651C6">
              <w:rPr>
                <w:rFonts w:ascii="Calibri" w:hAnsi="Calibri"/>
                <w:sz w:val="22"/>
                <w:szCs w:val="22"/>
              </w:rPr>
              <w:t xml:space="preserve">)  </w:t>
            </w:r>
            <w:r w:rsidR="00F0186B">
              <w:rPr>
                <w:rFonts w:ascii="Calibri" w:hAnsi="Calibri"/>
                <w:sz w:val="22"/>
                <w:szCs w:val="22"/>
              </w:rPr>
              <w:t xml:space="preserve">and postcode of the address </w:t>
            </w:r>
          </w:p>
          <w:p w:rsidR="00F0186B" w:rsidRDefault="00F0186B" w:rsidP="00C74509">
            <w:pPr>
              <w:pStyle w:val="NormalWeb"/>
              <w:rPr>
                <w:rFonts w:ascii="Calibri" w:hAnsi="Calibri"/>
                <w:sz w:val="22"/>
                <w:szCs w:val="22"/>
              </w:rPr>
            </w:pPr>
            <w:r>
              <w:rPr>
                <w:rFonts w:ascii="Calibri" w:hAnsi="Calibri"/>
                <w:sz w:val="22"/>
                <w:szCs w:val="22"/>
              </w:rPr>
              <w:t>Ensure that you have a clear route out of the property throughout the visit/</w:t>
            </w:r>
            <w:r w:rsidR="00C4228B">
              <w:rPr>
                <w:rFonts w:ascii="Calibri" w:hAnsi="Calibri"/>
                <w:sz w:val="22"/>
                <w:szCs w:val="22"/>
              </w:rPr>
              <w:t xml:space="preserve"> </w:t>
            </w:r>
            <w:r>
              <w:rPr>
                <w:rFonts w:ascii="Calibri" w:hAnsi="Calibri"/>
                <w:sz w:val="22"/>
                <w:szCs w:val="22"/>
              </w:rPr>
              <w:t>meeting</w:t>
            </w:r>
            <w:r w:rsidR="00C4228B">
              <w:rPr>
                <w:rFonts w:ascii="Calibri" w:hAnsi="Calibri"/>
                <w:sz w:val="22"/>
                <w:szCs w:val="22"/>
              </w:rPr>
              <w:t xml:space="preserve"> </w:t>
            </w:r>
            <w:r w:rsidR="00BD4B2A">
              <w:rPr>
                <w:rFonts w:ascii="Calibri" w:hAnsi="Calibri"/>
                <w:sz w:val="22"/>
                <w:szCs w:val="22"/>
              </w:rPr>
              <w:t>/contact</w:t>
            </w:r>
            <w:r>
              <w:rPr>
                <w:rFonts w:ascii="Calibri" w:hAnsi="Calibri"/>
                <w:sz w:val="22"/>
                <w:szCs w:val="22"/>
              </w:rPr>
              <w:t>.</w:t>
            </w:r>
          </w:p>
          <w:p w:rsidR="00C74509" w:rsidRPr="00317C3A" w:rsidRDefault="00F0186B" w:rsidP="00C74509">
            <w:pPr>
              <w:pStyle w:val="NormalWeb"/>
              <w:rPr>
                <w:rFonts w:ascii="Calibri" w:hAnsi="Calibri"/>
                <w:sz w:val="22"/>
                <w:szCs w:val="22"/>
              </w:rPr>
            </w:pPr>
            <w:r w:rsidRPr="00317C3A">
              <w:rPr>
                <w:rFonts w:ascii="Calibri" w:hAnsi="Calibri"/>
                <w:sz w:val="22"/>
                <w:szCs w:val="22"/>
              </w:rPr>
              <w:t xml:space="preserve">If you feel </w:t>
            </w:r>
            <w:r w:rsidR="00C2754C" w:rsidRPr="00317C3A">
              <w:rPr>
                <w:rFonts w:ascii="Calibri" w:hAnsi="Calibri"/>
                <w:sz w:val="22"/>
                <w:szCs w:val="22"/>
              </w:rPr>
              <w:t>threatened a</w:t>
            </w:r>
            <w:r w:rsidRPr="00317C3A">
              <w:rPr>
                <w:rFonts w:ascii="Calibri" w:hAnsi="Calibri"/>
                <w:sz w:val="22"/>
                <w:szCs w:val="22"/>
              </w:rPr>
              <w:t>t any point during the visit, leave</w:t>
            </w:r>
            <w:r w:rsidR="00C2754C" w:rsidRPr="00317C3A">
              <w:rPr>
                <w:rFonts w:ascii="Calibri" w:hAnsi="Calibri"/>
                <w:sz w:val="22"/>
                <w:szCs w:val="22"/>
              </w:rPr>
              <w:t xml:space="preserve"> property immediately</w:t>
            </w:r>
            <w:r w:rsidR="00C4228B" w:rsidRPr="00317C3A">
              <w:rPr>
                <w:rFonts w:ascii="Calibri" w:hAnsi="Calibri"/>
                <w:sz w:val="22"/>
                <w:szCs w:val="22"/>
              </w:rPr>
              <w:t xml:space="preserve"> if you are able to remove those attending the session </w:t>
            </w:r>
            <w:r w:rsidR="00C2754C" w:rsidRPr="00317C3A">
              <w:rPr>
                <w:rFonts w:ascii="Calibri" w:hAnsi="Calibri"/>
                <w:sz w:val="22"/>
                <w:szCs w:val="22"/>
              </w:rPr>
              <w:t xml:space="preserve"> </w:t>
            </w:r>
          </w:p>
          <w:p w:rsidR="00C74509" w:rsidRPr="00E651C6" w:rsidRDefault="00F0186B" w:rsidP="00C74509">
            <w:pPr>
              <w:pStyle w:val="NormalWeb"/>
              <w:rPr>
                <w:rFonts w:ascii="Calibri" w:hAnsi="Calibri"/>
                <w:sz w:val="22"/>
                <w:szCs w:val="22"/>
              </w:rPr>
            </w:pPr>
            <w:r>
              <w:rPr>
                <w:rFonts w:ascii="Calibri" w:hAnsi="Calibri"/>
                <w:sz w:val="22"/>
                <w:szCs w:val="22"/>
              </w:rPr>
              <w:t xml:space="preserve">If you feel that you are unable to leave </w:t>
            </w:r>
            <w:r w:rsidR="00D926BA">
              <w:rPr>
                <w:rFonts w:ascii="Calibri" w:hAnsi="Calibri"/>
                <w:sz w:val="22"/>
                <w:szCs w:val="22"/>
              </w:rPr>
              <w:t xml:space="preserve">advise the Manager / CC </w:t>
            </w:r>
            <w:r w:rsidR="001E1FF0" w:rsidRPr="00E651C6">
              <w:rPr>
                <w:rFonts w:ascii="Calibri" w:hAnsi="Calibri"/>
                <w:sz w:val="22"/>
                <w:szCs w:val="22"/>
              </w:rPr>
              <w:t xml:space="preserve">to call </w:t>
            </w:r>
            <w:r w:rsidR="00D926BA">
              <w:rPr>
                <w:rFonts w:ascii="Calibri" w:hAnsi="Calibri"/>
                <w:sz w:val="22"/>
                <w:szCs w:val="22"/>
              </w:rPr>
              <w:t xml:space="preserve">the </w:t>
            </w:r>
            <w:r w:rsidR="001E1FF0" w:rsidRPr="00E651C6">
              <w:rPr>
                <w:rFonts w:ascii="Calibri" w:hAnsi="Calibri"/>
                <w:sz w:val="22"/>
                <w:szCs w:val="22"/>
              </w:rPr>
              <w:t xml:space="preserve">office to cancel </w:t>
            </w:r>
            <w:r w:rsidR="00D926BA">
              <w:rPr>
                <w:rFonts w:ascii="Calibri" w:hAnsi="Calibri"/>
                <w:sz w:val="22"/>
                <w:szCs w:val="22"/>
              </w:rPr>
              <w:t xml:space="preserve">the </w:t>
            </w:r>
            <w:r w:rsidR="001E1FF0" w:rsidRPr="00E651C6">
              <w:rPr>
                <w:rFonts w:ascii="Calibri" w:hAnsi="Calibri"/>
                <w:sz w:val="22"/>
                <w:szCs w:val="22"/>
              </w:rPr>
              <w:t>appointment</w:t>
            </w:r>
            <w:r w:rsidR="00C74509" w:rsidRPr="00E651C6">
              <w:rPr>
                <w:rFonts w:ascii="Calibri" w:hAnsi="Calibri"/>
                <w:sz w:val="22"/>
                <w:szCs w:val="22"/>
              </w:rPr>
              <w:t xml:space="preserve"> with </w:t>
            </w:r>
            <w:r>
              <w:rPr>
                <w:rFonts w:ascii="Calibri" w:hAnsi="Calibri"/>
                <w:sz w:val="22"/>
                <w:szCs w:val="22"/>
              </w:rPr>
              <w:t xml:space="preserve">Abigail Marsden </w:t>
            </w:r>
          </w:p>
          <w:p w:rsidR="00C74509" w:rsidRDefault="00C74509" w:rsidP="00C74509">
            <w:pPr>
              <w:pStyle w:val="NormalWeb"/>
              <w:rPr>
                <w:rFonts w:ascii="Calibri" w:hAnsi="Calibri"/>
                <w:sz w:val="22"/>
                <w:szCs w:val="22"/>
              </w:rPr>
            </w:pPr>
            <w:r w:rsidRPr="00E651C6">
              <w:rPr>
                <w:rFonts w:ascii="Calibri" w:hAnsi="Calibri"/>
                <w:sz w:val="22"/>
                <w:szCs w:val="22"/>
              </w:rPr>
              <w:t xml:space="preserve">A silent 999 call alone will not automatically bring help. ... in line with the circumstances. </w:t>
            </w:r>
            <w:r w:rsidRPr="00E651C6">
              <w:rPr>
                <w:rFonts w:ascii="Calibri" w:hAnsi="Calibri"/>
                <w:sz w:val="22"/>
                <w:szCs w:val="22"/>
              </w:rPr>
              <w:lastRenderedPageBreak/>
              <w:t>Silent Solution* = calling 999 without speaking, then pressing 55</w:t>
            </w:r>
          </w:p>
          <w:p w:rsidR="00F0186B" w:rsidRDefault="00F0186B" w:rsidP="00C74509">
            <w:pPr>
              <w:pStyle w:val="NormalWeb"/>
              <w:rPr>
                <w:rFonts w:ascii="Calibri" w:hAnsi="Calibri"/>
                <w:sz w:val="22"/>
                <w:szCs w:val="22"/>
              </w:rPr>
            </w:pPr>
            <w:r>
              <w:rPr>
                <w:rFonts w:ascii="Calibri" w:hAnsi="Calibri"/>
                <w:sz w:val="22"/>
                <w:szCs w:val="22"/>
              </w:rPr>
              <w:t xml:space="preserve">If the worker does </w:t>
            </w:r>
            <w:r w:rsidR="00D926BA">
              <w:rPr>
                <w:rFonts w:ascii="Calibri" w:hAnsi="Calibri"/>
                <w:color w:val="0070C0"/>
                <w:sz w:val="22"/>
                <w:szCs w:val="22"/>
              </w:rPr>
              <w:t xml:space="preserve">not </w:t>
            </w:r>
            <w:r>
              <w:rPr>
                <w:rFonts w:ascii="Calibri" w:hAnsi="Calibri"/>
                <w:sz w:val="22"/>
                <w:szCs w:val="22"/>
              </w:rPr>
              <w:t xml:space="preserve">call in to the </w:t>
            </w:r>
            <w:r w:rsidR="00F66D9E" w:rsidRPr="00F66D9E">
              <w:rPr>
                <w:rFonts w:ascii="Calibri" w:hAnsi="Calibri"/>
                <w:sz w:val="22"/>
                <w:szCs w:val="22"/>
              </w:rPr>
              <w:t>Contact Coordinator</w:t>
            </w:r>
            <w:r w:rsidR="00D926BA" w:rsidRPr="00F66D9E">
              <w:rPr>
                <w:rFonts w:ascii="Calibri" w:hAnsi="Calibri"/>
                <w:sz w:val="22"/>
                <w:szCs w:val="22"/>
              </w:rPr>
              <w:t xml:space="preserve"> </w:t>
            </w:r>
            <w:r w:rsidRPr="00F66D9E">
              <w:rPr>
                <w:rFonts w:ascii="Calibri" w:hAnsi="Calibri"/>
                <w:sz w:val="22"/>
                <w:szCs w:val="22"/>
              </w:rPr>
              <w:t>/</w:t>
            </w:r>
            <w:r w:rsidR="00D926BA" w:rsidRPr="00F66D9E">
              <w:rPr>
                <w:rFonts w:ascii="Calibri" w:hAnsi="Calibri"/>
                <w:sz w:val="22"/>
                <w:szCs w:val="22"/>
              </w:rPr>
              <w:t xml:space="preserve"> </w:t>
            </w:r>
            <w:r w:rsidRPr="00F66D9E">
              <w:rPr>
                <w:rFonts w:ascii="Calibri" w:hAnsi="Calibri"/>
                <w:sz w:val="22"/>
                <w:szCs w:val="22"/>
              </w:rPr>
              <w:t>manager with i</w:t>
            </w:r>
            <w:r w:rsidR="00D926BA" w:rsidRPr="00F66D9E">
              <w:rPr>
                <w:rFonts w:ascii="Calibri" w:hAnsi="Calibri"/>
                <w:sz w:val="22"/>
                <w:szCs w:val="22"/>
              </w:rPr>
              <w:t>n an a</w:t>
            </w:r>
            <w:r w:rsidR="00D926BA">
              <w:rPr>
                <w:rFonts w:ascii="Calibri" w:hAnsi="Calibri"/>
                <w:sz w:val="22"/>
                <w:szCs w:val="22"/>
              </w:rPr>
              <w:t xml:space="preserve">greed timescale, then they need </w:t>
            </w:r>
            <w:r>
              <w:rPr>
                <w:rFonts w:ascii="Calibri" w:hAnsi="Calibri"/>
                <w:sz w:val="22"/>
                <w:szCs w:val="22"/>
              </w:rPr>
              <w:t xml:space="preserve">to call the worker using both work mobile and personal mobile numbers </w:t>
            </w:r>
          </w:p>
          <w:p w:rsidR="00F0186B" w:rsidRDefault="00F0186B" w:rsidP="00C74509">
            <w:pPr>
              <w:pStyle w:val="NormalWeb"/>
              <w:rPr>
                <w:rFonts w:ascii="Calibri" w:hAnsi="Calibri"/>
                <w:sz w:val="22"/>
                <w:szCs w:val="22"/>
              </w:rPr>
            </w:pPr>
            <w:r>
              <w:rPr>
                <w:rFonts w:ascii="Calibri" w:hAnsi="Calibri"/>
                <w:sz w:val="22"/>
                <w:szCs w:val="22"/>
              </w:rPr>
              <w:t>If there is no response, then:</w:t>
            </w:r>
          </w:p>
          <w:p w:rsidR="00F0186B" w:rsidRDefault="00F0186B" w:rsidP="00F0186B">
            <w:pPr>
              <w:pStyle w:val="NormalWeb"/>
              <w:numPr>
                <w:ilvl w:val="0"/>
                <w:numId w:val="30"/>
              </w:numPr>
              <w:rPr>
                <w:rFonts w:ascii="Calibri" w:hAnsi="Calibri"/>
                <w:sz w:val="22"/>
                <w:szCs w:val="22"/>
              </w:rPr>
            </w:pPr>
            <w:r>
              <w:rPr>
                <w:rFonts w:ascii="Calibri" w:hAnsi="Calibri"/>
                <w:sz w:val="22"/>
                <w:szCs w:val="22"/>
              </w:rPr>
              <w:t xml:space="preserve">Manager to </w:t>
            </w:r>
            <w:r w:rsidRPr="00E651C6">
              <w:rPr>
                <w:rFonts w:ascii="Calibri" w:hAnsi="Calibri"/>
                <w:sz w:val="22"/>
                <w:szCs w:val="22"/>
              </w:rPr>
              <w:t xml:space="preserve">Call next of kin – </w:t>
            </w:r>
            <w:r>
              <w:rPr>
                <w:rFonts w:ascii="Calibri" w:hAnsi="Calibri"/>
                <w:sz w:val="22"/>
                <w:szCs w:val="22"/>
              </w:rPr>
              <w:t xml:space="preserve">if no </w:t>
            </w:r>
            <w:r w:rsidRPr="00E651C6">
              <w:rPr>
                <w:rFonts w:ascii="Calibri" w:hAnsi="Calibri"/>
                <w:sz w:val="22"/>
                <w:szCs w:val="22"/>
              </w:rPr>
              <w:t xml:space="preserve">contact </w:t>
            </w:r>
            <w:r>
              <w:rPr>
                <w:rFonts w:ascii="Calibri" w:hAnsi="Calibri"/>
                <w:sz w:val="22"/>
                <w:szCs w:val="22"/>
              </w:rPr>
              <w:t xml:space="preserve">has been made </w:t>
            </w:r>
          </w:p>
          <w:p w:rsidR="00C74509" w:rsidRPr="00317C3A" w:rsidRDefault="00F0186B" w:rsidP="00C74509">
            <w:pPr>
              <w:pStyle w:val="NormalWeb"/>
              <w:numPr>
                <w:ilvl w:val="0"/>
                <w:numId w:val="30"/>
              </w:numPr>
              <w:rPr>
                <w:rFonts w:ascii="Calibri" w:hAnsi="Calibri"/>
                <w:sz w:val="22"/>
                <w:szCs w:val="22"/>
              </w:rPr>
            </w:pPr>
            <w:r w:rsidRPr="00317C3A">
              <w:rPr>
                <w:rFonts w:ascii="Calibri" w:hAnsi="Calibri"/>
                <w:sz w:val="22"/>
                <w:szCs w:val="22"/>
              </w:rPr>
              <w:t>Call Police to request welfare check at last know</w:t>
            </w:r>
            <w:r w:rsidR="00D926BA" w:rsidRPr="00317C3A">
              <w:rPr>
                <w:rFonts w:ascii="Calibri" w:hAnsi="Calibri"/>
                <w:sz w:val="22"/>
                <w:szCs w:val="22"/>
              </w:rPr>
              <w:t>n</w:t>
            </w:r>
            <w:r w:rsidRPr="00317C3A">
              <w:rPr>
                <w:rFonts w:ascii="Calibri" w:hAnsi="Calibri"/>
                <w:sz w:val="22"/>
                <w:szCs w:val="22"/>
              </w:rPr>
              <w:t xml:space="preserve"> </w:t>
            </w:r>
            <w:r w:rsidR="00D926BA" w:rsidRPr="00317C3A">
              <w:rPr>
                <w:rFonts w:ascii="Calibri" w:hAnsi="Calibri"/>
                <w:sz w:val="22"/>
                <w:szCs w:val="22"/>
              </w:rPr>
              <w:t>venue they frequented</w:t>
            </w:r>
            <w:r w:rsidR="00317C3A" w:rsidRPr="00317C3A">
              <w:rPr>
                <w:rFonts w:ascii="Calibri" w:hAnsi="Calibri"/>
                <w:sz w:val="22"/>
                <w:szCs w:val="22"/>
              </w:rPr>
              <w:t xml:space="preserve">. </w:t>
            </w:r>
          </w:p>
          <w:p w:rsidR="00597608" w:rsidRPr="00317C3A" w:rsidRDefault="00F0186B" w:rsidP="00C74509">
            <w:pPr>
              <w:pStyle w:val="NormalWeb"/>
              <w:rPr>
                <w:rFonts w:ascii="Calibri" w:hAnsi="Calibri"/>
                <w:sz w:val="22"/>
                <w:szCs w:val="22"/>
              </w:rPr>
            </w:pPr>
            <w:r w:rsidRPr="00317C3A">
              <w:rPr>
                <w:rFonts w:ascii="Calibri" w:hAnsi="Calibri"/>
                <w:sz w:val="22"/>
                <w:szCs w:val="22"/>
              </w:rPr>
              <w:t>Assess the information on the file to</w:t>
            </w:r>
            <w:r w:rsidR="00C2754C" w:rsidRPr="00317C3A">
              <w:rPr>
                <w:rFonts w:ascii="Calibri" w:hAnsi="Calibri"/>
                <w:sz w:val="22"/>
                <w:szCs w:val="22"/>
              </w:rPr>
              <w:t xml:space="preserve"> identify higher-risk clients and consider phone visits etc. </w:t>
            </w:r>
            <w:r w:rsidRPr="00317C3A">
              <w:rPr>
                <w:rFonts w:ascii="Calibri" w:hAnsi="Calibri"/>
                <w:sz w:val="22"/>
                <w:szCs w:val="22"/>
              </w:rPr>
              <w:t xml:space="preserve">until confident that a direct visit can be undertaken safely </w:t>
            </w:r>
          </w:p>
          <w:p w:rsidR="00D926BA" w:rsidRPr="00317C3A" w:rsidRDefault="00D926BA" w:rsidP="00C74509">
            <w:pPr>
              <w:pStyle w:val="NormalWeb"/>
              <w:rPr>
                <w:rFonts w:ascii="Calibri" w:hAnsi="Calibri"/>
                <w:sz w:val="22"/>
                <w:szCs w:val="22"/>
              </w:rPr>
            </w:pPr>
            <w:r w:rsidRPr="00317C3A">
              <w:rPr>
                <w:rFonts w:ascii="Calibri" w:hAnsi="Calibri"/>
                <w:sz w:val="22"/>
                <w:szCs w:val="22"/>
              </w:rPr>
              <w:t xml:space="preserve">Higher-risk clients should always be venue based where there will be support from Business Support / </w:t>
            </w:r>
            <w:r w:rsidR="00F66D9E" w:rsidRPr="00317C3A">
              <w:rPr>
                <w:rFonts w:ascii="Calibri" w:hAnsi="Calibri"/>
                <w:sz w:val="22"/>
                <w:szCs w:val="22"/>
              </w:rPr>
              <w:t>Contact Coordinator</w:t>
            </w:r>
            <w:r w:rsidRPr="00317C3A">
              <w:rPr>
                <w:rFonts w:ascii="Calibri" w:hAnsi="Calibri"/>
                <w:sz w:val="22"/>
                <w:szCs w:val="22"/>
              </w:rPr>
              <w:t xml:space="preserve"> / Manager</w:t>
            </w:r>
            <w:r w:rsidR="00317C3A" w:rsidRPr="00317C3A">
              <w:rPr>
                <w:rFonts w:ascii="Calibri" w:hAnsi="Calibri"/>
                <w:sz w:val="22"/>
                <w:szCs w:val="22"/>
              </w:rPr>
              <w:t xml:space="preserve">. </w:t>
            </w:r>
          </w:p>
          <w:p w:rsidR="00EA27CA" w:rsidRPr="00317C3A" w:rsidRDefault="00B54F12" w:rsidP="00F0186B">
            <w:pPr>
              <w:pStyle w:val="NormalWeb"/>
              <w:rPr>
                <w:rFonts w:ascii="Calibri" w:hAnsi="Calibri"/>
                <w:sz w:val="22"/>
                <w:szCs w:val="22"/>
              </w:rPr>
            </w:pPr>
            <w:r w:rsidRPr="00317C3A">
              <w:rPr>
                <w:rFonts w:ascii="Calibri" w:hAnsi="Calibri"/>
                <w:sz w:val="22"/>
                <w:szCs w:val="22"/>
              </w:rPr>
              <w:t xml:space="preserve">Update </w:t>
            </w:r>
            <w:r w:rsidR="00F0186B" w:rsidRPr="00317C3A">
              <w:rPr>
                <w:rFonts w:ascii="Calibri" w:hAnsi="Calibri"/>
                <w:sz w:val="22"/>
                <w:szCs w:val="22"/>
              </w:rPr>
              <w:t>Carefirst Warnings</w:t>
            </w:r>
            <w:r w:rsidRPr="00317C3A">
              <w:rPr>
                <w:rFonts w:ascii="Calibri" w:hAnsi="Calibri"/>
                <w:sz w:val="22"/>
                <w:szCs w:val="22"/>
              </w:rPr>
              <w:t xml:space="preserve"> Management </w:t>
            </w:r>
            <w:r w:rsidR="00D926BA" w:rsidRPr="00317C3A">
              <w:rPr>
                <w:rFonts w:ascii="Calibri" w:hAnsi="Calibri"/>
                <w:sz w:val="22"/>
                <w:szCs w:val="22"/>
              </w:rPr>
              <w:t xml:space="preserve">Update the Contact Information Sheet (Contact Team’s ongoing risk assessment document) </w:t>
            </w:r>
            <w:r w:rsidRPr="00317C3A">
              <w:rPr>
                <w:rFonts w:ascii="Calibri" w:hAnsi="Calibri"/>
                <w:sz w:val="22"/>
                <w:szCs w:val="22"/>
              </w:rPr>
              <w:t>with details of risk</w:t>
            </w:r>
            <w:r w:rsidR="00F0186B" w:rsidRPr="00317C3A">
              <w:rPr>
                <w:rFonts w:ascii="Calibri" w:hAnsi="Calibri"/>
                <w:sz w:val="22"/>
                <w:szCs w:val="22"/>
              </w:rPr>
              <w:t xml:space="preserve"> so that other workers are aware</w:t>
            </w:r>
            <w:r w:rsidR="00317C3A">
              <w:rPr>
                <w:rFonts w:ascii="Calibri" w:hAnsi="Calibri"/>
                <w:sz w:val="22"/>
                <w:szCs w:val="22"/>
              </w:rPr>
              <w:t xml:space="preserve">. </w:t>
            </w:r>
            <w:r w:rsidR="00F0186B" w:rsidRPr="00317C3A">
              <w:rPr>
                <w:rFonts w:ascii="Calibri" w:hAnsi="Calibri"/>
                <w:sz w:val="22"/>
                <w:szCs w:val="22"/>
              </w:rPr>
              <w:t xml:space="preserve"> </w:t>
            </w:r>
          </w:p>
        </w:tc>
        <w:tc>
          <w:tcPr>
            <w:tcW w:w="2552" w:type="dxa"/>
            <w:tcBorders>
              <w:top w:val="single" w:sz="4" w:space="0" w:color="auto"/>
              <w:left w:val="single" w:sz="4" w:space="0" w:color="auto"/>
              <w:bottom w:val="single" w:sz="4" w:space="0" w:color="auto"/>
              <w:right w:val="single" w:sz="4" w:space="0" w:color="auto"/>
            </w:tcBorders>
          </w:tcPr>
          <w:p w:rsidR="00597608" w:rsidRPr="00E651C6" w:rsidRDefault="00F0186B" w:rsidP="009E589E">
            <w:pPr>
              <w:spacing w:line="240" w:lineRule="auto"/>
            </w:pPr>
            <w:r>
              <w:lastRenderedPageBreak/>
              <w:t xml:space="preserve">If you felt threatened or were threatened during visit/meeting, ensure that you </w:t>
            </w:r>
            <w:r w:rsidRPr="00E651C6">
              <w:t>contact</w:t>
            </w:r>
            <w:r w:rsidR="002255A4" w:rsidRPr="00E651C6">
              <w:t xml:space="preserve"> </w:t>
            </w:r>
            <w:r w:rsidR="00D926BA">
              <w:t xml:space="preserve">your </w:t>
            </w:r>
            <w:r w:rsidR="002255A4" w:rsidRPr="00E651C6">
              <w:t>manager to</w:t>
            </w:r>
            <w:r w:rsidR="00C74509" w:rsidRPr="00E651C6">
              <w:t xml:space="preserve"> debrief.</w:t>
            </w:r>
          </w:p>
          <w:p w:rsidR="00C74509" w:rsidRDefault="00C74509" w:rsidP="009E589E">
            <w:pPr>
              <w:spacing w:line="240" w:lineRule="auto"/>
            </w:pPr>
            <w:r w:rsidRPr="00E651C6">
              <w:t>Update Carefirst records</w:t>
            </w:r>
          </w:p>
          <w:p w:rsidR="00D926BA" w:rsidRDefault="00D926BA" w:rsidP="009E589E">
            <w:pPr>
              <w:spacing w:line="240" w:lineRule="auto"/>
            </w:pPr>
          </w:p>
          <w:p w:rsidR="00D926BA" w:rsidRPr="00317C3A" w:rsidRDefault="00D926BA" w:rsidP="009E589E">
            <w:pPr>
              <w:spacing w:line="240" w:lineRule="auto"/>
            </w:pPr>
            <w:r w:rsidRPr="00317C3A">
              <w:t xml:space="preserve">Update The Contact Team’s </w:t>
            </w:r>
            <w:r w:rsidR="00317C3A">
              <w:t xml:space="preserve">internal </w:t>
            </w:r>
            <w:r w:rsidRPr="00317C3A">
              <w:t>paperwork</w:t>
            </w:r>
            <w:r w:rsidR="00317C3A" w:rsidRPr="00317C3A">
              <w:t xml:space="preserve">. </w:t>
            </w:r>
          </w:p>
        </w:tc>
        <w:tc>
          <w:tcPr>
            <w:tcW w:w="1417" w:type="dxa"/>
            <w:tcBorders>
              <w:top w:val="single" w:sz="4" w:space="0" w:color="auto"/>
              <w:left w:val="single" w:sz="4" w:space="0" w:color="auto"/>
              <w:bottom w:val="single" w:sz="4" w:space="0" w:color="auto"/>
              <w:right w:val="single" w:sz="4" w:space="0" w:color="auto"/>
            </w:tcBorders>
          </w:tcPr>
          <w:p w:rsidR="00597608" w:rsidRPr="00E651C6" w:rsidRDefault="00F0186B" w:rsidP="00F0186B">
            <w:r>
              <w:t>SW/FSW  and Manager</w:t>
            </w:r>
            <w:r w:rsidR="00C74509" w:rsidRPr="00E651C6">
              <w:t xml:space="preserve"> </w:t>
            </w:r>
          </w:p>
        </w:tc>
        <w:tc>
          <w:tcPr>
            <w:tcW w:w="1134" w:type="dxa"/>
            <w:tcBorders>
              <w:top w:val="single" w:sz="4" w:space="0" w:color="auto"/>
              <w:left w:val="single" w:sz="4" w:space="0" w:color="auto"/>
              <w:bottom w:val="single" w:sz="4" w:space="0" w:color="auto"/>
              <w:right w:val="single" w:sz="4" w:space="0" w:color="auto"/>
            </w:tcBorders>
          </w:tcPr>
          <w:p w:rsidR="00597608" w:rsidRPr="00E651C6" w:rsidRDefault="00F0186B" w:rsidP="00855F85">
            <w:r>
              <w:t xml:space="preserve">On-going </w:t>
            </w:r>
          </w:p>
          <w:p w:rsidR="00597608" w:rsidRPr="00E651C6" w:rsidRDefault="00597608" w:rsidP="00855F85"/>
        </w:tc>
        <w:tc>
          <w:tcPr>
            <w:tcW w:w="1276" w:type="dxa"/>
            <w:tcBorders>
              <w:top w:val="single" w:sz="4" w:space="0" w:color="auto"/>
              <w:left w:val="single" w:sz="4" w:space="0" w:color="auto"/>
              <w:bottom w:val="single" w:sz="4" w:space="0" w:color="auto"/>
              <w:right w:val="single" w:sz="4" w:space="0" w:color="auto"/>
            </w:tcBorders>
          </w:tcPr>
          <w:p w:rsidR="00597608" w:rsidRPr="00E651C6" w:rsidRDefault="002255A4" w:rsidP="00855F85">
            <w:r w:rsidRPr="00E651C6">
              <w:t>On</w:t>
            </w:r>
            <w:r w:rsidR="00B54F12" w:rsidRPr="00E651C6">
              <w:t>-</w:t>
            </w:r>
            <w:r w:rsidRPr="00E651C6">
              <w:t xml:space="preserve">going </w:t>
            </w:r>
          </w:p>
        </w:tc>
      </w:tr>
      <w:tr w:rsidR="00060821" w:rsidRPr="00E651C6" w:rsidTr="007F521B">
        <w:trPr>
          <w:trHeight w:val="1214"/>
        </w:trPr>
        <w:tc>
          <w:tcPr>
            <w:tcW w:w="1668" w:type="dxa"/>
            <w:tcBorders>
              <w:top w:val="single" w:sz="4" w:space="0" w:color="auto"/>
              <w:left w:val="single" w:sz="4" w:space="0" w:color="auto"/>
              <w:bottom w:val="single" w:sz="4" w:space="0" w:color="auto"/>
              <w:right w:val="single" w:sz="4" w:space="0" w:color="auto"/>
            </w:tcBorders>
          </w:tcPr>
          <w:p w:rsidR="00060821" w:rsidRPr="00E651C6" w:rsidRDefault="00060821" w:rsidP="00060821">
            <w:pPr>
              <w:spacing w:before="100" w:beforeAutospacing="1" w:after="100" w:afterAutospacing="1" w:line="240" w:lineRule="auto"/>
            </w:pPr>
            <w:r w:rsidRPr="00E651C6">
              <w:lastRenderedPageBreak/>
              <w:t>Having to park in unlit, isolated areas</w:t>
            </w:r>
            <w:r w:rsidR="00A85DD7" w:rsidRPr="00E651C6">
              <w:t>.</w:t>
            </w:r>
            <w:r w:rsidRPr="00E651C6">
              <w:t xml:space="preserve"> </w:t>
            </w:r>
          </w:p>
          <w:p w:rsidR="00060821" w:rsidRPr="00E651C6" w:rsidRDefault="00060821" w:rsidP="00C2754C">
            <w:pPr>
              <w:pStyle w:val="NormalWeb"/>
              <w:rPr>
                <w:rFonts w:ascii="Calibri" w:hAnsi="Calibri"/>
                <w:sz w:val="22"/>
                <w:szCs w:val="22"/>
              </w:rPr>
            </w:pPr>
          </w:p>
        </w:tc>
        <w:tc>
          <w:tcPr>
            <w:tcW w:w="1984" w:type="dxa"/>
            <w:tcBorders>
              <w:top w:val="single" w:sz="4" w:space="0" w:color="auto"/>
              <w:left w:val="single" w:sz="4" w:space="0" w:color="auto"/>
              <w:bottom w:val="single" w:sz="4" w:space="0" w:color="auto"/>
              <w:right w:val="single" w:sz="4" w:space="0" w:color="auto"/>
            </w:tcBorders>
          </w:tcPr>
          <w:p w:rsidR="00060821" w:rsidRPr="00E651C6" w:rsidRDefault="00060721" w:rsidP="00060721">
            <w:pPr>
              <w:spacing w:before="100" w:beforeAutospacing="1" w:after="100" w:afterAutospacing="1" w:line="240" w:lineRule="auto"/>
            </w:pPr>
            <w:r w:rsidRPr="00E651C6">
              <w:t>Workers’ p</w:t>
            </w:r>
            <w:r w:rsidR="00060821" w:rsidRPr="00E651C6">
              <w:t xml:space="preserve">oor </w:t>
            </w:r>
            <w:r w:rsidR="0006021D" w:rsidRPr="00E651C6">
              <w:t>visibility</w:t>
            </w:r>
            <w:r w:rsidR="00060821" w:rsidRPr="00E651C6">
              <w:t xml:space="preserve"> of environment, no signal for communication </w:t>
            </w:r>
          </w:p>
        </w:tc>
        <w:tc>
          <w:tcPr>
            <w:tcW w:w="4394" w:type="dxa"/>
            <w:tcBorders>
              <w:top w:val="single" w:sz="4" w:space="0" w:color="auto"/>
              <w:left w:val="single" w:sz="4" w:space="0" w:color="auto"/>
              <w:bottom w:val="single" w:sz="4" w:space="0" w:color="auto"/>
              <w:right w:val="single" w:sz="4" w:space="0" w:color="auto"/>
            </w:tcBorders>
          </w:tcPr>
          <w:p w:rsidR="00C74509" w:rsidRPr="00E651C6" w:rsidRDefault="00D926BA" w:rsidP="00C74509">
            <w:pPr>
              <w:spacing w:before="100" w:beforeAutospacing="1" w:after="100" w:afterAutospacing="1" w:line="240" w:lineRule="auto"/>
            </w:pPr>
            <w:r>
              <w:t xml:space="preserve">If using car parks: </w:t>
            </w:r>
            <w:r w:rsidR="00F0186B">
              <w:t xml:space="preserve">Workers </w:t>
            </w:r>
            <w:r w:rsidR="00060821" w:rsidRPr="00E651C6">
              <w:t>to ensure they are aware of entrance and exit</w:t>
            </w:r>
            <w:r w:rsidR="00C74509" w:rsidRPr="00E651C6">
              <w:t xml:space="preserve"> and location of pay machine.  </w:t>
            </w:r>
          </w:p>
          <w:p w:rsidR="00060821" w:rsidRDefault="00F0186B" w:rsidP="00C74509">
            <w:pPr>
              <w:spacing w:before="100" w:beforeAutospacing="1" w:after="100" w:afterAutospacing="1" w:line="240" w:lineRule="auto"/>
            </w:pPr>
            <w:r>
              <w:t xml:space="preserve">Do </w:t>
            </w:r>
            <w:r w:rsidR="00060821" w:rsidRPr="00E651C6">
              <w:t xml:space="preserve">not to leave valuables </w:t>
            </w:r>
            <w:r>
              <w:t xml:space="preserve">in your vehicle in plain </w:t>
            </w:r>
            <w:r w:rsidRPr="00E651C6">
              <w:t>sight</w:t>
            </w:r>
            <w:r w:rsidR="00060821" w:rsidRPr="00E651C6">
              <w:t>. Lock all valuables</w:t>
            </w:r>
            <w:r>
              <w:t xml:space="preserve"> and confidential papers </w:t>
            </w:r>
            <w:r w:rsidRPr="00E651C6">
              <w:t>away</w:t>
            </w:r>
            <w:r w:rsidR="00060821" w:rsidRPr="00E651C6">
              <w:t xml:space="preserve"> in boot. </w:t>
            </w:r>
          </w:p>
          <w:p w:rsidR="00C73A16" w:rsidRPr="00E651C6" w:rsidRDefault="00F0186B" w:rsidP="00C74509">
            <w:pPr>
              <w:spacing w:before="100" w:beforeAutospacing="1" w:after="100" w:afterAutospacing="1" w:line="240" w:lineRule="auto"/>
            </w:pPr>
            <w:r>
              <w:t xml:space="preserve">Always be  wary of what you </w:t>
            </w:r>
            <w:r w:rsidR="00C73A16">
              <w:t>are carrying</w:t>
            </w:r>
            <w:r>
              <w:t xml:space="preserve"> and ensure that only paperwork relevant to visit/meeting is taken  to ensure confidentiality </w:t>
            </w:r>
          </w:p>
        </w:tc>
        <w:tc>
          <w:tcPr>
            <w:tcW w:w="2552" w:type="dxa"/>
            <w:tcBorders>
              <w:top w:val="single" w:sz="4" w:space="0" w:color="auto"/>
              <w:left w:val="single" w:sz="4" w:space="0" w:color="auto"/>
              <w:bottom w:val="single" w:sz="4" w:space="0" w:color="auto"/>
              <w:right w:val="single" w:sz="4" w:space="0" w:color="auto"/>
            </w:tcBorders>
          </w:tcPr>
          <w:p w:rsidR="00060821" w:rsidRPr="00E651C6" w:rsidRDefault="00060821" w:rsidP="009E589E">
            <w:pPr>
              <w:spacing w:line="240" w:lineRule="auto"/>
            </w:pPr>
          </w:p>
        </w:tc>
        <w:tc>
          <w:tcPr>
            <w:tcW w:w="1417" w:type="dxa"/>
            <w:tcBorders>
              <w:top w:val="single" w:sz="4" w:space="0" w:color="auto"/>
              <w:left w:val="single" w:sz="4" w:space="0" w:color="auto"/>
              <w:bottom w:val="single" w:sz="4" w:space="0" w:color="auto"/>
              <w:right w:val="single" w:sz="4" w:space="0" w:color="auto"/>
            </w:tcBorders>
          </w:tcPr>
          <w:p w:rsidR="00060821" w:rsidRPr="00E651C6" w:rsidRDefault="00D926BA" w:rsidP="00D926BA">
            <w:r>
              <w:t>Contact Supervisor</w:t>
            </w:r>
          </w:p>
        </w:tc>
        <w:tc>
          <w:tcPr>
            <w:tcW w:w="1134" w:type="dxa"/>
            <w:tcBorders>
              <w:top w:val="single" w:sz="4" w:space="0" w:color="auto"/>
              <w:left w:val="single" w:sz="4" w:space="0" w:color="auto"/>
              <w:bottom w:val="single" w:sz="4" w:space="0" w:color="auto"/>
              <w:right w:val="single" w:sz="4" w:space="0" w:color="auto"/>
            </w:tcBorders>
          </w:tcPr>
          <w:p w:rsidR="00060821" w:rsidRPr="00E651C6" w:rsidRDefault="002255A4" w:rsidP="00855F85">
            <w:r w:rsidRPr="00E651C6">
              <w:t>On</w:t>
            </w:r>
            <w:r w:rsidR="00060721" w:rsidRPr="00E651C6">
              <w:t>-g</w:t>
            </w:r>
            <w:r w:rsidRPr="00E651C6">
              <w:t>o</w:t>
            </w:r>
            <w:r w:rsidR="00060721" w:rsidRPr="00E651C6">
              <w:t>i</w:t>
            </w:r>
            <w:r w:rsidRPr="00E651C6">
              <w:t>ng</w:t>
            </w:r>
          </w:p>
        </w:tc>
        <w:tc>
          <w:tcPr>
            <w:tcW w:w="1276" w:type="dxa"/>
            <w:tcBorders>
              <w:top w:val="single" w:sz="4" w:space="0" w:color="auto"/>
              <w:left w:val="single" w:sz="4" w:space="0" w:color="auto"/>
              <w:bottom w:val="single" w:sz="4" w:space="0" w:color="auto"/>
              <w:right w:val="single" w:sz="4" w:space="0" w:color="auto"/>
            </w:tcBorders>
          </w:tcPr>
          <w:p w:rsidR="00060821" w:rsidRPr="00E651C6" w:rsidRDefault="002255A4" w:rsidP="00855F85">
            <w:r w:rsidRPr="00E651C6">
              <w:t>On</w:t>
            </w:r>
            <w:r w:rsidR="00060721" w:rsidRPr="00E651C6">
              <w:t>-</w:t>
            </w:r>
            <w:r w:rsidRPr="00E651C6">
              <w:t>going</w:t>
            </w:r>
          </w:p>
        </w:tc>
      </w:tr>
      <w:tr w:rsidR="00C74509" w:rsidRPr="00E651C6" w:rsidTr="007F521B">
        <w:trPr>
          <w:trHeight w:val="1214"/>
        </w:trPr>
        <w:tc>
          <w:tcPr>
            <w:tcW w:w="1668" w:type="dxa"/>
            <w:tcBorders>
              <w:top w:val="single" w:sz="4" w:space="0" w:color="auto"/>
              <w:left w:val="single" w:sz="4" w:space="0" w:color="auto"/>
              <w:bottom w:val="single" w:sz="4" w:space="0" w:color="auto"/>
              <w:right w:val="single" w:sz="4" w:space="0" w:color="auto"/>
            </w:tcBorders>
          </w:tcPr>
          <w:p w:rsidR="00C74509" w:rsidRPr="00E651C6" w:rsidRDefault="00C74509" w:rsidP="00C74509">
            <w:pPr>
              <w:spacing w:before="100" w:beforeAutospacing="1" w:after="100" w:afterAutospacing="1" w:line="240" w:lineRule="auto"/>
            </w:pPr>
            <w:r w:rsidRPr="00E651C6">
              <w:t xml:space="preserve">Isolated location of </w:t>
            </w:r>
            <w:r w:rsidR="00D926BA">
              <w:t>venue</w:t>
            </w:r>
            <w:r w:rsidRPr="00E651C6">
              <w:t xml:space="preserve"> </w:t>
            </w:r>
          </w:p>
          <w:p w:rsidR="00C74509" w:rsidRPr="00E651C6" w:rsidRDefault="00C74509" w:rsidP="00C74509">
            <w:pPr>
              <w:spacing w:before="100" w:beforeAutospacing="1" w:after="100" w:afterAutospacing="1" w:line="240" w:lineRule="auto"/>
            </w:pPr>
          </w:p>
        </w:tc>
        <w:tc>
          <w:tcPr>
            <w:tcW w:w="1984" w:type="dxa"/>
            <w:tcBorders>
              <w:top w:val="single" w:sz="4" w:space="0" w:color="auto"/>
              <w:left w:val="single" w:sz="4" w:space="0" w:color="auto"/>
              <w:bottom w:val="single" w:sz="4" w:space="0" w:color="auto"/>
              <w:right w:val="single" w:sz="4" w:space="0" w:color="auto"/>
            </w:tcBorders>
          </w:tcPr>
          <w:p w:rsidR="00C74509" w:rsidRPr="00E651C6" w:rsidRDefault="00C74509" w:rsidP="00C74509">
            <w:pPr>
              <w:spacing w:before="100" w:beforeAutospacing="1" w:after="100" w:afterAutospacing="1" w:line="240" w:lineRule="auto"/>
            </w:pPr>
            <w:r w:rsidRPr="00E651C6">
              <w:t xml:space="preserve">The worker may be less able to get help from other people if injured. The worker may not be able to make a call in an emergency situation if there is no network coverage, increasing risk of harm. </w:t>
            </w:r>
          </w:p>
          <w:p w:rsidR="00C74509" w:rsidRPr="00E651C6" w:rsidRDefault="00C74509" w:rsidP="00C74509">
            <w:pPr>
              <w:spacing w:before="100" w:beforeAutospacing="1" w:after="100" w:afterAutospacing="1" w:line="240" w:lineRule="auto"/>
            </w:pPr>
          </w:p>
        </w:tc>
        <w:tc>
          <w:tcPr>
            <w:tcW w:w="4394" w:type="dxa"/>
            <w:tcBorders>
              <w:top w:val="single" w:sz="4" w:space="0" w:color="auto"/>
              <w:left w:val="single" w:sz="4" w:space="0" w:color="auto"/>
              <w:bottom w:val="single" w:sz="4" w:space="0" w:color="auto"/>
              <w:right w:val="single" w:sz="4" w:space="0" w:color="auto"/>
            </w:tcBorders>
          </w:tcPr>
          <w:p w:rsidR="00C74509" w:rsidRPr="00E651C6" w:rsidRDefault="00F0186B" w:rsidP="00C74509">
            <w:pPr>
              <w:spacing w:before="100" w:beforeAutospacing="1" w:after="100" w:afterAutospacing="1" w:line="240" w:lineRule="auto"/>
            </w:pPr>
            <w:r>
              <w:t xml:space="preserve">Ensure that your </w:t>
            </w:r>
            <w:r w:rsidR="00C74509" w:rsidRPr="00E651C6">
              <w:t>O</w:t>
            </w:r>
            <w:r>
              <w:t xml:space="preserve">utlook calendars are up-to-date at all times and contain the relevant information to be able to identify your whereabouts </w:t>
            </w:r>
          </w:p>
          <w:p w:rsidR="00C74509" w:rsidRPr="00E651C6" w:rsidRDefault="00F0186B" w:rsidP="00C74509">
            <w:pPr>
              <w:spacing w:before="100" w:beforeAutospacing="1" w:after="100" w:afterAutospacing="1" w:line="240" w:lineRule="auto"/>
            </w:pPr>
            <w:r>
              <w:t xml:space="preserve">Ensure that you </w:t>
            </w:r>
            <w:r w:rsidR="00C74509" w:rsidRPr="00E651C6">
              <w:t xml:space="preserve">check </w:t>
            </w:r>
            <w:r>
              <w:t xml:space="preserve">that communication devices are </w:t>
            </w:r>
            <w:r w:rsidR="00C74509" w:rsidRPr="00E651C6">
              <w:t>charged and switched on (999 calls can be made using other networks if own network not available).</w:t>
            </w:r>
          </w:p>
          <w:p w:rsidR="00060721" w:rsidRPr="00E651C6" w:rsidRDefault="00060721" w:rsidP="00C74509">
            <w:pPr>
              <w:spacing w:before="100" w:beforeAutospacing="1" w:after="100" w:afterAutospacing="1" w:line="240" w:lineRule="auto"/>
            </w:pPr>
          </w:p>
          <w:p w:rsidR="00C74509" w:rsidRPr="00E651C6" w:rsidRDefault="00C74509" w:rsidP="00060721">
            <w:pPr>
              <w:spacing w:before="100" w:beforeAutospacing="1" w:after="100" w:afterAutospacing="1" w:line="240" w:lineRule="auto"/>
            </w:pPr>
          </w:p>
        </w:tc>
        <w:tc>
          <w:tcPr>
            <w:tcW w:w="2552" w:type="dxa"/>
            <w:tcBorders>
              <w:top w:val="single" w:sz="4" w:space="0" w:color="auto"/>
              <w:left w:val="single" w:sz="4" w:space="0" w:color="auto"/>
              <w:bottom w:val="single" w:sz="4" w:space="0" w:color="auto"/>
              <w:right w:val="single" w:sz="4" w:space="0" w:color="auto"/>
            </w:tcBorders>
          </w:tcPr>
          <w:p w:rsidR="00C74509" w:rsidRDefault="00060721" w:rsidP="00C74509">
            <w:pPr>
              <w:spacing w:line="240" w:lineRule="auto"/>
            </w:pPr>
            <w:r w:rsidRPr="00C73A16">
              <w:t xml:space="preserve">Consider installing ‘What 3 words’ app on phones to support locating workers in unknown areas </w:t>
            </w:r>
          </w:p>
          <w:p w:rsidR="00F0186B" w:rsidRPr="00C73A16" w:rsidRDefault="00F0186B" w:rsidP="00C74509">
            <w:pPr>
              <w:spacing w:line="240" w:lineRule="auto"/>
            </w:pPr>
            <w:r>
              <w:t xml:space="preserve">Other Apps to be looked into that would support the safety and location of workers </w:t>
            </w:r>
          </w:p>
        </w:tc>
        <w:tc>
          <w:tcPr>
            <w:tcW w:w="1417" w:type="dxa"/>
            <w:tcBorders>
              <w:top w:val="single" w:sz="4" w:space="0" w:color="auto"/>
              <w:left w:val="single" w:sz="4" w:space="0" w:color="auto"/>
              <w:bottom w:val="single" w:sz="4" w:space="0" w:color="auto"/>
              <w:right w:val="single" w:sz="4" w:space="0" w:color="auto"/>
            </w:tcBorders>
          </w:tcPr>
          <w:p w:rsidR="00C74509" w:rsidRPr="00317C3A" w:rsidRDefault="00D926BA" w:rsidP="00D926BA">
            <w:r w:rsidRPr="00317C3A">
              <w:t xml:space="preserve">Contact Supervisor / </w:t>
            </w:r>
            <w:r w:rsidR="00F0186B" w:rsidRPr="00317C3A">
              <w:t>Manager</w:t>
            </w:r>
            <w:r w:rsidRPr="00317C3A">
              <w:t xml:space="preserve"> / CC</w:t>
            </w:r>
          </w:p>
        </w:tc>
        <w:tc>
          <w:tcPr>
            <w:tcW w:w="1134" w:type="dxa"/>
            <w:tcBorders>
              <w:top w:val="single" w:sz="4" w:space="0" w:color="auto"/>
              <w:left w:val="single" w:sz="4" w:space="0" w:color="auto"/>
              <w:bottom w:val="single" w:sz="4" w:space="0" w:color="auto"/>
              <w:right w:val="single" w:sz="4" w:space="0" w:color="auto"/>
            </w:tcBorders>
          </w:tcPr>
          <w:p w:rsidR="00C74509" w:rsidRPr="00E651C6" w:rsidRDefault="00C74509" w:rsidP="00060721">
            <w:r w:rsidRPr="00E651C6">
              <w:t>On</w:t>
            </w:r>
            <w:r w:rsidR="00060721" w:rsidRPr="00E651C6">
              <w:t>-goi</w:t>
            </w:r>
            <w:r w:rsidRPr="00E651C6">
              <w:t>ng</w:t>
            </w:r>
          </w:p>
        </w:tc>
        <w:tc>
          <w:tcPr>
            <w:tcW w:w="1276" w:type="dxa"/>
            <w:tcBorders>
              <w:top w:val="single" w:sz="4" w:space="0" w:color="auto"/>
              <w:left w:val="single" w:sz="4" w:space="0" w:color="auto"/>
              <w:bottom w:val="single" w:sz="4" w:space="0" w:color="auto"/>
              <w:right w:val="single" w:sz="4" w:space="0" w:color="auto"/>
            </w:tcBorders>
          </w:tcPr>
          <w:p w:rsidR="00C74509" w:rsidRPr="00E651C6" w:rsidRDefault="00C74509" w:rsidP="00C74509">
            <w:r w:rsidRPr="00E651C6">
              <w:t>On</w:t>
            </w:r>
            <w:r w:rsidR="00060721" w:rsidRPr="00E651C6">
              <w:t>-</w:t>
            </w:r>
            <w:r w:rsidRPr="00E651C6">
              <w:t>going</w:t>
            </w:r>
          </w:p>
        </w:tc>
      </w:tr>
      <w:tr w:rsidR="001E1FF0" w:rsidRPr="00E651C6" w:rsidTr="007F521B">
        <w:trPr>
          <w:trHeight w:val="481"/>
        </w:trPr>
        <w:tc>
          <w:tcPr>
            <w:tcW w:w="1668" w:type="dxa"/>
            <w:tcBorders>
              <w:top w:val="single" w:sz="4" w:space="0" w:color="auto"/>
              <w:left w:val="single" w:sz="4" w:space="0" w:color="auto"/>
              <w:bottom w:val="single" w:sz="4" w:space="0" w:color="auto"/>
              <w:right w:val="single" w:sz="4" w:space="0" w:color="auto"/>
            </w:tcBorders>
          </w:tcPr>
          <w:p w:rsidR="001E1FF0" w:rsidRPr="00E651C6" w:rsidRDefault="001E1FF0" w:rsidP="001E1FF0">
            <w:pPr>
              <w:spacing w:before="100" w:beforeAutospacing="1" w:after="100" w:afterAutospacing="1" w:line="240" w:lineRule="auto"/>
            </w:pPr>
            <w:r w:rsidRPr="00E651C6">
              <w:t>Animals</w:t>
            </w:r>
            <w:r w:rsidR="00060721" w:rsidRPr="00E651C6">
              <w:t xml:space="preserve"> </w:t>
            </w:r>
            <w:r w:rsidRPr="00E651C6">
              <w:t>/</w:t>
            </w:r>
            <w:r w:rsidR="00060721" w:rsidRPr="00E651C6">
              <w:t xml:space="preserve"> </w:t>
            </w:r>
            <w:r w:rsidRPr="00E651C6">
              <w:t xml:space="preserve">pets </w:t>
            </w:r>
          </w:p>
          <w:p w:rsidR="001E1FF0" w:rsidRPr="00E651C6" w:rsidRDefault="001E1FF0" w:rsidP="001E1FF0">
            <w:pPr>
              <w:pStyle w:val="NormalWeb"/>
              <w:rPr>
                <w:rFonts w:ascii="Calibri" w:hAnsi="Calibri"/>
                <w:sz w:val="22"/>
                <w:szCs w:val="22"/>
              </w:rPr>
            </w:pPr>
          </w:p>
        </w:tc>
        <w:tc>
          <w:tcPr>
            <w:tcW w:w="1984" w:type="dxa"/>
            <w:tcBorders>
              <w:top w:val="single" w:sz="4" w:space="0" w:color="auto"/>
              <w:left w:val="single" w:sz="4" w:space="0" w:color="auto"/>
              <w:bottom w:val="single" w:sz="4" w:space="0" w:color="auto"/>
              <w:right w:val="single" w:sz="4" w:space="0" w:color="auto"/>
            </w:tcBorders>
          </w:tcPr>
          <w:p w:rsidR="001E1FF0" w:rsidRPr="00E651C6" w:rsidRDefault="00060721" w:rsidP="001E1FF0">
            <w:pPr>
              <w:spacing w:before="100" w:beforeAutospacing="1" w:after="100" w:afterAutospacing="1" w:line="240" w:lineRule="auto"/>
            </w:pPr>
            <w:r w:rsidRPr="00E651C6">
              <w:t xml:space="preserve">Workers/service </w:t>
            </w:r>
            <w:r w:rsidR="00F0186B" w:rsidRPr="00E651C6">
              <w:t>user’s</w:t>
            </w:r>
            <w:r w:rsidRPr="00E651C6">
              <w:t xml:space="preserve"> a</w:t>
            </w:r>
            <w:r w:rsidR="001E1FF0" w:rsidRPr="00E651C6">
              <w:t>nimal attack</w:t>
            </w:r>
            <w:r w:rsidR="00D926BA">
              <w:t>:</w:t>
            </w:r>
            <w:r w:rsidR="001E1FF0" w:rsidRPr="00E651C6">
              <w:t xml:space="preserve"> biting, scratching, allergies, fears the worker could be exposed to pet’s bodily fluids</w:t>
            </w:r>
            <w:r w:rsidRPr="00E651C6">
              <w:t xml:space="preserve"> </w:t>
            </w:r>
            <w:r w:rsidR="001E1FF0" w:rsidRPr="00E651C6">
              <w:t>/</w:t>
            </w:r>
            <w:r w:rsidRPr="00E651C6">
              <w:t xml:space="preserve"> </w:t>
            </w:r>
            <w:r w:rsidR="001E1FF0" w:rsidRPr="00E651C6">
              <w:t xml:space="preserve">waste. </w:t>
            </w:r>
          </w:p>
          <w:p w:rsidR="001E1FF0" w:rsidRPr="00E651C6" w:rsidRDefault="001E1FF0" w:rsidP="001E1FF0">
            <w:pPr>
              <w:pStyle w:val="NormalWeb"/>
              <w:rPr>
                <w:rFonts w:ascii="Calibri" w:hAnsi="Calibri"/>
                <w:sz w:val="22"/>
                <w:szCs w:val="22"/>
              </w:rPr>
            </w:pPr>
          </w:p>
        </w:tc>
        <w:tc>
          <w:tcPr>
            <w:tcW w:w="4394" w:type="dxa"/>
            <w:tcBorders>
              <w:top w:val="single" w:sz="4" w:space="0" w:color="auto"/>
              <w:left w:val="single" w:sz="4" w:space="0" w:color="auto"/>
              <w:bottom w:val="single" w:sz="4" w:space="0" w:color="auto"/>
              <w:right w:val="single" w:sz="4" w:space="0" w:color="auto"/>
            </w:tcBorders>
          </w:tcPr>
          <w:p w:rsidR="00F66D9E" w:rsidRPr="00317C3A" w:rsidRDefault="00F66D9E" w:rsidP="001E1FF0">
            <w:pPr>
              <w:spacing w:before="100" w:beforeAutospacing="1" w:after="100" w:afterAutospacing="1" w:line="240" w:lineRule="auto"/>
            </w:pPr>
            <w:r w:rsidRPr="00317C3A">
              <w:t>Contact Supervisors to be advised of any pets in venues in advance of attending such premises</w:t>
            </w:r>
            <w:r w:rsidR="00317C3A">
              <w:t xml:space="preserve"> by the Social Work Teams. </w:t>
            </w:r>
          </w:p>
          <w:p w:rsidR="001E1FF0" w:rsidRPr="00F66D9E" w:rsidRDefault="001E1FF0" w:rsidP="00F66D9E">
            <w:pPr>
              <w:spacing w:before="100" w:beforeAutospacing="1" w:after="100" w:afterAutospacing="1" w:line="240" w:lineRule="auto"/>
            </w:pPr>
            <w:r w:rsidRPr="00E651C6">
              <w:t>Staff to be aware of over excited animals that could unintentionally ca</w:t>
            </w:r>
            <w:r w:rsidR="00155ED1">
              <w:t>u</w:t>
            </w:r>
            <w:r w:rsidRPr="00E651C6">
              <w:t xml:space="preserve">se injury e.g. scratching. Staff member can request that the animal be removed from the room if that animal makes them feel threatened or uncomfortable. </w:t>
            </w:r>
          </w:p>
        </w:tc>
        <w:tc>
          <w:tcPr>
            <w:tcW w:w="2552" w:type="dxa"/>
            <w:tcBorders>
              <w:top w:val="single" w:sz="4" w:space="0" w:color="auto"/>
              <w:left w:val="single" w:sz="4" w:space="0" w:color="auto"/>
              <w:bottom w:val="single" w:sz="4" w:space="0" w:color="auto"/>
              <w:right w:val="single" w:sz="4" w:space="0" w:color="auto"/>
            </w:tcBorders>
          </w:tcPr>
          <w:p w:rsidR="001E1FF0" w:rsidRPr="00E651C6" w:rsidRDefault="00C73A16" w:rsidP="001E1FF0">
            <w:pPr>
              <w:spacing w:line="240" w:lineRule="auto"/>
            </w:pPr>
            <w:r>
              <w:t>Add additional advic</w:t>
            </w:r>
            <w:r w:rsidR="00F0186B">
              <w:t xml:space="preserve">e from Health Safety experts </w:t>
            </w:r>
          </w:p>
        </w:tc>
        <w:tc>
          <w:tcPr>
            <w:tcW w:w="1417" w:type="dxa"/>
            <w:tcBorders>
              <w:top w:val="single" w:sz="4" w:space="0" w:color="auto"/>
              <w:left w:val="single" w:sz="4" w:space="0" w:color="auto"/>
              <w:bottom w:val="single" w:sz="4" w:space="0" w:color="auto"/>
              <w:right w:val="single" w:sz="4" w:space="0" w:color="auto"/>
            </w:tcBorders>
          </w:tcPr>
          <w:p w:rsidR="001E1FF0" w:rsidRPr="00E651C6" w:rsidRDefault="001E1FF0" w:rsidP="001E1FF0"/>
        </w:tc>
        <w:tc>
          <w:tcPr>
            <w:tcW w:w="1134" w:type="dxa"/>
            <w:tcBorders>
              <w:top w:val="single" w:sz="4" w:space="0" w:color="auto"/>
              <w:left w:val="single" w:sz="4" w:space="0" w:color="auto"/>
              <w:bottom w:val="single" w:sz="4" w:space="0" w:color="auto"/>
              <w:right w:val="single" w:sz="4" w:space="0" w:color="auto"/>
            </w:tcBorders>
          </w:tcPr>
          <w:p w:rsidR="001E1FF0" w:rsidRPr="00E651C6" w:rsidRDefault="001E1FF0" w:rsidP="001E1FF0"/>
        </w:tc>
        <w:tc>
          <w:tcPr>
            <w:tcW w:w="1276" w:type="dxa"/>
            <w:tcBorders>
              <w:top w:val="single" w:sz="4" w:space="0" w:color="auto"/>
              <w:left w:val="single" w:sz="4" w:space="0" w:color="auto"/>
              <w:bottom w:val="single" w:sz="4" w:space="0" w:color="auto"/>
              <w:right w:val="single" w:sz="4" w:space="0" w:color="auto"/>
            </w:tcBorders>
          </w:tcPr>
          <w:p w:rsidR="001E1FF0" w:rsidRPr="00E651C6" w:rsidRDefault="001E1FF0" w:rsidP="001E1FF0"/>
        </w:tc>
      </w:tr>
      <w:tr w:rsidR="001A3A21" w:rsidRPr="00E651C6" w:rsidTr="007F521B">
        <w:trPr>
          <w:trHeight w:val="1214"/>
        </w:trPr>
        <w:tc>
          <w:tcPr>
            <w:tcW w:w="1668" w:type="dxa"/>
            <w:tcBorders>
              <w:top w:val="single" w:sz="4" w:space="0" w:color="auto"/>
              <w:left w:val="single" w:sz="4" w:space="0" w:color="auto"/>
              <w:bottom w:val="single" w:sz="4" w:space="0" w:color="auto"/>
              <w:right w:val="single" w:sz="4" w:space="0" w:color="auto"/>
            </w:tcBorders>
          </w:tcPr>
          <w:p w:rsidR="001A3A21" w:rsidRPr="00E651C6" w:rsidRDefault="001A3A21" w:rsidP="001E1FF0">
            <w:r>
              <w:t xml:space="preserve">Lone working in the office </w:t>
            </w:r>
          </w:p>
        </w:tc>
        <w:tc>
          <w:tcPr>
            <w:tcW w:w="1984" w:type="dxa"/>
            <w:tcBorders>
              <w:top w:val="single" w:sz="4" w:space="0" w:color="auto"/>
              <w:left w:val="single" w:sz="4" w:space="0" w:color="auto"/>
              <w:bottom w:val="single" w:sz="4" w:space="0" w:color="auto"/>
              <w:right w:val="single" w:sz="4" w:space="0" w:color="auto"/>
            </w:tcBorders>
          </w:tcPr>
          <w:p w:rsidR="001A3A21" w:rsidRPr="00E651C6" w:rsidRDefault="001A3A21" w:rsidP="001E1FF0">
            <w:r>
              <w:t>Member of Staff/Client</w:t>
            </w:r>
          </w:p>
        </w:tc>
        <w:tc>
          <w:tcPr>
            <w:tcW w:w="4394" w:type="dxa"/>
            <w:tcBorders>
              <w:top w:val="single" w:sz="4" w:space="0" w:color="auto"/>
              <w:left w:val="single" w:sz="4" w:space="0" w:color="auto"/>
              <w:bottom w:val="single" w:sz="4" w:space="0" w:color="auto"/>
              <w:right w:val="single" w:sz="4" w:space="0" w:color="auto"/>
            </w:tcBorders>
          </w:tcPr>
          <w:p w:rsidR="00BA516B" w:rsidRPr="00317C3A" w:rsidRDefault="00F0186B" w:rsidP="00060721">
            <w:r w:rsidRPr="00317C3A">
              <w:t xml:space="preserve">Advise </w:t>
            </w:r>
            <w:r w:rsidR="00F66D9E" w:rsidRPr="00317C3A">
              <w:t xml:space="preserve">Contact Coordinator </w:t>
            </w:r>
            <w:r w:rsidRPr="00317C3A">
              <w:t>/</w:t>
            </w:r>
            <w:r w:rsidR="00F66D9E" w:rsidRPr="00317C3A">
              <w:t xml:space="preserve"> </w:t>
            </w:r>
            <w:r w:rsidRPr="00317C3A">
              <w:t>Manager or S</w:t>
            </w:r>
            <w:r w:rsidR="001A3A21" w:rsidRPr="00317C3A">
              <w:t>ecurity that you are in the office</w:t>
            </w:r>
            <w:r w:rsidR="00BA516B" w:rsidRPr="00317C3A">
              <w:t xml:space="preserve">. </w:t>
            </w:r>
          </w:p>
          <w:p w:rsidR="00BA516B" w:rsidRDefault="00036F28" w:rsidP="00060721">
            <w:r>
              <w:t xml:space="preserve">Staff should not work in the office on their own. </w:t>
            </w:r>
          </w:p>
          <w:p w:rsidR="00F0186B" w:rsidRDefault="00F0186B" w:rsidP="00060721">
            <w:r>
              <w:t>Do not arrange to meet with anyone in the office or an enclosed environment unless the</w:t>
            </w:r>
            <w:r w:rsidR="00036F28">
              <w:t xml:space="preserve">re is at least one colleague also in the building. </w:t>
            </w:r>
          </w:p>
          <w:p w:rsidR="001A3A21" w:rsidRPr="00F66D9E" w:rsidRDefault="001A3A21" w:rsidP="00060721">
            <w:pPr>
              <w:rPr>
                <w:color w:val="0070C0"/>
              </w:rPr>
            </w:pPr>
            <w:r>
              <w:t>If seeing someone who could potentially become aggressive or violent to sit close to exit of interview room</w:t>
            </w:r>
            <w:r w:rsidR="00F66D9E">
              <w:t xml:space="preserve"> </w:t>
            </w:r>
          </w:p>
          <w:p w:rsidR="001A3A21" w:rsidRDefault="001A3A21" w:rsidP="00060721">
            <w:r>
              <w:t xml:space="preserve">Sit close to </w:t>
            </w:r>
            <w:r w:rsidR="0006021D">
              <w:t>panic</w:t>
            </w:r>
            <w:r>
              <w:t xml:space="preserve"> alarm bar/button</w:t>
            </w:r>
          </w:p>
          <w:p w:rsidR="001A3A21" w:rsidRPr="00E651C6" w:rsidRDefault="00F0186B" w:rsidP="00060721">
            <w:r>
              <w:t xml:space="preserve">Where possible </w:t>
            </w:r>
            <w:r w:rsidR="00155ED1">
              <w:t>m</w:t>
            </w:r>
            <w:r w:rsidR="001A3A21">
              <w:t xml:space="preserve">eet in open space where </w:t>
            </w:r>
            <w:r>
              <w:t xml:space="preserve">colleagues/security can observe  the interaction </w:t>
            </w:r>
          </w:p>
        </w:tc>
        <w:tc>
          <w:tcPr>
            <w:tcW w:w="2552" w:type="dxa"/>
            <w:tcBorders>
              <w:top w:val="single" w:sz="4" w:space="0" w:color="auto"/>
              <w:left w:val="single" w:sz="4" w:space="0" w:color="auto"/>
              <w:bottom w:val="single" w:sz="4" w:space="0" w:color="auto"/>
              <w:right w:val="single" w:sz="4" w:space="0" w:color="auto"/>
            </w:tcBorders>
          </w:tcPr>
          <w:p w:rsidR="001A3A21" w:rsidRPr="00E651C6" w:rsidRDefault="001A3A21" w:rsidP="00060721">
            <w:pPr>
              <w:spacing w:line="240" w:lineRule="auto"/>
            </w:pPr>
          </w:p>
        </w:tc>
        <w:tc>
          <w:tcPr>
            <w:tcW w:w="1417" w:type="dxa"/>
            <w:tcBorders>
              <w:top w:val="single" w:sz="4" w:space="0" w:color="auto"/>
              <w:left w:val="single" w:sz="4" w:space="0" w:color="auto"/>
              <w:bottom w:val="single" w:sz="4" w:space="0" w:color="auto"/>
              <w:right w:val="single" w:sz="4" w:space="0" w:color="auto"/>
            </w:tcBorders>
          </w:tcPr>
          <w:p w:rsidR="001A3A21" w:rsidRPr="00E651C6" w:rsidRDefault="001A3A21" w:rsidP="001E1FF0"/>
        </w:tc>
        <w:tc>
          <w:tcPr>
            <w:tcW w:w="1134" w:type="dxa"/>
            <w:tcBorders>
              <w:top w:val="single" w:sz="4" w:space="0" w:color="auto"/>
              <w:left w:val="single" w:sz="4" w:space="0" w:color="auto"/>
              <w:bottom w:val="single" w:sz="4" w:space="0" w:color="auto"/>
              <w:right w:val="single" w:sz="4" w:space="0" w:color="auto"/>
            </w:tcBorders>
          </w:tcPr>
          <w:p w:rsidR="001A3A21" w:rsidRPr="00E651C6" w:rsidRDefault="001A3A21" w:rsidP="001E1FF0"/>
        </w:tc>
        <w:tc>
          <w:tcPr>
            <w:tcW w:w="1276" w:type="dxa"/>
            <w:tcBorders>
              <w:top w:val="single" w:sz="4" w:space="0" w:color="auto"/>
              <w:left w:val="single" w:sz="4" w:space="0" w:color="auto"/>
              <w:bottom w:val="single" w:sz="4" w:space="0" w:color="auto"/>
              <w:right w:val="single" w:sz="4" w:space="0" w:color="auto"/>
            </w:tcBorders>
          </w:tcPr>
          <w:p w:rsidR="001A3A21" w:rsidRPr="00E651C6" w:rsidRDefault="001A3A21" w:rsidP="001E1FF0"/>
        </w:tc>
      </w:tr>
      <w:tr w:rsidR="001E1FF0" w:rsidRPr="00E651C6" w:rsidTr="007F521B">
        <w:trPr>
          <w:trHeight w:val="1214"/>
        </w:trPr>
        <w:tc>
          <w:tcPr>
            <w:tcW w:w="1668" w:type="dxa"/>
            <w:tcBorders>
              <w:top w:val="single" w:sz="4" w:space="0" w:color="auto"/>
              <w:left w:val="single" w:sz="4" w:space="0" w:color="auto"/>
              <w:bottom w:val="single" w:sz="4" w:space="0" w:color="auto"/>
              <w:right w:val="single" w:sz="4" w:space="0" w:color="auto"/>
            </w:tcBorders>
          </w:tcPr>
          <w:p w:rsidR="001E1FF0" w:rsidRPr="00E651C6" w:rsidRDefault="001E1FF0" w:rsidP="001E1FF0">
            <w:r w:rsidRPr="00E651C6">
              <w:t xml:space="preserve">No supervision </w:t>
            </w:r>
          </w:p>
          <w:p w:rsidR="001E1FF0" w:rsidRPr="00E651C6" w:rsidRDefault="001E1FF0" w:rsidP="001E1FF0">
            <w:pPr>
              <w:spacing w:before="100" w:beforeAutospacing="1" w:after="100" w:afterAutospacing="1" w:line="240" w:lineRule="auto"/>
            </w:pPr>
          </w:p>
        </w:tc>
        <w:tc>
          <w:tcPr>
            <w:tcW w:w="1984" w:type="dxa"/>
            <w:tcBorders>
              <w:top w:val="single" w:sz="4" w:space="0" w:color="auto"/>
              <w:left w:val="single" w:sz="4" w:space="0" w:color="auto"/>
              <w:bottom w:val="single" w:sz="4" w:space="0" w:color="auto"/>
              <w:right w:val="single" w:sz="4" w:space="0" w:color="auto"/>
            </w:tcBorders>
          </w:tcPr>
          <w:p w:rsidR="001E1FF0" w:rsidRPr="00E651C6" w:rsidRDefault="001E1FF0" w:rsidP="001E1FF0">
            <w:r w:rsidRPr="00E651C6">
              <w:t>Staff stress</w:t>
            </w:r>
            <w:r w:rsidR="00B54F12" w:rsidRPr="00E651C6">
              <w:t xml:space="preserve"> </w:t>
            </w:r>
            <w:r w:rsidRPr="00E651C6">
              <w:t>/</w:t>
            </w:r>
            <w:r w:rsidR="00B54F12" w:rsidRPr="00E651C6">
              <w:t xml:space="preserve"> </w:t>
            </w:r>
            <w:r w:rsidRPr="00E651C6">
              <w:t xml:space="preserve">isolation </w:t>
            </w:r>
          </w:p>
          <w:p w:rsidR="001E1FF0" w:rsidRPr="00E651C6" w:rsidRDefault="001E1FF0" w:rsidP="001E1FF0">
            <w:pPr>
              <w:spacing w:before="100" w:beforeAutospacing="1" w:after="100" w:afterAutospacing="1" w:line="240" w:lineRule="auto"/>
            </w:pPr>
          </w:p>
        </w:tc>
        <w:tc>
          <w:tcPr>
            <w:tcW w:w="4394" w:type="dxa"/>
            <w:tcBorders>
              <w:top w:val="single" w:sz="4" w:space="0" w:color="auto"/>
              <w:left w:val="single" w:sz="4" w:space="0" w:color="auto"/>
              <w:bottom w:val="single" w:sz="4" w:space="0" w:color="auto"/>
              <w:right w:val="single" w:sz="4" w:space="0" w:color="auto"/>
            </w:tcBorders>
          </w:tcPr>
          <w:p w:rsidR="001E1FF0" w:rsidRPr="00E651C6" w:rsidRDefault="001E1FF0" w:rsidP="00060721">
            <w:r w:rsidRPr="00E651C6">
              <w:t>Regular supervision with line managers is carried out. Regu</w:t>
            </w:r>
            <w:r w:rsidR="00060721" w:rsidRPr="00E651C6">
              <w:t>lar</w:t>
            </w:r>
            <w:r w:rsidRPr="00E651C6">
              <w:t xml:space="preserve"> contact with manager and </w:t>
            </w:r>
            <w:r w:rsidR="0006021D" w:rsidRPr="00E651C6">
              <w:t>colleagues</w:t>
            </w:r>
            <w:r w:rsidRPr="00E651C6">
              <w:t xml:space="preserve"> via phone. Monthly team meetings. To attend office weekly </w:t>
            </w:r>
          </w:p>
        </w:tc>
        <w:tc>
          <w:tcPr>
            <w:tcW w:w="2552" w:type="dxa"/>
            <w:tcBorders>
              <w:top w:val="single" w:sz="4" w:space="0" w:color="auto"/>
              <w:left w:val="single" w:sz="4" w:space="0" w:color="auto"/>
              <w:bottom w:val="single" w:sz="4" w:space="0" w:color="auto"/>
              <w:right w:val="single" w:sz="4" w:space="0" w:color="auto"/>
            </w:tcBorders>
          </w:tcPr>
          <w:p w:rsidR="001E1FF0" w:rsidRPr="00E651C6" w:rsidRDefault="001E1FF0" w:rsidP="00060721">
            <w:pPr>
              <w:spacing w:line="240" w:lineRule="auto"/>
            </w:pPr>
            <w:r w:rsidRPr="00E651C6">
              <w:t>Reg</w:t>
            </w:r>
            <w:r w:rsidR="00060721" w:rsidRPr="00E651C6">
              <w:t>ula</w:t>
            </w:r>
            <w:r w:rsidRPr="00E651C6">
              <w:t>r contact with st</w:t>
            </w:r>
            <w:r w:rsidR="00155ED1">
              <w:t>aff,</w:t>
            </w:r>
            <w:r w:rsidR="00F0186B">
              <w:t xml:space="preserve"> ad hoc catch up meetings just to say hello and support well being </w:t>
            </w:r>
          </w:p>
        </w:tc>
        <w:tc>
          <w:tcPr>
            <w:tcW w:w="1417" w:type="dxa"/>
            <w:tcBorders>
              <w:top w:val="single" w:sz="4" w:space="0" w:color="auto"/>
              <w:left w:val="single" w:sz="4" w:space="0" w:color="auto"/>
              <w:bottom w:val="single" w:sz="4" w:space="0" w:color="auto"/>
              <w:right w:val="single" w:sz="4" w:space="0" w:color="auto"/>
            </w:tcBorders>
          </w:tcPr>
          <w:p w:rsidR="001E1FF0" w:rsidRPr="00E651C6" w:rsidRDefault="00F0186B" w:rsidP="001E1FF0">
            <w:r>
              <w:t xml:space="preserve">Team </w:t>
            </w:r>
            <w:r w:rsidR="001E1FF0" w:rsidRPr="00E651C6">
              <w:t xml:space="preserve"> manager</w:t>
            </w:r>
            <w:r w:rsidR="00155ED1">
              <w:t xml:space="preserve"> / </w:t>
            </w:r>
            <w:r w:rsidR="00155ED1" w:rsidRPr="00317C3A">
              <w:t>Line Manager</w:t>
            </w:r>
          </w:p>
        </w:tc>
        <w:tc>
          <w:tcPr>
            <w:tcW w:w="1134" w:type="dxa"/>
            <w:tcBorders>
              <w:top w:val="single" w:sz="4" w:space="0" w:color="auto"/>
              <w:left w:val="single" w:sz="4" w:space="0" w:color="auto"/>
              <w:bottom w:val="single" w:sz="4" w:space="0" w:color="auto"/>
              <w:right w:val="single" w:sz="4" w:space="0" w:color="auto"/>
            </w:tcBorders>
          </w:tcPr>
          <w:p w:rsidR="001E1FF0" w:rsidRPr="00E651C6" w:rsidRDefault="001E1FF0" w:rsidP="001E1FF0">
            <w:r w:rsidRPr="00E651C6">
              <w:t>On</w:t>
            </w:r>
            <w:r w:rsidR="00060721" w:rsidRPr="00E651C6">
              <w:t>-</w:t>
            </w:r>
            <w:r w:rsidRPr="00E651C6">
              <w:t>going</w:t>
            </w:r>
          </w:p>
        </w:tc>
        <w:tc>
          <w:tcPr>
            <w:tcW w:w="1276" w:type="dxa"/>
            <w:tcBorders>
              <w:top w:val="single" w:sz="4" w:space="0" w:color="auto"/>
              <w:left w:val="single" w:sz="4" w:space="0" w:color="auto"/>
              <w:bottom w:val="single" w:sz="4" w:space="0" w:color="auto"/>
              <w:right w:val="single" w:sz="4" w:space="0" w:color="auto"/>
            </w:tcBorders>
          </w:tcPr>
          <w:p w:rsidR="001E1FF0" w:rsidRPr="00E651C6" w:rsidRDefault="001E1FF0" w:rsidP="001E1FF0">
            <w:r w:rsidRPr="00E651C6">
              <w:t xml:space="preserve">Supervision </w:t>
            </w:r>
            <w:r w:rsidR="0006021D" w:rsidRPr="00E651C6">
              <w:t>monitoring</w:t>
            </w:r>
            <w:r w:rsidRPr="00E651C6">
              <w:t xml:space="preserve"> in place</w:t>
            </w:r>
          </w:p>
        </w:tc>
      </w:tr>
      <w:tr w:rsidR="00BA516B" w:rsidRPr="00E651C6" w:rsidTr="007F521B">
        <w:trPr>
          <w:trHeight w:val="1214"/>
        </w:trPr>
        <w:tc>
          <w:tcPr>
            <w:tcW w:w="1668" w:type="dxa"/>
            <w:tcBorders>
              <w:top w:val="single" w:sz="4" w:space="0" w:color="auto"/>
              <w:left w:val="single" w:sz="4" w:space="0" w:color="auto"/>
              <w:bottom w:val="single" w:sz="4" w:space="0" w:color="auto"/>
              <w:right w:val="single" w:sz="4" w:space="0" w:color="auto"/>
            </w:tcBorders>
          </w:tcPr>
          <w:p w:rsidR="00BA516B" w:rsidRDefault="00BA516B" w:rsidP="001E1FF0">
            <w:r>
              <w:t xml:space="preserve">Distance Travel </w:t>
            </w:r>
          </w:p>
          <w:p w:rsidR="00BA516B" w:rsidRPr="00E651C6" w:rsidRDefault="00BA516B" w:rsidP="001E1FF0">
            <w:r>
              <w:t xml:space="preserve">Out of hours </w:t>
            </w:r>
          </w:p>
        </w:tc>
        <w:tc>
          <w:tcPr>
            <w:tcW w:w="1984" w:type="dxa"/>
            <w:tcBorders>
              <w:top w:val="single" w:sz="4" w:space="0" w:color="auto"/>
              <w:left w:val="single" w:sz="4" w:space="0" w:color="auto"/>
              <w:bottom w:val="single" w:sz="4" w:space="0" w:color="auto"/>
              <w:right w:val="single" w:sz="4" w:space="0" w:color="auto"/>
            </w:tcBorders>
          </w:tcPr>
          <w:p w:rsidR="00BA516B" w:rsidRPr="00E651C6" w:rsidRDefault="00BA516B" w:rsidP="001E1FF0">
            <w:r>
              <w:t xml:space="preserve">Tiredness / Time delays due to traffic and road conditions </w:t>
            </w:r>
          </w:p>
        </w:tc>
        <w:tc>
          <w:tcPr>
            <w:tcW w:w="4394" w:type="dxa"/>
            <w:tcBorders>
              <w:top w:val="single" w:sz="4" w:space="0" w:color="auto"/>
              <w:left w:val="single" w:sz="4" w:space="0" w:color="auto"/>
              <w:bottom w:val="single" w:sz="4" w:space="0" w:color="auto"/>
              <w:right w:val="single" w:sz="4" w:space="0" w:color="auto"/>
            </w:tcBorders>
          </w:tcPr>
          <w:p w:rsidR="00BA516B" w:rsidRDefault="00155ED1" w:rsidP="00060721">
            <w:r>
              <w:t>Worker to advise</w:t>
            </w:r>
            <w:r w:rsidR="00BA516B">
              <w:t xml:space="preserve"> Man</w:t>
            </w:r>
            <w:r w:rsidR="00F66D9E">
              <w:t>a</w:t>
            </w:r>
            <w:r w:rsidR="00BA516B">
              <w:t xml:space="preserve">ger of long journey and ensure that they have the means to communicate with colleagues. If journey continues out of hours, then Worker to communicate with manager at agreed intervals and on arrival back home. </w:t>
            </w:r>
          </w:p>
          <w:p w:rsidR="00BA516B" w:rsidRDefault="00BA516B" w:rsidP="00060721">
            <w:r>
              <w:t xml:space="preserve">If there is no communication, then manager to call worker and request a call back as soon as possible. </w:t>
            </w:r>
          </w:p>
          <w:p w:rsidR="00BA516B" w:rsidRDefault="00BA516B" w:rsidP="00060721">
            <w:r>
              <w:t>If there is no communication with</w:t>
            </w:r>
            <w:r w:rsidR="00155ED1">
              <w:t>in</w:t>
            </w:r>
            <w:r>
              <w:t xml:space="preserve"> 1-hour Manager to contact next of kin to establish if any contact has been made and continue to communicate with them until communication with the worker has been established </w:t>
            </w:r>
          </w:p>
          <w:p w:rsidR="00BA516B" w:rsidRPr="00E651C6" w:rsidRDefault="00BA516B" w:rsidP="00060721">
            <w:r>
              <w:t xml:space="preserve">Worker to ensure that they have appropriate food  and water in case of delayed journey to traffic/road conditions etc. </w:t>
            </w:r>
          </w:p>
        </w:tc>
        <w:tc>
          <w:tcPr>
            <w:tcW w:w="2552" w:type="dxa"/>
            <w:tcBorders>
              <w:top w:val="single" w:sz="4" w:space="0" w:color="auto"/>
              <w:left w:val="single" w:sz="4" w:space="0" w:color="auto"/>
              <w:bottom w:val="single" w:sz="4" w:space="0" w:color="auto"/>
              <w:right w:val="single" w:sz="4" w:space="0" w:color="auto"/>
            </w:tcBorders>
          </w:tcPr>
          <w:p w:rsidR="00BA516B" w:rsidRDefault="00BA516B" w:rsidP="00060721">
            <w:pPr>
              <w:spacing w:line="240" w:lineRule="auto"/>
            </w:pPr>
            <w:r>
              <w:t>Car Registrations of all workers should be stored in a place easily assessable in times of emergency</w:t>
            </w:r>
          </w:p>
          <w:p w:rsidR="00BA516B" w:rsidRDefault="00BA516B" w:rsidP="00060721">
            <w:pPr>
              <w:spacing w:line="240" w:lineRule="auto"/>
            </w:pPr>
          </w:p>
          <w:p w:rsidR="00BA516B" w:rsidRPr="00E651C6" w:rsidRDefault="00BA516B" w:rsidP="00060721">
            <w:pPr>
              <w:spacing w:line="240" w:lineRule="auto"/>
            </w:pPr>
            <w:r>
              <w:t xml:space="preserve">Explore Location Apps on phones </w:t>
            </w:r>
          </w:p>
        </w:tc>
        <w:tc>
          <w:tcPr>
            <w:tcW w:w="1417" w:type="dxa"/>
            <w:tcBorders>
              <w:top w:val="single" w:sz="4" w:space="0" w:color="auto"/>
              <w:left w:val="single" w:sz="4" w:space="0" w:color="auto"/>
              <w:bottom w:val="single" w:sz="4" w:space="0" w:color="auto"/>
              <w:right w:val="single" w:sz="4" w:space="0" w:color="auto"/>
            </w:tcBorders>
          </w:tcPr>
          <w:p w:rsidR="00BA516B" w:rsidRDefault="00BA516B" w:rsidP="001E1FF0">
            <w:r>
              <w:t xml:space="preserve">Team Manager </w:t>
            </w:r>
          </w:p>
          <w:p w:rsidR="00BA516B" w:rsidRDefault="00BA516B" w:rsidP="001E1FF0"/>
          <w:p w:rsidR="00BA516B" w:rsidRDefault="00BA516B" w:rsidP="001E1FF0"/>
          <w:p w:rsidR="00BA516B" w:rsidRDefault="00BA516B" w:rsidP="001E1FF0">
            <w:r>
              <w:t xml:space="preserve">Managers </w:t>
            </w:r>
          </w:p>
        </w:tc>
        <w:tc>
          <w:tcPr>
            <w:tcW w:w="1134" w:type="dxa"/>
            <w:tcBorders>
              <w:top w:val="single" w:sz="4" w:space="0" w:color="auto"/>
              <w:left w:val="single" w:sz="4" w:space="0" w:color="auto"/>
              <w:bottom w:val="single" w:sz="4" w:space="0" w:color="auto"/>
              <w:right w:val="single" w:sz="4" w:space="0" w:color="auto"/>
            </w:tcBorders>
          </w:tcPr>
          <w:p w:rsidR="00BA516B" w:rsidRDefault="00BA516B" w:rsidP="001E1FF0">
            <w:r>
              <w:t xml:space="preserve">Discuss in service meeting </w:t>
            </w:r>
          </w:p>
          <w:p w:rsidR="00BA516B" w:rsidRPr="00E651C6" w:rsidRDefault="00BA516B" w:rsidP="001E1FF0">
            <w:r>
              <w:t>20/01/2021</w:t>
            </w:r>
          </w:p>
        </w:tc>
        <w:tc>
          <w:tcPr>
            <w:tcW w:w="1276" w:type="dxa"/>
            <w:tcBorders>
              <w:top w:val="single" w:sz="4" w:space="0" w:color="auto"/>
              <w:left w:val="single" w:sz="4" w:space="0" w:color="auto"/>
              <w:bottom w:val="single" w:sz="4" w:space="0" w:color="auto"/>
              <w:right w:val="single" w:sz="4" w:space="0" w:color="auto"/>
            </w:tcBorders>
          </w:tcPr>
          <w:p w:rsidR="00BA516B" w:rsidRPr="00E651C6" w:rsidRDefault="00BA516B" w:rsidP="001E1FF0"/>
        </w:tc>
      </w:tr>
      <w:tr w:rsidR="001E1FF0" w:rsidRPr="00E651C6" w:rsidTr="007F521B">
        <w:trPr>
          <w:trHeight w:val="1214"/>
        </w:trPr>
        <w:tc>
          <w:tcPr>
            <w:tcW w:w="1668" w:type="dxa"/>
            <w:tcBorders>
              <w:top w:val="single" w:sz="4" w:space="0" w:color="auto"/>
              <w:left w:val="single" w:sz="4" w:space="0" w:color="auto"/>
              <w:bottom w:val="single" w:sz="4" w:space="0" w:color="auto"/>
              <w:right w:val="single" w:sz="4" w:space="0" w:color="auto"/>
            </w:tcBorders>
          </w:tcPr>
          <w:p w:rsidR="001E1FF0" w:rsidRPr="00E651C6" w:rsidRDefault="001E1FF0" w:rsidP="001E1FF0">
            <w:r w:rsidRPr="00E651C6">
              <w:t xml:space="preserve">Hazardous weather conditions e.g. heavy </w:t>
            </w:r>
            <w:r w:rsidR="00F66D9E">
              <w:t xml:space="preserve">rain, ice, snow, gales, storms </w:t>
            </w:r>
          </w:p>
        </w:tc>
        <w:tc>
          <w:tcPr>
            <w:tcW w:w="1984" w:type="dxa"/>
            <w:tcBorders>
              <w:top w:val="single" w:sz="4" w:space="0" w:color="auto"/>
              <w:left w:val="single" w:sz="4" w:space="0" w:color="auto"/>
              <w:bottom w:val="single" w:sz="4" w:space="0" w:color="auto"/>
              <w:right w:val="single" w:sz="4" w:space="0" w:color="auto"/>
            </w:tcBorders>
          </w:tcPr>
          <w:p w:rsidR="001E1FF0" w:rsidRPr="00E651C6" w:rsidRDefault="001E1FF0" w:rsidP="001E1FF0">
            <w:r w:rsidRPr="00E651C6">
              <w:t>Workers</w:t>
            </w:r>
            <w:r w:rsidR="00060721" w:rsidRPr="00E651C6">
              <w:t xml:space="preserve"> </w:t>
            </w:r>
            <w:r w:rsidRPr="00E651C6">
              <w:t>/</w:t>
            </w:r>
            <w:r w:rsidR="00060721" w:rsidRPr="00E651C6">
              <w:t xml:space="preserve"> </w:t>
            </w:r>
            <w:r w:rsidRPr="00E651C6">
              <w:t>other road users</w:t>
            </w:r>
            <w:r w:rsidR="00060721" w:rsidRPr="00E651C6">
              <w:t xml:space="preserve"> </w:t>
            </w:r>
            <w:r w:rsidRPr="00E651C6">
              <w:t>/</w:t>
            </w:r>
            <w:r w:rsidR="00060721" w:rsidRPr="00E651C6">
              <w:t xml:space="preserve"> </w:t>
            </w:r>
            <w:r w:rsidRPr="00E651C6">
              <w:t>pedestrians</w:t>
            </w:r>
            <w:r w:rsidR="00060721" w:rsidRPr="00E651C6">
              <w:t xml:space="preserve"> </w:t>
            </w:r>
            <w:r w:rsidR="0006021D" w:rsidRPr="00E651C6">
              <w:t xml:space="preserve">/ </w:t>
            </w:r>
            <w:r w:rsidR="00F0186B">
              <w:t>cyclists</w:t>
            </w:r>
            <w:r w:rsidR="00060721" w:rsidRPr="00E651C6">
              <w:t>/ c</w:t>
            </w:r>
            <w:r w:rsidRPr="00E651C6">
              <w:t>ar</w:t>
            </w:r>
            <w:r w:rsidR="00060721" w:rsidRPr="00E651C6">
              <w:t xml:space="preserve"> </w:t>
            </w:r>
            <w:r w:rsidRPr="00E651C6">
              <w:t>accidents</w:t>
            </w:r>
            <w:r w:rsidR="00060721" w:rsidRPr="00E651C6">
              <w:t xml:space="preserve"> </w:t>
            </w:r>
            <w:r w:rsidRPr="00E651C6">
              <w:t>/</w:t>
            </w:r>
            <w:r w:rsidR="00060721" w:rsidRPr="00E651C6">
              <w:t xml:space="preserve"> </w:t>
            </w:r>
            <w:r w:rsidRPr="00E651C6">
              <w:t>stranded in isolated areas</w:t>
            </w:r>
            <w:r w:rsidR="00060721" w:rsidRPr="00E651C6">
              <w:t xml:space="preserve"> </w:t>
            </w:r>
            <w:r w:rsidRPr="00E651C6">
              <w:t>/</w:t>
            </w:r>
            <w:r w:rsidR="00060721" w:rsidRPr="00E651C6">
              <w:t xml:space="preserve"> </w:t>
            </w:r>
            <w:r w:rsidRPr="00E651C6">
              <w:t>flying debris etc</w:t>
            </w:r>
            <w:r w:rsidR="00060721" w:rsidRPr="00E651C6">
              <w:t>.</w:t>
            </w:r>
            <w:r w:rsidRPr="00E651C6">
              <w:t xml:space="preserve"> </w:t>
            </w:r>
          </w:p>
          <w:p w:rsidR="001E1FF0" w:rsidRPr="00E651C6" w:rsidRDefault="001E1FF0" w:rsidP="001E1FF0">
            <w:r w:rsidRPr="00E651C6">
              <w:t>Help may be delayed if many other people are report</w:t>
            </w:r>
            <w:r w:rsidR="00155ED1">
              <w:t xml:space="preserve">ing weather-related incidents. </w:t>
            </w:r>
          </w:p>
        </w:tc>
        <w:tc>
          <w:tcPr>
            <w:tcW w:w="4394" w:type="dxa"/>
            <w:tcBorders>
              <w:top w:val="single" w:sz="4" w:space="0" w:color="auto"/>
              <w:left w:val="single" w:sz="4" w:space="0" w:color="auto"/>
              <w:bottom w:val="single" w:sz="4" w:space="0" w:color="auto"/>
              <w:right w:val="single" w:sz="4" w:space="0" w:color="auto"/>
            </w:tcBorders>
          </w:tcPr>
          <w:p w:rsidR="001E1FF0" w:rsidRPr="00E651C6" w:rsidRDefault="001E1FF0" w:rsidP="00B54F12">
            <w:r w:rsidRPr="00E651C6">
              <w:t>Employee mobile to be charged &amp; switched on. Employee to ensure that they apply appropriate judgment when considering making a journey in adverse weather conditions. Check weather forecast and decide whether or not the visit should go ahead. Postpone non-urgent visits where bad weather could cause unacceptable risk. Ensure that vehicle is roadworthy (e.g. sufficient fuel, oil and water levels, correct tyre pressures). If snow</w:t>
            </w:r>
            <w:r w:rsidR="00B54F12" w:rsidRPr="00E651C6">
              <w:t xml:space="preserve"> </w:t>
            </w:r>
            <w:r w:rsidRPr="00E651C6">
              <w:t>/ ice present, wear flexible soled shoes with good grip (</w:t>
            </w:r>
            <w:r w:rsidR="0006021D" w:rsidRPr="00E651C6">
              <w:t>e.g.</w:t>
            </w:r>
            <w:r w:rsidRPr="00E651C6">
              <w:t xml:space="preserve"> walking shoes) or use snow</w:t>
            </w:r>
            <w:r w:rsidR="0006021D" w:rsidRPr="00E651C6">
              <w:t> and</w:t>
            </w:r>
            <w:r w:rsidRPr="00E651C6">
              <w:t xml:space="preserve"> ice grips over sensible shoes. </w:t>
            </w:r>
          </w:p>
        </w:tc>
        <w:tc>
          <w:tcPr>
            <w:tcW w:w="2552" w:type="dxa"/>
            <w:tcBorders>
              <w:top w:val="single" w:sz="4" w:space="0" w:color="auto"/>
              <w:left w:val="single" w:sz="4" w:space="0" w:color="auto"/>
              <w:bottom w:val="single" w:sz="4" w:space="0" w:color="auto"/>
              <w:right w:val="single" w:sz="4" w:space="0" w:color="auto"/>
            </w:tcBorders>
          </w:tcPr>
          <w:p w:rsidR="001E1FF0" w:rsidRPr="00E651C6" w:rsidRDefault="001E1FF0" w:rsidP="001E1FF0">
            <w:pPr>
              <w:spacing w:line="240" w:lineRule="auto"/>
            </w:pPr>
          </w:p>
        </w:tc>
        <w:tc>
          <w:tcPr>
            <w:tcW w:w="1417" w:type="dxa"/>
            <w:tcBorders>
              <w:top w:val="single" w:sz="4" w:space="0" w:color="auto"/>
              <w:left w:val="single" w:sz="4" w:space="0" w:color="auto"/>
              <w:bottom w:val="single" w:sz="4" w:space="0" w:color="auto"/>
              <w:right w:val="single" w:sz="4" w:space="0" w:color="auto"/>
            </w:tcBorders>
          </w:tcPr>
          <w:p w:rsidR="001E1FF0" w:rsidRPr="00E651C6" w:rsidRDefault="00F0186B" w:rsidP="001E1FF0">
            <w:r>
              <w:t xml:space="preserve">All team members </w:t>
            </w:r>
          </w:p>
        </w:tc>
        <w:tc>
          <w:tcPr>
            <w:tcW w:w="1134" w:type="dxa"/>
            <w:tcBorders>
              <w:top w:val="single" w:sz="4" w:space="0" w:color="auto"/>
              <w:left w:val="single" w:sz="4" w:space="0" w:color="auto"/>
              <w:bottom w:val="single" w:sz="4" w:space="0" w:color="auto"/>
              <w:right w:val="single" w:sz="4" w:space="0" w:color="auto"/>
            </w:tcBorders>
          </w:tcPr>
          <w:p w:rsidR="001E1FF0" w:rsidRPr="00E651C6" w:rsidRDefault="001E1FF0" w:rsidP="001E1FF0"/>
          <w:p w:rsidR="001E1FF0" w:rsidRPr="00E651C6" w:rsidRDefault="001E1FF0" w:rsidP="001E1FF0"/>
        </w:tc>
        <w:tc>
          <w:tcPr>
            <w:tcW w:w="1276" w:type="dxa"/>
            <w:tcBorders>
              <w:top w:val="single" w:sz="4" w:space="0" w:color="auto"/>
              <w:left w:val="single" w:sz="4" w:space="0" w:color="auto"/>
              <w:bottom w:val="single" w:sz="4" w:space="0" w:color="auto"/>
              <w:right w:val="single" w:sz="4" w:space="0" w:color="auto"/>
            </w:tcBorders>
          </w:tcPr>
          <w:p w:rsidR="001E1FF0" w:rsidRPr="00E651C6" w:rsidRDefault="001E1FF0" w:rsidP="001E1FF0">
            <w:r w:rsidRPr="00E651C6">
              <w:t>On</w:t>
            </w:r>
            <w:r w:rsidR="00060721" w:rsidRPr="00E651C6">
              <w:t>-</w:t>
            </w:r>
            <w:r w:rsidRPr="00E651C6">
              <w:t xml:space="preserve">going </w:t>
            </w:r>
          </w:p>
          <w:p w:rsidR="001E1FF0" w:rsidRPr="00E651C6" w:rsidRDefault="001E1FF0" w:rsidP="001E1FF0"/>
        </w:tc>
      </w:tr>
      <w:tr w:rsidR="00CC42B8" w:rsidRPr="00E651C6" w:rsidTr="007F521B">
        <w:trPr>
          <w:trHeight w:val="1214"/>
        </w:trPr>
        <w:tc>
          <w:tcPr>
            <w:tcW w:w="1668" w:type="dxa"/>
            <w:tcBorders>
              <w:top w:val="single" w:sz="4" w:space="0" w:color="auto"/>
              <w:left w:val="single" w:sz="4" w:space="0" w:color="auto"/>
              <w:bottom w:val="single" w:sz="4" w:space="0" w:color="auto"/>
              <w:right w:val="single" w:sz="4" w:space="0" w:color="auto"/>
            </w:tcBorders>
          </w:tcPr>
          <w:p w:rsidR="00CC42B8" w:rsidRPr="00E651C6" w:rsidRDefault="00C73A16" w:rsidP="001E1FF0">
            <w:r>
              <w:t>Working from Home</w:t>
            </w:r>
          </w:p>
        </w:tc>
        <w:tc>
          <w:tcPr>
            <w:tcW w:w="1984" w:type="dxa"/>
            <w:tcBorders>
              <w:top w:val="single" w:sz="4" w:space="0" w:color="auto"/>
              <w:left w:val="single" w:sz="4" w:space="0" w:color="auto"/>
              <w:bottom w:val="single" w:sz="4" w:space="0" w:color="auto"/>
              <w:right w:val="single" w:sz="4" w:space="0" w:color="auto"/>
            </w:tcBorders>
          </w:tcPr>
          <w:p w:rsidR="00CC42B8" w:rsidRPr="00E651C6" w:rsidRDefault="00C73A16" w:rsidP="001E1FF0">
            <w:r>
              <w:t>Employee/Family/ Guest</w:t>
            </w:r>
          </w:p>
        </w:tc>
        <w:tc>
          <w:tcPr>
            <w:tcW w:w="4394" w:type="dxa"/>
            <w:tcBorders>
              <w:top w:val="single" w:sz="4" w:space="0" w:color="auto"/>
              <w:left w:val="single" w:sz="4" w:space="0" w:color="auto"/>
              <w:bottom w:val="single" w:sz="4" w:space="0" w:color="auto"/>
              <w:right w:val="single" w:sz="4" w:space="0" w:color="auto"/>
            </w:tcBorders>
          </w:tcPr>
          <w:p w:rsidR="00CC42B8" w:rsidRDefault="00F0186B" w:rsidP="00B54F12">
            <w:r>
              <w:t>Workers to</w:t>
            </w:r>
            <w:r w:rsidR="00C73A16">
              <w:t xml:space="preserve"> </w:t>
            </w:r>
            <w:r>
              <w:t>ensure: -</w:t>
            </w:r>
          </w:p>
          <w:p w:rsidR="00C73A16" w:rsidRDefault="00C73A16" w:rsidP="00B54F12">
            <w:r>
              <w:t>Smoke/</w:t>
            </w:r>
            <w:r w:rsidR="0006021D">
              <w:t>Carbon</w:t>
            </w:r>
            <w:r>
              <w:t xml:space="preserve"> Di-oxide</w:t>
            </w:r>
            <w:r w:rsidR="00155ED1">
              <w:t xml:space="preserve"> and other safety alarms are in</w:t>
            </w:r>
            <w:r>
              <w:t xml:space="preserve"> working order</w:t>
            </w:r>
          </w:p>
          <w:p w:rsidR="00C73A16" w:rsidRDefault="00C73A16" w:rsidP="00B54F12">
            <w:r>
              <w:t xml:space="preserve">Phone is full charged and </w:t>
            </w:r>
            <w:r w:rsidR="0006021D">
              <w:t>accessible</w:t>
            </w:r>
            <w:r>
              <w:t xml:space="preserve"> when in office</w:t>
            </w:r>
          </w:p>
          <w:p w:rsidR="00C73A16" w:rsidRDefault="001A3A21" w:rsidP="001A3A21">
            <w:r>
              <w:t xml:space="preserve">IT and other electronic equipment supplied by office has been safety checked </w:t>
            </w:r>
          </w:p>
          <w:p w:rsidR="001A3A21" w:rsidRPr="00E651C6" w:rsidRDefault="001A3A21" w:rsidP="001A3A21">
            <w:r>
              <w:t>T</w:t>
            </w:r>
            <w:r w:rsidRPr="001A3A21">
              <w:t>o contact the police if they suspect an intruder in their home. Do not confront the intruder</w:t>
            </w:r>
            <w:r w:rsidR="00155ED1">
              <w:t>.</w:t>
            </w:r>
            <w:r w:rsidRPr="001A3A21">
              <w:t xml:space="preserve"> Lock themselves in a safe place and await the arrival of the police</w:t>
            </w:r>
          </w:p>
        </w:tc>
        <w:tc>
          <w:tcPr>
            <w:tcW w:w="2552" w:type="dxa"/>
            <w:tcBorders>
              <w:top w:val="single" w:sz="4" w:space="0" w:color="auto"/>
              <w:left w:val="single" w:sz="4" w:space="0" w:color="auto"/>
              <w:bottom w:val="single" w:sz="4" w:space="0" w:color="auto"/>
              <w:right w:val="single" w:sz="4" w:space="0" w:color="auto"/>
            </w:tcBorders>
          </w:tcPr>
          <w:p w:rsidR="00CC42B8" w:rsidRPr="00E651C6" w:rsidRDefault="00CC42B8" w:rsidP="001E1FF0">
            <w:pPr>
              <w:spacing w:line="240" w:lineRule="auto"/>
            </w:pPr>
          </w:p>
        </w:tc>
        <w:tc>
          <w:tcPr>
            <w:tcW w:w="1417" w:type="dxa"/>
            <w:tcBorders>
              <w:top w:val="single" w:sz="4" w:space="0" w:color="auto"/>
              <w:left w:val="single" w:sz="4" w:space="0" w:color="auto"/>
              <w:bottom w:val="single" w:sz="4" w:space="0" w:color="auto"/>
              <w:right w:val="single" w:sz="4" w:space="0" w:color="auto"/>
            </w:tcBorders>
          </w:tcPr>
          <w:p w:rsidR="00CC42B8" w:rsidRPr="00E651C6" w:rsidRDefault="00F0186B" w:rsidP="001E1FF0">
            <w:r>
              <w:t xml:space="preserve">All team members </w:t>
            </w:r>
          </w:p>
        </w:tc>
        <w:tc>
          <w:tcPr>
            <w:tcW w:w="1134" w:type="dxa"/>
            <w:tcBorders>
              <w:top w:val="single" w:sz="4" w:space="0" w:color="auto"/>
              <w:left w:val="single" w:sz="4" w:space="0" w:color="auto"/>
              <w:bottom w:val="single" w:sz="4" w:space="0" w:color="auto"/>
              <w:right w:val="single" w:sz="4" w:space="0" w:color="auto"/>
            </w:tcBorders>
          </w:tcPr>
          <w:p w:rsidR="00CC42B8" w:rsidRPr="00E651C6" w:rsidRDefault="00C73A16" w:rsidP="001E1FF0">
            <w:r>
              <w:t>Ongoing</w:t>
            </w:r>
          </w:p>
        </w:tc>
        <w:tc>
          <w:tcPr>
            <w:tcW w:w="1276" w:type="dxa"/>
            <w:tcBorders>
              <w:top w:val="single" w:sz="4" w:space="0" w:color="auto"/>
              <w:left w:val="single" w:sz="4" w:space="0" w:color="auto"/>
              <w:bottom w:val="single" w:sz="4" w:space="0" w:color="auto"/>
              <w:right w:val="single" w:sz="4" w:space="0" w:color="auto"/>
            </w:tcBorders>
          </w:tcPr>
          <w:p w:rsidR="00CC42B8" w:rsidRPr="00E651C6" w:rsidRDefault="00C73A16" w:rsidP="001E1FF0">
            <w:r>
              <w:t xml:space="preserve">Ongoing </w:t>
            </w:r>
          </w:p>
        </w:tc>
      </w:tr>
      <w:tr w:rsidR="00C73A16" w:rsidTr="007F521B">
        <w:trPr>
          <w:trHeight w:val="1214"/>
        </w:trPr>
        <w:tc>
          <w:tcPr>
            <w:tcW w:w="1668" w:type="dxa"/>
            <w:tcBorders>
              <w:top w:val="single" w:sz="4" w:space="0" w:color="auto"/>
              <w:left w:val="single" w:sz="4" w:space="0" w:color="auto"/>
              <w:bottom w:val="single" w:sz="4" w:space="0" w:color="auto"/>
              <w:right w:val="single" w:sz="4" w:space="0" w:color="auto"/>
            </w:tcBorders>
          </w:tcPr>
          <w:p w:rsidR="00C73A16" w:rsidRDefault="00C73A16" w:rsidP="00C73A16">
            <w:r>
              <w:t xml:space="preserve">Sudden illness </w:t>
            </w:r>
          </w:p>
          <w:p w:rsidR="00C73A16" w:rsidRPr="00C73A16" w:rsidRDefault="00C73A16" w:rsidP="00D77373"/>
        </w:tc>
        <w:tc>
          <w:tcPr>
            <w:tcW w:w="1984" w:type="dxa"/>
            <w:tcBorders>
              <w:top w:val="single" w:sz="4" w:space="0" w:color="auto"/>
              <w:left w:val="single" w:sz="4" w:space="0" w:color="auto"/>
              <w:bottom w:val="single" w:sz="4" w:space="0" w:color="auto"/>
              <w:right w:val="single" w:sz="4" w:space="0" w:color="auto"/>
            </w:tcBorders>
          </w:tcPr>
          <w:p w:rsidR="00C73A16" w:rsidRPr="006917DB" w:rsidRDefault="00C73A16" w:rsidP="00C73A16">
            <w:r>
              <w:t xml:space="preserve">Staff member falling ill and not receiving essential medical help if isolated or unconscious. </w:t>
            </w:r>
          </w:p>
        </w:tc>
        <w:tc>
          <w:tcPr>
            <w:tcW w:w="4394" w:type="dxa"/>
            <w:tcBorders>
              <w:top w:val="single" w:sz="4" w:space="0" w:color="auto"/>
              <w:left w:val="single" w:sz="4" w:space="0" w:color="auto"/>
              <w:bottom w:val="single" w:sz="4" w:space="0" w:color="auto"/>
              <w:right w:val="single" w:sz="4" w:space="0" w:color="auto"/>
            </w:tcBorders>
          </w:tcPr>
          <w:p w:rsidR="00C73A16" w:rsidRPr="006917DB" w:rsidRDefault="00C73A16" w:rsidP="00C73A16">
            <w:r>
              <w:t>Staff made aware to contact manager in event of illness or to contact 111 or 999 in case of an emergency.</w:t>
            </w:r>
          </w:p>
        </w:tc>
        <w:tc>
          <w:tcPr>
            <w:tcW w:w="2552" w:type="dxa"/>
            <w:tcBorders>
              <w:top w:val="single" w:sz="4" w:space="0" w:color="auto"/>
              <w:left w:val="single" w:sz="4" w:space="0" w:color="auto"/>
              <w:bottom w:val="single" w:sz="4" w:space="0" w:color="auto"/>
              <w:right w:val="single" w:sz="4" w:space="0" w:color="auto"/>
            </w:tcBorders>
          </w:tcPr>
          <w:p w:rsidR="00C73A16" w:rsidRPr="00C73A16" w:rsidRDefault="00F0186B" w:rsidP="00D77373">
            <w:pPr>
              <w:spacing w:line="240" w:lineRule="auto"/>
            </w:pPr>
            <w:r>
              <w:t xml:space="preserve">Apps to download to phones to be looked at that would support alerting someone in times of crisis or emergency </w:t>
            </w:r>
          </w:p>
        </w:tc>
        <w:tc>
          <w:tcPr>
            <w:tcW w:w="1417" w:type="dxa"/>
            <w:tcBorders>
              <w:top w:val="single" w:sz="4" w:space="0" w:color="auto"/>
              <w:left w:val="single" w:sz="4" w:space="0" w:color="auto"/>
              <w:bottom w:val="single" w:sz="4" w:space="0" w:color="auto"/>
              <w:right w:val="single" w:sz="4" w:space="0" w:color="auto"/>
            </w:tcBorders>
          </w:tcPr>
          <w:p w:rsidR="00C73A16" w:rsidRPr="00C73A16" w:rsidRDefault="00C73A16" w:rsidP="00D77373"/>
        </w:tc>
        <w:tc>
          <w:tcPr>
            <w:tcW w:w="1134" w:type="dxa"/>
            <w:tcBorders>
              <w:top w:val="single" w:sz="4" w:space="0" w:color="auto"/>
              <w:left w:val="single" w:sz="4" w:space="0" w:color="auto"/>
              <w:bottom w:val="single" w:sz="4" w:space="0" w:color="auto"/>
              <w:right w:val="single" w:sz="4" w:space="0" w:color="auto"/>
            </w:tcBorders>
          </w:tcPr>
          <w:p w:rsidR="00C73A16" w:rsidRPr="00C73A16" w:rsidRDefault="00C73A16" w:rsidP="00D77373"/>
        </w:tc>
        <w:tc>
          <w:tcPr>
            <w:tcW w:w="1276" w:type="dxa"/>
            <w:tcBorders>
              <w:top w:val="single" w:sz="4" w:space="0" w:color="auto"/>
              <w:left w:val="single" w:sz="4" w:space="0" w:color="auto"/>
              <w:bottom w:val="single" w:sz="4" w:space="0" w:color="auto"/>
              <w:right w:val="single" w:sz="4" w:space="0" w:color="auto"/>
            </w:tcBorders>
          </w:tcPr>
          <w:p w:rsidR="00C73A16" w:rsidRPr="00C73A16" w:rsidRDefault="00C73A16" w:rsidP="00D77373"/>
        </w:tc>
      </w:tr>
    </w:tbl>
    <w:p w:rsidR="0069470C" w:rsidRDefault="0069470C" w:rsidP="004A4B30"/>
    <w:sectPr w:rsidR="0069470C" w:rsidSect="004A4B30">
      <w:headerReference w:type="default" r:id="rId11"/>
      <w:footerReference w:type="default" r:id="rId12"/>
      <w:pgSz w:w="16839" w:h="11907" w:orient="landscape" w:code="9"/>
      <w:pgMar w:top="1135" w:right="1440" w:bottom="993" w:left="1440" w:header="227" w:footer="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342" w:rsidRDefault="00DF1342" w:rsidP="006D4746">
      <w:pPr>
        <w:spacing w:after="0" w:line="240" w:lineRule="auto"/>
      </w:pPr>
      <w:r>
        <w:separator/>
      </w:r>
    </w:p>
  </w:endnote>
  <w:endnote w:type="continuationSeparator" w:id="0">
    <w:p w:rsidR="00DF1342" w:rsidRDefault="00DF1342" w:rsidP="006D47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85" w:rsidRDefault="00413E85">
    <w:pPr>
      <w:pStyle w:val="Footer"/>
      <w:rPr>
        <w:rFonts w:ascii="Arial" w:hAnsi="Arial" w:cs="Arial"/>
        <w:sz w:val="20"/>
        <w:szCs w:val="20"/>
      </w:rPr>
    </w:pPr>
    <w:r>
      <w:rPr>
        <w:rFonts w:ascii="Arial" w:hAnsi="Arial" w:cs="Arial"/>
        <w:sz w:val="20"/>
        <w:szCs w:val="20"/>
      </w:rPr>
      <w:t>May 2016</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F152D8">
      <w:rPr>
        <w:rFonts w:ascii="Arial" w:hAnsi="Arial" w:cs="Arial"/>
        <w:sz w:val="20"/>
        <w:szCs w:val="20"/>
      </w:rPr>
      <w:t xml:space="preserve">Page </w:t>
    </w:r>
    <w:r w:rsidRPr="00F152D8">
      <w:rPr>
        <w:rFonts w:ascii="Arial" w:hAnsi="Arial" w:cs="Arial"/>
        <w:sz w:val="20"/>
        <w:szCs w:val="20"/>
      </w:rPr>
      <w:fldChar w:fldCharType="begin"/>
    </w:r>
    <w:r w:rsidRPr="00F152D8">
      <w:rPr>
        <w:rFonts w:ascii="Arial" w:hAnsi="Arial" w:cs="Arial"/>
        <w:sz w:val="20"/>
        <w:szCs w:val="20"/>
      </w:rPr>
      <w:instrText xml:space="preserve"> PAGE </w:instrText>
    </w:r>
    <w:r w:rsidRPr="00F152D8">
      <w:rPr>
        <w:rFonts w:ascii="Arial" w:hAnsi="Arial" w:cs="Arial"/>
        <w:sz w:val="20"/>
        <w:szCs w:val="20"/>
      </w:rPr>
      <w:fldChar w:fldCharType="separate"/>
    </w:r>
    <w:r w:rsidR="008C23DD">
      <w:rPr>
        <w:rFonts w:ascii="Arial" w:hAnsi="Arial" w:cs="Arial"/>
        <w:noProof/>
        <w:sz w:val="20"/>
        <w:szCs w:val="20"/>
      </w:rPr>
      <w:t>2</w:t>
    </w:r>
    <w:r w:rsidRPr="00F152D8">
      <w:rPr>
        <w:rFonts w:ascii="Arial" w:hAnsi="Arial" w:cs="Arial"/>
        <w:sz w:val="20"/>
        <w:szCs w:val="20"/>
      </w:rPr>
      <w:fldChar w:fldCharType="end"/>
    </w:r>
    <w:r w:rsidRPr="00F152D8">
      <w:rPr>
        <w:rFonts w:ascii="Arial" w:hAnsi="Arial" w:cs="Arial"/>
        <w:sz w:val="20"/>
        <w:szCs w:val="20"/>
      </w:rPr>
      <w:t xml:space="preserve"> of </w:t>
    </w:r>
    <w:r w:rsidRPr="00F152D8">
      <w:rPr>
        <w:rFonts w:ascii="Arial" w:hAnsi="Arial" w:cs="Arial"/>
        <w:sz w:val="20"/>
        <w:szCs w:val="20"/>
      </w:rPr>
      <w:fldChar w:fldCharType="begin"/>
    </w:r>
    <w:r w:rsidRPr="00F152D8">
      <w:rPr>
        <w:rFonts w:ascii="Arial" w:hAnsi="Arial" w:cs="Arial"/>
        <w:sz w:val="20"/>
        <w:szCs w:val="20"/>
      </w:rPr>
      <w:instrText xml:space="preserve"> NUMPAGES  </w:instrText>
    </w:r>
    <w:r w:rsidRPr="00F152D8">
      <w:rPr>
        <w:rFonts w:ascii="Arial" w:hAnsi="Arial" w:cs="Arial"/>
        <w:sz w:val="20"/>
        <w:szCs w:val="20"/>
      </w:rPr>
      <w:fldChar w:fldCharType="separate"/>
    </w:r>
    <w:r w:rsidR="008C23DD">
      <w:rPr>
        <w:rFonts w:ascii="Arial" w:hAnsi="Arial" w:cs="Arial"/>
        <w:noProof/>
        <w:sz w:val="20"/>
        <w:szCs w:val="20"/>
      </w:rPr>
      <w:t>9</w:t>
    </w:r>
    <w:r w:rsidRPr="00F152D8">
      <w:rPr>
        <w:rFonts w:ascii="Arial" w:hAnsi="Arial" w:cs="Arial"/>
        <w:sz w:val="20"/>
        <w:szCs w:val="20"/>
      </w:rPr>
      <w:fldChar w:fldCharType="end"/>
    </w:r>
    <w:r>
      <w:rPr>
        <w:rFonts w:ascii="Arial" w:hAnsi="Arial" w:cs="Arial"/>
        <w:sz w:val="20"/>
        <w:szCs w:val="20"/>
      </w:rPr>
      <w:t xml:space="preserve">  </w:t>
    </w:r>
  </w:p>
  <w:p w:rsidR="00413E85" w:rsidRDefault="00413E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342" w:rsidRDefault="00DF1342" w:rsidP="006D4746">
      <w:pPr>
        <w:spacing w:after="0" w:line="240" w:lineRule="auto"/>
      </w:pPr>
      <w:r>
        <w:separator/>
      </w:r>
    </w:p>
  </w:footnote>
  <w:footnote w:type="continuationSeparator" w:id="0">
    <w:p w:rsidR="00DF1342" w:rsidRDefault="00DF1342" w:rsidP="006D47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3E85" w:rsidRDefault="00413E85" w:rsidP="00A51270">
    <w:pPr>
      <w:pStyle w:val="Header"/>
      <w:rPr>
        <w:b/>
        <w:bCs/>
        <w:i/>
        <w:iCs/>
        <w:color w:val="1F497D"/>
      </w:rPr>
    </w:pPr>
    <w:r w:rsidRPr="00867A8B">
      <w:rPr>
        <w:b/>
        <w:sz w:val="40"/>
        <w:szCs w:val="40"/>
      </w:rPr>
      <w:t>RISK ASSESSMENT</w:t>
    </w:r>
    <w:r w:rsidR="004A4B30">
      <w:rPr>
        <w:b/>
        <w:sz w:val="40"/>
        <w:szCs w:val="40"/>
        <w:lang w:val="en-GB"/>
      </w:rPr>
      <w:t xml:space="preserve">                                                                                          </w:t>
    </w:r>
    <w:r w:rsidR="000E7149" w:rsidRPr="004A4B30">
      <w:rPr>
        <w:b/>
        <w:noProof/>
        <w:sz w:val="40"/>
        <w:szCs w:val="40"/>
        <w:lang w:val="en-GB" w:eastAsia="en-GB"/>
      </w:rPr>
      <w:drawing>
        <wp:inline distT="0" distB="0" distL="0" distR="0">
          <wp:extent cx="1724025" cy="628650"/>
          <wp:effectExtent l="0" t="0" r="0" b="0"/>
          <wp:docPr id="1" name="Picture 5" descr="J:\My Documents\new logo\LGSS Logo Colour-01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J:\My Documents\new logo\LGSS Logo Colour-01 (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4025" cy="628650"/>
                  </a:xfrm>
                  <a:prstGeom prst="rect">
                    <a:avLst/>
                  </a:prstGeom>
                  <a:noFill/>
                  <a:ln>
                    <a:noFill/>
                  </a:ln>
                </pic:spPr>
              </pic:pic>
            </a:graphicData>
          </a:graphic>
        </wp:inline>
      </w:drawing>
    </w:r>
  </w:p>
  <w:p w:rsidR="00413E85" w:rsidRPr="004A4B30" w:rsidRDefault="0006021D" w:rsidP="00867A8B">
    <w:pPr>
      <w:pStyle w:val="Header"/>
      <w:jc w:val="right"/>
      <w:rPr>
        <w:lang w:val="en-GB"/>
      </w:rPr>
    </w:pPr>
    <w:r>
      <w:rPr>
        <w:b/>
        <w:bCs/>
        <w:i/>
        <w:iCs/>
        <w:color w:val="1F497D"/>
        <w:lang w:val="en-GB"/>
      </w:rPr>
      <w:t xml:space="preserve">For </w:t>
    </w:r>
    <w:r>
      <w:rPr>
        <w:b/>
        <w:bCs/>
        <w:i/>
        <w:iCs/>
        <w:color w:val="1F497D"/>
      </w:rPr>
      <w:t>the</w:t>
    </w:r>
    <w:r w:rsidR="00413E85">
      <w:rPr>
        <w:b/>
        <w:bCs/>
        <w:i/>
        <w:iCs/>
        <w:color w:val="1F497D"/>
      </w:rPr>
      <w:t xml:space="preserve"> publ</w:t>
    </w:r>
    <w:r w:rsidR="004A4B30">
      <w:rPr>
        <w:b/>
        <w:bCs/>
        <w:i/>
        <w:iCs/>
        <w:color w:val="1F497D"/>
      </w:rPr>
      <w:t>ic sector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FB911C8"/>
    <w:multiLevelType w:val="hybridMultilevel"/>
    <w:tmpl w:val="2951CB5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15:restartNumberingAfterBreak="0">
    <w:nsid w:val="9356A1A0"/>
    <w:multiLevelType w:val="hybridMultilevel"/>
    <w:tmpl w:val="DD389C23"/>
    <w:lvl w:ilvl="0" w:tplc="FFFFFFFF">
      <w:start w:val="1"/>
      <w:numFmt w:val="decimal"/>
      <w:lvlText w:val="%1."/>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15:restartNumberingAfterBreak="0">
    <w:nsid w:val="086C425F"/>
    <w:multiLevelType w:val="hybridMultilevel"/>
    <w:tmpl w:val="14A0B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FA3CD3"/>
    <w:multiLevelType w:val="hybridMultilevel"/>
    <w:tmpl w:val="7B62EA0C"/>
    <w:lvl w:ilvl="0" w:tplc="0809000F">
      <w:start w:val="1"/>
      <w:numFmt w:val="decimal"/>
      <w:lvlText w:val="%1."/>
      <w:lvlJc w:val="left"/>
      <w:pPr>
        <w:ind w:left="1287" w:hanging="360"/>
      </w:pPr>
      <w:rPr>
        <w:rFont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15B8ED06"/>
    <w:multiLevelType w:val="hybridMultilevel"/>
    <w:tmpl w:val="386CEDF3"/>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15:restartNumberingAfterBreak="0">
    <w:nsid w:val="19A46CB0"/>
    <w:multiLevelType w:val="hybridMultilevel"/>
    <w:tmpl w:val="F1AA9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F773A4"/>
    <w:multiLevelType w:val="hybridMultilevel"/>
    <w:tmpl w:val="4224BB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D21E9A"/>
    <w:multiLevelType w:val="hybridMultilevel"/>
    <w:tmpl w:val="574EAD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7A0FD6"/>
    <w:multiLevelType w:val="hybridMultilevel"/>
    <w:tmpl w:val="59D4A62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9" w15:restartNumberingAfterBreak="0">
    <w:nsid w:val="29973D9E"/>
    <w:multiLevelType w:val="hybridMultilevel"/>
    <w:tmpl w:val="2ECCD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9C35B0"/>
    <w:multiLevelType w:val="hybridMultilevel"/>
    <w:tmpl w:val="BB88C3AE"/>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15:restartNumberingAfterBreak="0">
    <w:nsid w:val="2C422A43"/>
    <w:multiLevelType w:val="hybridMultilevel"/>
    <w:tmpl w:val="1518AC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309334EF"/>
    <w:multiLevelType w:val="hybridMultilevel"/>
    <w:tmpl w:val="FB64F6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2F06E9"/>
    <w:multiLevelType w:val="hybridMultilevel"/>
    <w:tmpl w:val="8B76C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E36EAB"/>
    <w:multiLevelType w:val="hybridMultilevel"/>
    <w:tmpl w:val="EB5494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983DB3"/>
    <w:multiLevelType w:val="hybridMultilevel"/>
    <w:tmpl w:val="45D436C8"/>
    <w:lvl w:ilvl="0" w:tplc="6534D1E2">
      <w:start w:val="4"/>
      <w:numFmt w:val="bullet"/>
      <w:lvlText w:val="•"/>
      <w:lvlJc w:val="left"/>
      <w:pPr>
        <w:ind w:left="1080" w:hanging="720"/>
      </w:pPr>
      <w:rPr>
        <w:rFonts w:ascii="Arial" w:eastAsia="Times New Roman" w:hAnsi="Arial" w:hint="default"/>
        <w:sz w:val="28"/>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EF455E0"/>
    <w:multiLevelType w:val="hybridMultilevel"/>
    <w:tmpl w:val="57D4E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FB39A4"/>
    <w:multiLevelType w:val="hybridMultilevel"/>
    <w:tmpl w:val="06D8D86C"/>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8" w15:restartNumberingAfterBreak="0">
    <w:nsid w:val="41EF3178"/>
    <w:multiLevelType w:val="hybridMultilevel"/>
    <w:tmpl w:val="08749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D653011"/>
    <w:multiLevelType w:val="hybridMultilevel"/>
    <w:tmpl w:val="5920B4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3782C0F"/>
    <w:multiLevelType w:val="hybridMultilevel"/>
    <w:tmpl w:val="D076B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564D3B"/>
    <w:multiLevelType w:val="hybridMultilevel"/>
    <w:tmpl w:val="35684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805CD0"/>
    <w:multiLevelType w:val="hybridMultilevel"/>
    <w:tmpl w:val="41E5D2FE"/>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15:restartNumberingAfterBreak="0">
    <w:nsid w:val="6A93629D"/>
    <w:multiLevelType w:val="hybridMultilevel"/>
    <w:tmpl w:val="FD902478"/>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4" w15:restartNumberingAfterBreak="0">
    <w:nsid w:val="6B2C45BA"/>
    <w:multiLevelType w:val="hybridMultilevel"/>
    <w:tmpl w:val="695369A5"/>
    <w:lvl w:ilvl="0" w:tplc="FFFFFFFF">
      <w:start w:val="1"/>
      <w:numFmt w:val="decimal"/>
      <w:suff w:val="nothing"/>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6BEE4BDE"/>
    <w:multiLevelType w:val="hybridMultilevel"/>
    <w:tmpl w:val="7002563C"/>
    <w:lvl w:ilvl="0" w:tplc="AEB6F298">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E6B5393"/>
    <w:multiLevelType w:val="hybridMultilevel"/>
    <w:tmpl w:val="A466BDA0"/>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71227B7B"/>
    <w:multiLevelType w:val="hybridMultilevel"/>
    <w:tmpl w:val="B4C45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03C37"/>
    <w:multiLevelType w:val="hybridMultilevel"/>
    <w:tmpl w:val="9670DB7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9" w15:restartNumberingAfterBreak="0">
    <w:nsid w:val="79864AFB"/>
    <w:multiLevelType w:val="hybridMultilevel"/>
    <w:tmpl w:val="9928352E"/>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30" w15:restartNumberingAfterBreak="0">
    <w:nsid w:val="7A3F8C92"/>
    <w:multiLevelType w:val="hybridMultilevel"/>
    <w:tmpl w:val="B460471A"/>
    <w:lvl w:ilvl="0" w:tplc="FFFFFFFF">
      <w:start w:val="1"/>
      <w:numFmt w:val="bullet"/>
      <w:lvlText w:val="%1."/>
      <w:lvlJc w:val="left"/>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7D20004B"/>
    <w:multiLevelType w:val="hybridMultilevel"/>
    <w:tmpl w:val="DC7CFB44"/>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num w:numId="1">
    <w:abstractNumId w:val="0"/>
  </w:num>
  <w:num w:numId="2">
    <w:abstractNumId w:val="26"/>
  </w:num>
  <w:num w:numId="3">
    <w:abstractNumId w:val="1"/>
  </w:num>
  <w:num w:numId="4">
    <w:abstractNumId w:val="4"/>
  </w:num>
  <w:num w:numId="5">
    <w:abstractNumId w:val="22"/>
  </w:num>
  <w:num w:numId="6">
    <w:abstractNumId w:val="30"/>
  </w:num>
  <w:num w:numId="7">
    <w:abstractNumId w:val="28"/>
  </w:num>
  <w:num w:numId="8">
    <w:abstractNumId w:val="12"/>
  </w:num>
  <w:num w:numId="9">
    <w:abstractNumId w:val="15"/>
  </w:num>
  <w:num w:numId="10">
    <w:abstractNumId w:val="8"/>
  </w:num>
  <w:num w:numId="11">
    <w:abstractNumId w:val="10"/>
  </w:num>
  <w:num w:numId="12">
    <w:abstractNumId w:val="23"/>
  </w:num>
  <w:num w:numId="13">
    <w:abstractNumId w:val="7"/>
  </w:num>
  <w:num w:numId="14">
    <w:abstractNumId w:val="11"/>
  </w:num>
  <w:num w:numId="15">
    <w:abstractNumId w:val="3"/>
  </w:num>
  <w:num w:numId="16">
    <w:abstractNumId w:val="13"/>
  </w:num>
  <w:num w:numId="17">
    <w:abstractNumId w:val="16"/>
  </w:num>
  <w:num w:numId="18">
    <w:abstractNumId w:val="31"/>
  </w:num>
  <w:num w:numId="19">
    <w:abstractNumId w:val="2"/>
  </w:num>
  <w:num w:numId="20">
    <w:abstractNumId w:val="29"/>
  </w:num>
  <w:num w:numId="21">
    <w:abstractNumId w:val="27"/>
  </w:num>
  <w:num w:numId="22">
    <w:abstractNumId w:val="9"/>
  </w:num>
  <w:num w:numId="23">
    <w:abstractNumId w:val="17"/>
  </w:num>
  <w:num w:numId="24">
    <w:abstractNumId w:val="5"/>
  </w:num>
  <w:num w:numId="25">
    <w:abstractNumId w:val="21"/>
  </w:num>
  <w:num w:numId="26">
    <w:abstractNumId w:val="14"/>
  </w:num>
  <w:num w:numId="27">
    <w:abstractNumId w:val="20"/>
  </w:num>
  <w:num w:numId="28">
    <w:abstractNumId w:val="19"/>
  </w:num>
  <w:num w:numId="29">
    <w:abstractNumId w:val="18"/>
  </w:num>
  <w:num w:numId="30">
    <w:abstractNumId w:val="6"/>
  </w:num>
  <w:num w:numId="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hideGrammaticalErrors/>
  <w:defaultTabStop w:val="720"/>
  <w:drawingGridHorizontalSpacing w:val="11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5121"/>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083"/>
    <w:rsid w:val="000206C2"/>
    <w:rsid w:val="000265DF"/>
    <w:rsid w:val="00032022"/>
    <w:rsid w:val="00036F28"/>
    <w:rsid w:val="0006021D"/>
    <w:rsid w:val="00060721"/>
    <w:rsid w:val="00060821"/>
    <w:rsid w:val="000660AA"/>
    <w:rsid w:val="00067C39"/>
    <w:rsid w:val="00095682"/>
    <w:rsid w:val="00095799"/>
    <w:rsid w:val="000967F6"/>
    <w:rsid w:val="00097C1D"/>
    <w:rsid w:val="000A6B82"/>
    <w:rsid w:val="000C0709"/>
    <w:rsid w:val="000C7F91"/>
    <w:rsid w:val="000E1B29"/>
    <w:rsid w:val="000E4917"/>
    <w:rsid w:val="000E6244"/>
    <w:rsid w:val="000E7149"/>
    <w:rsid w:val="00102149"/>
    <w:rsid w:val="00121B76"/>
    <w:rsid w:val="00127151"/>
    <w:rsid w:val="00131144"/>
    <w:rsid w:val="00151018"/>
    <w:rsid w:val="00155ED1"/>
    <w:rsid w:val="00160B39"/>
    <w:rsid w:val="00165286"/>
    <w:rsid w:val="001860BA"/>
    <w:rsid w:val="00186A07"/>
    <w:rsid w:val="001955D7"/>
    <w:rsid w:val="001A0571"/>
    <w:rsid w:val="001A3A21"/>
    <w:rsid w:val="001B06FA"/>
    <w:rsid w:val="001B70B4"/>
    <w:rsid w:val="001D3098"/>
    <w:rsid w:val="001E1FF0"/>
    <w:rsid w:val="001F1EE0"/>
    <w:rsid w:val="001F4FF2"/>
    <w:rsid w:val="00205270"/>
    <w:rsid w:val="00215F68"/>
    <w:rsid w:val="00215F87"/>
    <w:rsid w:val="002255A4"/>
    <w:rsid w:val="00227F0F"/>
    <w:rsid w:val="00232711"/>
    <w:rsid w:val="00240C79"/>
    <w:rsid w:val="00261656"/>
    <w:rsid w:val="00282684"/>
    <w:rsid w:val="002928BD"/>
    <w:rsid w:val="002A0187"/>
    <w:rsid w:val="002A1211"/>
    <w:rsid w:val="002C27B7"/>
    <w:rsid w:val="002C3B87"/>
    <w:rsid w:val="002E05CA"/>
    <w:rsid w:val="002F2A64"/>
    <w:rsid w:val="002F740B"/>
    <w:rsid w:val="00305E8C"/>
    <w:rsid w:val="00315E6B"/>
    <w:rsid w:val="00317C3A"/>
    <w:rsid w:val="00323AB5"/>
    <w:rsid w:val="003319D5"/>
    <w:rsid w:val="0035047F"/>
    <w:rsid w:val="0035075F"/>
    <w:rsid w:val="00351606"/>
    <w:rsid w:val="00360EDE"/>
    <w:rsid w:val="00380D63"/>
    <w:rsid w:val="00387296"/>
    <w:rsid w:val="003A0C3F"/>
    <w:rsid w:val="003A2CBC"/>
    <w:rsid w:val="003C1632"/>
    <w:rsid w:val="003C29D8"/>
    <w:rsid w:val="003E5072"/>
    <w:rsid w:val="0040365F"/>
    <w:rsid w:val="0040769A"/>
    <w:rsid w:val="00412E15"/>
    <w:rsid w:val="00413E85"/>
    <w:rsid w:val="00417499"/>
    <w:rsid w:val="0042438B"/>
    <w:rsid w:val="00436CFB"/>
    <w:rsid w:val="004408D1"/>
    <w:rsid w:val="004416E2"/>
    <w:rsid w:val="00441E70"/>
    <w:rsid w:val="0045140E"/>
    <w:rsid w:val="0045261B"/>
    <w:rsid w:val="00461CD3"/>
    <w:rsid w:val="00463320"/>
    <w:rsid w:val="00471F90"/>
    <w:rsid w:val="00494731"/>
    <w:rsid w:val="004A4B30"/>
    <w:rsid w:val="004A7489"/>
    <w:rsid w:val="004C177E"/>
    <w:rsid w:val="004D4E83"/>
    <w:rsid w:val="004E20A9"/>
    <w:rsid w:val="004E73EA"/>
    <w:rsid w:val="004F1769"/>
    <w:rsid w:val="004F73D1"/>
    <w:rsid w:val="00503413"/>
    <w:rsid w:val="005348C5"/>
    <w:rsid w:val="00537275"/>
    <w:rsid w:val="005423ED"/>
    <w:rsid w:val="00551F37"/>
    <w:rsid w:val="00561C2E"/>
    <w:rsid w:val="00562D5B"/>
    <w:rsid w:val="00565DE8"/>
    <w:rsid w:val="00566F7E"/>
    <w:rsid w:val="00576170"/>
    <w:rsid w:val="00577D29"/>
    <w:rsid w:val="00582680"/>
    <w:rsid w:val="00586DBD"/>
    <w:rsid w:val="00597608"/>
    <w:rsid w:val="005B4DFB"/>
    <w:rsid w:val="005C69BC"/>
    <w:rsid w:val="005D48F8"/>
    <w:rsid w:val="00604970"/>
    <w:rsid w:val="00627D00"/>
    <w:rsid w:val="00632E57"/>
    <w:rsid w:val="006561A4"/>
    <w:rsid w:val="00660673"/>
    <w:rsid w:val="00672828"/>
    <w:rsid w:val="00676465"/>
    <w:rsid w:val="006861B4"/>
    <w:rsid w:val="0068703D"/>
    <w:rsid w:val="006917DB"/>
    <w:rsid w:val="00691F57"/>
    <w:rsid w:val="0069423D"/>
    <w:rsid w:val="0069470C"/>
    <w:rsid w:val="006B3AF0"/>
    <w:rsid w:val="006B5A43"/>
    <w:rsid w:val="006B5F72"/>
    <w:rsid w:val="006C7EAF"/>
    <w:rsid w:val="006D35AD"/>
    <w:rsid w:val="006D4746"/>
    <w:rsid w:val="006E3971"/>
    <w:rsid w:val="006E4A76"/>
    <w:rsid w:val="006F0804"/>
    <w:rsid w:val="00707C49"/>
    <w:rsid w:val="00721ECB"/>
    <w:rsid w:val="00724107"/>
    <w:rsid w:val="00767FD3"/>
    <w:rsid w:val="00775F08"/>
    <w:rsid w:val="007803CD"/>
    <w:rsid w:val="00780874"/>
    <w:rsid w:val="00782823"/>
    <w:rsid w:val="0078761A"/>
    <w:rsid w:val="007A476C"/>
    <w:rsid w:val="007A733C"/>
    <w:rsid w:val="007B4BEF"/>
    <w:rsid w:val="007B62EF"/>
    <w:rsid w:val="007C3558"/>
    <w:rsid w:val="007C3D1F"/>
    <w:rsid w:val="007F521B"/>
    <w:rsid w:val="00800274"/>
    <w:rsid w:val="00801307"/>
    <w:rsid w:val="0080475A"/>
    <w:rsid w:val="00804C3B"/>
    <w:rsid w:val="008134F0"/>
    <w:rsid w:val="0081506D"/>
    <w:rsid w:val="00816298"/>
    <w:rsid w:val="00822773"/>
    <w:rsid w:val="00825104"/>
    <w:rsid w:val="0083317C"/>
    <w:rsid w:val="008349FA"/>
    <w:rsid w:val="00835015"/>
    <w:rsid w:val="00840A02"/>
    <w:rsid w:val="00855F85"/>
    <w:rsid w:val="00862336"/>
    <w:rsid w:val="00867A8B"/>
    <w:rsid w:val="00876CDB"/>
    <w:rsid w:val="00876CE1"/>
    <w:rsid w:val="00892831"/>
    <w:rsid w:val="008A0C37"/>
    <w:rsid w:val="008B5B82"/>
    <w:rsid w:val="008C181F"/>
    <w:rsid w:val="008C23DD"/>
    <w:rsid w:val="008C6E3E"/>
    <w:rsid w:val="008E36C4"/>
    <w:rsid w:val="008F50BF"/>
    <w:rsid w:val="00902648"/>
    <w:rsid w:val="0092090C"/>
    <w:rsid w:val="00923FCA"/>
    <w:rsid w:val="00924B29"/>
    <w:rsid w:val="00937478"/>
    <w:rsid w:val="00962AFF"/>
    <w:rsid w:val="00985203"/>
    <w:rsid w:val="00993C6A"/>
    <w:rsid w:val="009B73E8"/>
    <w:rsid w:val="009D5011"/>
    <w:rsid w:val="009E589E"/>
    <w:rsid w:val="00A03B7F"/>
    <w:rsid w:val="00A11DF0"/>
    <w:rsid w:val="00A34451"/>
    <w:rsid w:val="00A40CA1"/>
    <w:rsid w:val="00A4215C"/>
    <w:rsid w:val="00A4731E"/>
    <w:rsid w:val="00A50E05"/>
    <w:rsid w:val="00A51270"/>
    <w:rsid w:val="00A53E88"/>
    <w:rsid w:val="00A567BF"/>
    <w:rsid w:val="00A77E92"/>
    <w:rsid w:val="00A802B6"/>
    <w:rsid w:val="00A85DD7"/>
    <w:rsid w:val="00A901D3"/>
    <w:rsid w:val="00A966D0"/>
    <w:rsid w:val="00AA5371"/>
    <w:rsid w:val="00AB6458"/>
    <w:rsid w:val="00AC37AC"/>
    <w:rsid w:val="00AD35CF"/>
    <w:rsid w:val="00AD3C3C"/>
    <w:rsid w:val="00B013AF"/>
    <w:rsid w:val="00B116A9"/>
    <w:rsid w:val="00B14752"/>
    <w:rsid w:val="00B1593A"/>
    <w:rsid w:val="00B2539D"/>
    <w:rsid w:val="00B302DA"/>
    <w:rsid w:val="00B310F6"/>
    <w:rsid w:val="00B35300"/>
    <w:rsid w:val="00B50D1D"/>
    <w:rsid w:val="00B54F12"/>
    <w:rsid w:val="00B5748A"/>
    <w:rsid w:val="00B625C5"/>
    <w:rsid w:val="00B675BF"/>
    <w:rsid w:val="00B75C63"/>
    <w:rsid w:val="00BA516B"/>
    <w:rsid w:val="00BD4B2A"/>
    <w:rsid w:val="00BE3E26"/>
    <w:rsid w:val="00BE5950"/>
    <w:rsid w:val="00C16BE5"/>
    <w:rsid w:val="00C20E16"/>
    <w:rsid w:val="00C2754C"/>
    <w:rsid w:val="00C34AF4"/>
    <w:rsid w:val="00C4228B"/>
    <w:rsid w:val="00C5515C"/>
    <w:rsid w:val="00C71974"/>
    <w:rsid w:val="00C73A16"/>
    <w:rsid w:val="00C74509"/>
    <w:rsid w:val="00CA7BA1"/>
    <w:rsid w:val="00CB0EB9"/>
    <w:rsid w:val="00CB1D61"/>
    <w:rsid w:val="00CC4180"/>
    <w:rsid w:val="00CC42B5"/>
    <w:rsid w:val="00CC42B8"/>
    <w:rsid w:val="00CE3BDC"/>
    <w:rsid w:val="00D1122D"/>
    <w:rsid w:val="00D12007"/>
    <w:rsid w:val="00D24057"/>
    <w:rsid w:val="00D2566B"/>
    <w:rsid w:val="00D30BB4"/>
    <w:rsid w:val="00D41315"/>
    <w:rsid w:val="00D516D5"/>
    <w:rsid w:val="00D559E4"/>
    <w:rsid w:val="00D77373"/>
    <w:rsid w:val="00D926BA"/>
    <w:rsid w:val="00D966F9"/>
    <w:rsid w:val="00DC4AF9"/>
    <w:rsid w:val="00DC7E21"/>
    <w:rsid w:val="00DE61B2"/>
    <w:rsid w:val="00DF1342"/>
    <w:rsid w:val="00E10AB5"/>
    <w:rsid w:val="00E4042C"/>
    <w:rsid w:val="00E4161F"/>
    <w:rsid w:val="00E41ED4"/>
    <w:rsid w:val="00E45083"/>
    <w:rsid w:val="00E62913"/>
    <w:rsid w:val="00E651C6"/>
    <w:rsid w:val="00E863B9"/>
    <w:rsid w:val="00EA27CA"/>
    <w:rsid w:val="00EA654C"/>
    <w:rsid w:val="00EC675C"/>
    <w:rsid w:val="00ED0A8C"/>
    <w:rsid w:val="00ED569D"/>
    <w:rsid w:val="00EF3388"/>
    <w:rsid w:val="00EF5004"/>
    <w:rsid w:val="00EF6DA2"/>
    <w:rsid w:val="00F0186B"/>
    <w:rsid w:val="00F01A43"/>
    <w:rsid w:val="00F152D8"/>
    <w:rsid w:val="00F42F96"/>
    <w:rsid w:val="00F51CBB"/>
    <w:rsid w:val="00F52D84"/>
    <w:rsid w:val="00F64159"/>
    <w:rsid w:val="00F66D9E"/>
    <w:rsid w:val="00F81678"/>
    <w:rsid w:val="00F85B22"/>
    <w:rsid w:val="00F923F3"/>
    <w:rsid w:val="00FA3036"/>
    <w:rsid w:val="00FD56FC"/>
    <w:rsid w:val="00FE1B94"/>
    <w:rsid w:val="00FE76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ecimalSymbol w:val="."/>
  <w:listSeparator w:val=","/>
  <w15:chartTrackingRefBased/>
  <w15:docId w15:val="{B2C87248-8DCC-4087-AC65-ED745EE12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45140E"/>
    <w:pPr>
      <w:keepNext/>
      <w:spacing w:after="0" w:line="240" w:lineRule="auto"/>
      <w:outlineLvl w:val="0"/>
    </w:pPr>
    <w:rPr>
      <w:rFonts w:ascii="Arial" w:hAnsi="Arial"/>
      <w:b/>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45140E"/>
    <w:rPr>
      <w:rFonts w:ascii="Arial" w:hAnsi="Arial" w:cs="Times New Roman"/>
      <w:b/>
      <w:sz w:val="20"/>
      <w:szCs w:val="20"/>
    </w:rPr>
  </w:style>
  <w:style w:type="paragraph" w:customStyle="1" w:styleId="Default">
    <w:name w:val="Default"/>
    <w:pPr>
      <w:widowControl w:val="0"/>
      <w:autoSpaceDE w:val="0"/>
      <w:autoSpaceDN w:val="0"/>
      <w:adjustRightInd w:val="0"/>
    </w:pPr>
    <w:rPr>
      <w:rFonts w:ascii="Arial" w:hAnsi="Arial" w:cs="Arial"/>
      <w:color w:val="000000"/>
      <w:sz w:val="24"/>
      <w:szCs w:val="24"/>
    </w:rPr>
  </w:style>
  <w:style w:type="paragraph" w:customStyle="1" w:styleId="CM1">
    <w:name w:val="CM1"/>
    <w:basedOn w:val="Default"/>
    <w:next w:val="Default"/>
    <w:uiPriority w:val="99"/>
    <w:pPr>
      <w:spacing w:line="276" w:lineRule="atLeast"/>
    </w:pPr>
    <w:rPr>
      <w:color w:val="auto"/>
    </w:rPr>
  </w:style>
  <w:style w:type="paragraph" w:customStyle="1" w:styleId="CM2">
    <w:name w:val="CM2"/>
    <w:basedOn w:val="Default"/>
    <w:next w:val="Default"/>
    <w:pPr>
      <w:spacing w:line="276" w:lineRule="atLeast"/>
    </w:pPr>
    <w:rPr>
      <w:color w:val="auto"/>
    </w:rPr>
  </w:style>
  <w:style w:type="paragraph" w:customStyle="1" w:styleId="CM22">
    <w:name w:val="CM22"/>
    <w:basedOn w:val="Default"/>
    <w:next w:val="Default"/>
    <w:uiPriority w:val="99"/>
    <w:pPr>
      <w:spacing w:after="248"/>
    </w:pPr>
    <w:rPr>
      <w:color w:val="auto"/>
    </w:rPr>
  </w:style>
  <w:style w:type="paragraph" w:customStyle="1" w:styleId="CM4">
    <w:name w:val="CM4"/>
    <w:basedOn w:val="Default"/>
    <w:next w:val="Default"/>
    <w:uiPriority w:val="99"/>
    <w:pPr>
      <w:spacing w:line="276" w:lineRule="atLeast"/>
    </w:pPr>
    <w:rPr>
      <w:color w:val="auto"/>
    </w:rPr>
  </w:style>
  <w:style w:type="paragraph" w:customStyle="1" w:styleId="CM23">
    <w:name w:val="CM23"/>
    <w:basedOn w:val="Default"/>
    <w:next w:val="Default"/>
    <w:uiPriority w:val="99"/>
    <w:pPr>
      <w:spacing w:after="773"/>
    </w:pPr>
    <w:rPr>
      <w:color w:val="auto"/>
    </w:rPr>
  </w:style>
  <w:style w:type="paragraph" w:customStyle="1" w:styleId="CM5">
    <w:name w:val="CM5"/>
    <w:basedOn w:val="Default"/>
    <w:next w:val="Default"/>
    <w:uiPriority w:val="99"/>
    <w:pPr>
      <w:spacing w:line="276" w:lineRule="atLeast"/>
    </w:pPr>
    <w:rPr>
      <w:color w:val="auto"/>
    </w:rPr>
  </w:style>
  <w:style w:type="paragraph" w:customStyle="1" w:styleId="CM11">
    <w:name w:val="CM11"/>
    <w:basedOn w:val="Default"/>
    <w:next w:val="Default"/>
    <w:uiPriority w:val="99"/>
    <w:pPr>
      <w:spacing w:line="276" w:lineRule="atLeast"/>
    </w:pPr>
    <w:rPr>
      <w:color w:val="auto"/>
    </w:rPr>
  </w:style>
  <w:style w:type="paragraph" w:customStyle="1" w:styleId="CM3">
    <w:name w:val="CM3"/>
    <w:basedOn w:val="Default"/>
    <w:next w:val="Default"/>
    <w:uiPriority w:val="99"/>
    <w:rPr>
      <w:color w:val="auto"/>
    </w:rPr>
  </w:style>
  <w:style w:type="paragraph" w:customStyle="1" w:styleId="CM25">
    <w:name w:val="CM25"/>
    <w:basedOn w:val="Default"/>
    <w:next w:val="Default"/>
    <w:uiPriority w:val="99"/>
    <w:pPr>
      <w:spacing w:after="103"/>
    </w:pPr>
    <w:rPr>
      <w:color w:val="auto"/>
    </w:rPr>
  </w:style>
  <w:style w:type="paragraph" w:customStyle="1" w:styleId="CM26">
    <w:name w:val="CM26"/>
    <w:basedOn w:val="Default"/>
    <w:next w:val="Default"/>
    <w:uiPriority w:val="99"/>
    <w:pPr>
      <w:spacing w:after="555"/>
    </w:pPr>
    <w:rPr>
      <w:color w:val="auto"/>
    </w:rPr>
  </w:style>
  <w:style w:type="paragraph" w:customStyle="1" w:styleId="CM27">
    <w:name w:val="CM27"/>
    <w:basedOn w:val="Default"/>
    <w:next w:val="Default"/>
    <w:uiPriority w:val="99"/>
    <w:pPr>
      <w:spacing w:after="463"/>
    </w:pPr>
    <w:rPr>
      <w:color w:val="auto"/>
    </w:rPr>
  </w:style>
  <w:style w:type="paragraph" w:customStyle="1" w:styleId="CM13">
    <w:name w:val="CM13"/>
    <w:basedOn w:val="Default"/>
    <w:next w:val="Default"/>
    <w:uiPriority w:val="99"/>
    <w:rPr>
      <w:color w:val="auto"/>
    </w:rPr>
  </w:style>
  <w:style w:type="paragraph" w:customStyle="1" w:styleId="CM28">
    <w:name w:val="CM28"/>
    <w:basedOn w:val="Default"/>
    <w:next w:val="Default"/>
    <w:uiPriority w:val="99"/>
    <w:pPr>
      <w:spacing w:after="1555"/>
    </w:pPr>
    <w:rPr>
      <w:color w:val="auto"/>
    </w:rPr>
  </w:style>
  <w:style w:type="paragraph" w:customStyle="1" w:styleId="CM29">
    <w:name w:val="CM29"/>
    <w:basedOn w:val="Default"/>
    <w:next w:val="Default"/>
    <w:uiPriority w:val="99"/>
    <w:pPr>
      <w:spacing w:after="1635"/>
    </w:pPr>
    <w:rPr>
      <w:color w:val="auto"/>
    </w:rPr>
  </w:style>
  <w:style w:type="paragraph" w:customStyle="1" w:styleId="CM14">
    <w:name w:val="CM14"/>
    <w:basedOn w:val="Default"/>
    <w:next w:val="Default"/>
    <w:uiPriority w:val="99"/>
    <w:pPr>
      <w:spacing w:line="218" w:lineRule="atLeast"/>
    </w:pPr>
    <w:rPr>
      <w:color w:val="auto"/>
    </w:rPr>
  </w:style>
  <w:style w:type="paragraph" w:customStyle="1" w:styleId="CM15">
    <w:name w:val="CM15"/>
    <w:basedOn w:val="Default"/>
    <w:next w:val="Default"/>
    <w:uiPriority w:val="99"/>
    <w:pPr>
      <w:spacing w:line="436" w:lineRule="atLeast"/>
    </w:pPr>
    <w:rPr>
      <w:color w:val="auto"/>
    </w:rPr>
  </w:style>
  <w:style w:type="paragraph" w:customStyle="1" w:styleId="CM30">
    <w:name w:val="CM30"/>
    <w:basedOn w:val="Default"/>
    <w:next w:val="Default"/>
    <w:uiPriority w:val="99"/>
    <w:pPr>
      <w:spacing w:after="1278"/>
    </w:pPr>
    <w:rPr>
      <w:color w:val="auto"/>
    </w:rPr>
  </w:style>
  <w:style w:type="paragraph" w:customStyle="1" w:styleId="CM31">
    <w:name w:val="CM31"/>
    <w:basedOn w:val="Default"/>
    <w:next w:val="Default"/>
    <w:uiPriority w:val="99"/>
    <w:pPr>
      <w:spacing w:after="1488"/>
    </w:pPr>
    <w:rPr>
      <w:color w:val="auto"/>
    </w:rPr>
  </w:style>
  <w:style w:type="paragraph" w:customStyle="1" w:styleId="CM17">
    <w:name w:val="CM17"/>
    <w:basedOn w:val="Default"/>
    <w:next w:val="Default"/>
    <w:uiPriority w:val="99"/>
    <w:pPr>
      <w:spacing w:line="213" w:lineRule="atLeast"/>
    </w:pPr>
    <w:rPr>
      <w:color w:val="auto"/>
    </w:rPr>
  </w:style>
  <w:style w:type="paragraph" w:customStyle="1" w:styleId="CM19">
    <w:name w:val="CM19"/>
    <w:basedOn w:val="Default"/>
    <w:next w:val="Default"/>
    <w:uiPriority w:val="99"/>
    <w:pPr>
      <w:spacing w:line="506" w:lineRule="atLeast"/>
    </w:pPr>
    <w:rPr>
      <w:color w:val="auto"/>
    </w:rPr>
  </w:style>
  <w:style w:type="paragraph" w:customStyle="1" w:styleId="CM20">
    <w:name w:val="CM20"/>
    <w:basedOn w:val="Default"/>
    <w:next w:val="Default"/>
    <w:pPr>
      <w:spacing w:line="378" w:lineRule="atLeast"/>
    </w:pPr>
    <w:rPr>
      <w:color w:val="auto"/>
    </w:rPr>
  </w:style>
  <w:style w:type="paragraph" w:customStyle="1" w:styleId="CM24">
    <w:name w:val="CM24"/>
    <w:basedOn w:val="Default"/>
    <w:next w:val="Default"/>
    <w:uiPriority w:val="99"/>
    <w:pPr>
      <w:spacing w:after="313"/>
    </w:pPr>
    <w:rPr>
      <w:color w:val="auto"/>
    </w:rPr>
  </w:style>
  <w:style w:type="paragraph" w:customStyle="1" w:styleId="CM21">
    <w:name w:val="CM21"/>
    <w:basedOn w:val="Default"/>
    <w:next w:val="Default"/>
    <w:uiPriority w:val="99"/>
    <w:pPr>
      <w:spacing w:line="468" w:lineRule="atLeast"/>
    </w:pPr>
    <w:rPr>
      <w:color w:val="auto"/>
    </w:rPr>
  </w:style>
  <w:style w:type="table" w:styleId="TableGrid">
    <w:name w:val="Table Grid"/>
    <w:basedOn w:val="TableNormal"/>
    <w:uiPriority w:val="59"/>
    <w:rsid w:val="004D4E8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215F87"/>
    <w:rPr>
      <w:color w:val="0000FF"/>
      <w:u w:val="single"/>
    </w:rPr>
  </w:style>
  <w:style w:type="character" w:styleId="FollowedHyperlink">
    <w:name w:val="FollowedHyperlink"/>
    <w:uiPriority w:val="99"/>
    <w:semiHidden/>
    <w:unhideWhenUsed/>
    <w:rsid w:val="00067C39"/>
    <w:rPr>
      <w:color w:val="800080"/>
      <w:u w:val="single"/>
    </w:rPr>
  </w:style>
  <w:style w:type="paragraph" w:styleId="Header">
    <w:name w:val="header"/>
    <w:basedOn w:val="Normal"/>
    <w:link w:val="HeaderChar"/>
    <w:uiPriority w:val="99"/>
    <w:unhideWhenUsed/>
    <w:rsid w:val="006D4746"/>
    <w:pPr>
      <w:tabs>
        <w:tab w:val="center" w:pos="4513"/>
        <w:tab w:val="right" w:pos="9026"/>
      </w:tabs>
    </w:pPr>
    <w:rPr>
      <w:lang w:val="x-none" w:eastAsia="x-none"/>
    </w:rPr>
  </w:style>
  <w:style w:type="character" w:customStyle="1" w:styleId="HeaderChar">
    <w:name w:val="Header Char"/>
    <w:link w:val="Header"/>
    <w:uiPriority w:val="99"/>
    <w:rsid w:val="006D4746"/>
    <w:rPr>
      <w:sz w:val="22"/>
      <w:szCs w:val="22"/>
    </w:rPr>
  </w:style>
  <w:style w:type="paragraph" w:styleId="Footer">
    <w:name w:val="footer"/>
    <w:basedOn w:val="Normal"/>
    <w:link w:val="FooterChar"/>
    <w:uiPriority w:val="99"/>
    <w:unhideWhenUsed/>
    <w:rsid w:val="006D4746"/>
    <w:pPr>
      <w:tabs>
        <w:tab w:val="center" w:pos="4513"/>
        <w:tab w:val="right" w:pos="9026"/>
      </w:tabs>
    </w:pPr>
    <w:rPr>
      <w:lang w:val="x-none" w:eastAsia="x-none"/>
    </w:rPr>
  </w:style>
  <w:style w:type="character" w:customStyle="1" w:styleId="FooterChar">
    <w:name w:val="Footer Char"/>
    <w:link w:val="Footer"/>
    <w:uiPriority w:val="99"/>
    <w:rsid w:val="006D4746"/>
    <w:rPr>
      <w:sz w:val="22"/>
      <w:szCs w:val="22"/>
    </w:rPr>
  </w:style>
  <w:style w:type="paragraph" w:styleId="NoSpacing">
    <w:name w:val="No Spacing"/>
    <w:uiPriority w:val="1"/>
    <w:qFormat/>
    <w:rsid w:val="006D4746"/>
    <w:rPr>
      <w:sz w:val="22"/>
      <w:szCs w:val="22"/>
    </w:rPr>
  </w:style>
  <w:style w:type="paragraph" w:styleId="BalloonText">
    <w:name w:val="Balloon Text"/>
    <w:basedOn w:val="Normal"/>
    <w:link w:val="BalloonTextChar"/>
    <w:uiPriority w:val="99"/>
    <w:semiHidden/>
    <w:unhideWhenUsed/>
    <w:rsid w:val="00597608"/>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597608"/>
    <w:rPr>
      <w:rFonts w:ascii="Tahoma" w:hAnsi="Tahoma" w:cs="Tahoma"/>
      <w:sz w:val="16"/>
      <w:szCs w:val="16"/>
    </w:rPr>
  </w:style>
  <w:style w:type="paragraph" w:styleId="NormalWeb">
    <w:name w:val="Normal (Web)"/>
    <w:basedOn w:val="Normal"/>
    <w:uiPriority w:val="99"/>
    <w:unhideWhenUsed/>
    <w:rsid w:val="006917DB"/>
    <w:pPr>
      <w:spacing w:before="100" w:beforeAutospacing="1" w:after="100" w:afterAutospacing="1" w:line="240" w:lineRule="auto"/>
    </w:pPr>
    <w:rPr>
      <w:rFonts w:ascii="Times New Roman" w:hAnsi="Times New Roman"/>
      <w:sz w:val="24"/>
      <w:szCs w:val="24"/>
    </w:rPr>
  </w:style>
  <w:style w:type="paragraph" w:styleId="ListParagraph">
    <w:name w:val="List Paragraph"/>
    <w:basedOn w:val="Normal"/>
    <w:uiPriority w:val="34"/>
    <w:qFormat/>
    <w:rsid w:val="00BD4B2A"/>
    <w:pPr>
      <w:ind w:left="720"/>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8561">
      <w:bodyDiv w:val="1"/>
      <w:marLeft w:val="0"/>
      <w:marRight w:val="0"/>
      <w:marTop w:val="0"/>
      <w:marBottom w:val="0"/>
      <w:divBdr>
        <w:top w:val="none" w:sz="0" w:space="0" w:color="auto"/>
        <w:left w:val="none" w:sz="0" w:space="0" w:color="auto"/>
        <w:bottom w:val="none" w:sz="0" w:space="0" w:color="auto"/>
        <w:right w:val="none" w:sz="0" w:space="0" w:color="auto"/>
      </w:divBdr>
    </w:div>
    <w:div w:id="138352068">
      <w:bodyDiv w:val="1"/>
      <w:marLeft w:val="0"/>
      <w:marRight w:val="0"/>
      <w:marTop w:val="0"/>
      <w:marBottom w:val="0"/>
      <w:divBdr>
        <w:top w:val="none" w:sz="0" w:space="0" w:color="auto"/>
        <w:left w:val="none" w:sz="0" w:space="0" w:color="auto"/>
        <w:bottom w:val="none" w:sz="0" w:space="0" w:color="auto"/>
        <w:right w:val="none" w:sz="0" w:space="0" w:color="auto"/>
      </w:divBdr>
    </w:div>
    <w:div w:id="142739897">
      <w:bodyDiv w:val="1"/>
      <w:marLeft w:val="0"/>
      <w:marRight w:val="0"/>
      <w:marTop w:val="0"/>
      <w:marBottom w:val="0"/>
      <w:divBdr>
        <w:top w:val="none" w:sz="0" w:space="0" w:color="auto"/>
        <w:left w:val="none" w:sz="0" w:space="0" w:color="auto"/>
        <w:bottom w:val="none" w:sz="0" w:space="0" w:color="auto"/>
        <w:right w:val="none" w:sz="0" w:space="0" w:color="auto"/>
      </w:divBdr>
    </w:div>
    <w:div w:id="224295361">
      <w:bodyDiv w:val="1"/>
      <w:marLeft w:val="0"/>
      <w:marRight w:val="0"/>
      <w:marTop w:val="0"/>
      <w:marBottom w:val="0"/>
      <w:divBdr>
        <w:top w:val="none" w:sz="0" w:space="0" w:color="auto"/>
        <w:left w:val="none" w:sz="0" w:space="0" w:color="auto"/>
        <w:bottom w:val="none" w:sz="0" w:space="0" w:color="auto"/>
        <w:right w:val="none" w:sz="0" w:space="0" w:color="auto"/>
      </w:divBdr>
    </w:div>
    <w:div w:id="376978294">
      <w:bodyDiv w:val="1"/>
      <w:marLeft w:val="0"/>
      <w:marRight w:val="0"/>
      <w:marTop w:val="0"/>
      <w:marBottom w:val="0"/>
      <w:divBdr>
        <w:top w:val="none" w:sz="0" w:space="0" w:color="auto"/>
        <w:left w:val="none" w:sz="0" w:space="0" w:color="auto"/>
        <w:bottom w:val="none" w:sz="0" w:space="0" w:color="auto"/>
        <w:right w:val="none" w:sz="0" w:space="0" w:color="auto"/>
      </w:divBdr>
    </w:div>
    <w:div w:id="452216343">
      <w:bodyDiv w:val="1"/>
      <w:marLeft w:val="0"/>
      <w:marRight w:val="0"/>
      <w:marTop w:val="0"/>
      <w:marBottom w:val="0"/>
      <w:divBdr>
        <w:top w:val="none" w:sz="0" w:space="0" w:color="auto"/>
        <w:left w:val="none" w:sz="0" w:space="0" w:color="auto"/>
        <w:bottom w:val="none" w:sz="0" w:space="0" w:color="auto"/>
        <w:right w:val="none" w:sz="0" w:space="0" w:color="auto"/>
      </w:divBdr>
    </w:div>
    <w:div w:id="471219430">
      <w:bodyDiv w:val="1"/>
      <w:marLeft w:val="0"/>
      <w:marRight w:val="0"/>
      <w:marTop w:val="0"/>
      <w:marBottom w:val="0"/>
      <w:divBdr>
        <w:top w:val="none" w:sz="0" w:space="0" w:color="auto"/>
        <w:left w:val="none" w:sz="0" w:space="0" w:color="auto"/>
        <w:bottom w:val="none" w:sz="0" w:space="0" w:color="auto"/>
        <w:right w:val="none" w:sz="0" w:space="0" w:color="auto"/>
      </w:divBdr>
    </w:div>
    <w:div w:id="484474468">
      <w:bodyDiv w:val="1"/>
      <w:marLeft w:val="0"/>
      <w:marRight w:val="0"/>
      <w:marTop w:val="0"/>
      <w:marBottom w:val="0"/>
      <w:divBdr>
        <w:top w:val="none" w:sz="0" w:space="0" w:color="auto"/>
        <w:left w:val="none" w:sz="0" w:space="0" w:color="auto"/>
        <w:bottom w:val="none" w:sz="0" w:space="0" w:color="auto"/>
        <w:right w:val="none" w:sz="0" w:space="0" w:color="auto"/>
      </w:divBdr>
    </w:div>
    <w:div w:id="524368284">
      <w:bodyDiv w:val="1"/>
      <w:marLeft w:val="0"/>
      <w:marRight w:val="0"/>
      <w:marTop w:val="0"/>
      <w:marBottom w:val="0"/>
      <w:divBdr>
        <w:top w:val="none" w:sz="0" w:space="0" w:color="auto"/>
        <w:left w:val="none" w:sz="0" w:space="0" w:color="auto"/>
        <w:bottom w:val="none" w:sz="0" w:space="0" w:color="auto"/>
        <w:right w:val="none" w:sz="0" w:space="0" w:color="auto"/>
      </w:divBdr>
    </w:div>
    <w:div w:id="586619562">
      <w:bodyDiv w:val="1"/>
      <w:marLeft w:val="0"/>
      <w:marRight w:val="0"/>
      <w:marTop w:val="0"/>
      <w:marBottom w:val="0"/>
      <w:divBdr>
        <w:top w:val="none" w:sz="0" w:space="0" w:color="auto"/>
        <w:left w:val="none" w:sz="0" w:space="0" w:color="auto"/>
        <w:bottom w:val="none" w:sz="0" w:space="0" w:color="auto"/>
        <w:right w:val="none" w:sz="0" w:space="0" w:color="auto"/>
      </w:divBdr>
    </w:div>
    <w:div w:id="708148037">
      <w:bodyDiv w:val="1"/>
      <w:marLeft w:val="0"/>
      <w:marRight w:val="0"/>
      <w:marTop w:val="0"/>
      <w:marBottom w:val="0"/>
      <w:divBdr>
        <w:top w:val="none" w:sz="0" w:space="0" w:color="auto"/>
        <w:left w:val="none" w:sz="0" w:space="0" w:color="auto"/>
        <w:bottom w:val="none" w:sz="0" w:space="0" w:color="auto"/>
        <w:right w:val="none" w:sz="0" w:space="0" w:color="auto"/>
      </w:divBdr>
    </w:div>
    <w:div w:id="739064417">
      <w:bodyDiv w:val="1"/>
      <w:marLeft w:val="0"/>
      <w:marRight w:val="0"/>
      <w:marTop w:val="0"/>
      <w:marBottom w:val="0"/>
      <w:divBdr>
        <w:top w:val="none" w:sz="0" w:space="0" w:color="auto"/>
        <w:left w:val="none" w:sz="0" w:space="0" w:color="auto"/>
        <w:bottom w:val="none" w:sz="0" w:space="0" w:color="auto"/>
        <w:right w:val="none" w:sz="0" w:space="0" w:color="auto"/>
      </w:divBdr>
    </w:div>
    <w:div w:id="739597982">
      <w:bodyDiv w:val="1"/>
      <w:marLeft w:val="0"/>
      <w:marRight w:val="0"/>
      <w:marTop w:val="0"/>
      <w:marBottom w:val="0"/>
      <w:divBdr>
        <w:top w:val="none" w:sz="0" w:space="0" w:color="auto"/>
        <w:left w:val="none" w:sz="0" w:space="0" w:color="auto"/>
        <w:bottom w:val="none" w:sz="0" w:space="0" w:color="auto"/>
        <w:right w:val="none" w:sz="0" w:space="0" w:color="auto"/>
      </w:divBdr>
    </w:div>
    <w:div w:id="836531068">
      <w:bodyDiv w:val="1"/>
      <w:marLeft w:val="0"/>
      <w:marRight w:val="0"/>
      <w:marTop w:val="0"/>
      <w:marBottom w:val="0"/>
      <w:divBdr>
        <w:top w:val="none" w:sz="0" w:space="0" w:color="auto"/>
        <w:left w:val="none" w:sz="0" w:space="0" w:color="auto"/>
        <w:bottom w:val="none" w:sz="0" w:space="0" w:color="auto"/>
        <w:right w:val="none" w:sz="0" w:space="0" w:color="auto"/>
      </w:divBdr>
    </w:div>
    <w:div w:id="898443569">
      <w:bodyDiv w:val="1"/>
      <w:marLeft w:val="0"/>
      <w:marRight w:val="0"/>
      <w:marTop w:val="0"/>
      <w:marBottom w:val="0"/>
      <w:divBdr>
        <w:top w:val="none" w:sz="0" w:space="0" w:color="auto"/>
        <w:left w:val="none" w:sz="0" w:space="0" w:color="auto"/>
        <w:bottom w:val="none" w:sz="0" w:space="0" w:color="auto"/>
        <w:right w:val="none" w:sz="0" w:space="0" w:color="auto"/>
      </w:divBdr>
    </w:div>
    <w:div w:id="911039290">
      <w:bodyDiv w:val="1"/>
      <w:marLeft w:val="0"/>
      <w:marRight w:val="0"/>
      <w:marTop w:val="0"/>
      <w:marBottom w:val="0"/>
      <w:divBdr>
        <w:top w:val="none" w:sz="0" w:space="0" w:color="auto"/>
        <w:left w:val="none" w:sz="0" w:space="0" w:color="auto"/>
        <w:bottom w:val="none" w:sz="0" w:space="0" w:color="auto"/>
        <w:right w:val="none" w:sz="0" w:space="0" w:color="auto"/>
      </w:divBdr>
    </w:div>
    <w:div w:id="956330098">
      <w:bodyDiv w:val="1"/>
      <w:marLeft w:val="0"/>
      <w:marRight w:val="0"/>
      <w:marTop w:val="0"/>
      <w:marBottom w:val="0"/>
      <w:divBdr>
        <w:top w:val="none" w:sz="0" w:space="0" w:color="auto"/>
        <w:left w:val="none" w:sz="0" w:space="0" w:color="auto"/>
        <w:bottom w:val="none" w:sz="0" w:space="0" w:color="auto"/>
        <w:right w:val="none" w:sz="0" w:space="0" w:color="auto"/>
      </w:divBdr>
    </w:div>
    <w:div w:id="982350237">
      <w:bodyDiv w:val="1"/>
      <w:marLeft w:val="0"/>
      <w:marRight w:val="0"/>
      <w:marTop w:val="0"/>
      <w:marBottom w:val="0"/>
      <w:divBdr>
        <w:top w:val="none" w:sz="0" w:space="0" w:color="auto"/>
        <w:left w:val="none" w:sz="0" w:space="0" w:color="auto"/>
        <w:bottom w:val="none" w:sz="0" w:space="0" w:color="auto"/>
        <w:right w:val="none" w:sz="0" w:space="0" w:color="auto"/>
      </w:divBdr>
    </w:div>
    <w:div w:id="988754865">
      <w:bodyDiv w:val="1"/>
      <w:marLeft w:val="0"/>
      <w:marRight w:val="0"/>
      <w:marTop w:val="0"/>
      <w:marBottom w:val="0"/>
      <w:divBdr>
        <w:top w:val="none" w:sz="0" w:space="0" w:color="auto"/>
        <w:left w:val="none" w:sz="0" w:space="0" w:color="auto"/>
        <w:bottom w:val="none" w:sz="0" w:space="0" w:color="auto"/>
        <w:right w:val="none" w:sz="0" w:space="0" w:color="auto"/>
      </w:divBdr>
    </w:div>
    <w:div w:id="1023361402">
      <w:bodyDiv w:val="1"/>
      <w:marLeft w:val="0"/>
      <w:marRight w:val="0"/>
      <w:marTop w:val="0"/>
      <w:marBottom w:val="0"/>
      <w:divBdr>
        <w:top w:val="none" w:sz="0" w:space="0" w:color="auto"/>
        <w:left w:val="none" w:sz="0" w:space="0" w:color="auto"/>
        <w:bottom w:val="none" w:sz="0" w:space="0" w:color="auto"/>
        <w:right w:val="none" w:sz="0" w:space="0" w:color="auto"/>
      </w:divBdr>
    </w:div>
    <w:div w:id="1076123795">
      <w:bodyDiv w:val="1"/>
      <w:marLeft w:val="0"/>
      <w:marRight w:val="0"/>
      <w:marTop w:val="0"/>
      <w:marBottom w:val="0"/>
      <w:divBdr>
        <w:top w:val="none" w:sz="0" w:space="0" w:color="auto"/>
        <w:left w:val="none" w:sz="0" w:space="0" w:color="auto"/>
        <w:bottom w:val="none" w:sz="0" w:space="0" w:color="auto"/>
        <w:right w:val="none" w:sz="0" w:space="0" w:color="auto"/>
      </w:divBdr>
    </w:div>
    <w:div w:id="1097362376">
      <w:bodyDiv w:val="1"/>
      <w:marLeft w:val="0"/>
      <w:marRight w:val="0"/>
      <w:marTop w:val="0"/>
      <w:marBottom w:val="0"/>
      <w:divBdr>
        <w:top w:val="none" w:sz="0" w:space="0" w:color="auto"/>
        <w:left w:val="none" w:sz="0" w:space="0" w:color="auto"/>
        <w:bottom w:val="none" w:sz="0" w:space="0" w:color="auto"/>
        <w:right w:val="none" w:sz="0" w:space="0" w:color="auto"/>
      </w:divBdr>
    </w:div>
    <w:div w:id="1157377096">
      <w:marLeft w:val="0"/>
      <w:marRight w:val="0"/>
      <w:marTop w:val="0"/>
      <w:marBottom w:val="0"/>
      <w:divBdr>
        <w:top w:val="none" w:sz="0" w:space="0" w:color="auto"/>
        <w:left w:val="none" w:sz="0" w:space="0" w:color="auto"/>
        <w:bottom w:val="none" w:sz="0" w:space="0" w:color="auto"/>
        <w:right w:val="none" w:sz="0" w:space="0" w:color="auto"/>
      </w:divBdr>
      <w:divsChild>
        <w:div w:id="1157377099">
          <w:marLeft w:val="0"/>
          <w:marRight w:val="0"/>
          <w:marTop w:val="0"/>
          <w:marBottom w:val="0"/>
          <w:divBdr>
            <w:top w:val="none" w:sz="0" w:space="0" w:color="auto"/>
            <w:left w:val="none" w:sz="0" w:space="0" w:color="auto"/>
            <w:bottom w:val="none" w:sz="0" w:space="0" w:color="auto"/>
            <w:right w:val="none" w:sz="0" w:space="0" w:color="auto"/>
          </w:divBdr>
          <w:divsChild>
            <w:div w:id="1157377095">
              <w:marLeft w:val="0"/>
              <w:marRight w:val="0"/>
              <w:marTop w:val="0"/>
              <w:marBottom w:val="0"/>
              <w:divBdr>
                <w:top w:val="none" w:sz="0" w:space="0" w:color="auto"/>
                <w:left w:val="none" w:sz="0" w:space="0" w:color="auto"/>
                <w:bottom w:val="none" w:sz="0" w:space="0" w:color="auto"/>
                <w:right w:val="none" w:sz="0" w:space="0" w:color="auto"/>
              </w:divBdr>
              <w:divsChild>
                <w:div w:id="1157377102">
                  <w:marLeft w:val="0"/>
                  <w:marRight w:val="0"/>
                  <w:marTop w:val="75"/>
                  <w:marBottom w:val="75"/>
                  <w:divBdr>
                    <w:top w:val="none" w:sz="0" w:space="0" w:color="auto"/>
                    <w:left w:val="none" w:sz="0" w:space="0" w:color="auto"/>
                    <w:bottom w:val="none" w:sz="0" w:space="0" w:color="auto"/>
                    <w:right w:val="none" w:sz="0" w:space="0" w:color="auto"/>
                  </w:divBdr>
                  <w:divsChild>
                    <w:div w:id="1157377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377098">
      <w:marLeft w:val="0"/>
      <w:marRight w:val="0"/>
      <w:marTop w:val="0"/>
      <w:marBottom w:val="0"/>
      <w:divBdr>
        <w:top w:val="none" w:sz="0" w:space="0" w:color="auto"/>
        <w:left w:val="none" w:sz="0" w:space="0" w:color="auto"/>
        <w:bottom w:val="none" w:sz="0" w:space="0" w:color="auto"/>
        <w:right w:val="none" w:sz="0" w:space="0" w:color="auto"/>
      </w:divBdr>
      <w:divsChild>
        <w:div w:id="1157377103">
          <w:marLeft w:val="0"/>
          <w:marRight w:val="0"/>
          <w:marTop w:val="0"/>
          <w:marBottom w:val="0"/>
          <w:divBdr>
            <w:top w:val="none" w:sz="0" w:space="0" w:color="auto"/>
            <w:left w:val="none" w:sz="0" w:space="0" w:color="auto"/>
            <w:bottom w:val="none" w:sz="0" w:space="0" w:color="auto"/>
            <w:right w:val="none" w:sz="0" w:space="0" w:color="auto"/>
          </w:divBdr>
          <w:divsChild>
            <w:div w:id="1157377100">
              <w:marLeft w:val="0"/>
              <w:marRight w:val="0"/>
              <w:marTop w:val="0"/>
              <w:marBottom w:val="0"/>
              <w:divBdr>
                <w:top w:val="none" w:sz="0" w:space="0" w:color="auto"/>
                <w:left w:val="none" w:sz="0" w:space="0" w:color="auto"/>
                <w:bottom w:val="none" w:sz="0" w:space="0" w:color="auto"/>
                <w:right w:val="none" w:sz="0" w:space="0" w:color="auto"/>
              </w:divBdr>
              <w:divsChild>
                <w:div w:id="1157377104">
                  <w:marLeft w:val="0"/>
                  <w:marRight w:val="0"/>
                  <w:marTop w:val="75"/>
                  <w:marBottom w:val="75"/>
                  <w:divBdr>
                    <w:top w:val="none" w:sz="0" w:space="0" w:color="auto"/>
                    <w:left w:val="none" w:sz="0" w:space="0" w:color="auto"/>
                    <w:bottom w:val="none" w:sz="0" w:space="0" w:color="auto"/>
                    <w:right w:val="none" w:sz="0" w:space="0" w:color="auto"/>
                  </w:divBdr>
                  <w:divsChild>
                    <w:div w:id="115737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639866">
      <w:bodyDiv w:val="1"/>
      <w:marLeft w:val="0"/>
      <w:marRight w:val="0"/>
      <w:marTop w:val="0"/>
      <w:marBottom w:val="0"/>
      <w:divBdr>
        <w:top w:val="none" w:sz="0" w:space="0" w:color="auto"/>
        <w:left w:val="none" w:sz="0" w:space="0" w:color="auto"/>
        <w:bottom w:val="none" w:sz="0" w:space="0" w:color="auto"/>
        <w:right w:val="none" w:sz="0" w:space="0" w:color="auto"/>
      </w:divBdr>
    </w:div>
    <w:div w:id="1282541850">
      <w:bodyDiv w:val="1"/>
      <w:marLeft w:val="0"/>
      <w:marRight w:val="0"/>
      <w:marTop w:val="0"/>
      <w:marBottom w:val="0"/>
      <w:divBdr>
        <w:top w:val="none" w:sz="0" w:space="0" w:color="auto"/>
        <w:left w:val="none" w:sz="0" w:space="0" w:color="auto"/>
        <w:bottom w:val="none" w:sz="0" w:space="0" w:color="auto"/>
        <w:right w:val="none" w:sz="0" w:space="0" w:color="auto"/>
      </w:divBdr>
    </w:div>
    <w:div w:id="1284381818">
      <w:bodyDiv w:val="1"/>
      <w:marLeft w:val="0"/>
      <w:marRight w:val="0"/>
      <w:marTop w:val="0"/>
      <w:marBottom w:val="0"/>
      <w:divBdr>
        <w:top w:val="none" w:sz="0" w:space="0" w:color="auto"/>
        <w:left w:val="none" w:sz="0" w:space="0" w:color="auto"/>
        <w:bottom w:val="none" w:sz="0" w:space="0" w:color="auto"/>
        <w:right w:val="none" w:sz="0" w:space="0" w:color="auto"/>
      </w:divBdr>
    </w:div>
    <w:div w:id="1324352803">
      <w:bodyDiv w:val="1"/>
      <w:marLeft w:val="0"/>
      <w:marRight w:val="0"/>
      <w:marTop w:val="0"/>
      <w:marBottom w:val="0"/>
      <w:divBdr>
        <w:top w:val="none" w:sz="0" w:space="0" w:color="auto"/>
        <w:left w:val="none" w:sz="0" w:space="0" w:color="auto"/>
        <w:bottom w:val="none" w:sz="0" w:space="0" w:color="auto"/>
        <w:right w:val="none" w:sz="0" w:space="0" w:color="auto"/>
      </w:divBdr>
    </w:div>
    <w:div w:id="1337801474">
      <w:bodyDiv w:val="1"/>
      <w:marLeft w:val="0"/>
      <w:marRight w:val="0"/>
      <w:marTop w:val="0"/>
      <w:marBottom w:val="0"/>
      <w:divBdr>
        <w:top w:val="none" w:sz="0" w:space="0" w:color="auto"/>
        <w:left w:val="none" w:sz="0" w:space="0" w:color="auto"/>
        <w:bottom w:val="none" w:sz="0" w:space="0" w:color="auto"/>
        <w:right w:val="none" w:sz="0" w:space="0" w:color="auto"/>
      </w:divBdr>
    </w:div>
    <w:div w:id="1426923217">
      <w:bodyDiv w:val="1"/>
      <w:marLeft w:val="0"/>
      <w:marRight w:val="0"/>
      <w:marTop w:val="0"/>
      <w:marBottom w:val="0"/>
      <w:divBdr>
        <w:top w:val="none" w:sz="0" w:space="0" w:color="auto"/>
        <w:left w:val="none" w:sz="0" w:space="0" w:color="auto"/>
        <w:bottom w:val="none" w:sz="0" w:space="0" w:color="auto"/>
        <w:right w:val="none" w:sz="0" w:space="0" w:color="auto"/>
      </w:divBdr>
    </w:div>
    <w:div w:id="1439832408">
      <w:bodyDiv w:val="1"/>
      <w:marLeft w:val="0"/>
      <w:marRight w:val="0"/>
      <w:marTop w:val="0"/>
      <w:marBottom w:val="0"/>
      <w:divBdr>
        <w:top w:val="none" w:sz="0" w:space="0" w:color="auto"/>
        <w:left w:val="none" w:sz="0" w:space="0" w:color="auto"/>
        <w:bottom w:val="none" w:sz="0" w:space="0" w:color="auto"/>
        <w:right w:val="none" w:sz="0" w:space="0" w:color="auto"/>
      </w:divBdr>
    </w:div>
    <w:div w:id="1478113384">
      <w:bodyDiv w:val="1"/>
      <w:marLeft w:val="0"/>
      <w:marRight w:val="0"/>
      <w:marTop w:val="0"/>
      <w:marBottom w:val="0"/>
      <w:divBdr>
        <w:top w:val="none" w:sz="0" w:space="0" w:color="auto"/>
        <w:left w:val="none" w:sz="0" w:space="0" w:color="auto"/>
        <w:bottom w:val="none" w:sz="0" w:space="0" w:color="auto"/>
        <w:right w:val="none" w:sz="0" w:space="0" w:color="auto"/>
      </w:divBdr>
    </w:div>
    <w:div w:id="1496192303">
      <w:bodyDiv w:val="1"/>
      <w:marLeft w:val="0"/>
      <w:marRight w:val="0"/>
      <w:marTop w:val="0"/>
      <w:marBottom w:val="0"/>
      <w:divBdr>
        <w:top w:val="none" w:sz="0" w:space="0" w:color="auto"/>
        <w:left w:val="none" w:sz="0" w:space="0" w:color="auto"/>
        <w:bottom w:val="none" w:sz="0" w:space="0" w:color="auto"/>
        <w:right w:val="none" w:sz="0" w:space="0" w:color="auto"/>
      </w:divBdr>
    </w:div>
    <w:div w:id="1499619306">
      <w:bodyDiv w:val="1"/>
      <w:marLeft w:val="0"/>
      <w:marRight w:val="0"/>
      <w:marTop w:val="0"/>
      <w:marBottom w:val="0"/>
      <w:divBdr>
        <w:top w:val="none" w:sz="0" w:space="0" w:color="auto"/>
        <w:left w:val="none" w:sz="0" w:space="0" w:color="auto"/>
        <w:bottom w:val="none" w:sz="0" w:space="0" w:color="auto"/>
        <w:right w:val="none" w:sz="0" w:space="0" w:color="auto"/>
      </w:divBdr>
    </w:div>
    <w:div w:id="1554460299">
      <w:bodyDiv w:val="1"/>
      <w:marLeft w:val="0"/>
      <w:marRight w:val="0"/>
      <w:marTop w:val="0"/>
      <w:marBottom w:val="0"/>
      <w:divBdr>
        <w:top w:val="none" w:sz="0" w:space="0" w:color="auto"/>
        <w:left w:val="none" w:sz="0" w:space="0" w:color="auto"/>
        <w:bottom w:val="none" w:sz="0" w:space="0" w:color="auto"/>
        <w:right w:val="none" w:sz="0" w:space="0" w:color="auto"/>
      </w:divBdr>
    </w:div>
    <w:div w:id="1566379743">
      <w:bodyDiv w:val="1"/>
      <w:marLeft w:val="0"/>
      <w:marRight w:val="0"/>
      <w:marTop w:val="0"/>
      <w:marBottom w:val="0"/>
      <w:divBdr>
        <w:top w:val="none" w:sz="0" w:space="0" w:color="auto"/>
        <w:left w:val="none" w:sz="0" w:space="0" w:color="auto"/>
        <w:bottom w:val="none" w:sz="0" w:space="0" w:color="auto"/>
        <w:right w:val="none" w:sz="0" w:space="0" w:color="auto"/>
      </w:divBdr>
    </w:div>
    <w:div w:id="1608929921">
      <w:bodyDiv w:val="1"/>
      <w:marLeft w:val="0"/>
      <w:marRight w:val="0"/>
      <w:marTop w:val="0"/>
      <w:marBottom w:val="0"/>
      <w:divBdr>
        <w:top w:val="none" w:sz="0" w:space="0" w:color="auto"/>
        <w:left w:val="none" w:sz="0" w:space="0" w:color="auto"/>
        <w:bottom w:val="none" w:sz="0" w:space="0" w:color="auto"/>
        <w:right w:val="none" w:sz="0" w:space="0" w:color="auto"/>
      </w:divBdr>
    </w:div>
    <w:div w:id="1663922259">
      <w:bodyDiv w:val="1"/>
      <w:marLeft w:val="0"/>
      <w:marRight w:val="0"/>
      <w:marTop w:val="0"/>
      <w:marBottom w:val="0"/>
      <w:divBdr>
        <w:top w:val="none" w:sz="0" w:space="0" w:color="auto"/>
        <w:left w:val="none" w:sz="0" w:space="0" w:color="auto"/>
        <w:bottom w:val="none" w:sz="0" w:space="0" w:color="auto"/>
        <w:right w:val="none" w:sz="0" w:space="0" w:color="auto"/>
      </w:divBdr>
    </w:div>
    <w:div w:id="1684672167">
      <w:bodyDiv w:val="1"/>
      <w:marLeft w:val="0"/>
      <w:marRight w:val="0"/>
      <w:marTop w:val="0"/>
      <w:marBottom w:val="0"/>
      <w:divBdr>
        <w:top w:val="none" w:sz="0" w:space="0" w:color="auto"/>
        <w:left w:val="none" w:sz="0" w:space="0" w:color="auto"/>
        <w:bottom w:val="none" w:sz="0" w:space="0" w:color="auto"/>
        <w:right w:val="none" w:sz="0" w:space="0" w:color="auto"/>
      </w:divBdr>
    </w:div>
    <w:div w:id="1686710680">
      <w:bodyDiv w:val="1"/>
      <w:marLeft w:val="0"/>
      <w:marRight w:val="0"/>
      <w:marTop w:val="0"/>
      <w:marBottom w:val="0"/>
      <w:divBdr>
        <w:top w:val="none" w:sz="0" w:space="0" w:color="auto"/>
        <w:left w:val="none" w:sz="0" w:space="0" w:color="auto"/>
        <w:bottom w:val="none" w:sz="0" w:space="0" w:color="auto"/>
        <w:right w:val="none" w:sz="0" w:space="0" w:color="auto"/>
      </w:divBdr>
    </w:div>
    <w:div w:id="1711177375">
      <w:bodyDiv w:val="1"/>
      <w:marLeft w:val="0"/>
      <w:marRight w:val="0"/>
      <w:marTop w:val="0"/>
      <w:marBottom w:val="0"/>
      <w:divBdr>
        <w:top w:val="none" w:sz="0" w:space="0" w:color="auto"/>
        <w:left w:val="none" w:sz="0" w:space="0" w:color="auto"/>
        <w:bottom w:val="none" w:sz="0" w:space="0" w:color="auto"/>
        <w:right w:val="none" w:sz="0" w:space="0" w:color="auto"/>
      </w:divBdr>
    </w:div>
    <w:div w:id="1713651829">
      <w:bodyDiv w:val="1"/>
      <w:marLeft w:val="0"/>
      <w:marRight w:val="0"/>
      <w:marTop w:val="0"/>
      <w:marBottom w:val="0"/>
      <w:divBdr>
        <w:top w:val="none" w:sz="0" w:space="0" w:color="auto"/>
        <w:left w:val="none" w:sz="0" w:space="0" w:color="auto"/>
        <w:bottom w:val="none" w:sz="0" w:space="0" w:color="auto"/>
        <w:right w:val="none" w:sz="0" w:space="0" w:color="auto"/>
      </w:divBdr>
    </w:div>
    <w:div w:id="1755012840">
      <w:bodyDiv w:val="1"/>
      <w:marLeft w:val="0"/>
      <w:marRight w:val="0"/>
      <w:marTop w:val="0"/>
      <w:marBottom w:val="0"/>
      <w:divBdr>
        <w:top w:val="none" w:sz="0" w:space="0" w:color="auto"/>
        <w:left w:val="none" w:sz="0" w:space="0" w:color="auto"/>
        <w:bottom w:val="none" w:sz="0" w:space="0" w:color="auto"/>
        <w:right w:val="none" w:sz="0" w:space="0" w:color="auto"/>
      </w:divBdr>
    </w:div>
    <w:div w:id="1841122629">
      <w:bodyDiv w:val="1"/>
      <w:marLeft w:val="0"/>
      <w:marRight w:val="0"/>
      <w:marTop w:val="0"/>
      <w:marBottom w:val="0"/>
      <w:divBdr>
        <w:top w:val="none" w:sz="0" w:space="0" w:color="auto"/>
        <w:left w:val="none" w:sz="0" w:space="0" w:color="auto"/>
        <w:bottom w:val="none" w:sz="0" w:space="0" w:color="auto"/>
        <w:right w:val="none" w:sz="0" w:space="0" w:color="auto"/>
      </w:divBdr>
    </w:div>
    <w:div w:id="1904752492">
      <w:bodyDiv w:val="1"/>
      <w:marLeft w:val="0"/>
      <w:marRight w:val="0"/>
      <w:marTop w:val="0"/>
      <w:marBottom w:val="0"/>
      <w:divBdr>
        <w:top w:val="none" w:sz="0" w:space="0" w:color="auto"/>
        <w:left w:val="none" w:sz="0" w:space="0" w:color="auto"/>
        <w:bottom w:val="none" w:sz="0" w:space="0" w:color="auto"/>
        <w:right w:val="none" w:sz="0" w:space="0" w:color="auto"/>
      </w:divBdr>
    </w:div>
    <w:div w:id="1904756706">
      <w:bodyDiv w:val="1"/>
      <w:marLeft w:val="0"/>
      <w:marRight w:val="0"/>
      <w:marTop w:val="0"/>
      <w:marBottom w:val="0"/>
      <w:divBdr>
        <w:top w:val="none" w:sz="0" w:space="0" w:color="auto"/>
        <w:left w:val="none" w:sz="0" w:space="0" w:color="auto"/>
        <w:bottom w:val="none" w:sz="0" w:space="0" w:color="auto"/>
        <w:right w:val="none" w:sz="0" w:space="0" w:color="auto"/>
      </w:divBdr>
    </w:div>
    <w:div w:id="1908027840">
      <w:bodyDiv w:val="1"/>
      <w:marLeft w:val="0"/>
      <w:marRight w:val="0"/>
      <w:marTop w:val="0"/>
      <w:marBottom w:val="0"/>
      <w:divBdr>
        <w:top w:val="none" w:sz="0" w:space="0" w:color="auto"/>
        <w:left w:val="none" w:sz="0" w:space="0" w:color="auto"/>
        <w:bottom w:val="none" w:sz="0" w:space="0" w:color="auto"/>
        <w:right w:val="none" w:sz="0" w:space="0" w:color="auto"/>
      </w:divBdr>
    </w:div>
    <w:div w:id="1921014799">
      <w:bodyDiv w:val="1"/>
      <w:marLeft w:val="0"/>
      <w:marRight w:val="0"/>
      <w:marTop w:val="0"/>
      <w:marBottom w:val="0"/>
      <w:divBdr>
        <w:top w:val="none" w:sz="0" w:space="0" w:color="auto"/>
        <w:left w:val="none" w:sz="0" w:space="0" w:color="auto"/>
        <w:bottom w:val="none" w:sz="0" w:space="0" w:color="auto"/>
        <w:right w:val="none" w:sz="0" w:space="0" w:color="auto"/>
      </w:divBdr>
    </w:div>
    <w:div w:id="2060132901">
      <w:bodyDiv w:val="1"/>
      <w:marLeft w:val="0"/>
      <w:marRight w:val="0"/>
      <w:marTop w:val="0"/>
      <w:marBottom w:val="0"/>
      <w:divBdr>
        <w:top w:val="none" w:sz="0" w:space="0" w:color="auto"/>
        <w:left w:val="none" w:sz="0" w:space="0" w:color="auto"/>
        <w:bottom w:val="none" w:sz="0" w:space="0" w:color="auto"/>
        <w:right w:val="none" w:sz="0" w:space="0" w:color="auto"/>
      </w:divBdr>
    </w:div>
    <w:div w:id="2133086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41BF7E0FFBF4B49AE238A47B3F93352" ma:contentTypeVersion="2" ma:contentTypeDescription="Create a new document." ma:contentTypeScope="" ma:versionID="5e188d3f9a24c0248c98cfe7a9f8d22d">
  <xsd:schema xmlns:xsd="http://www.w3.org/2001/XMLSchema" xmlns:xs="http://www.w3.org/2001/XMLSchema" xmlns:p="http://schemas.microsoft.com/office/2006/metadata/properties" xmlns:ns2="688c34b1-c4da-4d7a-b2ea-a62a002f5286" targetNamespace="http://schemas.microsoft.com/office/2006/metadata/properties" ma:root="true" ma:fieldsID="c94c4d9c44458826857dca66a8f7e6b7" ns2:_="">
    <xsd:import namespace="688c34b1-c4da-4d7a-b2ea-a62a002f5286"/>
    <xsd:element name="properties">
      <xsd:complexType>
        <xsd:sequence>
          <xsd:element name="documentManagement">
            <xsd:complexType>
              <xsd:all>
                <xsd:element ref="ns2:Document_x0020_Type" minOccurs="0"/>
                <xsd:element ref="ns2:Organis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c34b1-c4da-4d7a-b2ea-a62a002f5286" elementFormDefault="qualified">
    <xsd:import namespace="http://schemas.microsoft.com/office/2006/documentManagement/types"/>
    <xsd:import namespace="http://schemas.microsoft.com/office/infopath/2007/PartnerControls"/>
    <xsd:element name="Document_x0020_Type" ma:index="8" nillable="true" ma:displayName="Document Type" ma:format="Dropdown" ma:internalName="Document_x0020_Type">
      <xsd:simpleType>
        <xsd:restriction base="dms:Choice">
          <xsd:enumeration value="Bank"/>
          <xsd:enumeration value="Best Practices"/>
          <xsd:enumeration value="Checklist"/>
          <xsd:enumeration value="FAQ"/>
          <xsd:enumeration value="Form/Template"/>
          <xsd:enumeration value="Guidance"/>
          <xsd:enumeration value="Journal"/>
          <xsd:enumeration value="Oracle"/>
          <xsd:enumeration value="Pack"/>
          <xsd:enumeration value="Policy"/>
          <xsd:enumeration value="Procedure"/>
          <xsd:enumeration value="Schedule"/>
          <xsd:enumeration value="Staff Benefits"/>
          <xsd:enumeration value="User Guide"/>
        </xsd:restriction>
      </xsd:simpleType>
    </xsd:element>
    <xsd:element name="Organisation" ma:index="9" nillable="true" ma:displayName="Organisation" ma:format="Dropdown" ma:internalName="Organisation">
      <xsd:simpleType>
        <xsd:restriction base="dms:Choice">
          <xsd:enumeration value="CCC"/>
          <xsd:enumeration value="Fire and Rescue"/>
          <xsd:enumeration value="HDC"/>
          <xsd:enumeration value="LGSS"/>
          <xsd:enumeration value="NBC"/>
          <xsd:enumeration value="NCC"/>
          <xsd:enumeration value="NHFT"/>
          <xsd:enumeration value="NoCC"/>
          <xsd:enumeration value="OCS"/>
          <xsd:enumeration value="School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Organisation xmlns="688c34b1-c4da-4d7a-b2ea-a62a002f5286">LGSS</Organisation>
    <Document_x0020_Type xmlns="688c34b1-c4da-4d7a-b2ea-a62a002f5286">Risk Assessment</Document_x0020_Type>
  </documentManagement>
</p:properties>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31D419-A117-4AC5-8EEC-045C7223A7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c34b1-c4da-4d7a-b2ea-a62a002f52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B6A8A41-FCAE-4F25-9617-19BF6E3A2000}">
  <ds:schemaRef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688c34b1-c4da-4d7a-b2ea-a62a002f5286"/>
    <ds:schemaRef ds:uri="http://www.w3.org/XML/1998/namespace"/>
    <ds:schemaRef ds:uri="http://purl.org/dc/dcmitype/"/>
  </ds:schemaRefs>
</ds:datastoreItem>
</file>

<file path=customXml/itemProps3.xml><?xml version="1.0" encoding="utf-8"?>
<ds:datastoreItem xmlns:ds="http://schemas.openxmlformats.org/officeDocument/2006/customXml" ds:itemID="{CDAA5064-ECC3-4E8B-B343-934445C0A821}">
  <ds:schemaRefs>
    <ds:schemaRef ds:uri="http://schemas.microsoft.com/office/2006/metadata/longProperties"/>
  </ds:schemaRefs>
</ds:datastoreItem>
</file>

<file path=customXml/itemProps4.xml><?xml version="1.0" encoding="utf-8"?>
<ds:datastoreItem xmlns:ds="http://schemas.openxmlformats.org/officeDocument/2006/customXml" ds:itemID="{DC9C1140-AA47-41A6-836F-BCFE09F58EC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1553</Words>
  <Characters>8008</Characters>
  <Application>Microsoft Office Word</Application>
  <DocSecurity>0</DocSecurity>
  <Lines>66</Lines>
  <Paragraphs>19</Paragraphs>
  <ScaleCrop>false</ScaleCrop>
  <HeadingPairs>
    <vt:vector size="2" baseType="variant">
      <vt:variant>
        <vt:lpstr>Title</vt:lpstr>
      </vt:variant>
      <vt:variant>
        <vt:i4>1</vt:i4>
      </vt:variant>
    </vt:vector>
  </HeadingPairs>
  <TitlesOfParts>
    <vt:vector size="1" baseType="lpstr">
      <vt:lpstr>Microsoft Word - risk assessment procedure.doc</vt:lpstr>
    </vt:vector>
  </TitlesOfParts>
  <Company>Northamptonshire County Council</Company>
  <LinksUpToDate>false</LinksUpToDate>
  <CharactersWithSpaces>9542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risk assessment procedure.doc</dc:title>
  <dc:subject/>
  <dc:creator>tcollings</dc:creator>
  <cp:keywords/>
  <cp:lastModifiedBy>Kwesi Williams</cp:lastModifiedBy>
  <cp:revision>2</cp:revision>
  <cp:lastPrinted>2016-03-22T15:33:00Z</cp:lastPrinted>
  <dcterms:created xsi:type="dcterms:W3CDTF">2021-04-29T13:27:00Z</dcterms:created>
  <dcterms:modified xsi:type="dcterms:W3CDTF">2021-04-29T13:27:00Z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ublishingExpirationDate">
    <vt:lpwstr/>
  </property>
  <property fmtid="{D5CDD505-2E9C-101B-9397-08002B2CF9AE}" pid="3" name="PublishingStartDate">
    <vt:lpwstr/>
  </property>
  <property fmtid="{D5CDD505-2E9C-101B-9397-08002B2CF9AE}" pid="4" name="Order0">
    <vt:lpwstr/>
  </property>
  <property fmtid="{D5CDD505-2E9C-101B-9397-08002B2CF9AE}" pid="5" name="ContentTypeId">
    <vt:lpwstr>0x0101001867238CB35E4743BA838BB11D581C59</vt:lpwstr>
  </property>
  <property fmtid="{D5CDD505-2E9C-101B-9397-08002B2CF9AE}" pid="6" name="Tier 2">
    <vt:lpwstr/>
  </property>
  <property fmtid="{D5CDD505-2E9C-101B-9397-08002B2CF9AE}" pid="7" name="School type">
    <vt:lpwstr/>
  </property>
  <property fmtid="{D5CDD505-2E9C-101B-9397-08002B2CF9AE}" pid="8" name="Tier 1">
    <vt:lpwstr>LGSS</vt:lpwstr>
  </property>
  <property fmtid="{D5CDD505-2E9C-101B-9397-08002B2CF9AE}" pid="9" name="School">
    <vt:lpwstr>Not School</vt:lpwstr>
  </property>
</Properties>
</file>