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7589" w14:textId="77777777" w:rsidR="005A363A" w:rsidRDefault="005A363A" w:rsidP="005A363A">
      <w:pPr>
        <w:pBdr>
          <w:bottom w:val="single" w:sz="12" w:space="1" w:color="auto"/>
        </w:pBdr>
        <w:jc w:val="center"/>
        <w:rPr>
          <w:rFonts w:ascii="Arial" w:hAnsi="Arial" w:cs="Arial"/>
          <w:b/>
          <w:sz w:val="32"/>
          <w:szCs w:val="32"/>
        </w:rPr>
      </w:pPr>
      <w:r w:rsidRPr="004665A2">
        <w:rPr>
          <w:rFonts w:ascii="Arial" w:hAnsi="Arial" w:cs="Arial"/>
          <w:b/>
          <w:sz w:val="32"/>
          <w:szCs w:val="32"/>
        </w:rPr>
        <w:t>CHILDREN’S</w:t>
      </w:r>
      <w:r>
        <w:rPr>
          <w:rFonts w:ascii="Arial" w:hAnsi="Arial" w:cs="Arial"/>
          <w:b/>
          <w:sz w:val="32"/>
          <w:szCs w:val="32"/>
        </w:rPr>
        <w:t xml:space="preserve"> SOCIAL CARE</w:t>
      </w:r>
    </w:p>
    <w:p w14:paraId="70AFF018" w14:textId="77777777" w:rsidR="005A363A" w:rsidRDefault="005A363A" w:rsidP="005A363A">
      <w:pPr>
        <w:pBdr>
          <w:bottom w:val="single" w:sz="12" w:space="1" w:color="auto"/>
        </w:pBdr>
        <w:jc w:val="center"/>
        <w:rPr>
          <w:rFonts w:ascii="Arial" w:hAnsi="Arial" w:cs="Arial"/>
          <w:b/>
          <w:sz w:val="32"/>
          <w:szCs w:val="32"/>
        </w:rPr>
      </w:pPr>
    </w:p>
    <w:p w14:paraId="289AB511" w14:textId="77777777" w:rsidR="005A363A" w:rsidRDefault="005A363A" w:rsidP="005A363A">
      <w:pPr>
        <w:jc w:val="center"/>
        <w:rPr>
          <w:rFonts w:ascii="Arial" w:hAnsi="Arial" w:cs="Arial"/>
          <w:b/>
          <w:sz w:val="28"/>
          <w:szCs w:val="28"/>
        </w:rPr>
      </w:pPr>
    </w:p>
    <w:p w14:paraId="522119D4" w14:textId="77777777" w:rsidR="005A363A" w:rsidRPr="004E1736" w:rsidRDefault="005A363A" w:rsidP="005A363A">
      <w:pPr>
        <w:jc w:val="center"/>
        <w:rPr>
          <w:rFonts w:ascii="Arial" w:hAnsi="Arial" w:cs="Arial"/>
          <w:b/>
          <w:sz w:val="32"/>
          <w:szCs w:val="32"/>
        </w:rPr>
      </w:pPr>
      <w:r w:rsidRPr="004E1736">
        <w:rPr>
          <w:rFonts w:ascii="Arial" w:hAnsi="Arial" w:cs="Arial"/>
          <w:b/>
          <w:sz w:val="32"/>
          <w:szCs w:val="32"/>
        </w:rPr>
        <w:t xml:space="preserve">DARLINGTON ACCESS TO RESOURCES </w:t>
      </w:r>
      <w:r w:rsidR="00AD483B">
        <w:rPr>
          <w:rFonts w:ascii="Arial" w:hAnsi="Arial" w:cs="Arial"/>
          <w:b/>
          <w:sz w:val="32"/>
          <w:szCs w:val="32"/>
        </w:rPr>
        <w:t>PANEL</w:t>
      </w:r>
      <w:r w:rsidRPr="004E1736">
        <w:rPr>
          <w:rFonts w:ascii="Arial" w:hAnsi="Arial" w:cs="Arial"/>
          <w:b/>
          <w:sz w:val="32"/>
          <w:szCs w:val="32"/>
        </w:rPr>
        <w:t xml:space="preserve"> (D.A.R.</w:t>
      </w:r>
      <w:r w:rsidR="00AD483B">
        <w:rPr>
          <w:rFonts w:ascii="Arial" w:hAnsi="Arial" w:cs="Arial"/>
          <w:b/>
          <w:sz w:val="32"/>
          <w:szCs w:val="32"/>
        </w:rPr>
        <w:t>P</w:t>
      </w:r>
      <w:r w:rsidRPr="004E1736">
        <w:rPr>
          <w:rFonts w:ascii="Arial" w:hAnsi="Arial" w:cs="Arial"/>
          <w:b/>
          <w:sz w:val="32"/>
          <w:szCs w:val="32"/>
        </w:rPr>
        <w:t>)</w:t>
      </w:r>
    </w:p>
    <w:p w14:paraId="5AE8ACE3" w14:textId="77777777" w:rsidR="005A363A" w:rsidRPr="004E1736" w:rsidRDefault="005A363A" w:rsidP="005A363A">
      <w:pPr>
        <w:pBdr>
          <w:bottom w:val="single" w:sz="12" w:space="6" w:color="auto"/>
        </w:pBdr>
        <w:jc w:val="center"/>
        <w:rPr>
          <w:rFonts w:ascii="Arial" w:hAnsi="Arial" w:cs="Arial"/>
          <w:b/>
          <w:sz w:val="32"/>
          <w:szCs w:val="32"/>
        </w:rPr>
      </w:pPr>
    </w:p>
    <w:p w14:paraId="2B3D5642" w14:textId="77777777" w:rsidR="005A363A" w:rsidRDefault="005A363A" w:rsidP="005A363A">
      <w:pPr>
        <w:pBdr>
          <w:bottom w:val="single" w:sz="12" w:space="6" w:color="auto"/>
        </w:pBdr>
        <w:jc w:val="center"/>
        <w:rPr>
          <w:rFonts w:ascii="Arial" w:hAnsi="Arial" w:cs="Arial"/>
          <w:b/>
          <w:sz w:val="32"/>
          <w:szCs w:val="32"/>
        </w:rPr>
      </w:pPr>
      <w:r w:rsidRPr="004E1736">
        <w:rPr>
          <w:rFonts w:ascii="Arial" w:hAnsi="Arial" w:cs="Arial"/>
          <w:b/>
          <w:sz w:val="32"/>
          <w:szCs w:val="32"/>
        </w:rPr>
        <w:t xml:space="preserve">TERMS OF REFERENCE </w:t>
      </w:r>
      <w:r>
        <w:rPr>
          <w:rFonts w:ascii="Arial" w:hAnsi="Arial" w:cs="Arial"/>
          <w:b/>
          <w:sz w:val="32"/>
          <w:szCs w:val="32"/>
        </w:rPr>
        <w:t xml:space="preserve"> </w:t>
      </w:r>
    </w:p>
    <w:p w14:paraId="6B22FAFD" w14:textId="77777777" w:rsidR="005A363A" w:rsidRDefault="005A363A" w:rsidP="005A363A">
      <w:pPr>
        <w:jc w:val="center"/>
        <w:rPr>
          <w:rFonts w:ascii="Arial" w:hAnsi="Arial" w:cs="Arial"/>
          <w:sz w:val="28"/>
          <w:szCs w:val="28"/>
        </w:rPr>
      </w:pPr>
    </w:p>
    <w:p w14:paraId="3803B405" w14:textId="77777777" w:rsidR="006F2F76" w:rsidRPr="00E8511B" w:rsidRDefault="00D262EA" w:rsidP="00E8511B">
      <w:pPr>
        <w:shd w:val="clear" w:color="auto" w:fill="FFFFFF"/>
        <w:overflowPunct/>
        <w:autoSpaceDE/>
        <w:autoSpaceDN/>
        <w:adjustRightInd/>
        <w:spacing w:before="100" w:beforeAutospacing="1" w:after="100" w:afterAutospacing="1" w:line="360" w:lineRule="auto"/>
        <w:jc w:val="both"/>
        <w:textAlignment w:val="auto"/>
        <w:outlineLvl w:val="2"/>
        <w:rPr>
          <w:rFonts w:ascii="Arial" w:hAnsi="Arial" w:cs="Arial"/>
          <w:b/>
          <w:bCs/>
          <w:szCs w:val="24"/>
          <w:lang w:eastAsia="en-GB"/>
        </w:rPr>
      </w:pPr>
      <w:bookmarkStart w:id="0" w:name="function"/>
      <w:bookmarkEnd w:id="0"/>
      <w:r>
        <w:rPr>
          <w:rFonts w:ascii="Arial" w:hAnsi="Arial" w:cs="Arial"/>
          <w:b/>
          <w:bCs/>
          <w:szCs w:val="24"/>
          <w:lang w:eastAsia="en-GB"/>
        </w:rPr>
        <w:t xml:space="preserve">PURPOSE </w:t>
      </w:r>
      <w:r w:rsidR="00E8511B">
        <w:rPr>
          <w:rFonts w:ascii="Arial" w:hAnsi="Arial" w:cs="Arial"/>
          <w:b/>
          <w:bCs/>
          <w:szCs w:val="24"/>
          <w:lang w:eastAsia="en-GB"/>
        </w:rPr>
        <w:t>OF</w:t>
      </w:r>
      <w:r w:rsidR="00FA20DF" w:rsidRPr="00E8511B">
        <w:rPr>
          <w:rFonts w:ascii="Arial" w:hAnsi="Arial" w:cs="Arial"/>
          <w:b/>
          <w:bCs/>
          <w:szCs w:val="24"/>
          <w:lang w:eastAsia="en-GB"/>
        </w:rPr>
        <w:t xml:space="preserve"> DAR</w:t>
      </w:r>
      <w:r w:rsidR="00AD483B">
        <w:rPr>
          <w:rFonts w:ascii="Arial" w:hAnsi="Arial" w:cs="Arial"/>
          <w:b/>
          <w:bCs/>
          <w:szCs w:val="24"/>
          <w:lang w:eastAsia="en-GB"/>
        </w:rPr>
        <w:t>P</w:t>
      </w:r>
      <w:r w:rsidR="006F2F76">
        <w:rPr>
          <w:rFonts w:ascii="Arial" w:hAnsi="Arial" w:cs="Arial"/>
          <w:b/>
          <w:bCs/>
          <w:szCs w:val="24"/>
          <w:lang w:eastAsia="en-GB"/>
        </w:rPr>
        <w:t xml:space="preserve"> </w:t>
      </w:r>
    </w:p>
    <w:p w14:paraId="011E0441" w14:textId="77777777" w:rsidR="00746B08" w:rsidRPr="00746B08" w:rsidRDefault="00FA20DF" w:rsidP="00746B08">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sidRPr="00746B08">
        <w:rPr>
          <w:rFonts w:ascii="Arial" w:hAnsi="Arial" w:cs="Arial"/>
          <w:bCs/>
          <w:szCs w:val="24"/>
          <w:lang w:eastAsia="en-GB"/>
        </w:rPr>
        <w:t xml:space="preserve">To consider </w:t>
      </w:r>
      <w:r w:rsidR="00D262EA" w:rsidRPr="00746B08">
        <w:rPr>
          <w:rFonts w:ascii="Arial" w:hAnsi="Arial" w:cs="Arial"/>
          <w:bCs/>
          <w:szCs w:val="24"/>
          <w:lang w:eastAsia="en-GB"/>
        </w:rPr>
        <w:t xml:space="preserve">all </w:t>
      </w:r>
      <w:r w:rsidR="00E8511B" w:rsidRPr="00746B08">
        <w:rPr>
          <w:rFonts w:ascii="Arial" w:hAnsi="Arial" w:cs="Arial"/>
          <w:bCs/>
          <w:szCs w:val="24"/>
          <w:lang w:eastAsia="en-GB"/>
        </w:rPr>
        <w:t xml:space="preserve">children’s </w:t>
      </w:r>
      <w:r w:rsidRPr="00746B08">
        <w:rPr>
          <w:rFonts w:ascii="Arial" w:hAnsi="Arial" w:cs="Arial"/>
          <w:bCs/>
          <w:szCs w:val="24"/>
          <w:lang w:eastAsia="en-GB"/>
        </w:rPr>
        <w:t xml:space="preserve">placement </w:t>
      </w:r>
      <w:r w:rsidR="00B51449" w:rsidRPr="00746B08">
        <w:rPr>
          <w:rFonts w:ascii="Arial" w:hAnsi="Arial" w:cs="Arial"/>
          <w:bCs/>
          <w:szCs w:val="24"/>
          <w:lang w:eastAsia="en-GB"/>
        </w:rPr>
        <w:t>moves</w:t>
      </w:r>
      <w:r w:rsidR="00BC4BED">
        <w:rPr>
          <w:rFonts w:ascii="Arial" w:hAnsi="Arial" w:cs="Arial"/>
          <w:bCs/>
          <w:szCs w:val="24"/>
          <w:lang w:eastAsia="en-GB"/>
        </w:rPr>
        <w:t xml:space="preserve"> if care proceedings have concluded or the child has a plan for long-term fostering but is accommodated via section 20.</w:t>
      </w:r>
    </w:p>
    <w:p w14:paraId="7795DC52" w14:textId="77777777" w:rsidR="00E8511B" w:rsidRPr="00746B08" w:rsidRDefault="00263181" w:rsidP="00746B08">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sidRPr="00746B08">
        <w:rPr>
          <w:rFonts w:ascii="Arial" w:hAnsi="Arial" w:cs="Arial"/>
          <w:bCs/>
          <w:szCs w:val="24"/>
          <w:lang w:eastAsia="en-GB"/>
        </w:rPr>
        <w:t>To consider all long-term fostering matches for children placed in external provision prior to formal presentation at Fostering Panel</w:t>
      </w:r>
      <w:r w:rsidR="00E8511B" w:rsidRPr="00746B08">
        <w:rPr>
          <w:rFonts w:ascii="Arial" w:hAnsi="Arial" w:cs="Arial"/>
          <w:bCs/>
          <w:szCs w:val="24"/>
          <w:lang w:eastAsia="en-GB"/>
        </w:rPr>
        <w:t xml:space="preserve"> </w:t>
      </w:r>
      <w:r w:rsidRPr="00746B08">
        <w:rPr>
          <w:rFonts w:ascii="Arial" w:hAnsi="Arial" w:cs="Arial"/>
          <w:bCs/>
          <w:szCs w:val="24"/>
          <w:lang w:eastAsia="en-GB"/>
        </w:rPr>
        <w:t>(in line with the long-term fostering match policy and procedure)</w:t>
      </w:r>
      <w:r w:rsidR="006F2F76">
        <w:rPr>
          <w:rFonts w:ascii="Arial" w:hAnsi="Arial" w:cs="Arial"/>
          <w:bCs/>
          <w:szCs w:val="24"/>
          <w:lang w:eastAsia="en-GB"/>
        </w:rPr>
        <w:t>.</w:t>
      </w:r>
    </w:p>
    <w:p w14:paraId="4B322429" w14:textId="77777777" w:rsidR="00E8511B" w:rsidRDefault="00E8511B" w:rsidP="00E8511B">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 xml:space="preserve">To consider </w:t>
      </w:r>
      <w:r w:rsidRPr="00E8511B">
        <w:rPr>
          <w:rFonts w:ascii="Arial" w:hAnsi="Arial" w:cs="Arial"/>
          <w:szCs w:val="24"/>
        </w:rPr>
        <w:t>retrospective placement decisions</w:t>
      </w:r>
      <w:r>
        <w:rPr>
          <w:rFonts w:ascii="Arial" w:hAnsi="Arial" w:cs="Arial"/>
          <w:szCs w:val="24"/>
        </w:rPr>
        <w:t xml:space="preserve"> made in an emergency situation</w:t>
      </w:r>
      <w:r w:rsidR="00746B08">
        <w:rPr>
          <w:rFonts w:ascii="Arial" w:hAnsi="Arial" w:cs="Arial"/>
          <w:szCs w:val="24"/>
        </w:rPr>
        <w:t>.</w:t>
      </w:r>
    </w:p>
    <w:p w14:paraId="5DA20D56" w14:textId="77777777" w:rsidR="00B51449" w:rsidRDefault="00E8511B" w:rsidP="004217A3">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bCs/>
          <w:szCs w:val="24"/>
          <w:lang w:eastAsia="en-GB"/>
        </w:rPr>
        <w:t xml:space="preserve">To consider resource requests </w:t>
      </w:r>
      <w:r w:rsidR="002768B5">
        <w:rPr>
          <w:rFonts w:ascii="Arial" w:hAnsi="Arial" w:cs="Arial"/>
          <w:bCs/>
          <w:szCs w:val="24"/>
          <w:lang w:eastAsia="en-GB"/>
        </w:rPr>
        <w:t>where there is a financial</w:t>
      </w:r>
      <w:r w:rsidR="00263181">
        <w:rPr>
          <w:rFonts w:ascii="Arial" w:hAnsi="Arial" w:cs="Arial"/>
          <w:bCs/>
          <w:szCs w:val="24"/>
          <w:lang w:eastAsia="en-GB"/>
        </w:rPr>
        <w:t xml:space="preserve"> one</w:t>
      </w:r>
      <w:r w:rsidR="007A3275">
        <w:rPr>
          <w:rFonts w:ascii="Arial" w:hAnsi="Arial" w:cs="Arial"/>
          <w:bCs/>
          <w:szCs w:val="24"/>
          <w:lang w:eastAsia="en-GB"/>
        </w:rPr>
        <w:t>-</w:t>
      </w:r>
      <w:r w:rsidR="00263181">
        <w:rPr>
          <w:rFonts w:ascii="Arial" w:hAnsi="Arial" w:cs="Arial"/>
          <w:bCs/>
          <w:szCs w:val="24"/>
          <w:lang w:eastAsia="en-GB"/>
        </w:rPr>
        <w:t>off</w:t>
      </w:r>
      <w:r w:rsidR="002768B5">
        <w:rPr>
          <w:rFonts w:ascii="Arial" w:hAnsi="Arial" w:cs="Arial"/>
          <w:bCs/>
          <w:szCs w:val="24"/>
          <w:lang w:eastAsia="en-GB"/>
        </w:rPr>
        <w:t xml:space="preserve"> cost </w:t>
      </w:r>
      <w:r w:rsidR="00746B08">
        <w:rPr>
          <w:rFonts w:ascii="Arial" w:hAnsi="Arial" w:cs="Arial"/>
          <w:bCs/>
          <w:szCs w:val="24"/>
          <w:lang w:eastAsia="en-GB"/>
        </w:rPr>
        <w:t>of</w:t>
      </w:r>
      <w:r w:rsidR="00D36E4A" w:rsidRPr="002768B5">
        <w:rPr>
          <w:rFonts w:ascii="Arial" w:hAnsi="Arial" w:cs="Arial"/>
          <w:bCs/>
          <w:szCs w:val="24"/>
          <w:lang w:eastAsia="en-GB"/>
        </w:rPr>
        <w:t xml:space="preserve"> </w:t>
      </w:r>
      <w:r w:rsidR="00FA20DF" w:rsidRPr="002768B5">
        <w:rPr>
          <w:rFonts w:ascii="Arial" w:hAnsi="Arial" w:cs="Arial"/>
          <w:szCs w:val="24"/>
        </w:rPr>
        <w:t>£</w:t>
      </w:r>
      <w:r w:rsidR="00263181">
        <w:rPr>
          <w:rFonts w:ascii="Arial" w:hAnsi="Arial" w:cs="Arial"/>
          <w:szCs w:val="24"/>
        </w:rPr>
        <w:t>25</w:t>
      </w:r>
      <w:r w:rsidR="009961F5" w:rsidRPr="002768B5">
        <w:rPr>
          <w:rFonts w:ascii="Arial" w:hAnsi="Arial" w:cs="Arial"/>
          <w:szCs w:val="24"/>
        </w:rPr>
        <w:t>00</w:t>
      </w:r>
      <w:r w:rsidR="00987F5C">
        <w:rPr>
          <w:rFonts w:ascii="Arial" w:hAnsi="Arial" w:cs="Arial"/>
          <w:szCs w:val="24"/>
        </w:rPr>
        <w:t xml:space="preserve"> - £10,000</w:t>
      </w:r>
      <w:r w:rsidR="00746B08">
        <w:rPr>
          <w:rFonts w:ascii="Arial" w:hAnsi="Arial" w:cs="Arial"/>
          <w:szCs w:val="24"/>
        </w:rPr>
        <w:t>.</w:t>
      </w:r>
    </w:p>
    <w:p w14:paraId="2CE69148" w14:textId="77777777" w:rsidR="007A3275" w:rsidRDefault="007A3275" w:rsidP="007A3275">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To consider requests for a series of payments where this is likely to exceed £5000, these requests will be subject to review.</w:t>
      </w:r>
    </w:p>
    <w:p w14:paraId="2460465C" w14:textId="77777777" w:rsidR="00BC4BED" w:rsidRDefault="00BC4BED" w:rsidP="004217A3">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To consider requests for the volunteer driver service.</w:t>
      </w:r>
    </w:p>
    <w:p w14:paraId="1C77EAAD" w14:textId="77777777" w:rsidR="007A3275" w:rsidRDefault="007A3275" w:rsidP="004217A3">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To consider requests for early years provision (nursery and Ofsted registered childminders).</w:t>
      </w:r>
    </w:p>
    <w:p w14:paraId="3F72AB9D" w14:textId="77777777" w:rsidR="00D36E4A" w:rsidRPr="00746B08" w:rsidRDefault="00B51449" w:rsidP="00746B08">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sidRPr="00746B08">
        <w:rPr>
          <w:rFonts w:ascii="Arial" w:hAnsi="Arial" w:cs="Arial"/>
          <w:szCs w:val="24"/>
        </w:rPr>
        <w:t xml:space="preserve">To consider placement requests </w:t>
      </w:r>
      <w:r w:rsidR="00746B08" w:rsidRPr="00746B08">
        <w:rPr>
          <w:rFonts w:ascii="Arial" w:hAnsi="Arial" w:cs="Arial"/>
          <w:bCs/>
          <w:szCs w:val="24"/>
          <w:lang w:eastAsia="en-GB"/>
        </w:rPr>
        <w:t>for supported accommodation up to the value of £1500 per week, and independent fostering placements.</w:t>
      </w:r>
    </w:p>
    <w:p w14:paraId="2D2E8BCA" w14:textId="77777777" w:rsidR="00B922E3" w:rsidRPr="007A3275" w:rsidRDefault="00B922E3" w:rsidP="00387C5C">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Pr>
          <w:rFonts w:ascii="Arial" w:hAnsi="Arial" w:cs="Arial"/>
          <w:szCs w:val="24"/>
        </w:rPr>
        <w:t>To consider all Special Guardianship Support plans whether there is a financial element or not</w:t>
      </w:r>
      <w:r w:rsidR="00746B08">
        <w:rPr>
          <w:rFonts w:ascii="Arial" w:hAnsi="Arial" w:cs="Arial"/>
          <w:szCs w:val="24"/>
        </w:rPr>
        <w:t>.</w:t>
      </w:r>
    </w:p>
    <w:p w14:paraId="6DB5917B" w14:textId="77777777" w:rsidR="007A3275" w:rsidRPr="007A3275" w:rsidRDefault="007A3275" w:rsidP="0002777C">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sidRPr="007A3275">
        <w:rPr>
          <w:rFonts w:ascii="Arial" w:hAnsi="Arial" w:cs="Arial"/>
          <w:szCs w:val="24"/>
        </w:rPr>
        <w:lastRenderedPageBreak/>
        <w:t>To consider all Special Guardianship Needs Assessment</w:t>
      </w:r>
      <w:r>
        <w:rPr>
          <w:rFonts w:ascii="Arial" w:hAnsi="Arial" w:cs="Arial"/>
          <w:szCs w:val="24"/>
        </w:rPr>
        <w:t xml:space="preserve"> recommendations following the granting of a Special Guardianship Order if there is a financial element identified.</w:t>
      </w:r>
    </w:p>
    <w:p w14:paraId="699B185D" w14:textId="77777777" w:rsidR="00746B08" w:rsidRPr="007A3275" w:rsidRDefault="00746B08" w:rsidP="0002777C">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sidRPr="007A3275">
        <w:rPr>
          <w:rFonts w:ascii="Arial" w:hAnsi="Arial" w:cs="Arial"/>
          <w:szCs w:val="24"/>
        </w:rPr>
        <w:t>To consider Adoption Support plans where there is any potential financial cost to the Local Authority.</w:t>
      </w:r>
    </w:p>
    <w:p w14:paraId="7E028B36" w14:textId="77777777" w:rsidR="00746B08" w:rsidRPr="00F72C90" w:rsidRDefault="00746B08" w:rsidP="00746B08">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sidRPr="002768B5">
        <w:rPr>
          <w:rFonts w:ascii="Arial" w:hAnsi="Arial" w:cs="Arial"/>
          <w:szCs w:val="24"/>
        </w:rPr>
        <w:t xml:space="preserve">To consider all </w:t>
      </w:r>
      <w:r>
        <w:rPr>
          <w:rFonts w:ascii="Arial" w:hAnsi="Arial" w:cs="Arial"/>
          <w:szCs w:val="24"/>
        </w:rPr>
        <w:t xml:space="preserve">requests for Adoption Order, Special Guardianship Order and Child Arrangement Order </w:t>
      </w:r>
      <w:r w:rsidRPr="002768B5">
        <w:rPr>
          <w:rFonts w:ascii="Arial" w:hAnsi="Arial" w:cs="Arial"/>
          <w:szCs w:val="24"/>
        </w:rPr>
        <w:t>allowance</w:t>
      </w:r>
      <w:r>
        <w:rPr>
          <w:rFonts w:ascii="Arial" w:hAnsi="Arial" w:cs="Arial"/>
          <w:szCs w:val="24"/>
        </w:rPr>
        <w:t>s.</w:t>
      </w:r>
    </w:p>
    <w:p w14:paraId="42A3983E" w14:textId="77777777" w:rsidR="00F72C90" w:rsidRPr="00B922E3" w:rsidRDefault="0055037F" w:rsidP="00746B08">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Pr>
          <w:rFonts w:ascii="Arial" w:hAnsi="Arial" w:cs="Arial"/>
          <w:szCs w:val="24"/>
        </w:rPr>
        <w:t>To consider requests for a discretionary housing assistance payment for kinship carers.</w:t>
      </w:r>
    </w:p>
    <w:p w14:paraId="191465A8" w14:textId="77777777" w:rsidR="00D262EA" w:rsidRPr="00D36E4A" w:rsidRDefault="00D262EA" w:rsidP="00D36E4A">
      <w:p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sidRPr="00D36E4A">
        <w:rPr>
          <w:rFonts w:ascii="Arial" w:hAnsi="Arial" w:cs="Arial"/>
          <w:b/>
          <w:szCs w:val="24"/>
        </w:rPr>
        <w:t>ROLE OF DAR</w:t>
      </w:r>
      <w:r w:rsidR="00AD483B" w:rsidRPr="00D36E4A">
        <w:rPr>
          <w:rFonts w:ascii="Arial" w:hAnsi="Arial" w:cs="Arial"/>
          <w:b/>
          <w:szCs w:val="24"/>
        </w:rPr>
        <w:t>P</w:t>
      </w:r>
    </w:p>
    <w:p w14:paraId="3E8C9D6C" w14:textId="77777777" w:rsidR="00632D54" w:rsidRPr="00632D54" w:rsidRDefault="00CD2930" w:rsidP="004217A3">
      <w:pPr>
        <w:numPr>
          <w:ilvl w:val="0"/>
          <w:numId w:val="12"/>
        </w:numPr>
        <w:shd w:val="clear" w:color="auto" w:fill="FFFFFF"/>
        <w:overflowPunct/>
        <w:autoSpaceDE/>
        <w:autoSpaceDN/>
        <w:adjustRightInd/>
        <w:spacing w:before="100" w:beforeAutospacing="1" w:after="100" w:afterAutospacing="1" w:line="360" w:lineRule="auto"/>
        <w:jc w:val="both"/>
        <w:textAlignment w:val="auto"/>
        <w:outlineLvl w:val="2"/>
        <w:rPr>
          <w:rFonts w:ascii="Arial" w:hAnsi="Arial" w:cs="Arial"/>
          <w:bCs/>
          <w:szCs w:val="24"/>
          <w:lang w:eastAsia="en-GB"/>
        </w:rPr>
      </w:pPr>
      <w:r>
        <w:rPr>
          <w:rFonts w:ascii="Arial" w:hAnsi="Arial" w:cs="Arial"/>
          <w:szCs w:val="24"/>
        </w:rPr>
        <w:t xml:space="preserve">To ensure decisions made are in line with those recommendations and decisions made </w:t>
      </w:r>
      <w:r w:rsidR="00746B08">
        <w:rPr>
          <w:rFonts w:ascii="Arial" w:hAnsi="Arial" w:cs="Arial"/>
          <w:szCs w:val="24"/>
        </w:rPr>
        <w:t xml:space="preserve">during </w:t>
      </w:r>
      <w:r w:rsidR="007A3275">
        <w:rPr>
          <w:rFonts w:ascii="Arial" w:hAnsi="Arial" w:cs="Arial"/>
          <w:szCs w:val="24"/>
        </w:rPr>
        <w:t>key care</w:t>
      </w:r>
      <w:r w:rsidR="00746B08">
        <w:rPr>
          <w:rFonts w:ascii="Arial" w:hAnsi="Arial" w:cs="Arial"/>
          <w:szCs w:val="24"/>
        </w:rPr>
        <w:t xml:space="preserve"> planning meetings.</w:t>
      </w:r>
    </w:p>
    <w:p w14:paraId="33800556" w14:textId="77777777" w:rsidR="00632D54" w:rsidRPr="00632D54" w:rsidRDefault="00AD483B" w:rsidP="004217A3">
      <w:pPr>
        <w:numPr>
          <w:ilvl w:val="0"/>
          <w:numId w:val="12"/>
        </w:numPr>
        <w:shd w:val="clear" w:color="auto" w:fill="FFFFFF"/>
        <w:overflowPunct/>
        <w:autoSpaceDE/>
        <w:autoSpaceDN/>
        <w:adjustRightInd/>
        <w:spacing w:before="100" w:beforeAutospacing="1" w:after="100" w:afterAutospacing="1" w:line="360" w:lineRule="auto"/>
        <w:jc w:val="both"/>
        <w:textAlignment w:val="auto"/>
        <w:outlineLvl w:val="2"/>
        <w:rPr>
          <w:rFonts w:ascii="Arial" w:hAnsi="Arial" w:cs="Arial"/>
          <w:bCs/>
          <w:szCs w:val="24"/>
          <w:lang w:eastAsia="en-GB"/>
        </w:rPr>
      </w:pPr>
      <w:r w:rsidRPr="00632D54">
        <w:rPr>
          <w:rFonts w:ascii="Arial" w:hAnsi="Arial" w:cs="Arial"/>
          <w:szCs w:val="24"/>
        </w:rPr>
        <w:t xml:space="preserve">To approve </w:t>
      </w:r>
      <w:r w:rsidR="00257A3D" w:rsidRPr="00632D54">
        <w:rPr>
          <w:rFonts w:ascii="Arial" w:hAnsi="Arial" w:cs="Arial"/>
          <w:szCs w:val="24"/>
        </w:rPr>
        <w:t xml:space="preserve">identified </w:t>
      </w:r>
      <w:r w:rsidR="004B748E">
        <w:rPr>
          <w:rFonts w:ascii="Arial" w:hAnsi="Arial" w:cs="Arial"/>
          <w:szCs w:val="24"/>
        </w:rPr>
        <w:t>independent fostering</w:t>
      </w:r>
      <w:r w:rsidRPr="00632D54">
        <w:rPr>
          <w:rFonts w:ascii="Arial" w:hAnsi="Arial" w:cs="Arial"/>
          <w:szCs w:val="24"/>
        </w:rPr>
        <w:t xml:space="preserve"> placement provision </w:t>
      </w:r>
      <w:r w:rsidR="00257A3D" w:rsidRPr="00632D54">
        <w:rPr>
          <w:rFonts w:ascii="Arial" w:hAnsi="Arial" w:cs="Arial"/>
          <w:szCs w:val="24"/>
        </w:rPr>
        <w:t>prior to any decision being made to proceed with a placement.  In an emergency this decision t</w:t>
      </w:r>
      <w:r w:rsidR="004B748E">
        <w:rPr>
          <w:rFonts w:ascii="Arial" w:hAnsi="Arial" w:cs="Arial"/>
          <w:szCs w:val="24"/>
        </w:rPr>
        <w:t xml:space="preserve">o be made by a Head of Service </w:t>
      </w:r>
      <w:r w:rsidR="00257A3D" w:rsidRPr="00632D54">
        <w:rPr>
          <w:rFonts w:ascii="Arial" w:hAnsi="Arial" w:cs="Arial"/>
          <w:szCs w:val="24"/>
        </w:rPr>
        <w:t>or the Assi</w:t>
      </w:r>
      <w:r w:rsidR="00632D54" w:rsidRPr="00632D54">
        <w:rPr>
          <w:rFonts w:ascii="Arial" w:hAnsi="Arial" w:cs="Arial"/>
          <w:szCs w:val="24"/>
        </w:rPr>
        <w:t>stant Director to prevent delay</w:t>
      </w:r>
      <w:r w:rsidR="0071092D">
        <w:rPr>
          <w:rFonts w:ascii="Arial" w:hAnsi="Arial" w:cs="Arial"/>
          <w:szCs w:val="24"/>
        </w:rPr>
        <w:t>. E</w:t>
      </w:r>
      <w:r w:rsidR="009A2372">
        <w:rPr>
          <w:rFonts w:ascii="Arial" w:hAnsi="Arial" w:cs="Arial"/>
          <w:szCs w:val="24"/>
        </w:rPr>
        <w:t>vidence of discussion with the Virtual Head-teacher and child’s Indepe</w:t>
      </w:r>
      <w:r w:rsidR="00CB681F">
        <w:rPr>
          <w:rFonts w:ascii="Arial" w:hAnsi="Arial" w:cs="Arial"/>
          <w:szCs w:val="24"/>
        </w:rPr>
        <w:t xml:space="preserve">ndent Reviewing Officer (if one is allocated) </w:t>
      </w:r>
      <w:r w:rsidR="009A2372">
        <w:rPr>
          <w:rFonts w:ascii="Arial" w:hAnsi="Arial" w:cs="Arial"/>
          <w:szCs w:val="24"/>
        </w:rPr>
        <w:t>must be sought to ensure their views have been taken into account</w:t>
      </w:r>
      <w:r w:rsidR="004B748E">
        <w:rPr>
          <w:rFonts w:ascii="Arial" w:hAnsi="Arial" w:cs="Arial"/>
          <w:szCs w:val="24"/>
        </w:rPr>
        <w:t>.</w:t>
      </w:r>
    </w:p>
    <w:p w14:paraId="51598A8F" w14:textId="77777777" w:rsidR="009E6FAF" w:rsidRDefault="00E8511B" w:rsidP="004217A3">
      <w:pPr>
        <w:numPr>
          <w:ilvl w:val="0"/>
          <w:numId w:val="12"/>
        </w:numPr>
        <w:shd w:val="clear" w:color="auto" w:fill="FFFFFF"/>
        <w:overflowPunct/>
        <w:autoSpaceDE/>
        <w:autoSpaceDN/>
        <w:adjustRightInd/>
        <w:spacing w:before="100" w:beforeAutospacing="1" w:after="100" w:afterAutospacing="1" w:line="360" w:lineRule="auto"/>
        <w:jc w:val="both"/>
        <w:textAlignment w:val="auto"/>
        <w:outlineLvl w:val="2"/>
        <w:rPr>
          <w:rFonts w:ascii="Arial" w:hAnsi="Arial" w:cs="Arial"/>
          <w:bCs/>
          <w:szCs w:val="24"/>
          <w:lang w:eastAsia="en-GB"/>
        </w:rPr>
      </w:pPr>
      <w:r w:rsidRPr="00632D54">
        <w:rPr>
          <w:rFonts w:ascii="Arial" w:hAnsi="Arial" w:cs="Arial"/>
          <w:bCs/>
          <w:szCs w:val="24"/>
          <w:lang w:eastAsia="en-GB"/>
        </w:rPr>
        <w:t>To consider proposals</w:t>
      </w:r>
      <w:r w:rsidR="009E6FAF" w:rsidRPr="00632D54">
        <w:rPr>
          <w:rFonts w:ascii="Arial" w:hAnsi="Arial" w:cs="Arial"/>
          <w:bCs/>
          <w:szCs w:val="24"/>
          <w:lang w:eastAsia="en-GB"/>
        </w:rPr>
        <w:t xml:space="preserve"> to change </w:t>
      </w:r>
      <w:r w:rsidRPr="00632D54">
        <w:rPr>
          <w:rFonts w:ascii="Arial" w:hAnsi="Arial" w:cs="Arial"/>
          <w:bCs/>
          <w:szCs w:val="24"/>
          <w:lang w:eastAsia="en-GB"/>
        </w:rPr>
        <w:t xml:space="preserve">a child’s </w:t>
      </w:r>
      <w:r w:rsidR="009E6FAF" w:rsidRPr="00632D54">
        <w:rPr>
          <w:rFonts w:ascii="Arial" w:hAnsi="Arial" w:cs="Arial"/>
          <w:bCs/>
          <w:szCs w:val="24"/>
          <w:lang w:eastAsia="en-GB"/>
        </w:rPr>
        <w:t>placement</w:t>
      </w:r>
      <w:r w:rsidR="00A45114" w:rsidRPr="00632D54">
        <w:rPr>
          <w:rFonts w:ascii="Arial" w:hAnsi="Arial" w:cs="Arial"/>
          <w:bCs/>
          <w:szCs w:val="24"/>
          <w:lang w:eastAsia="en-GB"/>
        </w:rPr>
        <w:t xml:space="preserve"> if </w:t>
      </w:r>
      <w:r w:rsidRPr="00632D54">
        <w:rPr>
          <w:rFonts w:ascii="Arial" w:hAnsi="Arial" w:cs="Arial"/>
          <w:bCs/>
          <w:szCs w:val="24"/>
          <w:lang w:eastAsia="en-GB"/>
        </w:rPr>
        <w:t xml:space="preserve">there is a significant cost change </w:t>
      </w:r>
      <w:r w:rsidR="00632D54">
        <w:rPr>
          <w:rFonts w:ascii="Arial" w:hAnsi="Arial" w:cs="Arial"/>
          <w:bCs/>
          <w:szCs w:val="24"/>
          <w:lang w:eastAsia="en-GB"/>
        </w:rPr>
        <w:t>and/or placement type</w:t>
      </w:r>
      <w:r w:rsidR="00BC4BED">
        <w:rPr>
          <w:rFonts w:ascii="Arial" w:hAnsi="Arial" w:cs="Arial"/>
          <w:bCs/>
          <w:szCs w:val="24"/>
          <w:lang w:eastAsia="en-GB"/>
        </w:rPr>
        <w:t xml:space="preserve"> and the matter has concluded within care proceedings or the child or young person has a long-term fostering plan but is accommodated via section 20.</w:t>
      </w:r>
    </w:p>
    <w:p w14:paraId="73257360" w14:textId="77777777" w:rsidR="00BC4BED" w:rsidRPr="00632D54" w:rsidRDefault="00BC4BED" w:rsidP="004217A3">
      <w:pPr>
        <w:numPr>
          <w:ilvl w:val="0"/>
          <w:numId w:val="12"/>
        </w:numPr>
        <w:shd w:val="clear" w:color="auto" w:fill="FFFFFF"/>
        <w:overflowPunct/>
        <w:autoSpaceDE/>
        <w:autoSpaceDN/>
        <w:adjustRightInd/>
        <w:spacing w:before="100" w:beforeAutospacing="1" w:after="100" w:afterAutospacing="1" w:line="360" w:lineRule="auto"/>
        <w:jc w:val="both"/>
        <w:textAlignment w:val="auto"/>
        <w:outlineLvl w:val="2"/>
        <w:rPr>
          <w:rFonts w:ascii="Arial" w:hAnsi="Arial" w:cs="Arial"/>
          <w:bCs/>
          <w:szCs w:val="24"/>
          <w:lang w:eastAsia="en-GB"/>
        </w:rPr>
      </w:pPr>
      <w:r>
        <w:rPr>
          <w:rFonts w:ascii="Arial" w:hAnsi="Arial" w:cs="Arial"/>
          <w:bCs/>
          <w:szCs w:val="24"/>
          <w:lang w:eastAsia="en-GB"/>
        </w:rPr>
        <w:t>To consider and approve all requests for the volunteer driver service as they arise.  DARP will also review all arrangements where volunteer drivers are used for all children open to statutory children’s services every quarter.</w:t>
      </w:r>
    </w:p>
    <w:p w14:paraId="7EC82B7F" w14:textId="77777777" w:rsidR="009A34CE" w:rsidRDefault="00632D54" w:rsidP="009A34CE">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 xml:space="preserve">To refer children’s placement requests to Complex Needs Panel if it is evident the child may require educational input outside of their current setting and/or if the child may be eligible for Continuing Health Care </w:t>
      </w:r>
      <w:r>
        <w:rPr>
          <w:rFonts w:ascii="Arial" w:hAnsi="Arial" w:cs="Arial"/>
          <w:szCs w:val="24"/>
        </w:rPr>
        <w:lastRenderedPageBreak/>
        <w:t>funding</w:t>
      </w:r>
      <w:r w:rsidR="009A34CE">
        <w:rPr>
          <w:rFonts w:ascii="Arial" w:hAnsi="Arial" w:cs="Arial"/>
          <w:szCs w:val="24"/>
        </w:rPr>
        <w:t>.  In cases such as these DARP will not make any decisions regarding resource requests, instead it will refer directly to Complex Needs</w:t>
      </w:r>
    </w:p>
    <w:p w14:paraId="6039B0A1" w14:textId="77777777" w:rsidR="0071092D" w:rsidRDefault="0071092D" w:rsidP="00632D54">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To approve or reject resource requests.  If a resource request is rejected, DARP must provide the rationale why this decision has been reached and provide alternative suggestions if appropriate to support care planning</w:t>
      </w:r>
    </w:p>
    <w:p w14:paraId="2039F651" w14:textId="77777777" w:rsidR="00B922E3" w:rsidRDefault="00B922E3" w:rsidP="00632D54">
      <w:pPr>
        <w:numPr>
          <w:ilvl w:val="0"/>
          <w:numId w:val="12"/>
        </w:num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szCs w:val="24"/>
        </w:rPr>
      </w:pPr>
      <w:r>
        <w:rPr>
          <w:rFonts w:ascii="Arial" w:hAnsi="Arial" w:cs="Arial"/>
          <w:szCs w:val="24"/>
        </w:rPr>
        <w:t xml:space="preserve">To </w:t>
      </w:r>
      <w:r w:rsidR="006F2F76">
        <w:rPr>
          <w:rFonts w:ascii="Arial" w:hAnsi="Arial" w:cs="Arial"/>
          <w:szCs w:val="24"/>
        </w:rPr>
        <w:t>provide a quality assurance role.</w:t>
      </w:r>
    </w:p>
    <w:p w14:paraId="6AAB557E" w14:textId="77777777" w:rsidR="0071092D" w:rsidRPr="0071092D" w:rsidRDefault="0071092D" w:rsidP="0071092D">
      <w:pPr>
        <w:shd w:val="clear" w:color="auto" w:fill="FFFFFF"/>
        <w:overflowPunct/>
        <w:autoSpaceDE/>
        <w:autoSpaceDN/>
        <w:adjustRightInd/>
        <w:spacing w:before="192" w:beforeAutospacing="1" w:after="192" w:afterAutospacing="1" w:line="360" w:lineRule="auto"/>
        <w:jc w:val="both"/>
        <w:textAlignment w:val="auto"/>
        <w:outlineLvl w:val="2"/>
        <w:rPr>
          <w:rFonts w:ascii="Arial" w:hAnsi="Arial" w:cs="Arial"/>
          <w:b/>
          <w:szCs w:val="24"/>
        </w:rPr>
      </w:pPr>
      <w:r w:rsidRPr="0071092D">
        <w:rPr>
          <w:rFonts w:ascii="Arial" w:hAnsi="Arial" w:cs="Arial"/>
          <w:b/>
          <w:szCs w:val="24"/>
        </w:rPr>
        <w:t>MEMBERSHIP</w:t>
      </w:r>
    </w:p>
    <w:p w14:paraId="49FBBB55" w14:textId="77777777" w:rsidR="00472A21" w:rsidRDefault="00472A21"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bookmarkStart w:id="1" w:name="_Hlk61011032"/>
      <w:r w:rsidRPr="00E8511B">
        <w:rPr>
          <w:rFonts w:ascii="Arial" w:hAnsi="Arial" w:cs="Arial"/>
          <w:szCs w:val="24"/>
        </w:rPr>
        <w:t>Head of Assessment</w:t>
      </w:r>
      <w:r w:rsidR="0071092D">
        <w:rPr>
          <w:rFonts w:ascii="Arial" w:hAnsi="Arial" w:cs="Arial"/>
          <w:szCs w:val="24"/>
        </w:rPr>
        <w:t>, Care P</w:t>
      </w:r>
      <w:r w:rsidRPr="00E8511B">
        <w:rPr>
          <w:rFonts w:ascii="Arial" w:hAnsi="Arial" w:cs="Arial"/>
          <w:szCs w:val="24"/>
        </w:rPr>
        <w:t>lanning and Looked After Through Care</w:t>
      </w:r>
      <w:r w:rsidR="0071092D">
        <w:rPr>
          <w:rFonts w:ascii="Arial" w:hAnsi="Arial" w:cs="Arial"/>
          <w:szCs w:val="24"/>
        </w:rPr>
        <w:t xml:space="preserve"> </w:t>
      </w:r>
      <w:r w:rsidR="007A3275">
        <w:rPr>
          <w:rFonts w:ascii="Arial" w:hAnsi="Arial" w:cs="Arial"/>
          <w:szCs w:val="24"/>
        </w:rPr>
        <w:t>–</w:t>
      </w:r>
      <w:r w:rsidR="0071092D">
        <w:rPr>
          <w:rFonts w:ascii="Arial" w:hAnsi="Arial" w:cs="Arial"/>
          <w:szCs w:val="24"/>
        </w:rPr>
        <w:t xml:space="preserve"> Chair</w:t>
      </w:r>
    </w:p>
    <w:p w14:paraId="594E8FAF" w14:textId="77777777" w:rsidR="00AF4E32" w:rsidRDefault="007A3275" w:rsidP="007060EB">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sidRPr="00AF4E32">
        <w:rPr>
          <w:rFonts w:ascii="Arial" w:hAnsi="Arial" w:cs="Arial"/>
          <w:szCs w:val="24"/>
        </w:rPr>
        <w:t>Head of Children’s Placement Service and Lifestages 0 -25 – Vice-Chair</w:t>
      </w:r>
    </w:p>
    <w:p w14:paraId="35EB0451" w14:textId="77777777" w:rsidR="00472A21" w:rsidRPr="00AF4E32" w:rsidRDefault="0071092D" w:rsidP="007060EB">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sidRPr="00AF4E32">
        <w:rPr>
          <w:rFonts w:ascii="Arial" w:hAnsi="Arial" w:cs="Arial"/>
          <w:szCs w:val="24"/>
        </w:rPr>
        <w:t>Service Manager, Safeguarding and Assessment – Vice-Chair</w:t>
      </w:r>
    </w:p>
    <w:p w14:paraId="141165CE" w14:textId="77777777" w:rsidR="0071092D" w:rsidRDefault="0071092D"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Pr>
          <w:rFonts w:ascii="Arial" w:hAnsi="Arial" w:cs="Arial"/>
          <w:szCs w:val="24"/>
        </w:rPr>
        <w:t>Service Manager, Safeguarding and LAC – Vice-Chair</w:t>
      </w:r>
    </w:p>
    <w:p w14:paraId="7A7B4329" w14:textId="77777777" w:rsidR="0071092D" w:rsidRPr="00E8511B" w:rsidRDefault="0071092D"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sidRPr="00E8511B">
        <w:rPr>
          <w:rFonts w:ascii="Arial" w:hAnsi="Arial" w:cs="Arial"/>
          <w:szCs w:val="24"/>
        </w:rPr>
        <w:t>Virtual School Head</w:t>
      </w:r>
      <w:r>
        <w:rPr>
          <w:rFonts w:ascii="Arial" w:hAnsi="Arial" w:cs="Arial"/>
          <w:szCs w:val="24"/>
        </w:rPr>
        <w:t>/SEND representative</w:t>
      </w:r>
    </w:p>
    <w:p w14:paraId="65CC65FE" w14:textId="77777777" w:rsidR="0071092D" w:rsidRDefault="0071092D"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sidRPr="00E8511B">
        <w:rPr>
          <w:rFonts w:ascii="Arial" w:hAnsi="Arial" w:cs="Arial"/>
          <w:szCs w:val="24"/>
        </w:rPr>
        <w:t>F</w:t>
      </w:r>
      <w:r w:rsidR="006F2F76">
        <w:rPr>
          <w:rFonts w:ascii="Arial" w:hAnsi="Arial" w:cs="Arial"/>
          <w:szCs w:val="24"/>
        </w:rPr>
        <w:t>ostering and Supported Lodgings</w:t>
      </w:r>
      <w:r w:rsidRPr="00E8511B">
        <w:rPr>
          <w:rFonts w:ascii="Arial" w:hAnsi="Arial" w:cs="Arial"/>
          <w:szCs w:val="24"/>
        </w:rPr>
        <w:t xml:space="preserve"> Team Manager</w:t>
      </w:r>
      <w:r>
        <w:rPr>
          <w:rFonts w:ascii="Arial" w:hAnsi="Arial" w:cs="Arial"/>
          <w:szCs w:val="24"/>
        </w:rPr>
        <w:t xml:space="preserve"> or representative</w:t>
      </w:r>
    </w:p>
    <w:p w14:paraId="6D71A2E7" w14:textId="77777777" w:rsidR="0071092D" w:rsidRPr="00E8511B" w:rsidRDefault="0071092D"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Pr>
          <w:rFonts w:ascii="Arial" w:hAnsi="Arial" w:cs="Arial"/>
          <w:szCs w:val="24"/>
        </w:rPr>
        <w:t>Residential Care Manager</w:t>
      </w:r>
      <w:r w:rsidRPr="00E8511B">
        <w:rPr>
          <w:rFonts w:ascii="Arial" w:hAnsi="Arial" w:cs="Arial"/>
          <w:szCs w:val="24"/>
        </w:rPr>
        <w:t xml:space="preserve"> </w:t>
      </w:r>
    </w:p>
    <w:p w14:paraId="3B836BC2" w14:textId="77777777" w:rsidR="00472A21" w:rsidRPr="00E8511B" w:rsidRDefault="0071092D"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Pr>
          <w:rFonts w:ascii="Arial" w:hAnsi="Arial" w:cs="Arial"/>
          <w:szCs w:val="24"/>
        </w:rPr>
        <w:t xml:space="preserve">Children’s </w:t>
      </w:r>
      <w:r w:rsidR="00472A21" w:rsidRPr="00E8511B">
        <w:rPr>
          <w:rFonts w:ascii="Arial" w:hAnsi="Arial" w:cs="Arial"/>
          <w:szCs w:val="24"/>
        </w:rPr>
        <w:t xml:space="preserve">Commissioning </w:t>
      </w:r>
      <w:r w:rsidR="006F2F76">
        <w:rPr>
          <w:rFonts w:ascii="Arial" w:hAnsi="Arial" w:cs="Arial"/>
          <w:szCs w:val="24"/>
        </w:rPr>
        <w:t>representative</w:t>
      </w:r>
    </w:p>
    <w:p w14:paraId="3BC9C46C" w14:textId="77777777" w:rsidR="00472A21" w:rsidRDefault="00472A21"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sidRPr="00E8511B">
        <w:rPr>
          <w:rFonts w:ascii="Arial" w:hAnsi="Arial" w:cs="Arial"/>
          <w:szCs w:val="24"/>
        </w:rPr>
        <w:t>Placement Officer</w:t>
      </w:r>
    </w:p>
    <w:p w14:paraId="46813FFF" w14:textId="77777777" w:rsidR="006F2F76" w:rsidRDefault="006F2F76"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Pr>
          <w:rFonts w:ascii="Arial" w:hAnsi="Arial" w:cs="Arial"/>
          <w:szCs w:val="24"/>
        </w:rPr>
        <w:t>Therapeutic Social Work service representative</w:t>
      </w:r>
    </w:p>
    <w:p w14:paraId="6780EE87" w14:textId="77777777" w:rsidR="007A3275" w:rsidRPr="00E8511B" w:rsidRDefault="007A3275" w:rsidP="0071092D">
      <w:pPr>
        <w:numPr>
          <w:ilvl w:val="0"/>
          <w:numId w:val="42"/>
        </w:numPr>
        <w:shd w:val="clear" w:color="auto" w:fill="FFFFFF"/>
        <w:overflowPunct/>
        <w:autoSpaceDE/>
        <w:autoSpaceDN/>
        <w:adjustRightInd/>
        <w:spacing w:after="192" w:line="360" w:lineRule="auto"/>
        <w:ind w:left="714" w:hanging="357"/>
        <w:contextualSpacing/>
        <w:jc w:val="both"/>
        <w:textAlignment w:val="auto"/>
        <w:rPr>
          <w:rFonts w:ascii="Arial" w:hAnsi="Arial" w:cs="Arial"/>
          <w:szCs w:val="24"/>
        </w:rPr>
      </w:pPr>
      <w:r>
        <w:rPr>
          <w:rFonts w:ascii="Arial" w:hAnsi="Arial" w:cs="Arial"/>
          <w:szCs w:val="24"/>
        </w:rPr>
        <w:t>Special Guardianship Support Social Worker or representative</w:t>
      </w:r>
    </w:p>
    <w:bookmarkEnd w:id="1"/>
    <w:p w14:paraId="584BA987" w14:textId="77777777" w:rsidR="00065F9D" w:rsidRDefault="00065F9D" w:rsidP="0071092D">
      <w:pPr>
        <w:shd w:val="clear" w:color="auto" w:fill="FFFFFF"/>
        <w:overflowPunct/>
        <w:autoSpaceDE/>
        <w:autoSpaceDN/>
        <w:adjustRightInd/>
        <w:spacing w:before="192" w:after="192" w:line="360" w:lineRule="auto"/>
        <w:jc w:val="both"/>
        <w:textAlignment w:val="auto"/>
        <w:rPr>
          <w:rFonts w:ascii="Arial" w:hAnsi="Arial" w:cs="Arial"/>
          <w:b/>
          <w:szCs w:val="24"/>
        </w:rPr>
      </w:pPr>
    </w:p>
    <w:p w14:paraId="69B37CE0" w14:textId="77777777" w:rsidR="0071092D" w:rsidRPr="00E8511B" w:rsidRDefault="0071092D" w:rsidP="0071092D">
      <w:pPr>
        <w:shd w:val="clear" w:color="auto" w:fill="FFFFFF"/>
        <w:overflowPunct/>
        <w:autoSpaceDE/>
        <w:autoSpaceDN/>
        <w:adjustRightInd/>
        <w:spacing w:before="192" w:after="192" w:line="360" w:lineRule="auto"/>
        <w:jc w:val="both"/>
        <w:textAlignment w:val="auto"/>
        <w:rPr>
          <w:rFonts w:ascii="Arial" w:hAnsi="Arial" w:cs="Arial"/>
          <w:b/>
          <w:szCs w:val="24"/>
        </w:rPr>
      </w:pPr>
      <w:r w:rsidRPr="00E8511B">
        <w:rPr>
          <w:rFonts w:ascii="Arial" w:hAnsi="Arial" w:cs="Arial"/>
          <w:b/>
          <w:szCs w:val="24"/>
        </w:rPr>
        <w:t>F</w:t>
      </w:r>
      <w:r>
        <w:rPr>
          <w:rFonts w:ascii="Arial" w:hAnsi="Arial" w:cs="Arial"/>
          <w:b/>
          <w:szCs w:val="24"/>
        </w:rPr>
        <w:t>REQUENCY</w:t>
      </w:r>
    </w:p>
    <w:p w14:paraId="25CA9F9A" w14:textId="77777777" w:rsidR="0071092D" w:rsidRDefault="0071092D" w:rsidP="0071092D">
      <w:pPr>
        <w:shd w:val="clear" w:color="auto" w:fill="FFFFFF"/>
        <w:overflowPunct/>
        <w:autoSpaceDE/>
        <w:autoSpaceDN/>
        <w:adjustRightInd/>
        <w:spacing w:before="192" w:after="192" w:line="360" w:lineRule="auto"/>
        <w:jc w:val="both"/>
        <w:textAlignment w:val="auto"/>
        <w:rPr>
          <w:rFonts w:ascii="Arial" w:hAnsi="Arial" w:cs="Arial"/>
          <w:szCs w:val="24"/>
        </w:rPr>
      </w:pPr>
      <w:r w:rsidRPr="00E8511B">
        <w:rPr>
          <w:rFonts w:ascii="Arial" w:hAnsi="Arial" w:cs="Arial"/>
          <w:szCs w:val="24"/>
        </w:rPr>
        <w:t>DAR</w:t>
      </w:r>
      <w:r>
        <w:rPr>
          <w:rFonts w:ascii="Arial" w:hAnsi="Arial" w:cs="Arial"/>
          <w:szCs w:val="24"/>
        </w:rPr>
        <w:t>P</w:t>
      </w:r>
      <w:r w:rsidRPr="00E8511B">
        <w:rPr>
          <w:rFonts w:ascii="Arial" w:hAnsi="Arial" w:cs="Arial"/>
          <w:szCs w:val="24"/>
        </w:rPr>
        <w:t xml:space="preserve"> will meet </w:t>
      </w:r>
      <w:r>
        <w:rPr>
          <w:rFonts w:ascii="Arial" w:hAnsi="Arial" w:cs="Arial"/>
          <w:szCs w:val="24"/>
        </w:rPr>
        <w:t xml:space="preserve">each week on a </w:t>
      </w:r>
      <w:r w:rsidRPr="00E8511B">
        <w:rPr>
          <w:rFonts w:ascii="Arial" w:hAnsi="Arial" w:cs="Arial"/>
          <w:szCs w:val="24"/>
        </w:rPr>
        <w:t>Thursday</w:t>
      </w:r>
      <w:r>
        <w:rPr>
          <w:rFonts w:ascii="Arial" w:hAnsi="Arial" w:cs="Arial"/>
          <w:szCs w:val="24"/>
        </w:rPr>
        <w:t xml:space="preserve"> from 10</w:t>
      </w:r>
      <w:r w:rsidRPr="00E8511B">
        <w:rPr>
          <w:rFonts w:ascii="Arial" w:hAnsi="Arial" w:cs="Arial"/>
          <w:szCs w:val="24"/>
        </w:rPr>
        <w:t>am – 12</w:t>
      </w:r>
      <w:r>
        <w:rPr>
          <w:rFonts w:ascii="Arial" w:hAnsi="Arial" w:cs="Arial"/>
          <w:szCs w:val="24"/>
        </w:rPr>
        <w:t xml:space="preserve"> </w:t>
      </w:r>
      <w:r w:rsidRPr="00E8511B">
        <w:rPr>
          <w:rFonts w:ascii="Arial" w:hAnsi="Arial" w:cs="Arial"/>
          <w:szCs w:val="24"/>
        </w:rPr>
        <w:t>noon</w:t>
      </w:r>
      <w:r w:rsidR="006F2F76">
        <w:rPr>
          <w:rFonts w:ascii="Arial" w:hAnsi="Arial" w:cs="Arial"/>
          <w:szCs w:val="24"/>
        </w:rPr>
        <w:t>.</w:t>
      </w:r>
    </w:p>
    <w:p w14:paraId="6959A4F2" w14:textId="77777777" w:rsidR="00AF4E32" w:rsidRDefault="00AF4E32" w:rsidP="0071092D">
      <w:pPr>
        <w:shd w:val="clear" w:color="auto" w:fill="FFFFFF"/>
        <w:overflowPunct/>
        <w:autoSpaceDE/>
        <w:autoSpaceDN/>
        <w:adjustRightInd/>
        <w:spacing w:before="192" w:after="192" w:line="360" w:lineRule="auto"/>
        <w:jc w:val="both"/>
        <w:textAlignment w:val="auto"/>
        <w:rPr>
          <w:rFonts w:ascii="Arial" w:hAnsi="Arial" w:cs="Arial"/>
          <w:szCs w:val="24"/>
        </w:rPr>
      </w:pPr>
      <w:r>
        <w:rPr>
          <w:rFonts w:ascii="Arial" w:hAnsi="Arial" w:cs="Arial"/>
          <w:szCs w:val="24"/>
        </w:rPr>
        <w:t>The first part of DARP will be dedicated to considering referrals in relation to:</w:t>
      </w:r>
    </w:p>
    <w:p w14:paraId="2F19B520" w14:textId="77777777" w:rsidR="00AF4E32" w:rsidRDefault="00AF4E32" w:rsidP="00AF4E32">
      <w:pPr>
        <w:pStyle w:val="ListParagraph"/>
        <w:numPr>
          <w:ilvl w:val="0"/>
          <w:numId w:val="46"/>
        </w:numPr>
        <w:shd w:val="clear" w:color="auto" w:fill="FFFFFF"/>
        <w:overflowPunct/>
        <w:autoSpaceDE/>
        <w:autoSpaceDN/>
        <w:adjustRightInd/>
        <w:spacing w:before="192" w:after="192" w:line="360" w:lineRule="auto"/>
        <w:jc w:val="both"/>
        <w:textAlignment w:val="auto"/>
        <w:rPr>
          <w:rFonts w:ascii="Arial" w:hAnsi="Arial" w:cs="Arial"/>
          <w:szCs w:val="24"/>
        </w:rPr>
      </w:pPr>
      <w:r>
        <w:rPr>
          <w:rFonts w:ascii="Arial" w:hAnsi="Arial" w:cs="Arial"/>
          <w:szCs w:val="24"/>
        </w:rPr>
        <w:t xml:space="preserve">Adoption Support </w:t>
      </w:r>
    </w:p>
    <w:p w14:paraId="084664F8" w14:textId="77777777" w:rsidR="00AF4E32" w:rsidRDefault="00AF4E32" w:rsidP="00AF4E32">
      <w:pPr>
        <w:pStyle w:val="ListParagraph"/>
        <w:numPr>
          <w:ilvl w:val="0"/>
          <w:numId w:val="46"/>
        </w:numPr>
        <w:shd w:val="clear" w:color="auto" w:fill="FFFFFF"/>
        <w:overflowPunct/>
        <w:autoSpaceDE/>
        <w:autoSpaceDN/>
        <w:adjustRightInd/>
        <w:spacing w:before="192" w:after="192" w:line="360" w:lineRule="auto"/>
        <w:jc w:val="both"/>
        <w:textAlignment w:val="auto"/>
        <w:rPr>
          <w:rFonts w:ascii="Arial" w:hAnsi="Arial" w:cs="Arial"/>
          <w:szCs w:val="24"/>
        </w:rPr>
      </w:pPr>
      <w:r>
        <w:rPr>
          <w:rFonts w:ascii="Arial" w:hAnsi="Arial" w:cs="Arial"/>
          <w:szCs w:val="24"/>
        </w:rPr>
        <w:t>Special Guardianship Support</w:t>
      </w:r>
    </w:p>
    <w:p w14:paraId="0F9C377E" w14:textId="77777777" w:rsidR="00AF4E32" w:rsidRDefault="00AF4E32" w:rsidP="00AF4E32">
      <w:pPr>
        <w:pStyle w:val="ListParagraph"/>
        <w:numPr>
          <w:ilvl w:val="0"/>
          <w:numId w:val="46"/>
        </w:numPr>
        <w:shd w:val="clear" w:color="auto" w:fill="FFFFFF"/>
        <w:overflowPunct/>
        <w:autoSpaceDE/>
        <w:autoSpaceDN/>
        <w:adjustRightInd/>
        <w:spacing w:before="192" w:after="192" w:line="360" w:lineRule="auto"/>
        <w:jc w:val="both"/>
        <w:textAlignment w:val="auto"/>
        <w:rPr>
          <w:rFonts w:ascii="Arial" w:hAnsi="Arial" w:cs="Arial"/>
          <w:szCs w:val="24"/>
        </w:rPr>
      </w:pPr>
      <w:r>
        <w:rPr>
          <w:rFonts w:ascii="Arial" w:hAnsi="Arial" w:cs="Arial"/>
          <w:szCs w:val="24"/>
        </w:rPr>
        <w:lastRenderedPageBreak/>
        <w:t>Child Arrangement Order allowances</w:t>
      </w:r>
    </w:p>
    <w:p w14:paraId="7709957E" w14:textId="77777777" w:rsidR="0055037F" w:rsidRDefault="0055037F" w:rsidP="00AF4E32">
      <w:pPr>
        <w:pStyle w:val="ListParagraph"/>
        <w:numPr>
          <w:ilvl w:val="0"/>
          <w:numId w:val="46"/>
        </w:numPr>
        <w:shd w:val="clear" w:color="auto" w:fill="FFFFFF"/>
        <w:overflowPunct/>
        <w:autoSpaceDE/>
        <w:autoSpaceDN/>
        <w:adjustRightInd/>
        <w:spacing w:before="192" w:after="192" w:line="360" w:lineRule="auto"/>
        <w:jc w:val="both"/>
        <w:textAlignment w:val="auto"/>
        <w:rPr>
          <w:rFonts w:ascii="Arial" w:hAnsi="Arial" w:cs="Arial"/>
          <w:szCs w:val="24"/>
        </w:rPr>
      </w:pPr>
      <w:r>
        <w:rPr>
          <w:rFonts w:ascii="Arial" w:hAnsi="Arial" w:cs="Arial"/>
          <w:szCs w:val="24"/>
        </w:rPr>
        <w:t>Discretionary housing assistance payments</w:t>
      </w:r>
    </w:p>
    <w:p w14:paraId="45B8EFDE" w14:textId="77777777" w:rsidR="00AF4E32" w:rsidRPr="00AF4E32" w:rsidRDefault="00AF4E32" w:rsidP="00AF4E32">
      <w:pPr>
        <w:shd w:val="clear" w:color="auto" w:fill="FFFFFF"/>
        <w:overflowPunct/>
        <w:autoSpaceDE/>
        <w:autoSpaceDN/>
        <w:adjustRightInd/>
        <w:spacing w:before="192" w:after="192" w:line="360" w:lineRule="auto"/>
        <w:jc w:val="both"/>
        <w:textAlignment w:val="auto"/>
        <w:rPr>
          <w:rFonts w:ascii="Arial" w:hAnsi="Arial" w:cs="Arial"/>
          <w:szCs w:val="24"/>
        </w:rPr>
      </w:pPr>
      <w:r>
        <w:rPr>
          <w:rFonts w:ascii="Arial" w:hAnsi="Arial" w:cs="Arial"/>
          <w:szCs w:val="24"/>
        </w:rPr>
        <w:t>Please refer to Appendix 1 for details regarding which member of DARP is expected to attend part one and part two of DARP.</w:t>
      </w:r>
    </w:p>
    <w:p w14:paraId="62D70378" w14:textId="77777777" w:rsidR="00CB5BD8" w:rsidRPr="00065F9D" w:rsidRDefault="00065F9D" w:rsidP="00E8511B">
      <w:pPr>
        <w:shd w:val="clear" w:color="auto" w:fill="FFFFFF"/>
        <w:overflowPunct/>
        <w:autoSpaceDE/>
        <w:autoSpaceDN/>
        <w:adjustRightInd/>
        <w:spacing w:before="192" w:after="192" w:line="360" w:lineRule="auto"/>
        <w:jc w:val="both"/>
        <w:textAlignment w:val="auto"/>
        <w:rPr>
          <w:rFonts w:ascii="Arial" w:hAnsi="Arial" w:cs="Arial"/>
          <w:b/>
          <w:szCs w:val="24"/>
        </w:rPr>
      </w:pPr>
      <w:r w:rsidRPr="00065F9D">
        <w:rPr>
          <w:rFonts w:ascii="Arial" w:hAnsi="Arial" w:cs="Arial"/>
          <w:b/>
          <w:szCs w:val="24"/>
        </w:rPr>
        <w:t>OPERATIONAL ARRANGEMENTS</w:t>
      </w:r>
    </w:p>
    <w:p w14:paraId="6DACFB0B" w14:textId="77777777" w:rsidR="00CD2930" w:rsidRDefault="00CD2930" w:rsidP="00CD2930">
      <w:pPr>
        <w:overflowPunct/>
        <w:autoSpaceDE/>
        <w:autoSpaceDN/>
        <w:adjustRightInd/>
        <w:spacing w:line="360" w:lineRule="auto"/>
        <w:jc w:val="both"/>
        <w:textAlignment w:val="auto"/>
        <w:rPr>
          <w:rFonts w:ascii="Arial" w:hAnsi="Arial" w:cs="Arial"/>
          <w:b/>
          <w:szCs w:val="24"/>
          <w:lang w:eastAsia="en-GB"/>
        </w:rPr>
      </w:pPr>
      <w:r w:rsidRPr="00CD2930">
        <w:rPr>
          <w:rFonts w:ascii="Arial" w:hAnsi="Arial" w:cs="Arial"/>
          <w:b/>
          <w:szCs w:val="24"/>
          <w:lang w:eastAsia="en-GB"/>
        </w:rPr>
        <w:t>Referrals to DARP</w:t>
      </w:r>
    </w:p>
    <w:p w14:paraId="2027B6C8" w14:textId="77777777" w:rsidR="00CD2930" w:rsidRPr="00CD2930" w:rsidRDefault="00CD2930" w:rsidP="00CD2930">
      <w:pPr>
        <w:overflowPunct/>
        <w:autoSpaceDE/>
        <w:autoSpaceDN/>
        <w:adjustRightInd/>
        <w:spacing w:line="360" w:lineRule="auto"/>
        <w:jc w:val="both"/>
        <w:textAlignment w:val="auto"/>
        <w:rPr>
          <w:rFonts w:ascii="Arial" w:hAnsi="Arial" w:cs="Arial"/>
          <w:b/>
          <w:szCs w:val="24"/>
          <w:lang w:eastAsia="en-GB"/>
        </w:rPr>
      </w:pPr>
    </w:p>
    <w:p w14:paraId="2E9BCBC8" w14:textId="77777777" w:rsidR="00CD2930" w:rsidRPr="00E8511B" w:rsidRDefault="00CD2930" w:rsidP="00CD2930">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The child’s Social Worker must c</w:t>
      </w:r>
      <w:r w:rsidR="00CB5BD8" w:rsidRPr="00E8511B">
        <w:rPr>
          <w:rFonts w:ascii="Arial" w:hAnsi="Arial" w:cs="Arial"/>
          <w:szCs w:val="24"/>
          <w:lang w:eastAsia="en-GB"/>
        </w:rPr>
        <w:t xml:space="preserve">ontact </w:t>
      </w:r>
      <w:r>
        <w:rPr>
          <w:rFonts w:ascii="Arial" w:hAnsi="Arial" w:cs="Arial"/>
          <w:szCs w:val="24"/>
          <w:lang w:eastAsia="en-GB"/>
        </w:rPr>
        <w:t xml:space="preserve">the </w:t>
      </w:r>
      <w:r w:rsidR="00CB5BD8" w:rsidRPr="00E8511B">
        <w:rPr>
          <w:rFonts w:ascii="Arial" w:hAnsi="Arial" w:cs="Arial"/>
          <w:szCs w:val="24"/>
          <w:lang w:eastAsia="en-GB"/>
        </w:rPr>
        <w:t>DAR</w:t>
      </w:r>
      <w:r>
        <w:rPr>
          <w:rFonts w:ascii="Arial" w:hAnsi="Arial" w:cs="Arial"/>
          <w:szCs w:val="24"/>
          <w:lang w:eastAsia="en-GB"/>
        </w:rPr>
        <w:t>P</w:t>
      </w:r>
      <w:r w:rsidR="00CB5BD8" w:rsidRPr="00E8511B">
        <w:rPr>
          <w:rFonts w:ascii="Arial" w:hAnsi="Arial" w:cs="Arial"/>
          <w:szCs w:val="24"/>
          <w:lang w:eastAsia="en-GB"/>
        </w:rPr>
        <w:t xml:space="preserve"> co-ordinator </w:t>
      </w:r>
      <w:r w:rsidR="00E525CC">
        <w:rPr>
          <w:rFonts w:ascii="Arial" w:hAnsi="Arial" w:cs="Arial"/>
          <w:szCs w:val="24"/>
          <w:lang w:eastAsia="en-GB"/>
        </w:rPr>
        <w:t>to book a time</w:t>
      </w:r>
      <w:r w:rsidR="006F2F76">
        <w:rPr>
          <w:rFonts w:ascii="Arial" w:hAnsi="Arial" w:cs="Arial"/>
          <w:szCs w:val="24"/>
          <w:lang w:eastAsia="en-GB"/>
        </w:rPr>
        <w:t xml:space="preserve"> and date</w:t>
      </w:r>
      <w:r w:rsidR="00E525CC">
        <w:rPr>
          <w:rFonts w:ascii="Arial" w:hAnsi="Arial" w:cs="Arial"/>
          <w:szCs w:val="24"/>
          <w:lang w:eastAsia="en-GB"/>
        </w:rPr>
        <w:t xml:space="preserve"> slot</w:t>
      </w:r>
      <w:r w:rsidR="006F2F76">
        <w:rPr>
          <w:rFonts w:ascii="Arial" w:hAnsi="Arial" w:cs="Arial"/>
          <w:szCs w:val="24"/>
          <w:lang w:eastAsia="en-GB"/>
        </w:rPr>
        <w:t xml:space="preserve"> and to provide any supplementary documents required</w:t>
      </w:r>
      <w:r w:rsidR="00E525CC">
        <w:rPr>
          <w:rFonts w:ascii="Arial" w:hAnsi="Arial" w:cs="Arial"/>
          <w:szCs w:val="24"/>
          <w:lang w:eastAsia="en-GB"/>
        </w:rPr>
        <w:t xml:space="preserve"> at: </w:t>
      </w:r>
      <w:r>
        <w:rPr>
          <w:rFonts w:ascii="Arial" w:hAnsi="Arial" w:cs="Arial"/>
          <w:szCs w:val="24"/>
          <w:lang w:eastAsia="en-GB"/>
        </w:rPr>
        <w:t>steven.gamble@darlington.gov.uk.</w:t>
      </w:r>
    </w:p>
    <w:p w14:paraId="29E5892E" w14:textId="77777777" w:rsidR="00CB5BD8" w:rsidRPr="00E8511B" w:rsidRDefault="00CB5BD8" w:rsidP="00E8511B">
      <w:pPr>
        <w:overflowPunct/>
        <w:autoSpaceDE/>
        <w:autoSpaceDN/>
        <w:adjustRightInd/>
        <w:spacing w:line="360" w:lineRule="auto"/>
        <w:jc w:val="both"/>
        <w:textAlignment w:val="auto"/>
        <w:rPr>
          <w:rFonts w:ascii="Arial" w:hAnsi="Arial" w:cs="Arial"/>
          <w:szCs w:val="24"/>
          <w:lang w:eastAsia="en-GB"/>
        </w:rPr>
      </w:pPr>
    </w:p>
    <w:p w14:paraId="65CC7529" w14:textId="77777777" w:rsidR="006F2F76" w:rsidRDefault="00CD2930" w:rsidP="00E8511B">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 xml:space="preserve">The child’s Social Worker must complete </w:t>
      </w:r>
      <w:r w:rsidR="006F2F76">
        <w:rPr>
          <w:rFonts w:ascii="Arial" w:hAnsi="Arial" w:cs="Arial"/>
          <w:szCs w:val="24"/>
          <w:lang w:eastAsia="en-GB"/>
        </w:rPr>
        <w:t xml:space="preserve">part one of the </w:t>
      </w:r>
      <w:r w:rsidR="00CB5BD8" w:rsidRPr="00E8511B">
        <w:rPr>
          <w:rFonts w:ascii="Arial" w:hAnsi="Arial" w:cs="Arial"/>
          <w:szCs w:val="24"/>
          <w:lang w:eastAsia="en-GB"/>
        </w:rPr>
        <w:t>DAR</w:t>
      </w:r>
      <w:r>
        <w:rPr>
          <w:rFonts w:ascii="Arial" w:hAnsi="Arial" w:cs="Arial"/>
          <w:szCs w:val="24"/>
          <w:lang w:eastAsia="en-GB"/>
        </w:rPr>
        <w:t>P</w:t>
      </w:r>
      <w:r w:rsidR="00CB5BD8" w:rsidRPr="00E8511B">
        <w:rPr>
          <w:rFonts w:ascii="Arial" w:hAnsi="Arial" w:cs="Arial"/>
          <w:szCs w:val="24"/>
          <w:lang w:eastAsia="en-GB"/>
        </w:rPr>
        <w:t xml:space="preserve"> referral form</w:t>
      </w:r>
      <w:r>
        <w:rPr>
          <w:rFonts w:ascii="Arial" w:hAnsi="Arial" w:cs="Arial"/>
          <w:szCs w:val="24"/>
          <w:lang w:eastAsia="en-GB"/>
        </w:rPr>
        <w:t xml:space="preserve"> </w:t>
      </w:r>
      <w:r w:rsidR="006F2F76">
        <w:rPr>
          <w:rFonts w:ascii="Arial" w:hAnsi="Arial" w:cs="Arial"/>
          <w:szCs w:val="24"/>
          <w:lang w:eastAsia="en-GB"/>
        </w:rPr>
        <w:t>which can be found in the forms section of Liquid Logic in the child’s electronic file.  Once complete this must be sent to the DARP work-tray in Liquid Logic.</w:t>
      </w:r>
    </w:p>
    <w:p w14:paraId="6FB7A2B9" w14:textId="77777777" w:rsidR="006F2F76" w:rsidRDefault="006F2F76" w:rsidP="00E8511B">
      <w:pPr>
        <w:overflowPunct/>
        <w:autoSpaceDE/>
        <w:autoSpaceDN/>
        <w:adjustRightInd/>
        <w:spacing w:line="360" w:lineRule="auto"/>
        <w:jc w:val="both"/>
        <w:textAlignment w:val="auto"/>
        <w:rPr>
          <w:rFonts w:ascii="Arial" w:hAnsi="Arial" w:cs="Arial"/>
          <w:szCs w:val="24"/>
          <w:lang w:eastAsia="en-GB"/>
        </w:rPr>
      </w:pPr>
    </w:p>
    <w:p w14:paraId="72EA8492" w14:textId="77777777" w:rsidR="00CB5BD8" w:rsidRDefault="006F2F76" w:rsidP="00E8511B">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T</w:t>
      </w:r>
      <w:r w:rsidR="00CD2930">
        <w:rPr>
          <w:rFonts w:ascii="Arial" w:hAnsi="Arial" w:cs="Arial"/>
          <w:szCs w:val="24"/>
          <w:lang w:eastAsia="en-GB"/>
        </w:rPr>
        <w:t>he completed</w:t>
      </w:r>
      <w:r w:rsidR="00902722">
        <w:rPr>
          <w:rFonts w:ascii="Arial" w:hAnsi="Arial" w:cs="Arial"/>
          <w:szCs w:val="24"/>
          <w:lang w:eastAsia="en-GB"/>
        </w:rPr>
        <w:t xml:space="preserve"> electronic</w:t>
      </w:r>
      <w:r w:rsidR="00CD2930">
        <w:rPr>
          <w:rFonts w:ascii="Arial" w:hAnsi="Arial" w:cs="Arial"/>
          <w:szCs w:val="24"/>
          <w:lang w:eastAsia="en-GB"/>
        </w:rPr>
        <w:t xml:space="preserve"> referral form</w:t>
      </w:r>
      <w:r w:rsidR="00902722">
        <w:rPr>
          <w:rFonts w:ascii="Arial" w:hAnsi="Arial" w:cs="Arial"/>
          <w:szCs w:val="24"/>
          <w:lang w:eastAsia="en-GB"/>
        </w:rPr>
        <w:t xml:space="preserve"> must be completed and </w:t>
      </w:r>
      <w:r w:rsidR="00CD2930">
        <w:rPr>
          <w:rFonts w:ascii="Arial" w:hAnsi="Arial" w:cs="Arial"/>
          <w:szCs w:val="24"/>
          <w:lang w:eastAsia="en-GB"/>
        </w:rPr>
        <w:t xml:space="preserve">sent to </w:t>
      </w:r>
      <w:r w:rsidR="00CB5BD8" w:rsidRPr="00E8511B">
        <w:rPr>
          <w:rFonts w:ascii="Arial" w:hAnsi="Arial" w:cs="Arial"/>
          <w:szCs w:val="24"/>
          <w:lang w:eastAsia="en-GB"/>
        </w:rPr>
        <w:t>the DARP co-ordinat</w:t>
      </w:r>
      <w:r w:rsidR="00CD2930">
        <w:rPr>
          <w:rFonts w:ascii="Arial" w:hAnsi="Arial" w:cs="Arial"/>
          <w:szCs w:val="24"/>
          <w:lang w:eastAsia="en-GB"/>
        </w:rPr>
        <w:t>or</w:t>
      </w:r>
      <w:r w:rsidR="00CB5BD8" w:rsidRPr="00E8511B">
        <w:rPr>
          <w:rFonts w:ascii="Arial" w:hAnsi="Arial" w:cs="Arial"/>
          <w:szCs w:val="24"/>
          <w:lang w:eastAsia="en-GB"/>
        </w:rPr>
        <w:t xml:space="preserve"> by </w:t>
      </w:r>
      <w:r w:rsidR="00CD2930">
        <w:rPr>
          <w:rFonts w:ascii="Arial" w:hAnsi="Arial" w:cs="Arial"/>
          <w:szCs w:val="24"/>
          <w:lang w:eastAsia="en-GB"/>
        </w:rPr>
        <w:t>12 noon on the</w:t>
      </w:r>
      <w:r w:rsidR="00CB5BD8" w:rsidRPr="00E8511B">
        <w:rPr>
          <w:rFonts w:ascii="Arial" w:hAnsi="Arial" w:cs="Arial"/>
          <w:szCs w:val="24"/>
          <w:lang w:eastAsia="en-GB"/>
        </w:rPr>
        <w:t xml:space="preserve"> Wednesday</w:t>
      </w:r>
      <w:r w:rsidR="00CD2930">
        <w:rPr>
          <w:rFonts w:ascii="Arial" w:hAnsi="Arial" w:cs="Arial"/>
          <w:szCs w:val="24"/>
          <w:lang w:eastAsia="en-GB"/>
        </w:rPr>
        <w:t xml:space="preserve"> before Panel</w:t>
      </w:r>
      <w:r w:rsidR="00CB5BD8" w:rsidRPr="00E8511B">
        <w:rPr>
          <w:rFonts w:ascii="Arial" w:hAnsi="Arial" w:cs="Arial"/>
          <w:szCs w:val="24"/>
          <w:lang w:eastAsia="en-GB"/>
        </w:rPr>
        <w:t>.</w:t>
      </w:r>
      <w:r w:rsidR="00902722">
        <w:rPr>
          <w:rFonts w:ascii="Arial" w:hAnsi="Arial" w:cs="Arial"/>
          <w:szCs w:val="24"/>
          <w:lang w:eastAsia="en-GB"/>
        </w:rPr>
        <w:t xml:space="preserve">  Any other relevant documents that will support decision-making must also be with the co-ordinator by this time.</w:t>
      </w:r>
      <w:r w:rsidR="00CD2930">
        <w:rPr>
          <w:rFonts w:ascii="Arial" w:hAnsi="Arial" w:cs="Arial"/>
          <w:szCs w:val="24"/>
          <w:lang w:eastAsia="en-GB"/>
        </w:rPr>
        <w:t xml:space="preserve">  Late referrals will be considered but it will remain the decision of DARP whether the referral should be heard or deferred until the next Panel.</w:t>
      </w:r>
    </w:p>
    <w:p w14:paraId="29ECCE80" w14:textId="77777777" w:rsidR="00CD2930" w:rsidRPr="00E8511B" w:rsidRDefault="00CD2930" w:rsidP="00E8511B">
      <w:pPr>
        <w:overflowPunct/>
        <w:autoSpaceDE/>
        <w:autoSpaceDN/>
        <w:adjustRightInd/>
        <w:spacing w:line="360" w:lineRule="auto"/>
        <w:jc w:val="both"/>
        <w:textAlignment w:val="auto"/>
        <w:rPr>
          <w:rFonts w:ascii="Arial" w:hAnsi="Arial" w:cs="Arial"/>
          <w:szCs w:val="24"/>
          <w:lang w:eastAsia="en-GB"/>
        </w:rPr>
      </w:pPr>
    </w:p>
    <w:p w14:paraId="7CBAC8E8" w14:textId="77777777" w:rsidR="00CB5BD8" w:rsidRDefault="00902722" w:rsidP="00E8511B">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It is the responsibility of DARP</w:t>
      </w:r>
      <w:r w:rsidR="00CD2930">
        <w:rPr>
          <w:rFonts w:ascii="Arial" w:hAnsi="Arial" w:cs="Arial"/>
          <w:szCs w:val="24"/>
          <w:lang w:eastAsia="en-GB"/>
        </w:rPr>
        <w:t xml:space="preserve"> members </w:t>
      </w:r>
      <w:r>
        <w:rPr>
          <w:rFonts w:ascii="Arial" w:hAnsi="Arial" w:cs="Arial"/>
          <w:szCs w:val="24"/>
          <w:lang w:eastAsia="en-GB"/>
        </w:rPr>
        <w:t>to monitor the DARP work-tray for referrals, but an agenda will be issued by the co-ordinator by 4pm on the Wednesday prior to DARP.</w:t>
      </w:r>
    </w:p>
    <w:p w14:paraId="24BA6644" w14:textId="77777777" w:rsidR="009E01CD" w:rsidRPr="00E8511B" w:rsidRDefault="009E01CD" w:rsidP="00E8511B">
      <w:pPr>
        <w:overflowPunct/>
        <w:autoSpaceDE/>
        <w:autoSpaceDN/>
        <w:adjustRightInd/>
        <w:spacing w:line="360" w:lineRule="auto"/>
        <w:jc w:val="both"/>
        <w:textAlignment w:val="auto"/>
        <w:rPr>
          <w:rFonts w:ascii="Arial" w:hAnsi="Arial" w:cs="Arial"/>
          <w:szCs w:val="24"/>
          <w:lang w:eastAsia="en-GB"/>
        </w:rPr>
      </w:pPr>
    </w:p>
    <w:p w14:paraId="1DF20D75" w14:textId="77777777" w:rsidR="00CD2930" w:rsidRPr="00CD2930" w:rsidRDefault="00CD2930" w:rsidP="00E8511B">
      <w:pPr>
        <w:overflowPunct/>
        <w:autoSpaceDE/>
        <w:autoSpaceDN/>
        <w:adjustRightInd/>
        <w:spacing w:line="360" w:lineRule="auto"/>
        <w:jc w:val="both"/>
        <w:textAlignment w:val="auto"/>
        <w:rPr>
          <w:rFonts w:ascii="Arial" w:hAnsi="Arial" w:cs="Arial"/>
          <w:b/>
          <w:szCs w:val="24"/>
          <w:lang w:eastAsia="en-GB"/>
        </w:rPr>
      </w:pPr>
      <w:r w:rsidRPr="00CD2930">
        <w:rPr>
          <w:rFonts w:ascii="Arial" w:hAnsi="Arial" w:cs="Arial"/>
          <w:b/>
          <w:szCs w:val="24"/>
          <w:lang w:eastAsia="en-GB"/>
        </w:rPr>
        <w:t>Attendance at DARP</w:t>
      </w:r>
    </w:p>
    <w:p w14:paraId="69FAF14E" w14:textId="77777777" w:rsidR="00CD2930" w:rsidRPr="00E8511B" w:rsidRDefault="00CD2930" w:rsidP="00E8511B">
      <w:pPr>
        <w:overflowPunct/>
        <w:autoSpaceDE/>
        <w:autoSpaceDN/>
        <w:adjustRightInd/>
        <w:spacing w:line="360" w:lineRule="auto"/>
        <w:jc w:val="both"/>
        <w:textAlignment w:val="auto"/>
        <w:rPr>
          <w:rFonts w:ascii="Arial" w:hAnsi="Arial" w:cs="Arial"/>
          <w:szCs w:val="24"/>
          <w:lang w:eastAsia="en-GB"/>
        </w:rPr>
      </w:pPr>
    </w:p>
    <w:p w14:paraId="5B083931" w14:textId="77777777" w:rsidR="00CB5BD8" w:rsidRPr="00E8511B" w:rsidRDefault="00CD2930" w:rsidP="00E8511B">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 xml:space="preserve">The child’s </w:t>
      </w:r>
      <w:r w:rsidR="00CB5BD8" w:rsidRPr="00E8511B">
        <w:rPr>
          <w:rFonts w:ascii="Arial" w:hAnsi="Arial" w:cs="Arial"/>
          <w:szCs w:val="24"/>
          <w:lang w:eastAsia="en-GB"/>
        </w:rPr>
        <w:t xml:space="preserve">Social Worker </w:t>
      </w:r>
      <w:r w:rsidRPr="007254DB">
        <w:rPr>
          <w:rFonts w:ascii="Arial" w:hAnsi="Arial" w:cs="Arial"/>
          <w:b/>
          <w:szCs w:val="24"/>
          <w:lang w:eastAsia="en-GB"/>
        </w:rPr>
        <w:t>must</w:t>
      </w:r>
      <w:r>
        <w:rPr>
          <w:rFonts w:ascii="Arial" w:hAnsi="Arial" w:cs="Arial"/>
          <w:szCs w:val="24"/>
          <w:lang w:eastAsia="en-GB"/>
        </w:rPr>
        <w:t xml:space="preserve"> attend DARP to present their case.  If the child’s Social Worker is not available a representative </w:t>
      </w:r>
      <w:r w:rsidRPr="007254DB">
        <w:rPr>
          <w:rFonts w:ascii="Arial" w:hAnsi="Arial" w:cs="Arial"/>
          <w:b/>
          <w:szCs w:val="24"/>
          <w:lang w:eastAsia="en-GB"/>
        </w:rPr>
        <w:t>must</w:t>
      </w:r>
      <w:r>
        <w:rPr>
          <w:rFonts w:ascii="Arial" w:hAnsi="Arial" w:cs="Arial"/>
          <w:szCs w:val="24"/>
          <w:lang w:eastAsia="en-GB"/>
        </w:rPr>
        <w:t xml:space="preserve"> attend on their behalf.  The </w:t>
      </w:r>
      <w:r>
        <w:rPr>
          <w:rFonts w:ascii="Arial" w:hAnsi="Arial" w:cs="Arial"/>
          <w:szCs w:val="24"/>
          <w:lang w:eastAsia="en-GB"/>
        </w:rPr>
        <w:lastRenderedPageBreak/>
        <w:t xml:space="preserve">representative </w:t>
      </w:r>
      <w:r w:rsidRPr="007254DB">
        <w:rPr>
          <w:rFonts w:ascii="Arial" w:hAnsi="Arial" w:cs="Arial"/>
          <w:b/>
          <w:szCs w:val="24"/>
          <w:lang w:eastAsia="en-GB"/>
        </w:rPr>
        <w:t>must</w:t>
      </w:r>
      <w:r>
        <w:rPr>
          <w:rFonts w:ascii="Arial" w:hAnsi="Arial" w:cs="Arial"/>
          <w:szCs w:val="24"/>
          <w:lang w:eastAsia="en-GB"/>
        </w:rPr>
        <w:t xml:space="preserve"> have detailed knowledge of the case to enable decision-making to take place and to prevent unnecessary delay.</w:t>
      </w:r>
    </w:p>
    <w:p w14:paraId="6586F04E" w14:textId="77777777" w:rsidR="00CB5BD8" w:rsidRPr="00E8511B" w:rsidRDefault="00CB5BD8" w:rsidP="00E8511B">
      <w:pPr>
        <w:overflowPunct/>
        <w:autoSpaceDE/>
        <w:autoSpaceDN/>
        <w:adjustRightInd/>
        <w:spacing w:line="360" w:lineRule="auto"/>
        <w:jc w:val="both"/>
        <w:textAlignment w:val="auto"/>
        <w:rPr>
          <w:rFonts w:ascii="Arial" w:hAnsi="Arial" w:cs="Arial"/>
          <w:szCs w:val="24"/>
          <w:lang w:eastAsia="en-GB"/>
        </w:rPr>
      </w:pPr>
    </w:p>
    <w:p w14:paraId="04BDC292" w14:textId="77777777" w:rsidR="00F96FD6" w:rsidRPr="00E8511B" w:rsidRDefault="00681CEF" w:rsidP="00E8511B">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 xml:space="preserve">For those </w:t>
      </w:r>
      <w:r w:rsidR="00F96FD6" w:rsidRPr="00E8511B">
        <w:rPr>
          <w:rFonts w:ascii="Arial" w:hAnsi="Arial" w:cs="Arial"/>
          <w:szCs w:val="24"/>
          <w:lang w:eastAsia="en-GB"/>
        </w:rPr>
        <w:t xml:space="preserve">cases where there is a </w:t>
      </w:r>
      <w:r>
        <w:rPr>
          <w:rFonts w:ascii="Arial" w:hAnsi="Arial" w:cs="Arial"/>
          <w:szCs w:val="24"/>
          <w:lang w:eastAsia="en-GB"/>
        </w:rPr>
        <w:t>child</w:t>
      </w:r>
      <w:r w:rsidR="00F96FD6" w:rsidRPr="00E8511B">
        <w:rPr>
          <w:rFonts w:ascii="Arial" w:hAnsi="Arial" w:cs="Arial"/>
          <w:szCs w:val="24"/>
          <w:lang w:eastAsia="en-GB"/>
        </w:rPr>
        <w:t xml:space="preserve"> who has either a disability or an E</w:t>
      </w:r>
      <w:r w:rsidR="00E525CC">
        <w:rPr>
          <w:rFonts w:ascii="Arial" w:hAnsi="Arial" w:cs="Arial"/>
          <w:szCs w:val="24"/>
          <w:lang w:eastAsia="en-GB"/>
        </w:rPr>
        <w:t xml:space="preserve">ducation </w:t>
      </w:r>
      <w:r>
        <w:rPr>
          <w:rFonts w:ascii="Arial" w:hAnsi="Arial" w:cs="Arial"/>
          <w:szCs w:val="24"/>
          <w:lang w:eastAsia="en-GB"/>
        </w:rPr>
        <w:t xml:space="preserve">Health Care Plan (EHCP), a </w:t>
      </w:r>
      <w:r w:rsidR="00F96FD6" w:rsidRPr="00E8511B">
        <w:rPr>
          <w:rFonts w:ascii="Arial" w:hAnsi="Arial" w:cs="Arial"/>
          <w:szCs w:val="24"/>
          <w:lang w:eastAsia="en-GB"/>
        </w:rPr>
        <w:t xml:space="preserve">representative from SEND or </w:t>
      </w:r>
      <w:r>
        <w:rPr>
          <w:rFonts w:ascii="Arial" w:hAnsi="Arial" w:cs="Arial"/>
          <w:szCs w:val="24"/>
          <w:lang w:eastAsia="en-GB"/>
        </w:rPr>
        <w:t xml:space="preserve">the </w:t>
      </w:r>
      <w:r w:rsidR="00F96FD6" w:rsidRPr="00E8511B">
        <w:rPr>
          <w:rFonts w:ascii="Arial" w:hAnsi="Arial" w:cs="Arial"/>
          <w:szCs w:val="24"/>
          <w:lang w:eastAsia="en-GB"/>
        </w:rPr>
        <w:t>Life Stages</w:t>
      </w:r>
      <w:r>
        <w:rPr>
          <w:rFonts w:ascii="Arial" w:hAnsi="Arial" w:cs="Arial"/>
          <w:szCs w:val="24"/>
          <w:lang w:eastAsia="en-GB"/>
        </w:rPr>
        <w:t xml:space="preserve"> team</w:t>
      </w:r>
      <w:r w:rsidR="00E525CC">
        <w:rPr>
          <w:rFonts w:ascii="Arial" w:hAnsi="Arial" w:cs="Arial"/>
          <w:szCs w:val="24"/>
          <w:lang w:eastAsia="en-GB"/>
        </w:rPr>
        <w:t xml:space="preserve"> </w:t>
      </w:r>
      <w:r w:rsidR="00902722">
        <w:rPr>
          <w:rFonts w:ascii="Arial" w:hAnsi="Arial" w:cs="Arial"/>
          <w:szCs w:val="24"/>
          <w:lang w:eastAsia="en-GB"/>
        </w:rPr>
        <w:t>may</w:t>
      </w:r>
      <w:r w:rsidR="00F96FD6" w:rsidRPr="00E8511B">
        <w:rPr>
          <w:rFonts w:ascii="Arial" w:hAnsi="Arial" w:cs="Arial"/>
          <w:szCs w:val="24"/>
          <w:lang w:eastAsia="en-GB"/>
        </w:rPr>
        <w:t xml:space="preserve"> be required to attend</w:t>
      </w:r>
      <w:r>
        <w:rPr>
          <w:rFonts w:ascii="Arial" w:hAnsi="Arial" w:cs="Arial"/>
          <w:szCs w:val="24"/>
          <w:lang w:eastAsia="en-GB"/>
        </w:rPr>
        <w:t xml:space="preserve"> DARP to support the child’s Social Worker and to inform decision-making.</w:t>
      </w:r>
    </w:p>
    <w:p w14:paraId="7EDE1388" w14:textId="77777777" w:rsidR="00F96FD6" w:rsidRPr="00E8511B" w:rsidRDefault="00F96FD6" w:rsidP="00E8511B">
      <w:pPr>
        <w:overflowPunct/>
        <w:autoSpaceDE/>
        <w:autoSpaceDN/>
        <w:adjustRightInd/>
        <w:spacing w:line="360" w:lineRule="auto"/>
        <w:jc w:val="both"/>
        <w:textAlignment w:val="auto"/>
        <w:rPr>
          <w:rFonts w:ascii="Arial" w:hAnsi="Arial" w:cs="Arial"/>
          <w:szCs w:val="24"/>
          <w:lang w:eastAsia="en-GB"/>
        </w:rPr>
      </w:pPr>
    </w:p>
    <w:p w14:paraId="28A046F6" w14:textId="77777777" w:rsidR="00681CEF" w:rsidRPr="00681CEF" w:rsidRDefault="00681CEF" w:rsidP="00E8511B">
      <w:pPr>
        <w:overflowPunct/>
        <w:autoSpaceDE/>
        <w:autoSpaceDN/>
        <w:adjustRightInd/>
        <w:spacing w:line="360" w:lineRule="auto"/>
        <w:jc w:val="both"/>
        <w:textAlignment w:val="auto"/>
        <w:rPr>
          <w:rFonts w:ascii="Arial" w:hAnsi="Arial" w:cs="Arial"/>
          <w:b/>
          <w:szCs w:val="24"/>
          <w:lang w:eastAsia="en-GB"/>
        </w:rPr>
      </w:pPr>
      <w:r w:rsidRPr="00681CEF">
        <w:rPr>
          <w:rFonts w:ascii="Arial" w:hAnsi="Arial" w:cs="Arial"/>
          <w:b/>
          <w:szCs w:val="24"/>
          <w:lang w:eastAsia="en-GB"/>
        </w:rPr>
        <w:t>Recording of decisions</w:t>
      </w:r>
    </w:p>
    <w:p w14:paraId="27CF1D44" w14:textId="77777777" w:rsidR="00681CEF" w:rsidRDefault="00681CEF" w:rsidP="00E8511B">
      <w:pPr>
        <w:overflowPunct/>
        <w:autoSpaceDE/>
        <w:autoSpaceDN/>
        <w:adjustRightInd/>
        <w:spacing w:line="360" w:lineRule="auto"/>
        <w:jc w:val="both"/>
        <w:textAlignment w:val="auto"/>
        <w:rPr>
          <w:rFonts w:ascii="Arial" w:hAnsi="Arial" w:cs="Arial"/>
          <w:szCs w:val="24"/>
          <w:lang w:eastAsia="en-GB"/>
        </w:rPr>
      </w:pPr>
    </w:p>
    <w:p w14:paraId="4FA281A2" w14:textId="77777777" w:rsidR="00681CEF" w:rsidRDefault="00681CEF" w:rsidP="00E8511B">
      <w:pPr>
        <w:overflowPunct/>
        <w:autoSpaceDE/>
        <w:autoSpaceDN/>
        <w:adjustRightInd/>
        <w:spacing w:line="360" w:lineRule="auto"/>
        <w:jc w:val="both"/>
        <w:textAlignment w:val="auto"/>
        <w:rPr>
          <w:rFonts w:ascii="Arial" w:hAnsi="Arial" w:cs="Arial"/>
          <w:szCs w:val="24"/>
          <w:lang w:eastAsia="en-GB"/>
        </w:rPr>
      </w:pPr>
      <w:r>
        <w:rPr>
          <w:rFonts w:ascii="Arial" w:hAnsi="Arial" w:cs="Arial"/>
          <w:szCs w:val="24"/>
          <w:lang w:eastAsia="en-GB"/>
        </w:rPr>
        <w:t xml:space="preserve">All decisions made at DARP will be reflected </w:t>
      </w:r>
      <w:r w:rsidR="00902722">
        <w:rPr>
          <w:rFonts w:ascii="Arial" w:hAnsi="Arial" w:cs="Arial"/>
          <w:szCs w:val="24"/>
          <w:lang w:eastAsia="en-GB"/>
        </w:rPr>
        <w:t>in part two of the referral form in the child’s electronic folder in Liquid Logic.</w:t>
      </w:r>
      <w:r>
        <w:rPr>
          <w:rFonts w:ascii="Arial" w:hAnsi="Arial" w:cs="Arial"/>
          <w:szCs w:val="24"/>
          <w:lang w:eastAsia="en-GB"/>
        </w:rPr>
        <w:t xml:space="preserve"> </w:t>
      </w:r>
      <w:r w:rsidR="00902722">
        <w:rPr>
          <w:rFonts w:ascii="Arial" w:hAnsi="Arial" w:cs="Arial"/>
          <w:szCs w:val="24"/>
          <w:lang w:eastAsia="en-GB"/>
        </w:rPr>
        <w:t>It is the responsibility of the chair of DARP to complete part two of the referral form.</w:t>
      </w:r>
    </w:p>
    <w:p w14:paraId="28540C14" w14:textId="77777777" w:rsidR="00D1104E" w:rsidRDefault="00D1104E"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3B602825"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72F0D4DA"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1C229EFE"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773A2A0C"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0D6BFBE8"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02ABBC57"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11650CE8"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6CACD5B4"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3D8F5ECA"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pPr>
    </w:p>
    <w:p w14:paraId="403443B9" w14:textId="77777777" w:rsidR="00AF4E32" w:rsidRDefault="00AF4E32" w:rsidP="005D40E3">
      <w:pPr>
        <w:shd w:val="clear" w:color="auto" w:fill="FFFFFF"/>
        <w:overflowPunct/>
        <w:autoSpaceDE/>
        <w:autoSpaceDN/>
        <w:adjustRightInd/>
        <w:spacing w:before="192" w:after="192" w:line="336" w:lineRule="auto"/>
        <w:textAlignment w:val="auto"/>
        <w:rPr>
          <w:rFonts w:ascii="Arial" w:hAnsi="Arial" w:cs="Arial"/>
          <w:szCs w:val="24"/>
          <w:lang w:eastAsia="en-GB"/>
        </w:rPr>
        <w:sectPr w:rsidR="00AF4E32" w:rsidSect="00B154CA">
          <w:headerReference w:type="even" r:id="rId11"/>
          <w:headerReference w:type="default" r:id="rId12"/>
          <w:footerReference w:type="even" r:id="rId13"/>
          <w:footerReference w:type="default" r:id="rId14"/>
          <w:headerReference w:type="first" r:id="rId15"/>
          <w:footerReference w:type="first" r:id="rId16"/>
          <w:pgSz w:w="11906" w:h="16838"/>
          <w:pgMar w:top="567" w:right="1797" w:bottom="567" w:left="1797" w:header="709" w:footer="195" w:gutter="0"/>
          <w:cols w:space="708"/>
          <w:docGrid w:linePitch="360"/>
        </w:sectPr>
      </w:pPr>
    </w:p>
    <w:p w14:paraId="3016EFF7" w14:textId="77777777" w:rsidR="00AF4E32" w:rsidRPr="00D737CA" w:rsidRDefault="00CD6340" w:rsidP="005D40E3">
      <w:pPr>
        <w:shd w:val="clear" w:color="auto" w:fill="FFFFFF"/>
        <w:overflowPunct/>
        <w:autoSpaceDE/>
        <w:autoSpaceDN/>
        <w:adjustRightInd/>
        <w:spacing w:before="192" w:after="192" w:line="336" w:lineRule="auto"/>
        <w:textAlignment w:val="auto"/>
        <w:rPr>
          <w:rFonts w:ascii="Arial" w:hAnsi="Arial" w:cs="Arial"/>
          <w:b/>
          <w:bCs/>
          <w:szCs w:val="24"/>
          <w:lang w:eastAsia="en-GB"/>
        </w:rPr>
      </w:pPr>
      <w:r>
        <w:rPr>
          <w:rFonts w:ascii="Arial" w:hAnsi="Arial" w:cs="Arial"/>
          <w:b/>
          <w:bCs/>
          <w:szCs w:val="24"/>
          <w:lang w:eastAsia="en-GB"/>
        </w:rPr>
        <w:lastRenderedPageBreak/>
        <w:t xml:space="preserve">APPENDIX 1 - </w:t>
      </w:r>
      <w:r w:rsidR="00AF4E32" w:rsidRPr="00D737CA">
        <w:rPr>
          <w:rFonts w:ascii="Arial" w:hAnsi="Arial" w:cs="Arial"/>
          <w:b/>
          <w:bCs/>
          <w:szCs w:val="24"/>
          <w:lang w:eastAsia="en-GB"/>
        </w:rPr>
        <w:t>DARP MEMBERSHIP</w:t>
      </w:r>
    </w:p>
    <w:tbl>
      <w:tblPr>
        <w:tblStyle w:val="TableGrid"/>
        <w:tblW w:w="0" w:type="auto"/>
        <w:tblLook w:val="04A0" w:firstRow="1" w:lastRow="0" w:firstColumn="1" w:lastColumn="0" w:noHBand="0" w:noVBand="1"/>
      </w:tblPr>
      <w:tblGrid>
        <w:gridCol w:w="10343"/>
        <w:gridCol w:w="1843"/>
        <w:gridCol w:w="2268"/>
      </w:tblGrid>
      <w:tr w:rsidR="00D737CA" w:rsidRPr="00D737CA" w14:paraId="0E56ACA6" w14:textId="77777777" w:rsidTr="00D737CA">
        <w:tc>
          <w:tcPr>
            <w:tcW w:w="10343" w:type="dxa"/>
            <w:shd w:val="clear" w:color="auto" w:fill="BFBFBF" w:themeFill="background1" w:themeFillShade="BF"/>
          </w:tcPr>
          <w:p w14:paraId="7B00B5D0" w14:textId="77777777" w:rsidR="00D737CA" w:rsidRPr="00D737CA" w:rsidRDefault="00D737CA" w:rsidP="005D40E3">
            <w:pPr>
              <w:overflowPunct/>
              <w:autoSpaceDE/>
              <w:autoSpaceDN/>
              <w:adjustRightInd/>
              <w:spacing w:before="192" w:after="192" w:line="336" w:lineRule="auto"/>
              <w:textAlignment w:val="auto"/>
              <w:rPr>
                <w:rFonts w:ascii="Arial" w:hAnsi="Arial" w:cs="Arial"/>
                <w:b/>
                <w:bCs/>
                <w:szCs w:val="24"/>
                <w:lang w:eastAsia="en-GB"/>
              </w:rPr>
            </w:pPr>
            <w:r w:rsidRPr="00D737CA">
              <w:rPr>
                <w:rFonts w:ascii="Arial" w:hAnsi="Arial" w:cs="Arial"/>
                <w:b/>
                <w:bCs/>
                <w:szCs w:val="24"/>
                <w:lang w:eastAsia="en-GB"/>
              </w:rPr>
              <w:t>DESIGNATION</w:t>
            </w:r>
          </w:p>
        </w:tc>
        <w:tc>
          <w:tcPr>
            <w:tcW w:w="1843" w:type="dxa"/>
            <w:shd w:val="clear" w:color="auto" w:fill="BFBFBF" w:themeFill="background1" w:themeFillShade="BF"/>
          </w:tcPr>
          <w:p w14:paraId="654BD9A8" w14:textId="77777777" w:rsidR="00D737CA" w:rsidRPr="00D737CA" w:rsidRDefault="00D737CA" w:rsidP="005D40E3">
            <w:pPr>
              <w:overflowPunct/>
              <w:autoSpaceDE/>
              <w:autoSpaceDN/>
              <w:adjustRightInd/>
              <w:spacing w:before="192" w:after="192" w:line="336" w:lineRule="auto"/>
              <w:textAlignment w:val="auto"/>
              <w:rPr>
                <w:rFonts w:ascii="Arial" w:hAnsi="Arial" w:cs="Arial"/>
                <w:b/>
                <w:bCs/>
                <w:szCs w:val="24"/>
                <w:lang w:eastAsia="en-GB"/>
              </w:rPr>
            </w:pPr>
            <w:r w:rsidRPr="00D737CA">
              <w:rPr>
                <w:rFonts w:ascii="Arial" w:hAnsi="Arial" w:cs="Arial"/>
                <w:b/>
                <w:bCs/>
                <w:szCs w:val="24"/>
                <w:lang w:eastAsia="en-GB"/>
              </w:rPr>
              <w:t>PART ONE</w:t>
            </w:r>
          </w:p>
        </w:tc>
        <w:tc>
          <w:tcPr>
            <w:tcW w:w="2268" w:type="dxa"/>
            <w:shd w:val="clear" w:color="auto" w:fill="BFBFBF" w:themeFill="background1" w:themeFillShade="BF"/>
          </w:tcPr>
          <w:p w14:paraId="29E9EDDB" w14:textId="77777777" w:rsidR="00D737CA" w:rsidRPr="00D737CA" w:rsidRDefault="00D737CA" w:rsidP="005D40E3">
            <w:pPr>
              <w:overflowPunct/>
              <w:autoSpaceDE/>
              <w:autoSpaceDN/>
              <w:adjustRightInd/>
              <w:spacing w:before="192" w:after="192" w:line="336" w:lineRule="auto"/>
              <w:textAlignment w:val="auto"/>
              <w:rPr>
                <w:rFonts w:ascii="Arial" w:hAnsi="Arial" w:cs="Arial"/>
                <w:b/>
                <w:bCs/>
                <w:szCs w:val="24"/>
                <w:lang w:eastAsia="en-GB"/>
              </w:rPr>
            </w:pPr>
            <w:r w:rsidRPr="00D737CA">
              <w:rPr>
                <w:rFonts w:ascii="Arial" w:hAnsi="Arial" w:cs="Arial"/>
                <w:b/>
                <w:bCs/>
                <w:szCs w:val="24"/>
                <w:lang w:eastAsia="en-GB"/>
              </w:rPr>
              <w:t>PART TWO</w:t>
            </w:r>
          </w:p>
        </w:tc>
      </w:tr>
      <w:tr w:rsidR="00D737CA" w14:paraId="58C50000" w14:textId="77777777" w:rsidTr="00D737CA">
        <w:tc>
          <w:tcPr>
            <w:tcW w:w="10343" w:type="dxa"/>
          </w:tcPr>
          <w:p w14:paraId="2E2A17B9"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sidRPr="00E8511B">
              <w:rPr>
                <w:rFonts w:ascii="Arial" w:hAnsi="Arial" w:cs="Arial"/>
                <w:szCs w:val="24"/>
              </w:rPr>
              <w:t>Head of Assessment</w:t>
            </w:r>
            <w:r>
              <w:rPr>
                <w:rFonts w:ascii="Arial" w:hAnsi="Arial" w:cs="Arial"/>
                <w:szCs w:val="24"/>
              </w:rPr>
              <w:t>, Care P</w:t>
            </w:r>
            <w:r w:rsidRPr="00E8511B">
              <w:rPr>
                <w:rFonts w:ascii="Arial" w:hAnsi="Arial" w:cs="Arial"/>
                <w:szCs w:val="24"/>
              </w:rPr>
              <w:t>lanning and Looked After Through Care</w:t>
            </w:r>
            <w:r>
              <w:rPr>
                <w:rFonts w:ascii="Arial" w:hAnsi="Arial" w:cs="Arial"/>
                <w:szCs w:val="24"/>
              </w:rPr>
              <w:t xml:space="preserve"> – Chair</w:t>
            </w:r>
          </w:p>
        </w:tc>
        <w:tc>
          <w:tcPr>
            <w:tcW w:w="1843" w:type="dxa"/>
          </w:tcPr>
          <w:p w14:paraId="1FDCEF9F"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c>
          <w:tcPr>
            <w:tcW w:w="2268" w:type="dxa"/>
          </w:tcPr>
          <w:p w14:paraId="79E17150"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25586B25" w14:textId="77777777" w:rsidTr="00D737CA">
        <w:tc>
          <w:tcPr>
            <w:tcW w:w="10343" w:type="dxa"/>
          </w:tcPr>
          <w:p w14:paraId="189DD63F"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sidRPr="00AF4E32">
              <w:rPr>
                <w:rFonts w:ascii="Arial" w:hAnsi="Arial" w:cs="Arial"/>
                <w:szCs w:val="24"/>
              </w:rPr>
              <w:t>Head of Children’s Placement Service and Lifestages 0 -25 – Vice-Chair</w:t>
            </w:r>
          </w:p>
        </w:tc>
        <w:tc>
          <w:tcPr>
            <w:tcW w:w="1843" w:type="dxa"/>
          </w:tcPr>
          <w:p w14:paraId="7A30E4FB"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c>
          <w:tcPr>
            <w:tcW w:w="2268" w:type="dxa"/>
          </w:tcPr>
          <w:p w14:paraId="40CD76EE"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No</w:t>
            </w:r>
          </w:p>
        </w:tc>
      </w:tr>
      <w:tr w:rsidR="00D737CA" w14:paraId="634CD01A" w14:textId="77777777" w:rsidTr="00D737CA">
        <w:tc>
          <w:tcPr>
            <w:tcW w:w="10343" w:type="dxa"/>
          </w:tcPr>
          <w:p w14:paraId="4C132662"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sidRPr="00AF4E32">
              <w:rPr>
                <w:rFonts w:ascii="Arial" w:hAnsi="Arial" w:cs="Arial"/>
                <w:szCs w:val="24"/>
              </w:rPr>
              <w:t>Service Manager, Safeguarding and Assessment – Vice-Chair</w:t>
            </w:r>
          </w:p>
        </w:tc>
        <w:tc>
          <w:tcPr>
            <w:tcW w:w="1843" w:type="dxa"/>
          </w:tcPr>
          <w:p w14:paraId="15B4636F"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c>
          <w:tcPr>
            <w:tcW w:w="2268" w:type="dxa"/>
          </w:tcPr>
          <w:p w14:paraId="44574708"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38287AFF" w14:textId="77777777" w:rsidTr="00D737CA">
        <w:tc>
          <w:tcPr>
            <w:tcW w:w="10343" w:type="dxa"/>
          </w:tcPr>
          <w:p w14:paraId="14D85941"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Pr>
                <w:rFonts w:ascii="Arial" w:hAnsi="Arial" w:cs="Arial"/>
                <w:szCs w:val="24"/>
              </w:rPr>
              <w:t>Service Manager, Safeguarding and LAC – Vice-Chair</w:t>
            </w:r>
          </w:p>
        </w:tc>
        <w:tc>
          <w:tcPr>
            <w:tcW w:w="1843" w:type="dxa"/>
          </w:tcPr>
          <w:p w14:paraId="4AE4C3FE"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c>
          <w:tcPr>
            <w:tcW w:w="2268" w:type="dxa"/>
          </w:tcPr>
          <w:p w14:paraId="453FB5A6"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24CB0C2B" w14:textId="77777777" w:rsidTr="00D737CA">
        <w:tc>
          <w:tcPr>
            <w:tcW w:w="10343" w:type="dxa"/>
          </w:tcPr>
          <w:p w14:paraId="04034C60"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sidRPr="00E8511B">
              <w:rPr>
                <w:rFonts w:ascii="Arial" w:hAnsi="Arial" w:cs="Arial"/>
                <w:szCs w:val="24"/>
              </w:rPr>
              <w:t>Virtual School Head</w:t>
            </w:r>
            <w:r>
              <w:rPr>
                <w:rFonts w:ascii="Arial" w:hAnsi="Arial" w:cs="Arial"/>
                <w:szCs w:val="24"/>
              </w:rPr>
              <w:t>/SEND representative</w:t>
            </w:r>
          </w:p>
        </w:tc>
        <w:tc>
          <w:tcPr>
            <w:tcW w:w="1843" w:type="dxa"/>
          </w:tcPr>
          <w:p w14:paraId="0D95BA26"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Optional</w:t>
            </w:r>
          </w:p>
        </w:tc>
        <w:tc>
          <w:tcPr>
            <w:tcW w:w="2268" w:type="dxa"/>
          </w:tcPr>
          <w:p w14:paraId="4412EAEB"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018AA31A" w14:textId="77777777" w:rsidTr="00D737CA">
        <w:tc>
          <w:tcPr>
            <w:tcW w:w="10343" w:type="dxa"/>
          </w:tcPr>
          <w:p w14:paraId="1C9E9C73" w14:textId="77777777" w:rsidR="00D737CA" w:rsidRDefault="00D737CA" w:rsidP="00D737CA">
            <w:pPr>
              <w:overflowPunct/>
              <w:autoSpaceDE/>
              <w:autoSpaceDN/>
              <w:adjustRightInd/>
              <w:spacing w:before="192" w:line="336" w:lineRule="auto"/>
              <w:textAlignment w:val="auto"/>
              <w:rPr>
                <w:rFonts w:ascii="Arial" w:hAnsi="Arial" w:cs="Arial"/>
                <w:szCs w:val="24"/>
                <w:lang w:eastAsia="en-GB"/>
              </w:rPr>
            </w:pPr>
            <w:r w:rsidRPr="00D737CA">
              <w:rPr>
                <w:rFonts w:ascii="Arial" w:hAnsi="Arial" w:cs="Arial"/>
                <w:szCs w:val="24"/>
              </w:rPr>
              <w:t>Fostering and Supported Lodgings Team Manager or representative</w:t>
            </w:r>
          </w:p>
        </w:tc>
        <w:tc>
          <w:tcPr>
            <w:tcW w:w="1843" w:type="dxa"/>
          </w:tcPr>
          <w:p w14:paraId="0BE49E8E"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c>
          <w:tcPr>
            <w:tcW w:w="2268" w:type="dxa"/>
          </w:tcPr>
          <w:p w14:paraId="5CA35898"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3158D49B" w14:textId="77777777" w:rsidTr="00D737CA">
        <w:tc>
          <w:tcPr>
            <w:tcW w:w="10343" w:type="dxa"/>
          </w:tcPr>
          <w:p w14:paraId="3E9FD4CB"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Pr>
                <w:rFonts w:ascii="Arial" w:hAnsi="Arial" w:cs="Arial"/>
                <w:szCs w:val="24"/>
              </w:rPr>
              <w:t>Residential Care Manager</w:t>
            </w:r>
            <w:r w:rsidRPr="00E8511B">
              <w:rPr>
                <w:rFonts w:ascii="Arial" w:hAnsi="Arial" w:cs="Arial"/>
                <w:szCs w:val="24"/>
              </w:rPr>
              <w:t xml:space="preserve"> </w:t>
            </w:r>
          </w:p>
        </w:tc>
        <w:tc>
          <w:tcPr>
            <w:tcW w:w="1843" w:type="dxa"/>
          </w:tcPr>
          <w:p w14:paraId="14B33A01"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 (T. Mace)</w:t>
            </w:r>
          </w:p>
        </w:tc>
        <w:tc>
          <w:tcPr>
            <w:tcW w:w="2268" w:type="dxa"/>
          </w:tcPr>
          <w:p w14:paraId="3AC4F787"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644EF473" w14:textId="77777777" w:rsidTr="00D737CA">
        <w:tc>
          <w:tcPr>
            <w:tcW w:w="10343" w:type="dxa"/>
          </w:tcPr>
          <w:p w14:paraId="37E0FAA0"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Pr>
                <w:rFonts w:ascii="Arial" w:hAnsi="Arial" w:cs="Arial"/>
                <w:szCs w:val="24"/>
              </w:rPr>
              <w:t xml:space="preserve">Children’s </w:t>
            </w:r>
            <w:r w:rsidRPr="00E8511B">
              <w:rPr>
                <w:rFonts w:ascii="Arial" w:hAnsi="Arial" w:cs="Arial"/>
                <w:szCs w:val="24"/>
              </w:rPr>
              <w:t xml:space="preserve">Commissioning </w:t>
            </w:r>
            <w:r>
              <w:rPr>
                <w:rFonts w:ascii="Arial" w:hAnsi="Arial" w:cs="Arial"/>
                <w:szCs w:val="24"/>
              </w:rPr>
              <w:t>representative</w:t>
            </w:r>
          </w:p>
        </w:tc>
        <w:tc>
          <w:tcPr>
            <w:tcW w:w="1843" w:type="dxa"/>
          </w:tcPr>
          <w:p w14:paraId="4CFBAE6E"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No</w:t>
            </w:r>
          </w:p>
        </w:tc>
        <w:tc>
          <w:tcPr>
            <w:tcW w:w="2268" w:type="dxa"/>
          </w:tcPr>
          <w:p w14:paraId="6E5F97C9"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0F535F3B" w14:textId="77777777" w:rsidTr="00D737CA">
        <w:tc>
          <w:tcPr>
            <w:tcW w:w="10343" w:type="dxa"/>
          </w:tcPr>
          <w:p w14:paraId="4404D87D"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sidRPr="00E8511B">
              <w:rPr>
                <w:rFonts w:ascii="Arial" w:hAnsi="Arial" w:cs="Arial"/>
                <w:szCs w:val="24"/>
              </w:rPr>
              <w:t>Placement Officer</w:t>
            </w:r>
          </w:p>
        </w:tc>
        <w:tc>
          <w:tcPr>
            <w:tcW w:w="1843" w:type="dxa"/>
          </w:tcPr>
          <w:p w14:paraId="08F1FECB"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No</w:t>
            </w:r>
          </w:p>
        </w:tc>
        <w:tc>
          <w:tcPr>
            <w:tcW w:w="2268" w:type="dxa"/>
          </w:tcPr>
          <w:p w14:paraId="46C85AE2"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4DD575AF" w14:textId="77777777" w:rsidTr="00D737CA">
        <w:tc>
          <w:tcPr>
            <w:tcW w:w="10343" w:type="dxa"/>
          </w:tcPr>
          <w:p w14:paraId="0C7906B8"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lang w:eastAsia="en-GB"/>
              </w:rPr>
            </w:pPr>
            <w:r>
              <w:rPr>
                <w:rFonts w:ascii="Arial" w:hAnsi="Arial" w:cs="Arial"/>
                <w:szCs w:val="24"/>
              </w:rPr>
              <w:t>Therapeutic Social Work service representative</w:t>
            </w:r>
          </w:p>
        </w:tc>
        <w:tc>
          <w:tcPr>
            <w:tcW w:w="1843" w:type="dxa"/>
          </w:tcPr>
          <w:p w14:paraId="1A0381BC"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Optional</w:t>
            </w:r>
          </w:p>
        </w:tc>
        <w:tc>
          <w:tcPr>
            <w:tcW w:w="2268" w:type="dxa"/>
          </w:tcPr>
          <w:p w14:paraId="1394C851"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r>
      <w:tr w:rsidR="00D737CA" w14:paraId="5AC85FE6" w14:textId="77777777" w:rsidTr="00D737CA">
        <w:tc>
          <w:tcPr>
            <w:tcW w:w="10343" w:type="dxa"/>
          </w:tcPr>
          <w:p w14:paraId="1110A580" w14:textId="77777777" w:rsidR="00D737CA" w:rsidRDefault="00D737CA" w:rsidP="00D737CA">
            <w:pPr>
              <w:shd w:val="clear" w:color="auto" w:fill="FFFFFF"/>
              <w:overflowPunct/>
              <w:autoSpaceDE/>
              <w:autoSpaceDN/>
              <w:adjustRightInd/>
              <w:spacing w:line="360" w:lineRule="auto"/>
              <w:contextualSpacing/>
              <w:jc w:val="both"/>
              <w:textAlignment w:val="auto"/>
              <w:rPr>
                <w:rFonts w:ascii="Arial" w:hAnsi="Arial" w:cs="Arial"/>
                <w:szCs w:val="24"/>
              </w:rPr>
            </w:pPr>
            <w:r>
              <w:rPr>
                <w:rFonts w:ascii="Arial" w:hAnsi="Arial" w:cs="Arial"/>
                <w:szCs w:val="24"/>
              </w:rPr>
              <w:t>Special Guardianship Support Social Worker or representative</w:t>
            </w:r>
          </w:p>
        </w:tc>
        <w:tc>
          <w:tcPr>
            <w:tcW w:w="1843" w:type="dxa"/>
          </w:tcPr>
          <w:p w14:paraId="46A9DAB1" w14:textId="77777777" w:rsidR="00D737CA" w:rsidRDefault="00FB179B"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Yes</w:t>
            </w:r>
          </w:p>
        </w:tc>
        <w:tc>
          <w:tcPr>
            <w:tcW w:w="2268" w:type="dxa"/>
          </w:tcPr>
          <w:p w14:paraId="7D37A52B" w14:textId="77777777" w:rsidR="00D737CA" w:rsidRDefault="00F11D6C" w:rsidP="00D737CA">
            <w:pPr>
              <w:overflowPunct/>
              <w:autoSpaceDE/>
              <w:autoSpaceDN/>
              <w:adjustRightInd/>
              <w:spacing w:before="192" w:line="336" w:lineRule="auto"/>
              <w:textAlignment w:val="auto"/>
              <w:rPr>
                <w:rFonts w:ascii="Arial" w:hAnsi="Arial" w:cs="Arial"/>
                <w:szCs w:val="24"/>
                <w:lang w:eastAsia="en-GB"/>
              </w:rPr>
            </w:pPr>
            <w:r>
              <w:rPr>
                <w:rFonts w:ascii="Arial" w:hAnsi="Arial" w:cs="Arial"/>
                <w:szCs w:val="24"/>
                <w:lang w:eastAsia="en-GB"/>
              </w:rPr>
              <w:t>No</w:t>
            </w:r>
          </w:p>
        </w:tc>
      </w:tr>
    </w:tbl>
    <w:p w14:paraId="5413EF5E" w14:textId="77777777" w:rsidR="00AF4E32" w:rsidRDefault="00AF4E32" w:rsidP="0055037F">
      <w:pPr>
        <w:shd w:val="clear" w:color="auto" w:fill="FFFFFF"/>
        <w:overflowPunct/>
        <w:autoSpaceDE/>
        <w:autoSpaceDN/>
        <w:adjustRightInd/>
        <w:spacing w:before="192" w:after="192" w:line="336" w:lineRule="auto"/>
        <w:textAlignment w:val="auto"/>
        <w:rPr>
          <w:rFonts w:ascii="Arial" w:hAnsi="Arial" w:cs="Arial"/>
          <w:szCs w:val="24"/>
          <w:lang w:eastAsia="en-GB"/>
        </w:rPr>
      </w:pPr>
    </w:p>
    <w:sectPr w:rsidR="00AF4E32" w:rsidSect="00AF4E32">
      <w:pgSz w:w="16838" w:h="11906" w:orient="landscape"/>
      <w:pgMar w:top="1797" w:right="567" w:bottom="1797" w:left="567"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E44B" w14:textId="77777777" w:rsidR="0096356E" w:rsidRDefault="0096356E">
      <w:r>
        <w:separator/>
      </w:r>
    </w:p>
  </w:endnote>
  <w:endnote w:type="continuationSeparator" w:id="0">
    <w:p w14:paraId="33BC3A48" w14:textId="77777777" w:rsidR="0096356E" w:rsidRDefault="0096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D257" w14:textId="77777777" w:rsidR="00E020BD" w:rsidRDefault="00E02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90D1" w14:textId="77777777" w:rsidR="006F2F76" w:rsidRDefault="006F2F76" w:rsidP="007C645D">
    <w:pPr>
      <w:pStyle w:val="Footer"/>
      <w:rPr>
        <w:rFonts w:ascii="Arial" w:hAnsi="Arial" w:cs="Arial"/>
        <w:sz w:val="20"/>
      </w:rPr>
    </w:pPr>
    <w:r>
      <w:rPr>
        <w:rFonts w:ascii="Arial" w:hAnsi="Arial" w:cs="Arial"/>
        <w:sz w:val="20"/>
      </w:rPr>
      <w:t xml:space="preserve">DARP TOR – updated </w:t>
    </w:r>
    <w:r w:rsidR="00987F5C">
      <w:rPr>
        <w:rFonts w:ascii="Arial" w:hAnsi="Arial" w:cs="Arial"/>
        <w:sz w:val="20"/>
      </w:rPr>
      <w:t>August</w:t>
    </w:r>
    <w:r w:rsidR="00BC4BED">
      <w:rPr>
        <w:rFonts w:ascii="Arial" w:hAnsi="Arial" w:cs="Arial"/>
        <w:sz w:val="20"/>
      </w:rPr>
      <w:t xml:space="preserve"> 202</w:t>
    </w:r>
    <w:r w:rsidR="00AF4E32">
      <w:rPr>
        <w:rFonts w:ascii="Arial" w:hAnsi="Arial" w:cs="Arial"/>
        <w:sz w:val="20"/>
      </w:rPr>
      <w:t>1</w:t>
    </w:r>
    <w:r w:rsidR="00BC4BED">
      <w:rPr>
        <w:rFonts w:ascii="Arial" w:hAnsi="Arial" w:cs="Arial"/>
        <w:sz w:val="20"/>
      </w:rPr>
      <w:t xml:space="preserve"> – v1</w:t>
    </w:r>
    <w:r w:rsidR="00987F5C">
      <w:rPr>
        <w:rFonts w:ascii="Arial" w:hAnsi="Arial" w:cs="Arial"/>
        <w:sz w:val="20"/>
      </w:rPr>
      <w:t>5</w:t>
    </w:r>
  </w:p>
  <w:p w14:paraId="50189D8F" w14:textId="77777777" w:rsidR="006F2F76" w:rsidRDefault="006F2F76" w:rsidP="007C645D">
    <w:pPr>
      <w:pStyle w:val="Footer"/>
      <w:rPr>
        <w:rFonts w:ascii="Arial" w:hAnsi="Arial" w:cs="Arial"/>
        <w:sz w:val="20"/>
      </w:rPr>
    </w:pPr>
    <w:r>
      <w:rPr>
        <w:rFonts w:ascii="Arial" w:hAnsi="Arial" w:cs="Arial"/>
        <w:sz w:val="20"/>
      </w:rPr>
      <w:t xml:space="preserve">Review </w:t>
    </w:r>
    <w:r w:rsidR="00AF4E32">
      <w:rPr>
        <w:rFonts w:ascii="Arial" w:hAnsi="Arial" w:cs="Arial"/>
        <w:sz w:val="20"/>
      </w:rPr>
      <w:t>January 2022</w:t>
    </w:r>
  </w:p>
  <w:p w14:paraId="5B6145B3" w14:textId="77777777" w:rsidR="006F2F76" w:rsidRDefault="006F2F76" w:rsidP="007C645D">
    <w:pPr>
      <w:pStyle w:val="Footer"/>
      <w:jc w:val="right"/>
    </w:pPr>
    <w:r>
      <w:t xml:space="preserve">Page | </w:t>
    </w:r>
    <w:r>
      <w:fldChar w:fldCharType="begin"/>
    </w:r>
    <w:r>
      <w:instrText xml:space="preserve"> PAGE   \* MERGEFORMAT </w:instrText>
    </w:r>
    <w:r>
      <w:fldChar w:fldCharType="separate"/>
    </w:r>
    <w:r w:rsidR="00BC4BED">
      <w:rPr>
        <w:noProof/>
      </w:rPr>
      <w:t>4</w:t>
    </w:r>
    <w:r>
      <w:rPr>
        <w:noProof/>
      </w:rPr>
      <w:fldChar w:fldCharType="end"/>
    </w:r>
    <w:r>
      <w:t xml:space="preserve"> </w:t>
    </w:r>
  </w:p>
  <w:p w14:paraId="3DBBBA32" w14:textId="77777777" w:rsidR="006F2F76" w:rsidRPr="00E8511B" w:rsidRDefault="006F2F76" w:rsidP="007C645D">
    <w:pPr>
      <w:pStyle w:val="Footer"/>
      <w:rPr>
        <w:rFonts w:ascii="Arial" w:hAnsi="Arial" w:cs="Arial"/>
        <w:sz w:val="20"/>
      </w:rPr>
    </w:pPr>
  </w:p>
  <w:p w14:paraId="65E2E5A8" w14:textId="77777777" w:rsidR="006F2F76" w:rsidRDefault="006F2F76" w:rsidP="007C645D">
    <w:pPr>
      <w:pStyle w:val="Footer"/>
    </w:pPr>
  </w:p>
  <w:p w14:paraId="4C914189" w14:textId="77777777" w:rsidR="006F2F76" w:rsidRPr="00E8511B" w:rsidRDefault="006F2F76" w:rsidP="00E8511B">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D67A" w14:textId="77777777" w:rsidR="00E020BD" w:rsidRDefault="00E0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C9CF" w14:textId="77777777" w:rsidR="0096356E" w:rsidRDefault="0096356E">
      <w:r>
        <w:separator/>
      </w:r>
    </w:p>
  </w:footnote>
  <w:footnote w:type="continuationSeparator" w:id="0">
    <w:p w14:paraId="670F1291" w14:textId="77777777" w:rsidR="0096356E" w:rsidRDefault="0096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47FD" w14:textId="77777777" w:rsidR="00E020BD" w:rsidRDefault="00E02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4499" w14:textId="77777777" w:rsidR="006F2F76" w:rsidRDefault="00D737CA" w:rsidP="00681CEF">
    <w:pPr>
      <w:pStyle w:val="Header"/>
      <w:jc w:val="center"/>
      <w:rPr>
        <w:noProof/>
      </w:rPr>
    </w:pPr>
    <w:r>
      <w:rPr>
        <w:noProof/>
        <w:lang w:eastAsia="en-GB"/>
      </w:rPr>
      <mc:AlternateContent>
        <mc:Choice Requires="wps">
          <w:drawing>
            <wp:anchor distT="0" distB="0" distL="114300" distR="114300" simplePos="0" relativeHeight="251658240" behindDoc="0" locked="0" layoutInCell="0" allowOverlap="1" wp14:anchorId="72EAF542" wp14:editId="4412DE49">
              <wp:simplePos x="0" y="0"/>
              <wp:positionH relativeFrom="page">
                <wp:align>left</wp:align>
              </wp:positionH>
              <wp:positionV relativeFrom="page">
                <wp:align>top</wp:align>
              </wp:positionV>
              <wp:extent cx="7772400" cy="457200"/>
              <wp:effectExtent l="0" t="0" r="0" b="0"/>
              <wp:wrapNone/>
              <wp:docPr id="4" name="MSIPCMd0fc4b30b49626a220dc3eb0"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C394C" w14:textId="4F255CBD" w:rsidR="00D737CA" w:rsidRPr="00E020BD" w:rsidRDefault="00E020BD" w:rsidP="00E020BD">
                          <w:pPr>
                            <w:rPr>
                              <w:rFonts w:ascii="Calibri" w:hAnsi="Calibri" w:cs="Calibri"/>
                              <w:color w:val="000000"/>
                              <w:sz w:val="20"/>
                            </w:rPr>
                          </w:pPr>
                          <w:r w:rsidRPr="00E020BD">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EAF542" id="_x0000_t202" coordsize="21600,21600" o:spt="202" path="m,l,21600r21600,l21600,xe">
              <v:stroke joinstyle="miter"/>
              <v:path gradientshapeok="t" o:connecttype="rect"/>
            </v:shapetype>
            <v:shape id="MSIPCMd0fc4b30b49626a220dc3eb0" o:spid="_x0000_s1026" type="#_x0000_t202" alt="{&quot;HashCode&quot;:1844345984,&quot;Height&quot;:9999999.0,&quot;Width&quot;:9999999.0,&quot;Placement&quot;:&quot;Header&quot;,&quot;Index&quot;:&quot;Primary&quot;,&quot;Section&quot;:1,&quot;Top&quot;:0.0,&quot;Left&quot;:0.0}" style="position:absolute;left:0;text-align:left;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lkrwIAAFEFAAAOAAAAZHJzL2Uyb0RvYy54bWysVM1v0zAUvyPxP1g+cIImTdN2DUun0mls&#10;UrdV6tDOjuM0lhLbs90lBfG/8+wkHQy4IHJw3pffx++95/OLtq7QM9OGS5Hi8SjEiAkqcy72Kf7y&#10;cPXhDCNjichJJQVL8ZEZfLF8++a8UQmLZCmrnGkEToRJGpXi0lqVBIGhJauJGUnFBCgLqWtigdX7&#10;INekAe91FURhOAsaqXOlJWXGgPSyU+Kl918UjNr7ojDMoirFkJv1p/Zn5s5geU6SvSaq5LRPg/xD&#10;FjXhAoKeXF0SS9BB899c1ZxqaWRhR1TWgSwKTpmvAaoZh6+q2ZVEMV8LgGPUCSbz/9zSu+etRjxP&#10;cYyRIDW06HZ3s13f5mFB42wSZvFiFs1IFIU5nbAMMMyZoYDgt3dPB2k/XhNTrmXOOi4Zn8XxJJ4u&#10;zuL3vZ7xfWl77aL7RmGvfOS5Lf+i21aEspqJ4e7gjsDAdHTv5EbkrO2ddL+t5jXRx1+sdjAKMKO9&#10;3bi/+yBVLwlPSW1YMcQE4Xc3Io0yCSC1U4CVbT/JFkZ9kBsQus63ha7dH3qKQA9AHU8DxlqLKAjn&#10;83kUh6CioIunc5hg5yZ4ua20sZ+ZrJEjUqwhaz9X5HljbGc6mLhgQl7xqvJDXAnUpHg2mYb+wkkD&#10;zisBMVwNXa6Osm3W9oVlMj9CXVp2y2EUveIQfEOM3RIN2wD5wobbeziKSkIQ2VMYlVJ//ZPc2cOQ&#10;ghajBrYrxebpQDTDqLoRML7RFGAAv9ZzQGhPLMZxDEw2SMWhXkvY3DE8Iop60tnaaiALLetHeAFW&#10;LhyoiKAQNMXU6oFZW+BBBW8IZauVp2H3FLEbsVPUOXdIOlQf2keiVQ+9habdyWEFSfKqA51t14PV&#10;wcqC+/Y4bDtAe8hhb32D+zfGPQw/897q5SVc/g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LkOyWSvAgAAUQUAAA4AAAAAAAAA&#10;AAAAAAAALgIAAGRycy9lMm9Eb2MueG1sUEsBAi0AFAAGAAgAAAAhALjO6v7aAAAABQEAAA8AAAAA&#10;AAAAAAAAAAAACQUAAGRycy9kb3ducmV2LnhtbFBLBQYAAAAABAAEAPMAAAAQBgAAAAA=&#10;" o:allowincell="f" filled="f" stroked="f" strokeweight=".5pt">
              <v:textbox inset="20pt,0,,0">
                <w:txbxContent>
                  <w:p w14:paraId="554C394C" w14:textId="4F255CBD" w:rsidR="00D737CA" w:rsidRPr="00E020BD" w:rsidRDefault="00E020BD" w:rsidP="00E020BD">
                    <w:pPr>
                      <w:rPr>
                        <w:rFonts w:ascii="Calibri" w:hAnsi="Calibri" w:cs="Calibri"/>
                        <w:color w:val="000000"/>
                        <w:sz w:val="20"/>
                      </w:rPr>
                    </w:pPr>
                    <w:r w:rsidRPr="00E020BD">
                      <w:rPr>
                        <w:rFonts w:ascii="Calibri" w:hAnsi="Calibri" w:cs="Calibri"/>
                        <w:color w:val="000000"/>
                        <w:sz w:val="20"/>
                      </w:rPr>
                      <w:t>This document was classified as: OFFICIAL</w:t>
                    </w:r>
                  </w:p>
                </w:txbxContent>
              </v:textbox>
              <w10:wrap anchorx="page" anchory="page"/>
            </v:shape>
          </w:pict>
        </mc:Fallback>
      </mc:AlternateContent>
    </w:r>
    <w:r w:rsidR="006F2F76">
      <w:rPr>
        <w:noProof/>
        <w:lang w:eastAsia="en-GB"/>
      </w:rPr>
      <w:drawing>
        <wp:inline distT="0" distB="0" distL="0" distR="0" wp14:anchorId="557AFD51" wp14:editId="6A54E118">
          <wp:extent cx="3271520" cy="618490"/>
          <wp:effectExtent l="0" t="0" r="5080" b="0"/>
          <wp:docPr id="3" name="Picture 3" descr="\\Oa-server\shared$\DBC Logos\BMP - Hi Res\DBC colour landscap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a-server\shared$\DBC Logos\BMP - Hi Res\DBC colour landscape Logo.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1520" cy="618490"/>
                  </a:xfrm>
                  <a:prstGeom prst="rect">
                    <a:avLst/>
                  </a:prstGeom>
                  <a:noFill/>
                  <a:ln>
                    <a:noFill/>
                  </a:ln>
                </pic:spPr>
              </pic:pic>
            </a:graphicData>
          </a:graphic>
        </wp:inline>
      </w:drawing>
    </w:r>
  </w:p>
  <w:p w14:paraId="5FAC6E28" w14:textId="77777777" w:rsidR="006F2F76" w:rsidRDefault="006F2F76" w:rsidP="00681CEF">
    <w:pPr>
      <w:pStyle w:val="Header"/>
      <w:jc w:val="center"/>
      <w:rPr>
        <w:noProof/>
      </w:rPr>
    </w:pPr>
  </w:p>
  <w:p w14:paraId="750AE6CB" w14:textId="77777777" w:rsidR="006F2F76" w:rsidRDefault="006F2F76" w:rsidP="00681CE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9D2" w14:textId="77777777" w:rsidR="00E020BD" w:rsidRDefault="00E02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DF9"/>
    <w:multiLevelType w:val="hybridMultilevel"/>
    <w:tmpl w:val="9AD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495C"/>
    <w:multiLevelType w:val="multilevel"/>
    <w:tmpl w:val="394E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1268B"/>
    <w:multiLevelType w:val="hybridMultilevel"/>
    <w:tmpl w:val="C0E47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B7E86"/>
    <w:multiLevelType w:val="hybridMultilevel"/>
    <w:tmpl w:val="63F64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266BB"/>
    <w:multiLevelType w:val="hybridMultilevel"/>
    <w:tmpl w:val="59FCB320"/>
    <w:lvl w:ilvl="0" w:tplc="0809000F">
      <w:start w:val="1"/>
      <w:numFmt w:val="decimal"/>
      <w:lvlText w:val="%1."/>
      <w:lvlJc w:val="left"/>
      <w:pPr>
        <w:tabs>
          <w:tab w:val="num" w:pos="720"/>
        </w:tabs>
        <w:ind w:left="720" w:hanging="360"/>
      </w:pPr>
    </w:lvl>
    <w:lvl w:ilvl="1" w:tplc="93E89858">
      <w:start w:val="1"/>
      <w:numFmt w:val="bullet"/>
      <w:lvlText w:val=""/>
      <w:lvlJc w:val="left"/>
      <w:pPr>
        <w:tabs>
          <w:tab w:val="num" w:pos="1440"/>
        </w:tabs>
        <w:ind w:left="1004" w:firstLine="76"/>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B5A7C"/>
    <w:multiLevelType w:val="hybridMultilevel"/>
    <w:tmpl w:val="2334E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60C89"/>
    <w:multiLevelType w:val="multilevel"/>
    <w:tmpl w:val="235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06F99"/>
    <w:multiLevelType w:val="multilevel"/>
    <w:tmpl w:val="3CF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212A6"/>
    <w:multiLevelType w:val="multilevel"/>
    <w:tmpl w:val="1C10F8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F41213"/>
    <w:multiLevelType w:val="hybridMultilevel"/>
    <w:tmpl w:val="F26A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47A12"/>
    <w:multiLevelType w:val="hybridMultilevel"/>
    <w:tmpl w:val="27C88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420A7"/>
    <w:multiLevelType w:val="hybridMultilevel"/>
    <w:tmpl w:val="B7C23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472BA"/>
    <w:multiLevelType w:val="hybridMultilevel"/>
    <w:tmpl w:val="4A144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86355"/>
    <w:multiLevelType w:val="hybridMultilevel"/>
    <w:tmpl w:val="F1944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C12FB"/>
    <w:multiLevelType w:val="multilevel"/>
    <w:tmpl w:val="2A3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9232C"/>
    <w:multiLevelType w:val="hybridMultilevel"/>
    <w:tmpl w:val="1F766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40E68"/>
    <w:multiLevelType w:val="hybridMultilevel"/>
    <w:tmpl w:val="A2C6F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239E1"/>
    <w:multiLevelType w:val="multilevel"/>
    <w:tmpl w:val="6D2E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945DB"/>
    <w:multiLevelType w:val="hybridMultilevel"/>
    <w:tmpl w:val="51267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3574C"/>
    <w:multiLevelType w:val="hybridMultilevel"/>
    <w:tmpl w:val="37C00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EF42F9"/>
    <w:multiLevelType w:val="hybridMultilevel"/>
    <w:tmpl w:val="2962F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956F6"/>
    <w:multiLevelType w:val="hybridMultilevel"/>
    <w:tmpl w:val="A724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03B30"/>
    <w:multiLevelType w:val="multilevel"/>
    <w:tmpl w:val="BFAA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A46CE9"/>
    <w:multiLevelType w:val="multilevel"/>
    <w:tmpl w:val="EF4A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802779"/>
    <w:multiLevelType w:val="multilevel"/>
    <w:tmpl w:val="0F16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743C3"/>
    <w:multiLevelType w:val="hybridMultilevel"/>
    <w:tmpl w:val="9E16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B7230A"/>
    <w:multiLevelType w:val="hybridMultilevel"/>
    <w:tmpl w:val="04300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037DB"/>
    <w:multiLevelType w:val="hybridMultilevel"/>
    <w:tmpl w:val="FE8A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64C24"/>
    <w:multiLevelType w:val="hybridMultilevel"/>
    <w:tmpl w:val="693E0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0E3A9B"/>
    <w:multiLevelType w:val="multilevel"/>
    <w:tmpl w:val="237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F8321D"/>
    <w:multiLevelType w:val="multilevel"/>
    <w:tmpl w:val="85F6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8E2792"/>
    <w:multiLevelType w:val="hybridMultilevel"/>
    <w:tmpl w:val="7376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7F7C6B"/>
    <w:multiLevelType w:val="multilevel"/>
    <w:tmpl w:val="EE1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F51F45"/>
    <w:multiLevelType w:val="hybridMultilevel"/>
    <w:tmpl w:val="B048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A156A"/>
    <w:multiLevelType w:val="hybridMultilevel"/>
    <w:tmpl w:val="60AC3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B3AB5"/>
    <w:multiLevelType w:val="hybridMultilevel"/>
    <w:tmpl w:val="E066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54F2B"/>
    <w:multiLevelType w:val="hybridMultilevel"/>
    <w:tmpl w:val="EF18FA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776CA"/>
    <w:multiLevelType w:val="hybridMultilevel"/>
    <w:tmpl w:val="0C1CD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964E8"/>
    <w:multiLevelType w:val="hybridMultilevel"/>
    <w:tmpl w:val="C4CC5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36DAE"/>
    <w:multiLevelType w:val="multilevel"/>
    <w:tmpl w:val="EEC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B2216"/>
    <w:multiLevelType w:val="multilevel"/>
    <w:tmpl w:val="987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722F5"/>
    <w:multiLevelType w:val="multilevel"/>
    <w:tmpl w:val="82B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A5C09"/>
    <w:multiLevelType w:val="hybridMultilevel"/>
    <w:tmpl w:val="337A1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B7F5B"/>
    <w:multiLevelType w:val="multilevel"/>
    <w:tmpl w:val="43F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857DF"/>
    <w:multiLevelType w:val="hybridMultilevel"/>
    <w:tmpl w:val="98B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B2384"/>
    <w:multiLevelType w:val="hybridMultilevel"/>
    <w:tmpl w:val="874E6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14"/>
  </w:num>
  <w:num w:numId="4">
    <w:abstractNumId w:val="8"/>
  </w:num>
  <w:num w:numId="5">
    <w:abstractNumId w:val="42"/>
  </w:num>
  <w:num w:numId="6">
    <w:abstractNumId w:val="6"/>
  </w:num>
  <w:num w:numId="7">
    <w:abstractNumId w:val="30"/>
  </w:num>
  <w:num w:numId="8">
    <w:abstractNumId w:val="35"/>
  </w:num>
  <w:num w:numId="9">
    <w:abstractNumId w:val="39"/>
  </w:num>
  <w:num w:numId="10">
    <w:abstractNumId w:val="44"/>
  </w:num>
  <w:num w:numId="11">
    <w:abstractNumId w:val="26"/>
  </w:num>
  <w:num w:numId="12">
    <w:abstractNumId w:val="9"/>
  </w:num>
  <w:num w:numId="13">
    <w:abstractNumId w:val="21"/>
  </w:num>
  <w:num w:numId="14">
    <w:abstractNumId w:val="15"/>
  </w:num>
  <w:num w:numId="15">
    <w:abstractNumId w:val="29"/>
  </w:num>
  <w:num w:numId="16">
    <w:abstractNumId w:val="17"/>
  </w:num>
  <w:num w:numId="17">
    <w:abstractNumId w:val="24"/>
  </w:num>
  <w:num w:numId="18">
    <w:abstractNumId w:val="1"/>
  </w:num>
  <w:num w:numId="19">
    <w:abstractNumId w:val="23"/>
  </w:num>
  <w:num w:numId="20">
    <w:abstractNumId w:val="22"/>
  </w:num>
  <w:num w:numId="21">
    <w:abstractNumId w:val="41"/>
  </w:num>
  <w:num w:numId="22">
    <w:abstractNumId w:val="13"/>
  </w:num>
  <w:num w:numId="23">
    <w:abstractNumId w:val="5"/>
  </w:num>
  <w:num w:numId="24">
    <w:abstractNumId w:val="25"/>
  </w:num>
  <w:num w:numId="25">
    <w:abstractNumId w:val="3"/>
  </w:num>
  <w:num w:numId="26">
    <w:abstractNumId w:val="38"/>
  </w:num>
  <w:num w:numId="27">
    <w:abstractNumId w:val="19"/>
  </w:num>
  <w:num w:numId="28">
    <w:abstractNumId w:val="32"/>
  </w:num>
  <w:num w:numId="29">
    <w:abstractNumId w:val="2"/>
  </w:num>
  <w:num w:numId="30">
    <w:abstractNumId w:val="10"/>
  </w:num>
  <w:num w:numId="31">
    <w:abstractNumId w:val="7"/>
  </w:num>
  <w:num w:numId="32">
    <w:abstractNumId w:val="43"/>
  </w:num>
  <w:num w:numId="33">
    <w:abstractNumId w:val="40"/>
  </w:num>
  <w:num w:numId="34">
    <w:abstractNumId w:val="45"/>
  </w:num>
  <w:num w:numId="35">
    <w:abstractNumId w:val="34"/>
  </w:num>
  <w:num w:numId="36">
    <w:abstractNumId w:val="11"/>
  </w:num>
  <w:num w:numId="37">
    <w:abstractNumId w:val="20"/>
  </w:num>
  <w:num w:numId="38">
    <w:abstractNumId w:val="37"/>
  </w:num>
  <w:num w:numId="39">
    <w:abstractNumId w:val="16"/>
  </w:num>
  <w:num w:numId="40">
    <w:abstractNumId w:val="12"/>
  </w:num>
  <w:num w:numId="41">
    <w:abstractNumId w:val="18"/>
  </w:num>
  <w:num w:numId="42">
    <w:abstractNumId w:val="0"/>
  </w:num>
  <w:num w:numId="43">
    <w:abstractNumId w:val="36"/>
  </w:num>
  <w:num w:numId="44">
    <w:abstractNumId w:val="31"/>
  </w:num>
  <w:num w:numId="45">
    <w:abstractNumId w:val="2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5"/>
    <w:rsid w:val="00022975"/>
    <w:rsid w:val="000425DC"/>
    <w:rsid w:val="00065F9D"/>
    <w:rsid w:val="00123B45"/>
    <w:rsid w:val="00162661"/>
    <w:rsid w:val="0017015B"/>
    <w:rsid w:val="001C3A70"/>
    <w:rsid w:val="001C6920"/>
    <w:rsid w:val="00200063"/>
    <w:rsid w:val="002207C9"/>
    <w:rsid w:val="002555F0"/>
    <w:rsid w:val="00257A3D"/>
    <w:rsid w:val="00261B38"/>
    <w:rsid w:val="00263181"/>
    <w:rsid w:val="002768B5"/>
    <w:rsid w:val="00285AC2"/>
    <w:rsid w:val="002A4EC6"/>
    <w:rsid w:val="002F4B2F"/>
    <w:rsid w:val="002F4DB9"/>
    <w:rsid w:val="003362C7"/>
    <w:rsid w:val="0034384E"/>
    <w:rsid w:val="0034488D"/>
    <w:rsid w:val="0035214A"/>
    <w:rsid w:val="00387C5C"/>
    <w:rsid w:val="003A096D"/>
    <w:rsid w:val="003B2BD0"/>
    <w:rsid w:val="003E140D"/>
    <w:rsid w:val="004217A3"/>
    <w:rsid w:val="00472A21"/>
    <w:rsid w:val="004A6B18"/>
    <w:rsid w:val="004B748E"/>
    <w:rsid w:val="005263B6"/>
    <w:rsid w:val="00532A8E"/>
    <w:rsid w:val="0055037F"/>
    <w:rsid w:val="005707CC"/>
    <w:rsid w:val="005A363A"/>
    <w:rsid w:val="005A4091"/>
    <w:rsid w:val="005B3EE9"/>
    <w:rsid w:val="005D30FE"/>
    <w:rsid w:val="005D40E3"/>
    <w:rsid w:val="0062593D"/>
    <w:rsid w:val="00632D54"/>
    <w:rsid w:val="0066503C"/>
    <w:rsid w:val="00681CEF"/>
    <w:rsid w:val="00692F9E"/>
    <w:rsid w:val="006B2A28"/>
    <w:rsid w:val="006F2F76"/>
    <w:rsid w:val="007037E6"/>
    <w:rsid w:val="0071092D"/>
    <w:rsid w:val="007254DB"/>
    <w:rsid w:val="00740CC7"/>
    <w:rsid w:val="00746B08"/>
    <w:rsid w:val="00766216"/>
    <w:rsid w:val="007A3275"/>
    <w:rsid w:val="007B5EAF"/>
    <w:rsid w:val="007C645D"/>
    <w:rsid w:val="007F7C82"/>
    <w:rsid w:val="0080461A"/>
    <w:rsid w:val="00806326"/>
    <w:rsid w:val="0082156D"/>
    <w:rsid w:val="0082207B"/>
    <w:rsid w:val="00847659"/>
    <w:rsid w:val="00870C4D"/>
    <w:rsid w:val="008B4CE2"/>
    <w:rsid w:val="008D0229"/>
    <w:rsid w:val="008D0BB3"/>
    <w:rsid w:val="00902722"/>
    <w:rsid w:val="00911ACD"/>
    <w:rsid w:val="00925C45"/>
    <w:rsid w:val="0094001F"/>
    <w:rsid w:val="00957F36"/>
    <w:rsid w:val="0096356E"/>
    <w:rsid w:val="0098691D"/>
    <w:rsid w:val="00987F5C"/>
    <w:rsid w:val="009961F5"/>
    <w:rsid w:val="009A2372"/>
    <w:rsid w:val="009A34CE"/>
    <w:rsid w:val="009E01CD"/>
    <w:rsid w:val="009E6FAF"/>
    <w:rsid w:val="00A046F0"/>
    <w:rsid w:val="00A06BF3"/>
    <w:rsid w:val="00A45114"/>
    <w:rsid w:val="00A67C04"/>
    <w:rsid w:val="00A906C3"/>
    <w:rsid w:val="00AD483B"/>
    <w:rsid w:val="00AF4E32"/>
    <w:rsid w:val="00B154CA"/>
    <w:rsid w:val="00B16156"/>
    <w:rsid w:val="00B33DFB"/>
    <w:rsid w:val="00B51449"/>
    <w:rsid w:val="00B91B29"/>
    <w:rsid w:val="00B922E3"/>
    <w:rsid w:val="00BA603F"/>
    <w:rsid w:val="00BC4BED"/>
    <w:rsid w:val="00BF11E0"/>
    <w:rsid w:val="00C1541D"/>
    <w:rsid w:val="00C40A0F"/>
    <w:rsid w:val="00C4465D"/>
    <w:rsid w:val="00C916E1"/>
    <w:rsid w:val="00CA28F4"/>
    <w:rsid w:val="00CA3E79"/>
    <w:rsid w:val="00CB5BD8"/>
    <w:rsid w:val="00CB681F"/>
    <w:rsid w:val="00CD2930"/>
    <w:rsid w:val="00CD6340"/>
    <w:rsid w:val="00CE595E"/>
    <w:rsid w:val="00D1104E"/>
    <w:rsid w:val="00D2391A"/>
    <w:rsid w:val="00D262EA"/>
    <w:rsid w:val="00D36E4A"/>
    <w:rsid w:val="00D737CA"/>
    <w:rsid w:val="00D97178"/>
    <w:rsid w:val="00E020BD"/>
    <w:rsid w:val="00E148D0"/>
    <w:rsid w:val="00E275C6"/>
    <w:rsid w:val="00E525CC"/>
    <w:rsid w:val="00E8511B"/>
    <w:rsid w:val="00E879B3"/>
    <w:rsid w:val="00EB2921"/>
    <w:rsid w:val="00EE6470"/>
    <w:rsid w:val="00F1034F"/>
    <w:rsid w:val="00F11D6C"/>
    <w:rsid w:val="00F15051"/>
    <w:rsid w:val="00F65A65"/>
    <w:rsid w:val="00F72C90"/>
    <w:rsid w:val="00F96FD6"/>
    <w:rsid w:val="00FA1841"/>
    <w:rsid w:val="00FA20DF"/>
    <w:rsid w:val="00FB179B"/>
    <w:rsid w:val="00FC3020"/>
    <w:rsid w:val="00FD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70969"/>
  <w15:chartTrackingRefBased/>
  <w15:docId w15:val="{4A1DF713-7175-4C31-A03B-E60A00BD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C45"/>
    <w:pPr>
      <w:overflowPunct w:val="0"/>
      <w:autoSpaceDE w:val="0"/>
      <w:autoSpaceDN w:val="0"/>
      <w:adjustRightInd w:val="0"/>
      <w:textAlignment w:val="baseline"/>
    </w:pPr>
    <w:rPr>
      <w:sz w:val="24"/>
      <w:lang w:eastAsia="en-US"/>
    </w:rPr>
  </w:style>
  <w:style w:type="paragraph" w:styleId="Heading2">
    <w:name w:val="heading 2"/>
    <w:basedOn w:val="Normal"/>
    <w:next w:val="Normal"/>
    <w:link w:val="Heading2Char"/>
    <w:qFormat/>
    <w:rsid w:val="004165A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7032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next w:val="Normal"/>
    <w:link w:val="Heading4Char"/>
    <w:semiHidden/>
    <w:unhideWhenUsed/>
    <w:qFormat/>
    <w:rsid w:val="00CB5B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4B5D"/>
    <w:pPr>
      <w:tabs>
        <w:tab w:val="center" w:pos="4153"/>
        <w:tab w:val="right" w:pos="8306"/>
      </w:tabs>
    </w:pPr>
  </w:style>
  <w:style w:type="paragraph" w:styleId="Footer">
    <w:name w:val="footer"/>
    <w:basedOn w:val="Normal"/>
    <w:link w:val="FooterChar"/>
    <w:uiPriority w:val="99"/>
    <w:rsid w:val="00EF4B5D"/>
    <w:pPr>
      <w:tabs>
        <w:tab w:val="center" w:pos="4153"/>
        <w:tab w:val="right" w:pos="8306"/>
      </w:tabs>
    </w:pPr>
  </w:style>
  <w:style w:type="paragraph" w:styleId="BalloonText">
    <w:name w:val="Balloon Text"/>
    <w:basedOn w:val="Normal"/>
    <w:semiHidden/>
    <w:rsid w:val="00253E9E"/>
    <w:rPr>
      <w:rFonts w:ascii="Tahoma" w:hAnsi="Tahoma" w:cs="Tahoma"/>
      <w:sz w:val="16"/>
      <w:szCs w:val="16"/>
    </w:rPr>
  </w:style>
  <w:style w:type="character" w:customStyle="1" w:styleId="Heading3Char">
    <w:name w:val="Heading 3 Char"/>
    <w:link w:val="Heading3"/>
    <w:uiPriority w:val="9"/>
    <w:rsid w:val="00E7032D"/>
    <w:rPr>
      <w:b/>
      <w:bCs/>
      <w:sz w:val="27"/>
      <w:szCs w:val="27"/>
    </w:rPr>
  </w:style>
  <w:style w:type="character" w:customStyle="1" w:styleId="FooterChar">
    <w:name w:val="Footer Char"/>
    <w:link w:val="Footer"/>
    <w:uiPriority w:val="99"/>
    <w:rsid w:val="008A24B4"/>
    <w:rPr>
      <w:sz w:val="24"/>
      <w:lang w:eastAsia="en-US"/>
    </w:rPr>
  </w:style>
  <w:style w:type="character" w:customStyle="1" w:styleId="Heading2Char">
    <w:name w:val="Heading 2 Char"/>
    <w:link w:val="Heading2"/>
    <w:rsid w:val="004165AB"/>
    <w:rPr>
      <w:rFonts w:ascii="Cambria" w:eastAsia="Times New Roman" w:hAnsi="Cambria" w:cs="Times New Roman"/>
      <w:b/>
      <w:bCs/>
      <w:i/>
      <w:iCs/>
      <w:sz w:val="28"/>
      <w:szCs w:val="28"/>
      <w:lang w:eastAsia="en-US"/>
    </w:rPr>
  </w:style>
  <w:style w:type="paragraph" w:customStyle="1" w:styleId="hangingbullet">
    <w:name w:val="hangingbullet"/>
    <w:basedOn w:val="Normal"/>
    <w:rsid w:val="00C74410"/>
    <w:pPr>
      <w:overflowPunct/>
      <w:autoSpaceDE/>
      <w:autoSpaceDN/>
      <w:adjustRightInd/>
      <w:spacing w:before="120" w:after="120"/>
      <w:ind w:left="295" w:hanging="295"/>
      <w:textAlignment w:val="auto"/>
    </w:pPr>
    <w:rPr>
      <w:rFonts w:ascii="Arial" w:hAnsi="Arial" w:cs="Arial"/>
      <w:color w:val="000000"/>
      <w:sz w:val="20"/>
      <w:lang w:eastAsia="en-GB"/>
    </w:rPr>
  </w:style>
  <w:style w:type="paragraph" w:styleId="NormalWeb">
    <w:name w:val="Normal (Web)"/>
    <w:basedOn w:val="Normal"/>
    <w:uiPriority w:val="99"/>
    <w:unhideWhenUsed/>
    <w:rsid w:val="0014562C"/>
    <w:pPr>
      <w:overflowPunct/>
      <w:autoSpaceDE/>
      <w:autoSpaceDN/>
      <w:adjustRightInd/>
      <w:spacing w:before="100" w:beforeAutospacing="1" w:after="100" w:afterAutospacing="1" w:line="336" w:lineRule="auto"/>
      <w:textAlignment w:val="auto"/>
    </w:pPr>
    <w:rPr>
      <w:szCs w:val="24"/>
      <w:lang w:eastAsia="en-GB"/>
    </w:rPr>
  </w:style>
  <w:style w:type="paragraph" w:customStyle="1" w:styleId="bold">
    <w:name w:val="bold"/>
    <w:basedOn w:val="Normal"/>
    <w:rsid w:val="0014562C"/>
    <w:pPr>
      <w:overflowPunct/>
      <w:autoSpaceDE/>
      <w:autoSpaceDN/>
      <w:adjustRightInd/>
      <w:spacing w:before="100" w:beforeAutospacing="1" w:after="100" w:afterAutospacing="1" w:line="336" w:lineRule="auto"/>
      <w:textAlignment w:val="auto"/>
    </w:pPr>
    <w:rPr>
      <w:b/>
      <w:bCs/>
      <w:color w:val="666666"/>
      <w:szCs w:val="24"/>
      <w:lang w:eastAsia="en-GB"/>
    </w:rPr>
  </w:style>
  <w:style w:type="character" w:customStyle="1" w:styleId="bold1">
    <w:name w:val="bold1"/>
    <w:rsid w:val="006E5FEC"/>
    <w:rPr>
      <w:b/>
      <w:bCs/>
      <w:color w:val="666666"/>
    </w:rPr>
  </w:style>
  <w:style w:type="character" w:styleId="CommentReference">
    <w:name w:val="annotation reference"/>
    <w:semiHidden/>
    <w:rsid w:val="00B16156"/>
    <w:rPr>
      <w:sz w:val="16"/>
      <w:szCs w:val="16"/>
    </w:rPr>
  </w:style>
  <w:style w:type="paragraph" w:styleId="CommentText">
    <w:name w:val="annotation text"/>
    <w:basedOn w:val="Normal"/>
    <w:semiHidden/>
    <w:rsid w:val="00B16156"/>
    <w:rPr>
      <w:sz w:val="20"/>
    </w:rPr>
  </w:style>
  <w:style w:type="paragraph" w:styleId="CommentSubject">
    <w:name w:val="annotation subject"/>
    <w:basedOn w:val="CommentText"/>
    <w:next w:val="CommentText"/>
    <w:semiHidden/>
    <w:rsid w:val="00B16156"/>
    <w:rPr>
      <w:b/>
      <w:bCs/>
    </w:rPr>
  </w:style>
  <w:style w:type="character" w:customStyle="1" w:styleId="Heading4Char">
    <w:name w:val="Heading 4 Char"/>
    <w:link w:val="Heading4"/>
    <w:semiHidden/>
    <w:rsid w:val="00CB5BD8"/>
    <w:rPr>
      <w:rFonts w:ascii="Calibri" w:eastAsia="Times New Roman" w:hAnsi="Calibri" w:cs="Times New Roman"/>
      <w:b/>
      <w:bCs/>
      <w:sz w:val="28"/>
      <w:szCs w:val="28"/>
      <w:lang w:eastAsia="en-US"/>
    </w:rPr>
  </w:style>
  <w:style w:type="paragraph" w:styleId="Revision">
    <w:name w:val="Revision"/>
    <w:hidden/>
    <w:uiPriority w:val="99"/>
    <w:semiHidden/>
    <w:rsid w:val="00F65A65"/>
    <w:rPr>
      <w:sz w:val="24"/>
      <w:lang w:eastAsia="en-US"/>
    </w:rPr>
  </w:style>
  <w:style w:type="paragraph" w:styleId="ListParagraph">
    <w:name w:val="List Paragraph"/>
    <w:basedOn w:val="Normal"/>
    <w:uiPriority w:val="34"/>
    <w:qFormat/>
    <w:rsid w:val="00AF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5">
      <w:bodyDiv w:val="1"/>
      <w:marLeft w:val="0"/>
      <w:marRight w:val="0"/>
      <w:marTop w:val="0"/>
      <w:marBottom w:val="0"/>
      <w:divBdr>
        <w:top w:val="none" w:sz="0" w:space="0" w:color="auto"/>
        <w:left w:val="none" w:sz="0" w:space="0" w:color="auto"/>
        <w:bottom w:val="none" w:sz="0" w:space="0" w:color="auto"/>
        <w:right w:val="none" w:sz="0" w:space="0" w:color="auto"/>
      </w:divBdr>
      <w:divsChild>
        <w:div w:id="1390229001">
          <w:marLeft w:val="0"/>
          <w:marRight w:val="0"/>
          <w:marTop w:val="75"/>
          <w:marBottom w:val="75"/>
          <w:divBdr>
            <w:top w:val="none" w:sz="0" w:space="0" w:color="auto"/>
            <w:left w:val="none" w:sz="0" w:space="0" w:color="auto"/>
            <w:bottom w:val="none" w:sz="0" w:space="0" w:color="auto"/>
            <w:right w:val="none" w:sz="0" w:space="0" w:color="auto"/>
          </w:divBdr>
          <w:divsChild>
            <w:div w:id="1975140489">
              <w:marLeft w:val="3150"/>
              <w:marRight w:val="0"/>
              <w:marTop w:val="0"/>
              <w:marBottom w:val="0"/>
              <w:divBdr>
                <w:top w:val="none" w:sz="0" w:space="0" w:color="auto"/>
                <w:left w:val="none" w:sz="0" w:space="0" w:color="auto"/>
                <w:bottom w:val="none" w:sz="0" w:space="0" w:color="auto"/>
                <w:right w:val="none" w:sz="0" w:space="0" w:color="auto"/>
              </w:divBdr>
              <w:divsChild>
                <w:div w:id="1763600664">
                  <w:marLeft w:val="0"/>
                  <w:marRight w:val="0"/>
                  <w:marTop w:val="0"/>
                  <w:marBottom w:val="0"/>
                  <w:divBdr>
                    <w:top w:val="none" w:sz="0" w:space="0" w:color="auto"/>
                    <w:left w:val="none" w:sz="0" w:space="0" w:color="auto"/>
                    <w:bottom w:val="none" w:sz="0" w:space="0" w:color="auto"/>
                    <w:right w:val="none" w:sz="0" w:space="0" w:color="auto"/>
                  </w:divBdr>
                  <w:divsChild>
                    <w:div w:id="10885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4499">
      <w:bodyDiv w:val="1"/>
      <w:marLeft w:val="0"/>
      <w:marRight w:val="0"/>
      <w:marTop w:val="0"/>
      <w:marBottom w:val="0"/>
      <w:divBdr>
        <w:top w:val="none" w:sz="0" w:space="0" w:color="auto"/>
        <w:left w:val="none" w:sz="0" w:space="0" w:color="auto"/>
        <w:bottom w:val="none" w:sz="0" w:space="0" w:color="auto"/>
        <w:right w:val="none" w:sz="0" w:space="0" w:color="auto"/>
      </w:divBdr>
      <w:divsChild>
        <w:div w:id="1592278584">
          <w:marLeft w:val="0"/>
          <w:marRight w:val="0"/>
          <w:marTop w:val="75"/>
          <w:marBottom w:val="75"/>
          <w:divBdr>
            <w:top w:val="none" w:sz="0" w:space="0" w:color="auto"/>
            <w:left w:val="none" w:sz="0" w:space="0" w:color="auto"/>
            <w:bottom w:val="none" w:sz="0" w:space="0" w:color="auto"/>
            <w:right w:val="none" w:sz="0" w:space="0" w:color="auto"/>
          </w:divBdr>
          <w:divsChild>
            <w:div w:id="578759472">
              <w:marLeft w:val="3150"/>
              <w:marRight w:val="0"/>
              <w:marTop w:val="0"/>
              <w:marBottom w:val="0"/>
              <w:divBdr>
                <w:top w:val="none" w:sz="0" w:space="0" w:color="auto"/>
                <w:left w:val="none" w:sz="0" w:space="0" w:color="auto"/>
                <w:bottom w:val="none" w:sz="0" w:space="0" w:color="auto"/>
                <w:right w:val="none" w:sz="0" w:space="0" w:color="auto"/>
              </w:divBdr>
              <w:divsChild>
                <w:div w:id="722021447">
                  <w:marLeft w:val="0"/>
                  <w:marRight w:val="0"/>
                  <w:marTop w:val="0"/>
                  <w:marBottom w:val="0"/>
                  <w:divBdr>
                    <w:top w:val="none" w:sz="0" w:space="0" w:color="auto"/>
                    <w:left w:val="none" w:sz="0" w:space="0" w:color="auto"/>
                    <w:bottom w:val="none" w:sz="0" w:space="0" w:color="auto"/>
                    <w:right w:val="none" w:sz="0" w:space="0" w:color="auto"/>
                  </w:divBdr>
                  <w:divsChild>
                    <w:div w:id="6437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78582">
      <w:bodyDiv w:val="1"/>
      <w:marLeft w:val="0"/>
      <w:marRight w:val="0"/>
      <w:marTop w:val="0"/>
      <w:marBottom w:val="0"/>
      <w:divBdr>
        <w:top w:val="none" w:sz="0" w:space="0" w:color="auto"/>
        <w:left w:val="none" w:sz="0" w:space="0" w:color="auto"/>
        <w:bottom w:val="none" w:sz="0" w:space="0" w:color="auto"/>
        <w:right w:val="none" w:sz="0" w:space="0" w:color="auto"/>
      </w:divBdr>
      <w:divsChild>
        <w:div w:id="871654121">
          <w:marLeft w:val="0"/>
          <w:marRight w:val="0"/>
          <w:marTop w:val="75"/>
          <w:marBottom w:val="75"/>
          <w:divBdr>
            <w:top w:val="none" w:sz="0" w:space="0" w:color="auto"/>
            <w:left w:val="none" w:sz="0" w:space="0" w:color="auto"/>
            <w:bottom w:val="none" w:sz="0" w:space="0" w:color="auto"/>
            <w:right w:val="none" w:sz="0" w:space="0" w:color="auto"/>
          </w:divBdr>
          <w:divsChild>
            <w:div w:id="50009481">
              <w:marLeft w:val="3150"/>
              <w:marRight w:val="0"/>
              <w:marTop w:val="0"/>
              <w:marBottom w:val="0"/>
              <w:divBdr>
                <w:top w:val="none" w:sz="0" w:space="0" w:color="auto"/>
                <w:left w:val="none" w:sz="0" w:space="0" w:color="auto"/>
                <w:bottom w:val="none" w:sz="0" w:space="0" w:color="auto"/>
                <w:right w:val="none" w:sz="0" w:space="0" w:color="auto"/>
              </w:divBdr>
              <w:divsChild>
                <w:div w:id="1738280781">
                  <w:marLeft w:val="0"/>
                  <w:marRight w:val="0"/>
                  <w:marTop w:val="0"/>
                  <w:marBottom w:val="0"/>
                  <w:divBdr>
                    <w:top w:val="none" w:sz="0" w:space="0" w:color="auto"/>
                    <w:left w:val="none" w:sz="0" w:space="0" w:color="auto"/>
                    <w:bottom w:val="none" w:sz="0" w:space="0" w:color="auto"/>
                    <w:right w:val="none" w:sz="0" w:space="0" w:color="auto"/>
                  </w:divBdr>
                  <w:divsChild>
                    <w:div w:id="14483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29980">
      <w:bodyDiv w:val="1"/>
      <w:marLeft w:val="0"/>
      <w:marRight w:val="0"/>
      <w:marTop w:val="0"/>
      <w:marBottom w:val="0"/>
      <w:divBdr>
        <w:top w:val="none" w:sz="0" w:space="0" w:color="auto"/>
        <w:left w:val="none" w:sz="0" w:space="0" w:color="auto"/>
        <w:bottom w:val="none" w:sz="0" w:space="0" w:color="auto"/>
        <w:right w:val="none" w:sz="0" w:space="0" w:color="auto"/>
      </w:divBdr>
      <w:divsChild>
        <w:div w:id="84961321">
          <w:marLeft w:val="0"/>
          <w:marRight w:val="0"/>
          <w:marTop w:val="75"/>
          <w:marBottom w:val="75"/>
          <w:divBdr>
            <w:top w:val="none" w:sz="0" w:space="0" w:color="auto"/>
            <w:left w:val="none" w:sz="0" w:space="0" w:color="auto"/>
            <w:bottom w:val="none" w:sz="0" w:space="0" w:color="auto"/>
            <w:right w:val="none" w:sz="0" w:space="0" w:color="auto"/>
          </w:divBdr>
          <w:divsChild>
            <w:div w:id="1946233329">
              <w:marLeft w:val="3150"/>
              <w:marRight w:val="0"/>
              <w:marTop w:val="0"/>
              <w:marBottom w:val="0"/>
              <w:divBdr>
                <w:top w:val="none" w:sz="0" w:space="0" w:color="auto"/>
                <w:left w:val="none" w:sz="0" w:space="0" w:color="auto"/>
                <w:bottom w:val="none" w:sz="0" w:space="0" w:color="auto"/>
                <w:right w:val="none" w:sz="0" w:space="0" w:color="auto"/>
              </w:divBdr>
              <w:divsChild>
                <w:div w:id="338385275">
                  <w:marLeft w:val="0"/>
                  <w:marRight w:val="0"/>
                  <w:marTop w:val="0"/>
                  <w:marBottom w:val="0"/>
                  <w:divBdr>
                    <w:top w:val="none" w:sz="0" w:space="0" w:color="auto"/>
                    <w:left w:val="none" w:sz="0" w:space="0" w:color="auto"/>
                    <w:bottom w:val="none" w:sz="0" w:space="0" w:color="auto"/>
                    <w:right w:val="none" w:sz="0" w:space="0" w:color="auto"/>
                  </w:divBdr>
                  <w:divsChild>
                    <w:div w:id="6168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5079">
      <w:bodyDiv w:val="1"/>
      <w:marLeft w:val="0"/>
      <w:marRight w:val="0"/>
      <w:marTop w:val="0"/>
      <w:marBottom w:val="0"/>
      <w:divBdr>
        <w:top w:val="none" w:sz="0" w:space="0" w:color="auto"/>
        <w:left w:val="none" w:sz="0" w:space="0" w:color="auto"/>
        <w:bottom w:val="none" w:sz="0" w:space="0" w:color="auto"/>
        <w:right w:val="none" w:sz="0" w:space="0" w:color="auto"/>
      </w:divBdr>
      <w:divsChild>
        <w:div w:id="56784409">
          <w:marLeft w:val="0"/>
          <w:marRight w:val="0"/>
          <w:marTop w:val="75"/>
          <w:marBottom w:val="75"/>
          <w:divBdr>
            <w:top w:val="none" w:sz="0" w:space="0" w:color="auto"/>
            <w:left w:val="none" w:sz="0" w:space="0" w:color="auto"/>
            <w:bottom w:val="none" w:sz="0" w:space="0" w:color="auto"/>
            <w:right w:val="none" w:sz="0" w:space="0" w:color="auto"/>
          </w:divBdr>
          <w:divsChild>
            <w:div w:id="951789397">
              <w:marLeft w:val="3150"/>
              <w:marRight w:val="0"/>
              <w:marTop w:val="0"/>
              <w:marBottom w:val="0"/>
              <w:divBdr>
                <w:top w:val="none" w:sz="0" w:space="0" w:color="auto"/>
                <w:left w:val="none" w:sz="0" w:space="0" w:color="auto"/>
                <w:bottom w:val="none" w:sz="0" w:space="0" w:color="auto"/>
                <w:right w:val="none" w:sz="0" w:space="0" w:color="auto"/>
              </w:divBdr>
              <w:divsChild>
                <w:div w:id="965040546">
                  <w:marLeft w:val="0"/>
                  <w:marRight w:val="0"/>
                  <w:marTop w:val="0"/>
                  <w:marBottom w:val="0"/>
                  <w:divBdr>
                    <w:top w:val="none" w:sz="0" w:space="0" w:color="auto"/>
                    <w:left w:val="none" w:sz="0" w:space="0" w:color="auto"/>
                    <w:bottom w:val="none" w:sz="0" w:space="0" w:color="auto"/>
                    <w:right w:val="none" w:sz="0" w:space="0" w:color="auto"/>
                  </w:divBdr>
                  <w:divsChild>
                    <w:div w:id="18189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5119">
      <w:bodyDiv w:val="1"/>
      <w:marLeft w:val="0"/>
      <w:marRight w:val="0"/>
      <w:marTop w:val="0"/>
      <w:marBottom w:val="0"/>
      <w:divBdr>
        <w:top w:val="none" w:sz="0" w:space="0" w:color="auto"/>
        <w:left w:val="none" w:sz="0" w:space="0" w:color="auto"/>
        <w:bottom w:val="none" w:sz="0" w:space="0" w:color="auto"/>
        <w:right w:val="none" w:sz="0" w:space="0" w:color="auto"/>
      </w:divBdr>
      <w:divsChild>
        <w:div w:id="2106146402">
          <w:marLeft w:val="0"/>
          <w:marRight w:val="0"/>
          <w:marTop w:val="75"/>
          <w:marBottom w:val="75"/>
          <w:divBdr>
            <w:top w:val="none" w:sz="0" w:space="0" w:color="auto"/>
            <w:left w:val="none" w:sz="0" w:space="0" w:color="auto"/>
            <w:bottom w:val="none" w:sz="0" w:space="0" w:color="auto"/>
            <w:right w:val="none" w:sz="0" w:space="0" w:color="auto"/>
          </w:divBdr>
          <w:divsChild>
            <w:div w:id="1276864215">
              <w:marLeft w:val="3150"/>
              <w:marRight w:val="0"/>
              <w:marTop w:val="0"/>
              <w:marBottom w:val="0"/>
              <w:divBdr>
                <w:top w:val="none" w:sz="0" w:space="0" w:color="auto"/>
                <w:left w:val="none" w:sz="0" w:space="0" w:color="auto"/>
                <w:bottom w:val="none" w:sz="0" w:space="0" w:color="auto"/>
                <w:right w:val="none" w:sz="0" w:space="0" w:color="auto"/>
              </w:divBdr>
              <w:divsChild>
                <w:div w:id="992877595">
                  <w:marLeft w:val="0"/>
                  <w:marRight w:val="0"/>
                  <w:marTop w:val="0"/>
                  <w:marBottom w:val="0"/>
                  <w:divBdr>
                    <w:top w:val="none" w:sz="0" w:space="0" w:color="auto"/>
                    <w:left w:val="none" w:sz="0" w:space="0" w:color="auto"/>
                    <w:bottom w:val="none" w:sz="0" w:space="0" w:color="auto"/>
                    <w:right w:val="none" w:sz="0" w:space="0" w:color="auto"/>
                  </w:divBdr>
                  <w:divsChild>
                    <w:div w:id="9444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24254">
      <w:bodyDiv w:val="1"/>
      <w:marLeft w:val="0"/>
      <w:marRight w:val="0"/>
      <w:marTop w:val="0"/>
      <w:marBottom w:val="0"/>
      <w:divBdr>
        <w:top w:val="none" w:sz="0" w:space="0" w:color="auto"/>
        <w:left w:val="none" w:sz="0" w:space="0" w:color="auto"/>
        <w:bottom w:val="none" w:sz="0" w:space="0" w:color="auto"/>
        <w:right w:val="none" w:sz="0" w:space="0" w:color="auto"/>
      </w:divBdr>
      <w:divsChild>
        <w:div w:id="1193764743">
          <w:marLeft w:val="0"/>
          <w:marRight w:val="0"/>
          <w:marTop w:val="75"/>
          <w:marBottom w:val="75"/>
          <w:divBdr>
            <w:top w:val="none" w:sz="0" w:space="0" w:color="auto"/>
            <w:left w:val="none" w:sz="0" w:space="0" w:color="auto"/>
            <w:bottom w:val="none" w:sz="0" w:space="0" w:color="auto"/>
            <w:right w:val="none" w:sz="0" w:space="0" w:color="auto"/>
          </w:divBdr>
          <w:divsChild>
            <w:div w:id="131559183">
              <w:marLeft w:val="3150"/>
              <w:marRight w:val="0"/>
              <w:marTop w:val="0"/>
              <w:marBottom w:val="0"/>
              <w:divBdr>
                <w:top w:val="none" w:sz="0" w:space="0" w:color="auto"/>
                <w:left w:val="none" w:sz="0" w:space="0" w:color="auto"/>
                <w:bottom w:val="none" w:sz="0" w:space="0" w:color="auto"/>
                <w:right w:val="none" w:sz="0" w:space="0" w:color="auto"/>
              </w:divBdr>
              <w:divsChild>
                <w:div w:id="1328560292">
                  <w:marLeft w:val="0"/>
                  <w:marRight w:val="0"/>
                  <w:marTop w:val="0"/>
                  <w:marBottom w:val="0"/>
                  <w:divBdr>
                    <w:top w:val="none" w:sz="0" w:space="0" w:color="auto"/>
                    <w:left w:val="none" w:sz="0" w:space="0" w:color="auto"/>
                    <w:bottom w:val="none" w:sz="0" w:space="0" w:color="auto"/>
                    <w:right w:val="none" w:sz="0" w:space="0" w:color="auto"/>
                  </w:divBdr>
                  <w:divsChild>
                    <w:div w:id="13842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8895">
      <w:bodyDiv w:val="1"/>
      <w:marLeft w:val="0"/>
      <w:marRight w:val="0"/>
      <w:marTop w:val="0"/>
      <w:marBottom w:val="0"/>
      <w:divBdr>
        <w:top w:val="none" w:sz="0" w:space="0" w:color="auto"/>
        <w:left w:val="none" w:sz="0" w:space="0" w:color="auto"/>
        <w:bottom w:val="none" w:sz="0" w:space="0" w:color="auto"/>
        <w:right w:val="none" w:sz="0" w:space="0" w:color="auto"/>
      </w:divBdr>
      <w:divsChild>
        <w:div w:id="332875777">
          <w:marLeft w:val="0"/>
          <w:marRight w:val="0"/>
          <w:marTop w:val="75"/>
          <w:marBottom w:val="75"/>
          <w:divBdr>
            <w:top w:val="none" w:sz="0" w:space="0" w:color="auto"/>
            <w:left w:val="none" w:sz="0" w:space="0" w:color="auto"/>
            <w:bottom w:val="none" w:sz="0" w:space="0" w:color="auto"/>
            <w:right w:val="none" w:sz="0" w:space="0" w:color="auto"/>
          </w:divBdr>
          <w:divsChild>
            <w:div w:id="281617765">
              <w:marLeft w:val="3150"/>
              <w:marRight w:val="0"/>
              <w:marTop w:val="0"/>
              <w:marBottom w:val="0"/>
              <w:divBdr>
                <w:top w:val="none" w:sz="0" w:space="0" w:color="auto"/>
                <w:left w:val="none" w:sz="0" w:space="0" w:color="auto"/>
                <w:bottom w:val="none" w:sz="0" w:space="0" w:color="auto"/>
                <w:right w:val="none" w:sz="0" w:space="0" w:color="auto"/>
              </w:divBdr>
              <w:divsChild>
                <w:div w:id="1213351117">
                  <w:marLeft w:val="0"/>
                  <w:marRight w:val="0"/>
                  <w:marTop w:val="0"/>
                  <w:marBottom w:val="0"/>
                  <w:divBdr>
                    <w:top w:val="none" w:sz="0" w:space="0" w:color="auto"/>
                    <w:left w:val="none" w:sz="0" w:space="0" w:color="auto"/>
                    <w:bottom w:val="none" w:sz="0" w:space="0" w:color="auto"/>
                    <w:right w:val="none" w:sz="0" w:space="0" w:color="auto"/>
                  </w:divBdr>
                  <w:divsChild>
                    <w:div w:id="16067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49517">
      <w:bodyDiv w:val="1"/>
      <w:marLeft w:val="0"/>
      <w:marRight w:val="0"/>
      <w:marTop w:val="0"/>
      <w:marBottom w:val="0"/>
      <w:divBdr>
        <w:top w:val="none" w:sz="0" w:space="0" w:color="auto"/>
        <w:left w:val="none" w:sz="0" w:space="0" w:color="auto"/>
        <w:bottom w:val="none" w:sz="0" w:space="0" w:color="auto"/>
        <w:right w:val="none" w:sz="0" w:space="0" w:color="auto"/>
      </w:divBdr>
      <w:divsChild>
        <w:div w:id="391658890">
          <w:marLeft w:val="0"/>
          <w:marRight w:val="0"/>
          <w:marTop w:val="75"/>
          <w:marBottom w:val="75"/>
          <w:divBdr>
            <w:top w:val="none" w:sz="0" w:space="0" w:color="auto"/>
            <w:left w:val="none" w:sz="0" w:space="0" w:color="auto"/>
            <w:bottom w:val="none" w:sz="0" w:space="0" w:color="auto"/>
            <w:right w:val="none" w:sz="0" w:space="0" w:color="auto"/>
          </w:divBdr>
          <w:divsChild>
            <w:div w:id="902957501">
              <w:marLeft w:val="3150"/>
              <w:marRight w:val="0"/>
              <w:marTop w:val="0"/>
              <w:marBottom w:val="0"/>
              <w:divBdr>
                <w:top w:val="none" w:sz="0" w:space="0" w:color="auto"/>
                <w:left w:val="none" w:sz="0" w:space="0" w:color="auto"/>
                <w:bottom w:val="none" w:sz="0" w:space="0" w:color="auto"/>
                <w:right w:val="none" w:sz="0" w:space="0" w:color="auto"/>
              </w:divBdr>
              <w:divsChild>
                <w:div w:id="1241208175">
                  <w:marLeft w:val="0"/>
                  <w:marRight w:val="0"/>
                  <w:marTop w:val="0"/>
                  <w:marBottom w:val="0"/>
                  <w:divBdr>
                    <w:top w:val="none" w:sz="0" w:space="0" w:color="auto"/>
                    <w:left w:val="none" w:sz="0" w:space="0" w:color="auto"/>
                    <w:bottom w:val="none" w:sz="0" w:space="0" w:color="auto"/>
                    <w:right w:val="none" w:sz="0" w:space="0" w:color="auto"/>
                  </w:divBdr>
                  <w:divsChild>
                    <w:div w:id="19965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9739">
      <w:bodyDiv w:val="1"/>
      <w:marLeft w:val="0"/>
      <w:marRight w:val="0"/>
      <w:marTop w:val="0"/>
      <w:marBottom w:val="0"/>
      <w:divBdr>
        <w:top w:val="none" w:sz="0" w:space="0" w:color="auto"/>
        <w:left w:val="none" w:sz="0" w:space="0" w:color="auto"/>
        <w:bottom w:val="none" w:sz="0" w:space="0" w:color="auto"/>
        <w:right w:val="none" w:sz="0" w:space="0" w:color="auto"/>
      </w:divBdr>
      <w:divsChild>
        <w:div w:id="529993762">
          <w:marLeft w:val="0"/>
          <w:marRight w:val="0"/>
          <w:marTop w:val="75"/>
          <w:marBottom w:val="75"/>
          <w:divBdr>
            <w:top w:val="none" w:sz="0" w:space="0" w:color="auto"/>
            <w:left w:val="none" w:sz="0" w:space="0" w:color="auto"/>
            <w:bottom w:val="none" w:sz="0" w:space="0" w:color="auto"/>
            <w:right w:val="none" w:sz="0" w:space="0" w:color="auto"/>
          </w:divBdr>
          <w:divsChild>
            <w:div w:id="1061099969">
              <w:marLeft w:val="3150"/>
              <w:marRight w:val="0"/>
              <w:marTop w:val="0"/>
              <w:marBottom w:val="0"/>
              <w:divBdr>
                <w:top w:val="none" w:sz="0" w:space="0" w:color="auto"/>
                <w:left w:val="none" w:sz="0" w:space="0" w:color="auto"/>
                <w:bottom w:val="none" w:sz="0" w:space="0" w:color="auto"/>
                <w:right w:val="none" w:sz="0" w:space="0" w:color="auto"/>
              </w:divBdr>
              <w:divsChild>
                <w:div w:id="333075674">
                  <w:marLeft w:val="0"/>
                  <w:marRight w:val="0"/>
                  <w:marTop w:val="0"/>
                  <w:marBottom w:val="0"/>
                  <w:divBdr>
                    <w:top w:val="none" w:sz="0" w:space="0" w:color="auto"/>
                    <w:left w:val="none" w:sz="0" w:space="0" w:color="auto"/>
                    <w:bottom w:val="none" w:sz="0" w:space="0" w:color="auto"/>
                    <w:right w:val="none" w:sz="0" w:space="0" w:color="auto"/>
                  </w:divBdr>
                  <w:divsChild>
                    <w:div w:id="6196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file:///\\Oa-server\shared$\DBC%20Logos\BMP%20-%20Hi%20Res\DBC%20colour%20landscape%20Logo.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6E2E7FDF89D846A68DAD216B446B61" ma:contentTypeVersion="4" ma:contentTypeDescription="Create a new document." ma:contentTypeScope="" ma:versionID="f296542a09842a80f72a534ddb7f53f8">
  <xsd:schema xmlns:xsd="http://www.w3.org/2001/XMLSchema" xmlns:xs="http://www.w3.org/2001/XMLSchema" xmlns:p="http://schemas.microsoft.com/office/2006/metadata/properties" xmlns:ns3="61a4b0ff-4c62-4581-aed3-3ca56ea44ded" targetNamespace="http://schemas.microsoft.com/office/2006/metadata/properties" ma:root="true" ma:fieldsID="2cfebbaeada0698552dc2fa3c91d29cf" ns3:_="">
    <xsd:import namespace="61a4b0ff-4c62-4581-aed3-3ca56ea44d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4b0ff-4c62-4581-aed3-3ca56ea44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840DB-B1EC-4372-BE1F-990D38E21572}">
  <ds:schemaRefs>
    <ds:schemaRef ds:uri="http://schemas.openxmlformats.org/officeDocument/2006/bibliography"/>
  </ds:schemaRefs>
</ds:datastoreItem>
</file>

<file path=customXml/itemProps2.xml><?xml version="1.0" encoding="utf-8"?>
<ds:datastoreItem xmlns:ds="http://schemas.openxmlformats.org/officeDocument/2006/customXml" ds:itemID="{FFA15FAD-2722-4F9F-8EF2-D4E8C109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4b0ff-4c62-4581-aed3-3ca56ea44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8D9AD-64CF-4B17-9EB5-5F00ECA4B0F9}">
  <ds:schemaRefs>
    <ds:schemaRef ds:uri="http://schemas.microsoft.com/sharepoint/v3/contenttype/forms"/>
  </ds:schemaRefs>
</ds:datastoreItem>
</file>

<file path=customXml/itemProps4.xml><?xml version="1.0" encoding="utf-8"?>
<ds:datastoreItem xmlns:ds="http://schemas.openxmlformats.org/officeDocument/2006/customXml" ds:itemID="{3B0DE4B8-9FBD-4E9D-BF70-1A1E0FEA8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 A R L I N G T O N  B O R O U G H  C O U N C I L</vt:lpstr>
    </vt:vector>
  </TitlesOfParts>
  <Company>Darlington Borough Council</Company>
  <LinksUpToDate>false</LinksUpToDate>
  <CharactersWithSpaces>6792</CharactersWithSpaces>
  <SharedDoc>false</SharedDoc>
  <HLinks>
    <vt:vector size="6" baseType="variant">
      <vt:variant>
        <vt:i4>4522000</vt:i4>
      </vt:variant>
      <vt:variant>
        <vt:i4>8230</vt:i4>
      </vt:variant>
      <vt:variant>
        <vt:i4>1025</vt:i4>
      </vt:variant>
      <vt:variant>
        <vt:i4>1</vt:i4>
      </vt:variant>
      <vt:variant>
        <vt:lpwstr>\\Oa-server\shared$\DBC Logos\BMP - Hi Res\DBC colour landscape 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 R L I N G T O N  B O R O U G H  C O U N C I L</dc:title>
  <dc:subject/>
  <dc:creator>LOWRIA01</dc:creator>
  <cp:keywords/>
  <cp:lastModifiedBy>Alison Collumbine</cp:lastModifiedBy>
  <cp:revision>2</cp:revision>
  <cp:lastPrinted>2017-09-07T14:39:00Z</cp:lastPrinted>
  <dcterms:created xsi:type="dcterms:W3CDTF">2021-08-12T07:41:00Z</dcterms:created>
  <dcterms:modified xsi:type="dcterms:W3CDTF">2021-08-12T07:41:00Z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0x010100E56E2E7FDF89D846A68DAD216B446B61</vt:lpwstr>
  </property>
  <property fmtid="{D5CDD505-2E9C-101B-9397-08002B2CF9AE}" pid="3" name="MSIP_Label_b0959cb5-d6fa-43bd-af65-dd08ea55ea38_Enabled">
    <vt:lpwstr>true</vt:lpwstr>
  </property>
  <property fmtid="{D5CDD505-2E9C-101B-9397-08002B2CF9AE}" pid="4" name="MSIP_Label_b0959cb5-d6fa-43bd-af65-dd08ea55ea38_SetDate">
    <vt:lpwstr>2021-08-12T07:41:07Z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111af76d-8dc9-4933-a3c7-cb73bb31ca20</vt:lpwstr>
  </property>
  <property fmtid="{D5CDD505-2E9C-101B-9397-08002B2CF9AE}" pid="9" name="MSIP_Label_b0959cb5-d6fa-43bd-af65-dd08ea55ea38_ContentBits">
    <vt:lpwstr>1</vt:lpwstr>
  </property>
</Properties>
</file>