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9485B" w14:textId="5F1BEBE4" w:rsidR="00E754E8" w:rsidRPr="008B3EA4" w:rsidRDefault="00273DD0" w:rsidP="009331A1">
      <w:pPr>
        <w:jc w:val="center"/>
        <w:rPr>
          <w:rFonts w:ascii="Arial" w:hAnsi="Arial" w:cs="Arial"/>
        </w:rPr>
      </w:pPr>
      <w:r w:rsidRPr="008B3EA4">
        <w:rPr>
          <w:rFonts w:ascii="Arial" w:hAnsi="Arial" w:cs="Arial"/>
          <w:bCs/>
          <w:noProof/>
          <w:lang w:eastAsia="en-GB"/>
        </w:rPr>
        <w:drawing>
          <wp:anchor distT="0" distB="0" distL="114300" distR="114300" simplePos="0" relativeHeight="251659264" behindDoc="0" locked="0" layoutInCell="1" allowOverlap="1" wp14:anchorId="50985DBC" wp14:editId="2240AF83">
            <wp:simplePos x="0" y="0"/>
            <wp:positionH relativeFrom="margin">
              <wp:posOffset>561975</wp:posOffset>
            </wp:positionH>
            <wp:positionV relativeFrom="paragraph">
              <wp:posOffset>0</wp:posOffset>
            </wp:positionV>
            <wp:extent cx="4656455" cy="1362075"/>
            <wp:effectExtent l="0" t="0" r="0" b="9525"/>
            <wp:wrapSquare wrapText="left"/>
            <wp:docPr id="2" name="Picture 2" descr="COLOUR+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WHITE+BACKGROUND"/>
                    <pic:cNvPicPr>
                      <a:picLocks noChangeAspect="1" noChangeArrowheads="1"/>
                    </pic:cNvPicPr>
                  </pic:nvPicPr>
                  <pic:blipFill>
                    <a:blip r:embed="rId8" cstate="print"/>
                    <a:srcRect/>
                    <a:stretch>
                      <a:fillRect/>
                    </a:stretch>
                  </pic:blipFill>
                  <pic:spPr bwMode="auto">
                    <a:xfrm>
                      <a:off x="0" y="0"/>
                      <a:ext cx="4656455" cy="1362075"/>
                    </a:xfrm>
                    <a:prstGeom prst="rect">
                      <a:avLst/>
                    </a:prstGeom>
                    <a:noFill/>
                  </pic:spPr>
                </pic:pic>
              </a:graphicData>
            </a:graphic>
            <wp14:sizeRelH relativeFrom="margin">
              <wp14:pctWidth>0</wp14:pctWidth>
            </wp14:sizeRelH>
            <wp14:sizeRelV relativeFrom="margin">
              <wp14:pctHeight>0</wp14:pctHeight>
            </wp14:sizeRelV>
          </wp:anchor>
        </w:drawing>
      </w:r>
      <w:r w:rsidR="00805B13" w:rsidRPr="008B3EA4">
        <w:rPr>
          <w:rFonts w:ascii="Arial" w:hAnsi="Arial" w:cs="Arial"/>
          <w:noProof/>
        </w:rPr>
        <w:drawing>
          <wp:inline distT="0" distB="0" distL="0" distR="0" wp14:anchorId="4FDF1CA5" wp14:editId="1ED0983B">
            <wp:extent cx="5076825" cy="550048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087824" cy="5512406"/>
                    </a:xfrm>
                    <a:prstGeom prst="rect">
                      <a:avLst/>
                    </a:prstGeom>
                  </pic:spPr>
                </pic:pic>
              </a:graphicData>
            </a:graphic>
          </wp:inline>
        </w:drawing>
      </w:r>
    </w:p>
    <w:p w14:paraId="14C5820A" w14:textId="77777777" w:rsidR="00805B13" w:rsidRPr="008B3EA4" w:rsidRDefault="00805B13" w:rsidP="00273DD0">
      <w:pPr>
        <w:jc w:val="both"/>
        <w:rPr>
          <w:rFonts w:ascii="Arial" w:hAnsi="Arial" w:cs="Arial"/>
          <w:sz w:val="28"/>
          <w:szCs w:val="28"/>
        </w:rPr>
      </w:pPr>
      <w:r w:rsidRPr="008B3EA4">
        <w:rPr>
          <w:rFonts w:ascii="Arial" w:hAnsi="Arial" w:cs="Arial"/>
          <w:noProof/>
        </w:rPr>
        <mc:AlternateContent>
          <mc:Choice Requires="wps">
            <w:drawing>
              <wp:anchor distT="0" distB="0" distL="114300" distR="114300" simplePos="0" relativeHeight="251661312" behindDoc="0" locked="0" layoutInCell="1" allowOverlap="1" wp14:anchorId="15639856" wp14:editId="28D7D503">
                <wp:simplePos x="0" y="0"/>
                <wp:positionH relativeFrom="column">
                  <wp:posOffset>0</wp:posOffset>
                </wp:positionH>
                <wp:positionV relativeFrom="paragraph">
                  <wp:posOffset>19050</wp:posOffset>
                </wp:positionV>
                <wp:extent cx="6057900" cy="1866900"/>
                <wp:effectExtent l="19050" t="19050" r="19050" b="19050"/>
                <wp:wrapNone/>
                <wp:docPr id="7" name="Rectangle: Rounded Corners 7"/>
                <wp:cNvGraphicFramePr/>
                <a:graphic xmlns:a="http://schemas.openxmlformats.org/drawingml/2006/main">
                  <a:graphicData uri="http://schemas.microsoft.com/office/word/2010/wordprocessingShape">
                    <wps:wsp>
                      <wps:cNvSpPr/>
                      <wps:spPr>
                        <a:xfrm>
                          <a:off x="0" y="0"/>
                          <a:ext cx="6057900" cy="1866900"/>
                        </a:xfrm>
                        <a:prstGeom prst="roundRect">
                          <a:avLst/>
                        </a:prstGeom>
                        <a:solidFill>
                          <a:srgbClr val="70AD47">
                            <a:lumMod val="60000"/>
                            <a:lumOff val="40000"/>
                          </a:srgbClr>
                        </a:solidFill>
                        <a:ln w="40000" cap="flat" cmpd="sng" algn="ctr">
                          <a:solidFill>
                            <a:sysClr val="windowText" lastClr="000000"/>
                          </a:solidFill>
                          <a:prstDash val="solid"/>
                        </a:ln>
                        <a:effectLst/>
                      </wps:spPr>
                      <wps:txbx>
                        <w:txbxContent>
                          <w:p w14:paraId="51E65765" w14:textId="77777777" w:rsidR="0040179A" w:rsidRDefault="0040179A" w:rsidP="00273DD0">
                            <w:pPr>
                              <w:jc w:val="center"/>
                              <w:rPr>
                                <w:rFonts w:ascii="Arial Rounded MT Bold" w:hAnsi="Arial Rounded MT Bold"/>
                                <w:sz w:val="36"/>
                                <w:szCs w:val="36"/>
                              </w:rPr>
                            </w:pPr>
                            <w:r>
                              <w:rPr>
                                <w:rFonts w:ascii="Arial Rounded MT Bold" w:hAnsi="Arial Rounded MT Bold"/>
                                <w:sz w:val="36"/>
                                <w:szCs w:val="36"/>
                              </w:rPr>
                              <w:t>Pathways Leaving Care Service</w:t>
                            </w:r>
                          </w:p>
                          <w:p w14:paraId="0CB390CA" w14:textId="20A95AD1" w:rsidR="0040179A" w:rsidRDefault="0040179A" w:rsidP="00273DD0">
                            <w:pPr>
                              <w:jc w:val="center"/>
                              <w:rPr>
                                <w:rFonts w:ascii="Arial Rounded MT Bold" w:hAnsi="Arial Rounded MT Bold"/>
                                <w:sz w:val="36"/>
                                <w:szCs w:val="36"/>
                              </w:rPr>
                            </w:pPr>
                            <w:r>
                              <w:rPr>
                                <w:rFonts w:ascii="Arial Rounded MT Bold" w:hAnsi="Arial Rounded MT Bold"/>
                                <w:sz w:val="36"/>
                                <w:szCs w:val="36"/>
                              </w:rPr>
                              <w:t>18 -25 Transition to Adulthood</w:t>
                            </w:r>
                          </w:p>
                          <w:p w14:paraId="5FC659B7" w14:textId="77777777" w:rsidR="0040179A" w:rsidRDefault="0040179A" w:rsidP="00273DD0">
                            <w:pPr>
                              <w:jc w:val="center"/>
                              <w:rPr>
                                <w:rFonts w:ascii="Arial Rounded MT Bold" w:hAnsi="Arial Rounded MT Bold"/>
                                <w:sz w:val="36"/>
                                <w:szCs w:val="36"/>
                              </w:rPr>
                            </w:pPr>
                            <w:r>
                              <w:rPr>
                                <w:rFonts w:ascii="Arial Rounded MT Bold" w:hAnsi="Arial Rounded MT Bold"/>
                                <w:sz w:val="36"/>
                                <w:szCs w:val="36"/>
                              </w:rPr>
                              <w:t>Financial Policy</w:t>
                            </w:r>
                          </w:p>
                          <w:p w14:paraId="576CB47F" w14:textId="4E769931" w:rsidR="0040179A" w:rsidRPr="00A52AA8" w:rsidRDefault="0040179A" w:rsidP="00273DD0">
                            <w:pPr>
                              <w:jc w:val="center"/>
                              <w:rPr>
                                <w:rFonts w:ascii="Arial Rounded MT Bold" w:hAnsi="Arial Rounded MT Bold"/>
                                <w:sz w:val="36"/>
                                <w:szCs w:val="36"/>
                              </w:rPr>
                            </w:pPr>
                            <w:r>
                              <w:rPr>
                                <w:rFonts w:ascii="Arial Rounded MT Bold" w:hAnsi="Arial Rounded MT Bold"/>
                                <w:sz w:val="36"/>
                                <w:szCs w:val="36"/>
                              </w:rPr>
                              <w:t>2021</w:t>
                            </w:r>
                            <w:r w:rsidR="005C5B24">
                              <w:rPr>
                                <w:rFonts w:ascii="Arial Rounded MT Bold" w:hAnsi="Arial Rounded MT Bold"/>
                                <w:sz w:val="36"/>
                                <w:szCs w:val="36"/>
                              </w:rPr>
                              <w:t>/</w:t>
                            </w:r>
                            <w:r>
                              <w:rPr>
                                <w:rFonts w:ascii="Arial Rounded MT Bold" w:hAnsi="Arial Rounded MT Bold"/>
                                <w:sz w:val="36"/>
                                <w:szCs w:val="36"/>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39856" id="Rectangle: Rounded Corners 7" o:spid="_x0000_s1026" style="position:absolute;left:0;text-align:left;margin-left:0;margin-top:1.5pt;width:477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" fillcolor="#a9d18e" strokecolor="windowText" strokeweight="1.1111mm">
                <v:textbox>
                  <w:txbxContent>
                    <w:p w14:paraId="51E65765" w14:textId="77777777" w:rsidR="0040179A" w:rsidRDefault="0040179A" w:rsidP="00273DD0">
                      <w:pPr>
                        <w:jc w:val="center"/>
                        <w:rPr>
                          <w:rFonts w:ascii="Arial Rounded MT Bold" w:hAnsi="Arial Rounded MT Bold"/>
                          <w:sz w:val="36"/>
                          <w:szCs w:val="36"/>
                        </w:rPr>
                      </w:pPr>
                      <w:r>
                        <w:rPr>
                          <w:rFonts w:ascii="Arial Rounded MT Bold" w:hAnsi="Arial Rounded MT Bold"/>
                          <w:sz w:val="36"/>
                          <w:szCs w:val="36"/>
                        </w:rPr>
                        <w:t>Pathways Leaving Care Service</w:t>
                      </w:r>
                    </w:p>
                    <w:p w14:paraId="0CB390CA" w14:textId="20A95AD1" w:rsidR="0040179A" w:rsidRDefault="0040179A" w:rsidP="00273DD0">
                      <w:pPr>
                        <w:jc w:val="center"/>
                        <w:rPr>
                          <w:rFonts w:ascii="Arial Rounded MT Bold" w:hAnsi="Arial Rounded MT Bold"/>
                          <w:sz w:val="36"/>
                          <w:szCs w:val="36"/>
                        </w:rPr>
                      </w:pPr>
                      <w:r>
                        <w:rPr>
                          <w:rFonts w:ascii="Arial Rounded MT Bold" w:hAnsi="Arial Rounded MT Bold"/>
                          <w:sz w:val="36"/>
                          <w:szCs w:val="36"/>
                        </w:rPr>
                        <w:t>18 -25 Transition to Adulthood</w:t>
                      </w:r>
                    </w:p>
                    <w:p w14:paraId="5FC659B7" w14:textId="77777777" w:rsidR="0040179A" w:rsidRDefault="0040179A" w:rsidP="00273DD0">
                      <w:pPr>
                        <w:jc w:val="center"/>
                        <w:rPr>
                          <w:rFonts w:ascii="Arial Rounded MT Bold" w:hAnsi="Arial Rounded MT Bold"/>
                          <w:sz w:val="36"/>
                          <w:szCs w:val="36"/>
                        </w:rPr>
                      </w:pPr>
                      <w:r>
                        <w:rPr>
                          <w:rFonts w:ascii="Arial Rounded MT Bold" w:hAnsi="Arial Rounded MT Bold"/>
                          <w:sz w:val="36"/>
                          <w:szCs w:val="36"/>
                        </w:rPr>
                        <w:t>Financial Policy</w:t>
                      </w:r>
                    </w:p>
                    <w:p w14:paraId="576CB47F" w14:textId="4E769931" w:rsidR="0040179A" w:rsidRPr="00A52AA8" w:rsidRDefault="0040179A" w:rsidP="00273DD0">
                      <w:pPr>
                        <w:jc w:val="center"/>
                        <w:rPr>
                          <w:rFonts w:ascii="Arial Rounded MT Bold" w:hAnsi="Arial Rounded MT Bold"/>
                          <w:sz w:val="36"/>
                          <w:szCs w:val="36"/>
                        </w:rPr>
                      </w:pPr>
                      <w:r>
                        <w:rPr>
                          <w:rFonts w:ascii="Arial Rounded MT Bold" w:hAnsi="Arial Rounded MT Bold"/>
                          <w:sz w:val="36"/>
                          <w:szCs w:val="36"/>
                        </w:rPr>
                        <w:t>2021</w:t>
                      </w:r>
                      <w:r w:rsidR="005C5B24">
                        <w:rPr>
                          <w:rFonts w:ascii="Arial Rounded MT Bold" w:hAnsi="Arial Rounded MT Bold"/>
                          <w:sz w:val="36"/>
                          <w:szCs w:val="36"/>
                        </w:rPr>
                        <w:t>/</w:t>
                      </w:r>
                      <w:r>
                        <w:rPr>
                          <w:rFonts w:ascii="Arial Rounded MT Bold" w:hAnsi="Arial Rounded MT Bold"/>
                          <w:sz w:val="36"/>
                          <w:szCs w:val="36"/>
                        </w:rPr>
                        <w:t>2022</w:t>
                      </w:r>
                    </w:p>
                  </w:txbxContent>
                </v:textbox>
              </v:roundrect>
            </w:pict>
          </mc:Fallback>
        </mc:AlternateContent>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rPr>
        <w:tab/>
      </w:r>
      <w:r w:rsidRPr="008B3EA4">
        <w:rPr>
          <w:rFonts w:ascii="Arial" w:hAnsi="Arial" w:cs="Arial"/>
          <w:sz w:val="28"/>
          <w:szCs w:val="28"/>
        </w:rPr>
        <w:t xml:space="preserve">1. </w:t>
      </w:r>
    </w:p>
    <w:p w14:paraId="77A07F1E" w14:textId="26050C7B" w:rsidR="001E1D5C" w:rsidRPr="008B3EA4" w:rsidRDefault="001E1D5C" w:rsidP="00273DD0">
      <w:pPr>
        <w:jc w:val="both"/>
        <w:rPr>
          <w:rFonts w:ascii="Arial" w:hAnsi="Arial" w:cs="Arial"/>
          <w:b/>
          <w:bCs/>
          <w:sz w:val="28"/>
          <w:szCs w:val="28"/>
        </w:rPr>
      </w:pPr>
      <w:r w:rsidRPr="008B3EA4">
        <w:rPr>
          <w:rFonts w:ascii="Arial" w:hAnsi="Arial" w:cs="Arial"/>
          <w:b/>
          <w:bCs/>
          <w:sz w:val="28"/>
          <w:szCs w:val="28"/>
        </w:rPr>
        <w:t>Contents</w:t>
      </w:r>
      <w:r w:rsidRPr="008B3EA4">
        <w:rPr>
          <w:rFonts w:ascii="Arial" w:hAnsi="Arial" w:cs="Arial"/>
          <w:b/>
          <w:bCs/>
          <w:sz w:val="28"/>
          <w:szCs w:val="28"/>
        </w:rPr>
        <w:tab/>
      </w:r>
      <w:r w:rsidRPr="008B3EA4">
        <w:rPr>
          <w:rFonts w:ascii="Arial" w:hAnsi="Arial" w:cs="Arial"/>
          <w:b/>
          <w:bCs/>
          <w:sz w:val="28"/>
          <w:szCs w:val="28"/>
        </w:rPr>
        <w:tab/>
      </w:r>
      <w:r w:rsidRPr="008B3EA4">
        <w:rPr>
          <w:rFonts w:ascii="Arial" w:hAnsi="Arial" w:cs="Arial"/>
          <w:b/>
          <w:bCs/>
          <w:sz w:val="28"/>
          <w:szCs w:val="28"/>
        </w:rPr>
        <w:tab/>
      </w:r>
      <w:r w:rsidRPr="008B3EA4">
        <w:rPr>
          <w:rFonts w:ascii="Arial" w:hAnsi="Arial" w:cs="Arial"/>
          <w:b/>
          <w:bCs/>
          <w:sz w:val="28"/>
          <w:szCs w:val="28"/>
        </w:rPr>
        <w:tab/>
      </w:r>
      <w:r w:rsidRPr="008B3EA4">
        <w:rPr>
          <w:rFonts w:ascii="Arial" w:hAnsi="Arial" w:cs="Arial"/>
          <w:b/>
          <w:bCs/>
          <w:sz w:val="28"/>
          <w:szCs w:val="28"/>
        </w:rPr>
        <w:tab/>
      </w:r>
      <w:r w:rsidRPr="008B3EA4">
        <w:rPr>
          <w:rFonts w:ascii="Arial" w:hAnsi="Arial" w:cs="Arial"/>
          <w:b/>
          <w:bCs/>
          <w:sz w:val="28"/>
          <w:szCs w:val="28"/>
        </w:rPr>
        <w:tab/>
      </w:r>
      <w:r w:rsidRPr="008B3EA4">
        <w:rPr>
          <w:rFonts w:ascii="Arial" w:hAnsi="Arial" w:cs="Arial"/>
          <w:b/>
          <w:bCs/>
          <w:sz w:val="28"/>
          <w:szCs w:val="28"/>
        </w:rPr>
        <w:tab/>
      </w:r>
      <w:r w:rsidR="00785C7E" w:rsidRPr="008B3EA4">
        <w:rPr>
          <w:rFonts w:ascii="Arial" w:hAnsi="Arial" w:cs="Arial"/>
          <w:b/>
          <w:bCs/>
          <w:sz w:val="28"/>
          <w:szCs w:val="28"/>
        </w:rPr>
        <w:t xml:space="preserve">                    </w:t>
      </w:r>
      <w:r w:rsidRPr="008B3EA4">
        <w:rPr>
          <w:rFonts w:ascii="Arial" w:hAnsi="Arial" w:cs="Arial"/>
          <w:b/>
          <w:bCs/>
          <w:sz w:val="28"/>
          <w:szCs w:val="28"/>
        </w:rPr>
        <w:tab/>
      </w:r>
      <w:r w:rsidR="00785C7E" w:rsidRPr="008B3EA4">
        <w:rPr>
          <w:rFonts w:ascii="Arial" w:hAnsi="Arial" w:cs="Arial"/>
          <w:b/>
          <w:bCs/>
          <w:sz w:val="28"/>
          <w:szCs w:val="28"/>
        </w:rPr>
        <w:t xml:space="preserve">    </w:t>
      </w:r>
      <w:r w:rsidRPr="008B3EA4">
        <w:rPr>
          <w:rFonts w:ascii="Arial" w:hAnsi="Arial" w:cs="Arial"/>
          <w:b/>
          <w:bCs/>
          <w:sz w:val="28"/>
          <w:szCs w:val="28"/>
        </w:rPr>
        <w:t>Page</w:t>
      </w:r>
    </w:p>
    <w:p w14:paraId="7DDC1EF2" w14:textId="697F9338" w:rsidR="00785C7E" w:rsidRPr="008B3EA4" w:rsidRDefault="001E1D5C" w:rsidP="00273DD0">
      <w:pPr>
        <w:jc w:val="both"/>
        <w:rPr>
          <w:rFonts w:ascii="Arial" w:hAnsi="Arial" w:cs="Arial"/>
          <w:b/>
          <w:bCs/>
          <w:sz w:val="24"/>
          <w:szCs w:val="24"/>
        </w:rPr>
      </w:pPr>
      <w:r w:rsidRPr="008B3EA4">
        <w:rPr>
          <w:rFonts w:ascii="Arial" w:hAnsi="Arial" w:cs="Arial"/>
          <w:b/>
          <w:bCs/>
          <w:sz w:val="24"/>
          <w:szCs w:val="24"/>
        </w:rPr>
        <w:t>1</w:t>
      </w:r>
      <w:r w:rsidRPr="008B3EA4">
        <w:rPr>
          <w:rFonts w:ascii="Arial" w:hAnsi="Arial" w:cs="Arial"/>
          <w:b/>
          <w:bCs/>
          <w:sz w:val="24"/>
          <w:szCs w:val="24"/>
        </w:rPr>
        <w:tab/>
        <w:t>Introduction</w:t>
      </w:r>
      <w:r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4</w:t>
      </w:r>
    </w:p>
    <w:p w14:paraId="22ED8384" w14:textId="01D473DB" w:rsidR="00273DD0" w:rsidRPr="008B3EA4" w:rsidRDefault="00273DD0" w:rsidP="00273DD0">
      <w:pPr>
        <w:jc w:val="both"/>
        <w:rPr>
          <w:rFonts w:ascii="Arial" w:hAnsi="Arial" w:cs="Arial"/>
          <w:b/>
          <w:bCs/>
          <w:sz w:val="24"/>
          <w:szCs w:val="24"/>
        </w:rPr>
      </w:pPr>
      <w:r w:rsidRPr="008B3EA4">
        <w:rPr>
          <w:rFonts w:ascii="Arial" w:hAnsi="Arial" w:cs="Arial"/>
          <w:b/>
          <w:bCs/>
          <w:sz w:val="24"/>
          <w:szCs w:val="24"/>
        </w:rPr>
        <w:lastRenderedPageBreak/>
        <w:t>1</w:t>
      </w:r>
      <w:r w:rsidRPr="008B3EA4">
        <w:rPr>
          <w:rFonts w:ascii="Arial" w:hAnsi="Arial" w:cs="Arial"/>
          <w:b/>
          <w:bCs/>
          <w:sz w:val="24"/>
          <w:szCs w:val="24"/>
        </w:rPr>
        <w:tab/>
        <w:t xml:space="preserve">Introduction </w:t>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t>4</w:t>
      </w:r>
    </w:p>
    <w:p w14:paraId="2A5936F1" w14:textId="49998E1B" w:rsidR="00785C7E" w:rsidRPr="008B3EA4" w:rsidRDefault="00785C7E" w:rsidP="00273DD0">
      <w:pPr>
        <w:jc w:val="both"/>
        <w:rPr>
          <w:rFonts w:ascii="Arial" w:hAnsi="Arial" w:cs="Arial"/>
          <w:b/>
          <w:bCs/>
          <w:sz w:val="24"/>
          <w:szCs w:val="24"/>
        </w:rPr>
      </w:pPr>
      <w:r w:rsidRPr="008B3EA4">
        <w:rPr>
          <w:rFonts w:ascii="Arial" w:hAnsi="Arial" w:cs="Arial"/>
          <w:b/>
          <w:bCs/>
          <w:sz w:val="24"/>
          <w:szCs w:val="24"/>
        </w:rPr>
        <w:t>2</w:t>
      </w:r>
      <w:r w:rsidRPr="008B3EA4">
        <w:rPr>
          <w:rFonts w:ascii="Arial" w:hAnsi="Arial" w:cs="Arial"/>
          <w:b/>
          <w:bCs/>
          <w:sz w:val="24"/>
          <w:szCs w:val="24"/>
        </w:rPr>
        <w:tab/>
        <w:t>Notes on Implementation</w:t>
      </w:r>
      <w:r w:rsidRPr="008B3EA4">
        <w:rPr>
          <w:rFonts w:ascii="Arial" w:hAnsi="Arial" w:cs="Arial"/>
          <w:b/>
          <w:bCs/>
          <w:sz w:val="24"/>
          <w:szCs w:val="24"/>
        </w:rPr>
        <w:tab/>
      </w:r>
      <w:r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4</w:t>
      </w:r>
    </w:p>
    <w:p w14:paraId="73D28FB4" w14:textId="6824B2D9" w:rsidR="00785C7E" w:rsidRPr="008B3EA4" w:rsidRDefault="00785C7E" w:rsidP="00273DD0">
      <w:pPr>
        <w:jc w:val="both"/>
        <w:rPr>
          <w:rFonts w:ascii="Arial" w:hAnsi="Arial" w:cs="Arial"/>
          <w:b/>
          <w:bCs/>
          <w:sz w:val="24"/>
          <w:szCs w:val="24"/>
        </w:rPr>
      </w:pPr>
      <w:r w:rsidRPr="008B3EA4">
        <w:rPr>
          <w:rFonts w:ascii="Arial" w:hAnsi="Arial" w:cs="Arial"/>
          <w:b/>
          <w:bCs/>
          <w:sz w:val="24"/>
          <w:szCs w:val="24"/>
        </w:rPr>
        <w:t>3</w:t>
      </w:r>
      <w:r w:rsidRPr="008B3EA4">
        <w:rPr>
          <w:rFonts w:ascii="Arial" w:hAnsi="Arial" w:cs="Arial"/>
          <w:b/>
          <w:bCs/>
          <w:sz w:val="24"/>
          <w:szCs w:val="24"/>
        </w:rPr>
        <w:tab/>
        <w:t>Categories of Care Leaver</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8B3EA4" w:rsidRPr="008B3EA4">
        <w:rPr>
          <w:rFonts w:ascii="Arial" w:hAnsi="Arial" w:cs="Arial"/>
          <w:b/>
          <w:bCs/>
          <w:sz w:val="24"/>
          <w:szCs w:val="24"/>
        </w:rPr>
        <w:t>4</w:t>
      </w:r>
    </w:p>
    <w:p w14:paraId="26E7A984" w14:textId="413D5976" w:rsidR="00785C7E" w:rsidRPr="008B3EA4" w:rsidRDefault="00785C7E" w:rsidP="00273DD0">
      <w:pPr>
        <w:jc w:val="both"/>
        <w:rPr>
          <w:rFonts w:ascii="Arial" w:hAnsi="Arial" w:cs="Arial"/>
          <w:b/>
          <w:bCs/>
          <w:sz w:val="24"/>
          <w:szCs w:val="24"/>
        </w:rPr>
      </w:pPr>
      <w:r w:rsidRPr="008B3EA4">
        <w:rPr>
          <w:rFonts w:ascii="Arial" w:hAnsi="Arial" w:cs="Arial"/>
          <w:b/>
          <w:bCs/>
          <w:sz w:val="24"/>
          <w:szCs w:val="24"/>
        </w:rPr>
        <w:t>4</w:t>
      </w:r>
      <w:r w:rsidRPr="008B3EA4">
        <w:rPr>
          <w:rFonts w:ascii="Arial" w:hAnsi="Arial" w:cs="Arial"/>
          <w:b/>
          <w:bCs/>
          <w:sz w:val="24"/>
          <w:szCs w:val="24"/>
        </w:rPr>
        <w:tab/>
        <w:t>Qualifying Young People</w:t>
      </w:r>
      <w:r w:rsidRPr="008B3EA4">
        <w:rPr>
          <w:rFonts w:ascii="Arial" w:hAnsi="Arial" w:cs="Arial"/>
          <w:b/>
          <w:bCs/>
          <w:sz w:val="24"/>
          <w:szCs w:val="24"/>
        </w:rPr>
        <w:tab/>
      </w:r>
      <w:r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9331A1">
        <w:rPr>
          <w:rFonts w:ascii="Arial" w:hAnsi="Arial" w:cs="Arial"/>
          <w:b/>
          <w:bCs/>
          <w:sz w:val="24"/>
          <w:szCs w:val="24"/>
        </w:rPr>
        <w:t>5</w:t>
      </w:r>
    </w:p>
    <w:p w14:paraId="68F38B88" w14:textId="35E5C372" w:rsidR="00785C7E" w:rsidRPr="008B3EA4" w:rsidRDefault="00785C7E" w:rsidP="00273DD0">
      <w:pPr>
        <w:jc w:val="both"/>
        <w:rPr>
          <w:rFonts w:ascii="Arial" w:hAnsi="Arial" w:cs="Arial"/>
          <w:b/>
          <w:bCs/>
          <w:sz w:val="24"/>
          <w:szCs w:val="24"/>
        </w:rPr>
      </w:pPr>
      <w:r w:rsidRPr="008B3EA4">
        <w:rPr>
          <w:rFonts w:ascii="Arial" w:hAnsi="Arial" w:cs="Arial"/>
          <w:b/>
          <w:bCs/>
          <w:sz w:val="24"/>
          <w:szCs w:val="24"/>
        </w:rPr>
        <w:t>5</w:t>
      </w:r>
      <w:r w:rsidRPr="008B3EA4">
        <w:rPr>
          <w:rFonts w:ascii="Arial" w:hAnsi="Arial" w:cs="Arial"/>
          <w:b/>
          <w:bCs/>
          <w:sz w:val="24"/>
          <w:szCs w:val="24"/>
        </w:rPr>
        <w:tab/>
        <w:t>Young People in Custody</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7</w:t>
      </w:r>
    </w:p>
    <w:p w14:paraId="0217DD11" w14:textId="68047DC9" w:rsidR="00785C7E" w:rsidRPr="008B3EA4" w:rsidRDefault="00785C7E" w:rsidP="00273DD0">
      <w:pPr>
        <w:jc w:val="both"/>
        <w:rPr>
          <w:rFonts w:ascii="Arial" w:hAnsi="Arial" w:cs="Arial"/>
          <w:b/>
          <w:bCs/>
          <w:sz w:val="24"/>
          <w:szCs w:val="24"/>
        </w:rPr>
      </w:pPr>
      <w:r w:rsidRPr="008B3EA4">
        <w:rPr>
          <w:rFonts w:ascii="Arial" w:hAnsi="Arial" w:cs="Arial"/>
          <w:b/>
          <w:bCs/>
          <w:sz w:val="24"/>
          <w:szCs w:val="24"/>
        </w:rPr>
        <w:t>6</w:t>
      </w:r>
      <w:r w:rsidRPr="008B3EA4">
        <w:rPr>
          <w:rFonts w:ascii="Arial" w:hAnsi="Arial" w:cs="Arial"/>
          <w:b/>
          <w:bCs/>
          <w:sz w:val="24"/>
          <w:szCs w:val="24"/>
        </w:rPr>
        <w:tab/>
        <w:t>Young People Supported by Adult Social Care</w:t>
      </w:r>
      <w:r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9331A1">
        <w:rPr>
          <w:rFonts w:ascii="Arial" w:hAnsi="Arial" w:cs="Arial"/>
          <w:b/>
          <w:bCs/>
          <w:sz w:val="24"/>
          <w:szCs w:val="24"/>
        </w:rPr>
        <w:t>7</w:t>
      </w:r>
    </w:p>
    <w:p w14:paraId="4DC36206" w14:textId="2D869669" w:rsidR="00785C7E" w:rsidRPr="008B3EA4" w:rsidRDefault="00785C7E" w:rsidP="00273DD0">
      <w:pPr>
        <w:jc w:val="both"/>
        <w:rPr>
          <w:rFonts w:ascii="Arial" w:hAnsi="Arial" w:cs="Arial"/>
          <w:b/>
          <w:bCs/>
          <w:sz w:val="24"/>
          <w:szCs w:val="24"/>
        </w:rPr>
      </w:pPr>
      <w:r w:rsidRPr="008B3EA4">
        <w:rPr>
          <w:rFonts w:ascii="Arial" w:hAnsi="Arial" w:cs="Arial"/>
          <w:b/>
          <w:bCs/>
          <w:sz w:val="24"/>
          <w:szCs w:val="24"/>
        </w:rPr>
        <w:t>7</w:t>
      </w:r>
      <w:r w:rsidRPr="008B3EA4">
        <w:rPr>
          <w:rFonts w:ascii="Arial" w:hAnsi="Arial" w:cs="Arial"/>
          <w:b/>
          <w:bCs/>
          <w:sz w:val="24"/>
          <w:szCs w:val="24"/>
        </w:rPr>
        <w:tab/>
        <w:t>Unaccompanied Asylum-Seeking Children</w:t>
      </w:r>
      <w:r w:rsidRPr="008B3EA4">
        <w:rPr>
          <w:rFonts w:ascii="Arial" w:hAnsi="Arial" w:cs="Arial"/>
          <w:b/>
          <w:bCs/>
          <w:sz w:val="24"/>
          <w:szCs w:val="24"/>
        </w:rPr>
        <w:tab/>
      </w:r>
      <w:r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8</w:t>
      </w:r>
    </w:p>
    <w:p w14:paraId="3044F4E5" w14:textId="13264ECE" w:rsidR="00930922" w:rsidRPr="008B3EA4" w:rsidRDefault="00785C7E" w:rsidP="00273DD0">
      <w:pPr>
        <w:jc w:val="both"/>
        <w:rPr>
          <w:rFonts w:ascii="Arial" w:hAnsi="Arial" w:cs="Arial"/>
          <w:b/>
          <w:bCs/>
          <w:sz w:val="24"/>
          <w:szCs w:val="24"/>
        </w:rPr>
      </w:pPr>
      <w:r w:rsidRPr="008B3EA4">
        <w:rPr>
          <w:rFonts w:ascii="Arial" w:hAnsi="Arial" w:cs="Arial"/>
          <w:b/>
          <w:bCs/>
          <w:sz w:val="24"/>
          <w:szCs w:val="24"/>
        </w:rPr>
        <w:t>8.</w:t>
      </w:r>
      <w:r w:rsidRPr="008B3EA4">
        <w:rPr>
          <w:rFonts w:ascii="Arial" w:hAnsi="Arial" w:cs="Arial"/>
          <w:b/>
          <w:bCs/>
          <w:sz w:val="24"/>
          <w:szCs w:val="24"/>
        </w:rPr>
        <w:tab/>
      </w:r>
      <w:r w:rsidR="00930922" w:rsidRPr="008B3EA4">
        <w:rPr>
          <w:rFonts w:ascii="Arial" w:hAnsi="Arial" w:cs="Arial"/>
          <w:b/>
          <w:bCs/>
          <w:sz w:val="24"/>
          <w:szCs w:val="24"/>
        </w:rPr>
        <w:t>Benefit Gap Payments</w:t>
      </w:r>
      <w:r w:rsidR="00930922" w:rsidRPr="008B3EA4">
        <w:rPr>
          <w:rFonts w:ascii="Arial" w:hAnsi="Arial" w:cs="Arial"/>
          <w:b/>
          <w:bCs/>
          <w:sz w:val="24"/>
          <w:szCs w:val="24"/>
        </w:rPr>
        <w:tab/>
      </w:r>
      <w:r w:rsidR="0093092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10</w:t>
      </w:r>
    </w:p>
    <w:p w14:paraId="3FA9FC65" w14:textId="4CD5EF16" w:rsidR="00F57642" w:rsidRPr="008B3EA4" w:rsidRDefault="00F57642" w:rsidP="00273DD0">
      <w:pPr>
        <w:jc w:val="both"/>
        <w:rPr>
          <w:rFonts w:ascii="Arial" w:hAnsi="Arial" w:cs="Arial"/>
          <w:b/>
          <w:bCs/>
          <w:sz w:val="24"/>
          <w:szCs w:val="24"/>
        </w:rPr>
      </w:pPr>
      <w:r w:rsidRPr="008B3EA4">
        <w:rPr>
          <w:rFonts w:ascii="Arial" w:hAnsi="Arial" w:cs="Arial"/>
          <w:b/>
          <w:bCs/>
          <w:sz w:val="24"/>
          <w:szCs w:val="24"/>
        </w:rPr>
        <w:t>9.</w:t>
      </w:r>
      <w:r w:rsidRPr="008B3EA4">
        <w:rPr>
          <w:rFonts w:ascii="Arial" w:hAnsi="Arial" w:cs="Arial"/>
          <w:b/>
          <w:bCs/>
          <w:sz w:val="24"/>
          <w:szCs w:val="24"/>
        </w:rPr>
        <w:tab/>
        <w:t>Claiming Benefits</w:t>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t>11</w:t>
      </w:r>
    </w:p>
    <w:p w14:paraId="61DE0BA7" w14:textId="6C9FA542" w:rsidR="00930922" w:rsidRPr="008B3EA4" w:rsidRDefault="00F57642" w:rsidP="00273DD0">
      <w:pPr>
        <w:jc w:val="both"/>
        <w:rPr>
          <w:rFonts w:ascii="Arial" w:hAnsi="Arial" w:cs="Arial"/>
          <w:b/>
          <w:bCs/>
          <w:sz w:val="24"/>
          <w:szCs w:val="24"/>
        </w:rPr>
      </w:pPr>
      <w:r w:rsidRPr="008B3EA4">
        <w:rPr>
          <w:rFonts w:ascii="Arial" w:hAnsi="Arial" w:cs="Arial"/>
          <w:b/>
          <w:bCs/>
          <w:sz w:val="24"/>
          <w:szCs w:val="24"/>
        </w:rPr>
        <w:t>10</w:t>
      </w:r>
      <w:r w:rsidR="00930922" w:rsidRPr="008B3EA4">
        <w:rPr>
          <w:rFonts w:ascii="Arial" w:hAnsi="Arial" w:cs="Arial"/>
          <w:b/>
          <w:bCs/>
          <w:sz w:val="24"/>
          <w:szCs w:val="24"/>
        </w:rPr>
        <w:t>.</w:t>
      </w:r>
      <w:r w:rsidR="00930922" w:rsidRPr="008B3EA4">
        <w:rPr>
          <w:rFonts w:ascii="Arial" w:hAnsi="Arial" w:cs="Arial"/>
          <w:b/>
          <w:bCs/>
          <w:sz w:val="24"/>
          <w:szCs w:val="24"/>
        </w:rPr>
        <w:tab/>
        <w:t>Birthday &amp; Christmas/Festival Payments</w:t>
      </w:r>
      <w:r w:rsidR="00930922" w:rsidRPr="008B3EA4">
        <w:rPr>
          <w:rFonts w:ascii="Arial" w:hAnsi="Arial" w:cs="Arial"/>
          <w:b/>
          <w:bCs/>
          <w:sz w:val="24"/>
          <w:szCs w:val="24"/>
        </w:rPr>
        <w:tab/>
      </w:r>
      <w:r w:rsidR="00930922"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t>1</w:t>
      </w:r>
      <w:r w:rsidR="00C079C0" w:rsidRPr="008B3EA4">
        <w:rPr>
          <w:rFonts w:ascii="Arial" w:hAnsi="Arial" w:cs="Arial"/>
          <w:b/>
          <w:bCs/>
          <w:sz w:val="24"/>
          <w:szCs w:val="24"/>
        </w:rPr>
        <w:t>2</w:t>
      </w:r>
    </w:p>
    <w:p w14:paraId="687B1A72" w14:textId="1985B61D" w:rsidR="00930922" w:rsidRPr="008B3EA4" w:rsidRDefault="00930922"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1</w:t>
      </w:r>
      <w:r w:rsidRPr="008B3EA4">
        <w:rPr>
          <w:rFonts w:ascii="Arial" w:hAnsi="Arial" w:cs="Arial"/>
          <w:b/>
          <w:bCs/>
          <w:sz w:val="24"/>
          <w:szCs w:val="24"/>
        </w:rPr>
        <w:t>.</w:t>
      </w:r>
      <w:r w:rsidRPr="008B3EA4">
        <w:rPr>
          <w:rFonts w:ascii="Arial" w:hAnsi="Arial" w:cs="Arial"/>
          <w:b/>
          <w:bCs/>
          <w:sz w:val="24"/>
          <w:szCs w:val="24"/>
        </w:rPr>
        <w:tab/>
        <w:t>Setting Up Home Allowance</w:t>
      </w:r>
      <w:r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1</w:t>
      </w:r>
      <w:r w:rsidR="00C079C0" w:rsidRPr="008B3EA4">
        <w:rPr>
          <w:rFonts w:ascii="Arial" w:hAnsi="Arial" w:cs="Arial"/>
          <w:b/>
          <w:bCs/>
          <w:sz w:val="24"/>
          <w:szCs w:val="24"/>
        </w:rPr>
        <w:t>3</w:t>
      </w:r>
      <w:r w:rsidRPr="008B3EA4">
        <w:rPr>
          <w:rFonts w:ascii="Arial" w:hAnsi="Arial" w:cs="Arial"/>
          <w:b/>
          <w:bCs/>
          <w:sz w:val="24"/>
          <w:szCs w:val="24"/>
        </w:rPr>
        <w:t xml:space="preserve">          </w:t>
      </w:r>
    </w:p>
    <w:p w14:paraId="3A229AE9" w14:textId="66B4E1DA" w:rsidR="00930922" w:rsidRPr="008B3EA4" w:rsidRDefault="00930922"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2</w:t>
      </w:r>
      <w:r w:rsidRPr="008B3EA4">
        <w:rPr>
          <w:rFonts w:ascii="Arial" w:hAnsi="Arial" w:cs="Arial"/>
          <w:b/>
          <w:bCs/>
          <w:sz w:val="24"/>
          <w:szCs w:val="24"/>
        </w:rPr>
        <w:t>.</w:t>
      </w:r>
      <w:r w:rsidRPr="008B3EA4">
        <w:rPr>
          <w:rFonts w:ascii="Arial" w:hAnsi="Arial" w:cs="Arial"/>
          <w:b/>
          <w:bCs/>
          <w:sz w:val="24"/>
          <w:szCs w:val="24"/>
        </w:rPr>
        <w:tab/>
        <w:t>Further Education/Training</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17</w:t>
      </w:r>
      <w:r w:rsidRPr="008B3EA4">
        <w:rPr>
          <w:rFonts w:ascii="Arial" w:hAnsi="Arial" w:cs="Arial"/>
          <w:b/>
          <w:bCs/>
          <w:sz w:val="24"/>
          <w:szCs w:val="24"/>
        </w:rPr>
        <w:t xml:space="preserve">          </w:t>
      </w:r>
    </w:p>
    <w:p w14:paraId="36F878C7" w14:textId="43D95A3B" w:rsidR="00AD5859" w:rsidRPr="008B3EA4" w:rsidRDefault="00AD5859"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3</w:t>
      </w:r>
      <w:r w:rsidRPr="008B3EA4">
        <w:rPr>
          <w:rFonts w:ascii="Arial" w:hAnsi="Arial" w:cs="Arial"/>
          <w:b/>
          <w:bCs/>
          <w:sz w:val="24"/>
          <w:szCs w:val="24"/>
        </w:rPr>
        <w:t xml:space="preserve">. </w:t>
      </w:r>
      <w:r w:rsidRPr="008B3EA4">
        <w:rPr>
          <w:rFonts w:ascii="Arial" w:hAnsi="Arial" w:cs="Arial"/>
          <w:b/>
          <w:bCs/>
          <w:sz w:val="24"/>
          <w:szCs w:val="24"/>
        </w:rPr>
        <w:tab/>
        <w:t>Apprenticeships/Traineeships/Employment</w:t>
      </w:r>
      <w:r w:rsidRPr="008B3EA4">
        <w:rPr>
          <w:rFonts w:ascii="Arial" w:hAnsi="Arial" w:cs="Arial"/>
          <w:b/>
          <w:bCs/>
          <w:sz w:val="24"/>
          <w:szCs w:val="24"/>
        </w:rPr>
        <w:tab/>
        <w:t xml:space="preserve">       </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18</w:t>
      </w:r>
      <w:r w:rsidRPr="008B3EA4">
        <w:rPr>
          <w:rFonts w:ascii="Arial" w:hAnsi="Arial" w:cs="Arial"/>
          <w:b/>
          <w:bCs/>
          <w:sz w:val="24"/>
          <w:szCs w:val="24"/>
        </w:rPr>
        <w:t xml:space="preserve">                                    </w:t>
      </w:r>
    </w:p>
    <w:p w14:paraId="573D3112" w14:textId="3A3F1240" w:rsidR="003622CB" w:rsidRPr="008B3EA4" w:rsidRDefault="00AD5859"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4</w:t>
      </w:r>
      <w:r w:rsidRPr="008B3EA4">
        <w:rPr>
          <w:rFonts w:ascii="Arial" w:hAnsi="Arial" w:cs="Arial"/>
          <w:b/>
          <w:bCs/>
          <w:sz w:val="24"/>
          <w:szCs w:val="24"/>
        </w:rPr>
        <w:t>.</w:t>
      </w:r>
      <w:r w:rsidRPr="008B3EA4">
        <w:rPr>
          <w:rFonts w:ascii="Arial" w:hAnsi="Arial" w:cs="Arial"/>
          <w:b/>
          <w:bCs/>
          <w:sz w:val="24"/>
          <w:szCs w:val="24"/>
        </w:rPr>
        <w:tab/>
      </w:r>
      <w:r w:rsidR="00F57642" w:rsidRPr="008B3EA4">
        <w:rPr>
          <w:rFonts w:ascii="Arial" w:hAnsi="Arial" w:cs="Arial"/>
          <w:b/>
          <w:bCs/>
          <w:sz w:val="24"/>
          <w:szCs w:val="24"/>
        </w:rPr>
        <w:t xml:space="preserve">Individual </w:t>
      </w:r>
      <w:r w:rsidR="00A6499E" w:rsidRPr="008B3EA4">
        <w:rPr>
          <w:rFonts w:ascii="Arial" w:hAnsi="Arial" w:cs="Arial"/>
          <w:b/>
          <w:bCs/>
          <w:sz w:val="24"/>
          <w:szCs w:val="24"/>
        </w:rPr>
        <w:t>Advice &amp; Support</w:t>
      </w:r>
      <w:r w:rsidR="005C5B2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19</w:t>
      </w:r>
    </w:p>
    <w:p w14:paraId="5E427ED8" w14:textId="7A01E85C"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Key Documents</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19</w:t>
      </w:r>
    </w:p>
    <w:p w14:paraId="03845FBC" w14:textId="45A7ABFA" w:rsidR="003622CB" w:rsidRPr="008B3EA4" w:rsidRDefault="00C079C0"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r>
      <w:r w:rsidR="003622CB" w:rsidRPr="008B3EA4">
        <w:rPr>
          <w:rFonts w:ascii="Arial" w:hAnsi="Arial" w:cs="Arial"/>
          <w:b/>
          <w:bCs/>
          <w:sz w:val="24"/>
          <w:szCs w:val="24"/>
        </w:rPr>
        <w:t>Emergency /Hardship Payments</w:t>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t>20</w:t>
      </w:r>
    </w:p>
    <w:p w14:paraId="7EDC3BAF" w14:textId="55E5EF63"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Winter Fuel Allowance</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20</w:t>
      </w:r>
    </w:p>
    <w:p w14:paraId="5AC0D421" w14:textId="4534A78B"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Exceptional Needs Payment</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20</w:t>
      </w:r>
    </w:p>
    <w:p w14:paraId="1604ECF0" w14:textId="58D6CF2A"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Introduction to Driving</w:t>
      </w:r>
      <w:r w:rsidR="00C079C0" w:rsidRPr="008B3EA4">
        <w:rPr>
          <w:rFonts w:ascii="Arial" w:hAnsi="Arial" w:cs="Arial"/>
          <w:b/>
          <w:bCs/>
          <w:sz w:val="24"/>
          <w:szCs w:val="24"/>
        </w:rPr>
        <w:t xml:space="preserve"> (Lessons)</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20</w:t>
      </w:r>
    </w:p>
    <w:p w14:paraId="64F064D2" w14:textId="3E81D808"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Interview Clothes</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21</w:t>
      </w:r>
    </w:p>
    <w:p w14:paraId="136B23BE" w14:textId="68F12F86"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Health</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21</w:t>
      </w:r>
    </w:p>
    <w:p w14:paraId="2DBEC371" w14:textId="61F41535"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Leisure Activities</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21</w:t>
      </w:r>
    </w:p>
    <w:p w14:paraId="4D5F2D07" w14:textId="0F853B66"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Cultural/Religious/Special Needs</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21</w:t>
      </w:r>
    </w:p>
    <w:p w14:paraId="7ADCF5BB" w14:textId="63D23BEA"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Child Care Costs</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21</w:t>
      </w:r>
    </w:p>
    <w:p w14:paraId="2F88A3D6" w14:textId="26FBE27F"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r>
      <w:r w:rsidR="009331A1">
        <w:rPr>
          <w:rFonts w:ascii="Arial" w:hAnsi="Arial" w:cs="Arial"/>
          <w:b/>
          <w:bCs/>
          <w:sz w:val="24"/>
          <w:szCs w:val="24"/>
        </w:rPr>
        <w:t xml:space="preserve">Maternity / Paternity / </w:t>
      </w:r>
      <w:r w:rsidR="009331A1" w:rsidRPr="008B3EA4">
        <w:rPr>
          <w:rFonts w:ascii="Arial" w:hAnsi="Arial" w:cs="Arial"/>
          <w:b/>
          <w:bCs/>
          <w:sz w:val="24"/>
          <w:szCs w:val="24"/>
        </w:rPr>
        <w:t>Gifts for New Babies</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9331A1">
        <w:rPr>
          <w:rFonts w:ascii="Arial" w:hAnsi="Arial" w:cs="Arial"/>
          <w:b/>
          <w:bCs/>
          <w:sz w:val="24"/>
          <w:szCs w:val="24"/>
        </w:rPr>
        <w:tab/>
      </w:r>
      <w:r w:rsidR="00C079C0" w:rsidRPr="008B3EA4">
        <w:rPr>
          <w:rFonts w:ascii="Arial" w:hAnsi="Arial" w:cs="Arial"/>
          <w:b/>
          <w:bCs/>
          <w:sz w:val="24"/>
          <w:szCs w:val="24"/>
        </w:rPr>
        <w:t>2</w:t>
      </w:r>
      <w:r w:rsidR="009331A1">
        <w:rPr>
          <w:rFonts w:ascii="Arial" w:hAnsi="Arial" w:cs="Arial"/>
          <w:b/>
          <w:bCs/>
          <w:sz w:val="24"/>
          <w:szCs w:val="24"/>
        </w:rPr>
        <w:t>1</w:t>
      </w:r>
    </w:p>
    <w:p w14:paraId="4AC54783" w14:textId="10BD6A99"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Sustenance</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22</w:t>
      </w:r>
    </w:p>
    <w:p w14:paraId="1E20F909" w14:textId="2A8E6931"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Consultation with Young People</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22</w:t>
      </w:r>
    </w:p>
    <w:p w14:paraId="319C459F" w14:textId="0EC8FA9C"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t xml:space="preserve">Young People attending Groups </w:t>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22</w:t>
      </w:r>
    </w:p>
    <w:p w14:paraId="685C1EE2" w14:textId="7DD4D85B"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5</w:t>
      </w:r>
      <w:r w:rsidRPr="008B3EA4">
        <w:rPr>
          <w:rFonts w:ascii="Arial" w:hAnsi="Arial" w:cs="Arial"/>
          <w:b/>
          <w:bCs/>
          <w:sz w:val="24"/>
          <w:szCs w:val="24"/>
        </w:rPr>
        <w:t>.</w:t>
      </w:r>
      <w:r w:rsidRPr="008B3EA4">
        <w:rPr>
          <w:rFonts w:ascii="Arial" w:hAnsi="Arial" w:cs="Arial"/>
          <w:b/>
          <w:bCs/>
          <w:sz w:val="24"/>
          <w:szCs w:val="24"/>
        </w:rPr>
        <w:tab/>
        <w:t>Criminal Compensation Payments</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22</w:t>
      </w:r>
    </w:p>
    <w:p w14:paraId="706415A9" w14:textId="09756F2D"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6</w:t>
      </w:r>
      <w:r w:rsidRPr="008B3EA4">
        <w:rPr>
          <w:rFonts w:ascii="Arial" w:hAnsi="Arial" w:cs="Arial"/>
          <w:b/>
          <w:bCs/>
          <w:sz w:val="24"/>
          <w:szCs w:val="24"/>
        </w:rPr>
        <w:t>.</w:t>
      </w:r>
      <w:r w:rsidRPr="008B3EA4">
        <w:rPr>
          <w:rFonts w:ascii="Arial" w:hAnsi="Arial" w:cs="Arial"/>
          <w:b/>
          <w:bCs/>
          <w:sz w:val="24"/>
          <w:szCs w:val="24"/>
        </w:rPr>
        <w:tab/>
        <w:t xml:space="preserve">Financial </w:t>
      </w:r>
      <w:r w:rsidR="008B3EA4" w:rsidRPr="008B3EA4">
        <w:rPr>
          <w:rFonts w:ascii="Arial" w:hAnsi="Arial" w:cs="Arial"/>
          <w:b/>
          <w:bCs/>
          <w:sz w:val="24"/>
          <w:szCs w:val="24"/>
        </w:rPr>
        <w:t>Assistance &amp;</w:t>
      </w:r>
      <w:r w:rsidRPr="008B3EA4">
        <w:rPr>
          <w:rFonts w:ascii="Arial" w:hAnsi="Arial" w:cs="Arial"/>
          <w:b/>
          <w:bCs/>
          <w:sz w:val="24"/>
          <w:szCs w:val="24"/>
        </w:rPr>
        <w:t xml:space="preserve"> Support: Young People aged 21 – 25 years</w:t>
      </w:r>
      <w:r w:rsidR="00F57642" w:rsidRPr="008B3EA4">
        <w:rPr>
          <w:rFonts w:ascii="Arial" w:hAnsi="Arial" w:cs="Arial"/>
          <w:b/>
          <w:bCs/>
          <w:sz w:val="24"/>
          <w:szCs w:val="24"/>
        </w:rPr>
        <w:tab/>
        <w:t>23</w:t>
      </w:r>
    </w:p>
    <w:p w14:paraId="38F6A41E" w14:textId="2456E731"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lastRenderedPageBreak/>
        <w:t>1</w:t>
      </w:r>
      <w:r w:rsidR="00F57642" w:rsidRPr="008B3EA4">
        <w:rPr>
          <w:rFonts w:ascii="Arial" w:hAnsi="Arial" w:cs="Arial"/>
          <w:b/>
          <w:bCs/>
          <w:sz w:val="24"/>
          <w:szCs w:val="24"/>
        </w:rPr>
        <w:t>7</w:t>
      </w:r>
      <w:r w:rsidRPr="008B3EA4">
        <w:rPr>
          <w:rFonts w:ascii="Arial" w:hAnsi="Arial" w:cs="Arial"/>
          <w:b/>
          <w:bCs/>
          <w:sz w:val="24"/>
          <w:szCs w:val="24"/>
        </w:rPr>
        <w:t>.</w:t>
      </w:r>
      <w:r w:rsidRPr="008B3EA4">
        <w:rPr>
          <w:rFonts w:ascii="Arial" w:hAnsi="Arial" w:cs="Arial"/>
          <w:b/>
          <w:bCs/>
          <w:sz w:val="24"/>
          <w:szCs w:val="24"/>
        </w:rPr>
        <w:tab/>
        <w:t>Young People &amp; Higher Education</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24</w:t>
      </w:r>
    </w:p>
    <w:p w14:paraId="26FFC658" w14:textId="565B9345"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8</w:t>
      </w:r>
      <w:r w:rsidRPr="008B3EA4">
        <w:rPr>
          <w:rFonts w:ascii="Arial" w:hAnsi="Arial" w:cs="Arial"/>
          <w:b/>
          <w:bCs/>
          <w:sz w:val="24"/>
          <w:szCs w:val="24"/>
        </w:rPr>
        <w:t>.</w:t>
      </w:r>
      <w:r w:rsidRPr="008B3EA4">
        <w:rPr>
          <w:rFonts w:ascii="Arial" w:hAnsi="Arial" w:cs="Arial"/>
          <w:b/>
          <w:bCs/>
          <w:sz w:val="24"/>
          <w:szCs w:val="24"/>
        </w:rPr>
        <w:tab/>
        <w:t>CMBC Higher Education Financial Support</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2</w:t>
      </w:r>
      <w:r w:rsidR="00C079C0" w:rsidRPr="008B3EA4">
        <w:rPr>
          <w:rFonts w:ascii="Arial" w:hAnsi="Arial" w:cs="Arial"/>
          <w:b/>
          <w:bCs/>
          <w:sz w:val="24"/>
          <w:szCs w:val="24"/>
        </w:rPr>
        <w:t>7</w:t>
      </w:r>
    </w:p>
    <w:p w14:paraId="1A9EC023" w14:textId="046C0F40" w:rsidR="003622CB" w:rsidRPr="008B3EA4" w:rsidRDefault="003622CB" w:rsidP="00273DD0">
      <w:pPr>
        <w:jc w:val="both"/>
        <w:rPr>
          <w:rFonts w:ascii="Arial" w:hAnsi="Arial" w:cs="Arial"/>
          <w:b/>
          <w:bCs/>
          <w:sz w:val="24"/>
          <w:szCs w:val="24"/>
        </w:rPr>
      </w:pPr>
      <w:r w:rsidRPr="008B3EA4">
        <w:rPr>
          <w:rFonts w:ascii="Arial" w:hAnsi="Arial" w:cs="Arial"/>
          <w:b/>
          <w:bCs/>
          <w:sz w:val="24"/>
          <w:szCs w:val="24"/>
        </w:rPr>
        <w:t>1</w:t>
      </w:r>
      <w:r w:rsidR="00F57642" w:rsidRPr="008B3EA4">
        <w:rPr>
          <w:rFonts w:ascii="Arial" w:hAnsi="Arial" w:cs="Arial"/>
          <w:b/>
          <w:bCs/>
          <w:sz w:val="24"/>
          <w:szCs w:val="24"/>
        </w:rPr>
        <w:t>9</w:t>
      </w:r>
      <w:r w:rsidRPr="008B3EA4">
        <w:rPr>
          <w:rFonts w:ascii="Arial" w:hAnsi="Arial" w:cs="Arial"/>
          <w:b/>
          <w:bCs/>
          <w:sz w:val="24"/>
          <w:szCs w:val="24"/>
        </w:rPr>
        <w:t>.</w:t>
      </w:r>
      <w:r w:rsidRPr="008B3EA4">
        <w:rPr>
          <w:rFonts w:ascii="Arial" w:hAnsi="Arial" w:cs="Arial"/>
          <w:b/>
          <w:bCs/>
          <w:sz w:val="24"/>
          <w:szCs w:val="24"/>
        </w:rPr>
        <w:tab/>
        <w:t>Trainee &amp; Apprenticeships (21-15 years)</w:t>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r>
      <w:r w:rsidR="00F57642" w:rsidRPr="008B3EA4">
        <w:rPr>
          <w:rFonts w:ascii="Arial" w:hAnsi="Arial" w:cs="Arial"/>
          <w:b/>
          <w:bCs/>
          <w:sz w:val="24"/>
          <w:szCs w:val="24"/>
        </w:rPr>
        <w:tab/>
        <w:t>30</w:t>
      </w:r>
    </w:p>
    <w:p w14:paraId="7DCF9C01" w14:textId="7C6BC8F6" w:rsidR="00A579CF" w:rsidRPr="008B3EA4" w:rsidRDefault="003622CB" w:rsidP="00273DD0">
      <w:pPr>
        <w:jc w:val="both"/>
        <w:rPr>
          <w:rFonts w:ascii="Arial" w:hAnsi="Arial" w:cs="Arial"/>
          <w:b/>
          <w:bCs/>
          <w:sz w:val="24"/>
          <w:szCs w:val="24"/>
        </w:rPr>
      </w:pPr>
      <w:r w:rsidRPr="008B3EA4">
        <w:rPr>
          <w:rFonts w:ascii="Arial" w:hAnsi="Arial" w:cs="Arial"/>
          <w:b/>
          <w:bCs/>
          <w:sz w:val="24"/>
          <w:szCs w:val="24"/>
        </w:rPr>
        <w:t>20.</w:t>
      </w:r>
      <w:r w:rsidRPr="008B3EA4">
        <w:rPr>
          <w:rFonts w:ascii="Arial" w:hAnsi="Arial" w:cs="Arial"/>
          <w:b/>
          <w:bCs/>
          <w:sz w:val="24"/>
          <w:szCs w:val="24"/>
        </w:rPr>
        <w:tab/>
        <w:t>Resources/Useful Contact Details</w:t>
      </w:r>
      <w:r w:rsidR="00F57642"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r>
      <w:r w:rsidR="00C079C0" w:rsidRPr="008B3EA4">
        <w:rPr>
          <w:rFonts w:ascii="Arial" w:hAnsi="Arial" w:cs="Arial"/>
          <w:b/>
          <w:bCs/>
          <w:sz w:val="24"/>
          <w:szCs w:val="24"/>
        </w:rPr>
        <w:tab/>
        <w:t>30</w:t>
      </w:r>
    </w:p>
    <w:p w14:paraId="53B26252" w14:textId="5EFCAC50" w:rsidR="00A579CF" w:rsidRPr="008B3EA4" w:rsidRDefault="00A579CF" w:rsidP="00273DD0">
      <w:pPr>
        <w:jc w:val="both"/>
        <w:rPr>
          <w:rFonts w:ascii="Arial" w:hAnsi="Arial" w:cs="Arial"/>
          <w:b/>
          <w:bCs/>
          <w:sz w:val="24"/>
          <w:szCs w:val="24"/>
        </w:rPr>
      </w:pPr>
      <w:r w:rsidRPr="008B3EA4">
        <w:rPr>
          <w:rFonts w:ascii="Arial" w:hAnsi="Arial" w:cs="Arial"/>
          <w:b/>
          <w:bCs/>
          <w:sz w:val="24"/>
          <w:szCs w:val="24"/>
        </w:rPr>
        <w:t>Appendix 1</w:t>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00C079C0" w:rsidRPr="008B3EA4">
        <w:rPr>
          <w:rFonts w:ascii="Arial" w:hAnsi="Arial" w:cs="Arial"/>
          <w:b/>
          <w:bCs/>
          <w:sz w:val="24"/>
          <w:szCs w:val="24"/>
        </w:rPr>
        <w:t>3</w:t>
      </w:r>
      <w:r w:rsidR="009331A1">
        <w:rPr>
          <w:rFonts w:ascii="Arial" w:hAnsi="Arial" w:cs="Arial"/>
          <w:b/>
          <w:bCs/>
          <w:sz w:val="24"/>
          <w:szCs w:val="24"/>
        </w:rPr>
        <w:t>2</w:t>
      </w:r>
    </w:p>
    <w:p w14:paraId="64C12C45" w14:textId="789078A7" w:rsidR="003622CB" w:rsidRPr="008B3EA4" w:rsidRDefault="003622CB" w:rsidP="00273DD0">
      <w:pPr>
        <w:jc w:val="both"/>
        <w:rPr>
          <w:rFonts w:ascii="Arial" w:hAnsi="Arial" w:cs="Arial"/>
          <w:b/>
          <w:bCs/>
          <w:sz w:val="24"/>
          <w:szCs w:val="24"/>
        </w:rPr>
      </w:pPr>
    </w:p>
    <w:p w14:paraId="4208D2FA" w14:textId="77777777" w:rsidR="003622CB" w:rsidRPr="008B3EA4" w:rsidRDefault="003622CB" w:rsidP="00273DD0">
      <w:pPr>
        <w:jc w:val="both"/>
        <w:rPr>
          <w:rFonts w:ascii="Arial" w:hAnsi="Arial" w:cs="Arial"/>
          <w:b/>
          <w:bCs/>
          <w:sz w:val="24"/>
          <w:szCs w:val="24"/>
        </w:rPr>
      </w:pPr>
    </w:p>
    <w:p w14:paraId="3443EC10" w14:textId="5B5A4880" w:rsidR="00AD5859" w:rsidRPr="008B3EA4" w:rsidRDefault="00AD5859" w:rsidP="00273DD0">
      <w:pPr>
        <w:jc w:val="both"/>
        <w:rPr>
          <w:rFonts w:ascii="Arial" w:hAnsi="Arial" w:cs="Arial"/>
          <w:b/>
          <w:bCs/>
          <w:sz w:val="24"/>
          <w:szCs w:val="24"/>
        </w:rPr>
      </w:pP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r w:rsidRPr="008B3EA4">
        <w:rPr>
          <w:rFonts w:ascii="Arial" w:hAnsi="Arial" w:cs="Arial"/>
          <w:b/>
          <w:bCs/>
          <w:sz w:val="24"/>
          <w:szCs w:val="24"/>
        </w:rPr>
        <w:tab/>
      </w:r>
    </w:p>
    <w:p w14:paraId="0434AB9F" w14:textId="0E7F0655" w:rsidR="001E1D5C" w:rsidRPr="008B3EA4" w:rsidRDefault="00930922" w:rsidP="00273DD0">
      <w:pPr>
        <w:jc w:val="both"/>
        <w:rPr>
          <w:rFonts w:ascii="Arial" w:hAnsi="Arial" w:cs="Arial"/>
          <w:b/>
          <w:bCs/>
          <w:sz w:val="28"/>
          <w:szCs w:val="28"/>
        </w:rPr>
      </w:pPr>
      <w:r w:rsidRPr="008B3EA4">
        <w:rPr>
          <w:rFonts w:ascii="Arial" w:hAnsi="Arial" w:cs="Arial"/>
          <w:b/>
          <w:bCs/>
          <w:sz w:val="24"/>
          <w:szCs w:val="24"/>
        </w:rPr>
        <w:tab/>
      </w:r>
      <w:r w:rsidR="001E1D5C" w:rsidRPr="008B3EA4">
        <w:rPr>
          <w:rFonts w:ascii="Arial" w:hAnsi="Arial" w:cs="Arial"/>
          <w:b/>
          <w:bCs/>
          <w:sz w:val="28"/>
          <w:szCs w:val="28"/>
        </w:rPr>
        <w:br w:type="page"/>
      </w:r>
    </w:p>
    <w:p w14:paraId="4D1E7B43" w14:textId="12528E95" w:rsidR="00805B13" w:rsidRPr="008B3EA4" w:rsidRDefault="00805B13" w:rsidP="00273DD0">
      <w:pPr>
        <w:jc w:val="both"/>
        <w:rPr>
          <w:rFonts w:ascii="Arial" w:hAnsi="Arial" w:cs="Arial"/>
          <w:b/>
          <w:bCs/>
        </w:rPr>
      </w:pPr>
      <w:r w:rsidRPr="008B3EA4">
        <w:rPr>
          <w:rFonts w:ascii="Arial" w:hAnsi="Arial" w:cs="Arial"/>
          <w:b/>
          <w:bCs/>
          <w:sz w:val="28"/>
          <w:szCs w:val="28"/>
        </w:rPr>
        <w:lastRenderedPageBreak/>
        <w:t>1. Introduction</w:t>
      </w:r>
      <w:r w:rsidRPr="008B3EA4">
        <w:rPr>
          <w:rFonts w:ascii="Arial" w:hAnsi="Arial" w:cs="Arial"/>
          <w:b/>
          <w:bCs/>
        </w:rPr>
        <w:tab/>
      </w:r>
    </w:p>
    <w:p w14:paraId="407A785F" w14:textId="1EF14BAA" w:rsidR="00805B13" w:rsidRPr="008B3EA4" w:rsidRDefault="00805B13" w:rsidP="00273DD0">
      <w:pPr>
        <w:spacing w:line="240" w:lineRule="auto"/>
        <w:ind w:left="720" w:hanging="720"/>
        <w:jc w:val="both"/>
        <w:rPr>
          <w:rFonts w:ascii="Arial" w:eastAsia="Arial" w:hAnsi="Arial" w:cs="Arial"/>
          <w:color w:val="000000"/>
          <w:sz w:val="24"/>
        </w:rPr>
      </w:pPr>
      <w:r w:rsidRPr="008B3EA4">
        <w:rPr>
          <w:rFonts w:ascii="Arial" w:eastAsia="Arial" w:hAnsi="Arial" w:cs="Arial"/>
          <w:color w:val="000000"/>
          <w:sz w:val="24"/>
        </w:rPr>
        <w:t>1.1</w:t>
      </w:r>
      <w:r w:rsidRPr="008B3EA4">
        <w:rPr>
          <w:rFonts w:ascii="Arial" w:eastAsia="Arial" w:hAnsi="Arial" w:cs="Arial"/>
          <w:color w:val="000000"/>
          <w:sz w:val="24"/>
        </w:rPr>
        <w:tab/>
        <w:t>Calderdale Council strives to ensure young people leaving care receive the best possible support as they plan for adult life. As Corporate Parents</w:t>
      </w:r>
      <w:r w:rsidR="00273DD0" w:rsidRPr="008B3EA4">
        <w:rPr>
          <w:rFonts w:ascii="Arial" w:eastAsia="Arial" w:hAnsi="Arial" w:cs="Arial"/>
          <w:color w:val="000000"/>
          <w:sz w:val="24"/>
        </w:rPr>
        <w:t>,</w:t>
      </w:r>
      <w:r w:rsidRPr="008B3EA4">
        <w:rPr>
          <w:rFonts w:ascii="Arial" w:eastAsia="Arial" w:hAnsi="Arial" w:cs="Arial"/>
          <w:color w:val="000000"/>
          <w:sz w:val="24"/>
        </w:rPr>
        <w:t xml:space="preserve"> we want to ensure our young people are clear about their financial entitlements, feel supported and know how and where to get advice and assistance</w:t>
      </w:r>
      <w:r w:rsidR="00273DD0" w:rsidRPr="008B3EA4">
        <w:rPr>
          <w:rFonts w:ascii="Arial" w:eastAsia="Arial" w:hAnsi="Arial" w:cs="Arial"/>
          <w:color w:val="000000"/>
          <w:sz w:val="24"/>
        </w:rPr>
        <w:t>.</w:t>
      </w:r>
    </w:p>
    <w:p w14:paraId="40E696EB" w14:textId="002916BF" w:rsidR="00805B13" w:rsidRPr="008B3EA4" w:rsidRDefault="00805B13" w:rsidP="00273DD0">
      <w:pPr>
        <w:spacing w:line="240" w:lineRule="auto"/>
        <w:jc w:val="both"/>
        <w:rPr>
          <w:rFonts w:ascii="Arial" w:eastAsia="Arial" w:hAnsi="Arial" w:cs="Arial"/>
          <w:b/>
          <w:bCs/>
          <w:color w:val="000000"/>
          <w:sz w:val="28"/>
          <w:szCs w:val="28"/>
        </w:rPr>
      </w:pPr>
      <w:r w:rsidRPr="008B3EA4">
        <w:rPr>
          <w:rFonts w:ascii="Arial" w:eastAsia="Arial" w:hAnsi="Arial" w:cs="Arial"/>
          <w:b/>
          <w:bCs/>
          <w:color w:val="000000"/>
          <w:sz w:val="28"/>
          <w:szCs w:val="28"/>
        </w:rPr>
        <w:t>2. Notes on Implementation</w:t>
      </w:r>
    </w:p>
    <w:p w14:paraId="435A579B" w14:textId="6A43EA6D" w:rsidR="00805B13" w:rsidRPr="008B3EA4" w:rsidRDefault="00805B13"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2.1</w:t>
      </w:r>
      <w:r w:rsidRPr="008B3EA4">
        <w:rPr>
          <w:rFonts w:ascii="Arial" w:eastAsia="Arial" w:hAnsi="Arial" w:cs="Arial"/>
          <w:color w:val="000000"/>
          <w:sz w:val="24"/>
          <w:szCs w:val="24"/>
        </w:rPr>
        <w:tab/>
        <w:t>Unless otherwise stated</w:t>
      </w:r>
      <w:r w:rsidR="00273DD0" w:rsidRPr="008B3EA4">
        <w:rPr>
          <w:rFonts w:ascii="Arial" w:eastAsia="Arial" w:hAnsi="Arial" w:cs="Arial"/>
          <w:color w:val="000000"/>
          <w:sz w:val="24"/>
          <w:szCs w:val="24"/>
        </w:rPr>
        <w:t>,</w:t>
      </w:r>
      <w:r w:rsidRPr="008B3EA4">
        <w:rPr>
          <w:rFonts w:ascii="Arial" w:eastAsia="Arial" w:hAnsi="Arial" w:cs="Arial"/>
          <w:color w:val="000000"/>
          <w:sz w:val="24"/>
          <w:szCs w:val="24"/>
        </w:rPr>
        <w:t xml:space="preserve"> </w:t>
      </w:r>
      <w:r w:rsidR="0040486C" w:rsidRPr="008B3EA4">
        <w:rPr>
          <w:rFonts w:ascii="Arial" w:eastAsia="Arial" w:hAnsi="Arial" w:cs="Arial"/>
          <w:color w:val="000000"/>
          <w:sz w:val="24"/>
          <w:szCs w:val="24"/>
        </w:rPr>
        <w:t>all</w:t>
      </w:r>
      <w:r w:rsidRPr="008B3EA4">
        <w:rPr>
          <w:rFonts w:ascii="Arial" w:eastAsia="Arial" w:hAnsi="Arial" w:cs="Arial"/>
          <w:color w:val="000000"/>
          <w:sz w:val="24"/>
          <w:szCs w:val="24"/>
        </w:rPr>
        <w:t xml:space="preserve"> the allowances referred to in this policy are for young people aged 18-2</w:t>
      </w:r>
      <w:r w:rsidR="00EA02DB" w:rsidRPr="008B3EA4">
        <w:rPr>
          <w:rFonts w:ascii="Arial" w:eastAsia="Arial" w:hAnsi="Arial" w:cs="Arial"/>
          <w:color w:val="000000"/>
          <w:sz w:val="24"/>
          <w:szCs w:val="24"/>
        </w:rPr>
        <w:t>0</w:t>
      </w:r>
      <w:r w:rsidRPr="008B3EA4">
        <w:rPr>
          <w:rFonts w:ascii="Arial" w:eastAsia="Arial" w:hAnsi="Arial" w:cs="Arial"/>
          <w:color w:val="000000"/>
          <w:sz w:val="24"/>
          <w:szCs w:val="24"/>
        </w:rPr>
        <w:t xml:space="preserve"> years old. Please see </w:t>
      </w:r>
      <w:r w:rsidR="000569FE" w:rsidRPr="008B3EA4">
        <w:rPr>
          <w:rFonts w:ascii="Arial" w:eastAsia="Arial" w:hAnsi="Arial" w:cs="Arial"/>
          <w:color w:val="000000"/>
          <w:sz w:val="24"/>
          <w:szCs w:val="24"/>
        </w:rPr>
        <w:t>Section 1</w:t>
      </w:r>
      <w:r w:rsidR="00EA02DB" w:rsidRPr="008B3EA4">
        <w:rPr>
          <w:rFonts w:ascii="Arial" w:eastAsia="Arial" w:hAnsi="Arial" w:cs="Arial"/>
          <w:color w:val="000000"/>
          <w:sz w:val="24"/>
          <w:szCs w:val="24"/>
        </w:rPr>
        <w:t>6</w:t>
      </w:r>
      <w:r w:rsidR="000569FE" w:rsidRPr="008B3EA4">
        <w:rPr>
          <w:rFonts w:ascii="Arial" w:eastAsia="Arial" w:hAnsi="Arial" w:cs="Arial"/>
          <w:color w:val="000000"/>
          <w:sz w:val="24"/>
          <w:szCs w:val="24"/>
        </w:rPr>
        <w:t xml:space="preserve"> </w:t>
      </w:r>
      <w:r w:rsidRPr="008B3EA4">
        <w:rPr>
          <w:rFonts w:ascii="Arial" w:eastAsia="Arial" w:hAnsi="Arial" w:cs="Arial"/>
          <w:color w:val="000000"/>
          <w:sz w:val="24"/>
          <w:szCs w:val="24"/>
        </w:rPr>
        <w:t xml:space="preserve">for allowances available to </w:t>
      </w:r>
      <w:r w:rsidR="00606840" w:rsidRPr="008B3EA4">
        <w:rPr>
          <w:rFonts w:ascii="Arial" w:eastAsia="Arial" w:hAnsi="Arial" w:cs="Arial"/>
          <w:color w:val="000000"/>
          <w:sz w:val="24"/>
          <w:szCs w:val="24"/>
        </w:rPr>
        <w:t>care leavers</w:t>
      </w:r>
      <w:r w:rsidRPr="008B3EA4">
        <w:rPr>
          <w:rFonts w:ascii="Arial" w:eastAsia="Arial" w:hAnsi="Arial" w:cs="Arial"/>
          <w:color w:val="000000"/>
          <w:sz w:val="24"/>
          <w:szCs w:val="24"/>
        </w:rPr>
        <w:t xml:space="preserve"> aged 21 – 25 years old.</w:t>
      </w:r>
    </w:p>
    <w:p w14:paraId="1268E7C3" w14:textId="773E73E2" w:rsidR="00805B13" w:rsidRPr="008B3EA4" w:rsidRDefault="00805B13"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2.2</w:t>
      </w:r>
      <w:r w:rsidRPr="008B3EA4">
        <w:rPr>
          <w:rFonts w:ascii="Arial" w:eastAsia="Arial" w:hAnsi="Arial" w:cs="Arial"/>
          <w:color w:val="000000"/>
          <w:sz w:val="24"/>
          <w:szCs w:val="24"/>
        </w:rPr>
        <w:tab/>
        <w:t xml:space="preserve">The headings used </w:t>
      </w:r>
      <w:r w:rsidR="0040486C" w:rsidRPr="008B3EA4">
        <w:rPr>
          <w:rFonts w:ascii="Arial" w:eastAsia="Arial" w:hAnsi="Arial" w:cs="Arial"/>
          <w:color w:val="000000"/>
          <w:sz w:val="24"/>
          <w:szCs w:val="24"/>
        </w:rPr>
        <w:t>throughout</w:t>
      </w:r>
      <w:r w:rsidRPr="008B3EA4">
        <w:rPr>
          <w:rFonts w:ascii="Arial" w:eastAsia="Arial" w:hAnsi="Arial" w:cs="Arial"/>
          <w:color w:val="000000"/>
          <w:sz w:val="24"/>
          <w:szCs w:val="24"/>
        </w:rPr>
        <w:t xml:space="preserve"> this document are taken from the Children (Leaving Care) Act 2000</w:t>
      </w:r>
      <w:r w:rsidR="00606840" w:rsidRPr="008B3EA4">
        <w:rPr>
          <w:rFonts w:ascii="Arial" w:eastAsia="Arial" w:hAnsi="Arial" w:cs="Arial"/>
          <w:color w:val="000000"/>
          <w:sz w:val="24"/>
          <w:szCs w:val="24"/>
        </w:rPr>
        <w:t>,</w:t>
      </w:r>
      <w:r w:rsidRPr="008B3EA4">
        <w:rPr>
          <w:rFonts w:ascii="Arial" w:eastAsia="Arial" w:hAnsi="Arial" w:cs="Arial"/>
          <w:color w:val="000000"/>
          <w:sz w:val="24"/>
          <w:szCs w:val="24"/>
        </w:rPr>
        <w:t xml:space="preserve"> Guidance and Planning Transition to Adulthood for Care Leavers Guidance &amp; Regulations 2010, revised 2015.</w:t>
      </w:r>
    </w:p>
    <w:p w14:paraId="2D00CBC3" w14:textId="41516283" w:rsidR="00805B13" w:rsidRPr="008B3EA4" w:rsidRDefault="00805B13"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2.3</w:t>
      </w:r>
      <w:r w:rsidRPr="008B3EA4">
        <w:rPr>
          <w:rFonts w:ascii="Arial" w:eastAsia="Arial" w:hAnsi="Arial" w:cs="Arial"/>
          <w:color w:val="000000"/>
          <w:sz w:val="24"/>
          <w:szCs w:val="24"/>
        </w:rPr>
        <w:tab/>
        <w:t xml:space="preserve">All allowances must be based on an </w:t>
      </w:r>
      <w:r w:rsidRPr="008B3EA4">
        <w:rPr>
          <w:rFonts w:ascii="Arial" w:eastAsia="Arial" w:hAnsi="Arial" w:cs="Arial"/>
          <w:b/>
          <w:bCs/>
          <w:color w:val="000000"/>
          <w:sz w:val="24"/>
          <w:szCs w:val="24"/>
        </w:rPr>
        <w:t>assessment of need</w:t>
      </w:r>
      <w:r w:rsidRPr="008B3EA4">
        <w:rPr>
          <w:rFonts w:ascii="Arial" w:eastAsia="Arial" w:hAnsi="Arial" w:cs="Arial"/>
          <w:color w:val="000000"/>
          <w:sz w:val="24"/>
          <w:szCs w:val="24"/>
        </w:rPr>
        <w:t xml:space="preserve"> and set out in the young person’s </w:t>
      </w:r>
      <w:r w:rsidRPr="008B3EA4">
        <w:rPr>
          <w:rFonts w:ascii="Arial" w:eastAsia="Arial" w:hAnsi="Arial" w:cs="Arial"/>
          <w:b/>
          <w:bCs/>
          <w:color w:val="000000"/>
          <w:sz w:val="24"/>
          <w:szCs w:val="24"/>
        </w:rPr>
        <w:t>Pathway Plan</w:t>
      </w:r>
      <w:r w:rsidRPr="008B3EA4">
        <w:rPr>
          <w:rFonts w:ascii="Arial" w:eastAsia="Arial" w:hAnsi="Arial" w:cs="Arial"/>
          <w:color w:val="000000"/>
          <w:sz w:val="24"/>
          <w:szCs w:val="24"/>
        </w:rPr>
        <w:t xml:space="preserve">. The plan must highlight any attached conditions, how payments will be made, the frequency of payments, when they will be reviewed and when they will cease. </w:t>
      </w:r>
      <w:r w:rsidR="00606840" w:rsidRPr="008B3EA4">
        <w:rPr>
          <w:rFonts w:ascii="Arial" w:eastAsia="Arial" w:hAnsi="Arial" w:cs="Arial"/>
          <w:color w:val="000000"/>
          <w:sz w:val="24"/>
          <w:szCs w:val="24"/>
        </w:rPr>
        <w:t xml:space="preserve">The social worker or personal advisor will take responsibility for this. </w:t>
      </w:r>
    </w:p>
    <w:p w14:paraId="053FEA38" w14:textId="12EF6E44" w:rsidR="00805B13" w:rsidRPr="008B3EA4" w:rsidRDefault="00805B13"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2.4</w:t>
      </w:r>
      <w:r w:rsidRPr="008B3EA4">
        <w:rPr>
          <w:rFonts w:ascii="Arial" w:eastAsia="Arial" w:hAnsi="Arial" w:cs="Arial"/>
          <w:color w:val="000000"/>
          <w:sz w:val="24"/>
          <w:szCs w:val="24"/>
        </w:rPr>
        <w:tab/>
        <w:t>Where possible by the age of 16, all young people should have a National Insurance Number and relevant identity documents (passport, birth certificate) with photographic evidence to ensure they can register for housing, bank accounts and claim welfare benefits</w:t>
      </w:r>
      <w:r w:rsidR="008B3EA4" w:rsidRPr="008B3EA4">
        <w:rPr>
          <w:rFonts w:ascii="Arial" w:eastAsia="Arial" w:hAnsi="Arial" w:cs="Arial"/>
          <w:color w:val="000000"/>
          <w:sz w:val="24"/>
          <w:szCs w:val="24"/>
        </w:rPr>
        <w:t xml:space="preserve"> if required.</w:t>
      </w:r>
    </w:p>
    <w:p w14:paraId="1019965A" w14:textId="20A7A09C" w:rsidR="00805B13" w:rsidRPr="008B3EA4" w:rsidRDefault="00805B13"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2.5</w:t>
      </w:r>
      <w:r w:rsidRPr="008B3EA4">
        <w:rPr>
          <w:rFonts w:ascii="Arial" w:eastAsia="Arial" w:hAnsi="Arial" w:cs="Arial"/>
          <w:color w:val="000000"/>
          <w:sz w:val="24"/>
          <w:szCs w:val="24"/>
        </w:rPr>
        <w:tab/>
        <w:t xml:space="preserve">Where possible all young people should by the age of 16 have a </w:t>
      </w:r>
      <w:r w:rsidR="008B3EA4" w:rsidRPr="008B3EA4">
        <w:rPr>
          <w:rFonts w:ascii="Arial" w:eastAsia="Arial" w:hAnsi="Arial" w:cs="Arial"/>
          <w:color w:val="000000"/>
          <w:sz w:val="24"/>
          <w:szCs w:val="24"/>
        </w:rPr>
        <w:t xml:space="preserve">personal </w:t>
      </w:r>
      <w:r w:rsidRPr="008B3EA4">
        <w:rPr>
          <w:rFonts w:ascii="Arial" w:eastAsia="Arial" w:hAnsi="Arial" w:cs="Arial"/>
          <w:color w:val="000000"/>
          <w:sz w:val="24"/>
          <w:szCs w:val="24"/>
        </w:rPr>
        <w:t xml:space="preserve">bank account. Payment of all allowances should be made to a young person directly into their bank account. </w:t>
      </w:r>
      <w:r w:rsidR="00EA02DB" w:rsidRPr="008B3EA4">
        <w:rPr>
          <w:rFonts w:ascii="Arial" w:eastAsia="Arial" w:hAnsi="Arial" w:cs="Arial"/>
          <w:color w:val="000000"/>
          <w:sz w:val="24"/>
          <w:szCs w:val="24"/>
        </w:rPr>
        <w:t xml:space="preserve">For </w:t>
      </w:r>
      <w:r w:rsidRPr="008B3EA4">
        <w:rPr>
          <w:rFonts w:ascii="Arial" w:eastAsia="Arial" w:hAnsi="Arial" w:cs="Arial"/>
          <w:color w:val="000000"/>
          <w:sz w:val="24"/>
          <w:szCs w:val="24"/>
        </w:rPr>
        <w:t xml:space="preserve">unaccompanied </w:t>
      </w:r>
      <w:r w:rsidR="0040486C" w:rsidRPr="008B3EA4">
        <w:rPr>
          <w:rFonts w:ascii="Arial" w:eastAsia="Arial" w:hAnsi="Arial" w:cs="Arial"/>
          <w:color w:val="000000"/>
          <w:sz w:val="24"/>
          <w:szCs w:val="24"/>
        </w:rPr>
        <w:t>asylum-seeking</w:t>
      </w:r>
      <w:r w:rsidRPr="008B3EA4">
        <w:rPr>
          <w:rFonts w:ascii="Arial" w:eastAsia="Arial" w:hAnsi="Arial" w:cs="Arial"/>
          <w:color w:val="000000"/>
          <w:sz w:val="24"/>
          <w:szCs w:val="24"/>
        </w:rPr>
        <w:t xml:space="preserve"> children </w:t>
      </w:r>
      <w:r w:rsidR="00EA02DB" w:rsidRPr="008B3EA4">
        <w:rPr>
          <w:rFonts w:ascii="Arial" w:eastAsia="Arial" w:hAnsi="Arial" w:cs="Arial"/>
          <w:color w:val="000000"/>
          <w:sz w:val="24"/>
          <w:szCs w:val="24"/>
        </w:rPr>
        <w:t xml:space="preserve">who may be </w:t>
      </w:r>
      <w:r w:rsidR="0040486C" w:rsidRPr="008B3EA4">
        <w:rPr>
          <w:rFonts w:ascii="Arial" w:eastAsia="Arial" w:hAnsi="Arial" w:cs="Arial"/>
          <w:color w:val="000000"/>
          <w:sz w:val="24"/>
          <w:szCs w:val="24"/>
        </w:rPr>
        <w:t>ineligible</w:t>
      </w:r>
      <w:r w:rsidRPr="008B3EA4">
        <w:rPr>
          <w:rFonts w:ascii="Arial" w:eastAsia="Arial" w:hAnsi="Arial" w:cs="Arial"/>
          <w:color w:val="000000"/>
          <w:sz w:val="24"/>
          <w:szCs w:val="24"/>
        </w:rPr>
        <w:t xml:space="preserve"> </w:t>
      </w:r>
      <w:r w:rsidR="00EA02DB" w:rsidRPr="008B3EA4">
        <w:rPr>
          <w:rFonts w:ascii="Arial" w:eastAsia="Arial" w:hAnsi="Arial" w:cs="Arial"/>
          <w:color w:val="000000"/>
          <w:sz w:val="24"/>
          <w:szCs w:val="24"/>
        </w:rPr>
        <w:t xml:space="preserve">to open </w:t>
      </w:r>
      <w:r w:rsidRPr="008B3EA4">
        <w:rPr>
          <w:rFonts w:ascii="Arial" w:eastAsia="Arial" w:hAnsi="Arial" w:cs="Arial"/>
          <w:color w:val="000000"/>
          <w:sz w:val="24"/>
          <w:szCs w:val="24"/>
        </w:rPr>
        <w:t>a bank account, a credit union account should be set up.</w:t>
      </w:r>
    </w:p>
    <w:p w14:paraId="3D5C468A" w14:textId="27C93F4E" w:rsidR="00805B13" w:rsidRPr="008B3EA4" w:rsidRDefault="00805B13"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2.6</w:t>
      </w:r>
      <w:r w:rsidRPr="008B3EA4">
        <w:rPr>
          <w:rFonts w:ascii="Arial" w:eastAsia="Arial" w:hAnsi="Arial" w:cs="Arial"/>
          <w:color w:val="000000"/>
          <w:sz w:val="24"/>
          <w:szCs w:val="24"/>
        </w:rPr>
        <w:tab/>
        <w:t xml:space="preserve">Unaccompanied </w:t>
      </w:r>
      <w:r w:rsidR="0040486C" w:rsidRPr="008B3EA4">
        <w:rPr>
          <w:rFonts w:ascii="Arial" w:eastAsia="Arial" w:hAnsi="Arial" w:cs="Arial"/>
          <w:color w:val="000000"/>
          <w:sz w:val="24"/>
          <w:szCs w:val="24"/>
        </w:rPr>
        <w:t>Asylum-Seeking</w:t>
      </w:r>
      <w:r w:rsidRPr="008B3EA4">
        <w:rPr>
          <w:rFonts w:ascii="Arial" w:eastAsia="Arial" w:hAnsi="Arial" w:cs="Arial"/>
          <w:color w:val="000000"/>
          <w:sz w:val="24"/>
          <w:szCs w:val="24"/>
        </w:rPr>
        <w:t xml:space="preserve"> Children</w:t>
      </w:r>
      <w:r w:rsidR="00EE1CFB" w:rsidRPr="008B3EA4">
        <w:rPr>
          <w:rFonts w:ascii="Arial" w:eastAsia="Arial" w:hAnsi="Arial" w:cs="Arial"/>
          <w:color w:val="000000"/>
          <w:sz w:val="24"/>
          <w:szCs w:val="24"/>
        </w:rPr>
        <w:t xml:space="preserve"> are entitled to the same allowances as other “looked after” children</w:t>
      </w:r>
      <w:r w:rsidR="008B3EA4" w:rsidRPr="008B3EA4">
        <w:rPr>
          <w:rFonts w:ascii="Arial" w:eastAsia="Arial" w:hAnsi="Arial" w:cs="Arial"/>
          <w:color w:val="000000"/>
          <w:sz w:val="24"/>
          <w:szCs w:val="24"/>
        </w:rPr>
        <w:t>.</w:t>
      </w:r>
    </w:p>
    <w:p w14:paraId="6BFD4220" w14:textId="691076AA" w:rsidR="00EE1CFB" w:rsidRPr="008B3EA4" w:rsidRDefault="00EE1CFB"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2.7</w:t>
      </w:r>
      <w:r w:rsidRPr="008B3EA4">
        <w:rPr>
          <w:rFonts w:ascii="Arial" w:eastAsia="Arial" w:hAnsi="Arial" w:cs="Arial"/>
          <w:color w:val="000000"/>
          <w:sz w:val="24"/>
          <w:szCs w:val="24"/>
        </w:rPr>
        <w:tab/>
        <w:t>Wherever possible VAT should be reclaimed on all purchases. A VAT receipt is required for all purchases</w:t>
      </w:r>
      <w:r w:rsidR="0083252A" w:rsidRPr="008B3EA4">
        <w:rPr>
          <w:rFonts w:ascii="Arial" w:eastAsia="Arial" w:hAnsi="Arial" w:cs="Arial"/>
          <w:color w:val="000000"/>
          <w:sz w:val="24"/>
          <w:szCs w:val="24"/>
        </w:rPr>
        <w:t xml:space="preserve"> where applicable. </w:t>
      </w:r>
    </w:p>
    <w:p w14:paraId="6E645051" w14:textId="782CA986" w:rsidR="00EE1CFB" w:rsidRPr="008B3EA4" w:rsidRDefault="00EE1CFB"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2.8</w:t>
      </w:r>
      <w:r w:rsidRPr="008B3EA4">
        <w:rPr>
          <w:rFonts w:ascii="Arial" w:eastAsia="Arial" w:hAnsi="Arial" w:cs="Arial"/>
          <w:color w:val="000000"/>
          <w:sz w:val="24"/>
          <w:szCs w:val="24"/>
        </w:rPr>
        <w:tab/>
      </w:r>
      <w:r w:rsidR="00A17677" w:rsidRPr="008B3EA4">
        <w:rPr>
          <w:rFonts w:ascii="Arial" w:eastAsia="Arial" w:hAnsi="Arial" w:cs="Arial"/>
          <w:color w:val="000000"/>
          <w:sz w:val="24"/>
          <w:szCs w:val="24"/>
        </w:rPr>
        <w:t>I</w:t>
      </w:r>
      <w:r w:rsidRPr="008B3EA4">
        <w:rPr>
          <w:rFonts w:ascii="Arial" w:eastAsia="Arial" w:hAnsi="Arial" w:cs="Arial"/>
          <w:color w:val="000000"/>
          <w:sz w:val="24"/>
          <w:szCs w:val="24"/>
        </w:rPr>
        <w:t xml:space="preserve">t is a statutory requirement that allowances are index-linked, reviewed </w:t>
      </w:r>
      <w:r w:rsidR="0040486C" w:rsidRPr="008B3EA4">
        <w:rPr>
          <w:rFonts w:ascii="Arial" w:eastAsia="Arial" w:hAnsi="Arial" w:cs="Arial"/>
          <w:color w:val="000000"/>
          <w:sz w:val="24"/>
          <w:szCs w:val="24"/>
        </w:rPr>
        <w:t>annually,</w:t>
      </w:r>
      <w:r w:rsidRPr="008B3EA4">
        <w:rPr>
          <w:rFonts w:ascii="Arial" w:eastAsia="Arial" w:hAnsi="Arial" w:cs="Arial"/>
          <w:color w:val="000000"/>
          <w:sz w:val="24"/>
          <w:szCs w:val="24"/>
        </w:rPr>
        <w:t xml:space="preserve"> and are aligned with welfare benefit increases.</w:t>
      </w:r>
    </w:p>
    <w:p w14:paraId="501263B9" w14:textId="6C888C4B" w:rsidR="00EE1CFB" w:rsidRPr="008B3EA4" w:rsidRDefault="00EE1CFB" w:rsidP="00273DD0">
      <w:pPr>
        <w:spacing w:line="240" w:lineRule="auto"/>
        <w:ind w:left="720" w:hanging="720"/>
        <w:jc w:val="both"/>
        <w:rPr>
          <w:rFonts w:ascii="Arial" w:eastAsia="Arial" w:hAnsi="Arial" w:cs="Arial"/>
          <w:color w:val="000000"/>
          <w:sz w:val="24"/>
          <w:szCs w:val="24"/>
        </w:rPr>
      </w:pPr>
    </w:p>
    <w:p w14:paraId="4D7AFC27" w14:textId="7B65A1EF" w:rsidR="00EE1CFB" w:rsidRPr="008B3EA4" w:rsidRDefault="00EE1CFB" w:rsidP="00273DD0">
      <w:pPr>
        <w:spacing w:line="240" w:lineRule="auto"/>
        <w:ind w:left="720" w:hanging="720"/>
        <w:jc w:val="both"/>
        <w:rPr>
          <w:rFonts w:ascii="Arial" w:eastAsia="Arial" w:hAnsi="Arial" w:cs="Arial"/>
          <w:b/>
          <w:bCs/>
          <w:color w:val="000000"/>
          <w:sz w:val="28"/>
          <w:szCs w:val="28"/>
        </w:rPr>
      </w:pPr>
      <w:r w:rsidRPr="008B3EA4">
        <w:rPr>
          <w:rFonts w:ascii="Arial" w:eastAsia="Arial" w:hAnsi="Arial" w:cs="Arial"/>
          <w:b/>
          <w:bCs/>
          <w:color w:val="000000"/>
          <w:sz w:val="28"/>
          <w:szCs w:val="28"/>
        </w:rPr>
        <w:t>3.</w:t>
      </w:r>
      <w:r w:rsidRPr="008B3EA4">
        <w:rPr>
          <w:rFonts w:ascii="Arial" w:eastAsia="Arial" w:hAnsi="Arial" w:cs="Arial"/>
          <w:b/>
          <w:bCs/>
          <w:color w:val="000000"/>
          <w:sz w:val="28"/>
          <w:szCs w:val="28"/>
        </w:rPr>
        <w:tab/>
        <w:t>Categories of Care Leaver</w:t>
      </w:r>
    </w:p>
    <w:p w14:paraId="05024ACF" w14:textId="61A1FB05" w:rsidR="00EE1CFB" w:rsidRPr="008B3EA4" w:rsidRDefault="00EE1CFB" w:rsidP="00273DD0">
      <w:pPr>
        <w:spacing w:line="240" w:lineRule="auto"/>
        <w:ind w:left="720" w:hanging="720"/>
        <w:jc w:val="both"/>
        <w:rPr>
          <w:rFonts w:ascii="Arial" w:eastAsia="Arial" w:hAnsi="Arial" w:cs="Arial"/>
          <w:b/>
          <w:bCs/>
          <w:color w:val="000000"/>
          <w:sz w:val="28"/>
          <w:szCs w:val="28"/>
        </w:rPr>
      </w:pPr>
      <w:r w:rsidRPr="008B3EA4">
        <w:rPr>
          <w:rFonts w:ascii="Arial" w:eastAsia="Arial" w:hAnsi="Arial" w:cs="Arial"/>
          <w:noProof/>
          <w:color w:val="000000"/>
          <w:sz w:val="28"/>
          <w:szCs w:val="28"/>
        </w:rPr>
        <mc:AlternateContent>
          <mc:Choice Requires="wps">
            <w:drawing>
              <wp:anchor distT="0" distB="0" distL="114300" distR="114300" simplePos="0" relativeHeight="251663360" behindDoc="0" locked="0" layoutInCell="1" allowOverlap="1" wp14:anchorId="3D5BB63B" wp14:editId="23F0E31E">
                <wp:simplePos x="0" y="0"/>
                <wp:positionH relativeFrom="margin">
                  <wp:posOffset>386877</wp:posOffset>
                </wp:positionH>
                <wp:positionV relativeFrom="paragraph">
                  <wp:posOffset>32577</wp:posOffset>
                </wp:positionV>
                <wp:extent cx="5362575" cy="1490773"/>
                <wp:effectExtent l="19050" t="19050" r="28575" b="14605"/>
                <wp:wrapNone/>
                <wp:docPr id="14" name="Rectangle: Rounded Corners 14"/>
                <wp:cNvGraphicFramePr/>
                <a:graphic xmlns:a="http://schemas.openxmlformats.org/drawingml/2006/main">
                  <a:graphicData uri="http://schemas.microsoft.com/office/word/2010/wordprocessingShape">
                    <wps:wsp>
                      <wps:cNvSpPr/>
                      <wps:spPr>
                        <a:xfrm>
                          <a:off x="0" y="0"/>
                          <a:ext cx="5362575" cy="1490773"/>
                        </a:xfrm>
                        <a:prstGeom prst="roundRect">
                          <a:avLst/>
                        </a:prstGeom>
                        <a:solidFill>
                          <a:srgbClr val="92D050"/>
                        </a:solidFill>
                        <a:ln w="34925"/>
                      </wps:spPr>
                      <wps:style>
                        <a:lnRef idx="2">
                          <a:schemeClr val="accent1">
                            <a:shade val="50000"/>
                          </a:schemeClr>
                        </a:lnRef>
                        <a:fillRef idx="1">
                          <a:schemeClr val="accent1"/>
                        </a:fillRef>
                        <a:effectRef idx="0">
                          <a:schemeClr val="accent1"/>
                        </a:effectRef>
                        <a:fontRef idx="minor">
                          <a:schemeClr val="lt1"/>
                        </a:fontRef>
                      </wps:style>
                      <wps:txbx>
                        <w:txbxContent>
                          <w:p w14:paraId="5221C104" w14:textId="696797CA" w:rsidR="0040179A" w:rsidRPr="00BE6E5E" w:rsidRDefault="0040179A" w:rsidP="00EE1CFB">
                            <w:pPr>
                              <w:rPr>
                                <w:rFonts w:ascii="Arial" w:hAnsi="Arial" w:cs="Arial"/>
                                <w:b/>
                                <w:bCs/>
                                <w:color w:val="000000" w:themeColor="text1"/>
                                <w:sz w:val="24"/>
                                <w:szCs w:val="24"/>
                              </w:rPr>
                            </w:pPr>
                            <w:r>
                              <w:rPr>
                                <w:rFonts w:ascii="Arial" w:hAnsi="Arial" w:cs="Arial"/>
                                <w:b/>
                                <w:bCs/>
                                <w:color w:val="000000" w:themeColor="text1"/>
                                <w:sz w:val="24"/>
                                <w:szCs w:val="24"/>
                              </w:rPr>
                              <w:t xml:space="preserve">3.1 </w:t>
                            </w:r>
                            <w:r w:rsidRPr="00BE6E5E">
                              <w:rPr>
                                <w:rFonts w:ascii="Arial" w:hAnsi="Arial" w:cs="Arial"/>
                                <w:b/>
                                <w:bCs/>
                                <w:color w:val="000000" w:themeColor="text1"/>
                                <w:sz w:val="24"/>
                                <w:szCs w:val="24"/>
                              </w:rPr>
                              <w:t xml:space="preserve">ELIGIBLE: </w:t>
                            </w:r>
                          </w:p>
                          <w:p w14:paraId="73F6A68B" w14:textId="77777777" w:rsidR="0040179A" w:rsidRPr="00BE6E5E" w:rsidRDefault="0040179A" w:rsidP="00EE1CFB">
                            <w:pPr>
                              <w:pStyle w:val="ListParagraph"/>
                              <w:numPr>
                                <w:ilvl w:val="0"/>
                                <w:numId w:val="1"/>
                              </w:numPr>
                              <w:spacing w:after="0" w:line="240" w:lineRule="auto"/>
                              <w:rPr>
                                <w:rFonts w:ascii="Arial" w:hAnsi="Arial" w:cs="Arial"/>
                                <w:color w:val="000000" w:themeColor="text1"/>
                                <w:sz w:val="24"/>
                                <w:szCs w:val="24"/>
                              </w:rPr>
                            </w:pPr>
                            <w:r w:rsidRPr="00BE6E5E">
                              <w:rPr>
                                <w:rFonts w:ascii="Arial" w:hAnsi="Arial" w:cs="Arial"/>
                                <w:color w:val="000000" w:themeColor="text1"/>
                                <w:sz w:val="24"/>
                                <w:szCs w:val="24"/>
                              </w:rPr>
                              <w:t>you are 16 or 17 years old</w:t>
                            </w:r>
                          </w:p>
                          <w:p w14:paraId="58601882" w14:textId="77777777" w:rsidR="0040179A" w:rsidRPr="00BE6E5E" w:rsidRDefault="0040179A" w:rsidP="00EE1CFB">
                            <w:pPr>
                              <w:pStyle w:val="ListParagraph"/>
                              <w:numPr>
                                <w:ilvl w:val="0"/>
                                <w:numId w:val="1"/>
                              </w:numPr>
                              <w:spacing w:after="0" w:line="240" w:lineRule="auto"/>
                              <w:rPr>
                                <w:rFonts w:ascii="Arial" w:hAnsi="Arial" w:cs="Arial"/>
                                <w:color w:val="000000" w:themeColor="text1"/>
                                <w:sz w:val="24"/>
                                <w:szCs w:val="24"/>
                              </w:rPr>
                            </w:pPr>
                            <w:r w:rsidRPr="00BE6E5E">
                              <w:rPr>
                                <w:rFonts w:ascii="Arial" w:hAnsi="Arial" w:cs="Arial"/>
                                <w:color w:val="000000" w:themeColor="text1"/>
                                <w:sz w:val="24"/>
                                <w:szCs w:val="24"/>
                              </w:rPr>
                              <w:t>you are currently a child “looked after” and</w:t>
                            </w:r>
                          </w:p>
                          <w:p w14:paraId="7999105C" w14:textId="77777777" w:rsidR="0040179A" w:rsidRPr="00BE6E5E" w:rsidRDefault="0040179A" w:rsidP="00EE1CFB">
                            <w:pPr>
                              <w:pStyle w:val="ListParagraph"/>
                              <w:numPr>
                                <w:ilvl w:val="0"/>
                                <w:numId w:val="1"/>
                              </w:numPr>
                              <w:spacing w:after="0" w:line="240" w:lineRule="auto"/>
                              <w:rPr>
                                <w:rFonts w:ascii="Arial" w:hAnsi="Arial" w:cs="Arial"/>
                                <w:color w:val="000000" w:themeColor="text1"/>
                                <w:sz w:val="24"/>
                                <w:szCs w:val="24"/>
                              </w:rPr>
                            </w:pPr>
                            <w:r w:rsidRPr="00BE6E5E">
                              <w:rPr>
                                <w:rFonts w:ascii="Arial" w:hAnsi="Arial" w:cs="Arial"/>
                                <w:color w:val="000000" w:themeColor="text1"/>
                                <w:sz w:val="24"/>
                                <w:szCs w:val="24"/>
                              </w:rPr>
                              <w:t>you have been looked after for a period of 13 weeks (or periods amounting to 13 weeks) or more which began after you reached 14 and continued to at least one day following your 16</w:t>
                            </w:r>
                            <w:r w:rsidRPr="00BE6E5E">
                              <w:rPr>
                                <w:rFonts w:ascii="Arial" w:hAnsi="Arial" w:cs="Arial"/>
                                <w:color w:val="000000" w:themeColor="text1"/>
                                <w:sz w:val="24"/>
                                <w:szCs w:val="24"/>
                                <w:vertAlign w:val="superscript"/>
                              </w:rPr>
                              <w:t>th</w:t>
                            </w:r>
                            <w:r w:rsidRPr="00BE6E5E">
                              <w:rPr>
                                <w:rFonts w:ascii="Arial" w:hAnsi="Arial" w:cs="Arial"/>
                                <w:color w:val="000000" w:themeColor="text1"/>
                                <w:sz w:val="24"/>
                                <w:szCs w:val="24"/>
                              </w:rPr>
                              <w:t xml:space="preserve"> birthday</w:t>
                            </w:r>
                          </w:p>
                          <w:p w14:paraId="00159129" w14:textId="77777777" w:rsidR="0040179A" w:rsidRPr="00F87CAF" w:rsidRDefault="0040179A" w:rsidP="00EE1CFB">
                            <w:pPr>
                              <w:rPr>
                                <w:rFonts w:ascii="Arial" w:hAnsi="Arial" w:cs="Arial"/>
                                <w:color w:val="000000" w:themeColor="text1"/>
                                <w:sz w:val="28"/>
                                <w:szCs w:val="28"/>
                              </w:rPr>
                            </w:pPr>
                            <w:r w:rsidRPr="00F87CAF">
                              <w:rPr>
                                <w:rFonts w:ascii="Arial" w:hAnsi="Arial" w:cs="Arial"/>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BB63B" id="Rectangle: Rounded Corners 14" o:spid="_x0000_s1027" style="position:absolute;left:0;text-align:left;margin-left:30.45pt;margin-top:2.55pt;width:422.25pt;height:11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" fillcolor="#92d050" strokecolor="#1f3763 [1604]" strokeweight="2.75pt">
                <v:stroke joinstyle="miter"/>
                <v:textbox>
                  <w:txbxContent>
                    <w:p w14:paraId="5221C104" w14:textId="696797CA" w:rsidR="0040179A" w:rsidRPr="00BE6E5E" w:rsidRDefault="0040179A" w:rsidP="00EE1CFB">
                      <w:pPr>
                        <w:rPr>
                          <w:rFonts w:ascii="Arial" w:hAnsi="Arial" w:cs="Arial"/>
                          <w:b/>
                          <w:bCs/>
                          <w:color w:val="000000" w:themeColor="text1"/>
                          <w:sz w:val="24"/>
                          <w:szCs w:val="24"/>
                        </w:rPr>
                      </w:pPr>
                      <w:r>
                        <w:rPr>
                          <w:rFonts w:ascii="Arial" w:hAnsi="Arial" w:cs="Arial"/>
                          <w:b/>
                          <w:bCs/>
                          <w:color w:val="000000" w:themeColor="text1"/>
                          <w:sz w:val="24"/>
                          <w:szCs w:val="24"/>
                        </w:rPr>
                        <w:t xml:space="preserve">3.1 </w:t>
                      </w:r>
                      <w:r w:rsidRPr="00BE6E5E">
                        <w:rPr>
                          <w:rFonts w:ascii="Arial" w:hAnsi="Arial" w:cs="Arial"/>
                          <w:b/>
                          <w:bCs/>
                          <w:color w:val="000000" w:themeColor="text1"/>
                          <w:sz w:val="24"/>
                          <w:szCs w:val="24"/>
                        </w:rPr>
                        <w:t xml:space="preserve">ELIGIBLE: </w:t>
                      </w:r>
                    </w:p>
                    <w:p w14:paraId="73F6A68B" w14:textId="77777777" w:rsidR="0040179A" w:rsidRPr="00BE6E5E" w:rsidRDefault="0040179A" w:rsidP="00EE1CFB">
                      <w:pPr>
                        <w:pStyle w:val="ListParagraph"/>
                        <w:numPr>
                          <w:ilvl w:val="0"/>
                          <w:numId w:val="1"/>
                        </w:numPr>
                        <w:spacing w:after="0" w:line="240" w:lineRule="auto"/>
                        <w:rPr>
                          <w:rFonts w:ascii="Arial" w:hAnsi="Arial" w:cs="Arial"/>
                          <w:color w:val="000000" w:themeColor="text1"/>
                          <w:sz w:val="24"/>
                          <w:szCs w:val="24"/>
                        </w:rPr>
                      </w:pPr>
                      <w:r w:rsidRPr="00BE6E5E">
                        <w:rPr>
                          <w:rFonts w:ascii="Arial" w:hAnsi="Arial" w:cs="Arial"/>
                          <w:color w:val="000000" w:themeColor="text1"/>
                          <w:sz w:val="24"/>
                          <w:szCs w:val="24"/>
                        </w:rPr>
                        <w:t>you are 16 or 17 years old</w:t>
                      </w:r>
                    </w:p>
                    <w:p w14:paraId="58601882" w14:textId="77777777" w:rsidR="0040179A" w:rsidRPr="00BE6E5E" w:rsidRDefault="0040179A" w:rsidP="00EE1CFB">
                      <w:pPr>
                        <w:pStyle w:val="ListParagraph"/>
                        <w:numPr>
                          <w:ilvl w:val="0"/>
                          <w:numId w:val="1"/>
                        </w:numPr>
                        <w:spacing w:after="0" w:line="240" w:lineRule="auto"/>
                        <w:rPr>
                          <w:rFonts w:ascii="Arial" w:hAnsi="Arial" w:cs="Arial"/>
                          <w:color w:val="000000" w:themeColor="text1"/>
                          <w:sz w:val="24"/>
                          <w:szCs w:val="24"/>
                        </w:rPr>
                      </w:pPr>
                      <w:r w:rsidRPr="00BE6E5E">
                        <w:rPr>
                          <w:rFonts w:ascii="Arial" w:hAnsi="Arial" w:cs="Arial"/>
                          <w:color w:val="000000" w:themeColor="text1"/>
                          <w:sz w:val="24"/>
                          <w:szCs w:val="24"/>
                        </w:rPr>
                        <w:t>you are currently a child “looked after” and</w:t>
                      </w:r>
                    </w:p>
                    <w:p w14:paraId="7999105C" w14:textId="77777777" w:rsidR="0040179A" w:rsidRPr="00BE6E5E" w:rsidRDefault="0040179A" w:rsidP="00EE1CFB">
                      <w:pPr>
                        <w:pStyle w:val="ListParagraph"/>
                        <w:numPr>
                          <w:ilvl w:val="0"/>
                          <w:numId w:val="1"/>
                        </w:numPr>
                        <w:spacing w:after="0" w:line="240" w:lineRule="auto"/>
                        <w:rPr>
                          <w:rFonts w:ascii="Arial" w:hAnsi="Arial" w:cs="Arial"/>
                          <w:color w:val="000000" w:themeColor="text1"/>
                          <w:sz w:val="24"/>
                          <w:szCs w:val="24"/>
                        </w:rPr>
                      </w:pPr>
                      <w:r w:rsidRPr="00BE6E5E">
                        <w:rPr>
                          <w:rFonts w:ascii="Arial" w:hAnsi="Arial" w:cs="Arial"/>
                          <w:color w:val="000000" w:themeColor="text1"/>
                          <w:sz w:val="24"/>
                          <w:szCs w:val="24"/>
                        </w:rPr>
                        <w:t>you have been looked after for a period of 13 weeks (or periods amounting to 13 weeks) or more which began after you reached 14 and continued to at least one day following your 16</w:t>
                      </w:r>
                      <w:r w:rsidRPr="00BE6E5E">
                        <w:rPr>
                          <w:rFonts w:ascii="Arial" w:hAnsi="Arial" w:cs="Arial"/>
                          <w:color w:val="000000" w:themeColor="text1"/>
                          <w:sz w:val="24"/>
                          <w:szCs w:val="24"/>
                          <w:vertAlign w:val="superscript"/>
                        </w:rPr>
                        <w:t>th</w:t>
                      </w:r>
                      <w:r w:rsidRPr="00BE6E5E">
                        <w:rPr>
                          <w:rFonts w:ascii="Arial" w:hAnsi="Arial" w:cs="Arial"/>
                          <w:color w:val="000000" w:themeColor="text1"/>
                          <w:sz w:val="24"/>
                          <w:szCs w:val="24"/>
                        </w:rPr>
                        <w:t xml:space="preserve"> birthday</w:t>
                      </w:r>
                    </w:p>
                    <w:p w14:paraId="00159129" w14:textId="77777777" w:rsidR="0040179A" w:rsidRPr="00F87CAF" w:rsidRDefault="0040179A" w:rsidP="00EE1CFB">
                      <w:pPr>
                        <w:rPr>
                          <w:rFonts w:ascii="Arial" w:hAnsi="Arial" w:cs="Arial"/>
                          <w:color w:val="000000" w:themeColor="text1"/>
                          <w:sz w:val="28"/>
                          <w:szCs w:val="28"/>
                        </w:rPr>
                      </w:pPr>
                      <w:r w:rsidRPr="00F87CAF">
                        <w:rPr>
                          <w:rFonts w:ascii="Arial" w:hAnsi="Arial" w:cs="Arial"/>
                          <w:color w:val="000000" w:themeColor="text1"/>
                          <w:sz w:val="28"/>
                          <w:szCs w:val="28"/>
                        </w:rPr>
                        <w:t xml:space="preserve"> </w:t>
                      </w:r>
                    </w:p>
                  </w:txbxContent>
                </v:textbox>
                <w10:wrap anchorx="margin"/>
              </v:roundrect>
            </w:pict>
          </mc:Fallback>
        </mc:AlternateContent>
      </w:r>
    </w:p>
    <w:p w14:paraId="4CA43212" w14:textId="1CFAEEA5" w:rsidR="00EE1CFB" w:rsidRPr="008B3EA4" w:rsidRDefault="00EE1CFB" w:rsidP="00273DD0">
      <w:pPr>
        <w:spacing w:line="240" w:lineRule="auto"/>
        <w:ind w:left="720" w:hanging="720"/>
        <w:jc w:val="both"/>
        <w:rPr>
          <w:rFonts w:ascii="Arial" w:eastAsia="Arial" w:hAnsi="Arial" w:cs="Arial"/>
          <w:b/>
          <w:bCs/>
          <w:color w:val="000000"/>
          <w:sz w:val="28"/>
          <w:szCs w:val="28"/>
        </w:rPr>
      </w:pPr>
    </w:p>
    <w:p w14:paraId="19B5387F" w14:textId="1AF8EEC3" w:rsidR="00EE1CFB" w:rsidRPr="008B3EA4" w:rsidRDefault="00EE1CFB" w:rsidP="00273DD0">
      <w:pPr>
        <w:spacing w:line="240" w:lineRule="auto"/>
        <w:ind w:left="720" w:hanging="720"/>
        <w:jc w:val="both"/>
        <w:rPr>
          <w:rFonts w:ascii="Arial" w:eastAsia="Arial" w:hAnsi="Arial" w:cs="Arial"/>
          <w:color w:val="000000"/>
          <w:sz w:val="24"/>
          <w:szCs w:val="24"/>
        </w:rPr>
      </w:pPr>
    </w:p>
    <w:p w14:paraId="4BF3341B" w14:textId="6F8AE63F" w:rsidR="00EE1CFB" w:rsidRPr="008B3EA4" w:rsidRDefault="00EE1CFB"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r w:rsidRPr="008B3EA4">
        <w:rPr>
          <w:rFonts w:ascii="Arial" w:eastAsia="Arial" w:hAnsi="Arial" w:cs="Arial"/>
          <w:color w:val="000000"/>
          <w:sz w:val="24"/>
          <w:szCs w:val="24"/>
        </w:rPr>
        <w:tab/>
      </w:r>
    </w:p>
    <w:p w14:paraId="0150E34F" w14:textId="0B4EA8AE" w:rsidR="00EE1CFB" w:rsidRPr="008B3EA4" w:rsidRDefault="00EE1CFB"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noProof/>
          <w:color w:val="000000"/>
          <w:sz w:val="28"/>
          <w:szCs w:val="28"/>
        </w:rPr>
        <w:lastRenderedPageBreak/>
        <mc:AlternateContent>
          <mc:Choice Requires="wps">
            <w:drawing>
              <wp:anchor distT="0" distB="0" distL="114300" distR="114300" simplePos="0" relativeHeight="251665408" behindDoc="0" locked="0" layoutInCell="1" allowOverlap="1" wp14:anchorId="29833B28" wp14:editId="0159F9FF">
                <wp:simplePos x="0" y="0"/>
                <wp:positionH relativeFrom="margin">
                  <wp:posOffset>386878</wp:posOffset>
                </wp:positionH>
                <wp:positionV relativeFrom="paragraph">
                  <wp:posOffset>30982</wp:posOffset>
                </wp:positionV>
                <wp:extent cx="5438775" cy="1193062"/>
                <wp:effectExtent l="19050" t="19050" r="28575" b="26670"/>
                <wp:wrapNone/>
                <wp:docPr id="11" name="Rectangle: Rounded Corners 11"/>
                <wp:cNvGraphicFramePr/>
                <a:graphic xmlns:a="http://schemas.openxmlformats.org/drawingml/2006/main">
                  <a:graphicData uri="http://schemas.microsoft.com/office/word/2010/wordprocessingShape">
                    <wps:wsp>
                      <wps:cNvSpPr/>
                      <wps:spPr>
                        <a:xfrm>
                          <a:off x="0" y="0"/>
                          <a:ext cx="5438775" cy="1193062"/>
                        </a:xfrm>
                        <a:prstGeom prst="roundRect">
                          <a:avLst/>
                        </a:prstGeom>
                        <a:solidFill>
                          <a:srgbClr val="92D050"/>
                        </a:solidFill>
                        <a:ln w="40000" cap="flat" cmpd="sng" algn="ctr">
                          <a:solidFill>
                            <a:srgbClr val="4472C4">
                              <a:shade val="50000"/>
                            </a:srgbClr>
                          </a:solidFill>
                          <a:prstDash val="solid"/>
                        </a:ln>
                        <a:effectLst/>
                      </wps:spPr>
                      <wps:txbx>
                        <w:txbxContent>
                          <w:p w14:paraId="172D07C5" w14:textId="42E95495" w:rsidR="0040179A" w:rsidRPr="00BE6E5E" w:rsidRDefault="0040179A" w:rsidP="00EE1CFB">
                            <w:pPr>
                              <w:rPr>
                                <w:rFonts w:ascii="Arial" w:hAnsi="Arial" w:cs="Arial"/>
                                <w:sz w:val="24"/>
                                <w:szCs w:val="24"/>
                              </w:rPr>
                            </w:pPr>
                            <w:bookmarkStart w:id="0" w:name="_Hlk71296565"/>
                            <w:r>
                              <w:rPr>
                                <w:rFonts w:ascii="Arial" w:hAnsi="Arial" w:cs="Arial"/>
                                <w:b/>
                                <w:bCs/>
                                <w:sz w:val="24"/>
                                <w:szCs w:val="24"/>
                              </w:rPr>
                              <w:t xml:space="preserve">3.2 </w:t>
                            </w:r>
                            <w:r w:rsidRPr="00BE6E5E">
                              <w:rPr>
                                <w:rFonts w:ascii="Arial" w:hAnsi="Arial" w:cs="Arial"/>
                                <w:b/>
                                <w:bCs/>
                                <w:sz w:val="24"/>
                                <w:szCs w:val="24"/>
                              </w:rPr>
                              <w:t>RELEVAN</w:t>
                            </w:r>
                            <w:bookmarkEnd w:id="0"/>
                            <w:r>
                              <w:rPr>
                                <w:rFonts w:ascii="Arial" w:hAnsi="Arial" w:cs="Arial"/>
                                <w:b/>
                                <w:bCs/>
                                <w:sz w:val="24"/>
                                <w:szCs w:val="24"/>
                              </w:rPr>
                              <w:t>T:</w:t>
                            </w:r>
                          </w:p>
                          <w:p w14:paraId="358FE1A4" w14:textId="1A6DEAEC" w:rsidR="0040179A" w:rsidRPr="00BE6E5E" w:rsidRDefault="0040179A" w:rsidP="00EE1CFB">
                            <w:pPr>
                              <w:pStyle w:val="ListParagraph"/>
                              <w:numPr>
                                <w:ilvl w:val="0"/>
                                <w:numId w:val="2"/>
                              </w:numPr>
                              <w:spacing w:after="0" w:line="240" w:lineRule="auto"/>
                              <w:rPr>
                                <w:rFonts w:ascii="Arial" w:hAnsi="Arial" w:cs="Arial"/>
                                <w:sz w:val="24"/>
                                <w:szCs w:val="24"/>
                              </w:rPr>
                            </w:pPr>
                            <w:r w:rsidRPr="00BE6E5E">
                              <w:rPr>
                                <w:rFonts w:ascii="Arial" w:hAnsi="Arial" w:cs="Arial"/>
                                <w:sz w:val="24"/>
                                <w:szCs w:val="24"/>
                              </w:rPr>
                              <w:t>You were an “eligible” child, but you are no longer “looked after”</w:t>
                            </w:r>
                            <w:r>
                              <w:rPr>
                                <w:rFonts w:ascii="Arial" w:hAnsi="Arial" w:cs="Arial"/>
                                <w:sz w:val="24"/>
                                <w:szCs w:val="24"/>
                              </w:rPr>
                              <w:t>.</w:t>
                            </w:r>
                          </w:p>
                          <w:p w14:paraId="6BD02415" w14:textId="77777777" w:rsidR="0040179A" w:rsidRPr="00BE6E5E" w:rsidRDefault="0040179A" w:rsidP="00EE1CFB">
                            <w:pPr>
                              <w:pStyle w:val="ListParagraph"/>
                              <w:numPr>
                                <w:ilvl w:val="0"/>
                                <w:numId w:val="2"/>
                              </w:numPr>
                              <w:spacing w:after="0" w:line="240" w:lineRule="auto"/>
                              <w:rPr>
                                <w:rFonts w:ascii="Arial" w:hAnsi="Arial" w:cs="Arial"/>
                                <w:sz w:val="24"/>
                                <w:szCs w:val="24"/>
                              </w:rPr>
                            </w:pPr>
                            <w:r w:rsidRPr="00BE6E5E">
                              <w:rPr>
                                <w:rFonts w:ascii="Arial" w:hAnsi="Arial" w:cs="Arial"/>
                                <w:sz w:val="24"/>
                                <w:szCs w:val="24"/>
                              </w:rPr>
                              <w:t>You are currently 16 or 17 years old.</w:t>
                            </w:r>
                          </w:p>
                          <w:p w14:paraId="2B053783" w14:textId="77777777" w:rsidR="0040179A" w:rsidRPr="00154317" w:rsidRDefault="0040179A" w:rsidP="00EE1CFB">
                            <w:pPr>
                              <w:rPr>
                                <w:rFonts w:ascii="Arial Rounded MT Bold" w:hAnsi="Arial Rounded MT Bold"/>
                                <w:sz w:val="28"/>
                                <w:szCs w:val="28"/>
                              </w:rPr>
                            </w:pPr>
                            <w:r w:rsidRPr="00154317">
                              <w:rPr>
                                <w:rFonts w:ascii="Arial Rounded MT Bold" w:hAnsi="Arial Rounded MT Bold"/>
                                <w:sz w:val="28"/>
                                <w:szCs w:val="28"/>
                              </w:rPr>
                              <w:tab/>
                            </w:r>
                          </w:p>
                          <w:p w14:paraId="022F5610" w14:textId="77777777" w:rsidR="0040179A" w:rsidRDefault="0040179A" w:rsidP="00EE1CFB">
                            <w:pPr>
                              <w:rPr>
                                <w:rFonts w:ascii="Arial Rounded MT Bold" w:hAnsi="Arial Rounded MT Bold"/>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33B28" id="Rectangle: Rounded Corners 11" o:spid="_x0000_s1028" style="position:absolute;left:0;text-align:left;margin-left:30.45pt;margin-top:2.45pt;width:428.25pt;height:93.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" fillcolor="#92d050" strokecolor="#2f528f" strokeweight="1.1111mm">
                <v:textbox>
                  <w:txbxContent>
                    <w:p w14:paraId="172D07C5" w14:textId="42E95495" w:rsidR="0040179A" w:rsidRPr="00BE6E5E" w:rsidRDefault="0040179A" w:rsidP="00EE1CFB">
                      <w:pPr>
                        <w:rPr>
                          <w:rFonts w:ascii="Arial" w:hAnsi="Arial" w:cs="Arial"/>
                          <w:sz w:val="24"/>
                          <w:szCs w:val="24"/>
                        </w:rPr>
                      </w:pPr>
                      <w:bookmarkStart w:id="1" w:name="_Hlk71296565"/>
                      <w:r>
                        <w:rPr>
                          <w:rFonts w:ascii="Arial" w:hAnsi="Arial" w:cs="Arial"/>
                          <w:b/>
                          <w:bCs/>
                          <w:sz w:val="24"/>
                          <w:szCs w:val="24"/>
                        </w:rPr>
                        <w:t xml:space="preserve">3.2 </w:t>
                      </w:r>
                      <w:r w:rsidRPr="00BE6E5E">
                        <w:rPr>
                          <w:rFonts w:ascii="Arial" w:hAnsi="Arial" w:cs="Arial"/>
                          <w:b/>
                          <w:bCs/>
                          <w:sz w:val="24"/>
                          <w:szCs w:val="24"/>
                        </w:rPr>
                        <w:t>RELEVAN</w:t>
                      </w:r>
                      <w:bookmarkEnd w:id="1"/>
                      <w:r>
                        <w:rPr>
                          <w:rFonts w:ascii="Arial" w:hAnsi="Arial" w:cs="Arial"/>
                          <w:b/>
                          <w:bCs/>
                          <w:sz w:val="24"/>
                          <w:szCs w:val="24"/>
                        </w:rPr>
                        <w:t>T:</w:t>
                      </w:r>
                    </w:p>
                    <w:p w14:paraId="358FE1A4" w14:textId="1A6DEAEC" w:rsidR="0040179A" w:rsidRPr="00BE6E5E" w:rsidRDefault="0040179A" w:rsidP="00EE1CFB">
                      <w:pPr>
                        <w:pStyle w:val="ListParagraph"/>
                        <w:numPr>
                          <w:ilvl w:val="0"/>
                          <w:numId w:val="2"/>
                        </w:numPr>
                        <w:spacing w:after="0" w:line="240" w:lineRule="auto"/>
                        <w:rPr>
                          <w:rFonts w:ascii="Arial" w:hAnsi="Arial" w:cs="Arial"/>
                          <w:sz w:val="24"/>
                          <w:szCs w:val="24"/>
                        </w:rPr>
                      </w:pPr>
                      <w:r w:rsidRPr="00BE6E5E">
                        <w:rPr>
                          <w:rFonts w:ascii="Arial" w:hAnsi="Arial" w:cs="Arial"/>
                          <w:sz w:val="24"/>
                          <w:szCs w:val="24"/>
                        </w:rPr>
                        <w:t>You were an “eligible” child, but you are no longer “looked after”</w:t>
                      </w:r>
                      <w:r>
                        <w:rPr>
                          <w:rFonts w:ascii="Arial" w:hAnsi="Arial" w:cs="Arial"/>
                          <w:sz w:val="24"/>
                          <w:szCs w:val="24"/>
                        </w:rPr>
                        <w:t>.</w:t>
                      </w:r>
                    </w:p>
                    <w:p w14:paraId="6BD02415" w14:textId="77777777" w:rsidR="0040179A" w:rsidRPr="00BE6E5E" w:rsidRDefault="0040179A" w:rsidP="00EE1CFB">
                      <w:pPr>
                        <w:pStyle w:val="ListParagraph"/>
                        <w:numPr>
                          <w:ilvl w:val="0"/>
                          <w:numId w:val="2"/>
                        </w:numPr>
                        <w:spacing w:after="0" w:line="240" w:lineRule="auto"/>
                        <w:rPr>
                          <w:rFonts w:ascii="Arial" w:hAnsi="Arial" w:cs="Arial"/>
                          <w:sz w:val="24"/>
                          <w:szCs w:val="24"/>
                        </w:rPr>
                      </w:pPr>
                      <w:r w:rsidRPr="00BE6E5E">
                        <w:rPr>
                          <w:rFonts w:ascii="Arial" w:hAnsi="Arial" w:cs="Arial"/>
                          <w:sz w:val="24"/>
                          <w:szCs w:val="24"/>
                        </w:rPr>
                        <w:t>You are currently 16 or 17 years old.</w:t>
                      </w:r>
                    </w:p>
                    <w:p w14:paraId="2B053783" w14:textId="77777777" w:rsidR="0040179A" w:rsidRPr="00154317" w:rsidRDefault="0040179A" w:rsidP="00EE1CFB">
                      <w:pPr>
                        <w:rPr>
                          <w:rFonts w:ascii="Arial Rounded MT Bold" w:hAnsi="Arial Rounded MT Bold"/>
                          <w:sz w:val="28"/>
                          <w:szCs w:val="28"/>
                        </w:rPr>
                      </w:pPr>
                      <w:r w:rsidRPr="00154317">
                        <w:rPr>
                          <w:rFonts w:ascii="Arial Rounded MT Bold" w:hAnsi="Arial Rounded MT Bold"/>
                          <w:sz w:val="28"/>
                          <w:szCs w:val="28"/>
                        </w:rPr>
                        <w:tab/>
                      </w:r>
                    </w:p>
                    <w:p w14:paraId="022F5610" w14:textId="77777777" w:rsidR="0040179A" w:rsidRDefault="0040179A" w:rsidP="00EE1CFB">
                      <w:pPr>
                        <w:rPr>
                          <w:rFonts w:ascii="Arial Rounded MT Bold" w:hAnsi="Arial Rounded MT Bold"/>
                          <w:sz w:val="24"/>
                          <w:szCs w:val="24"/>
                        </w:rPr>
                      </w:pPr>
                    </w:p>
                  </w:txbxContent>
                </v:textbox>
                <w10:wrap anchorx="margin"/>
              </v:roundrect>
            </w:pict>
          </mc:Fallback>
        </mc:AlternateContent>
      </w:r>
    </w:p>
    <w:p w14:paraId="17B083CA" w14:textId="20237510" w:rsidR="00805B13" w:rsidRPr="008B3EA4" w:rsidRDefault="00805B13" w:rsidP="00273DD0">
      <w:pPr>
        <w:spacing w:line="240" w:lineRule="auto"/>
        <w:jc w:val="both"/>
        <w:rPr>
          <w:rFonts w:ascii="Arial" w:eastAsia="Arial" w:hAnsi="Arial" w:cs="Arial"/>
          <w:color w:val="000000"/>
          <w:sz w:val="28"/>
          <w:szCs w:val="28"/>
        </w:rPr>
      </w:pPr>
    </w:p>
    <w:p w14:paraId="096901BA" w14:textId="77777777" w:rsidR="00805B13" w:rsidRPr="008B3EA4" w:rsidRDefault="00805B13" w:rsidP="00273DD0">
      <w:pPr>
        <w:spacing w:line="240" w:lineRule="auto"/>
        <w:ind w:left="720"/>
        <w:jc w:val="both"/>
        <w:rPr>
          <w:rFonts w:ascii="Arial" w:eastAsia="Arial" w:hAnsi="Arial" w:cs="Arial"/>
          <w:color w:val="000000"/>
          <w:sz w:val="24"/>
        </w:rPr>
      </w:pPr>
    </w:p>
    <w:p w14:paraId="7B7D0264" w14:textId="77777777" w:rsidR="008B3EA4" w:rsidRDefault="00EE1CFB" w:rsidP="00273DD0">
      <w:pPr>
        <w:jc w:val="both"/>
        <w:rPr>
          <w:rFonts w:ascii="Arial" w:hAnsi="Arial" w:cs="Arial"/>
          <w:b/>
          <w:bCs/>
        </w:rPr>
      </w:pPr>
      <w:r w:rsidRPr="008B3EA4">
        <w:rPr>
          <w:rFonts w:ascii="Arial" w:eastAsia="Arial" w:hAnsi="Arial" w:cs="Arial"/>
          <w:noProof/>
          <w:color w:val="000000"/>
          <w:sz w:val="28"/>
          <w:szCs w:val="28"/>
        </w:rPr>
        <mc:AlternateContent>
          <mc:Choice Requires="wps">
            <w:drawing>
              <wp:anchor distT="0" distB="0" distL="114300" distR="114300" simplePos="0" relativeHeight="251669504" behindDoc="0" locked="0" layoutInCell="1" allowOverlap="1" wp14:anchorId="08BCF3D7" wp14:editId="40276A61">
                <wp:simplePos x="0" y="0"/>
                <wp:positionH relativeFrom="margin">
                  <wp:posOffset>352425</wp:posOffset>
                </wp:positionH>
                <wp:positionV relativeFrom="paragraph">
                  <wp:posOffset>2219324</wp:posOffset>
                </wp:positionV>
                <wp:extent cx="5531146" cy="3419475"/>
                <wp:effectExtent l="19050" t="19050" r="12700" b="28575"/>
                <wp:wrapNone/>
                <wp:docPr id="13" name="Rectangle: Rounded Corners 13"/>
                <wp:cNvGraphicFramePr/>
                <a:graphic xmlns:a="http://schemas.openxmlformats.org/drawingml/2006/main">
                  <a:graphicData uri="http://schemas.microsoft.com/office/word/2010/wordprocessingShape">
                    <wps:wsp>
                      <wps:cNvSpPr/>
                      <wps:spPr>
                        <a:xfrm>
                          <a:off x="0" y="0"/>
                          <a:ext cx="5531146" cy="3419475"/>
                        </a:xfrm>
                        <a:prstGeom prst="roundRect">
                          <a:avLst/>
                        </a:prstGeom>
                        <a:solidFill>
                          <a:srgbClr val="92D050"/>
                        </a:solidFill>
                        <a:ln w="40000" cap="flat" cmpd="sng" algn="ctr">
                          <a:solidFill>
                            <a:srgbClr val="4472C4">
                              <a:shade val="50000"/>
                            </a:srgbClr>
                          </a:solidFill>
                          <a:prstDash val="solid"/>
                        </a:ln>
                        <a:effectLst/>
                      </wps:spPr>
                      <wps:txbx>
                        <w:txbxContent>
                          <w:p w14:paraId="2F89001B" w14:textId="252E20DF" w:rsidR="0040179A" w:rsidRPr="00BE6E5E" w:rsidRDefault="0040179A" w:rsidP="00EE1CFB">
                            <w:pPr>
                              <w:rPr>
                                <w:rFonts w:ascii="Arial" w:hAnsi="Arial" w:cs="Arial"/>
                                <w:sz w:val="24"/>
                                <w:szCs w:val="24"/>
                              </w:rPr>
                            </w:pPr>
                            <w:bookmarkStart w:id="1" w:name="_Hlk89178773"/>
                            <w:bookmarkStart w:id="2" w:name="_Hlk89178774"/>
                            <w:r>
                              <w:rPr>
                                <w:rFonts w:ascii="Arial" w:hAnsi="Arial" w:cs="Arial"/>
                                <w:b/>
                                <w:bCs/>
                                <w:sz w:val="24"/>
                                <w:szCs w:val="24"/>
                              </w:rPr>
                              <w:t xml:space="preserve">3.4 </w:t>
                            </w:r>
                            <w:r w:rsidRPr="00BE6E5E">
                              <w:rPr>
                                <w:rFonts w:ascii="Arial" w:hAnsi="Arial" w:cs="Arial"/>
                                <w:b/>
                                <w:bCs/>
                                <w:sz w:val="24"/>
                                <w:szCs w:val="24"/>
                              </w:rPr>
                              <w:t>QUALIFYING</w:t>
                            </w:r>
                            <w:r w:rsidRPr="00BE6E5E">
                              <w:rPr>
                                <w:rFonts w:ascii="Arial" w:hAnsi="Arial" w:cs="Arial"/>
                                <w:sz w:val="24"/>
                                <w:szCs w:val="24"/>
                              </w:rPr>
                              <w:t>:</w:t>
                            </w:r>
                            <w:r w:rsidRPr="00BE6E5E">
                              <w:rPr>
                                <w:rFonts w:ascii="Arial" w:hAnsi="Arial" w:cs="Arial"/>
                                <w:sz w:val="24"/>
                                <w:szCs w:val="24"/>
                              </w:rPr>
                              <w:tab/>
                            </w:r>
                          </w:p>
                          <w:p w14:paraId="35D5E340" w14:textId="77777777"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You are at least 16 years old, but under 21 years old.</w:t>
                            </w:r>
                          </w:p>
                          <w:p w14:paraId="697BE71D" w14:textId="77777777"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You were “looked after” prior to having a Special Guardianship Order, which remained in place until you were 18 years old.</w:t>
                            </w:r>
                          </w:p>
                          <w:p w14:paraId="515E2DB5" w14:textId="2A49A078"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You were subject to a private fostering agreement</w:t>
                            </w:r>
                            <w:r>
                              <w:rPr>
                                <w:rFonts w:ascii="Arial" w:hAnsi="Arial" w:cs="Arial"/>
                                <w:sz w:val="24"/>
                                <w:szCs w:val="24"/>
                              </w:rPr>
                              <w:t>.</w:t>
                            </w:r>
                          </w:p>
                          <w:p w14:paraId="250C615B" w14:textId="5C184631"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 xml:space="preserve">You were successfully “returned home” to a person with parental responsibility for </w:t>
                            </w:r>
                            <w:r>
                              <w:rPr>
                                <w:rFonts w:ascii="Arial" w:hAnsi="Arial" w:cs="Arial"/>
                                <w:sz w:val="24"/>
                                <w:szCs w:val="24"/>
                              </w:rPr>
                              <w:t xml:space="preserve">at least </w:t>
                            </w:r>
                            <w:r w:rsidRPr="00BE6E5E">
                              <w:rPr>
                                <w:rFonts w:ascii="Arial" w:hAnsi="Arial" w:cs="Arial"/>
                                <w:sz w:val="24"/>
                                <w:szCs w:val="24"/>
                              </w:rPr>
                              <w:t>6 months (aged 16/17)</w:t>
                            </w:r>
                            <w:r>
                              <w:rPr>
                                <w:rFonts w:ascii="Arial" w:hAnsi="Arial" w:cs="Arial"/>
                                <w:sz w:val="24"/>
                                <w:szCs w:val="24"/>
                              </w:rPr>
                              <w:t xml:space="preserve"> and </w:t>
                            </w:r>
                            <w:r w:rsidRPr="00BE6E5E">
                              <w:rPr>
                                <w:rFonts w:ascii="Arial" w:hAnsi="Arial" w:cs="Arial"/>
                                <w:sz w:val="24"/>
                                <w:szCs w:val="24"/>
                              </w:rPr>
                              <w:t>you were previously “eligible” or “relevant”</w:t>
                            </w:r>
                            <w:r>
                              <w:rPr>
                                <w:rFonts w:ascii="Arial" w:hAnsi="Arial" w:cs="Arial"/>
                                <w:sz w:val="24"/>
                                <w:szCs w:val="24"/>
                              </w:rPr>
                              <w:t>.</w:t>
                            </w:r>
                          </w:p>
                          <w:p w14:paraId="66FFA969" w14:textId="7EFCBC91" w:rsidR="0040179A" w:rsidRPr="00BE6E5E" w:rsidRDefault="0040179A" w:rsidP="00EE1CFB">
                            <w:pPr>
                              <w:numPr>
                                <w:ilvl w:val="0"/>
                                <w:numId w:val="4"/>
                              </w:numPr>
                              <w:tabs>
                                <w:tab w:val="left" w:pos="720"/>
                                <w:tab w:val="left" w:pos="864"/>
                              </w:tabs>
                              <w:spacing w:after="0" w:line="240" w:lineRule="auto"/>
                              <w:ind w:right="792"/>
                              <w:textAlignment w:val="baseline"/>
                              <w:rPr>
                                <w:rFonts w:ascii="Arial" w:eastAsia="Arial" w:hAnsi="Arial"/>
                                <w:bCs/>
                                <w:color w:val="000000"/>
                                <w:sz w:val="24"/>
                                <w:szCs w:val="24"/>
                              </w:rPr>
                            </w:pPr>
                            <w:r w:rsidRPr="00BE6E5E">
                              <w:rPr>
                                <w:rFonts w:ascii="Arial" w:eastAsia="Arial" w:hAnsi="Arial"/>
                                <w:bCs/>
                                <w:color w:val="000000"/>
                                <w:sz w:val="24"/>
                                <w:szCs w:val="24"/>
                              </w:rPr>
                              <w:t>You were “looked after” for less than 13 weeks between the ages of 14 to 18 but were looked after for at least 24 hours aged 16 and 17.</w:t>
                            </w:r>
                          </w:p>
                          <w:p w14:paraId="79131AAD" w14:textId="659DD24A" w:rsidR="0040179A" w:rsidRPr="00F87CAF" w:rsidRDefault="0040179A" w:rsidP="00EE1CFB">
                            <w:pPr>
                              <w:numPr>
                                <w:ilvl w:val="0"/>
                                <w:numId w:val="4"/>
                              </w:numPr>
                              <w:tabs>
                                <w:tab w:val="left" w:pos="720"/>
                                <w:tab w:val="left" w:pos="864"/>
                              </w:tabs>
                              <w:spacing w:after="0" w:line="240" w:lineRule="auto"/>
                              <w:ind w:right="792"/>
                              <w:textAlignment w:val="baseline"/>
                              <w:rPr>
                                <w:rFonts w:ascii="Arial" w:eastAsia="Arial" w:hAnsi="Arial"/>
                                <w:bCs/>
                                <w:color w:val="000000"/>
                                <w:sz w:val="28"/>
                                <w:szCs w:val="28"/>
                              </w:rPr>
                            </w:pPr>
                            <w:r w:rsidRPr="00BE6E5E">
                              <w:rPr>
                                <w:rFonts w:ascii="Arial" w:eastAsia="Arial" w:hAnsi="Arial"/>
                                <w:bCs/>
                                <w:color w:val="000000"/>
                                <w:sz w:val="24"/>
                                <w:szCs w:val="24"/>
                              </w:rPr>
                              <w:t>Young people aged 16, and under 21</w:t>
                            </w:r>
                            <w:r>
                              <w:rPr>
                                <w:rFonts w:ascii="Arial" w:eastAsia="Arial" w:hAnsi="Arial"/>
                                <w:bCs/>
                                <w:color w:val="000000"/>
                                <w:sz w:val="24"/>
                                <w:szCs w:val="24"/>
                              </w:rPr>
                              <w:t>,</w:t>
                            </w:r>
                            <w:r w:rsidRPr="00BE6E5E">
                              <w:rPr>
                                <w:rFonts w:ascii="Arial" w:eastAsia="Arial" w:hAnsi="Arial"/>
                                <w:bCs/>
                                <w:color w:val="000000"/>
                                <w:sz w:val="24"/>
                                <w:szCs w:val="24"/>
                              </w:rPr>
                              <w:t xml:space="preserve"> who were looked after</w:t>
                            </w:r>
                            <w:r w:rsidRPr="00F87CAF">
                              <w:rPr>
                                <w:rFonts w:ascii="Arial" w:eastAsia="Arial" w:hAnsi="Arial"/>
                                <w:bCs/>
                                <w:color w:val="000000"/>
                                <w:sz w:val="28"/>
                                <w:szCs w:val="28"/>
                              </w:rPr>
                              <w:t xml:space="preserve"> </w:t>
                            </w:r>
                            <w:r w:rsidRPr="00BE6E5E">
                              <w:rPr>
                                <w:rFonts w:ascii="Arial" w:eastAsia="Arial" w:hAnsi="Arial"/>
                                <w:bCs/>
                                <w:color w:val="000000"/>
                                <w:sz w:val="24"/>
                                <w:szCs w:val="24"/>
                              </w:rPr>
                              <w:t>in a series of pre-planned short breaks.</w:t>
                            </w:r>
                          </w:p>
                          <w:p w14:paraId="6CF35083" w14:textId="5699FBD3" w:rsidR="0040179A" w:rsidRPr="00BA7BA8" w:rsidRDefault="0040179A" w:rsidP="00BA7BA8">
                            <w:pPr>
                              <w:spacing w:after="0" w:line="240" w:lineRule="auto"/>
                              <w:ind w:left="360"/>
                              <w:rPr>
                                <w:rFonts w:ascii="Arial" w:hAnsi="Arial" w:cs="Arial"/>
                                <w:bCs/>
                                <w:sz w:val="24"/>
                                <w:szCs w:val="24"/>
                              </w:rPr>
                            </w:pPr>
                            <w:r w:rsidRPr="00BA7BA8">
                              <w:rPr>
                                <w:rFonts w:ascii="Arial" w:hAnsi="Arial" w:cs="Arial"/>
                                <w:bCs/>
                                <w:sz w:val="24"/>
                                <w:szCs w:val="24"/>
                              </w:rPr>
                              <w:t xml:space="preserve">Young People in this category qualify for advice and assistance </w:t>
                            </w:r>
                            <w:r>
                              <w:rPr>
                                <w:rFonts w:ascii="Arial" w:hAnsi="Arial" w:cs="Arial"/>
                                <w:bCs/>
                                <w:sz w:val="24"/>
                                <w:szCs w:val="24"/>
                              </w:rPr>
                              <w:t>f</w:t>
                            </w:r>
                            <w:r w:rsidRPr="00BA7BA8">
                              <w:rPr>
                                <w:rFonts w:ascii="Arial" w:hAnsi="Arial" w:cs="Arial"/>
                                <w:bCs/>
                                <w:sz w:val="24"/>
                                <w:szCs w:val="24"/>
                              </w:rPr>
                              <w:t>ollowing a</w:t>
                            </w:r>
                            <w:r>
                              <w:rPr>
                                <w:rFonts w:ascii="Arial" w:hAnsi="Arial" w:cs="Arial"/>
                                <w:bCs/>
                                <w:sz w:val="24"/>
                                <w:szCs w:val="24"/>
                              </w:rPr>
                              <w:t xml:space="preserve">n </w:t>
                            </w:r>
                            <w:r w:rsidRPr="00BA7BA8">
                              <w:rPr>
                                <w:rFonts w:ascii="Arial" w:hAnsi="Arial" w:cs="Arial"/>
                                <w:bCs/>
                                <w:sz w:val="24"/>
                                <w:szCs w:val="24"/>
                              </w:rPr>
                              <w:t>assessment</w:t>
                            </w:r>
                            <w:r>
                              <w:rPr>
                                <w:rFonts w:ascii="Arial" w:hAnsi="Arial" w:cs="Arial"/>
                                <w:bCs/>
                                <w:sz w:val="24"/>
                                <w:szCs w:val="24"/>
                              </w:rPr>
                              <w:t xml:space="preserve"> of need and </w:t>
                            </w:r>
                            <w:r w:rsidRPr="00BA7BA8">
                              <w:rPr>
                                <w:rFonts w:ascii="Arial" w:hAnsi="Arial" w:cs="Arial"/>
                                <w:bCs/>
                                <w:sz w:val="24"/>
                                <w:szCs w:val="24"/>
                              </w:rPr>
                              <w:t>may qualify for financial assistance.</w:t>
                            </w:r>
                          </w:p>
                          <w:p w14:paraId="4D64A08F" w14:textId="77777777" w:rsidR="0040179A" w:rsidRPr="00F87CAF" w:rsidRDefault="0040179A" w:rsidP="00EE1CFB">
                            <w:pPr>
                              <w:rPr>
                                <w:rFonts w:ascii="Arial" w:hAnsi="Arial" w:cs="Arial"/>
                                <w:sz w:val="28"/>
                                <w:szCs w:val="28"/>
                              </w:rPr>
                            </w:pPr>
                          </w:p>
                          <w:bookmarkEnd w:id="1"/>
                          <w:bookmarkEnd w:id="2"/>
                          <w:p w14:paraId="2870683D" w14:textId="77777777" w:rsidR="0040179A" w:rsidRPr="00F87CAF" w:rsidRDefault="0040179A" w:rsidP="00EE1CFB">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CF3D7" id="Rectangle: Rounded Corners 13" o:spid="_x0000_s1029" style="position:absolute;left:0;text-align:left;margin-left:27.75pt;margin-top:174.75pt;width:435.5pt;height:26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" fillcolor="#92d050" strokecolor="#2f528f" strokeweight="1.1111mm">
                <v:textbox>
                  <w:txbxContent>
                    <w:p w14:paraId="2F89001B" w14:textId="252E20DF" w:rsidR="0040179A" w:rsidRPr="00BE6E5E" w:rsidRDefault="0040179A" w:rsidP="00EE1CFB">
                      <w:pPr>
                        <w:rPr>
                          <w:rFonts w:ascii="Arial" w:hAnsi="Arial" w:cs="Arial"/>
                          <w:sz w:val="24"/>
                          <w:szCs w:val="24"/>
                        </w:rPr>
                      </w:pPr>
                      <w:bookmarkStart w:id="4" w:name="_Hlk89178773"/>
                      <w:bookmarkStart w:id="5" w:name="_Hlk89178774"/>
                      <w:r>
                        <w:rPr>
                          <w:rFonts w:ascii="Arial" w:hAnsi="Arial" w:cs="Arial"/>
                          <w:b/>
                          <w:bCs/>
                          <w:sz w:val="24"/>
                          <w:szCs w:val="24"/>
                        </w:rPr>
                        <w:t xml:space="preserve">3.4 </w:t>
                      </w:r>
                      <w:r w:rsidRPr="00BE6E5E">
                        <w:rPr>
                          <w:rFonts w:ascii="Arial" w:hAnsi="Arial" w:cs="Arial"/>
                          <w:b/>
                          <w:bCs/>
                          <w:sz w:val="24"/>
                          <w:szCs w:val="24"/>
                        </w:rPr>
                        <w:t>QUALIFYING</w:t>
                      </w:r>
                      <w:r w:rsidRPr="00BE6E5E">
                        <w:rPr>
                          <w:rFonts w:ascii="Arial" w:hAnsi="Arial" w:cs="Arial"/>
                          <w:sz w:val="24"/>
                          <w:szCs w:val="24"/>
                        </w:rPr>
                        <w:t>:</w:t>
                      </w:r>
                      <w:r w:rsidRPr="00BE6E5E">
                        <w:rPr>
                          <w:rFonts w:ascii="Arial" w:hAnsi="Arial" w:cs="Arial"/>
                          <w:sz w:val="24"/>
                          <w:szCs w:val="24"/>
                        </w:rPr>
                        <w:tab/>
                      </w:r>
                    </w:p>
                    <w:p w14:paraId="35D5E340" w14:textId="77777777"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You are at least 16 years old, but under 21 years old.</w:t>
                      </w:r>
                    </w:p>
                    <w:p w14:paraId="697BE71D" w14:textId="77777777"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You were “looked after” prior to having a Special Guardianship Order, which remained in place until you were 18 years old.</w:t>
                      </w:r>
                    </w:p>
                    <w:p w14:paraId="515E2DB5" w14:textId="2A49A078"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You were subject to a private fostering agreement</w:t>
                      </w:r>
                      <w:r>
                        <w:rPr>
                          <w:rFonts w:ascii="Arial" w:hAnsi="Arial" w:cs="Arial"/>
                          <w:sz w:val="24"/>
                          <w:szCs w:val="24"/>
                        </w:rPr>
                        <w:t>.</w:t>
                      </w:r>
                    </w:p>
                    <w:p w14:paraId="250C615B" w14:textId="5C184631" w:rsidR="0040179A" w:rsidRPr="00BE6E5E" w:rsidRDefault="0040179A" w:rsidP="00EE1CFB">
                      <w:pPr>
                        <w:pStyle w:val="ListParagraph"/>
                        <w:numPr>
                          <w:ilvl w:val="0"/>
                          <w:numId w:val="4"/>
                        </w:numPr>
                        <w:spacing w:after="0" w:line="240" w:lineRule="auto"/>
                        <w:rPr>
                          <w:rFonts w:ascii="Arial" w:hAnsi="Arial" w:cs="Arial"/>
                          <w:sz w:val="24"/>
                          <w:szCs w:val="24"/>
                        </w:rPr>
                      </w:pPr>
                      <w:r w:rsidRPr="00BE6E5E">
                        <w:rPr>
                          <w:rFonts w:ascii="Arial" w:hAnsi="Arial" w:cs="Arial"/>
                          <w:sz w:val="24"/>
                          <w:szCs w:val="24"/>
                        </w:rPr>
                        <w:t xml:space="preserve">You were successfully “returned home” to a person with parental responsibility for </w:t>
                      </w:r>
                      <w:r>
                        <w:rPr>
                          <w:rFonts w:ascii="Arial" w:hAnsi="Arial" w:cs="Arial"/>
                          <w:sz w:val="24"/>
                          <w:szCs w:val="24"/>
                        </w:rPr>
                        <w:t xml:space="preserve">at least </w:t>
                      </w:r>
                      <w:r w:rsidRPr="00BE6E5E">
                        <w:rPr>
                          <w:rFonts w:ascii="Arial" w:hAnsi="Arial" w:cs="Arial"/>
                          <w:sz w:val="24"/>
                          <w:szCs w:val="24"/>
                        </w:rPr>
                        <w:t>6 months (aged 16/17)</w:t>
                      </w:r>
                      <w:r>
                        <w:rPr>
                          <w:rFonts w:ascii="Arial" w:hAnsi="Arial" w:cs="Arial"/>
                          <w:sz w:val="24"/>
                          <w:szCs w:val="24"/>
                        </w:rPr>
                        <w:t xml:space="preserve"> and </w:t>
                      </w:r>
                      <w:r w:rsidRPr="00BE6E5E">
                        <w:rPr>
                          <w:rFonts w:ascii="Arial" w:hAnsi="Arial" w:cs="Arial"/>
                          <w:sz w:val="24"/>
                          <w:szCs w:val="24"/>
                        </w:rPr>
                        <w:t>you were previously “eligible” or “relevant”</w:t>
                      </w:r>
                      <w:r>
                        <w:rPr>
                          <w:rFonts w:ascii="Arial" w:hAnsi="Arial" w:cs="Arial"/>
                          <w:sz w:val="24"/>
                          <w:szCs w:val="24"/>
                        </w:rPr>
                        <w:t>.</w:t>
                      </w:r>
                    </w:p>
                    <w:p w14:paraId="66FFA969" w14:textId="7EFCBC91" w:rsidR="0040179A" w:rsidRPr="00BE6E5E" w:rsidRDefault="0040179A" w:rsidP="00EE1CFB">
                      <w:pPr>
                        <w:numPr>
                          <w:ilvl w:val="0"/>
                          <w:numId w:val="4"/>
                        </w:numPr>
                        <w:tabs>
                          <w:tab w:val="left" w:pos="720"/>
                          <w:tab w:val="left" w:pos="864"/>
                        </w:tabs>
                        <w:spacing w:after="0" w:line="240" w:lineRule="auto"/>
                        <w:ind w:right="792"/>
                        <w:textAlignment w:val="baseline"/>
                        <w:rPr>
                          <w:rFonts w:ascii="Arial" w:eastAsia="Arial" w:hAnsi="Arial"/>
                          <w:bCs/>
                          <w:color w:val="000000"/>
                          <w:sz w:val="24"/>
                          <w:szCs w:val="24"/>
                        </w:rPr>
                      </w:pPr>
                      <w:r w:rsidRPr="00BE6E5E">
                        <w:rPr>
                          <w:rFonts w:ascii="Arial" w:eastAsia="Arial" w:hAnsi="Arial"/>
                          <w:bCs/>
                          <w:color w:val="000000"/>
                          <w:sz w:val="24"/>
                          <w:szCs w:val="24"/>
                        </w:rPr>
                        <w:t>You were “looked after” for less than 13 weeks between the ages of 14 to 18 but were looked after for at least 24 hours aged 16 and 17.</w:t>
                      </w:r>
                    </w:p>
                    <w:p w14:paraId="79131AAD" w14:textId="659DD24A" w:rsidR="0040179A" w:rsidRPr="00F87CAF" w:rsidRDefault="0040179A" w:rsidP="00EE1CFB">
                      <w:pPr>
                        <w:numPr>
                          <w:ilvl w:val="0"/>
                          <w:numId w:val="4"/>
                        </w:numPr>
                        <w:tabs>
                          <w:tab w:val="left" w:pos="720"/>
                          <w:tab w:val="left" w:pos="864"/>
                        </w:tabs>
                        <w:spacing w:after="0" w:line="240" w:lineRule="auto"/>
                        <w:ind w:right="792"/>
                        <w:textAlignment w:val="baseline"/>
                        <w:rPr>
                          <w:rFonts w:ascii="Arial" w:eastAsia="Arial" w:hAnsi="Arial"/>
                          <w:bCs/>
                          <w:color w:val="000000"/>
                          <w:sz w:val="28"/>
                          <w:szCs w:val="28"/>
                        </w:rPr>
                      </w:pPr>
                      <w:r w:rsidRPr="00BE6E5E">
                        <w:rPr>
                          <w:rFonts w:ascii="Arial" w:eastAsia="Arial" w:hAnsi="Arial"/>
                          <w:bCs/>
                          <w:color w:val="000000"/>
                          <w:sz w:val="24"/>
                          <w:szCs w:val="24"/>
                        </w:rPr>
                        <w:t>Young people aged 16, and under 21</w:t>
                      </w:r>
                      <w:r>
                        <w:rPr>
                          <w:rFonts w:ascii="Arial" w:eastAsia="Arial" w:hAnsi="Arial"/>
                          <w:bCs/>
                          <w:color w:val="000000"/>
                          <w:sz w:val="24"/>
                          <w:szCs w:val="24"/>
                        </w:rPr>
                        <w:t>,</w:t>
                      </w:r>
                      <w:r w:rsidRPr="00BE6E5E">
                        <w:rPr>
                          <w:rFonts w:ascii="Arial" w:eastAsia="Arial" w:hAnsi="Arial"/>
                          <w:bCs/>
                          <w:color w:val="000000"/>
                          <w:sz w:val="24"/>
                          <w:szCs w:val="24"/>
                        </w:rPr>
                        <w:t xml:space="preserve"> who were looked after</w:t>
                      </w:r>
                      <w:r w:rsidRPr="00F87CAF">
                        <w:rPr>
                          <w:rFonts w:ascii="Arial" w:eastAsia="Arial" w:hAnsi="Arial"/>
                          <w:bCs/>
                          <w:color w:val="000000"/>
                          <w:sz w:val="28"/>
                          <w:szCs w:val="28"/>
                        </w:rPr>
                        <w:t xml:space="preserve"> </w:t>
                      </w:r>
                      <w:r w:rsidRPr="00BE6E5E">
                        <w:rPr>
                          <w:rFonts w:ascii="Arial" w:eastAsia="Arial" w:hAnsi="Arial"/>
                          <w:bCs/>
                          <w:color w:val="000000"/>
                          <w:sz w:val="24"/>
                          <w:szCs w:val="24"/>
                        </w:rPr>
                        <w:t>in a series of pre-planned short breaks.</w:t>
                      </w:r>
                    </w:p>
                    <w:p w14:paraId="6CF35083" w14:textId="5699FBD3" w:rsidR="0040179A" w:rsidRPr="00BA7BA8" w:rsidRDefault="0040179A" w:rsidP="00BA7BA8">
                      <w:pPr>
                        <w:spacing w:after="0" w:line="240" w:lineRule="auto"/>
                        <w:ind w:left="360"/>
                        <w:rPr>
                          <w:rFonts w:ascii="Arial" w:hAnsi="Arial" w:cs="Arial"/>
                          <w:bCs/>
                          <w:sz w:val="24"/>
                          <w:szCs w:val="24"/>
                        </w:rPr>
                      </w:pPr>
                      <w:r w:rsidRPr="00BA7BA8">
                        <w:rPr>
                          <w:rFonts w:ascii="Arial" w:hAnsi="Arial" w:cs="Arial"/>
                          <w:bCs/>
                          <w:sz w:val="24"/>
                          <w:szCs w:val="24"/>
                        </w:rPr>
                        <w:t xml:space="preserve">Young People in this category qualify for advice and assistance </w:t>
                      </w:r>
                      <w:r>
                        <w:rPr>
                          <w:rFonts w:ascii="Arial" w:hAnsi="Arial" w:cs="Arial"/>
                          <w:bCs/>
                          <w:sz w:val="24"/>
                          <w:szCs w:val="24"/>
                        </w:rPr>
                        <w:t>f</w:t>
                      </w:r>
                      <w:r w:rsidRPr="00BA7BA8">
                        <w:rPr>
                          <w:rFonts w:ascii="Arial" w:hAnsi="Arial" w:cs="Arial"/>
                          <w:bCs/>
                          <w:sz w:val="24"/>
                          <w:szCs w:val="24"/>
                        </w:rPr>
                        <w:t>ollowing a</w:t>
                      </w:r>
                      <w:r>
                        <w:rPr>
                          <w:rFonts w:ascii="Arial" w:hAnsi="Arial" w:cs="Arial"/>
                          <w:bCs/>
                          <w:sz w:val="24"/>
                          <w:szCs w:val="24"/>
                        </w:rPr>
                        <w:t xml:space="preserve">n </w:t>
                      </w:r>
                      <w:r w:rsidRPr="00BA7BA8">
                        <w:rPr>
                          <w:rFonts w:ascii="Arial" w:hAnsi="Arial" w:cs="Arial"/>
                          <w:bCs/>
                          <w:sz w:val="24"/>
                          <w:szCs w:val="24"/>
                        </w:rPr>
                        <w:t>assessment</w:t>
                      </w:r>
                      <w:r>
                        <w:rPr>
                          <w:rFonts w:ascii="Arial" w:hAnsi="Arial" w:cs="Arial"/>
                          <w:bCs/>
                          <w:sz w:val="24"/>
                          <w:szCs w:val="24"/>
                        </w:rPr>
                        <w:t xml:space="preserve"> of need and </w:t>
                      </w:r>
                      <w:r w:rsidRPr="00BA7BA8">
                        <w:rPr>
                          <w:rFonts w:ascii="Arial" w:hAnsi="Arial" w:cs="Arial"/>
                          <w:bCs/>
                          <w:sz w:val="24"/>
                          <w:szCs w:val="24"/>
                        </w:rPr>
                        <w:t>may qualify for financial assistance.</w:t>
                      </w:r>
                    </w:p>
                    <w:p w14:paraId="4D64A08F" w14:textId="77777777" w:rsidR="0040179A" w:rsidRPr="00F87CAF" w:rsidRDefault="0040179A" w:rsidP="00EE1CFB">
                      <w:pPr>
                        <w:rPr>
                          <w:rFonts w:ascii="Arial" w:hAnsi="Arial" w:cs="Arial"/>
                          <w:sz w:val="28"/>
                          <w:szCs w:val="28"/>
                        </w:rPr>
                      </w:pPr>
                    </w:p>
                    <w:bookmarkEnd w:id="4"/>
                    <w:bookmarkEnd w:id="5"/>
                    <w:p w14:paraId="2870683D" w14:textId="77777777" w:rsidR="0040179A" w:rsidRPr="00F87CAF" w:rsidRDefault="0040179A" w:rsidP="00EE1CFB">
                      <w:pPr>
                        <w:rPr>
                          <w:rFonts w:ascii="Arial" w:hAnsi="Arial" w:cs="Arial"/>
                          <w:sz w:val="24"/>
                          <w:szCs w:val="24"/>
                        </w:rPr>
                      </w:pPr>
                    </w:p>
                  </w:txbxContent>
                </v:textbox>
                <w10:wrap anchorx="margin"/>
              </v:roundrect>
            </w:pict>
          </mc:Fallback>
        </mc:AlternateContent>
      </w:r>
      <w:r w:rsidRPr="008B3EA4">
        <w:rPr>
          <w:rFonts w:ascii="Arial" w:eastAsia="Arial" w:hAnsi="Arial" w:cs="Arial"/>
          <w:noProof/>
          <w:color w:val="000000"/>
          <w:sz w:val="28"/>
          <w:szCs w:val="28"/>
        </w:rPr>
        <mc:AlternateContent>
          <mc:Choice Requires="wps">
            <w:drawing>
              <wp:anchor distT="0" distB="0" distL="114300" distR="114300" simplePos="0" relativeHeight="251667456" behindDoc="0" locked="0" layoutInCell="1" allowOverlap="1" wp14:anchorId="328C67AB" wp14:editId="2C5CB8AA">
                <wp:simplePos x="0" y="0"/>
                <wp:positionH relativeFrom="margin">
                  <wp:posOffset>386878</wp:posOffset>
                </wp:positionH>
                <wp:positionV relativeFrom="paragraph">
                  <wp:posOffset>535172</wp:posOffset>
                </wp:positionV>
                <wp:extent cx="5438775" cy="1565201"/>
                <wp:effectExtent l="19050" t="19050" r="28575" b="16510"/>
                <wp:wrapNone/>
                <wp:docPr id="12" name="Rectangle: Rounded Corners 12"/>
                <wp:cNvGraphicFramePr/>
                <a:graphic xmlns:a="http://schemas.openxmlformats.org/drawingml/2006/main">
                  <a:graphicData uri="http://schemas.microsoft.com/office/word/2010/wordprocessingShape">
                    <wps:wsp>
                      <wps:cNvSpPr/>
                      <wps:spPr>
                        <a:xfrm>
                          <a:off x="0" y="0"/>
                          <a:ext cx="5438775" cy="1565201"/>
                        </a:xfrm>
                        <a:prstGeom prst="roundRect">
                          <a:avLst/>
                        </a:prstGeom>
                        <a:solidFill>
                          <a:srgbClr val="92D050"/>
                        </a:solidFill>
                        <a:ln w="40000" cap="flat" cmpd="sng" algn="ctr">
                          <a:solidFill>
                            <a:srgbClr val="4472C4">
                              <a:shade val="50000"/>
                            </a:srgbClr>
                          </a:solidFill>
                          <a:prstDash val="solid"/>
                        </a:ln>
                        <a:effectLst/>
                      </wps:spPr>
                      <wps:txbx>
                        <w:txbxContent>
                          <w:p w14:paraId="0AB61A71" w14:textId="0A0E2C67" w:rsidR="0040179A" w:rsidRPr="008B3EA4" w:rsidRDefault="0040179A" w:rsidP="00EE1CFB">
                            <w:pPr>
                              <w:ind w:right="216"/>
                              <w:textAlignment w:val="baseline"/>
                              <w:rPr>
                                <w:rFonts w:ascii="Arial" w:hAnsi="Arial" w:cs="Arial"/>
                                <w:b/>
                                <w:bCs/>
                                <w:sz w:val="24"/>
                                <w:szCs w:val="24"/>
                              </w:rPr>
                            </w:pPr>
                            <w:r w:rsidRPr="008B3EA4">
                              <w:rPr>
                                <w:rFonts w:ascii="Arial" w:hAnsi="Arial" w:cs="Arial"/>
                                <w:b/>
                                <w:bCs/>
                                <w:sz w:val="24"/>
                                <w:szCs w:val="24"/>
                              </w:rPr>
                              <w:t>3.3 FO</w:t>
                            </w:r>
                            <w:r>
                              <w:rPr>
                                <w:rFonts w:ascii="Arial" w:hAnsi="Arial" w:cs="Arial"/>
                                <w:b/>
                                <w:bCs/>
                                <w:sz w:val="24"/>
                                <w:szCs w:val="24"/>
                              </w:rPr>
                              <w:t>R</w:t>
                            </w:r>
                            <w:r w:rsidRPr="008B3EA4">
                              <w:rPr>
                                <w:rFonts w:ascii="Arial" w:hAnsi="Arial" w:cs="Arial"/>
                                <w:b/>
                                <w:bCs/>
                                <w:sz w:val="24"/>
                                <w:szCs w:val="24"/>
                              </w:rPr>
                              <w:t>MER RELEVANT:</w:t>
                            </w:r>
                            <w:r w:rsidRPr="008B3EA4">
                              <w:rPr>
                                <w:rFonts w:ascii="Arial" w:hAnsi="Arial" w:cs="Arial"/>
                                <w:b/>
                                <w:bCs/>
                                <w:sz w:val="24"/>
                                <w:szCs w:val="24"/>
                              </w:rPr>
                              <w:tab/>
                            </w:r>
                          </w:p>
                          <w:p w14:paraId="07210BEA" w14:textId="77777777" w:rsidR="0040179A" w:rsidRPr="00BE6E5E" w:rsidRDefault="0040179A" w:rsidP="00EE1CFB">
                            <w:pPr>
                              <w:pStyle w:val="ListParagraph"/>
                              <w:numPr>
                                <w:ilvl w:val="0"/>
                                <w:numId w:val="3"/>
                              </w:numPr>
                              <w:spacing w:after="0" w:line="240" w:lineRule="auto"/>
                              <w:rPr>
                                <w:rFonts w:ascii="Arial" w:hAnsi="Arial" w:cs="Arial"/>
                                <w:sz w:val="24"/>
                                <w:szCs w:val="24"/>
                              </w:rPr>
                            </w:pPr>
                            <w:r w:rsidRPr="00BE6E5E">
                              <w:rPr>
                                <w:rFonts w:ascii="Arial" w:hAnsi="Arial" w:cs="Arial"/>
                                <w:sz w:val="24"/>
                                <w:szCs w:val="24"/>
                              </w:rPr>
                              <w:t>You are aged between 18 &amp; 21 years old</w:t>
                            </w:r>
                          </w:p>
                          <w:p w14:paraId="19D2BF97" w14:textId="77777777" w:rsidR="0040179A" w:rsidRPr="00BE6E5E" w:rsidRDefault="0040179A" w:rsidP="00EE1CFB">
                            <w:pPr>
                              <w:pStyle w:val="ListParagraph"/>
                              <w:numPr>
                                <w:ilvl w:val="0"/>
                                <w:numId w:val="3"/>
                              </w:numPr>
                              <w:spacing w:after="0" w:line="240" w:lineRule="auto"/>
                              <w:rPr>
                                <w:rFonts w:ascii="Arial" w:hAnsi="Arial" w:cs="Arial"/>
                                <w:sz w:val="24"/>
                                <w:szCs w:val="24"/>
                              </w:rPr>
                            </w:pPr>
                            <w:r w:rsidRPr="00BE6E5E">
                              <w:rPr>
                                <w:rFonts w:ascii="Arial" w:hAnsi="Arial" w:cs="Arial"/>
                                <w:sz w:val="24"/>
                                <w:szCs w:val="24"/>
                              </w:rPr>
                              <w:t>You were (before your 18</w:t>
                            </w:r>
                            <w:r w:rsidRPr="00BE6E5E">
                              <w:rPr>
                                <w:rFonts w:ascii="Arial" w:hAnsi="Arial" w:cs="Arial"/>
                                <w:sz w:val="24"/>
                                <w:szCs w:val="24"/>
                                <w:vertAlign w:val="superscript"/>
                              </w:rPr>
                              <w:t>th</w:t>
                            </w:r>
                            <w:r w:rsidRPr="00BE6E5E">
                              <w:rPr>
                                <w:rFonts w:ascii="Arial" w:hAnsi="Arial" w:cs="Arial"/>
                                <w:sz w:val="24"/>
                                <w:szCs w:val="24"/>
                              </w:rPr>
                              <w:t xml:space="preserve"> birthday) an “eligible” or “relevant” child.</w:t>
                            </w:r>
                          </w:p>
                          <w:p w14:paraId="450CC472" w14:textId="56699CE3" w:rsidR="0040179A" w:rsidRPr="00BE6E5E" w:rsidRDefault="0040179A" w:rsidP="00EE1CFB">
                            <w:pPr>
                              <w:pStyle w:val="ListParagraph"/>
                              <w:numPr>
                                <w:ilvl w:val="0"/>
                                <w:numId w:val="3"/>
                              </w:numPr>
                              <w:spacing w:after="0" w:line="240" w:lineRule="auto"/>
                              <w:rPr>
                                <w:rFonts w:ascii="Arial" w:hAnsi="Arial" w:cs="Arial"/>
                                <w:sz w:val="24"/>
                                <w:szCs w:val="24"/>
                              </w:rPr>
                            </w:pPr>
                            <w:r w:rsidRPr="00BE6E5E">
                              <w:rPr>
                                <w:rFonts w:ascii="Arial" w:hAnsi="Arial" w:cs="Arial"/>
                                <w:sz w:val="24"/>
                                <w:szCs w:val="24"/>
                              </w:rPr>
                              <w:t>If you are between 21 – 25 years old and you continue in full-time education/training, you will remain a “former relevant” child until the end of the agreed programme.</w:t>
                            </w:r>
                          </w:p>
                          <w:p w14:paraId="15D912EC" w14:textId="77777777" w:rsidR="0040179A" w:rsidRDefault="0040179A" w:rsidP="00EE1CFB">
                            <w:pPr>
                              <w:rPr>
                                <w:rFonts w:ascii="Arial Rounded MT Bold" w:hAnsi="Arial Rounded MT Bold"/>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C67AB" id="Rectangle: Rounded Corners 12" o:spid="_x0000_s1030" style="position:absolute;left:0;text-align:left;margin-left:30.45pt;margin-top:42.15pt;width:428.25pt;height:1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" fillcolor="#92d050" strokecolor="#2f528f" strokeweight="1.1111mm">
                <v:textbox>
                  <w:txbxContent>
                    <w:p w14:paraId="0AB61A71" w14:textId="0A0E2C67" w:rsidR="0040179A" w:rsidRPr="008B3EA4" w:rsidRDefault="0040179A" w:rsidP="00EE1CFB">
                      <w:pPr>
                        <w:ind w:right="216"/>
                        <w:textAlignment w:val="baseline"/>
                        <w:rPr>
                          <w:rFonts w:ascii="Arial" w:hAnsi="Arial" w:cs="Arial"/>
                          <w:b/>
                          <w:bCs/>
                          <w:sz w:val="24"/>
                          <w:szCs w:val="24"/>
                        </w:rPr>
                      </w:pPr>
                      <w:r w:rsidRPr="008B3EA4">
                        <w:rPr>
                          <w:rFonts w:ascii="Arial" w:hAnsi="Arial" w:cs="Arial"/>
                          <w:b/>
                          <w:bCs/>
                          <w:sz w:val="24"/>
                          <w:szCs w:val="24"/>
                        </w:rPr>
                        <w:t>3.3 FO</w:t>
                      </w:r>
                      <w:r>
                        <w:rPr>
                          <w:rFonts w:ascii="Arial" w:hAnsi="Arial" w:cs="Arial"/>
                          <w:b/>
                          <w:bCs/>
                          <w:sz w:val="24"/>
                          <w:szCs w:val="24"/>
                        </w:rPr>
                        <w:t>R</w:t>
                      </w:r>
                      <w:r w:rsidRPr="008B3EA4">
                        <w:rPr>
                          <w:rFonts w:ascii="Arial" w:hAnsi="Arial" w:cs="Arial"/>
                          <w:b/>
                          <w:bCs/>
                          <w:sz w:val="24"/>
                          <w:szCs w:val="24"/>
                        </w:rPr>
                        <w:t>MER RELEVANT:</w:t>
                      </w:r>
                      <w:r w:rsidRPr="008B3EA4">
                        <w:rPr>
                          <w:rFonts w:ascii="Arial" w:hAnsi="Arial" w:cs="Arial"/>
                          <w:b/>
                          <w:bCs/>
                          <w:sz w:val="24"/>
                          <w:szCs w:val="24"/>
                        </w:rPr>
                        <w:tab/>
                      </w:r>
                    </w:p>
                    <w:p w14:paraId="07210BEA" w14:textId="77777777" w:rsidR="0040179A" w:rsidRPr="00BE6E5E" w:rsidRDefault="0040179A" w:rsidP="00EE1CFB">
                      <w:pPr>
                        <w:pStyle w:val="ListParagraph"/>
                        <w:numPr>
                          <w:ilvl w:val="0"/>
                          <w:numId w:val="3"/>
                        </w:numPr>
                        <w:spacing w:after="0" w:line="240" w:lineRule="auto"/>
                        <w:rPr>
                          <w:rFonts w:ascii="Arial" w:hAnsi="Arial" w:cs="Arial"/>
                          <w:sz w:val="24"/>
                          <w:szCs w:val="24"/>
                        </w:rPr>
                      </w:pPr>
                      <w:r w:rsidRPr="00BE6E5E">
                        <w:rPr>
                          <w:rFonts w:ascii="Arial" w:hAnsi="Arial" w:cs="Arial"/>
                          <w:sz w:val="24"/>
                          <w:szCs w:val="24"/>
                        </w:rPr>
                        <w:t>You are aged between 18 &amp; 21 years old</w:t>
                      </w:r>
                    </w:p>
                    <w:p w14:paraId="19D2BF97" w14:textId="77777777" w:rsidR="0040179A" w:rsidRPr="00BE6E5E" w:rsidRDefault="0040179A" w:rsidP="00EE1CFB">
                      <w:pPr>
                        <w:pStyle w:val="ListParagraph"/>
                        <w:numPr>
                          <w:ilvl w:val="0"/>
                          <w:numId w:val="3"/>
                        </w:numPr>
                        <w:spacing w:after="0" w:line="240" w:lineRule="auto"/>
                        <w:rPr>
                          <w:rFonts w:ascii="Arial" w:hAnsi="Arial" w:cs="Arial"/>
                          <w:sz w:val="24"/>
                          <w:szCs w:val="24"/>
                        </w:rPr>
                      </w:pPr>
                      <w:r w:rsidRPr="00BE6E5E">
                        <w:rPr>
                          <w:rFonts w:ascii="Arial" w:hAnsi="Arial" w:cs="Arial"/>
                          <w:sz w:val="24"/>
                          <w:szCs w:val="24"/>
                        </w:rPr>
                        <w:t>You were (before your 18</w:t>
                      </w:r>
                      <w:r w:rsidRPr="00BE6E5E">
                        <w:rPr>
                          <w:rFonts w:ascii="Arial" w:hAnsi="Arial" w:cs="Arial"/>
                          <w:sz w:val="24"/>
                          <w:szCs w:val="24"/>
                          <w:vertAlign w:val="superscript"/>
                        </w:rPr>
                        <w:t>th</w:t>
                      </w:r>
                      <w:r w:rsidRPr="00BE6E5E">
                        <w:rPr>
                          <w:rFonts w:ascii="Arial" w:hAnsi="Arial" w:cs="Arial"/>
                          <w:sz w:val="24"/>
                          <w:szCs w:val="24"/>
                        </w:rPr>
                        <w:t xml:space="preserve"> birthday) an “eligible” or “relevant” child.</w:t>
                      </w:r>
                    </w:p>
                    <w:p w14:paraId="450CC472" w14:textId="56699CE3" w:rsidR="0040179A" w:rsidRPr="00BE6E5E" w:rsidRDefault="0040179A" w:rsidP="00EE1CFB">
                      <w:pPr>
                        <w:pStyle w:val="ListParagraph"/>
                        <w:numPr>
                          <w:ilvl w:val="0"/>
                          <w:numId w:val="3"/>
                        </w:numPr>
                        <w:spacing w:after="0" w:line="240" w:lineRule="auto"/>
                        <w:rPr>
                          <w:rFonts w:ascii="Arial" w:hAnsi="Arial" w:cs="Arial"/>
                          <w:sz w:val="24"/>
                          <w:szCs w:val="24"/>
                        </w:rPr>
                      </w:pPr>
                      <w:r w:rsidRPr="00BE6E5E">
                        <w:rPr>
                          <w:rFonts w:ascii="Arial" w:hAnsi="Arial" w:cs="Arial"/>
                          <w:sz w:val="24"/>
                          <w:szCs w:val="24"/>
                        </w:rPr>
                        <w:t>If you are between 21 – 25 years old and you continue in full-time education/training, you will remain a “former relevant” child until the end of the agreed programme.</w:t>
                      </w:r>
                    </w:p>
                    <w:p w14:paraId="15D912EC" w14:textId="77777777" w:rsidR="0040179A" w:rsidRDefault="0040179A" w:rsidP="00EE1CFB">
                      <w:pPr>
                        <w:rPr>
                          <w:rFonts w:ascii="Arial Rounded MT Bold" w:hAnsi="Arial Rounded MT Bold"/>
                          <w:sz w:val="24"/>
                          <w:szCs w:val="24"/>
                        </w:rPr>
                      </w:pPr>
                    </w:p>
                  </w:txbxContent>
                </v:textbox>
                <w10:wrap anchorx="margin"/>
              </v:roundrect>
            </w:pict>
          </mc:Fallback>
        </mc:AlternateContent>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p>
    <w:p w14:paraId="30E43FE2" w14:textId="7E541A2C" w:rsidR="00EE1CFB" w:rsidRPr="008B3EA4" w:rsidRDefault="00EE1CFB" w:rsidP="00273DD0">
      <w:pPr>
        <w:jc w:val="both"/>
        <w:rPr>
          <w:rFonts w:ascii="Arial" w:hAnsi="Arial" w:cs="Arial"/>
          <w:b/>
          <w:bCs/>
        </w:rPr>
      </w:pP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00805B13"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r w:rsidRPr="008B3EA4">
        <w:rPr>
          <w:rFonts w:ascii="Arial" w:hAnsi="Arial" w:cs="Arial"/>
          <w:b/>
          <w:bCs/>
        </w:rPr>
        <w:tab/>
      </w:r>
    </w:p>
    <w:p w14:paraId="73FD3E21" w14:textId="0367E63B" w:rsidR="00EE1CFB" w:rsidRPr="008B3EA4" w:rsidRDefault="00EE1CFB" w:rsidP="00273DD0">
      <w:pPr>
        <w:jc w:val="both"/>
        <w:rPr>
          <w:rFonts w:ascii="Arial" w:hAnsi="Arial" w:cs="Arial"/>
          <w:b/>
          <w:bCs/>
          <w:sz w:val="28"/>
          <w:szCs w:val="28"/>
        </w:rPr>
      </w:pPr>
      <w:r w:rsidRPr="008B3EA4">
        <w:rPr>
          <w:rFonts w:ascii="Arial" w:hAnsi="Arial" w:cs="Arial"/>
          <w:b/>
          <w:bCs/>
          <w:sz w:val="28"/>
          <w:szCs w:val="28"/>
        </w:rPr>
        <w:t>4.</w:t>
      </w:r>
      <w:r w:rsidR="00576ED6" w:rsidRPr="008B3EA4">
        <w:rPr>
          <w:rFonts w:ascii="Arial" w:hAnsi="Arial" w:cs="Arial"/>
          <w:b/>
          <w:bCs/>
          <w:sz w:val="28"/>
          <w:szCs w:val="28"/>
        </w:rPr>
        <w:t xml:space="preserve"> </w:t>
      </w:r>
      <w:r w:rsidRPr="008B3EA4">
        <w:rPr>
          <w:rFonts w:ascii="Arial" w:hAnsi="Arial" w:cs="Arial"/>
          <w:b/>
          <w:bCs/>
          <w:sz w:val="28"/>
          <w:szCs w:val="28"/>
        </w:rPr>
        <w:t xml:space="preserve"> Qualifying Young People</w:t>
      </w:r>
    </w:p>
    <w:p w14:paraId="055A4643" w14:textId="2CB3D3DF" w:rsidR="00576ED6" w:rsidRPr="008B3EA4" w:rsidRDefault="00576ED6" w:rsidP="00273DD0">
      <w:pPr>
        <w:spacing w:after="0" w:line="240" w:lineRule="auto"/>
        <w:ind w:left="720" w:right="72" w:hanging="720"/>
        <w:jc w:val="both"/>
        <w:textAlignment w:val="baseline"/>
        <w:rPr>
          <w:rFonts w:ascii="Arial" w:hAnsi="Arial" w:cs="Arial"/>
          <w:sz w:val="24"/>
          <w:szCs w:val="24"/>
        </w:rPr>
      </w:pPr>
      <w:r w:rsidRPr="008B3EA4">
        <w:rPr>
          <w:rFonts w:ascii="Arial" w:hAnsi="Arial" w:cs="Arial"/>
          <w:sz w:val="24"/>
          <w:szCs w:val="24"/>
        </w:rPr>
        <w:t>4.1</w:t>
      </w:r>
      <w:r w:rsidRPr="008B3EA4">
        <w:rPr>
          <w:rFonts w:ascii="Arial" w:hAnsi="Arial" w:cs="Arial"/>
          <w:sz w:val="24"/>
          <w:szCs w:val="24"/>
        </w:rPr>
        <w:tab/>
        <w:t>Section 24</w:t>
      </w:r>
      <w:r w:rsidR="00D27F7D" w:rsidRPr="008B3EA4">
        <w:rPr>
          <w:rFonts w:ascii="Arial" w:hAnsi="Arial" w:cs="Arial"/>
          <w:sz w:val="24"/>
          <w:szCs w:val="24"/>
        </w:rPr>
        <w:t>a &amp;</w:t>
      </w:r>
      <w:r w:rsidR="00FF72B7" w:rsidRPr="008B3EA4">
        <w:rPr>
          <w:rFonts w:ascii="Arial" w:hAnsi="Arial" w:cs="Arial"/>
          <w:sz w:val="24"/>
          <w:szCs w:val="24"/>
        </w:rPr>
        <w:t xml:space="preserve"> 24b </w:t>
      </w:r>
      <w:r w:rsidRPr="008B3EA4">
        <w:rPr>
          <w:rFonts w:ascii="Arial" w:hAnsi="Arial" w:cs="Arial"/>
          <w:sz w:val="24"/>
          <w:szCs w:val="24"/>
        </w:rPr>
        <w:t>(advice and assistance) of the Children Act 1989 (as amended by the Planning Transitions to Adulthood for Care Leavers 2010 Guidance and Care Leavers (England) Regulations 2010</w:t>
      </w:r>
      <w:r w:rsidR="00BA7BA8">
        <w:rPr>
          <w:rFonts w:ascii="Arial" w:hAnsi="Arial" w:cs="Arial"/>
          <w:sz w:val="24"/>
          <w:szCs w:val="24"/>
        </w:rPr>
        <w:t xml:space="preserve">, </w:t>
      </w:r>
      <w:r w:rsidRPr="008B3EA4">
        <w:rPr>
          <w:rFonts w:ascii="Arial" w:hAnsi="Arial" w:cs="Arial"/>
          <w:sz w:val="24"/>
          <w:szCs w:val="24"/>
        </w:rPr>
        <w:t>covers provisions for “Qualifying young people”</w:t>
      </w:r>
      <w:r w:rsidR="00D27F7D" w:rsidRPr="008B3EA4">
        <w:rPr>
          <w:rFonts w:ascii="Arial" w:hAnsi="Arial" w:cs="Arial"/>
          <w:sz w:val="24"/>
          <w:szCs w:val="24"/>
        </w:rPr>
        <w:t>.</w:t>
      </w:r>
    </w:p>
    <w:p w14:paraId="0BB42A50" w14:textId="51C39804" w:rsidR="001E7A9A" w:rsidRPr="008B3EA4" w:rsidRDefault="001E7A9A" w:rsidP="00273DD0">
      <w:pPr>
        <w:spacing w:after="0" w:line="240" w:lineRule="auto"/>
        <w:ind w:left="720" w:right="72" w:hanging="720"/>
        <w:jc w:val="both"/>
        <w:textAlignment w:val="baseline"/>
        <w:rPr>
          <w:rFonts w:ascii="Arial" w:hAnsi="Arial" w:cs="Arial"/>
          <w:sz w:val="24"/>
          <w:szCs w:val="24"/>
        </w:rPr>
      </w:pPr>
    </w:p>
    <w:p w14:paraId="316AF188" w14:textId="5782A57C" w:rsidR="001E7A9A" w:rsidRPr="008B3EA4" w:rsidRDefault="001E7A9A" w:rsidP="00273DD0">
      <w:pPr>
        <w:spacing w:after="0" w:line="240" w:lineRule="auto"/>
        <w:ind w:left="720" w:right="72" w:hanging="720"/>
        <w:jc w:val="both"/>
        <w:textAlignment w:val="baseline"/>
        <w:rPr>
          <w:rFonts w:ascii="Arial" w:hAnsi="Arial" w:cs="Arial"/>
          <w:sz w:val="24"/>
          <w:szCs w:val="24"/>
        </w:rPr>
      </w:pPr>
      <w:r w:rsidRPr="008B3EA4">
        <w:rPr>
          <w:rFonts w:ascii="Arial" w:hAnsi="Arial" w:cs="Arial"/>
          <w:sz w:val="24"/>
          <w:szCs w:val="24"/>
        </w:rPr>
        <w:t>4.2</w:t>
      </w:r>
      <w:r w:rsidRPr="008B3EA4">
        <w:rPr>
          <w:rFonts w:ascii="Arial" w:hAnsi="Arial" w:cs="Arial"/>
          <w:sz w:val="24"/>
          <w:szCs w:val="24"/>
        </w:rPr>
        <w:tab/>
      </w:r>
      <w:r w:rsidRPr="008B3EA4">
        <w:rPr>
          <w:rFonts w:ascii="Arial" w:hAnsi="Arial" w:cs="Arial"/>
          <w:b/>
          <w:bCs/>
          <w:sz w:val="24"/>
          <w:szCs w:val="24"/>
        </w:rPr>
        <w:t>When is a Young Person “Qualifying”?</w:t>
      </w:r>
      <w:r w:rsidR="00A17677" w:rsidRPr="008B3EA4">
        <w:rPr>
          <w:rFonts w:ascii="Arial" w:hAnsi="Arial" w:cs="Arial"/>
          <w:b/>
          <w:bCs/>
          <w:sz w:val="24"/>
          <w:szCs w:val="24"/>
        </w:rPr>
        <w:t xml:space="preserve"> (see section 3.4)</w:t>
      </w:r>
      <w:r w:rsidR="0094471E" w:rsidRPr="008B3EA4">
        <w:rPr>
          <w:rFonts w:ascii="Arial" w:hAnsi="Arial" w:cs="Arial"/>
          <w:sz w:val="24"/>
          <w:szCs w:val="24"/>
        </w:rPr>
        <w:t xml:space="preserve"> </w:t>
      </w:r>
    </w:p>
    <w:p w14:paraId="38CC949D" w14:textId="10D0EB5F" w:rsidR="001E7A9A" w:rsidRPr="008B3EA4" w:rsidRDefault="001E7A9A" w:rsidP="00273DD0">
      <w:pPr>
        <w:spacing w:after="0" w:line="240" w:lineRule="auto"/>
        <w:ind w:left="720" w:right="72" w:hanging="720"/>
        <w:jc w:val="both"/>
        <w:textAlignment w:val="baseline"/>
        <w:rPr>
          <w:rFonts w:ascii="Arial" w:hAnsi="Arial" w:cs="Arial"/>
          <w:sz w:val="24"/>
          <w:szCs w:val="24"/>
        </w:rPr>
      </w:pPr>
    </w:p>
    <w:p w14:paraId="63FACD26" w14:textId="4D9243DF" w:rsidR="001E7A9A" w:rsidRPr="008B3EA4" w:rsidRDefault="00576ED6" w:rsidP="00273DD0">
      <w:pPr>
        <w:spacing w:after="0" w:line="240" w:lineRule="auto"/>
        <w:ind w:left="720" w:right="72" w:hanging="720"/>
        <w:jc w:val="both"/>
        <w:textAlignment w:val="baseline"/>
        <w:rPr>
          <w:rFonts w:ascii="Arial" w:hAnsi="Arial" w:cs="Arial"/>
          <w:sz w:val="24"/>
          <w:szCs w:val="24"/>
        </w:rPr>
      </w:pPr>
      <w:r w:rsidRPr="008B3EA4">
        <w:rPr>
          <w:rFonts w:ascii="Arial" w:hAnsi="Arial" w:cs="Arial"/>
          <w:sz w:val="24"/>
          <w:szCs w:val="24"/>
        </w:rPr>
        <w:t>4.</w:t>
      </w:r>
      <w:r w:rsidR="00B05C59" w:rsidRPr="008B3EA4">
        <w:rPr>
          <w:rFonts w:ascii="Arial" w:hAnsi="Arial" w:cs="Arial"/>
          <w:sz w:val="24"/>
          <w:szCs w:val="24"/>
        </w:rPr>
        <w:t>3</w:t>
      </w:r>
      <w:r w:rsidRPr="008B3EA4">
        <w:rPr>
          <w:rFonts w:ascii="Arial" w:hAnsi="Arial" w:cs="Arial"/>
          <w:sz w:val="24"/>
          <w:szCs w:val="24"/>
        </w:rPr>
        <w:tab/>
      </w:r>
      <w:r w:rsidR="0094471E" w:rsidRPr="008B3EA4">
        <w:rPr>
          <w:rFonts w:ascii="Arial" w:hAnsi="Arial" w:cs="Arial"/>
          <w:b/>
          <w:bCs/>
          <w:sz w:val="24"/>
          <w:szCs w:val="24"/>
        </w:rPr>
        <w:t xml:space="preserve">Practical &amp; Financial Support to Qualifying Young People: </w:t>
      </w:r>
      <w:r w:rsidR="0040486C" w:rsidRPr="008B3EA4">
        <w:rPr>
          <w:rFonts w:ascii="Arial" w:hAnsi="Arial" w:cs="Arial"/>
          <w:sz w:val="24"/>
          <w:szCs w:val="24"/>
        </w:rPr>
        <w:t>Calderdale Council</w:t>
      </w:r>
      <w:r w:rsidRPr="008B3EA4">
        <w:rPr>
          <w:rFonts w:ascii="Arial" w:hAnsi="Arial" w:cs="Arial"/>
          <w:sz w:val="24"/>
          <w:szCs w:val="24"/>
        </w:rPr>
        <w:t xml:space="preserve"> has a </w:t>
      </w:r>
      <w:r w:rsidR="0040486C" w:rsidRPr="008B3EA4">
        <w:rPr>
          <w:rFonts w:ascii="Arial" w:hAnsi="Arial" w:cs="Arial"/>
          <w:sz w:val="24"/>
          <w:szCs w:val="24"/>
        </w:rPr>
        <w:t>responsibility</w:t>
      </w:r>
      <w:r w:rsidRPr="008B3EA4">
        <w:rPr>
          <w:rFonts w:ascii="Arial" w:hAnsi="Arial" w:cs="Arial"/>
          <w:sz w:val="24"/>
          <w:szCs w:val="24"/>
        </w:rPr>
        <w:t xml:space="preserve"> to provide practical and financial support</w:t>
      </w:r>
      <w:r w:rsidR="0094471E" w:rsidRPr="008B3EA4">
        <w:rPr>
          <w:rFonts w:ascii="Arial" w:hAnsi="Arial" w:cs="Arial"/>
          <w:sz w:val="24"/>
          <w:szCs w:val="24"/>
        </w:rPr>
        <w:t>/</w:t>
      </w:r>
      <w:r w:rsidRPr="008B3EA4">
        <w:rPr>
          <w:rFonts w:ascii="Arial" w:hAnsi="Arial" w:cs="Arial"/>
          <w:sz w:val="24"/>
          <w:szCs w:val="24"/>
        </w:rPr>
        <w:t xml:space="preserve"> assistance to “Qualifying” young people</w:t>
      </w:r>
      <w:r w:rsidR="00687056" w:rsidRPr="008B3EA4">
        <w:rPr>
          <w:rFonts w:ascii="Arial" w:hAnsi="Arial" w:cs="Arial"/>
          <w:sz w:val="24"/>
          <w:szCs w:val="24"/>
        </w:rPr>
        <w:t xml:space="preserve"> aged over 16</w:t>
      </w:r>
      <w:r w:rsidR="0094471E" w:rsidRPr="008B3EA4">
        <w:rPr>
          <w:rFonts w:ascii="Arial" w:hAnsi="Arial" w:cs="Arial"/>
          <w:sz w:val="24"/>
          <w:szCs w:val="24"/>
        </w:rPr>
        <w:t xml:space="preserve">.  </w:t>
      </w:r>
      <w:r w:rsidR="001E7A9A" w:rsidRPr="008B3EA4">
        <w:rPr>
          <w:rFonts w:ascii="Arial" w:hAnsi="Arial" w:cs="Arial"/>
          <w:sz w:val="24"/>
          <w:szCs w:val="24"/>
        </w:rPr>
        <w:t xml:space="preserve">If the young person is under 18 an assessment will be carried out by a </w:t>
      </w:r>
      <w:r w:rsidR="001E7A9A" w:rsidRPr="008B3EA4">
        <w:rPr>
          <w:rFonts w:ascii="Arial" w:hAnsi="Arial" w:cs="Arial"/>
          <w:b/>
          <w:bCs/>
          <w:sz w:val="24"/>
          <w:szCs w:val="24"/>
        </w:rPr>
        <w:t>qualified social worker</w:t>
      </w:r>
      <w:r w:rsidR="001E7A9A" w:rsidRPr="008B3EA4">
        <w:rPr>
          <w:rFonts w:ascii="Arial" w:hAnsi="Arial" w:cs="Arial"/>
          <w:sz w:val="24"/>
          <w:szCs w:val="24"/>
        </w:rPr>
        <w:t xml:space="preserve"> to </w:t>
      </w:r>
      <w:r w:rsidR="001E7A9A" w:rsidRPr="008B3EA4">
        <w:rPr>
          <w:rFonts w:ascii="Arial" w:hAnsi="Arial" w:cs="Arial"/>
          <w:sz w:val="24"/>
          <w:szCs w:val="24"/>
        </w:rPr>
        <w:lastRenderedPageBreak/>
        <w:t>assess level of need and produce a needs</w:t>
      </w:r>
      <w:r w:rsidR="00E1191E">
        <w:rPr>
          <w:rFonts w:ascii="Arial" w:hAnsi="Arial" w:cs="Arial"/>
          <w:sz w:val="24"/>
          <w:szCs w:val="24"/>
        </w:rPr>
        <w:t>-</w:t>
      </w:r>
      <w:r w:rsidR="001E7A9A" w:rsidRPr="008B3EA4">
        <w:rPr>
          <w:rFonts w:ascii="Arial" w:hAnsi="Arial" w:cs="Arial"/>
          <w:sz w:val="24"/>
          <w:szCs w:val="24"/>
        </w:rPr>
        <w:t xml:space="preserve">led plan </w:t>
      </w:r>
      <w:r w:rsidR="0040486C" w:rsidRPr="008B3EA4">
        <w:rPr>
          <w:rFonts w:ascii="Arial" w:hAnsi="Arial" w:cs="Arial"/>
          <w:sz w:val="24"/>
          <w:szCs w:val="24"/>
        </w:rPr>
        <w:t>outlining</w:t>
      </w:r>
      <w:r w:rsidR="001E7A9A" w:rsidRPr="008B3EA4">
        <w:rPr>
          <w:rFonts w:ascii="Arial" w:hAnsi="Arial" w:cs="Arial"/>
          <w:sz w:val="24"/>
          <w:szCs w:val="24"/>
        </w:rPr>
        <w:t xml:space="preserve"> </w:t>
      </w:r>
      <w:r w:rsidR="00E1191E">
        <w:rPr>
          <w:rFonts w:ascii="Arial" w:hAnsi="Arial" w:cs="Arial"/>
          <w:sz w:val="24"/>
          <w:szCs w:val="24"/>
        </w:rPr>
        <w:t xml:space="preserve">the </w:t>
      </w:r>
      <w:r w:rsidR="001E7A9A" w:rsidRPr="008B3EA4">
        <w:rPr>
          <w:rFonts w:ascii="Arial" w:hAnsi="Arial" w:cs="Arial"/>
          <w:sz w:val="24"/>
          <w:szCs w:val="24"/>
        </w:rPr>
        <w:t>support</w:t>
      </w:r>
      <w:r w:rsidR="00E1191E">
        <w:rPr>
          <w:rFonts w:ascii="Arial" w:hAnsi="Arial" w:cs="Arial"/>
          <w:sz w:val="24"/>
          <w:szCs w:val="24"/>
        </w:rPr>
        <w:t xml:space="preserve"> and </w:t>
      </w:r>
      <w:r w:rsidR="001E7A9A" w:rsidRPr="008B3EA4">
        <w:rPr>
          <w:rFonts w:ascii="Arial" w:hAnsi="Arial" w:cs="Arial"/>
          <w:sz w:val="24"/>
          <w:szCs w:val="24"/>
        </w:rPr>
        <w:t xml:space="preserve">financial </w:t>
      </w:r>
      <w:r w:rsidR="00E1191E">
        <w:rPr>
          <w:rFonts w:ascii="Arial" w:hAnsi="Arial" w:cs="Arial"/>
          <w:sz w:val="24"/>
          <w:szCs w:val="24"/>
        </w:rPr>
        <w:t>assistance</w:t>
      </w:r>
      <w:r w:rsidR="001E7A9A" w:rsidRPr="008B3EA4">
        <w:rPr>
          <w:rFonts w:ascii="Arial" w:hAnsi="Arial" w:cs="Arial"/>
          <w:sz w:val="24"/>
          <w:szCs w:val="24"/>
        </w:rPr>
        <w:t xml:space="preserve"> </w:t>
      </w:r>
      <w:r w:rsidR="0094471E" w:rsidRPr="008B3EA4">
        <w:rPr>
          <w:rFonts w:ascii="Arial" w:hAnsi="Arial" w:cs="Arial"/>
          <w:sz w:val="24"/>
          <w:szCs w:val="24"/>
        </w:rPr>
        <w:t>requested.</w:t>
      </w:r>
      <w:r w:rsidR="00A17677" w:rsidRPr="008B3EA4">
        <w:rPr>
          <w:rFonts w:ascii="Arial" w:hAnsi="Arial" w:cs="Arial"/>
          <w:sz w:val="24"/>
          <w:szCs w:val="24"/>
        </w:rPr>
        <w:t xml:space="preserve"> This will be referred to the Care Leavers Finance Panel to approve level of support/financial assistance.</w:t>
      </w:r>
    </w:p>
    <w:p w14:paraId="4F8B4B4F" w14:textId="77777777" w:rsidR="001E7A9A" w:rsidRPr="008B3EA4" w:rsidRDefault="001E7A9A" w:rsidP="00273DD0">
      <w:pPr>
        <w:spacing w:after="0" w:line="240" w:lineRule="auto"/>
        <w:ind w:left="720" w:right="72" w:hanging="720"/>
        <w:jc w:val="both"/>
        <w:textAlignment w:val="baseline"/>
        <w:rPr>
          <w:rFonts w:ascii="Arial" w:hAnsi="Arial" w:cs="Arial"/>
          <w:sz w:val="24"/>
          <w:szCs w:val="24"/>
        </w:rPr>
      </w:pPr>
    </w:p>
    <w:p w14:paraId="18BF0F5C" w14:textId="7F428F09" w:rsidR="00576ED6" w:rsidRPr="008B3EA4" w:rsidRDefault="005206DF" w:rsidP="00273DD0">
      <w:pPr>
        <w:spacing w:after="0" w:line="240" w:lineRule="auto"/>
        <w:ind w:left="720" w:right="72" w:hanging="720"/>
        <w:jc w:val="both"/>
        <w:textAlignment w:val="baseline"/>
        <w:rPr>
          <w:rFonts w:ascii="Arial" w:hAnsi="Arial" w:cs="Arial"/>
          <w:sz w:val="24"/>
          <w:szCs w:val="24"/>
        </w:rPr>
      </w:pPr>
      <w:r w:rsidRPr="008B3EA4">
        <w:rPr>
          <w:rFonts w:ascii="Arial" w:hAnsi="Arial" w:cs="Arial"/>
          <w:sz w:val="24"/>
          <w:szCs w:val="24"/>
        </w:rPr>
        <w:t>4.4</w:t>
      </w:r>
      <w:r w:rsidRPr="008B3EA4">
        <w:rPr>
          <w:rFonts w:ascii="Arial" w:hAnsi="Arial" w:cs="Arial"/>
          <w:sz w:val="24"/>
          <w:szCs w:val="24"/>
        </w:rPr>
        <w:tab/>
      </w:r>
      <w:r w:rsidR="00687056" w:rsidRPr="008B3EA4">
        <w:rPr>
          <w:rFonts w:ascii="Arial" w:hAnsi="Arial" w:cs="Arial"/>
          <w:sz w:val="24"/>
          <w:szCs w:val="24"/>
        </w:rPr>
        <w:t>Pathways Advisors should assist Qualifying young</w:t>
      </w:r>
      <w:r w:rsidR="001E7A9A" w:rsidRPr="008B3EA4">
        <w:rPr>
          <w:rFonts w:ascii="Arial" w:hAnsi="Arial" w:cs="Arial"/>
          <w:sz w:val="24"/>
          <w:szCs w:val="24"/>
        </w:rPr>
        <w:t xml:space="preserve"> people aged over 18 years, </w:t>
      </w:r>
      <w:r w:rsidR="00687056" w:rsidRPr="008B3EA4">
        <w:rPr>
          <w:rFonts w:ascii="Arial" w:hAnsi="Arial" w:cs="Arial"/>
          <w:sz w:val="24"/>
          <w:szCs w:val="24"/>
        </w:rPr>
        <w:t xml:space="preserve">to maximise </w:t>
      </w:r>
      <w:r w:rsidR="0040486C" w:rsidRPr="008B3EA4">
        <w:rPr>
          <w:rFonts w:ascii="Arial" w:hAnsi="Arial" w:cs="Arial"/>
          <w:sz w:val="24"/>
          <w:szCs w:val="24"/>
        </w:rPr>
        <w:t>financial</w:t>
      </w:r>
      <w:r w:rsidR="00687056" w:rsidRPr="008B3EA4">
        <w:rPr>
          <w:rFonts w:ascii="Arial" w:hAnsi="Arial" w:cs="Arial"/>
          <w:sz w:val="24"/>
          <w:szCs w:val="24"/>
        </w:rPr>
        <w:t xml:space="preserve"> support available from employment, welfare benefits and </w:t>
      </w:r>
      <w:r w:rsidR="0040486C" w:rsidRPr="008B3EA4">
        <w:rPr>
          <w:rFonts w:ascii="Arial" w:hAnsi="Arial" w:cs="Arial"/>
          <w:sz w:val="24"/>
          <w:szCs w:val="24"/>
        </w:rPr>
        <w:t>education</w:t>
      </w:r>
      <w:r w:rsidR="00687056" w:rsidRPr="008B3EA4">
        <w:rPr>
          <w:rFonts w:ascii="Arial" w:hAnsi="Arial" w:cs="Arial"/>
          <w:sz w:val="24"/>
          <w:szCs w:val="24"/>
        </w:rPr>
        <w:t xml:space="preserve"> allowances/opportunities.</w:t>
      </w:r>
      <w:r w:rsidR="001E7A9A" w:rsidRPr="008B3EA4">
        <w:rPr>
          <w:rFonts w:ascii="Arial" w:hAnsi="Arial" w:cs="Arial"/>
          <w:sz w:val="24"/>
          <w:szCs w:val="24"/>
        </w:rPr>
        <w:t xml:space="preserve"> If assistance including financial support is required a need</w:t>
      </w:r>
      <w:r w:rsidR="00A17677" w:rsidRPr="008B3EA4">
        <w:rPr>
          <w:rFonts w:ascii="Arial" w:hAnsi="Arial" w:cs="Arial"/>
          <w:sz w:val="24"/>
          <w:szCs w:val="24"/>
        </w:rPr>
        <w:t>’</w:t>
      </w:r>
      <w:r w:rsidR="001E7A9A" w:rsidRPr="008B3EA4">
        <w:rPr>
          <w:rFonts w:ascii="Arial" w:hAnsi="Arial" w:cs="Arial"/>
          <w:sz w:val="24"/>
          <w:szCs w:val="24"/>
        </w:rPr>
        <w:t>s assessment will be conducted and a needs led pathway plan will outline the support required. Financial decisions will be approved by the Care Leaver</w:t>
      </w:r>
      <w:r w:rsidR="00E1191E">
        <w:rPr>
          <w:rFonts w:ascii="Arial" w:hAnsi="Arial" w:cs="Arial"/>
          <w:sz w:val="24"/>
          <w:szCs w:val="24"/>
        </w:rPr>
        <w:t>s</w:t>
      </w:r>
      <w:r w:rsidR="001E7A9A" w:rsidRPr="008B3EA4">
        <w:rPr>
          <w:rFonts w:ascii="Arial" w:hAnsi="Arial" w:cs="Arial"/>
          <w:sz w:val="24"/>
          <w:szCs w:val="24"/>
        </w:rPr>
        <w:t xml:space="preserve"> Finance Panel.</w:t>
      </w:r>
    </w:p>
    <w:p w14:paraId="4C9FB8A6" w14:textId="49ED29A3" w:rsidR="00687056" w:rsidRPr="008B3EA4" w:rsidRDefault="00687056" w:rsidP="00273DD0">
      <w:pPr>
        <w:spacing w:after="0" w:line="240" w:lineRule="auto"/>
        <w:ind w:left="720" w:right="72" w:hanging="720"/>
        <w:jc w:val="both"/>
        <w:textAlignment w:val="baseline"/>
        <w:rPr>
          <w:rFonts w:ascii="Arial" w:hAnsi="Arial" w:cs="Arial"/>
          <w:sz w:val="24"/>
          <w:szCs w:val="24"/>
        </w:rPr>
      </w:pPr>
    </w:p>
    <w:p w14:paraId="67D45332" w14:textId="04FC0838" w:rsidR="00A1006B" w:rsidRPr="008B3EA4" w:rsidRDefault="00EE1CFB" w:rsidP="00273DD0">
      <w:pPr>
        <w:spacing w:after="0" w:line="240" w:lineRule="auto"/>
        <w:ind w:left="720" w:right="72" w:hanging="720"/>
        <w:jc w:val="both"/>
        <w:textAlignment w:val="baseline"/>
        <w:rPr>
          <w:rFonts w:ascii="Arial" w:hAnsi="Arial" w:cs="Arial"/>
          <w:b/>
          <w:bCs/>
          <w:sz w:val="24"/>
          <w:szCs w:val="24"/>
        </w:rPr>
      </w:pPr>
      <w:r w:rsidRPr="008B3EA4">
        <w:rPr>
          <w:rFonts w:ascii="Arial" w:hAnsi="Arial" w:cs="Arial"/>
          <w:sz w:val="24"/>
          <w:szCs w:val="24"/>
        </w:rPr>
        <w:t>4.</w:t>
      </w:r>
      <w:r w:rsidR="005206DF" w:rsidRPr="008B3EA4">
        <w:rPr>
          <w:rFonts w:ascii="Arial" w:hAnsi="Arial" w:cs="Arial"/>
          <w:sz w:val="24"/>
          <w:szCs w:val="24"/>
        </w:rPr>
        <w:t>5</w:t>
      </w:r>
      <w:r w:rsidRPr="008B3EA4">
        <w:rPr>
          <w:rFonts w:ascii="Arial" w:hAnsi="Arial" w:cs="Arial"/>
          <w:b/>
          <w:bCs/>
          <w:sz w:val="24"/>
          <w:szCs w:val="24"/>
        </w:rPr>
        <w:tab/>
        <w:t>Care Order Revocation/Discharge</w:t>
      </w:r>
    </w:p>
    <w:p w14:paraId="257438B6" w14:textId="50F3637A" w:rsidR="00EE1CFB" w:rsidRPr="008B3EA4" w:rsidRDefault="00EE1CFB" w:rsidP="00273DD0">
      <w:pPr>
        <w:spacing w:after="0" w:line="240" w:lineRule="auto"/>
        <w:ind w:left="720" w:right="72"/>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Where an ‘Eligible’ child has lived with a person with parental responsibility for at least 6 months and they cease to be looked after, due to the revocation/discharge of the Care Order, or Interim Care Order</w:t>
      </w:r>
      <w:r w:rsidR="008607E9">
        <w:rPr>
          <w:rFonts w:ascii="Arial" w:eastAsia="Arial" w:hAnsi="Arial" w:cs="Arial"/>
          <w:color w:val="000000"/>
          <w:sz w:val="24"/>
          <w:szCs w:val="24"/>
        </w:rPr>
        <w:t>,</w:t>
      </w:r>
      <w:r w:rsidRPr="008B3EA4">
        <w:rPr>
          <w:rFonts w:ascii="Arial" w:eastAsia="Arial" w:hAnsi="Arial" w:cs="Arial"/>
          <w:color w:val="000000"/>
          <w:sz w:val="24"/>
          <w:szCs w:val="24"/>
        </w:rPr>
        <w:t xml:space="preserve"> they become a ‘Qualifying’ child (a Qualifying child is a </w:t>
      </w:r>
      <w:r w:rsidR="008607E9" w:rsidRPr="008B3EA4">
        <w:rPr>
          <w:rFonts w:ascii="Arial" w:eastAsia="Arial" w:hAnsi="Arial" w:cs="Arial"/>
          <w:color w:val="000000"/>
          <w:sz w:val="24"/>
          <w:szCs w:val="24"/>
        </w:rPr>
        <w:t>16- to 21/24-year-old</w:t>
      </w:r>
      <w:r w:rsidRPr="008B3EA4">
        <w:rPr>
          <w:rFonts w:ascii="Arial" w:eastAsia="Arial" w:hAnsi="Arial" w:cs="Arial"/>
          <w:color w:val="000000"/>
          <w:sz w:val="24"/>
          <w:szCs w:val="24"/>
        </w:rPr>
        <w:t xml:space="preserve"> subject to Section 24 of the Children Act 1989). The 6</w:t>
      </w:r>
      <w:r w:rsidR="008607E9">
        <w:rPr>
          <w:rFonts w:ascii="Arial" w:eastAsia="Arial" w:hAnsi="Arial" w:cs="Arial"/>
          <w:color w:val="000000"/>
          <w:sz w:val="24"/>
          <w:szCs w:val="24"/>
        </w:rPr>
        <w:t xml:space="preserve"> </w:t>
      </w:r>
      <w:r w:rsidRPr="008B3EA4">
        <w:rPr>
          <w:rFonts w:ascii="Arial" w:eastAsia="Arial" w:hAnsi="Arial" w:cs="Arial"/>
          <w:color w:val="000000"/>
          <w:sz w:val="24"/>
          <w:szCs w:val="24"/>
        </w:rPr>
        <w:t xml:space="preserve">month period living with parents </w:t>
      </w:r>
      <w:r w:rsidR="00A17677" w:rsidRPr="008B3EA4">
        <w:rPr>
          <w:rFonts w:ascii="Arial" w:eastAsia="Arial" w:hAnsi="Arial" w:cs="Arial"/>
          <w:color w:val="000000"/>
          <w:sz w:val="24"/>
          <w:szCs w:val="24"/>
        </w:rPr>
        <w:t xml:space="preserve">/person with parental responsibility </w:t>
      </w:r>
      <w:r w:rsidRPr="008B3EA4">
        <w:rPr>
          <w:rFonts w:ascii="Arial" w:eastAsia="Arial" w:hAnsi="Arial" w:cs="Arial"/>
          <w:color w:val="000000"/>
          <w:sz w:val="24"/>
          <w:szCs w:val="24"/>
        </w:rPr>
        <w:t>that is required to be deemed a Qualifying child, can include time both prior to and after the revocation of the Care Order, start and end dates need to be clearly recorded.</w:t>
      </w:r>
    </w:p>
    <w:p w14:paraId="78F59A52" w14:textId="77777777" w:rsidR="00A17677" w:rsidRPr="008B3EA4" w:rsidRDefault="00A17677" w:rsidP="00273DD0">
      <w:pPr>
        <w:spacing w:after="0" w:line="240" w:lineRule="auto"/>
        <w:ind w:left="720" w:right="72"/>
        <w:jc w:val="both"/>
        <w:textAlignment w:val="baseline"/>
        <w:rPr>
          <w:rFonts w:ascii="Arial" w:eastAsia="Arial" w:hAnsi="Arial" w:cs="Arial"/>
          <w:color w:val="000000"/>
          <w:sz w:val="24"/>
          <w:szCs w:val="24"/>
        </w:rPr>
      </w:pPr>
    </w:p>
    <w:p w14:paraId="697B54BF" w14:textId="640884E1" w:rsidR="00EE1CFB" w:rsidRPr="008B3EA4" w:rsidRDefault="00A1006B" w:rsidP="00273DD0">
      <w:pPr>
        <w:spacing w:line="240" w:lineRule="auto"/>
        <w:ind w:left="720" w:right="216"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4.</w:t>
      </w:r>
      <w:r w:rsidR="00A17677" w:rsidRPr="008B3EA4">
        <w:rPr>
          <w:rFonts w:ascii="Arial" w:eastAsia="Arial" w:hAnsi="Arial" w:cs="Arial"/>
          <w:color w:val="000000"/>
          <w:sz w:val="24"/>
          <w:szCs w:val="24"/>
        </w:rPr>
        <w:t>6</w:t>
      </w:r>
      <w:r w:rsidRPr="008B3EA4">
        <w:rPr>
          <w:rFonts w:ascii="Arial" w:eastAsia="Arial" w:hAnsi="Arial" w:cs="Arial"/>
          <w:color w:val="000000"/>
          <w:sz w:val="24"/>
          <w:szCs w:val="24"/>
        </w:rPr>
        <w:tab/>
      </w:r>
      <w:r w:rsidR="00EE1CFB" w:rsidRPr="008B3EA4">
        <w:rPr>
          <w:rFonts w:ascii="Arial" w:eastAsia="Arial" w:hAnsi="Arial" w:cs="Arial"/>
          <w:color w:val="000000"/>
          <w:sz w:val="24"/>
          <w:szCs w:val="24"/>
        </w:rPr>
        <w:t xml:space="preserve">Welfare benefit legislation relating to ‘Qualifying’ children sets out that both parents and children are entitled to welfare benefits/tax credits/universal </w:t>
      </w:r>
      <w:r w:rsidR="0040486C" w:rsidRPr="008B3EA4">
        <w:rPr>
          <w:rFonts w:ascii="Arial" w:eastAsia="Arial" w:hAnsi="Arial" w:cs="Arial"/>
          <w:color w:val="000000"/>
          <w:sz w:val="24"/>
          <w:szCs w:val="24"/>
        </w:rPr>
        <w:t>credit</w:t>
      </w:r>
      <w:r w:rsidR="00EE1CFB" w:rsidRPr="008B3EA4">
        <w:rPr>
          <w:rFonts w:ascii="Arial" w:eastAsia="Arial" w:hAnsi="Arial" w:cs="Arial"/>
          <w:color w:val="000000"/>
          <w:sz w:val="24"/>
          <w:szCs w:val="24"/>
        </w:rPr>
        <w:t>.</w:t>
      </w:r>
    </w:p>
    <w:p w14:paraId="07B6D851" w14:textId="4470B6C9" w:rsidR="00EE1CFB" w:rsidRPr="008B3EA4" w:rsidRDefault="00A1006B" w:rsidP="00273DD0">
      <w:pPr>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4.</w:t>
      </w:r>
      <w:r w:rsidR="00A17677" w:rsidRPr="008B3EA4">
        <w:rPr>
          <w:rFonts w:ascii="Arial" w:eastAsia="Arial" w:hAnsi="Arial" w:cs="Arial"/>
          <w:color w:val="000000"/>
          <w:sz w:val="24"/>
          <w:szCs w:val="24"/>
        </w:rPr>
        <w:t>7</w:t>
      </w:r>
      <w:r w:rsidRPr="008B3EA4">
        <w:rPr>
          <w:rFonts w:ascii="Arial" w:eastAsia="Arial" w:hAnsi="Arial" w:cs="Arial"/>
          <w:color w:val="000000"/>
          <w:sz w:val="24"/>
          <w:szCs w:val="24"/>
        </w:rPr>
        <w:tab/>
      </w:r>
      <w:r w:rsidR="00EE1CFB" w:rsidRPr="008B3EA4">
        <w:rPr>
          <w:rFonts w:ascii="Arial" w:eastAsia="Arial" w:hAnsi="Arial" w:cs="Arial"/>
          <w:color w:val="000000"/>
          <w:sz w:val="24"/>
          <w:szCs w:val="24"/>
        </w:rPr>
        <w:t>“Qualifying” child status does not have any impact on either the child, or parents benefit or tax credit entitlements. Once a child is deemed to be a ‘Qualifying’ child the majority, if not all, of the leaving care financial support being provided should cease. The primary responsibility for meeting a ‘Qualifying’ child’s financial needs rests with the parent</w:t>
      </w:r>
      <w:r w:rsidR="00A17677" w:rsidRPr="008B3EA4">
        <w:rPr>
          <w:rFonts w:ascii="Arial" w:eastAsia="Arial" w:hAnsi="Arial" w:cs="Arial"/>
          <w:color w:val="000000"/>
          <w:sz w:val="24"/>
          <w:szCs w:val="24"/>
        </w:rPr>
        <w:t>/person with parental responsibility</w:t>
      </w:r>
      <w:r w:rsidR="00EE1CFB" w:rsidRPr="008B3EA4">
        <w:rPr>
          <w:rFonts w:ascii="Arial" w:eastAsia="Arial" w:hAnsi="Arial" w:cs="Arial"/>
          <w:color w:val="000000"/>
          <w:sz w:val="24"/>
          <w:szCs w:val="24"/>
        </w:rPr>
        <w:t xml:space="preserve">. </w:t>
      </w:r>
      <w:r w:rsidR="00B41195">
        <w:rPr>
          <w:rFonts w:ascii="Arial" w:eastAsia="Arial" w:hAnsi="Arial" w:cs="Arial"/>
          <w:color w:val="000000"/>
          <w:sz w:val="24"/>
          <w:szCs w:val="24"/>
        </w:rPr>
        <w:t xml:space="preserve">However, if there is no adult exercising parental responsibility, then the assessment of need should identify financial support proposals and these would be considered at finance panel. </w:t>
      </w:r>
    </w:p>
    <w:p w14:paraId="6DD6E04A" w14:textId="51951621" w:rsidR="0021643B" w:rsidRPr="008B3EA4" w:rsidRDefault="0094471E" w:rsidP="00273DD0">
      <w:pPr>
        <w:spacing w:after="0"/>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4.</w:t>
      </w:r>
      <w:r w:rsidR="00A17677" w:rsidRPr="008B3EA4">
        <w:rPr>
          <w:rFonts w:ascii="Arial" w:eastAsia="Arial" w:hAnsi="Arial" w:cs="Arial"/>
          <w:color w:val="000000"/>
          <w:sz w:val="24"/>
          <w:szCs w:val="24"/>
        </w:rPr>
        <w:t>8</w:t>
      </w:r>
      <w:r w:rsidRPr="008B3EA4">
        <w:rPr>
          <w:rFonts w:ascii="Arial" w:eastAsia="Arial" w:hAnsi="Arial" w:cs="Arial"/>
          <w:color w:val="000000"/>
          <w:sz w:val="24"/>
          <w:szCs w:val="24"/>
        </w:rPr>
        <w:tab/>
      </w:r>
      <w:r w:rsidR="0040486C" w:rsidRPr="008B3EA4">
        <w:rPr>
          <w:rFonts w:ascii="Arial" w:eastAsia="Arial" w:hAnsi="Arial" w:cs="Arial"/>
          <w:b/>
          <w:bCs/>
          <w:color w:val="000000"/>
          <w:sz w:val="24"/>
          <w:szCs w:val="24"/>
        </w:rPr>
        <w:t>Qualifying</w:t>
      </w:r>
      <w:r w:rsidRPr="008B3EA4">
        <w:rPr>
          <w:rFonts w:ascii="Arial" w:eastAsia="Arial" w:hAnsi="Arial" w:cs="Arial"/>
          <w:b/>
          <w:bCs/>
          <w:color w:val="000000"/>
          <w:sz w:val="24"/>
          <w:szCs w:val="24"/>
        </w:rPr>
        <w:t xml:space="preserve"> Children who were subject to an SGO: </w:t>
      </w:r>
      <w:r w:rsidRPr="008B3EA4">
        <w:rPr>
          <w:rFonts w:ascii="Arial" w:eastAsia="Arial" w:hAnsi="Arial" w:cs="Arial"/>
          <w:color w:val="000000"/>
          <w:sz w:val="24"/>
          <w:szCs w:val="24"/>
        </w:rPr>
        <w:t>The young person must be aged over 16 to request support from Pathways</w:t>
      </w:r>
      <w:r w:rsidR="000569FE" w:rsidRPr="008B3EA4">
        <w:rPr>
          <w:rFonts w:ascii="Arial" w:eastAsia="Arial" w:hAnsi="Arial" w:cs="Arial"/>
          <w:color w:val="000000"/>
          <w:sz w:val="24"/>
          <w:szCs w:val="24"/>
        </w:rPr>
        <w:t>;</w:t>
      </w:r>
      <w:r w:rsidRPr="008B3EA4">
        <w:rPr>
          <w:rFonts w:ascii="Arial" w:eastAsia="Arial" w:hAnsi="Arial" w:cs="Arial"/>
          <w:color w:val="000000"/>
          <w:sz w:val="24"/>
          <w:szCs w:val="24"/>
        </w:rPr>
        <w:t xml:space="preserve"> </w:t>
      </w:r>
      <w:r w:rsidR="0021643B" w:rsidRPr="008B3EA4">
        <w:rPr>
          <w:rFonts w:ascii="Arial" w:eastAsia="Arial" w:hAnsi="Arial" w:cs="Arial"/>
          <w:color w:val="000000"/>
          <w:sz w:val="24"/>
          <w:szCs w:val="24"/>
        </w:rPr>
        <w:t xml:space="preserve">Pathways will compete a needs assessment to assess what </w:t>
      </w:r>
      <w:r w:rsidRPr="008B3EA4">
        <w:rPr>
          <w:rFonts w:ascii="Arial" w:eastAsia="Arial" w:hAnsi="Arial" w:cs="Arial"/>
          <w:color w:val="000000"/>
          <w:sz w:val="24"/>
          <w:szCs w:val="24"/>
        </w:rPr>
        <w:t>financial support</w:t>
      </w:r>
      <w:r w:rsidR="0021643B" w:rsidRPr="008B3EA4">
        <w:rPr>
          <w:rFonts w:ascii="Arial" w:eastAsia="Arial" w:hAnsi="Arial" w:cs="Arial"/>
          <w:color w:val="000000"/>
          <w:sz w:val="24"/>
          <w:szCs w:val="24"/>
        </w:rPr>
        <w:t xml:space="preserve"> may be required and this will be considered by the Care Leavers Finance Panel.  Financial support</w:t>
      </w:r>
      <w:r w:rsidRPr="008B3EA4">
        <w:rPr>
          <w:rFonts w:ascii="Arial" w:eastAsia="Arial" w:hAnsi="Arial" w:cs="Arial"/>
          <w:color w:val="000000"/>
          <w:sz w:val="24"/>
          <w:szCs w:val="24"/>
        </w:rPr>
        <w:t xml:space="preserve"> will only be provided to young people who were previously “looked after” by Calderdale Council.  </w:t>
      </w:r>
      <w:r w:rsidR="00B41195">
        <w:rPr>
          <w:rFonts w:ascii="Arial" w:eastAsia="Arial" w:hAnsi="Arial" w:cs="Arial"/>
          <w:color w:val="000000"/>
          <w:sz w:val="24"/>
          <w:szCs w:val="24"/>
        </w:rPr>
        <w:t xml:space="preserve">Formerly ‘looked after’ qualifying care leavers who remain with a Special Guardian over age 18, are entitled to access the Staying Put policy arrangements. </w:t>
      </w:r>
    </w:p>
    <w:p w14:paraId="35CE0B86" w14:textId="77777777" w:rsidR="00056869" w:rsidRPr="008B3EA4" w:rsidRDefault="00056869" w:rsidP="00273DD0">
      <w:pPr>
        <w:spacing w:after="0"/>
        <w:ind w:left="720" w:hanging="720"/>
        <w:jc w:val="both"/>
        <w:rPr>
          <w:rFonts w:ascii="Arial" w:eastAsia="Arial" w:hAnsi="Arial" w:cs="Arial"/>
          <w:color w:val="000000"/>
          <w:sz w:val="24"/>
          <w:szCs w:val="24"/>
        </w:rPr>
      </w:pPr>
    </w:p>
    <w:p w14:paraId="7D904015" w14:textId="3FBE79EF" w:rsidR="00EC20D9" w:rsidRPr="008B3EA4" w:rsidRDefault="0021643B" w:rsidP="00273DD0">
      <w:pPr>
        <w:spacing w:after="0"/>
        <w:ind w:left="720" w:hanging="720"/>
        <w:jc w:val="both"/>
        <w:rPr>
          <w:rFonts w:ascii="Arial" w:eastAsia="Arial" w:hAnsi="Arial" w:cs="Arial"/>
          <w:b/>
          <w:bCs/>
          <w:color w:val="000000"/>
          <w:sz w:val="24"/>
          <w:szCs w:val="24"/>
        </w:rPr>
      </w:pPr>
      <w:r w:rsidRPr="008B3EA4">
        <w:rPr>
          <w:rFonts w:ascii="Arial" w:eastAsia="Arial" w:hAnsi="Arial" w:cs="Arial"/>
          <w:color w:val="000000"/>
          <w:sz w:val="24"/>
          <w:szCs w:val="24"/>
        </w:rPr>
        <w:t>4.</w:t>
      </w:r>
      <w:r w:rsidR="00A579CF" w:rsidRPr="008B3EA4">
        <w:rPr>
          <w:rFonts w:ascii="Arial" w:eastAsia="Arial" w:hAnsi="Arial" w:cs="Arial"/>
          <w:color w:val="000000"/>
          <w:sz w:val="24"/>
          <w:szCs w:val="24"/>
        </w:rPr>
        <w:t>9</w:t>
      </w:r>
      <w:r w:rsidRPr="008B3EA4">
        <w:rPr>
          <w:rFonts w:ascii="Arial" w:eastAsia="Arial" w:hAnsi="Arial" w:cs="Arial"/>
          <w:color w:val="000000"/>
          <w:sz w:val="24"/>
          <w:szCs w:val="24"/>
        </w:rPr>
        <w:tab/>
        <w:t>For young people aged under 18, all p</w:t>
      </w:r>
      <w:r w:rsidR="0094471E" w:rsidRPr="008B3EA4">
        <w:rPr>
          <w:rFonts w:ascii="Arial" w:eastAsia="Arial" w:hAnsi="Arial" w:cs="Arial"/>
          <w:color w:val="000000"/>
          <w:sz w:val="24"/>
          <w:szCs w:val="24"/>
        </w:rPr>
        <w:t xml:space="preserve">ractical and financial support will be provided as outlined in the SGO support plan, for under 18’s any variation of this should be agreed within a review of the SGO support </w:t>
      </w:r>
      <w:r w:rsidR="00EA07F4" w:rsidRPr="008B3EA4">
        <w:rPr>
          <w:rFonts w:ascii="Arial" w:eastAsia="Arial" w:hAnsi="Arial" w:cs="Arial"/>
          <w:color w:val="000000"/>
          <w:sz w:val="24"/>
          <w:szCs w:val="24"/>
        </w:rPr>
        <w:t>plan.</w:t>
      </w:r>
      <w:r w:rsidR="00EA07F4" w:rsidRPr="008B3EA4">
        <w:rPr>
          <w:rStyle w:val="CommentReference"/>
          <w:rFonts w:ascii="Arial" w:hAnsi="Arial" w:cs="Arial"/>
        </w:rPr>
        <w:t xml:space="preserve"> </w:t>
      </w:r>
      <w:r w:rsidR="00EA07F4" w:rsidRPr="008B3EA4">
        <w:rPr>
          <w:rFonts w:ascii="Arial" w:eastAsia="Arial" w:hAnsi="Arial" w:cs="Arial"/>
          <w:b/>
          <w:bCs/>
          <w:color w:val="000000"/>
          <w:sz w:val="24"/>
          <w:szCs w:val="24"/>
        </w:rPr>
        <w:t>Please</w:t>
      </w:r>
      <w:r w:rsidR="00EC20D9" w:rsidRPr="008B3EA4">
        <w:rPr>
          <w:rFonts w:ascii="Arial" w:eastAsia="Arial" w:hAnsi="Arial" w:cs="Arial"/>
          <w:b/>
          <w:bCs/>
          <w:color w:val="000000"/>
          <w:sz w:val="24"/>
          <w:szCs w:val="24"/>
        </w:rPr>
        <w:t xml:space="preserve"> refer to the Calderdale Special Guardianship Policy</w:t>
      </w:r>
    </w:p>
    <w:p w14:paraId="15640760" w14:textId="30C5622D" w:rsidR="0094471E" w:rsidRPr="008B3EA4" w:rsidRDefault="0094471E" w:rsidP="00273DD0">
      <w:pPr>
        <w:spacing w:after="0"/>
        <w:ind w:left="720" w:hanging="720"/>
        <w:jc w:val="both"/>
        <w:rPr>
          <w:rFonts w:ascii="Arial" w:eastAsia="Arial" w:hAnsi="Arial" w:cs="Arial"/>
          <w:color w:val="000000"/>
          <w:sz w:val="24"/>
          <w:szCs w:val="24"/>
        </w:rPr>
      </w:pPr>
    </w:p>
    <w:p w14:paraId="1F542C1F" w14:textId="27E0CF35" w:rsidR="0094471E" w:rsidRPr="008B3EA4" w:rsidRDefault="0094471E" w:rsidP="00273DD0">
      <w:pPr>
        <w:spacing w:after="0"/>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lastRenderedPageBreak/>
        <w:t>4.</w:t>
      </w:r>
      <w:r w:rsidR="005206DF" w:rsidRPr="008B3EA4">
        <w:rPr>
          <w:rFonts w:ascii="Arial" w:eastAsia="Arial" w:hAnsi="Arial" w:cs="Arial"/>
          <w:color w:val="000000"/>
          <w:sz w:val="24"/>
          <w:szCs w:val="24"/>
        </w:rPr>
        <w:t>1</w:t>
      </w:r>
      <w:r w:rsidR="00A579CF" w:rsidRPr="008B3EA4">
        <w:rPr>
          <w:rFonts w:ascii="Arial" w:eastAsia="Arial" w:hAnsi="Arial" w:cs="Arial"/>
          <w:color w:val="000000"/>
          <w:sz w:val="24"/>
          <w:szCs w:val="24"/>
        </w:rPr>
        <w:t>0</w:t>
      </w:r>
      <w:r w:rsidRPr="008B3EA4">
        <w:rPr>
          <w:rFonts w:ascii="Arial" w:eastAsia="Arial" w:hAnsi="Arial" w:cs="Arial"/>
          <w:color w:val="000000"/>
          <w:sz w:val="24"/>
          <w:szCs w:val="24"/>
        </w:rPr>
        <w:tab/>
      </w:r>
      <w:r w:rsidR="00EC20D9" w:rsidRPr="008B3EA4">
        <w:rPr>
          <w:rFonts w:ascii="Arial" w:eastAsia="Arial" w:hAnsi="Arial" w:cs="Arial"/>
          <w:b/>
          <w:bCs/>
          <w:color w:val="000000"/>
          <w:sz w:val="24"/>
          <w:szCs w:val="24"/>
        </w:rPr>
        <w:t>Qualifying Young People &amp; Vacation Support</w:t>
      </w:r>
      <w:r w:rsidR="00EC20D9" w:rsidRPr="008B3EA4">
        <w:rPr>
          <w:rFonts w:ascii="Arial" w:eastAsia="Arial" w:hAnsi="Arial" w:cs="Arial"/>
          <w:color w:val="000000"/>
          <w:sz w:val="24"/>
          <w:szCs w:val="24"/>
        </w:rPr>
        <w:t xml:space="preserve">: </w:t>
      </w:r>
      <w:r w:rsidR="00EC20D9" w:rsidRPr="008B3EA4">
        <w:rPr>
          <w:rFonts w:ascii="Arial" w:hAnsi="Arial" w:cs="Arial"/>
          <w:sz w:val="24"/>
          <w:szCs w:val="24"/>
        </w:rPr>
        <w:t xml:space="preserve">Calderdale Council has a duty to provide vacation accommodation to </w:t>
      </w:r>
      <w:r w:rsidR="00A17677" w:rsidRPr="008B3EA4">
        <w:rPr>
          <w:rFonts w:ascii="Arial" w:hAnsi="Arial" w:cs="Arial"/>
          <w:sz w:val="24"/>
          <w:szCs w:val="24"/>
        </w:rPr>
        <w:t>“</w:t>
      </w:r>
      <w:r w:rsidR="00EC20D9" w:rsidRPr="008B3EA4">
        <w:rPr>
          <w:rFonts w:ascii="Arial" w:hAnsi="Arial" w:cs="Arial"/>
          <w:sz w:val="24"/>
          <w:szCs w:val="24"/>
        </w:rPr>
        <w:t>qualifying</w:t>
      </w:r>
      <w:r w:rsidR="00A17677" w:rsidRPr="008B3EA4">
        <w:rPr>
          <w:rFonts w:ascii="Arial" w:hAnsi="Arial" w:cs="Arial"/>
          <w:sz w:val="24"/>
          <w:szCs w:val="24"/>
        </w:rPr>
        <w:t>”</w:t>
      </w:r>
      <w:r w:rsidR="00EC20D9" w:rsidRPr="008B3EA4">
        <w:rPr>
          <w:rFonts w:ascii="Arial" w:hAnsi="Arial" w:cs="Arial"/>
          <w:sz w:val="24"/>
          <w:szCs w:val="24"/>
        </w:rPr>
        <w:t xml:space="preserve"> young people aged between </w:t>
      </w:r>
      <w:r w:rsidR="00EA07F4" w:rsidRPr="008B3EA4">
        <w:rPr>
          <w:rFonts w:ascii="Arial" w:hAnsi="Arial" w:cs="Arial"/>
          <w:sz w:val="24"/>
          <w:szCs w:val="24"/>
        </w:rPr>
        <w:t>16-25 or</w:t>
      </w:r>
      <w:r w:rsidR="00EC20D9" w:rsidRPr="008B3EA4">
        <w:rPr>
          <w:rFonts w:ascii="Arial" w:hAnsi="Arial" w:cs="Arial"/>
          <w:sz w:val="24"/>
          <w:szCs w:val="24"/>
        </w:rPr>
        <w:t xml:space="preserve"> </w:t>
      </w:r>
      <w:r w:rsidR="00785E34" w:rsidRPr="008B3EA4">
        <w:rPr>
          <w:rFonts w:ascii="Arial" w:hAnsi="Arial" w:cs="Arial"/>
          <w:sz w:val="24"/>
          <w:szCs w:val="24"/>
        </w:rPr>
        <w:t xml:space="preserve">provide </w:t>
      </w:r>
      <w:r w:rsidR="00EC20D9" w:rsidRPr="008B3EA4">
        <w:rPr>
          <w:rFonts w:ascii="Arial" w:hAnsi="Arial" w:cs="Arial"/>
          <w:sz w:val="24"/>
          <w:szCs w:val="24"/>
        </w:rPr>
        <w:t xml:space="preserve">the means to secure it when the young person is in residential further education or higher education, following a request from the young </w:t>
      </w:r>
      <w:r w:rsidR="0040486C" w:rsidRPr="008B3EA4">
        <w:rPr>
          <w:rFonts w:ascii="Arial" w:hAnsi="Arial" w:cs="Arial"/>
          <w:sz w:val="24"/>
          <w:szCs w:val="24"/>
        </w:rPr>
        <w:t>person</w:t>
      </w:r>
      <w:r w:rsidR="0021643B" w:rsidRPr="008B3EA4">
        <w:rPr>
          <w:rFonts w:ascii="Arial" w:hAnsi="Arial" w:cs="Arial"/>
          <w:sz w:val="24"/>
          <w:szCs w:val="24"/>
        </w:rPr>
        <w:t xml:space="preserve"> a needs assessment will be completed</w:t>
      </w:r>
      <w:r w:rsidR="008B099B" w:rsidRPr="008B3EA4">
        <w:rPr>
          <w:rFonts w:ascii="Arial" w:hAnsi="Arial" w:cs="Arial"/>
          <w:sz w:val="24"/>
          <w:szCs w:val="24"/>
        </w:rPr>
        <w:t xml:space="preserve">, </w:t>
      </w:r>
      <w:r w:rsidR="00EA07F4" w:rsidRPr="008B3EA4">
        <w:rPr>
          <w:rFonts w:ascii="Arial" w:hAnsi="Arial" w:cs="Arial"/>
          <w:sz w:val="24"/>
          <w:szCs w:val="24"/>
        </w:rPr>
        <w:t>reviewed,</w:t>
      </w:r>
      <w:r w:rsidR="008B099B" w:rsidRPr="008B3EA4">
        <w:rPr>
          <w:rFonts w:ascii="Arial" w:hAnsi="Arial" w:cs="Arial"/>
          <w:sz w:val="24"/>
          <w:szCs w:val="24"/>
        </w:rPr>
        <w:t xml:space="preserve"> and approved by the C</w:t>
      </w:r>
      <w:r w:rsidR="00EC20D9" w:rsidRPr="008B3EA4">
        <w:rPr>
          <w:rFonts w:ascii="Arial" w:hAnsi="Arial" w:cs="Arial"/>
          <w:sz w:val="24"/>
          <w:szCs w:val="24"/>
        </w:rPr>
        <w:t>are Leaver</w:t>
      </w:r>
      <w:r w:rsidR="0021643B" w:rsidRPr="008B3EA4">
        <w:rPr>
          <w:rFonts w:ascii="Arial" w:hAnsi="Arial" w:cs="Arial"/>
          <w:sz w:val="24"/>
          <w:szCs w:val="24"/>
        </w:rPr>
        <w:t>s</w:t>
      </w:r>
      <w:r w:rsidR="00EC20D9" w:rsidRPr="008B3EA4">
        <w:rPr>
          <w:rFonts w:ascii="Arial" w:hAnsi="Arial" w:cs="Arial"/>
          <w:sz w:val="24"/>
          <w:szCs w:val="24"/>
        </w:rPr>
        <w:t xml:space="preserve"> Finance Panel.</w:t>
      </w:r>
    </w:p>
    <w:p w14:paraId="2AC6C325" w14:textId="26392F18" w:rsidR="00A1006B" w:rsidRPr="008B3EA4" w:rsidRDefault="00A1006B" w:rsidP="00273DD0">
      <w:pPr>
        <w:spacing w:after="0"/>
        <w:jc w:val="both"/>
        <w:rPr>
          <w:rFonts w:ascii="Arial" w:eastAsia="Arial" w:hAnsi="Arial" w:cs="Arial"/>
          <w:color w:val="000000"/>
          <w:sz w:val="24"/>
          <w:szCs w:val="24"/>
        </w:rPr>
      </w:pPr>
    </w:p>
    <w:p w14:paraId="7AD07E96" w14:textId="2802BDC8" w:rsidR="00A1006B" w:rsidRPr="008B3EA4" w:rsidRDefault="00A1006B" w:rsidP="00273DD0">
      <w:pPr>
        <w:spacing w:after="0"/>
        <w:jc w:val="both"/>
        <w:rPr>
          <w:rFonts w:ascii="Arial" w:eastAsia="Arial" w:hAnsi="Arial" w:cs="Arial"/>
          <w:b/>
          <w:bCs/>
          <w:color w:val="000000"/>
          <w:sz w:val="28"/>
          <w:szCs w:val="28"/>
        </w:rPr>
      </w:pPr>
      <w:r w:rsidRPr="008B3EA4">
        <w:rPr>
          <w:rFonts w:ascii="Arial" w:eastAsia="Arial" w:hAnsi="Arial" w:cs="Arial"/>
          <w:b/>
          <w:bCs/>
          <w:color w:val="000000"/>
          <w:sz w:val="28"/>
          <w:szCs w:val="28"/>
        </w:rPr>
        <w:t>5. Young People in Custody</w:t>
      </w:r>
    </w:p>
    <w:p w14:paraId="0C376638" w14:textId="494A5427" w:rsidR="00A1006B" w:rsidRPr="008B3EA4" w:rsidRDefault="00A1006B" w:rsidP="00273DD0">
      <w:pPr>
        <w:spacing w:after="0"/>
        <w:jc w:val="both"/>
        <w:rPr>
          <w:rFonts w:ascii="Arial" w:eastAsia="Arial" w:hAnsi="Arial" w:cs="Arial"/>
          <w:color w:val="000000"/>
          <w:sz w:val="24"/>
          <w:szCs w:val="24"/>
        </w:rPr>
      </w:pPr>
    </w:p>
    <w:p w14:paraId="7B4EC825" w14:textId="03C9FF6C" w:rsidR="00A1006B" w:rsidRPr="008B3EA4" w:rsidRDefault="00A1006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z w:val="24"/>
          <w:szCs w:val="24"/>
        </w:rPr>
        <w:t>5.1</w:t>
      </w:r>
      <w:r w:rsidRPr="008B3EA4">
        <w:rPr>
          <w:rFonts w:ascii="Arial" w:eastAsia="Arial" w:hAnsi="Arial" w:cs="Arial"/>
          <w:color w:val="000000"/>
          <w:sz w:val="24"/>
          <w:szCs w:val="24"/>
        </w:rPr>
        <w:tab/>
      </w:r>
      <w:r w:rsidRPr="008B3EA4">
        <w:rPr>
          <w:rFonts w:ascii="Arial" w:eastAsia="Arial" w:hAnsi="Arial" w:cs="Arial"/>
          <w:color w:val="000000"/>
          <w:spacing w:val="1"/>
          <w:sz w:val="24"/>
          <w:szCs w:val="24"/>
        </w:rPr>
        <w:t xml:space="preserve">Financial support for young people who are detained in custody is governed by the rules of the </w:t>
      </w:r>
      <w:r w:rsidR="0040486C" w:rsidRPr="008B3EA4">
        <w:rPr>
          <w:rFonts w:ascii="Arial" w:eastAsia="Arial" w:hAnsi="Arial" w:cs="Arial"/>
          <w:color w:val="000000"/>
          <w:spacing w:val="1"/>
          <w:sz w:val="24"/>
          <w:szCs w:val="24"/>
        </w:rPr>
        <w:t>establishment</w:t>
      </w:r>
      <w:r w:rsidRPr="008B3EA4">
        <w:rPr>
          <w:rFonts w:ascii="Arial" w:eastAsia="Arial" w:hAnsi="Arial" w:cs="Arial"/>
          <w:color w:val="000000"/>
          <w:spacing w:val="1"/>
          <w:sz w:val="24"/>
          <w:szCs w:val="24"/>
        </w:rPr>
        <w:t xml:space="preserve"> they are detained in. In general, young people are expected to undertake education or training and are provided with “pocket money” for engaging in these activities. Additionally, they will often be provided with clothing, or are able to bring clothing with them. As such they will not be provided with any allowances while detained.</w:t>
      </w:r>
    </w:p>
    <w:p w14:paraId="20C8DD3D" w14:textId="18D038FB" w:rsidR="00A1006B" w:rsidRDefault="00A1006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5.2</w:t>
      </w:r>
      <w:r w:rsidRPr="008B3EA4">
        <w:rPr>
          <w:rFonts w:ascii="Arial" w:eastAsia="Arial" w:hAnsi="Arial" w:cs="Arial"/>
          <w:color w:val="000000"/>
          <w:spacing w:val="1"/>
          <w:sz w:val="24"/>
          <w:szCs w:val="24"/>
        </w:rPr>
        <w:tab/>
        <w:t xml:space="preserve">In exceptional circumstances where education, training or work opportunities are not available or appropriate and no pocket money or remuneration scheme exists, young people can be provided with a £20.00 per month allowance. This </w:t>
      </w:r>
      <w:r w:rsidR="0040486C" w:rsidRPr="008B3EA4">
        <w:rPr>
          <w:rFonts w:ascii="Arial" w:eastAsia="Arial" w:hAnsi="Arial" w:cs="Arial"/>
          <w:color w:val="000000"/>
          <w:spacing w:val="1"/>
          <w:sz w:val="24"/>
          <w:szCs w:val="24"/>
        </w:rPr>
        <w:t>will be</w:t>
      </w:r>
      <w:r w:rsidRPr="008B3EA4">
        <w:rPr>
          <w:rFonts w:ascii="Arial" w:eastAsia="Arial" w:hAnsi="Arial" w:cs="Arial"/>
          <w:color w:val="000000"/>
          <w:spacing w:val="1"/>
          <w:sz w:val="24"/>
          <w:szCs w:val="24"/>
        </w:rPr>
        <w:t xml:space="preserve"> based on a</w:t>
      </w:r>
      <w:r w:rsidR="00785E34" w:rsidRPr="008B3EA4">
        <w:rPr>
          <w:rFonts w:ascii="Arial" w:eastAsia="Arial" w:hAnsi="Arial" w:cs="Arial"/>
          <w:color w:val="000000"/>
          <w:spacing w:val="1"/>
          <w:sz w:val="24"/>
          <w:szCs w:val="24"/>
        </w:rPr>
        <w:t xml:space="preserve"> needs </w:t>
      </w:r>
      <w:r w:rsidRPr="008B3EA4">
        <w:rPr>
          <w:rFonts w:ascii="Arial" w:eastAsia="Arial" w:hAnsi="Arial" w:cs="Arial"/>
          <w:color w:val="000000"/>
          <w:spacing w:val="1"/>
          <w:sz w:val="24"/>
          <w:szCs w:val="24"/>
        </w:rPr>
        <w:t xml:space="preserve">assessment </w:t>
      </w:r>
      <w:r w:rsidR="00785E34" w:rsidRPr="008B3EA4">
        <w:rPr>
          <w:rFonts w:ascii="Arial" w:eastAsia="Arial" w:hAnsi="Arial" w:cs="Arial"/>
          <w:color w:val="000000"/>
          <w:spacing w:val="1"/>
          <w:sz w:val="24"/>
          <w:szCs w:val="24"/>
        </w:rPr>
        <w:t>and will</w:t>
      </w:r>
      <w:r w:rsidRPr="008B3EA4">
        <w:rPr>
          <w:rFonts w:ascii="Arial" w:eastAsia="Arial" w:hAnsi="Arial" w:cs="Arial"/>
          <w:color w:val="000000"/>
          <w:spacing w:val="1"/>
          <w:sz w:val="24"/>
          <w:szCs w:val="24"/>
        </w:rPr>
        <w:t xml:space="preserve"> </w:t>
      </w:r>
      <w:r w:rsidR="00EA02DB" w:rsidRPr="008B3EA4">
        <w:rPr>
          <w:rFonts w:ascii="Arial" w:eastAsia="Arial" w:hAnsi="Arial" w:cs="Arial"/>
          <w:color w:val="000000"/>
          <w:spacing w:val="1"/>
          <w:sz w:val="24"/>
          <w:szCs w:val="24"/>
        </w:rPr>
        <w:t>conside</w:t>
      </w:r>
      <w:r w:rsidR="00785E34" w:rsidRPr="008B3EA4">
        <w:rPr>
          <w:rFonts w:ascii="Arial" w:eastAsia="Arial" w:hAnsi="Arial" w:cs="Arial"/>
          <w:color w:val="000000"/>
          <w:spacing w:val="1"/>
          <w:sz w:val="24"/>
          <w:szCs w:val="24"/>
        </w:rPr>
        <w:t>r</w:t>
      </w:r>
      <w:r w:rsidRPr="008B3EA4">
        <w:rPr>
          <w:rFonts w:ascii="Arial" w:eastAsia="Arial" w:hAnsi="Arial" w:cs="Arial"/>
          <w:color w:val="000000"/>
          <w:spacing w:val="1"/>
          <w:sz w:val="24"/>
          <w:szCs w:val="24"/>
        </w:rPr>
        <w:t xml:space="preserve"> anything which may cause them to be placed in a vulnerable financial position. This will need to be clearly written into the pathway plan and will need authori</w:t>
      </w:r>
      <w:r w:rsidR="000569FE"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ation by the Care Leavers Finance Panel</w:t>
      </w:r>
      <w:r w:rsidR="005408F8">
        <w:rPr>
          <w:rFonts w:ascii="Arial" w:eastAsia="Arial" w:hAnsi="Arial" w:cs="Arial"/>
          <w:color w:val="000000"/>
          <w:spacing w:val="1"/>
          <w:sz w:val="24"/>
          <w:szCs w:val="24"/>
        </w:rPr>
        <w:t>.</w:t>
      </w:r>
    </w:p>
    <w:p w14:paraId="0726B075" w14:textId="6918DF15" w:rsidR="005408F8" w:rsidRPr="008B3EA4" w:rsidRDefault="005408F8" w:rsidP="00273DD0">
      <w:pPr>
        <w:spacing w:line="240" w:lineRule="auto"/>
        <w:ind w:left="720" w:hanging="720"/>
        <w:jc w:val="both"/>
        <w:textAlignment w:val="baseline"/>
        <w:rPr>
          <w:rFonts w:ascii="Arial" w:eastAsia="Arial" w:hAnsi="Arial" w:cs="Arial"/>
          <w:color w:val="000000"/>
          <w:spacing w:val="1"/>
          <w:sz w:val="24"/>
          <w:szCs w:val="24"/>
        </w:rPr>
      </w:pPr>
      <w:r>
        <w:rPr>
          <w:rFonts w:ascii="Arial" w:eastAsia="Arial" w:hAnsi="Arial" w:cs="Arial"/>
          <w:color w:val="000000"/>
          <w:spacing w:val="1"/>
          <w:sz w:val="24"/>
          <w:szCs w:val="24"/>
        </w:rPr>
        <w:t>5.3</w:t>
      </w:r>
      <w:r>
        <w:rPr>
          <w:rFonts w:ascii="Arial" w:eastAsia="Arial" w:hAnsi="Arial" w:cs="Arial"/>
          <w:color w:val="000000"/>
          <w:spacing w:val="1"/>
          <w:sz w:val="24"/>
          <w:szCs w:val="24"/>
        </w:rPr>
        <w:tab/>
        <w:t xml:space="preserve">Any additional, one off, financial requests will need a needs assessment and the request will be heard at finance panel. </w:t>
      </w:r>
    </w:p>
    <w:p w14:paraId="2DFA7C2A" w14:textId="2ADED4D2" w:rsidR="00A1006B" w:rsidRPr="008B3EA4" w:rsidRDefault="00A1006B"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6. Young People Supported by Adult Social Care</w:t>
      </w:r>
    </w:p>
    <w:p w14:paraId="1A79E9E4" w14:textId="4E77060A" w:rsidR="00A1006B" w:rsidRPr="008B3EA4" w:rsidRDefault="00A1006B" w:rsidP="00273DD0">
      <w:pPr>
        <w:spacing w:line="240" w:lineRule="auto"/>
        <w:ind w:left="720" w:hanging="720"/>
        <w:jc w:val="both"/>
        <w:rPr>
          <w:rFonts w:ascii="Arial" w:eastAsia="Arial" w:hAnsi="Arial" w:cs="Arial"/>
          <w:color w:val="000000"/>
          <w:sz w:val="24"/>
          <w:szCs w:val="24"/>
        </w:rPr>
      </w:pPr>
      <w:r w:rsidRPr="008B3EA4">
        <w:rPr>
          <w:rFonts w:ascii="Arial" w:eastAsia="Arial" w:hAnsi="Arial" w:cs="Arial"/>
          <w:color w:val="000000"/>
          <w:sz w:val="24"/>
          <w:szCs w:val="24"/>
        </w:rPr>
        <w:t>6.1</w:t>
      </w:r>
      <w:r w:rsidRPr="008B3EA4">
        <w:rPr>
          <w:rFonts w:ascii="Arial" w:eastAsia="Arial" w:hAnsi="Arial" w:cs="Arial"/>
          <w:color w:val="000000"/>
          <w:sz w:val="24"/>
          <w:szCs w:val="24"/>
        </w:rPr>
        <w:tab/>
        <w:t>Young people that are supported by Adults Services (this includes young people in Shared Lives and residential settings) are entitled to all allowances that other ‘former relevant’ care leavers can access</w:t>
      </w:r>
      <w:r w:rsidR="006D72B2">
        <w:rPr>
          <w:rFonts w:ascii="Arial" w:eastAsia="Arial" w:hAnsi="Arial" w:cs="Arial"/>
          <w:color w:val="000000"/>
          <w:sz w:val="24"/>
          <w:szCs w:val="24"/>
        </w:rPr>
        <w:t>,</w:t>
      </w:r>
      <w:r w:rsidRPr="008B3EA4">
        <w:rPr>
          <w:rFonts w:ascii="Arial" w:eastAsia="Arial" w:hAnsi="Arial" w:cs="Arial"/>
          <w:color w:val="000000"/>
          <w:sz w:val="24"/>
          <w:szCs w:val="24"/>
        </w:rPr>
        <w:t xml:space="preserve"> (</w:t>
      </w:r>
      <w:r w:rsidR="006D72B2">
        <w:rPr>
          <w:rFonts w:ascii="Arial" w:eastAsia="Arial" w:hAnsi="Arial" w:cs="Arial"/>
          <w:color w:val="000000"/>
          <w:sz w:val="24"/>
          <w:szCs w:val="24"/>
        </w:rPr>
        <w:t>p</w:t>
      </w:r>
      <w:r w:rsidRPr="008B3EA4">
        <w:rPr>
          <w:rFonts w:ascii="Arial" w:eastAsia="Arial" w:hAnsi="Arial" w:cs="Arial"/>
          <w:color w:val="000000"/>
          <w:sz w:val="24"/>
          <w:szCs w:val="24"/>
        </w:rPr>
        <w:t>lease refer to relevant sections of this policy).</w:t>
      </w:r>
    </w:p>
    <w:p w14:paraId="4197468B" w14:textId="4296D1D2" w:rsidR="00A1006B" w:rsidRPr="008B3EA4" w:rsidRDefault="00A1006B"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6.2</w:t>
      </w:r>
      <w:r w:rsidRPr="008B3EA4">
        <w:rPr>
          <w:rFonts w:ascii="Arial" w:eastAsia="Arial" w:hAnsi="Arial" w:cs="Arial"/>
          <w:color w:val="000000"/>
          <w:sz w:val="24"/>
          <w:szCs w:val="24"/>
        </w:rPr>
        <w:tab/>
        <w:t xml:space="preserve">The Setting up Home Allowance is not transferable, </w:t>
      </w:r>
      <w:r w:rsidR="0040486C" w:rsidRPr="008B3EA4">
        <w:rPr>
          <w:rFonts w:ascii="Arial" w:eastAsia="Arial" w:hAnsi="Arial" w:cs="Arial"/>
          <w:color w:val="000000"/>
          <w:sz w:val="24"/>
          <w:szCs w:val="24"/>
        </w:rPr>
        <w:t>if</w:t>
      </w:r>
      <w:r w:rsidRPr="008B3EA4">
        <w:rPr>
          <w:rFonts w:ascii="Arial" w:eastAsia="Arial" w:hAnsi="Arial" w:cs="Arial"/>
          <w:color w:val="000000"/>
          <w:sz w:val="24"/>
          <w:szCs w:val="24"/>
        </w:rPr>
        <w:t xml:space="preserve"> a young person does not need to access the Setting up Home Allowance but does require other equipment, this needs to be considered separately and presented to </w:t>
      </w:r>
      <w:r w:rsidR="000569FE" w:rsidRPr="008B3EA4">
        <w:rPr>
          <w:rFonts w:ascii="Arial" w:eastAsia="Arial" w:hAnsi="Arial" w:cs="Arial"/>
          <w:color w:val="000000"/>
          <w:sz w:val="24"/>
          <w:szCs w:val="24"/>
        </w:rPr>
        <w:t xml:space="preserve">the </w:t>
      </w:r>
      <w:r w:rsidRPr="008B3EA4">
        <w:rPr>
          <w:rFonts w:ascii="Arial" w:eastAsia="Arial" w:hAnsi="Arial" w:cs="Arial"/>
          <w:color w:val="000000"/>
          <w:sz w:val="24"/>
          <w:szCs w:val="24"/>
        </w:rPr>
        <w:t>Care Leaver</w:t>
      </w:r>
      <w:r w:rsidR="00785E34" w:rsidRPr="008B3EA4">
        <w:rPr>
          <w:rFonts w:ascii="Arial" w:eastAsia="Arial" w:hAnsi="Arial" w:cs="Arial"/>
          <w:color w:val="000000"/>
          <w:sz w:val="24"/>
          <w:szCs w:val="24"/>
        </w:rPr>
        <w:t>s</w:t>
      </w:r>
      <w:r w:rsidRPr="008B3EA4">
        <w:rPr>
          <w:rFonts w:ascii="Arial" w:eastAsia="Arial" w:hAnsi="Arial" w:cs="Arial"/>
          <w:color w:val="000000"/>
          <w:sz w:val="24"/>
          <w:szCs w:val="24"/>
        </w:rPr>
        <w:t xml:space="preserve"> Finance Panel</w:t>
      </w:r>
    </w:p>
    <w:p w14:paraId="03578581" w14:textId="52DF6D90" w:rsidR="00A1006B" w:rsidRPr="008B3EA4" w:rsidRDefault="00A1006B"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6.3</w:t>
      </w:r>
      <w:r w:rsidRPr="008B3EA4">
        <w:rPr>
          <w:rFonts w:ascii="Arial" w:eastAsia="Arial" w:hAnsi="Arial" w:cs="Arial"/>
          <w:color w:val="000000"/>
          <w:sz w:val="24"/>
          <w:szCs w:val="24"/>
        </w:rPr>
        <w:tab/>
        <w:t xml:space="preserve">When exploring additional financial allowances, individual circumstances of that young person </w:t>
      </w:r>
      <w:r w:rsidR="00785E34" w:rsidRPr="008B3EA4">
        <w:rPr>
          <w:rFonts w:ascii="Arial" w:eastAsia="Arial" w:hAnsi="Arial" w:cs="Arial"/>
          <w:color w:val="000000"/>
          <w:sz w:val="24"/>
          <w:szCs w:val="24"/>
        </w:rPr>
        <w:t xml:space="preserve">will </w:t>
      </w:r>
      <w:r w:rsidRPr="008B3EA4">
        <w:rPr>
          <w:rFonts w:ascii="Arial" w:eastAsia="Arial" w:hAnsi="Arial" w:cs="Arial"/>
          <w:color w:val="000000"/>
          <w:sz w:val="24"/>
          <w:szCs w:val="24"/>
        </w:rPr>
        <w:t xml:space="preserve">be considered </w:t>
      </w:r>
      <w:r w:rsidR="00785E34" w:rsidRPr="008B3EA4">
        <w:rPr>
          <w:rFonts w:ascii="Arial" w:eastAsia="Arial" w:hAnsi="Arial" w:cs="Arial"/>
          <w:color w:val="000000"/>
          <w:sz w:val="24"/>
          <w:szCs w:val="24"/>
        </w:rPr>
        <w:t xml:space="preserve">jointly </w:t>
      </w:r>
      <w:r w:rsidRPr="008B3EA4">
        <w:rPr>
          <w:rFonts w:ascii="Arial" w:eastAsia="Arial" w:hAnsi="Arial" w:cs="Arial"/>
          <w:color w:val="000000"/>
          <w:sz w:val="24"/>
          <w:szCs w:val="24"/>
        </w:rPr>
        <w:t>with the Adult social worker. Most young people over the age of 18 will contribute towards their care so extra allowances may have an impact on this.</w:t>
      </w:r>
    </w:p>
    <w:p w14:paraId="0EFB39DD" w14:textId="29734B7F" w:rsidR="008B099B" w:rsidRPr="008B3EA4" w:rsidRDefault="008B099B"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6.4</w:t>
      </w:r>
      <w:r w:rsidRPr="008B3EA4">
        <w:rPr>
          <w:rFonts w:ascii="Arial" w:eastAsia="Arial" w:hAnsi="Arial" w:cs="Arial"/>
          <w:color w:val="000000"/>
          <w:sz w:val="24"/>
          <w:szCs w:val="24"/>
        </w:rPr>
        <w:tab/>
        <w:t>Financial responsibility for care leavers aged over 18 years old who have a disability transfers to Adult Social Care following completion of statutory education</w:t>
      </w:r>
      <w:r w:rsidR="00785E34" w:rsidRPr="008B3EA4">
        <w:rPr>
          <w:rFonts w:ascii="Arial" w:eastAsia="Arial" w:hAnsi="Arial" w:cs="Arial"/>
          <w:color w:val="000000"/>
          <w:sz w:val="24"/>
          <w:szCs w:val="24"/>
        </w:rPr>
        <w:t xml:space="preserve">. </w:t>
      </w:r>
      <w:r w:rsidRPr="008B3EA4">
        <w:rPr>
          <w:rFonts w:ascii="Arial" w:eastAsia="Arial" w:hAnsi="Arial" w:cs="Arial"/>
          <w:color w:val="000000"/>
          <w:sz w:val="24"/>
          <w:szCs w:val="24"/>
        </w:rPr>
        <w:t xml:space="preserve">Young people with </w:t>
      </w:r>
      <w:r w:rsidR="006D72B2">
        <w:rPr>
          <w:rFonts w:ascii="Arial" w:eastAsia="Arial" w:hAnsi="Arial" w:cs="Arial"/>
          <w:color w:val="000000"/>
          <w:sz w:val="24"/>
          <w:szCs w:val="24"/>
        </w:rPr>
        <w:t xml:space="preserve">a </w:t>
      </w:r>
      <w:r w:rsidRPr="008B3EA4">
        <w:rPr>
          <w:rFonts w:ascii="Arial" w:eastAsia="Arial" w:hAnsi="Arial" w:cs="Arial"/>
          <w:color w:val="000000"/>
          <w:sz w:val="24"/>
          <w:szCs w:val="24"/>
        </w:rPr>
        <w:t>disabilit</w:t>
      </w:r>
      <w:r w:rsidR="006D72B2">
        <w:rPr>
          <w:rFonts w:ascii="Arial" w:eastAsia="Arial" w:hAnsi="Arial" w:cs="Arial"/>
          <w:color w:val="000000"/>
          <w:sz w:val="24"/>
          <w:szCs w:val="24"/>
        </w:rPr>
        <w:t>y</w:t>
      </w:r>
      <w:r w:rsidRPr="008B3EA4">
        <w:rPr>
          <w:rFonts w:ascii="Arial" w:eastAsia="Arial" w:hAnsi="Arial" w:cs="Arial"/>
          <w:color w:val="000000"/>
          <w:sz w:val="24"/>
          <w:szCs w:val="24"/>
        </w:rPr>
        <w:t xml:space="preserve"> should not be disadvantaged by the Leaving Care Financial Policy, the Adult Services Financial </w:t>
      </w:r>
      <w:r w:rsidR="00EA07F4" w:rsidRPr="008B3EA4">
        <w:rPr>
          <w:rFonts w:ascii="Arial" w:eastAsia="Arial" w:hAnsi="Arial" w:cs="Arial"/>
          <w:color w:val="000000"/>
          <w:sz w:val="24"/>
          <w:szCs w:val="24"/>
        </w:rPr>
        <w:t>Policy,</w:t>
      </w:r>
      <w:r w:rsidRPr="008B3EA4">
        <w:rPr>
          <w:rFonts w:ascii="Arial" w:eastAsia="Arial" w:hAnsi="Arial" w:cs="Arial"/>
          <w:color w:val="000000"/>
          <w:sz w:val="24"/>
          <w:szCs w:val="24"/>
        </w:rPr>
        <w:t xml:space="preserve"> or the benefits system.  Young people with</w:t>
      </w:r>
      <w:r w:rsidR="006D72B2">
        <w:rPr>
          <w:rFonts w:ascii="Arial" w:eastAsia="Arial" w:hAnsi="Arial" w:cs="Arial"/>
          <w:color w:val="000000"/>
          <w:sz w:val="24"/>
          <w:szCs w:val="24"/>
        </w:rPr>
        <w:t xml:space="preserve"> a</w:t>
      </w:r>
      <w:r w:rsidRPr="008B3EA4">
        <w:rPr>
          <w:rFonts w:ascii="Arial" w:eastAsia="Arial" w:hAnsi="Arial" w:cs="Arial"/>
          <w:color w:val="000000"/>
          <w:sz w:val="24"/>
          <w:szCs w:val="24"/>
        </w:rPr>
        <w:t xml:space="preserve"> disabilit</w:t>
      </w:r>
      <w:r w:rsidR="006D72B2">
        <w:rPr>
          <w:rFonts w:ascii="Arial" w:eastAsia="Arial" w:hAnsi="Arial" w:cs="Arial"/>
          <w:color w:val="000000"/>
          <w:sz w:val="24"/>
          <w:szCs w:val="24"/>
        </w:rPr>
        <w:t>y</w:t>
      </w:r>
      <w:r w:rsidRPr="008B3EA4">
        <w:rPr>
          <w:rFonts w:ascii="Arial" w:eastAsia="Arial" w:hAnsi="Arial" w:cs="Arial"/>
          <w:color w:val="000000"/>
          <w:sz w:val="24"/>
          <w:szCs w:val="24"/>
        </w:rPr>
        <w:t xml:space="preserve"> have differing entitlements from these options/policies and the Pathways Advisor must seek clarity and </w:t>
      </w:r>
      <w:r w:rsidR="00785E34" w:rsidRPr="008B3EA4">
        <w:rPr>
          <w:rFonts w:ascii="Arial" w:eastAsia="Arial" w:hAnsi="Arial" w:cs="Arial"/>
          <w:color w:val="000000"/>
          <w:sz w:val="24"/>
          <w:szCs w:val="24"/>
        </w:rPr>
        <w:t>work jointly with the Adult Social Worker to agree w</w:t>
      </w:r>
      <w:r w:rsidRPr="008B3EA4">
        <w:rPr>
          <w:rFonts w:ascii="Arial" w:eastAsia="Arial" w:hAnsi="Arial" w:cs="Arial"/>
          <w:color w:val="000000"/>
          <w:sz w:val="24"/>
          <w:szCs w:val="24"/>
        </w:rPr>
        <w:t>hich elements of the individual polic</w:t>
      </w:r>
      <w:r w:rsidR="00785E34" w:rsidRPr="008B3EA4">
        <w:rPr>
          <w:rFonts w:ascii="Arial" w:eastAsia="Arial" w:hAnsi="Arial" w:cs="Arial"/>
          <w:color w:val="000000"/>
          <w:sz w:val="24"/>
          <w:szCs w:val="24"/>
        </w:rPr>
        <w:t>ies</w:t>
      </w:r>
      <w:r w:rsidRPr="008B3EA4">
        <w:rPr>
          <w:rFonts w:ascii="Arial" w:eastAsia="Arial" w:hAnsi="Arial" w:cs="Arial"/>
          <w:color w:val="000000"/>
          <w:sz w:val="24"/>
          <w:szCs w:val="24"/>
        </w:rPr>
        <w:t xml:space="preserve"> override the other</w:t>
      </w:r>
      <w:r w:rsidR="00785E34" w:rsidRPr="008B3EA4">
        <w:rPr>
          <w:rFonts w:ascii="Arial" w:eastAsia="Arial" w:hAnsi="Arial" w:cs="Arial"/>
          <w:color w:val="000000"/>
          <w:sz w:val="24"/>
          <w:szCs w:val="24"/>
        </w:rPr>
        <w:t xml:space="preserve"> and best meet the requirements of the young person</w:t>
      </w:r>
      <w:r w:rsidRPr="008B3EA4">
        <w:rPr>
          <w:rFonts w:ascii="Arial" w:eastAsia="Arial" w:hAnsi="Arial" w:cs="Arial"/>
          <w:color w:val="000000"/>
          <w:sz w:val="24"/>
          <w:szCs w:val="24"/>
        </w:rPr>
        <w:t xml:space="preserve">. </w:t>
      </w:r>
    </w:p>
    <w:p w14:paraId="1ADD9DA6" w14:textId="166028F5" w:rsidR="00EC20D9" w:rsidRPr="008B3EA4" w:rsidRDefault="00EC20D9" w:rsidP="00273DD0">
      <w:pPr>
        <w:spacing w:line="240" w:lineRule="auto"/>
        <w:ind w:left="720" w:hanging="720"/>
        <w:jc w:val="both"/>
        <w:textAlignment w:val="baseline"/>
        <w:rPr>
          <w:rFonts w:ascii="Arial" w:eastAsia="Arial" w:hAnsi="Arial" w:cs="Arial"/>
          <w:b/>
          <w:bCs/>
          <w:color w:val="000000"/>
          <w:sz w:val="28"/>
          <w:szCs w:val="28"/>
        </w:rPr>
      </w:pPr>
      <w:bookmarkStart w:id="3" w:name="_Hlk79508969"/>
      <w:r w:rsidRPr="008B3EA4">
        <w:rPr>
          <w:rFonts w:ascii="Arial" w:eastAsia="Arial" w:hAnsi="Arial" w:cs="Arial"/>
          <w:b/>
          <w:bCs/>
          <w:color w:val="000000"/>
          <w:sz w:val="28"/>
          <w:szCs w:val="28"/>
        </w:rPr>
        <w:lastRenderedPageBreak/>
        <w:t>7. Unaccompanied Asylum</w:t>
      </w:r>
      <w:r w:rsidR="00223493" w:rsidRPr="008B3EA4">
        <w:rPr>
          <w:rFonts w:ascii="Arial" w:eastAsia="Arial" w:hAnsi="Arial" w:cs="Arial"/>
          <w:b/>
          <w:bCs/>
          <w:color w:val="000000"/>
          <w:sz w:val="28"/>
          <w:szCs w:val="28"/>
        </w:rPr>
        <w:t>-</w:t>
      </w:r>
      <w:r w:rsidRPr="008B3EA4">
        <w:rPr>
          <w:rFonts w:ascii="Arial" w:eastAsia="Arial" w:hAnsi="Arial" w:cs="Arial"/>
          <w:b/>
          <w:bCs/>
          <w:color w:val="000000"/>
          <w:sz w:val="28"/>
          <w:szCs w:val="28"/>
        </w:rPr>
        <w:t>Seeking Children</w:t>
      </w:r>
    </w:p>
    <w:p w14:paraId="4D54639B" w14:textId="5292B7FD" w:rsidR="008B099B" w:rsidRPr="008B3EA4" w:rsidRDefault="00EC20D9"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7.1</w:t>
      </w:r>
      <w:r w:rsidRPr="008B3EA4">
        <w:rPr>
          <w:rFonts w:ascii="Arial" w:eastAsia="Arial" w:hAnsi="Arial" w:cs="Arial"/>
          <w:color w:val="000000"/>
          <w:sz w:val="24"/>
          <w:szCs w:val="24"/>
        </w:rPr>
        <w:tab/>
      </w:r>
      <w:r w:rsidR="0040486C" w:rsidRPr="008B3EA4">
        <w:rPr>
          <w:rFonts w:ascii="Arial" w:eastAsia="Arial" w:hAnsi="Arial" w:cs="Arial"/>
          <w:color w:val="000000"/>
          <w:sz w:val="24"/>
          <w:szCs w:val="24"/>
        </w:rPr>
        <w:t>Unaccompanied</w:t>
      </w:r>
      <w:r w:rsidR="00223493" w:rsidRPr="008B3EA4">
        <w:rPr>
          <w:rFonts w:ascii="Arial" w:eastAsia="Arial" w:hAnsi="Arial" w:cs="Arial"/>
          <w:color w:val="000000"/>
          <w:sz w:val="24"/>
          <w:szCs w:val="24"/>
        </w:rPr>
        <w:t xml:space="preserve"> Asylum-Seeking</w:t>
      </w:r>
      <w:r w:rsidR="006D72B2">
        <w:rPr>
          <w:rFonts w:ascii="Arial" w:eastAsia="Arial" w:hAnsi="Arial" w:cs="Arial"/>
          <w:color w:val="000000"/>
          <w:sz w:val="24"/>
          <w:szCs w:val="24"/>
        </w:rPr>
        <w:t xml:space="preserve"> </w:t>
      </w:r>
      <w:r w:rsidR="00223493" w:rsidRPr="008B3EA4">
        <w:rPr>
          <w:rFonts w:ascii="Arial" w:eastAsia="Arial" w:hAnsi="Arial" w:cs="Arial"/>
          <w:color w:val="000000"/>
          <w:sz w:val="24"/>
          <w:szCs w:val="24"/>
        </w:rPr>
        <w:t xml:space="preserve">Children (UASC) are </w:t>
      </w:r>
      <w:r w:rsidR="006D72B2">
        <w:rPr>
          <w:rFonts w:ascii="Arial" w:eastAsia="Arial" w:hAnsi="Arial" w:cs="Arial"/>
          <w:color w:val="000000"/>
          <w:sz w:val="24"/>
          <w:szCs w:val="24"/>
        </w:rPr>
        <w:t>referred to</w:t>
      </w:r>
      <w:r w:rsidR="00223493" w:rsidRPr="008B3EA4">
        <w:rPr>
          <w:rFonts w:ascii="Arial" w:eastAsia="Arial" w:hAnsi="Arial" w:cs="Arial"/>
          <w:color w:val="000000"/>
          <w:sz w:val="24"/>
          <w:szCs w:val="24"/>
        </w:rPr>
        <w:t xml:space="preserve"> within </w:t>
      </w:r>
      <w:r w:rsidR="008B099B" w:rsidRPr="008B3EA4">
        <w:rPr>
          <w:rFonts w:ascii="Arial" w:eastAsia="Arial" w:hAnsi="Arial" w:cs="Arial"/>
          <w:color w:val="000000"/>
          <w:sz w:val="24"/>
          <w:szCs w:val="24"/>
        </w:rPr>
        <w:t>t</w:t>
      </w:r>
      <w:r w:rsidR="00223493" w:rsidRPr="008B3EA4">
        <w:rPr>
          <w:rFonts w:ascii="Arial" w:eastAsia="Arial" w:hAnsi="Arial" w:cs="Arial"/>
          <w:color w:val="000000"/>
          <w:sz w:val="24"/>
          <w:szCs w:val="24"/>
        </w:rPr>
        <w:t xml:space="preserve">he </w:t>
      </w:r>
      <w:r w:rsidR="008B099B" w:rsidRPr="008B3EA4">
        <w:rPr>
          <w:rFonts w:ascii="Arial" w:eastAsia="Arial" w:hAnsi="Arial" w:cs="Arial"/>
          <w:color w:val="000000"/>
          <w:sz w:val="24"/>
          <w:szCs w:val="24"/>
        </w:rPr>
        <w:t>C</w:t>
      </w:r>
      <w:r w:rsidR="00223493" w:rsidRPr="008B3EA4">
        <w:rPr>
          <w:rFonts w:ascii="Arial" w:eastAsia="Arial" w:hAnsi="Arial" w:cs="Arial"/>
          <w:color w:val="000000"/>
          <w:sz w:val="24"/>
          <w:szCs w:val="24"/>
        </w:rPr>
        <w:t xml:space="preserve">hildren Act 1989 and the provision laid out in the Care Planning, Placement and </w:t>
      </w:r>
      <w:r w:rsidR="006D72B2">
        <w:rPr>
          <w:rFonts w:ascii="Arial" w:eastAsia="Arial" w:hAnsi="Arial" w:cs="Arial"/>
          <w:color w:val="000000"/>
          <w:sz w:val="24"/>
          <w:szCs w:val="24"/>
        </w:rPr>
        <w:t>C</w:t>
      </w:r>
      <w:r w:rsidR="0040486C" w:rsidRPr="008B3EA4">
        <w:rPr>
          <w:rFonts w:ascii="Arial" w:eastAsia="Arial" w:hAnsi="Arial" w:cs="Arial"/>
          <w:color w:val="000000"/>
          <w:sz w:val="24"/>
          <w:szCs w:val="24"/>
        </w:rPr>
        <w:t>ase</w:t>
      </w:r>
      <w:r w:rsidR="00223493" w:rsidRPr="008B3EA4">
        <w:rPr>
          <w:rFonts w:ascii="Arial" w:eastAsia="Arial" w:hAnsi="Arial" w:cs="Arial"/>
          <w:color w:val="000000"/>
          <w:sz w:val="24"/>
          <w:szCs w:val="24"/>
        </w:rPr>
        <w:t xml:space="preserve"> Review Guidance and Regulations 2010 (16/17 y</w:t>
      </w:r>
      <w:r w:rsidR="006D72B2">
        <w:rPr>
          <w:rFonts w:ascii="Arial" w:eastAsia="Arial" w:hAnsi="Arial" w:cs="Arial"/>
          <w:color w:val="000000"/>
          <w:sz w:val="24"/>
          <w:szCs w:val="24"/>
        </w:rPr>
        <w:t xml:space="preserve">ear </w:t>
      </w:r>
      <w:r w:rsidR="00223493" w:rsidRPr="008B3EA4">
        <w:rPr>
          <w:rFonts w:ascii="Arial" w:eastAsia="Arial" w:hAnsi="Arial" w:cs="Arial"/>
          <w:color w:val="000000"/>
          <w:sz w:val="24"/>
          <w:szCs w:val="24"/>
        </w:rPr>
        <w:t>o</w:t>
      </w:r>
      <w:r w:rsidR="006D72B2">
        <w:rPr>
          <w:rFonts w:ascii="Arial" w:eastAsia="Arial" w:hAnsi="Arial" w:cs="Arial"/>
          <w:color w:val="000000"/>
          <w:sz w:val="24"/>
          <w:szCs w:val="24"/>
        </w:rPr>
        <w:t>ld</w:t>
      </w:r>
      <w:r w:rsidR="00223493" w:rsidRPr="008B3EA4">
        <w:rPr>
          <w:rFonts w:ascii="Arial" w:eastAsia="Arial" w:hAnsi="Arial" w:cs="Arial"/>
          <w:color w:val="000000"/>
          <w:sz w:val="24"/>
          <w:szCs w:val="24"/>
        </w:rPr>
        <w:t xml:space="preserve">s) and the Planning Transition to </w:t>
      </w:r>
      <w:r w:rsidR="0040486C" w:rsidRPr="008B3EA4">
        <w:rPr>
          <w:rFonts w:ascii="Arial" w:eastAsia="Arial" w:hAnsi="Arial" w:cs="Arial"/>
          <w:color w:val="000000"/>
          <w:sz w:val="24"/>
          <w:szCs w:val="24"/>
        </w:rPr>
        <w:t>Adulthood</w:t>
      </w:r>
      <w:r w:rsidR="00223493" w:rsidRPr="008B3EA4">
        <w:rPr>
          <w:rFonts w:ascii="Arial" w:eastAsia="Arial" w:hAnsi="Arial" w:cs="Arial"/>
          <w:color w:val="000000"/>
          <w:sz w:val="24"/>
          <w:szCs w:val="24"/>
        </w:rPr>
        <w:t xml:space="preserve"> for Care Leavers Guidance 2010 and the Care Leavers (England) Regulations 2010</w:t>
      </w:r>
      <w:r w:rsidR="006D72B2">
        <w:rPr>
          <w:rFonts w:ascii="Arial" w:eastAsia="Arial" w:hAnsi="Arial" w:cs="Arial"/>
          <w:color w:val="000000"/>
          <w:sz w:val="24"/>
          <w:szCs w:val="24"/>
        </w:rPr>
        <w:t>,</w:t>
      </w:r>
      <w:r w:rsidR="00223493" w:rsidRPr="008B3EA4">
        <w:rPr>
          <w:rFonts w:ascii="Arial" w:eastAsia="Arial" w:hAnsi="Arial" w:cs="Arial"/>
          <w:color w:val="000000"/>
          <w:sz w:val="24"/>
          <w:szCs w:val="24"/>
        </w:rPr>
        <w:t xml:space="preserve"> </w:t>
      </w:r>
      <w:r w:rsidR="000569FE" w:rsidRPr="008B3EA4">
        <w:rPr>
          <w:rFonts w:ascii="Arial" w:eastAsia="Arial" w:hAnsi="Arial" w:cs="Arial"/>
          <w:color w:val="000000"/>
          <w:sz w:val="24"/>
          <w:szCs w:val="24"/>
        </w:rPr>
        <w:t>in</w:t>
      </w:r>
      <w:r w:rsidR="00223493" w:rsidRPr="008B3EA4">
        <w:rPr>
          <w:rFonts w:ascii="Arial" w:eastAsia="Arial" w:hAnsi="Arial" w:cs="Arial"/>
          <w:color w:val="000000"/>
          <w:sz w:val="24"/>
          <w:szCs w:val="24"/>
        </w:rPr>
        <w:t xml:space="preserve"> the same way as all other looked after children.  In addition, </w:t>
      </w:r>
      <w:r w:rsidR="0040486C" w:rsidRPr="008B3EA4">
        <w:rPr>
          <w:rFonts w:ascii="Arial" w:eastAsia="Arial" w:hAnsi="Arial" w:cs="Arial"/>
          <w:color w:val="000000"/>
          <w:sz w:val="24"/>
          <w:szCs w:val="24"/>
        </w:rPr>
        <w:t>they will</w:t>
      </w:r>
      <w:r w:rsidR="00223493" w:rsidRPr="008B3EA4">
        <w:rPr>
          <w:rFonts w:ascii="Arial" w:eastAsia="Arial" w:hAnsi="Arial" w:cs="Arial"/>
          <w:color w:val="000000"/>
          <w:sz w:val="24"/>
          <w:szCs w:val="24"/>
        </w:rPr>
        <w:t xml:space="preserve"> have </w:t>
      </w:r>
      <w:r w:rsidR="008B099B" w:rsidRPr="008B3EA4">
        <w:rPr>
          <w:rFonts w:ascii="Arial" w:eastAsia="Arial" w:hAnsi="Arial" w:cs="Arial"/>
          <w:color w:val="000000"/>
          <w:sz w:val="24"/>
          <w:szCs w:val="24"/>
        </w:rPr>
        <w:t>been awarded a</w:t>
      </w:r>
      <w:r w:rsidR="00223493" w:rsidRPr="008B3EA4">
        <w:rPr>
          <w:rFonts w:ascii="Arial" w:eastAsia="Arial" w:hAnsi="Arial" w:cs="Arial"/>
          <w:color w:val="000000"/>
          <w:sz w:val="24"/>
          <w:szCs w:val="24"/>
        </w:rPr>
        <w:t xml:space="preserve">n </w:t>
      </w:r>
      <w:r w:rsidR="0040486C" w:rsidRPr="008B3EA4">
        <w:rPr>
          <w:rFonts w:ascii="Arial" w:eastAsia="Arial" w:hAnsi="Arial" w:cs="Arial"/>
          <w:color w:val="000000"/>
          <w:sz w:val="24"/>
          <w:szCs w:val="24"/>
        </w:rPr>
        <w:t>immigration</w:t>
      </w:r>
      <w:r w:rsidR="00223493" w:rsidRPr="008B3EA4">
        <w:rPr>
          <w:rFonts w:ascii="Arial" w:eastAsia="Arial" w:hAnsi="Arial" w:cs="Arial"/>
          <w:color w:val="000000"/>
          <w:sz w:val="24"/>
          <w:szCs w:val="24"/>
        </w:rPr>
        <w:t xml:space="preserve"> status</w:t>
      </w:r>
      <w:r w:rsidR="000569FE" w:rsidRPr="008B3EA4">
        <w:rPr>
          <w:rFonts w:ascii="Arial" w:eastAsia="Arial" w:hAnsi="Arial" w:cs="Arial"/>
          <w:color w:val="000000"/>
          <w:sz w:val="24"/>
          <w:szCs w:val="24"/>
        </w:rPr>
        <w:t xml:space="preserve"> or have an </w:t>
      </w:r>
      <w:r w:rsidR="00223493" w:rsidRPr="008B3EA4">
        <w:rPr>
          <w:rFonts w:ascii="Arial" w:eastAsia="Arial" w:hAnsi="Arial" w:cs="Arial"/>
          <w:color w:val="000000"/>
          <w:sz w:val="24"/>
          <w:szCs w:val="24"/>
        </w:rPr>
        <w:t>asylum application</w:t>
      </w:r>
      <w:r w:rsidR="000569FE" w:rsidRPr="008B3EA4">
        <w:rPr>
          <w:rFonts w:ascii="Arial" w:eastAsia="Arial" w:hAnsi="Arial" w:cs="Arial"/>
          <w:color w:val="000000"/>
          <w:sz w:val="24"/>
          <w:szCs w:val="24"/>
        </w:rPr>
        <w:t xml:space="preserve"> that is being processed. Immigration status</w:t>
      </w:r>
      <w:r w:rsidR="008B099B" w:rsidRPr="008B3EA4">
        <w:rPr>
          <w:rFonts w:ascii="Arial" w:eastAsia="Arial" w:hAnsi="Arial" w:cs="Arial"/>
          <w:color w:val="000000"/>
          <w:sz w:val="24"/>
          <w:szCs w:val="24"/>
        </w:rPr>
        <w:t>es</w:t>
      </w:r>
      <w:r w:rsidR="000569FE" w:rsidRPr="008B3EA4">
        <w:rPr>
          <w:rFonts w:ascii="Arial" w:eastAsia="Arial" w:hAnsi="Arial" w:cs="Arial"/>
          <w:color w:val="000000"/>
          <w:sz w:val="24"/>
          <w:szCs w:val="24"/>
        </w:rPr>
        <w:t xml:space="preserve"> can be: </w:t>
      </w:r>
      <w:r w:rsidR="00223493" w:rsidRPr="008B3EA4">
        <w:rPr>
          <w:rFonts w:ascii="Arial" w:eastAsia="Arial" w:hAnsi="Arial" w:cs="Arial"/>
          <w:color w:val="000000"/>
          <w:sz w:val="24"/>
          <w:szCs w:val="24"/>
        </w:rPr>
        <w:t xml:space="preserve"> </w:t>
      </w:r>
    </w:p>
    <w:p w14:paraId="56BD885B" w14:textId="77777777" w:rsidR="008B099B" w:rsidRPr="008B3EA4" w:rsidRDefault="00223493" w:rsidP="00273DD0">
      <w:pPr>
        <w:pStyle w:val="ListParagraph"/>
        <w:numPr>
          <w:ilvl w:val="0"/>
          <w:numId w:val="32"/>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 xml:space="preserve">accepted as a refugee, </w:t>
      </w:r>
    </w:p>
    <w:p w14:paraId="0CBC9BC2" w14:textId="77777777" w:rsidR="008B099B" w:rsidRPr="008B3EA4" w:rsidRDefault="00223493" w:rsidP="00273DD0">
      <w:pPr>
        <w:pStyle w:val="ListParagraph"/>
        <w:numPr>
          <w:ilvl w:val="0"/>
          <w:numId w:val="32"/>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 xml:space="preserve">granted exceptional leave to remain </w:t>
      </w:r>
    </w:p>
    <w:p w14:paraId="6498E444" w14:textId="4346C33C" w:rsidR="008B099B" w:rsidRPr="008B3EA4" w:rsidRDefault="00223493" w:rsidP="00273DD0">
      <w:pPr>
        <w:pStyle w:val="ListParagraph"/>
        <w:numPr>
          <w:ilvl w:val="1"/>
          <w:numId w:val="32"/>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a) humanitarian protection or b) discretionary leave</w:t>
      </w:r>
      <w:r w:rsidR="000569FE" w:rsidRPr="008B3EA4">
        <w:rPr>
          <w:rFonts w:ascii="Arial" w:eastAsia="Arial" w:hAnsi="Arial" w:cs="Arial"/>
          <w:color w:val="000000"/>
          <w:sz w:val="24"/>
          <w:szCs w:val="24"/>
        </w:rPr>
        <w:t xml:space="preserve">; </w:t>
      </w:r>
    </w:p>
    <w:p w14:paraId="4FDD2AA2" w14:textId="77777777" w:rsidR="008B099B" w:rsidRPr="008B3EA4" w:rsidRDefault="008B099B" w:rsidP="00273DD0">
      <w:pPr>
        <w:pStyle w:val="ListParagraph"/>
        <w:numPr>
          <w:ilvl w:val="0"/>
          <w:numId w:val="32"/>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granted</w:t>
      </w:r>
      <w:r w:rsidR="00223493" w:rsidRPr="008B3EA4">
        <w:rPr>
          <w:rFonts w:ascii="Arial" w:eastAsia="Arial" w:hAnsi="Arial" w:cs="Arial"/>
          <w:color w:val="000000"/>
          <w:sz w:val="24"/>
          <w:szCs w:val="24"/>
        </w:rPr>
        <w:t xml:space="preserve"> indefinite leave to remain </w:t>
      </w:r>
    </w:p>
    <w:p w14:paraId="049F7705" w14:textId="3A3FF92B" w:rsidR="008D033F" w:rsidRPr="008B3EA4" w:rsidRDefault="00223493" w:rsidP="00273DD0">
      <w:pPr>
        <w:pStyle w:val="ListParagraph"/>
        <w:numPr>
          <w:ilvl w:val="0"/>
          <w:numId w:val="32"/>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refused leave to remain</w:t>
      </w:r>
      <w:r w:rsidR="0036453A" w:rsidRPr="008B3EA4">
        <w:rPr>
          <w:rFonts w:ascii="Arial" w:eastAsia="Arial" w:hAnsi="Arial" w:cs="Arial"/>
          <w:color w:val="000000"/>
          <w:sz w:val="24"/>
          <w:szCs w:val="24"/>
        </w:rPr>
        <w:t xml:space="preserve">. </w:t>
      </w:r>
    </w:p>
    <w:p w14:paraId="257A02F6" w14:textId="4842261C" w:rsidR="0036453A" w:rsidRPr="008B3EA4" w:rsidRDefault="0036453A"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w:t>
      </w:r>
      <w:r w:rsidR="0021643B" w:rsidRPr="008B3EA4">
        <w:rPr>
          <w:rFonts w:ascii="Arial" w:eastAsia="Arial" w:hAnsi="Arial" w:cs="Arial"/>
          <w:color w:val="000000"/>
          <w:sz w:val="24"/>
          <w:szCs w:val="24"/>
        </w:rPr>
        <w:t>2</w:t>
      </w:r>
      <w:r w:rsidRPr="008B3EA4">
        <w:rPr>
          <w:rFonts w:ascii="Arial" w:eastAsia="Arial" w:hAnsi="Arial" w:cs="Arial"/>
          <w:color w:val="000000"/>
          <w:sz w:val="24"/>
          <w:szCs w:val="24"/>
        </w:rPr>
        <w:tab/>
        <w:t>Social Workers &amp; Pathway Advisors must ensure all UASC apply to extend their leave to remain and submit application</w:t>
      </w:r>
      <w:r w:rsidR="0040486C" w:rsidRPr="008B3EA4">
        <w:rPr>
          <w:rFonts w:ascii="Arial" w:eastAsia="Arial" w:hAnsi="Arial" w:cs="Arial"/>
          <w:color w:val="000000"/>
          <w:sz w:val="24"/>
          <w:szCs w:val="24"/>
        </w:rPr>
        <w:t xml:space="preserve">s </w:t>
      </w:r>
      <w:r w:rsidRPr="008B3EA4">
        <w:rPr>
          <w:rFonts w:ascii="Arial" w:eastAsia="Arial" w:hAnsi="Arial" w:cs="Arial"/>
          <w:color w:val="000000"/>
          <w:sz w:val="24"/>
          <w:szCs w:val="24"/>
        </w:rPr>
        <w:t xml:space="preserve">to UK Visas and </w:t>
      </w:r>
      <w:r w:rsidR="0040486C" w:rsidRPr="008B3EA4">
        <w:rPr>
          <w:rFonts w:ascii="Arial" w:eastAsia="Arial" w:hAnsi="Arial" w:cs="Arial"/>
          <w:color w:val="000000"/>
          <w:sz w:val="24"/>
          <w:szCs w:val="24"/>
        </w:rPr>
        <w:t>Immigration</w:t>
      </w:r>
      <w:r w:rsidRPr="008B3EA4">
        <w:rPr>
          <w:rFonts w:ascii="Arial" w:eastAsia="Arial" w:hAnsi="Arial" w:cs="Arial"/>
          <w:color w:val="000000"/>
          <w:sz w:val="24"/>
          <w:szCs w:val="24"/>
        </w:rPr>
        <w:t xml:space="preserve"> at least 6 weeks before their leave expires.  If this task can be completed prior to the young person’s 18</w:t>
      </w:r>
      <w:r w:rsidRPr="008B3EA4">
        <w:rPr>
          <w:rFonts w:ascii="Arial" w:eastAsia="Arial" w:hAnsi="Arial" w:cs="Arial"/>
          <w:color w:val="000000"/>
          <w:sz w:val="24"/>
          <w:szCs w:val="24"/>
          <w:vertAlign w:val="superscript"/>
        </w:rPr>
        <w:t>th</w:t>
      </w:r>
      <w:r w:rsidRPr="008B3EA4">
        <w:rPr>
          <w:rFonts w:ascii="Arial" w:eastAsia="Arial" w:hAnsi="Arial" w:cs="Arial"/>
          <w:color w:val="000000"/>
          <w:sz w:val="24"/>
          <w:szCs w:val="24"/>
        </w:rPr>
        <w:t xml:space="preserve"> birthday they will be eligible to claim benefits on their 18</w:t>
      </w:r>
      <w:r w:rsidRPr="008B3EA4">
        <w:rPr>
          <w:rFonts w:ascii="Arial" w:eastAsia="Arial" w:hAnsi="Arial" w:cs="Arial"/>
          <w:color w:val="000000"/>
          <w:sz w:val="24"/>
          <w:szCs w:val="24"/>
          <w:vertAlign w:val="superscript"/>
        </w:rPr>
        <w:t>th</w:t>
      </w:r>
      <w:r w:rsidRPr="008B3EA4">
        <w:rPr>
          <w:rFonts w:ascii="Arial" w:eastAsia="Arial" w:hAnsi="Arial" w:cs="Arial"/>
          <w:color w:val="000000"/>
          <w:sz w:val="24"/>
          <w:szCs w:val="24"/>
        </w:rPr>
        <w:t xml:space="preserve"> birthday.</w:t>
      </w:r>
    </w:p>
    <w:p w14:paraId="574F6967" w14:textId="2605B6A2" w:rsidR="0036453A" w:rsidRPr="0040179A" w:rsidRDefault="0036453A" w:rsidP="00273DD0">
      <w:pPr>
        <w:spacing w:line="240" w:lineRule="auto"/>
        <w:ind w:left="720" w:hanging="720"/>
        <w:jc w:val="both"/>
        <w:textAlignment w:val="baseline"/>
        <w:rPr>
          <w:rFonts w:ascii="Arial" w:eastAsia="Arial" w:hAnsi="Arial" w:cs="Arial"/>
          <w:sz w:val="24"/>
          <w:szCs w:val="24"/>
        </w:rPr>
      </w:pPr>
      <w:bookmarkStart w:id="4" w:name="_Hlk89199469"/>
      <w:r w:rsidRPr="0040179A">
        <w:rPr>
          <w:rFonts w:ascii="Arial" w:eastAsia="Arial" w:hAnsi="Arial" w:cs="Arial"/>
          <w:sz w:val="24"/>
          <w:szCs w:val="24"/>
        </w:rPr>
        <w:t>7.</w:t>
      </w:r>
      <w:r w:rsidR="0021643B" w:rsidRPr="0040179A">
        <w:rPr>
          <w:rFonts w:ascii="Arial" w:eastAsia="Arial" w:hAnsi="Arial" w:cs="Arial"/>
          <w:sz w:val="24"/>
          <w:szCs w:val="24"/>
        </w:rPr>
        <w:t>3</w:t>
      </w:r>
      <w:r w:rsidRPr="0040179A">
        <w:rPr>
          <w:rFonts w:ascii="Arial" w:eastAsia="Arial" w:hAnsi="Arial" w:cs="Arial"/>
          <w:sz w:val="24"/>
          <w:szCs w:val="24"/>
        </w:rPr>
        <w:tab/>
        <w:t xml:space="preserve">Young people awaiting an asylum decision will have no recourse to public funds </w:t>
      </w:r>
      <w:r w:rsidR="006D72B2" w:rsidRPr="0040179A">
        <w:rPr>
          <w:rFonts w:ascii="Arial" w:eastAsia="Arial" w:hAnsi="Arial" w:cs="Arial"/>
          <w:sz w:val="24"/>
          <w:szCs w:val="24"/>
        </w:rPr>
        <w:t xml:space="preserve">and </w:t>
      </w:r>
      <w:r w:rsidRPr="0040179A">
        <w:rPr>
          <w:rFonts w:ascii="Arial" w:eastAsia="Arial" w:hAnsi="Arial" w:cs="Arial"/>
          <w:sz w:val="24"/>
          <w:szCs w:val="24"/>
        </w:rPr>
        <w:t>will be provided with the following payments</w:t>
      </w:r>
    </w:p>
    <w:p w14:paraId="1C8B69FD" w14:textId="2A1D26E0" w:rsidR="0036453A" w:rsidRPr="0040179A" w:rsidRDefault="0036453A" w:rsidP="00273DD0">
      <w:pPr>
        <w:pStyle w:val="ListParagraph"/>
        <w:numPr>
          <w:ilvl w:val="0"/>
          <w:numId w:val="26"/>
        </w:numPr>
        <w:spacing w:line="240" w:lineRule="auto"/>
        <w:jc w:val="both"/>
        <w:textAlignment w:val="baseline"/>
        <w:rPr>
          <w:rFonts w:ascii="Arial" w:eastAsia="Arial" w:hAnsi="Arial" w:cs="Arial"/>
          <w:sz w:val="24"/>
          <w:szCs w:val="24"/>
        </w:rPr>
      </w:pPr>
      <w:r w:rsidRPr="0040179A">
        <w:rPr>
          <w:rFonts w:ascii="Arial" w:eastAsia="Arial" w:hAnsi="Arial" w:cs="Arial"/>
          <w:sz w:val="24"/>
          <w:szCs w:val="24"/>
        </w:rPr>
        <w:t xml:space="preserve">Living Allowance:  £60.00 per week </w:t>
      </w:r>
      <w:r w:rsidR="0040179A" w:rsidRPr="0040179A">
        <w:rPr>
          <w:rFonts w:ascii="Arial" w:eastAsia="Arial" w:hAnsi="Arial" w:cs="Arial"/>
          <w:sz w:val="24"/>
          <w:szCs w:val="24"/>
        </w:rPr>
        <w:t>if in EET</w:t>
      </w:r>
      <w:r w:rsidRPr="0040179A">
        <w:rPr>
          <w:rFonts w:ascii="Arial" w:eastAsia="Arial" w:hAnsi="Arial" w:cs="Arial"/>
          <w:sz w:val="24"/>
          <w:szCs w:val="24"/>
        </w:rPr>
        <w:t xml:space="preserve"> </w:t>
      </w:r>
    </w:p>
    <w:p w14:paraId="2B6DD306" w14:textId="77777777" w:rsidR="0036453A" w:rsidRPr="0040179A" w:rsidRDefault="0036453A" w:rsidP="00273DD0">
      <w:pPr>
        <w:pStyle w:val="ListParagraph"/>
        <w:spacing w:line="240" w:lineRule="auto"/>
        <w:ind w:left="1440"/>
        <w:jc w:val="both"/>
        <w:textAlignment w:val="baseline"/>
        <w:rPr>
          <w:rFonts w:ascii="Arial" w:eastAsia="Arial" w:hAnsi="Arial" w:cs="Arial"/>
          <w:sz w:val="24"/>
          <w:szCs w:val="24"/>
        </w:rPr>
      </w:pPr>
    </w:p>
    <w:p w14:paraId="2F4544ED" w14:textId="3DFD911C" w:rsidR="0036453A" w:rsidRPr="0040179A" w:rsidRDefault="0036453A" w:rsidP="00273DD0">
      <w:pPr>
        <w:pStyle w:val="ListParagraph"/>
        <w:numPr>
          <w:ilvl w:val="0"/>
          <w:numId w:val="26"/>
        </w:numPr>
        <w:spacing w:line="240" w:lineRule="auto"/>
        <w:jc w:val="both"/>
        <w:textAlignment w:val="baseline"/>
        <w:rPr>
          <w:rFonts w:ascii="Arial" w:eastAsia="Arial" w:hAnsi="Arial" w:cs="Arial"/>
          <w:sz w:val="24"/>
          <w:szCs w:val="24"/>
        </w:rPr>
      </w:pPr>
      <w:r w:rsidRPr="0040179A">
        <w:rPr>
          <w:rFonts w:ascii="Arial" w:eastAsia="Arial" w:hAnsi="Arial" w:cs="Arial"/>
          <w:sz w:val="24"/>
          <w:szCs w:val="24"/>
        </w:rPr>
        <w:t xml:space="preserve">Living Allowance: £40.00 per week </w:t>
      </w:r>
      <w:r w:rsidR="0040179A" w:rsidRPr="0040179A">
        <w:rPr>
          <w:rFonts w:ascii="Arial" w:eastAsia="Arial" w:hAnsi="Arial" w:cs="Arial"/>
          <w:sz w:val="24"/>
          <w:szCs w:val="24"/>
        </w:rPr>
        <w:t>if NEET</w:t>
      </w:r>
    </w:p>
    <w:p w14:paraId="0F721756" w14:textId="77777777" w:rsidR="0036453A" w:rsidRPr="0040179A" w:rsidRDefault="0036453A" w:rsidP="00273DD0">
      <w:pPr>
        <w:pStyle w:val="ListParagraph"/>
        <w:jc w:val="both"/>
        <w:rPr>
          <w:rFonts w:ascii="Arial" w:eastAsia="Arial" w:hAnsi="Arial" w:cs="Arial"/>
          <w:sz w:val="24"/>
          <w:szCs w:val="24"/>
        </w:rPr>
      </w:pPr>
    </w:p>
    <w:p w14:paraId="26F5EC8D" w14:textId="54742ADC" w:rsidR="0036453A" w:rsidRPr="0040179A" w:rsidRDefault="0040486C" w:rsidP="00273DD0">
      <w:pPr>
        <w:pStyle w:val="ListParagraph"/>
        <w:numPr>
          <w:ilvl w:val="0"/>
          <w:numId w:val="26"/>
        </w:numPr>
        <w:spacing w:line="240" w:lineRule="auto"/>
        <w:jc w:val="both"/>
        <w:textAlignment w:val="baseline"/>
        <w:rPr>
          <w:rFonts w:ascii="Arial" w:eastAsia="Arial" w:hAnsi="Arial" w:cs="Arial"/>
          <w:sz w:val="24"/>
          <w:szCs w:val="24"/>
        </w:rPr>
      </w:pPr>
      <w:r w:rsidRPr="0040179A">
        <w:rPr>
          <w:rFonts w:ascii="Arial" w:eastAsia="Arial" w:hAnsi="Arial" w:cs="Arial"/>
          <w:sz w:val="24"/>
          <w:szCs w:val="24"/>
        </w:rPr>
        <w:t>Accommodation</w:t>
      </w:r>
      <w:r w:rsidR="0036453A" w:rsidRPr="0040179A">
        <w:rPr>
          <w:rFonts w:ascii="Arial" w:eastAsia="Arial" w:hAnsi="Arial" w:cs="Arial"/>
          <w:sz w:val="24"/>
          <w:szCs w:val="24"/>
        </w:rPr>
        <w:t xml:space="preserve"> costs will be met by Calderdale Council</w:t>
      </w:r>
      <w:r w:rsidR="0021643B" w:rsidRPr="0040179A">
        <w:rPr>
          <w:rFonts w:ascii="Arial" w:eastAsia="Arial" w:hAnsi="Arial" w:cs="Arial"/>
          <w:sz w:val="24"/>
          <w:szCs w:val="24"/>
        </w:rPr>
        <w:t>. If young people do not have recourse to public funds when they reach their 18</w:t>
      </w:r>
      <w:r w:rsidR="0021643B" w:rsidRPr="0040179A">
        <w:rPr>
          <w:rFonts w:ascii="Arial" w:eastAsia="Arial" w:hAnsi="Arial" w:cs="Arial"/>
          <w:sz w:val="24"/>
          <w:szCs w:val="24"/>
          <w:vertAlign w:val="superscript"/>
        </w:rPr>
        <w:t>th</w:t>
      </w:r>
      <w:r w:rsidR="0021643B" w:rsidRPr="0040179A">
        <w:rPr>
          <w:rFonts w:ascii="Arial" w:eastAsia="Arial" w:hAnsi="Arial" w:cs="Arial"/>
          <w:sz w:val="24"/>
          <w:szCs w:val="24"/>
        </w:rPr>
        <w:t xml:space="preserve"> birthday Calderdale Council will remain responsible for meeting accommodation costs</w:t>
      </w:r>
      <w:r w:rsidR="0040179A">
        <w:rPr>
          <w:rFonts w:ascii="Arial" w:eastAsia="Arial" w:hAnsi="Arial" w:cs="Arial"/>
          <w:sz w:val="24"/>
          <w:szCs w:val="24"/>
        </w:rPr>
        <w:t xml:space="preserve"> and should use the local housing benefit rate as a guide to reasonable rent payments. </w:t>
      </w:r>
    </w:p>
    <w:p w14:paraId="1F513B27" w14:textId="77777777" w:rsidR="00C22CA1" w:rsidRPr="00C22CA1" w:rsidRDefault="00C22CA1" w:rsidP="00C22CA1">
      <w:pPr>
        <w:pStyle w:val="ListParagraph"/>
        <w:rPr>
          <w:rFonts w:ascii="Arial" w:eastAsia="Arial" w:hAnsi="Arial" w:cs="Arial"/>
          <w:color w:val="FF0000"/>
          <w:sz w:val="24"/>
          <w:szCs w:val="24"/>
        </w:rPr>
      </w:pPr>
    </w:p>
    <w:p w14:paraId="43809A70" w14:textId="526AEE2B" w:rsidR="0036453A" w:rsidRPr="00C22CA1" w:rsidRDefault="00C22CA1" w:rsidP="00273DD0">
      <w:pPr>
        <w:pStyle w:val="ListParagraph"/>
        <w:numPr>
          <w:ilvl w:val="0"/>
          <w:numId w:val="26"/>
        </w:numPr>
        <w:spacing w:line="240" w:lineRule="auto"/>
        <w:jc w:val="both"/>
        <w:textAlignment w:val="baseline"/>
        <w:rPr>
          <w:rFonts w:ascii="Arial" w:eastAsia="Arial" w:hAnsi="Arial" w:cs="Arial"/>
          <w:color w:val="000000"/>
          <w:sz w:val="24"/>
          <w:szCs w:val="24"/>
        </w:rPr>
      </w:pPr>
      <w:r w:rsidRPr="00C22CA1">
        <w:rPr>
          <w:rFonts w:ascii="Arial" w:eastAsia="Arial" w:hAnsi="Arial" w:cs="Arial"/>
          <w:sz w:val="24"/>
          <w:szCs w:val="24"/>
        </w:rPr>
        <w:t xml:space="preserve">Council tax: </w:t>
      </w:r>
      <w:bookmarkEnd w:id="4"/>
      <w:r w:rsidRPr="008B3EA4">
        <w:rPr>
          <w:rFonts w:ascii="Arial" w:eastAsia="Arial" w:hAnsi="Arial" w:cs="Arial"/>
          <w:color w:val="000000"/>
          <w:sz w:val="24"/>
          <w:szCs w:val="24"/>
        </w:rPr>
        <w:t>If young people reach their 18</w:t>
      </w:r>
      <w:r w:rsidRPr="008B3EA4">
        <w:rPr>
          <w:rFonts w:ascii="Arial" w:eastAsia="Arial" w:hAnsi="Arial" w:cs="Arial"/>
          <w:color w:val="000000"/>
          <w:sz w:val="24"/>
          <w:szCs w:val="24"/>
          <w:vertAlign w:val="superscript"/>
        </w:rPr>
        <w:t>th</w:t>
      </w:r>
      <w:r w:rsidRPr="008B3EA4">
        <w:rPr>
          <w:rFonts w:ascii="Arial" w:eastAsia="Arial" w:hAnsi="Arial" w:cs="Arial"/>
          <w:color w:val="000000"/>
          <w:sz w:val="24"/>
          <w:szCs w:val="24"/>
        </w:rPr>
        <w:t xml:space="preserve"> birthday and have no recourse to public funds, council tax bills will be met by Calderdale Council; this will be commensurate with the level of council tax support the young person would otherwise be entitled to if a reduction liability cannot be considered under council tax legislation.  This is likely to be a proportion of the council tax liability and the young person would be expected to meet any short fall. This needs to be clearly highlighted in the pathway plan. The Pathway Advisor needs to ensure that they have contacted Council Tax Dept. and made appropriate arrangements for payment. This should be reviewed when young person receives recourse to public funds as they will then become liable for all council tax payments.</w:t>
      </w:r>
    </w:p>
    <w:p w14:paraId="6CC4EBA0" w14:textId="1B8F98CA" w:rsidR="007D4450" w:rsidRPr="008B3EA4" w:rsidRDefault="0036453A"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w:t>
      </w:r>
      <w:r w:rsidR="0021643B" w:rsidRPr="008B3EA4">
        <w:rPr>
          <w:rFonts w:ascii="Arial" w:eastAsia="Arial" w:hAnsi="Arial" w:cs="Arial"/>
          <w:color w:val="000000"/>
          <w:sz w:val="24"/>
          <w:szCs w:val="24"/>
        </w:rPr>
        <w:t>4</w:t>
      </w:r>
      <w:r w:rsidRPr="008B3EA4">
        <w:rPr>
          <w:rFonts w:ascii="Arial" w:eastAsia="Arial" w:hAnsi="Arial" w:cs="Arial"/>
          <w:color w:val="000000"/>
          <w:sz w:val="24"/>
          <w:szCs w:val="24"/>
        </w:rPr>
        <w:tab/>
        <w:t>When young people have an immigration status that means they have permission to work and/or recourse to public funds; they will seek employment, education, training or claim benefits</w:t>
      </w:r>
      <w:r w:rsidR="007D4450" w:rsidRPr="008B3EA4">
        <w:rPr>
          <w:rFonts w:ascii="Arial" w:eastAsia="Arial" w:hAnsi="Arial" w:cs="Arial"/>
          <w:color w:val="000000"/>
          <w:sz w:val="24"/>
          <w:szCs w:val="24"/>
        </w:rPr>
        <w:t xml:space="preserve">. Former relevant care leavers will have the </w:t>
      </w:r>
      <w:r w:rsidR="007D4450" w:rsidRPr="008B3EA4">
        <w:rPr>
          <w:rFonts w:ascii="Arial" w:eastAsia="Arial" w:hAnsi="Arial" w:cs="Arial"/>
          <w:color w:val="000000"/>
          <w:sz w:val="24"/>
          <w:szCs w:val="24"/>
        </w:rPr>
        <w:lastRenderedPageBreak/>
        <w:t xml:space="preserve">same </w:t>
      </w:r>
      <w:r w:rsidR="00E90A00" w:rsidRPr="008B3EA4">
        <w:rPr>
          <w:rFonts w:ascii="Arial" w:eastAsia="Arial" w:hAnsi="Arial" w:cs="Arial"/>
          <w:color w:val="000000"/>
          <w:sz w:val="24"/>
          <w:szCs w:val="24"/>
        </w:rPr>
        <w:t>entitlements</w:t>
      </w:r>
      <w:r w:rsidR="007D4450" w:rsidRPr="008B3EA4">
        <w:rPr>
          <w:rFonts w:ascii="Arial" w:eastAsia="Arial" w:hAnsi="Arial" w:cs="Arial"/>
          <w:color w:val="000000"/>
          <w:sz w:val="24"/>
          <w:szCs w:val="24"/>
        </w:rPr>
        <w:t xml:space="preserve"> as other care leavers with some exceptions; young people </w:t>
      </w:r>
      <w:r w:rsidR="00E90A00" w:rsidRPr="008B3EA4">
        <w:rPr>
          <w:rFonts w:ascii="Arial" w:eastAsia="Arial" w:hAnsi="Arial" w:cs="Arial"/>
          <w:color w:val="000000"/>
          <w:sz w:val="24"/>
          <w:szCs w:val="24"/>
        </w:rPr>
        <w:t>awaiting</w:t>
      </w:r>
      <w:r w:rsidR="007D4450" w:rsidRPr="008B3EA4">
        <w:rPr>
          <w:rFonts w:ascii="Arial" w:eastAsia="Arial" w:hAnsi="Arial" w:cs="Arial"/>
          <w:color w:val="000000"/>
          <w:sz w:val="24"/>
          <w:szCs w:val="24"/>
        </w:rPr>
        <w:t xml:space="preserve"> their asylum decision or granted exception</w:t>
      </w:r>
      <w:r w:rsidR="000569FE" w:rsidRPr="008B3EA4">
        <w:rPr>
          <w:rFonts w:ascii="Arial" w:eastAsia="Arial" w:hAnsi="Arial" w:cs="Arial"/>
          <w:color w:val="000000"/>
          <w:sz w:val="24"/>
          <w:szCs w:val="24"/>
        </w:rPr>
        <w:t>al</w:t>
      </w:r>
      <w:r w:rsidR="007D4450" w:rsidRPr="008B3EA4">
        <w:rPr>
          <w:rFonts w:ascii="Arial" w:eastAsia="Arial" w:hAnsi="Arial" w:cs="Arial"/>
          <w:color w:val="000000"/>
          <w:sz w:val="24"/>
          <w:szCs w:val="24"/>
        </w:rPr>
        <w:t xml:space="preserve"> leave to remain may not be entitled to the 16-19 Education Bursary</w:t>
      </w:r>
      <w:r w:rsidR="000569FE" w:rsidRPr="008B3EA4">
        <w:rPr>
          <w:rFonts w:ascii="Arial" w:eastAsia="Arial" w:hAnsi="Arial" w:cs="Arial"/>
          <w:color w:val="000000"/>
          <w:sz w:val="24"/>
          <w:szCs w:val="24"/>
        </w:rPr>
        <w:t xml:space="preserve">, where this is the </w:t>
      </w:r>
      <w:r w:rsidR="002D730D" w:rsidRPr="008B3EA4">
        <w:rPr>
          <w:rFonts w:ascii="Arial" w:eastAsia="Arial" w:hAnsi="Arial" w:cs="Arial"/>
          <w:color w:val="000000"/>
          <w:sz w:val="24"/>
          <w:szCs w:val="24"/>
        </w:rPr>
        <w:t>case, Calderdale</w:t>
      </w:r>
      <w:r w:rsidR="007D4450" w:rsidRPr="008B3EA4">
        <w:rPr>
          <w:rFonts w:ascii="Arial" w:eastAsia="Arial" w:hAnsi="Arial" w:cs="Arial"/>
          <w:color w:val="000000"/>
          <w:sz w:val="24"/>
          <w:szCs w:val="24"/>
        </w:rPr>
        <w:t xml:space="preserve"> Council will provide an Education Top Up (see section below)</w:t>
      </w:r>
      <w:r w:rsidR="000569FE" w:rsidRPr="008B3EA4">
        <w:rPr>
          <w:rFonts w:ascii="Arial" w:eastAsia="Arial" w:hAnsi="Arial" w:cs="Arial"/>
          <w:color w:val="000000"/>
          <w:sz w:val="24"/>
          <w:szCs w:val="24"/>
        </w:rPr>
        <w:t>.</w:t>
      </w:r>
    </w:p>
    <w:p w14:paraId="020A53B8" w14:textId="46C8AAEF" w:rsidR="007D4450" w:rsidRPr="008B3EA4" w:rsidRDefault="007D4450"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w:t>
      </w:r>
      <w:r w:rsidR="00682A4D" w:rsidRPr="008B3EA4">
        <w:rPr>
          <w:rFonts w:ascii="Arial" w:eastAsia="Arial" w:hAnsi="Arial" w:cs="Arial"/>
          <w:color w:val="000000"/>
          <w:sz w:val="24"/>
          <w:szCs w:val="24"/>
        </w:rPr>
        <w:t>5</w:t>
      </w:r>
      <w:r w:rsidRPr="008B3EA4">
        <w:rPr>
          <w:rFonts w:ascii="Arial" w:eastAsia="Arial" w:hAnsi="Arial" w:cs="Arial"/>
          <w:color w:val="000000"/>
          <w:sz w:val="24"/>
          <w:szCs w:val="24"/>
        </w:rPr>
        <w:tab/>
        <w:t xml:space="preserve">UASC and Higher Education: Where young people have limited leave to remain or are appealing an adverse </w:t>
      </w:r>
      <w:r w:rsidR="00E90A00" w:rsidRPr="008B3EA4">
        <w:rPr>
          <w:rFonts w:ascii="Arial" w:eastAsia="Arial" w:hAnsi="Arial" w:cs="Arial"/>
          <w:color w:val="000000"/>
          <w:sz w:val="24"/>
          <w:szCs w:val="24"/>
        </w:rPr>
        <w:t>decision,</w:t>
      </w:r>
      <w:r w:rsidRPr="008B3EA4">
        <w:rPr>
          <w:rFonts w:ascii="Arial" w:eastAsia="Arial" w:hAnsi="Arial" w:cs="Arial"/>
          <w:color w:val="000000"/>
          <w:sz w:val="24"/>
          <w:szCs w:val="24"/>
        </w:rPr>
        <w:t xml:space="preserve"> they a</w:t>
      </w:r>
      <w:r w:rsidR="000569FE" w:rsidRPr="008B3EA4">
        <w:rPr>
          <w:rFonts w:ascii="Arial" w:eastAsia="Arial" w:hAnsi="Arial" w:cs="Arial"/>
          <w:color w:val="000000"/>
          <w:sz w:val="24"/>
          <w:szCs w:val="24"/>
        </w:rPr>
        <w:t>r</w:t>
      </w:r>
      <w:r w:rsidRPr="008B3EA4">
        <w:rPr>
          <w:rFonts w:ascii="Arial" w:eastAsia="Arial" w:hAnsi="Arial" w:cs="Arial"/>
          <w:color w:val="000000"/>
          <w:sz w:val="24"/>
          <w:szCs w:val="24"/>
        </w:rPr>
        <w:t xml:space="preserve">e </w:t>
      </w:r>
      <w:r w:rsidR="00E90A00" w:rsidRPr="008B3EA4">
        <w:rPr>
          <w:rFonts w:ascii="Arial" w:eastAsia="Arial" w:hAnsi="Arial" w:cs="Arial"/>
          <w:color w:val="000000"/>
          <w:sz w:val="24"/>
          <w:szCs w:val="24"/>
        </w:rPr>
        <w:t>eligible</w:t>
      </w:r>
      <w:r w:rsidRPr="008B3EA4">
        <w:rPr>
          <w:rFonts w:ascii="Arial" w:eastAsia="Arial" w:hAnsi="Arial" w:cs="Arial"/>
          <w:color w:val="000000"/>
          <w:sz w:val="24"/>
          <w:szCs w:val="24"/>
        </w:rPr>
        <w:t xml:space="preserve"> for </w:t>
      </w:r>
      <w:r w:rsidR="00B05C59" w:rsidRPr="008B3EA4">
        <w:rPr>
          <w:rFonts w:ascii="Arial" w:eastAsia="Arial" w:hAnsi="Arial" w:cs="Arial"/>
          <w:color w:val="000000"/>
          <w:sz w:val="24"/>
          <w:szCs w:val="24"/>
        </w:rPr>
        <w:t>the</w:t>
      </w:r>
      <w:r w:rsidR="00B05C59" w:rsidRPr="008B3EA4">
        <w:rPr>
          <w:rFonts w:ascii="Arial" w:eastAsia="Arial" w:hAnsi="Arial" w:cs="Arial"/>
          <w:b/>
          <w:bCs/>
          <w:color w:val="000000"/>
          <w:spacing w:val="1"/>
          <w:sz w:val="24"/>
          <w:szCs w:val="24"/>
        </w:rPr>
        <w:t xml:space="preserve"> Calderdale Higher Education Bursary/Maintenance Allowance/Accommodation Grant</w:t>
      </w:r>
      <w:r w:rsidR="00B05C59" w:rsidRPr="008B3EA4">
        <w:rPr>
          <w:rFonts w:ascii="Arial" w:eastAsia="Arial" w:hAnsi="Arial" w:cs="Arial"/>
          <w:b/>
          <w:bCs/>
          <w:color w:val="000000"/>
          <w:sz w:val="24"/>
          <w:szCs w:val="24"/>
        </w:rPr>
        <w:t xml:space="preserve"> </w:t>
      </w:r>
      <w:r w:rsidR="00B05C59" w:rsidRPr="008B3EA4">
        <w:rPr>
          <w:rFonts w:ascii="Arial" w:eastAsia="Arial" w:hAnsi="Arial" w:cs="Arial"/>
          <w:color w:val="000000"/>
          <w:sz w:val="24"/>
          <w:szCs w:val="24"/>
        </w:rPr>
        <w:t>(see section 17) f</w:t>
      </w:r>
      <w:r w:rsidRPr="008B3EA4">
        <w:rPr>
          <w:rFonts w:ascii="Arial" w:eastAsia="Arial" w:hAnsi="Arial" w:cs="Arial"/>
          <w:color w:val="000000"/>
          <w:sz w:val="24"/>
          <w:szCs w:val="24"/>
        </w:rPr>
        <w:t>or higher education courses that end in</w:t>
      </w:r>
      <w:r w:rsidR="00B05C59" w:rsidRPr="008B3EA4">
        <w:rPr>
          <w:rFonts w:ascii="Arial" w:eastAsia="Arial" w:hAnsi="Arial" w:cs="Arial"/>
          <w:color w:val="000000"/>
          <w:sz w:val="24"/>
          <w:szCs w:val="24"/>
        </w:rPr>
        <w:t xml:space="preserve"> </w:t>
      </w:r>
      <w:r w:rsidRPr="008B3EA4">
        <w:rPr>
          <w:rFonts w:ascii="Arial" w:eastAsia="Arial" w:hAnsi="Arial" w:cs="Arial"/>
          <w:color w:val="000000"/>
          <w:sz w:val="24"/>
          <w:szCs w:val="24"/>
        </w:rPr>
        <w:t>t</w:t>
      </w:r>
      <w:r w:rsidR="00B05C59" w:rsidRPr="008B3EA4">
        <w:rPr>
          <w:rFonts w:ascii="Arial" w:eastAsia="Arial" w:hAnsi="Arial" w:cs="Arial"/>
          <w:color w:val="000000"/>
          <w:sz w:val="24"/>
          <w:szCs w:val="24"/>
        </w:rPr>
        <w:t>he</w:t>
      </w:r>
      <w:r w:rsidRPr="008B3EA4">
        <w:rPr>
          <w:rFonts w:ascii="Arial" w:eastAsia="Arial" w:hAnsi="Arial" w:cs="Arial"/>
          <w:color w:val="000000"/>
          <w:sz w:val="24"/>
          <w:szCs w:val="24"/>
        </w:rPr>
        <w:t xml:space="preserve"> academic year prior to their status </w:t>
      </w:r>
      <w:r w:rsidR="00E90A00" w:rsidRPr="008B3EA4">
        <w:rPr>
          <w:rFonts w:ascii="Arial" w:eastAsia="Arial" w:hAnsi="Arial" w:cs="Arial"/>
          <w:color w:val="000000"/>
          <w:sz w:val="24"/>
          <w:szCs w:val="24"/>
        </w:rPr>
        <w:t>expiring</w:t>
      </w:r>
      <w:r w:rsidRPr="008B3EA4">
        <w:rPr>
          <w:rFonts w:ascii="Arial" w:eastAsia="Arial" w:hAnsi="Arial" w:cs="Arial"/>
          <w:color w:val="000000"/>
          <w:sz w:val="24"/>
          <w:szCs w:val="24"/>
        </w:rPr>
        <w:t>.</w:t>
      </w:r>
    </w:p>
    <w:p w14:paraId="34FD27E5" w14:textId="551D49C3" w:rsidR="007D4450" w:rsidRPr="008B3EA4" w:rsidRDefault="007D4450"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w:t>
      </w:r>
      <w:r w:rsidR="00682A4D" w:rsidRPr="008B3EA4">
        <w:rPr>
          <w:rFonts w:ascii="Arial" w:eastAsia="Arial" w:hAnsi="Arial" w:cs="Arial"/>
          <w:color w:val="000000"/>
          <w:sz w:val="24"/>
          <w:szCs w:val="24"/>
        </w:rPr>
        <w:t>6</w:t>
      </w:r>
      <w:r w:rsidRPr="008B3EA4">
        <w:rPr>
          <w:rFonts w:ascii="Arial" w:eastAsia="Arial" w:hAnsi="Arial" w:cs="Arial"/>
          <w:color w:val="000000"/>
          <w:sz w:val="24"/>
          <w:szCs w:val="24"/>
        </w:rPr>
        <w:tab/>
      </w:r>
      <w:r w:rsidRPr="008B3EA4">
        <w:rPr>
          <w:rFonts w:ascii="Arial" w:eastAsia="Arial" w:hAnsi="Arial" w:cs="Arial"/>
          <w:b/>
          <w:bCs/>
          <w:color w:val="000000"/>
          <w:sz w:val="24"/>
          <w:szCs w:val="24"/>
        </w:rPr>
        <w:t>The</w:t>
      </w:r>
      <w:r w:rsidR="00C238D3" w:rsidRPr="008B3EA4">
        <w:rPr>
          <w:rFonts w:ascii="Arial" w:eastAsia="Arial" w:hAnsi="Arial" w:cs="Arial"/>
          <w:b/>
          <w:bCs/>
          <w:color w:val="000000"/>
          <w:spacing w:val="1"/>
          <w:sz w:val="24"/>
          <w:szCs w:val="24"/>
        </w:rPr>
        <w:t xml:space="preserve"> Higher Education Bursary/Maintenance Allowance/Accommodation Grant</w:t>
      </w:r>
      <w:r w:rsidRPr="008B3EA4">
        <w:rPr>
          <w:rFonts w:ascii="Arial" w:eastAsia="Arial" w:hAnsi="Arial" w:cs="Arial"/>
          <w:color w:val="000000"/>
          <w:sz w:val="24"/>
          <w:szCs w:val="24"/>
        </w:rPr>
        <w:t xml:space="preserve"> will be offered i</w:t>
      </w:r>
      <w:r w:rsidR="00FC2B9E">
        <w:rPr>
          <w:rFonts w:ascii="Arial" w:eastAsia="Arial" w:hAnsi="Arial" w:cs="Arial"/>
          <w:color w:val="000000"/>
          <w:sz w:val="24"/>
          <w:szCs w:val="24"/>
        </w:rPr>
        <w:t>f</w:t>
      </w:r>
      <w:r w:rsidRPr="008B3EA4">
        <w:rPr>
          <w:rFonts w:ascii="Arial" w:eastAsia="Arial" w:hAnsi="Arial" w:cs="Arial"/>
          <w:color w:val="000000"/>
          <w:sz w:val="24"/>
          <w:szCs w:val="24"/>
        </w:rPr>
        <w:t xml:space="preserve"> the UASC meets the following criteria:</w:t>
      </w:r>
    </w:p>
    <w:p w14:paraId="41AE884D" w14:textId="47887910" w:rsidR="007D4450" w:rsidRPr="008B3EA4" w:rsidRDefault="007D4450" w:rsidP="00273DD0">
      <w:pPr>
        <w:pStyle w:val="ListParagraph"/>
        <w:numPr>
          <w:ilvl w:val="0"/>
          <w:numId w:val="27"/>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They have been offered a place on a higher education programme</w:t>
      </w:r>
    </w:p>
    <w:p w14:paraId="59992FDB" w14:textId="19A15D79" w:rsidR="007D4450" w:rsidRPr="008B3EA4" w:rsidRDefault="007D4450" w:rsidP="00273DD0">
      <w:pPr>
        <w:pStyle w:val="ListParagraph"/>
        <w:numPr>
          <w:ilvl w:val="0"/>
          <w:numId w:val="27"/>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 xml:space="preserve">Student </w:t>
      </w:r>
      <w:r w:rsidR="00E90A00" w:rsidRPr="008B3EA4">
        <w:rPr>
          <w:rFonts w:ascii="Arial" w:eastAsia="Arial" w:hAnsi="Arial" w:cs="Arial"/>
          <w:color w:val="000000"/>
          <w:sz w:val="24"/>
          <w:szCs w:val="24"/>
        </w:rPr>
        <w:t>Finance</w:t>
      </w:r>
      <w:r w:rsidRPr="008B3EA4">
        <w:rPr>
          <w:rFonts w:ascii="Arial" w:eastAsia="Arial" w:hAnsi="Arial" w:cs="Arial"/>
          <w:color w:val="000000"/>
          <w:sz w:val="24"/>
          <w:szCs w:val="24"/>
        </w:rPr>
        <w:t xml:space="preserve"> England have awarded them a maintenance loan</w:t>
      </w:r>
    </w:p>
    <w:p w14:paraId="413583F8" w14:textId="63B76606" w:rsidR="007D4450" w:rsidRPr="008B3EA4" w:rsidRDefault="007D4450" w:rsidP="00273DD0">
      <w:pPr>
        <w:pStyle w:val="ListParagraph"/>
        <w:numPr>
          <w:ilvl w:val="0"/>
          <w:numId w:val="27"/>
        </w:numPr>
        <w:spacing w:line="240" w:lineRule="auto"/>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They are considered a “home” student.</w:t>
      </w:r>
    </w:p>
    <w:p w14:paraId="0DD1E3AD" w14:textId="43B0FCB9" w:rsidR="007D4450" w:rsidRPr="008B3EA4" w:rsidRDefault="007D4450"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w:t>
      </w:r>
      <w:r w:rsidR="00682A4D" w:rsidRPr="008B3EA4">
        <w:rPr>
          <w:rFonts w:ascii="Arial" w:eastAsia="Arial" w:hAnsi="Arial" w:cs="Arial"/>
          <w:color w:val="000000"/>
          <w:sz w:val="24"/>
          <w:szCs w:val="24"/>
        </w:rPr>
        <w:t>7</w:t>
      </w:r>
      <w:r w:rsidRPr="008B3EA4">
        <w:rPr>
          <w:rFonts w:ascii="Arial" w:eastAsia="Arial" w:hAnsi="Arial" w:cs="Arial"/>
          <w:color w:val="000000"/>
          <w:sz w:val="24"/>
          <w:szCs w:val="24"/>
        </w:rPr>
        <w:tab/>
      </w:r>
      <w:r w:rsidR="00C238D3" w:rsidRPr="008B3EA4">
        <w:rPr>
          <w:rFonts w:ascii="Arial" w:eastAsia="Arial" w:hAnsi="Arial" w:cs="Arial"/>
          <w:color w:val="000000"/>
          <w:sz w:val="24"/>
          <w:szCs w:val="24"/>
        </w:rPr>
        <w:t xml:space="preserve">Where a young person has not been granted leave to remain for the duration of their further education course, upon an assessment of need a </w:t>
      </w:r>
      <w:r w:rsidR="00E90A00" w:rsidRPr="008B3EA4">
        <w:rPr>
          <w:rFonts w:ascii="Arial" w:eastAsia="Arial" w:hAnsi="Arial" w:cs="Arial"/>
          <w:color w:val="000000"/>
          <w:sz w:val="24"/>
          <w:szCs w:val="24"/>
        </w:rPr>
        <w:t>financial</w:t>
      </w:r>
      <w:r w:rsidR="00C238D3" w:rsidRPr="008B3EA4">
        <w:rPr>
          <w:rFonts w:ascii="Arial" w:eastAsia="Arial" w:hAnsi="Arial" w:cs="Arial"/>
          <w:color w:val="000000"/>
          <w:sz w:val="24"/>
          <w:szCs w:val="24"/>
        </w:rPr>
        <w:t xml:space="preserve"> application </w:t>
      </w:r>
      <w:r w:rsidR="00E90A00" w:rsidRPr="008B3EA4">
        <w:rPr>
          <w:rFonts w:ascii="Arial" w:eastAsia="Arial" w:hAnsi="Arial" w:cs="Arial"/>
          <w:color w:val="000000"/>
          <w:sz w:val="24"/>
          <w:szCs w:val="24"/>
        </w:rPr>
        <w:t>should</w:t>
      </w:r>
      <w:r w:rsidR="00C238D3" w:rsidRPr="008B3EA4">
        <w:rPr>
          <w:rFonts w:ascii="Arial" w:eastAsia="Arial" w:hAnsi="Arial" w:cs="Arial"/>
          <w:color w:val="000000"/>
          <w:sz w:val="24"/>
          <w:szCs w:val="24"/>
        </w:rPr>
        <w:t xml:space="preserve"> be completed to highlight the young </w:t>
      </w:r>
      <w:r w:rsidR="00E90A00" w:rsidRPr="008B3EA4">
        <w:rPr>
          <w:rFonts w:ascii="Arial" w:eastAsia="Arial" w:hAnsi="Arial" w:cs="Arial"/>
          <w:color w:val="000000"/>
          <w:sz w:val="24"/>
          <w:szCs w:val="24"/>
        </w:rPr>
        <w:t>person’s</w:t>
      </w:r>
      <w:r w:rsidR="00C238D3" w:rsidRPr="008B3EA4">
        <w:rPr>
          <w:rFonts w:ascii="Arial" w:eastAsia="Arial" w:hAnsi="Arial" w:cs="Arial"/>
          <w:color w:val="000000"/>
          <w:sz w:val="24"/>
          <w:szCs w:val="24"/>
        </w:rPr>
        <w:t xml:space="preserve"> financial needs to enable them to engage in higher education. All decision</w:t>
      </w:r>
      <w:r w:rsidR="00B05C59" w:rsidRPr="008B3EA4">
        <w:rPr>
          <w:rFonts w:ascii="Arial" w:eastAsia="Arial" w:hAnsi="Arial" w:cs="Arial"/>
          <w:color w:val="000000"/>
          <w:sz w:val="24"/>
          <w:szCs w:val="24"/>
        </w:rPr>
        <w:t>s</w:t>
      </w:r>
      <w:r w:rsidR="00C238D3" w:rsidRPr="008B3EA4">
        <w:rPr>
          <w:rFonts w:ascii="Arial" w:eastAsia="Arial" w:hAnsi="Arial" w:cs="Arial"/>
          <w:color w:val="000000"/>
          <w:sz w:val="24"/>
          <w:szCs w:val="24"/>
        </w:rPr>
        <w:t xml:space="preserve"> </w:t>
      </w:r>
      <w:r w:rsidR="00B05C59" w:rsidRPr="008B3EA4">
        <w:rPr>
          <w:rFonts w:ascii="Arial" w:eastAsia="Arial" w:hAnsi="Arial" w:cs="Arial"/>
          <w:color w:val="000000"/>
          <w:sz w:val="24"/>
          <w:szCs w:val="24"/>
        </w:rPr>
        <w:t xml:space="preserve">are approved by </w:t>
      </w:r>
      <w:r w:rsidR="00C238D3" w:rsidRPr="008B3EA4">
        <w:rPr>
          <w:rFonts w:ascii="Arial" w:eastAsia="Arial" w:hAnsi="Arial" w:cs="Arial"/>
          <w:color w:val="000000"/>
          <w:sz w:val="24"/>
          <w:szCs w:val="24"/>
        </w:rPr>
        <w:t xml:space="preserve">the Care Leavers </w:t>
      </w:r>
      <w:r w:rsidR="00E90A00" w:rsidRPr="008B3EA4">
        <w:rPr>
          <w:rFonts w:ascii="Arial" w:eastAsia="Arial" w:hAnsi="Arial" w:cs="Arial"/>
          <w:color w:val="000000"/>
          <w:sz w:val="24"/>
          <w:szCs w:val="24"/>
        </w:rPr>
        <w:t>Finance</w:t>
      </w:r>
      <w:r w:rsidR="00C238D3" w:rsidRPr="008B3EA4">
        <w:rPr>
          <w:rFonts w:ascii="Arial" w:eastAsia="Arial" w:hAnsi="Arial" w:cs="Arial"/>
          <w:color w:val="000000"/>
          <w:sz w:val="24"/>
          <w:szCs w:val="24"/>
        </w:rPr>
        <w:t xml:space="preserve"> Panel. </w:t>
      </w:r>
    </w:p>
    <w:p w14:paraId="45BE5862" w14:textId="5FA393C8" w:rsidR="00AF5D11" w:rsidRPr="008B3EA4" w:rsidRDefault="00AF5D11"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w:t>
      </w:r>
      <w:r w:rsidR="00682A4D" w:rsidRPr="008B3EA4">
        <w:rPr>
          <w:rFonts w:ascii="Arial" w:eastAsia="Arial" w:hAnsi="Arial" w:cs="Arial"/>
          <w:color w:val="000000"/>
          <w:sz w:val="24"/>
          <w:szCs w:val="24"/>
        </w:rPr>
        <w:t>8</w:t>
      </w:r>
      <w:r w:rsidRPr="008B3EA4">
        <w:rPr>
          <w:rFonts w:ascii="Arial" w:eastAsia="Arial" w:hAnsi="Arial" w:cs="Arial"/>
          <w:color w:val="000000"/>
          <w:sz w:val="24"/>
          <w:szCs w:val="24"/>
        </w:rPr>
        <w:tab/>
        <w:t xml:space="preserve">Calderdale Council will work with </w:t>
      </w:r>
      <w:r w:rsidR="00E90A00" w:rsidRPr="008B3EA4">
        <w:rPr>
          <w:rFonts w:ascii="Arial" w:eastAsia="Arial" w:hAnsi="Arial" w:cs="Arial"/>
          <w:color w:val="000000"/>
          <w:sz w:val="24"/>
          <w:szCs w:val="24"/>
        </w:rPr>
        <w:t>education</w:t>
      </w:r>
      <w:r w:rsidRPr="008B3EA4">
        <w:rPr>
          <w:rFonts w:ascii="Arial" w:eastAsia="Arial" w:hAnsi="Arial" w:cs="Arial"/>
          <w:color w:val="000000"/>
          <w:sz w:val="24"/>
          <w:szCs w:val="24"/>
        </w:rPr>
        <w:t xml:space="preserve">/training providers to ensure that young people who have limited leave to </w:t>
      </w:r>
      <w:r w:rsidR="00E90A00" w:rsidRPr="008B3EA4">
        <w:rPr>
          <w:rFonts w:ascii="Arial" w:eastAsia="Arial" w:hAnsi="Arial" w:cs="Arial"/>
          <w:color w:val="000000"/>
          <w:sz w:val="24"/>
          <w:szCs w:val="24"/>
        </w:rPr>
        <w:t>remain</w:t>
      </w:r>
      <w:r w:rsidRPr="008B3EA4">
        <w:rPr>
          <w:rFonts w:ascii="Arial" w:eastAsia="Arial" w:hAnsi="Arial" w:cs="Arial"/>
          <w:color w:val="000000"/>
          <w:sz w:val="24"/>
          <w:szCs w:val="24"/>
        </w:rPr>
        <w:t xml:space="preserve"> have access to </w:t>
      </w:r>
      <w:r w:rsidR="00E90A00" w:rsidRPr="008B3EA4">
        <w:rPr>
          <w:rFonts w:ascii="Arial" w:eastAsia="Arial" w:hAnsi="Arial" w:cs="Arial"/>
          <w:color w:val="000000"/>
          <w:sz w:val="24"/>
          <w:szCs w:val="24"/>
        </w:rPr>
        <w:t>purposeful</w:t>
      </w:r>
      <w:r w:rsidRPr="008B3EA4">
        <w:rPr>
          <w:rFonts w:ascii="Arial" w:eastAsia="Arial" w:hAnsi="Arial" w:cs="Arial"/>
          <w:color w:val="000000"/>
          <w:sz w:val="24"/>
          <w:szCs w:val="24"/>
        </w:rPr>
        <w:t xml:space="preserve"> activities such a short courses and training/voluntary opportunities.</w:t>
      </w:r>
    </w:p>
    <w:p w14:paraId="6016F400" w14:textId="5FFE5345" w:rsidR="00AF5D11" w:rsidRPr="008B3EA4" w:rsidRDefault="00AF5D11"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w:t>
      </w:r>
      <w:r w:rsidR="00682A4D" w:rsidRPr="008B3EA4">
        <w:rPr>
          <w:rFonts w:ascii="Arial" w:eastAsia="Arial" w:hAnsi="Arial" w:cs="Arial"/>
          <w:color w:val="000000"/>
          <w:sz w:val="24"/>
          <w:szCs w:val="24"/>
        </w:rPr>
        <w:t>9</w:t>
      </w:r>
      <w:r w:rsidRPr="008B3EA4">
        <w:rPr>
          <w:rFonts w:ascii="Arial" w:eastAsia="Arial" w:hAnsi="Arial" w:cs="Arial"/>
          <w:color w:val="000000"/>
          <w:sz w:val="24"/>
          <w:szCs w:val="24"/>
        </w:rPr>
        <w:tab/>
      </w:r>
      <w:r w:rsidRPr="008B3EA4">
        <w:rPr>
          <w:rFonts w:ascii="Arial" w:eastAsia="Arial" w:hAnsi="Arial" w:cs="Arial"/>
          <w:b/>
          <w:bCs/>
          <w:color w:val="000000"/>
          <w:sz w:val="24"/>
          <w:szCs w:val="24"/>
        </w:rPr>
        <w:t>UASC- Appeal Rights Exhausted</w:t>
      </w:r>
      <w:r w:rsidRPr="008B3EA4">
        <w:rPr>
          <w:rFonts w:ascii="Arial" w:eastAsia="Arial" w:hAnsi="Arial" w:cs="Arial"/>
          <w:color w:val="000000"/>
          <w:sz w:val="24"/>
          <w:szCs w:val="24"/>
        </w:rPr>
        <w:t xml:space="preserve">: Young people who have exhausted all </w:t>
      </w:r>
      <w:r w:rsidR="00E90A00" w:rsidRPr="008B3EA4">
        <w:rPr>
          <w:rFonts w:ascii="Arial" w:eastAsia="Arial" w:hAnsi="Arial" w:cs="Arial"/>
          <w:color w:val="000000"/>
          <w:sz w:val="24"/>
          <w:szCs w:val="24"/>
        </w:rPr>
        <w:t>avenues</w:t>
      </w:r>
      <w:r w:rsidRPr="008B3EA4">
        <w:rPr>
          <w:rFonts w:ascii="Arial" w:eastAsia="Arial" w:hAnsi="Arial" w:cs="Arial"/>
          <w:color w:val="000000"/>
          <w:sz w:val="24"/>
          <w:szCs w:val="24"/>
        </w:rPr>
        <w:t xml:space="preserve"> and rights regarding appealing an adverse asylum decision and /or are unable to extend their exceptional leave to remain; and/or lose access to </w:t>
      </w:r>
      <w:r w:rsidR="00E90A00" w:rsidRPr="008B3EA4">
        <w:rPr>
          <w:rFonts w:ascii="Arial" w:eastAsia="Arial" w:hAnsi="Arial" w:cs="Arial"/>
          <w:color w:val="000000"/>
          <w:sz w:val="24"/>
          <w:szCs w:val="24"/>
        </w:rPr>
        <w:t>public</w:t>
      </w:r>
      <w:r w:rsidRPr="008B3EA4">
        <w:rPr>
          <w:rFonts w:ascii="Arial" w:eastAsia="Arial" w:hAnsi="Arial" w:cs="Arial"/>
          <w:color w:val="000000"/>
          <w:sz w:val="24"/>
          <w:szCs w:val="24"/>
        </w:rPr>
        <w:t xml:space="preserve"> fund</w:t>
      </w:r>
      <w:r w:rsidR="00B05C59" w:rsidRPr="008B3EA4">
        <w:rPr>
          <w:rFonts w:ascii="Arial" w:eastAsia="Arial" w:hAnsi="Arial" w:cs="Arial"/>
          <w:color w:val="000000"/>
          <w:sz w:val="24"/>
          <w:szCs w:val="24"/>
        </w:rPr>
        <w:t>s</w:t>
      </w:r>
      <w:r w:rsidRPr="008B3EA4">
        <w:rPr>
          <w:rFonts w:ascii="Arial" w:eastAsia="Arial" w:hAnsi="Arial" w:cs="Arial"/>
          <w:color w:val="000000"/>
          <w:sz w:val="24"/>
          <w:szCs w:val="24"/>
        </w:rPr>
        <w:t xml:space="preserve"> </w:t>
      </w:r>
      <w:r w:rsidR="00E90A00" w:rsidRPr="008B3EA4">
        <w:rPr>
          <w:rFonts w:ascii="Arial" w:eastAsia="Arial" w:hAnsi="Arial" w:cs="Arial"/>
          <w:color w:val="000000"/>
          <w:sz w:val="24"/>
          <w:szCs w:val="24"/>
        </w:rPr>
        <w:t>and</w:t>
      </w:r>
      <w:r w:rsidRPr="008B3EA4">
        <w:rPr>
          <w:rFonts w:ascii="Arial" w:eastAsia="Arial" w:hAnsi="Arial" w:cs="Arial"/>
          <w:color w:val="000000"/>
          <w:sz w:val="24"/>
          <w:szCs w:val="24"/>
        </w:rPr>
        <w:t xml:space="preserve"> the right to appeal are deemed “</w:t>
      </w:r>
      <w:r w:rsidR="00E90A00" w:rsidRPr="008B3EA4">
        <w:rPr>
          <w:rFonts w:ascii="Arial" w:eastAsia="Arial" w:hAnsi="Arial" w:cs="Arial"/>
          <w:color w:val="000000"/>
          <w:sz w:val="24"/>
          <w:szCs w:val="24"/>
        </w:rPr>
        <w:t>appeal</w:t>
      </w:r>
      <w:r w:rsidRPr="008B3EA4">
        <w:rPr>
          <w:rFonts w:ascii="Arial" w:eastAsia="Arial" w:hAnsi="Arial" w:cs="Arial"/>
          <w:color w:val="000000"/>
          <w:sz w:val="24"/>
          <w:szCs w:val="24"/>
        </w:rPr>
        <w:t xml:space="preserve"> right</w:t>
      </w:r>
      <w:r w:rsidR="00E90A00" w:rsidRPr="008B3EA4">
        <w:rPr>
          <w:rFonts w:ascii="Arial" w:eastAsia="Arial" w:hAnsi="Arial" w:cs="Arial"/>
          <w:color w:val="000000"/>
          <w:sz w:val="24"/>
          <w:szCs w:val="24"/>
        </w:rPr>
        <w:t>s</w:t>
      </w:r>
      <w:r w:rsidRPr="008B3EA4">
        <w:rPr>
          <w:rFonts w:ascii="Arial" w:eastAsia="Arial" w:hAnsi="Arial" w:cs="Arial"/>
          <w:color w:val="000000"/>
          <w:sz w:val="24"/>
          <w:szCs w:val="24"/>
        </w:rPr>
        <w:t xml:space="preserve"> exhausted” (ARE). The young person may receive a “removals direction notice”. </w:t>
      </w:r>
    </w:p>
    <w:p w14:paraId="6923C3F3" w14:textId="0F978A51" w:rsidR="00EC20D9" w:rsidRPr="008B3EA4" w:rsidRDefault="00AF5D11"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7.1</w:t>
      </w:r>
      <w:r w:rsidR="00682A4D" w:rsidRPr="008B3EA4">
        <w:rPr>
          <w:rFonts w:ascii="Arial" w:eastAsia="Arial" w:hAnsi="Arial" w:cs="Arial"/>
          <w:color w:val="000000"/>
          <w:sz w:val="24"/>
          <w:szCs w:val="24"/>
        </w:rPr>
        <w:t>0</w:t>
      </w:r>
      <w:r w:rsidRPr="008B3EA4">
        <w:rPr>
          <w:rFonts w:ascii="Arial" w:eastAsia="Arial" w:hAnsi="Arial" w:cs="Arial"/>
          <w:color w:val="000000"/>
          <w:sz w:val="24"/>
          <w:szCs w:val="24"/>
        </w:rPr>
        <w:tab/>
        <w:t>Where young people lose access to welfare benefits due to ARE</w:t>
      </w:r>
      <w:r w:rsidR="00B92344">
        <w:rPr>
          <w:rFonts w:ascii="Arial" w:eastAsia="Arial" w:hAnsi="Arial" w:cs="Arial"/>
          <w:color w:val="000000"/>
          <w:sz w:val="24"/>
          <w:szCs w:val="24"/>
        </w:rPr>
        <w:t>,</w:t>
      </w:r>
      <w:r w:rsidRPr="008B3EA4">
        <w:rPr>
          <w:rFonts w:ascii="Arial" w:eastAsia="Arial" w:hAnsi="Arial" w:cs="Arial"/>
          <w:color w:val="000000"/>
          <w:sz w:val="24"/>
          <w:szCs w:val="24"/>
        </w:rPr>
        <w:t xml:space="preserve"> Calderdale Council will provide allowance equivalent to benefit</w:t>
      </w:r>
      <w:r w:rsidR="00AD7F01" w:rsidRPr="008B3EA4">
        <w:rPr>
          <w:rFonts w:ascii="Arial" w:eastAsia="Arial" w:hAnsi="Arial" w:cs="Arial"/>
          <w:color w:val="000000"/>
          <w:sz w:val="24"/>
          <w:szCs w:val="24"/>
        </w:rPr>
        <w:t>s</w:t>
      </w:r>
      <w:r w:rsidRPr="008B3EA4">
        <w:rPr>
          <w:rFonts w:ascii="Arial" w:eastAsia="Arial" w:hAnsi="Arial" w:cs="Arial"/>
          <w:color w:val="000000"/>
          <w:sz w:val="24"/>
          <w:szCs w:val="24"/>
        </w:rPr>
        <w:t xml:space="preserve"> and pay accommodation costs until the young person reaches 21 years or is removed from the UK (whichever comes sooner).  The provision of </w:t>
      </w:r>
      <w:r w:rsidR="00E90A00" w:rsidRPr="008B3EA4">
        <w:rPr>
          <w:rFonts w:ascii="Arial" w:eastAsia="Arial" w:hAnsi="Arial" w:cs="Arial"/>
          <w:color w:val="000000"/>
          <w:sz w:val="24"/>
          <w:szCs w:val="24"/>
        </w:rPr>
        <w:t>allowance</w:t>
      </w:r>
      <w:r w:rsidRPr="008B3EA4">
        <w:rPr>
          <w:rFonts w:ascii="Arial" w:eastAsia="Arial" w:hAnsi="Arial" w:cs="Arial"/>
          <w:color w:val="000000"/>
          <w:sz w:val="24"/>
          <w:szCs w:val="24"/>
        </w:rPr>
        <w:t xml:space="preserve">/accommodation costs is conditional to the young person remaining </w:t>
      </w:r>
      <w:r w:rsidR="00E90A00" w:rsidRPr="008B3EA4">
        <w:rPr>
          <w:rFonts w:ascii="Arial" w:eastAsia="Arial" w:hAnsi="Arial" w:cs="Arial"/>
          <w:color w:val="000000"/>
          <w:sz w:val="24"/>
          <w:szCs w:val="24"/>
        </w:rPr>
        <w:t>engaged</w:t>
      </w:r>
      <w:r w:rsidRPr="008B3EA4">
        <w:rPr>
          <w:rFonts w:ascii="Arial" w:eastAsia="Arial" w:hAnsi="Arial" w:cs="Arial"/>
          <w:color w:val="000000"/>
          <w:sz w:val="24"/>
          <w:szCs w:val="24"/>
        </w:rPr>
        <w:t xml:space="preserve"> with the Pathways service and </w:t>
      </w:r>
      <w:r w:rsidR="00E90A00" w:rsidRPr="008B3EA4">
        <w:rPr>
          <w:rFonts w:ascii="Arial" w:eastAsia="Arial" w:hAnsi="Arial" w:cs="Arial"/>
          <w:color w:val="000000"/>
          <w:sz w:val="24"/>
          <w:szCs w:val="24"/>
        </w:rPr>
        <w:t>participating</w:t>
      </w:r>
      <w:r w:rsidRPr="008B3EA4">
        <w:rPr>
          <w:rFonts w:ascii="Arial" w:eastAsia="Arial" w:hAnsi="Arial" w:cs="Arial"/>
          <w:color w:val="000000"/>
          <w:sz w:val="24"/>
          <w:szCs w:val="24"/>
        </w:rPr>
        <w:t xml:space="preserve"> in pathway planning process. </w:t>
      </w:r>
    </w:p>
    <w:p w14:paraId="3B56C82A" w14:textId="49F73114" w:rsidR="00AF5D11" w:rsidRPr="008B3EA4" w:rsidRDefault="00AF5D11"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ab/>
        <w:t xml:space="preserve">If a young person reaches 21 and is ARE but has not received a </w:t>
      </w:r>
      <w:r w:rsidR="00615ED3">
        <w:rPr>
          <w:rFonts w:ascii="Arial" w:eastAsia="Arial" w:hAnsi="Arial" w:cs="Arial"/>
          <w:color w:val="000000"/>
          <w:sz w:val="24"/>
          <w:szCs w:val="24"/>
        </w:rPr>
        <w:t>‘</w:t>
      </w:r>
      <w:r w:rsidRPr="008B3EA4">
        <w:rPr>
          <w:rFonts w:ascii="Arial" w:eastAsia="Arial" w:hAnsi="Arial" w:cs="Arial"/>
          <w:color w:val="000000"/>
          <w:sz w:val="24"/>
          <w:szCs w:val="24"/>
        </w:rPr>
        <w:t>removal directions notice</w:t>
      </w:r>
      <w:r w:rsidR="00615ED3">
        <w:rPr>
          <w:rFonts w:ascii="Arial" w:eastAsia="Arial" w:hAnsi="Arial" w:cs="Arial"/>
          <w:color w:val="000000"/>
          <w:sz w:val="24"/>
          <w:szCs w:val="24"/>
        </w:rPr>
        <w:t>’</w:t>
      </w:r>
      <w:r w:rsidRPr="008B3EA4">
        <w:rPr>
          <w:rFonts w:ascii="Arial" w:eastAsia="Arial" w:hAnsi="Arial" w:cs="Arial"/>
          <w:color w:val="000000"/>
          <w:sz w:val="24"/>
          <w:szCs w:val="24"/>
        </w:rPr>
        <w:t>, a Human Rights Assessment will be completed and decision to be me made by the Service Manager re</w:t>
      </w:r>
      <w:r w:rsidR="00615ED3">
        <w:rPr>
          <w:rFonts w:ascii="Arial" w:eastAsia="Arial" w:hAnsi="Arial" w:cs="Arial"/>
          <w:color w:val="000000"/>
          <w:sz w:val="24"/>
          <w:szCs w:val="24"/>
        </w:rPr>
        <w:t>garding</w:t>
      </w:r>
      <w:r w:rsidRPr="008B3EA4">
        <w:rPr>
          <w:rFonts w:ascii="Arial" w:eastAsia="Arial" w:hAnsi="Arial" w:cs="Arial"/>
          <w:color w:val="000000"/>
          <w:sz w:val="24"/>
          <w:szCs w:val="24"/>
        </w:rPr>
        <w:t xml:space="preserve"> providing on-going financial support.</w:t>
      </w:r>
    </w:p>
    <w:p w14:paraId="2264D18F" w14:textId="4133A302" w:rsidR="008D033F" w:rsidRPr="008B3EA4" w:rsidRDefault="008D033F"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t>7.1</w:t>
      </w:r>
      <w:r w:rsidR="00682A4D" w:rsidRPr="008B3EA4">
        <w:rPr>
          <w:rFonts w:ascii="Arial" w:eastAsia="Arial" w:hAnsi="Arial" w:cs="Arial"/>
          <w:color w:val="000000"/>
          <w:sz w:val="24"/>
          <w:szCs w:val="24"/>
        </w:rPr>
        <w:t>1</w:t>
      </w:r>
      <w:r w:rsidRPr="008B3EA4">
        <w:rPr>
          <w:rFonts w:ascii="Arial" w:eastAsia="Arial" w:hAnsi="Arial" w:cs="Arial"/>
          <w:color w:val="000000"/>
          <w:sz w:val="24"/>
          <w:szCs w:val="24"/>
        </w:rPr>
        <w:tab/>
      </w:r>
      <w:r w:rsidRPr="008B3EA4">
        <w:rPr>
          <w:rFonts w:ascii="Arial" w:eastAsia="Arial" w:hAnsi="Arial" w:cs="Arial"/>
          <w:b/>
          <w:bCs/>
          <w:color w:val="000000"/>
          <w:sz w:val="24"/>
          <w:szCs w:val="24"/>
        </w:rPr>
        <w:t xml:space="preserve">Schedule 3, </w:t>
      </w:r>
      <w:r w:rsidR="00E90A00" w:rsidRPr="008B3EA4">
        <w:rPr>
          <w:rFonts w:ascii="Arial" w:eastAsia="Arial" w:hAnsi="Arial" w:cs="Arial"/>
          <w:b/>
          <w:bCs/>
          <w:color w:val="000000"/>
          <w:sz w:val="24"/>
          <w:szCs w:val="24"/>
        </w:rPr>
        <w:t>Nationality</w:t>
      </w:r>
      <w:r w:rsidRPr="008B3EA4">
        <w:rPr>
          <w:rFonts w:ascii="Arial" w:eastAsia="Arial" w:hAnsi="Arial" w:cs="Arial"/>
          <w:b/>
          <w:bCs/>
          <w:color w:val="000000"/>
          <w:sz w:val="24"/>
          <w:szCs w:val="24"/>
        </w:rPr>
        <w:t xml:space="preserve">, Immigration and Asylum Act 2002: </w:t>
      </w:r>
      <w:r w:rsidRPr="008B3EA4">
        <w:rPr>
          <w:rFonts w:ascii="Arial" w:eastAsia="Arial" w:hAnsi="Arial" w:cs="Arial"/>
          <w:color w:val="000000"/>
          <w:sz w:val="24"/>
          <w:szCs w:val="24"/>
        </w:rPr>
        <w:t>Pathway Advisors should understand that the young person</w:t>
      </w:r>
      <w:r w:rsidR="00682A4D" w:rsidRPr="008B3EA4">
        <w:rPr>
          <w:rFonts w:ascii="Arial" w:eastAsia="Arial" w:hAnsi="Arial" w:cs="Arial"/>
          <w:color w:val="000000"/>
          <w:sz w:val="24"/>
          <w:szCs w:val="24"/>
        </w:rPr>
        <w:t>’</w:t>
      </w:r>
      <w:r w:rsidRPr="008B3EA4">
        <w:rPr>
          <w:rFonts w:ascii="Arial" w:eastAsia="Arial" w:hAnsi="Arial" w:cs="Arial"/>
          <w:color w:val="000000"/>
          <w:sz w:val="24"/>
          <w:szCs w:val="24"/>
        </w:rPr>
        <w:t xml:space="preserve">s immigration status may </w:t>
      </w:r>
      <w:r w:rsidR="00E90A00" w:rsidRPr="008B3EA4">
        <w:rPr>
          <w:rFonts w:ascii="Arial" w:eastAsia="Arial" w:hAnsi="Arial" w:cs="Arial"/>
          <w:color w:val="000000"/>
          <w:sz w:val="24"/>
          <w:szCs w:val="24"/>
        </w:rPr>
        <w:t>affect</w:t>
      </w:r>
      <w:r w:rsidRPr="008B3EA4">
        <w:rPr>
          <w:rFonts w:ascii="Arial" w:eastAsia="Arial" w:hAnsi="Arial" w:cs="Arial"/>
          <w:color w:val="000000"/>
          <w:sz w:val="24"/>
          <w:szCs w:val="24"/>
        </w:rPr>
        <w:t xml:space="preserve"> their </w:t>
      </w:r>
      <w:r w:rsidR="00E90A00" w:rsidRPr="008B3EA4">
        <w:rPr>
          <w:rFonts w:ascii="Arial" w:eastAsia="Arial" w:hAnsi="Arial" w:cs="Arial"/>
          <w:color w:val="000000"/>
          <w:sz w:val="24"/>
          <w:szCs w:val="24"/>
        </w:rPr>
        <w:t>eligibility</w:t>
      </w:r>
      <w:r w:rsidRPr="008B3EA4">
        <w:rPr>
          <w:rFonts w:ascii="Arial" w:eastAsia="Arial" w:hAnsi="Arial" w:cs="Arial"/>
          <w:color w:val="000000"/>
          <w:sz w:val="24"/>
          <w:szCs w:val="24"/>
        </w:rPr>
        <w:t xml:space="preserve"> for leaving care services after they turn 18 </w:t>
      </w:r>
      <w:r w:rsidR="00E90A00" w:rsidRPr="008B3EA4">
        <w:rPr>
          <w:rFonts w:ascii="Arial" w:eastAsia="Arial" w:hAnsi="Arial" w:cs="Arial"/>
          <w:color w:val="000000"/>
          <w:sz w:val="24"/>
          <w:szCs w:val="24"/>
        </w:rPr>
        <w:t>because</w:t>
      </w:r>
      <w:r w:rsidRPr="008B3EA4">
        <w:rPr>
          <w:rFonts w:ascii="Arial" w:eastAsia="Arial" w:hAnsi="Arial" w:cs="Arial"/>
          <w:color w:val="000000"/>
          <w:sz w:val="24"/>
          <w:szCs w:val="24"/>
        </w:rPr>
        <w:t xml:space="preserve"> of the provision laid out in schedule 3.  This is relevant for young people who are “unlawfully present in the UK”</w:t>
      </w:r>
      <w:r w:rsidR="00484B49" w:rsidRPr="008B3EA4">
        <w:rPr>
          <w:rFonts w:ascii="Arial" w:eastAsia="Arial" w:hAnsi="Arial" w:cs="Arial"/>
          <w:color w:val="000000"/>
          <w:sz w:val="24"/>
          <w:szCs w:val="24"/>
        </w:rPr>
        <w:t xml:space="preserve"> which includes those that have been refused asylum and have not applied for an extension of further discretionary leave to remain or have applied for an </w:t>
      </w:r>
      <w:r w:rsidR="00EA02DB" w:rsidRPr="008B3EA4">
        <w:rPr>
          <w:rFonts w:ascii="Arial" w:eastAsia="Arial" w:hAnsi="Arial" w:cs="Arial"/>
          <w:color w:val="000000"/>
          <w:sz w:val="24"/>
          <w:szCs w:val="24"/>
        </w:rPr>
        <w:t>extension,</w:t>
      </w:r>
      <w:r w:rsidR="00484B49" w:rsidRPr="008B3EA4">
        <w:rPr>
          <w:rFonts w:ascii="Arial" w:eastAsia="Arial" w:hAnsi="Arial" w:cs="Arial"/>
          <w:color w:val="000000"/>
          <w:sz w:val="24"/>
          <w:szCs w:val="24"/>
        </w:rPr>
        <w:t xml:space="preserve"> but all appeals have been refused. </w:t>
      </w:r>
    </w:p>
    <w:p w14:paraId="376942C6" w14:textId="6EF0A70F" w:rsidR="00484B49" w:rsidRPr="008B3EA4" w:rsidRDefault="00484B49" w:rsidP="00273DD0">
      <w:pPr>
        <w:spacing w:line="240" w:lineRule="auto"/>
        <w:ind w:left="720" w:hanging="720"/>
        <w:jc w:val="both"/>
        <w:textAlignment w:val="baseline"/>
        <w:rPr>
          <w:rFonts w:ascii="Arial" w:eastAsia="Arial" w:hAnsi="Arial" w:cs="Arial"/>
          <w:color w:val="000000"/>
          <w:sz w:val="24"/>
          <w:szCs w:val="24"/>
        </w:rPr>
      </w:pPr>
      <w:r w:rsidRPr="008B3EA4">
        <w:rPr>
          <w:rFonts w:ascii="Arial" w:eastAsia="Arial" w:hAnsi="Arial" w:cs="Arial"/>
          <w:color w:val="000000"/>
          <w:sz w:val="24"/>
          <w:szCs w:val="24"/>
        </w:rPr>
        <w:lastRenderedPageBreak/>
        <w:t>7.1</w:t>
      </w:r>
      <w:r w:rsidR="00682A4D" w:rsidRPr="008B3EA4">
        <w:rPr>
          <w:rFonts w:ascii="Arial" w:eastAsia="Arial" w:hAnsi="Arial" w:cs="Arial"/>
          <w:color w:val="000000"/>
          <w:sz w:val="24"/>
          <w:szCs w:val="24"/>
        </w:rPr>
        <w:t>2</w:t>
      </w:r>
      <w:r w:rsidRPr="008B3EA4">
        <w:rPr>
          <w:rFonts w:ascii="Arial" w:eastAsia="Arial" w:hAnsi="Arial" w:cs="Arial"/>
          <w:color w:val="000000"/>
          <w:sz w:val="24"/>
          <w:szCs w:val="24"/>
        </w:rPr>
        <w:tab/>
      </w:r>
      <w:r w:rsidR="00E90A00" w:rsidRPr="008B3EA4">
        <w:rPr>
          <w:rFonts w:ascii="Arial" w:eastAsia="Arial" w:hAnsi="Arial" w:cs="Arial"/>
          <w:color w:val="000000"/>
          <w:sz w:val="24"/>
          <w:szCs w:val="24"/>
        </w:rPr>
        <w:t>Liaison</w:t>
      </w:r>
      <w:r w:rsidRPr="008B3EA4">
        <w:rPr>
          <w:rFonts w:ascii="Arial" w:eastAsia="Arial" w:hAnsi="Arial" w:cs="Arial"/>
          <w:color w:val="000000"/>
          <w:sz w:val="24"/>
          <w:szCs w:val="24"/>
        </w:rPr>
        <w:t xml:space="preserve"> with</w:t>
      </w:r>
      <w:r w:rsidR="00615ED3">
        <w:rPr>
          <w:rFonts w:ascii="Arial" w:eastAsia="Arial" w:hAnsi="Arial" w:cs="Arial"/>
          <w:color w:val="000000"/>
          <w:sz w:val="24"/>
          <w:szCs w:val="24"/>
        </w:rPr>
        <w:t xml:space="preserve"> a</w:t>
      </w:r>
      <w:r w:rsidRPr="008B3EA4">
        <w:rPr>
          <w:rFonts w:ascii="Arial" w:eastAsia="Arial" w:hAnsi="Arial" w:cs="Arial"/>
          <w:color w:val="000000"/>
          <w:sz w:val="24"/>
          <w:szCs w:val="24"/>
        </w:rPr>
        <w:t xml:space="preserve"> Legal Advisor will be required to establish whether a </w:t>
      </w:r>
      <w:r w:rsidR="00E90A00" w:rsidRPr="008B3EA4">
        <w:rPr>
          <w:rFonts w:ascii="Arial" w:eastAsia="Arial" w:hAnsi="Arial" w:cs="Arial"/>
          <w:color w:val="000000"/>
          <w:sz w:val="24"/>
          <w:szCs w:val="24"/>
        </w:rPr>
        <w:t>Schedule</w:t>
      </w:r>
      <w:r w:rsidRPr="008B3EA4">
        <w:rPr>
          <w:rFonts w:ascii="Arial" w:eastAsia="Arial" w:hAnsi="Arial" w:cs="Arial"/>
          <w:color w:val="000000"/>
          <w:sz w:val="24"/>
          <w:szCs w:val="24"/>
        </w:rPr>
        <w:t xml:space="preserve"> 3 applies </w:t>
      </w:r>
      <w:r w:rsidR="00E90A00" w:rsidRPr="008B3EA4">
        <w:rPr>
          <w:rFonts w:ascii="Arial" w:eastAsia="Arial" w:hAnsi="Arial" w:cs="Arial"/>
          <w:color w:val="000000"/>
          <w:sz w:val="24"/>
          <w:szCs w:val="24"/>
        </w:rPr>
        <w:t>in a</w:t>
      </w:r>
      <w:r w:rsidRPr="008B3EA4">
        <w:rPr>
          <w:rFonts w:ascii="Arial" w:eastAsia="Arial" w:hAnsi="Arial" w:cs="Arial"/>
          <w:color w:val="000000"/>
          <w:sz w:val="24"/>
          <w:szCs w:val="24"/>
        </w:rPr>
        <w:t xml:space="preserve"> particular case as refusal of asylum does not necessarily indicate that a young person is “unlawfully present in the UK”.  In these cases</w:t>
      </w:r>
      <w:r w:rsidR="00615ED3">
        <w:rPr>
          <w:rFonts w:ascii="Arial" w:eastAsia="Arial" w:hAnsi="Arial" w:cs="Arial"/>
          <w:color w:val="000000"/>
          <w:sz w:val="24"/>
          <w:szCs w:val="24"/>
        </w:rPr>
        <w:t>,</w:t>
      </w:r>
      <w:r w:rsidRPr="008B3EA4">
        <w:rPr>
          <w:rFonts w:ascii="Arial" w:eastAsia="Arial" w:hAnsi="Arial" w:cs="Arial"/>
          <w:color w:val="000000"/>
          <w:sz w:val="24"/>
          <w:szCs w:val="24"/>
        </w:rPr>
        <w:t xml:space="preserve"> young people can generally only be supported to the extent necessary to avoid a breach of their human rights (European Convention of Human Rights).</w:t>
      </w:r>
    </w:p>
    <w:p w14:paraId="19C18C6F" w14:textId="5CCC2C3C" w:rsidR="00731406" w:rsidRPr="008B3EA4" w:rsidRDefault="0073140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7.13</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Translation/Interpreting Costs:</w:t>
      </w:r>
      <w:r w:rsidRPr="008B3EA4">
        <w:rPr>
          <w:rFonts w:ascii="Arial" w:eastAsia="Arial" w:hAnsi="Arial" w:cs="Arial"/>
          <w:color w:val="000000"/>
          <w:spacing w:val="1"/>
          <w:sz w:val="24"/>
          <w:szCs w:val="24"/>
        </w:rPr>
        <w:t xml:space="preserve"> To support Unaccompanied Asylum-Seeking Young People</w:t>
      </w:r>
      <w:r w:rsidR="00615ED3">
        <w:rPr>
          <w:rFonts w:ascii="Arial" w:eastAsia="Arial" w:hAnsi="Arial" w:cs="Arial"/>
          <w:color w:val="000000"/>
          <w:spacing w:val="1"/>
          <w:sz w:val="24"/>
          <w:szCs w:val="24"/>
        </w:rPr>
        <w:t xml:space="preserve"> in making asylum applications, </w:t>
      </w:r>
      <w:r w:rsidRPr="008B3EA4">
        <w:rPr>
          <w:rFonts w:ascii="Arial" w:eastAsia="Arial" w:hAnsi="Arial" w:cs="Arial"/>
          <w:color w:val="000000"/>
          <w:spacing w:val="1"/>
          <w:sz w:val="24"/>
          <w:szCs w:val="24"/>
        </w:rPr>
        <w:t xml:space="preserve">there may be </w:t>
      </w:r>
      <w:r w:rsidR="00615ED3">
        <w:rPr>
          <w:rFonts w:ascii="Arial" w:eastAsia="Arial" w:hAnsi="Arial" w:cs="Arial"/>
          <w:color w:val="000000"/>
          <w:spacing w:val="1"/>
          <w:sz w:val="24"/>
          <w:szCs w:val="24"/>
        </w:rPr>
        <w:t>additional costs</w:t>
      </w:r>
      <w:r w:rsidRPr="008B3EA4">
        <w:rPr>
          <w:rFonts w:ascii="Arial" w:eastAsia="Arial" w:hAnsi="Arial" w:cs="Arial"/>
          <w:color w:val="000000"/>
          <w:spacing w:val="1"/>
          <w:sz w:val="24"/>
          <w:szCs w:val="24"/>
        </w:rPr>
        <w:t xml:space="preserve"> </w:t>
      </w:r>
      <w:r w:rsidR="00615ED3">
        <w:rPr>
          <w:rFonts w:ascii="Arial" w:eastAsia="Arial" w:hAnsi="Arial" w:cs="Arial"/>
          <w:color w:val="000000"/>
          <w:spacing w:val="1"/>
          <w:sz w:val="24"/>
          <w:szCs w:val="24"/>
        </w:rPr>
        <w:t>in relation to</w:t>
      </w:r>
      <w:r w:rsidRPr="008B3EA4">
        <w:rPr>
          <w:rFonts w:ascii="Arial" w:eastAsia="Arial" w:hAnsi="Arial" w:cs="Arial"/>
          <w:color w:val="000000"/>
          <w:spacing w:val="1"/>
          <w:sz w:val="24"/>
          <w:szCs w:val="24"/>
        </w:rPr>
        <w:t xml:space="preserve"> the use of translators/interpreters. These costs will be met by CMBC. </w:t>
      </w:r>
    </w:p>
    <w:p w14:paraId="31352E34" w14:textId="1D3900D8" w:rsidR="00731406" w:rsidRPr="008B3EA4" w:rsidRDefault="0073140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7.14</w:t>
      </w:r>
      <w:r w:rsidRPr="008B3EA4">
        <w:rPr>
          <w:rFonts w:ascii="Arial" w:eastAsia="Arial" w:hAnsi="Arial" w:cs="Arial"/>
          <w:color w:val="000000"/>
          <w:spacing w:val="1"/>
          <w:sz w:val="24"/>
          <w:szCs w:val="24"/>
        </w:rPr>
        <w:tab/>
        <w:t xml:space="preserve">There may be translation/interpreting costs attached to having documents “legalised” by the Legislation Office. All requests for financial support will be based on </w:t>
      </w:r>
      <w:r w:rsidR="00615ED3">
        <w:rPr>
          <w:rFonts w:ascii="Arial" w:eastAsia="Arial" w:hAnsi="Arial" w:cs="Arial"/>
          <w:color w:val="000000"/>
          <w:spacing w:val="1"/>
          <w:sz w:val="24"/>
          <w:szCs w:val="24"/>
        </w:rPr>
        <w:t xml:space="preserve">a </w:t>
      </w:r>
      <w:r w:rsidRPr="008B3EA4">
        <w:rPr>
          <w:rFonts w:ascii="Arial" w:eastAsia="Arial" w:hAnsi="Arial" w:cs="Arial"/>
          <w:color w:val="000000"/>
          <w:spacing w:val="1"/>
          <w:sz w:val="24"/>
          <w:szCs w:val="24"/>
        </w:rPr>
        <w:t>needs assessment and approved by the Care Leaver</w:t>
      </w:r>
      <w:r w:rsidR="00BE6BB7"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Financial Panel.</w:t>
      </w:r>
    </w:p>
    <w:p w14:paraId="603A5D5A" w14:textId="77777777" w:rsidR="00731406" w:rsidRPr="008B3EA4" w:rsidRDefault="0073140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t>For more information contact the Legislation Office on 0370 000 2244</w:t>
      </w:r>
    </w:p>
    <w:bookmarkEnd w:id="3"/>
    <w:p w14:paraId="0DD0AE76" w14:textId="77777777" w:rsidR="00731406" w:rsidRPr="008B3EA4" w:rsidRDefault="00731406" w:rsidP="00273DD0">
      <w:pPr>
        <w:spacing w:line="240" w:lineRule="auto"/>
        <w:ind w:left="720" w:hanging="720"/>
        <w:jc w:val="both"/>
        <w:textAlignment w:val="baseline"/>
        <w:rPr>
          <w:rFonts w:ascii="Arial" w:eastAsia="Arial" w:hAnsi="Arial" w:cs="Arial"/>
          <w:color w:val="000000"/>
          <w:sz w:val="24"/>
          <w:szCs w:val="24"/>
        </w:rPr>
      </w:pPr>
    </w:p>
    <w:p w14:paraId="746718F1" w14:textId="58FF2A31" w:rsidR="00A1006B" w:rsidRPr="008B3EA4" w:rsidRDefault="005206DF" w:rsidP="00273DD0">
      <w:pPr>
        <w:spacing w:line="240" w:lineRule="auto"/>
        <w:ind w:left="720" w:hanging="720"/>
        <w:jc w:val="both"/>
        <w:textAlignment w:val="baseline"/>
        <w:rPr>
          <w:rFonts w:ascii="Arial" w:eastAsia="Arial" w:hAnsi="Arial" w:cs="Arial"/>
          <w:b/>
          <w:bCs/>
          <w:color w:val="000000"/>
          <w:sz w:val="28"/>
          <w:szCs w:val="28"/>
        </w:rPr>
      </w:pPr>
      <w:r w:rsidRPr="008B3EA4">
        <w:rPr>
          <w:rFonts w:ascii="Arial" w:eastAsia="Arial" w:hAnsi="Arial" w:cs="Arial"/>
          <w:b/>
          <w:bCs/>
          <w:color w:val="000000"/>
          <w:sz w:val="28"/>
          <w:szCs w:val="28"/>
        </w:rPr>
        <w:t>8</w:t>
      </w:r>
      <w:r w:rsidR="00A1006B" w:rsidRPr="008B3EA4">
        <w:rPr>
          <w:rFonts w:ascii="Arial" w:eastAsia="Arial" w:hAnsi="Arial" w:cs="Arial"/>
          <w:b/>
          <w:bCs/>
          <w:color w:val="000000"/>
          <w:sz w:val="28"/>
          <w:szCs w:val="28"/>
        </w:rPr>
        <w:t>. Benefit Gap Payments</w:t>
      </w:r>
    </w:p>
    <w:p w14:paraId="36F2F9A3" w14:textId="3D5C680D" w:rsidR="003769FC" w:rsidRPr="008B3EA4" w:rsidRDefault="005206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8</w:t>
      </w:r>
      <w:r w:rsidR="003769FC" w:rsidRPr="008B3EA4">
        <w:rPr>
          <w:rFonts w:ascii="Arial" w:eastAsia="Arial" w:hAnsi="Arial" w:cs="Arial"/>
          <w:color w:val="000000"/>
          <w:spacing w:val="1"/>
          <w:sz w:val="24"/>
          <w:szCs w:val="24"/>
        </w:rPr>
        <w:t>.1</w:t>
      </w:r>
      <w:r w:rsidR="003769FC" w:rsidRPr="008B3EA4">
        <w:rPr>
          <w:rFonts w:ascii="Arial" w:eastAsia="Arial" w:hAnsi="Arial" w:cs="Arial"/>
          <w:color w:val="000000"/>
          <w:spacing w:val="1"/>
          <w:sz w:val="24"/>
          <w:szCs w:val="24"/>
        </w:rPr>
        <w:tab/>
        <w:t xml:space="preserve">When a young person reaches 18 years old, they become </w:t>
      </w:r>
      <w:r w:rsidR="002D730D" w:rsidRPr="008B3EA4">
        <w:rPr>
          <w:rFonts w:ascii="Arial" w:eastAsia="Arial" w:hAnsi="Arial" w:cs="Arial"/>
          <w:color w:val="000000"/>
          <w:spacing w:val="1"/>
          <w:sz w:val="24"/>
          <w:szCs w:val="24"/>
        </w:rPr>
        <w:t>responsible for</w:t>
      </w:r>
      <w:r w:rsidR="003769FC" w:rsidRPr="008B3EA4">
        <w:rPr>
          <w:rFonts w:ascii="Arial" w:eastAsia="Arial" w:hAnsi="Arial" w:cs="Arial"/>
          <w:color w:val="000000"/>
          <w:spacing w:val="1"/>
          <w:sz w:val="24"/>
          <w:szCs w:val="24"/>
        </w:rPr>
        <w:t xml:space="preserve"> their living and accommodation costs.  </w:t>
      </w:r>
    </w:p>
    <w:p w14:paraId="0A54EE6B" w14:textId="1D1099CF" w:rsidR="003769FC" w:rsidRPr="008B3EA4" w:rsidRDefault="005206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8</w:t>
      </w:r>
      <w:r w:rsidR="003769FC" w:rsidRPr="008B3EA4">
        <w:rPr>
          <w:rFonts w:ascii="Arial" w:eastAsia="Arial" w:hAnsi="Arial" w:cs="Arial"/>
          <w:color w:val="000000"/>
          <w:spacing w:val="1"/>
          <w:sz w:val="24"/>
          <w:szCs w:val="24"/>
        </w:rPr>
        <w:t>.2</w:t>
      </w:r>
      <w:r w:rsidR="003769FC" w:rsidRPr="008B3EA4">
        <w:rPr>
          <w:rFonts w:ascii="Arial" w:eastAsia="Arial" w:hAnsi="Arial" w:cs="Arial"/>
          <w:color w:val="000000"/>
          <w:spacing w:val="1"/>
          <w:sz w:val="24"/>
          <w:szCs w:val="24"/>
        </w:rPr>
        <w:tab/>
        <w:t>If a young person will be claiming welfare benefits from their 18</w:t>
      </w:r>
      <w:r w:rsidR="003769FC" w:rsidRPr="008B3EA4">
        <w:rPr>
          <w:rFonts w:ascii="Arial" w:eastAsia="Arial" w:hAnsi="Arial" w:cs="Arial"/>
          <w:color w:val="000000"/>
          <w:spacing w:val="1"/>
          <w:sz w:val="24"/>
          <w:szCs w:val="24"/>
          <w:vertAlign w:val="superscript"/>
        </w:rPr>
        <w:t>th</w:t>
      </w:r>
      <w:r w:rsidR="003769FC" w:rsidRPr="008B3EA4">
        <w:rPr>
          <w:rFonts w:ascii="Arial" w:eastAsia="Arial" w:hAnsi="Arial" w:cs="Arial"/>
          <w:color w:val="000000"/>
          <w:spacing w:val="1"/>
          <w:sz w:val="24"/>
          <w:szCs w:val="24"/>
        </w:rPr>
        <w:t xml:space="preserve"> birthday, th</w:t>
      </w:r>
      <w:r w:rsidR="00BE6BB7" w:rsidRPr="008B3EA4">
        <w:rPr>
          <w:rFonts w:ascii="Arial" w:eastAsia="Arial" w:hAnsi="Arial" w:cs="Arial"/>
          <w:color w:val="000000"/>
          <w:spacing w:val="1"/>
          <w:sz w:val="24"/>
          <w:szCs w:val="24"/>
        </w:rPr>
        <w:t xml:space="preserve">e claim </w:t>
      </w:r>
      <w:r w:rsidR="003769FC" w:rsidRPr="008B3EA4">
        <w:rPr>
          <w:rFonts w:ascii="Arial" w:eastAsia="Arial" w:hAnsi="Arial" w:cs="Arial"/>
          <w:color w:val="000000"/>
          <w:spacing w:val="1"/>
          <w:sz w:val="24"/>
          <w:szCs w:val="24"/>
        </w:rPr>
        <w:t xml:space="preserve">process should </w:t>
      </w:r>
      <w:r w:rsidR="00BE6BB7" w:rsidRPr="008B3EA4">
        <w:rPr>
          <w:rFonts w:ascii="Arial" w:eastAsia="Arial" w:hAnsi="Arial" w:cs="Arial"/>
          <w:color w:val="000000"/>
          <w:spacing w:val="1"/>
          <w:sz w:val="24"/>
          <w:szCs w:val="24"/>
        </w:rPr>
        <w:t xml:space="preserve">be </w:t>
      </w:r>
      <w:r w:rsidR="003769FC" w:rsidRPr="008B3EA4">
        <w:rPr>
          <w:rFonts w:ascii="Arial" w:eastAsia="Arial" w:hAnsi="Arial" w:cs="Arial"/>
          <w:color w:val="000000"/>
          <w:spacing w:val="1"/>
          <w:sz w:val="24"/>
          <w:szCs w:val="24"/>
        </w:rPr>
        <w:t>start</w:t>
      </w:r>
      <w:r w:rsidR="00BE6BB7" w:rsidRPr="008B3EA4">
        <w:rPr>
          <w:rFonts w:ascii="Arial" w:eastAsia="Arial" w:hAnsi="Arial" w:cs="Arial"/>
          <w:color w:val="000000"/>
          <w:spacing w:val="1"/>
          <w:sz w:val="24"/>
          <w:szCs w:val="24"/>
        </w:rPr>
        <w:t>ed</w:t>
      </w:r>
      <w:r w:rsidR="003769FC" w:rsidRPr="008B3EA4">
        <w:rPr>
          <w:rFonts w:ascii="Arial" w:eastAsia="Arial" w:hAnsi="Arial" w:cs="Arial"/>
          <w:color w:val="000000"/>
          <w:spacing w:val="1"/>
          <w:sz w:val="24"/>
          <w:szCs w:val="24"/>
        </w:rPr>
        <w:t xml:space="preserve"> 4 weeks prior to their 18</w:t>
      </w:r>
      <w:r w:rsidR="003769FC" w:rsidRPr="008B3EA4">
        <w:rPr>
          <w:rFonts w:ascii="Arial" w:eastAsia="Arial" w:hAnsi="Arial" w:cs="Arial"/>
          <w:color w:val="000000"/>
          <w:spacing w:val="1"/>
          <w:sz w:val="24"/>
          <w:szCs w:val="24"/>
          <w:vertAlign w:val="superscript"/>
        </w:rPr>
        <w:t>th</w:t>
      </w:r>
      <w:r w:rsidR="003769FC" w:rsidRPr="008B3EA4">
        <w:rPr>
          <w:rFonts w:ascii="Arial" w:eastAsia="Arial" w:hAnsi="Arial" w:cs="Arial"/>
          <w:color w:val="000000"/>
          <w:spacing w:val="1"/>
          <w:sz w:val="24"/>
          <w:szCs w:val="24"/>
        </w:rPr>
        <w:t xml:space="preserve"> birthday. </w:t>
      </w:r>
      <w:r w:rsidR="00EA02DB" w:rsidRPr="008B3EA4">
        <w:rPr>
          <w:rFonts w:ascii="Arial" w:eastAsia="Arial" w:hAnsi="Arial" w:cs="Arial"/>
          <w:color w:val="000000"/>
          <w:spacing w:val="1"/>
          <w:sz w:val="24"/>
          <w:szCs w:val="24"/>
        </w:rPr>
        <w:t>To</w:t>
      </w:r>
      <w:r w:rsidR="003769FC" w:rsidRPr="008B3EA4">
        <w:rPr>
          <w:rFonts w:ascii="Arial" w:eastAsia="Arial" w:hAnsi="Arial" w:cs="Arial"/>
          <w:color w:val="000000"/>
          <w:spacing w:val="1"/>
          <w:sz w:val="24"/>
          <w:szCs w:val="24"/>
        </w:rPr>
        <w:t xml:space="preserve"> claim Universal Credit (or other benefits, dependant on circumstances), the young person will need to present supporting information and proof of identity (these should be in place by time young person is 16 years old)</w:t>
      </w:r>
      <w:r w:rsidR="00615ED3">
        <w:rPr>
          <w:rFonts w:ascii="Arial" w:eastAsia="Arial" w:hAnsi="Arial" w:cs="Arial"/>
          <w:color w:val="000000"/>
          <w:spacing w:val="1"/>
          <w:sz w:val="24"/>
          <w:szCs w:val="24"/>
        </w:rPr>
        <w:t>.</w:t>
      </w:r>
    </w:p>
    <w:p w14:paraId="1CCA6793" w14:textId="6CB5F45B" w:rsidR="003769FC" w:rsidRPr="008B3EA4" w:rsidRDefault="005206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8</w:t>
      </w:r>
      <w:r w:rsidR="003769FC" w:rsidRPr="008B3EA4">
        <w:rPr>
          <w:rFonts w:ascii="Arial" w:eastAsia="Arial" w:hAnsi="Arial" w:cs="Arial"/>
          <w:color w:val="000000"/>
          <w:spacing w:val="1"/>
          <w:sz w:val="24"/>
          <w:szCs w:val="24"/>
        </w:rPr>
        <w:t>.3</w:t>
      </w:r>
      <w:r w:rsidR="003769FC" w:rsidRPr="008B3EA4">
        <w:rPr>
          <w:rFonts w:ascii="Arial" w:eastAsia="Arial" w:hAnsi="Arial" w:cs="Arial"/>
          <w:color w:val="000000"/>
          <w:spacing w:val="1"/>
          <w:sz w:val="24"/>
          <w:szCs w:val="24"/>
        </w:rPr>
        <w:tab/>
        <w:t xml:space="preserve">Based on an assessment of need, CMBC will provide up to 4 weeks benefits gap payment (equivalent of living allowance) until the young person is in receipt of their first Universal Credit payment. This should be reviewed on a </w:t>
      </w:r>
      <w:r w:rsidR="002D730D" w:rsidRPr="008B3EA4">
        <w:rPr>
          <w:rFonts w:ascii="Arial" w:eastAsia="Arial" w:hAnsi="Arial" w:cs="Arial"/>
          <w:color w:val="000000"/>
          <w:spacing w:val="1"/>
          <w:sz w:val="24"/>
          <w:szCs w:val="24"/>
        </w:rPr>
        <w:t>week-by-week</w:t>
      </w:r>
      <w:r w:rsidR="003769FC" w:rsidRPr="008B3EA4">
        <w:rPr>
          <w:rFonts w:ascii="Arial" w:eastAsia="Arial" w:hAnsi="Arial" w:cs="Arial"/>
          <w:color w:val="000000"/>
          <w:spacing w:val="1"/>
          <w:sz w:val="24"/>
          <w:szCs w:val="24"/>
        </w:rPr>
        <w:t xml:space="preserve"> basis, with workers checking the progress of the claim.</w:t>
      </w:r>
    </w:p>
    <w:p w14:paraId="10B6AB3D" w14:textId="273118F5" w:rsidR="003769FC" w:rsidRPr="008B3EA4" w:rsidRDefault="005206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8</w:t>
      </w:r>
      <w:r w:rsidR="003769FC" w:rsidRPr="008B3EA4">
        <w:rPr>
          <w:rFonts w:ascii="Arial" w:eastAsia="Arial" w:hAnsi="Arial" w:cs="Arial"/>
          <w:color w:val="000000"/>
          <w:spacing w:val="1"/>
          <w:sz w:val="24"/>
          <w:szCs w:val="24"/>
        </w:rPr>
        <w:t>.4</w:t>
      </w:r>
      <w:r w:rsidR="003769FC" w:rsidRPr="008B3EA4">
        <w:rPr>
          <w:rFonts w:ascii="Arial" w:eastAsia="Arial" w:hAnsi="Arial" w:cs="Arial"/>
          <w:color w:val="000000"/>
          <w:spacing w:val="1"/>
          <w:sz w:val="24"/>
          <w:szCs w:val="24"/>
        </w:rPr>
        <w:tab/>
        <w:t xml:space="preserve">The young person should be advised not to take an advance payment of </w:t>
      </w:r>
      <w:r w:rsidR="00E90A00" w:rsidRPr="008B3EA4">
        <w:rPr>
          <w:rFonts w:ascii="Arial" w:eastAsia="Arial" w:hAnsi="Arial" w:cs="Arial"/>
          <w:color w:val="000000"/>
          <w:spacing w:val="1"/>
          <w:sz w:val="24"/>
          <w:szCs w:val="24"/>
        </w:rPr>
        <w:t>Universal</w:t>
      </w:r>
      <w:r w:rsidR="003769FC" w:rsidRPr="008B3EA4">
        <w:rPr>
          <w:rFonts w:ascii="Arial" w:eastAsia="Arial" w:hAnsi="Arial" w:cs="Arial"/>
          <w:color w:val="000000"/>
          <w:spacing w:val="1"/>
          <w:sz w:val="24"/>
          <w:szCs w:val="24"/>
        </w:rPr>
        <w:t xml:space="preserve"> Credit as this will be deducted from on-going weekly payments and can create hardship.  If an advance payment has been </w:t>
      </w:r>
      <w:r w:rsidR="00E90A00" w:rsidRPr="008B3EA4">
        <w:rPr>
          <w:rFonts w:ascii="Arial" w:eastAsia="Arial" w:hAnsi="Arial" w:cs="Arial"/>
          <w:color w:val="000000"/>
          <w:spacing w:val="1"/>
          <w:sz w:val="24"/>
          <w:szCs w:val="24"/>
        </w:rPr>
        <w:t>given,</w:t>
      </w:r>
      <w:r w:rsidR="003769FC" w:rsidRPr="008B3EA4">
        <w:rPr>
          <w:rFonts w:ascii="Arial" w:eastAsia="Arial" w:hAnsi="Arial" w:cs="Arial"/>
          <w:color w:val="000000"/>
          <w:spacing w:val="1"/>
          <w:sz w:val="24"/>
          <w:szCs w:val="24"/>
        </w:rPr>
        <w:t xml:space="preserve"> then benefit gap payments from CMBC will cease immediately and no </w:t>
      </w:r>
      <w:r w:rsidR="00E90A00" w:rsidRPr="008B3EA4">
        <w:rPr>
          <w:rFonts w:ascii="Arial" w:eastAsia="Arial" w:hAnsi="Arial" w:cs="Arial"/>
          <w:color w:val="000000"/>
          <w:spacing w:val="1"/>
          <w:sz w:val="24"/>
          <w:szCs w:val="24"/>
        </w:rPr>
        <w:t>further</w:t>
      </w:r>
      <w:r w:rsidR="003769FC" w:rsidRPr="008B3EA4">
        <w:rPr>
          <w:rFonts w:ascii="Arial" w:eastAsia="Arial" w:hAnsi="Arial" w:cs="Arial"/>
          <w:color w:val="000000"/>
          <w:spacing w:val="1"/>
          <w:sz w:val="24"/>
          <w:szCs w:val="24"/>
        </w:rPr>
        <w:t xml:space="preserve"> benefit gap payments will be provided.</w:t>
      </w:r>
    </w:p>
    <w:p w14:paraId="46B2B864" w14:textId="7594D909" w:rsidR="009D6FFD" w:rsidRPr="008B3EA4" w:rsidRDefault="005206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8</w:t>
      </w:r>
      <w:r w:rsidR="003769FC" w:rsidRPr="008B3EA4">
        <w:rPr>
          <w:rFonts w:ascii="Arial" w:eastAsia="Arial" w:hAnsi="Arial" w:cs="Arial"/>
          <w:color w:val="000000"/>
          <w:spacing w:val="1"/>
          <w:sz w:val="24"/>
          <w:szCs w:val="24"/>
        </w:rPr>
        <w:t>.5</w:t>
      </w:r>
      <w:r w:rsidR="003769FC" w:rsidRPr="008B3EA4">
        <w:rPr>
          <w:rFonts w:ascii="Arial" w:eastAsia="Arial" w:hAnsi="Arial" w:cs="Arial"/>
          <w:color w:val="000000"/>
          <w:spacing w:val="1"/>
          <w:sz w:val="24"/>
          <w:szCs w:val="24"/>
        </w:rPr>
        <w:tab/>
        <w:t xml:space="preserve">If the young person has dependents or disabilities which means they would suffer hardship by only receiving the benefit gap payment (see table below), then additional funds can be considered.  The needs assessment would need to reflect </w:t>
      </w:r>
      <w:r w:rsidR="00BE6BB7" w:rsidRPr="008B3EA4">
        <w:rPr>
          <w:rFonts w:ascii="Arial" w:eastAsia="Arial" w:hAnsi="Arial" w:cs="Arial"/>
          <w:color w:val="000000"/>
          <w:spacing w:val="1"/>
          <w:sz w:val="24"/>
          <w:szCs w:val="24"/>
        </w:rPr>
        <w:t>t</w:t>
      </w:r>
      <w:r w:rsidR="003769FC" w:rsidRPr="008B3EA4">
        <w:rPr>
          <w:rFonts w:ascii="Arial" w:eastAsia="Arial" w:hAnsi="Arial" w:cs="Arial"/>
          <w:color w:val="000000"/>
          <w:spacing w:val="1"/>
          <w:sz w:val="24"/>
          <w:szCs w:val="24"/>
        </w:rPr>
        <w:t>his and</w:t>
      </w:r>
      <w:r w:rsidR="00615ED3">
        <w:rPr>
          <w:rFonts w:ascii="Arial" w:eastAsia="Arial" w:hAnsi="Arial" w:cs="Arial"/>
          <w:color w:val="000000"/>
          <w:spacing w:val="1"/>
          <w:sz w:val="24"/>
          <w:szCs w:val="24"/>
        </w:rPr>
        <w:t xml:space="preserve"> </w:t>
      </w:r>
      <w:r w:rsidR="00BE6BB7" w:rsidRPr="008B3EA4">
        <w:rPr>
          <w:rFonts w:ascii="Arial" w:eastAsia="Arial" w:hAnsi="Arial" w:cs="Arial"/>
          <w:color w:val="000000"/>
          <w:spacing w:val="1"/>
          <w:sz w:val="24"/>
          <w:szCs w:val="24"/>
        </w:rPr>
        <w:t xml:space="preserve">approval </w:t>
      </w:r>
      <w:r w:rsidR="003769FC" w:rsidRPr="008B3EA4">
        <w:rPr>
          <w:rFonts w:ascii="Arial" w:eastAsia="Arial" w:hAnsi="Arial" w:cs="Arial"/>
          <w:color w:val="000000"/>
          <w:spacing w:val="1"/>
          <w:sz w:val="24"/>
          <w:szCs w:val="24"/>
        </w:rPr>
        <w:t>by the Care Leavers Finance Panel</w:t>
      </w:r>
      <w:r w:rsidR="00BE6BB7" w:rsidRPr="008B3EA4">
        <w:rPr>
          <w:rFonts w:ascii="Arial" w:eastAsia="Arial" w:hAnsi="Arial" w:cs="Arial"/>
          <w:color w:val="000000"/>
          <w:spacing w:val="1"/>
          <w:sz w:val="24"/>
          <w:szCs w:val="24"/>
        </w:rPr>
        <w:t xml:space="preserve"> will need to be in place</w:t>
      </w:r>
      <w:r w:rsidR="009D6FFD" w:rsidRPr="008B3EA4">
        <w:rPr>
          <w:rFonts w:ascii="Arial" w:eastAsia="Arial" w:hAnsi="Arial" w:cs="Arial"/>
          <w:color w:val="000000"/>
          <w:spacing w:val="1"/>
          <w:sz w:val="24"/>
          <w:szCs w:val="24"/>
        </w:rPr>
        <w:t xml:space="preserve"> a minimum of 4 weeks before the young person reaches 18 years old.</w:t>
      </w:r>
    </w:p>
    <w:p w14:paraId="32415015" w14:textId="5625BC13" w:rsidR="009D6FFD" w:rsidRPr="008B3EA4" w:rsidRDefault="005206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8</w:t>
      </w:r>
      <w:r w:rsidR="009D6FFD" w:rsidRPr="008B3EA4">
        <w:rPr>
          <w:rFonts w:ascii="Arial" w:eastAsia="Arial" w:hAnsi="Arial" w:cs="Arial"/>
          <w:color w:val="000000"/>
          <w:spacing w:val="1"/>
          <w:sz w:val="24"/>
          <w:szCs w:val="24"/>
        </w:rPr>
        <w:t>.6</w:t>
      </w:r>
      <w:r w:rsidR="009D6FFD" w:rsidRPr="008B3EA4">
        <w:rPr>
          <w:rFonts w:ascii="Arial" w:eastAsia="Arial" w:hAnsi="Arial" w:cs="Arial"/>
          <w:color w:val="000000"/>
          <w:spacing w:val="1"/>
          <w:sz w:val="24"/>
          <w:szCs w:val="24"/>
        </w:rPr>
        <w:tab/>
        <w:t xml:space="preserve">If benefits are not in place after the initial 4 weeks and the DWP cannot provide any </w:t>
      </w:r>
      <w:r w:rsidR="00E90A00" w:rsidRPr="008B3EA4">
        <w:rPr>
          <w:rFonts w:ascii="Arial" w:eastAsia="Arial" w:hAnsi="Arial" w:cs="Arial"/>
          <w:color w:val="000000"/>
          <w:spacing w:val="1"/>
          <w:sz w:val="24"/>
          <w:szCs w:val="24"/>
        </w:rPr>
        <w:t>additional</w:t>
      </w:r>
      <w:r w:rsidR="009D6FFD" w:rsidRPr="008B3EA4">
        <w:rPr>
          <w:rFonts w:ascii="Arial" w:eastAsia="Arial" w:hAnsi="Arial" w:cs="Arial"/>
          <w:color w:val="000000"/>
          <w:spacing w:val="1"/>
          <w:sz w:val="24"/>
          <w:szCs w:val="24"/>
        </w:rPr>
        <w:t xml:space="preserve"> financial support, </w:t>
      </w:r>
      <w:r w:rsidR="00A63DB7" w:rsidRPr="008B3EA4">
        <w:rPr>
          <w:rFonts w:ascii="Arial" w:eastAsia="Arial" w:hAnsi="Arial" w:cs="Arial"/>
          <w:color w:val="000000"/>
          <w:spacing w:val="1"/>
          <w:sz w:val="24"/>
          <w:szCs w:val="24"/>
        </w:rPr>
        <w:t>an emergency payment should be requested. P</w:t>
      </w:r>
      <w:r w:rsidR="009D6FFD" w:rsidRPr="008B3EA4">
        <w:rPr>
          <w:rFonts w:ascii="Arial" w:eastAsia="Arial" w:hAnsi="Arial" w:cs="Arial"/>
          <w:color w:val="000000"/>
          <w:spacing w:val="1"/>
          <w:sz w:val="24"/>
          <w:szCs w:val="24"/>
        </w:rPr>
        <w:t xml:space="preserve">lease see </w:t>
      </w:r>
      <w:r w:rsidR="009D6FFD" w:rsidRPr="008B3EA4">
        <w:rPr>
          <w:rFonts w:ascii="Arial" w:eastAsia="Arial" w:hAnsi="Arial" w:cs="Arial"/>
          <w:b/>
          <w:bCs/>
          <w:color w:val="000000"/>
          <w:spacing w:val="1"/>
          <w:sz w:val="24"/>
          <w:szCs w:val="24"/>
        </w:rPr>
        <w:t>Emergency Payments</w:t>
      </w:r>
      <w:r w:rsidR="009D6FFD" w:rsidRPr="008B3EA4">
        <w:rPr>
          <w:rFonts w:ascii="Arial" w:eastAsia="Arial" w:hAnsi="Arial" w:cs="Arial"/>
          <w:color w:val="000000"/>
          <w:spacing w:val="1"/>
          <w:sz w:val="24"/>
          <w:szCs w:val="24"/>
        </w:rPr>
        <w:t>.</w:t>
      </w:r>
    </w:p>
    <w:p w14:paraId="1ACF42C9" w14:textId="62150A5E" w:rsidR="007D5261"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8</w:t>
      </w:r>
      <w:r w:rsidR="007D5261" w:rsidRPr="008B3EA4">
        <w:rPr>
          <w:rFonts w:ascii="Arial" w:eastAsia="Arial" w:hAnsi="Arial" w:cs="Arial"/>
          <w:color w:val="000000"/>
          <w:spacing w:val="1"/>
          <w:sz w:val="24"/>
          <w:szCs w:val="24"/>
        </w:rPr>
        <w:t>.7</w:t>
      </w:r>
      <w:r w:rsidR="007D5261" w:rsidRPr="008B3EA4">
        <w:rPr>
          <w:rFonts w:ascii="Arial" w:eastAsia="Arial" w:hAnsi="Arial" w:cs="Arial"/>
          <w:color w:val="000000"/>
          <w:spacing w:val="1"/>
          <w:sz w:val="24"/>
          <w:szCs w:val="24"/>
        </w:rPr>
        <w:tab/>
        <w:t>Where young people will be moving into</w:t>
      </w:r>
      <w:r w:rsidR="007D2D14">
        <w:rPr>
          <w:rFonts w:ascii="Arial" w:eastAsia="Arial" w:hAnsi="Arial" w:cs="Arial"/>
          <w:color w:val="000000"/>
          <w:spacing w:val="1"/>
          <w:sz w:val="24"/>
          <w:szCs w:val="24"/>
        </w:rPr>
        <w:t xml:space="preserve"> an</w:t>
      </w:r>
      <w:r w:rsidR="007D5261" w:rsidRPr="008B3EA4">
        <w:rPr>
          <w:rFonts w:ascii="Arial" w:eastAsia="Arial" w:hAnsi="Arial" w:cs="Arial"/>
          <w:color w:val="000000"/>
          <w:spacing w:val="1"/>
          <w:sz w:val="24"/>
          <w:szCs w:val="24"/>
        </w:rPr>
        <w:t xml:space="preserve"> independent </w:t>
      </w:r>
      <w:r w:rsidR="00E90A00" w:rsidRPr="008B3EA4">
        <w:rPr>
          <w:rFonts w:ascii="Arial" w:eastAsia="Arial" w:hAnsi="Arial" w:cs="Arial"/>
          <w:color w:val="000000"/>
          <w:spacing w:val="1"/>
          <w:sz w:val="24"/>
          <w:szCs w:val="24"/>
        </w:rPr>
        <w:t>tenancy,</w:t>
      </w:r>
      <w:r w:rsidR="007D5261" w:rsidRPr="008B3EA4">
        <w:rPr>
          <w:rFonts w:ascii="Arial" w:eastAsia="Arial" w:hAnsi="Arial" w:cs="Arial"/>
          <w:color w:val="000000"/>
          <w:spacing w:val="1"/>
          <w:sz w:val="24"/>
          <w:szCs w:val="24"/>
        </w:rPr>
        <w:t xml:space="preserve"> they can also claim the “tenancy top</w:t>
      </w:r>
      <w:r w:rsidR="00682A4D" w:rsidRPr="008B3EA4">
        <w:rPr>
          <w:rFonts w:ascii="Arial" w:eastAsia="Arial" w:hAnsi="Arial" w:cs="Arial"/>
          <w:color w:val="000000"/>
          <w:spacing w:val="1"/>
          <w:sz w:val="24"/>
          <w:szCs w:val="24"/>
        </w:rPr>
        <w:t>-up</w:t>
      </w:r>
      <w:r w:rsidR="007D5261" w:rsidRPr="008B3EA4">
        <w:rPr>
          <w:rFonts w:ascii="Arial" w:eastAsia="Arial" w:hAnsi="Arial" w:cs="Arial"/>
          <w:color w:val="000000"/>
          <w:spacing w:val="1"/>
          <w:sz w:val="24"/>
          <w:szCs w:val="24"/>
        </w:rPr>
        <w:t>” which should be set up separately to the benefit gap payment.</w:t>
      </w:r>
    </w:p>
    <w:p w14:paraId="065F5FB4" w14:textId="650D8FA6" w:rsidR="007D5261"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8</w:t>
      </w:r>
      <w:r w:rsidR="007D5261" w:rsidRPr="008B3EA4">
        <w:rPr>
          <w:rFonts w:ascii="Arial" w:eastAsia="Arial" w:hAnsi="Arial" w:cs="Arial"/>
          <w:color w:val="000000"/>
          <w:spacing w:val="1"/>
          <w:sz w:val="24"/>
          <w:szCs w:val="24"/>
        </w:rPr>
        <w:t>.</w:t>
      </w:r>
      <w:r w:rsidR="00056869" w:rsidRPr="008B3EA4">
        <w:rPr>
          <w:rFonts w:ascii="Arial" w:eastAsia="Arial" w:hAnsi="Arial" w:cs="Arial"/>
          <w:color w:val="000000"/>
          <w:spacing w:val="1"/>
          <w:sz w:val="24"/>
          <w:szCs w:val="24"/>
        </w:rPr>
        <w:t>8</w:t>
      </w:r>
      <w:r w:rsidR="007D5261" w:rsidRPr="008B3EA4">
        <w:rPr>
          <w:rFonts w:ascii="Arial" w:eastAsia="Arial" w:hAnsi="Arial" w:cs="Arial"/>
          <w:color w:val="000000"/>
          <w:spacing w:val="1"/>
          <w:sz w:val="24"/>
          <w:szCs w:val="24"/>
        </w:rPr>
        <w:t xml:space="preserve">    </w:t>
      </w:r>
      <w:r w:rsidR="007D5261" w:rsidRPr="008B3EA4">
        <w:rPr>
          <w:rFonts w:ascii="Arial" w:eastAsia="Arial" w:hAnsi="Arial" w:cs="Arial"/>
          <w:b/>
          <w:bCs/>
          <w:color w:val="000000"/>
          <w:spacing w:val="1"/>
          <w:sz w:val="24"/>
          <w:szCs w:val="24"/>
        </w:rPr>
        <w:t>Benefit Gap Payments</w:t>
      </w:r>
      <w:r w:rsidR="007D5261" w:rsidRPr="008B3EA4">
        <w:rPr>
          <w:rFonts w:ascii="Arial" w:eastAsia="Arial" w:hAnsi="Arial" w:cs="Arial"/>
          <w:color w:val="000000"/>
          <w:spacing w:val="1"/>
          <w:sz w:val="24"/>
          <w:szCs w:val="24"/>
        </w:rPr>
        <w:t xml:space="preserve"> </w:t>
      </w:r>
    </w:p>
    <w:tbl>
      <w:tblPr>
        <w:tblStyle w:val="TableGrid"/>
        <w:tblpPr w:leftFromText="180" w:rightFromText="180" w:vertAnchor="text" w:tblpY="-54"/>
        <w:tblW w:w="0" w:type="auto"/>
        <w:tblLook w:val="04A0" w:firstRow="1" w:lastRow="0" w:firstColumn="1" w:lastColumn="0" w:noHBand="0" w:noVBand="1"/>
      </w:tblPr>
      <w:tblGrid>
        <w:gridCol w:w="1555"/>
        <w:gridCol w:w="2693"/>
        <w:gridCol w:w="4768"/>
      </w:tblGrid>
      <w:tr w:rsidR="007D5261" w:rsidRPr="008B3EA4" w14:paraId="2ADC84D7" w14:textId="77777777" w:rsidTr="00E754E8">
        <w:tc>
          <w:tcPr>
            <w:tcW w:w="1555" w:type="dxa"/>
          </w:tcPr>
          <w:p w14:paraId="6AE342A6" w14:textId="77777777" w:rsidR="007D5261" w:rsidRPr="008B3EA4" w:rsidRDefault="007D5261"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Amount</w:t>
            </w:r>
          </w:p>
        </w:tc>
        <w:tc>
          <w:tcPr>
            <w:tcW w:w="2693" w:type="dxa"/>
          </w:tcPr>
          <w:p w14:paraId="2B80C8AD" w14:textId="77777777" w:rsidR="007D5261" w:rsidRPr="008B3EA4" w:rsidRDefault="007D5261"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Payment</w:t>
            </w:r>
          </w:p>
        </w:tc>
        <w:tc>
          <w:tcPr>
            <w:tcW w:w="4768" w:type="dxa"/>
          </w:tcPr>
          <w:p w14:paraId="069F5DC2" w14:textId="77777777" w:rsidR="007D5261" w:rsidRPr="008B3EA4" w:rsidRDefault="007D5261"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Circumstances</w:t>
            </w:r>
          </w:p>
        </w:tc>
      </w:tr>
      <w:tr w:rsidR="007D5261" w:rsidRPr="008B3EA4" w14:paraId="6A537B2C" w14:textId="77777777" w:rsidTr="00E754E8">
        <w:tc>
          <w:tcPr>
            <w:tcW w:w="1555" w:type="dxa"/>
          </w:tcPr>
          <w:p w14:paraId="68E0E9C5"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60.00</w:t>
            </w:r>
          </w:p>
          <w:p w14:paraId="17751737"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10.00</w:t>
            </w:r>
          </w:p>
        </w:tc>
        <w:tc>
          <w:tcPr>
            <w:tcW w:w="2693" w:type="dxa"/>
          </w:tcPr>
          <w:p w14:paraId="02085AFF"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Benefit Gap Payment</w:t>
            </w:r>
          </w:p>
          <w:p w14:paraId="15979D17"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Tenancy Top Up</w:t>
            </w:r>
          </w:p>
        </w:tc>
        <w:tc>
          <w:tcPr>
            <w:tcW w:w="4768" w:type="dxa"/>
          </w:tcPr>
          <w:p w14:paraId="74723486"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Independent Tenancy</w:t>
            </w:r>
          </w:p>
          <w:p w14:paraId="5C560039"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Adult Social Care (but responsible for food &amp; utilities)</w:t>
            </w:r>
          </w:p>
        </w:tc>
      </w:tr>
      <w:tr w:rsidR="007D5261" w:rsidRPr="008B3EA4" w14:paraId="4EE04890" w14:textId="77777777" w:rsidTr="00E754E8">
        <w:tc>
          <w:tcPr>
            <w:tcW w:w="1555" w:type="dxa"/>
          </w:tcPr>
          <w:p w14:paraId="1FA9397A"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60.00</w:t>
            </w:r>
          </w:p>
        </w:tc>
        <w:tc>
          <w:tcPr>
            <w:tcW w:w="2693" w:type="dxa"/>
          </w:tcPr>
          <w:p w14:paraId="3A0EC5C7"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Benefit Gap Payment</w:t>
            </w:r>
          </w:p>
        </w:tc>
        <w:tc>
          <w:tcPr>
            <w:tcW w:w="4768" w:type="dxa"/>
          </w:tcPr>
          <w:p w14:paraId="63C62F91"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Semi-Independent Tenancy</w:t>
            </w:r>
          </w:p>
          <w:p w14:paraId="451BCA6E"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Supported Lodgings</w:t>
            </w:r>
          </w:p>
          <w:p w14:paraId="5631C85C"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Staying Put</w:t>
            </w:r>
          </w:p>
        </w:tc>
      </w:tr>
      <w:tr w:rsidR="007D5261" w:rsidRPr="008B3EA4" w14:paraId="26FB6C1D" w14:textId="77777777" w:rsidTr="00E754E8">
        <w:tc>
          <w:tcPr>
            <w:tcW w:w="1555" w:type="dxa"/>
          </w:tcPr>
          <w:p w14:paraId="0D4C9FAC"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35.00</w:t>
            </w:r>
          </w:p>
        </w:tc>
        <w:tc>
          <w:tcPr>
            <w:tcW w:w="2693" w:type="dxa"/>
          </w:tcPr>
          <w:p w14:paraId="4F96376A"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Benefit Gap Payment</w:t>
            </w:r>
          </w:p>
        </w:tc>
        <w:tc>
          <w:tcPr>
            <w:tcW w:w="4768" w:type="dxa"/>
          </w:tcPr>
          <w:p w14:paraId="50D8C49C"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Hospital</w:t>
            </w:r>
          </w:p>
        </w:tc>
      </w:tr>
      <w:tr w:rsidR="007D5261" w:rsidRPr="008B3EA4" w14:paraId="22D550D7" w14:textId="77777777" w:rsidTr="00E754E8">
        <w:tc>
          <w:tcPr>
            <w:tcW w:w="1555" w:type="dxa"/>
          </w:tcPr>
          <w:p w14:paraId="166F6D67"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0.00</w:t>
            </w:r>
          </w:p>
        </w:tc>
        <w:tc>
          <w:tcPr>
            <w:tcW w:w="2693" w:type="dxa"/>
          </w:tcPr>
          <w:p w14:paraId="4BC4CC3A"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n/a</w:t>
            </w:r>
          </w:p>
        </w:tc>
        <w:tc>
          <w:tcPr>
            <w:tcW w:w="4768" w:type="dxa"/>
          </w:tcPr>
          <w:p w14:paraId="57DBB5AB" w14:textId="77777777" w:rsidR="007D5261" w:rsidRPr="008B3EA4" w:rsidRDefault="007D526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Living with Parents</w:t>
            </w:r>
          </w:p>
        </w:tc>
      </w:tr>
    </w:tbl>
    <w:p w14:paraId="525FE1EA" w14:textId="7CA7E157" w:rsidR="007D5261" w:rsidRPr="008B3EA4" w:rsidRDefault="007D5261" w:rsidP="00273DD0">
      <w:pPr>
        <w:spacing w:line="240" w:lineRule="auto"/>
        <w:jc w:val="both"/>
        <w:textAlignment w:val="baseline"/>
        <w:rPr>
          <w:rFonts w:ascii="Arial" w:eastAsia="Arial" w:hAnsi="Arial" w:cs="Arial"/>
          <w:b/>
          <w:bCs/>
          <w:color w:val="000000"/>
          <w:spacing w:val="1"/>
          <w:sz w:val="24"/>
          <w:szCs w:val="24"/>
        </w:rPr>
      </w:pPr>
    </w:p>
    <w:p w14:paraId="54F87B37" w14:textId="358BFD17" w:rsidR="00C44EEC" w:rsidRPr="008B3EA4" w:rsidRDefault="00C44EEC" w:rsidP="00273DD0">
      <w:pPr>
        <w:spacing w:line="240" w:lineRule="auto"/>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9. Claiming Benefits</w:t>
      </w:r>
    </w:p>
    <w:p w14:paraId="5B9BE2EB" w14:textId="567929A8"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9.1</w:t>
      </w:r>
      <w:r w:rsidRPr="008B3EA4">
        <w:rPr>
          <w:rFonts w:ascii="Arial" w:eastAsia="Arial" w:hAnsi="Arial" w:cs="Arial"/>
          <w:color w:val="000000"/>
          <w:spacing w:val="1"/>
          <w:sz w:val="24"/>
          <w:szCs w:val="24"/>
        </w:rPr>
        <w:tab/>
        <w:t>Former relevant young people can claim the following benefits and payments depending on their circumstances and Pathway Advisors should seek to have benefit claims in place by young person’s 18</w:t>
      </w:r>
      <w:r w:rsidRPr="008B3EA4">
        <w:rPr>
          <w:rFonts w:ascii="Arial" w:eastAsia="Arial" w:hAnsi="Arial" w:cs="Arial"/>
          <w:color w:val="000000"/>
          <w:spacing w:val="1"/>
          <w:sz w:val="24"/>
          <w:szCs w:val="24"/>
          <w:vertAlign w:val="superscript"/>
        </w:rPr>
        <w:t>th</w:t>
      </w:r>
      <w:r w:rsidRPr="008B3EA4">
        <w:rPr>
          <w:rFonts w:ascii="Arial" w:eastAsia="Arial" w:hAnsi="Arial" w:cs="Arial"/>
          <w:color w:val="000000"/>
          <w:spacing w:val="1"/>
          <w:sz w:val="24"/>
          <w:szCs w:val="24"/>
        </w:rPr>
        <w:t xml:space="preserve"> birthday.</w:t>
      </w:r>
    </w:p>
    <w:p w14:paraId="065D2778" w14:textId="013FE4C2"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9.2</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Universal Credit: </w:t>
      </w:r>
      <w:r w:rsidRPr="008B3EA4">
        <w:rPr>
          <w:rFonts w:ascii="Arial" w:eastAsia="Arial" w:hAnsi="Arial" w:cs="Arial"/>
          <w:color w:val="000000"/>
          <w:spacing w:val="1"/>
          <w:sz w:val="24"/>
          <w:szCs w:val="24"/>
        </w:rPr>
        <w:t>UC has been rolled out across Calderdale for new claimants and has replaced:</w:t>
      </w:r>
    </w:p>
    <w:p w14:paraId="3EBFCEC1" w14:textId="77777777" w:rsidR="00C44EEC" w:rsidRPr="008B3EA4" w:rsidRDefault="00C44EEC" w:rsidP="00273DD0">
      <w:pPr>
        <w:pStyle w:val="ListParagraph"/>
        <w:numPr>
          <w:ilvl w:val="0"/>
          <w:numId w:val="28"/>
        </w:numPr>
        <w:spacing w:line="240" w:lineRule="auto"/>
        <w:ind w:left="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income based Job Seekers Allowance </w:t>
      </w:r>
    </w:p>
    <w:p w14:paraId="5F6BA9BD" w14:textId="7567BC8D" w:rsidR="00C44EEC" w:rsidRPr="008B3EA4" w:rsidRDefault="00C44EEC" w:rsidP="00273DD0">
      <w:pPr>
        <w:pStyle w:val="ListParagraph"/>
        <w:numPr>
          <w:ilvl w:val="0"/>
          <w:numId w:val="28"/>
        </w:numPr>
        <w:spacing w:line="240" w:lineRule="auto"/>
        <w:ind w:left="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income related employment and support allowance</w:t>
      </w:r>
    </w:p>
    <w:p w14:paraId="405B9984" w14:textId="0FA4E08D" w:rsidR="00C44EEC" w:rsidRPr="008B3EA4" w:rsidRDefault="00C44EEC" w:rsidP="00273DD0">
      <w:pPr>
        <w:pStyle w:val="ListParagraph"/>
        <w:numPr>
          <w:ilvl w:val="0"/>
          <w:numId w:val="28"/>
        </w:numPr>
        <w:spacing w:line="240" w:lineRule="auto"/>
        <w:ind w:left="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income support</w:t>
      </w:r>
    </w:p>
    <w:p w14:paraId="151D3F56" w14:textId="20610A4F" w:rsidR="00C44EEC" w:rsidRPr="008B3EA4" w:rsidRDefault="00C44EEC" w:rsidP="00273DD0">
      <w:pPr>
        <w:pStyle w:val="ListParagraph"/>
        <w:numPr>
          <w:ilvl w:val="0"/>
          <w:numId w:val="28"/>
        </w:numPr>
        <w:spacing w:line="240" w:lineRule="auto"/>
        <w:ind w:left="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working tax credits</w:t>
      </w:r>
    </w:p>
    <w:p w14:paraId="1E138CAD" w14:textId="77777777" w:rsidR="00C44EEC" w:rsidRPr="008B3EA4" w:rsidRDefault="00C44EEC" w:rsidP="00273DD0">
      <w:pPr>
        <w:pStyle w:val="ListParagraph"/>
        <w:numPr>
          <w:ilvl w:val="0"/>
          <w:numId w:val="28"/>
        </w:numPr>
        <w:spacing w:line="240" w:lineRule="auto"/>
        <w:ind w:left="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child tax credits</w:t>
      </w:r>
    </w:p>
    <w:p w14:paraId="6F0898CB" w14:textId="77777777" w:rsidR="00C44EEC" w:rsidRPr="008B3EA4" w:rsidRDefault="00C44EEC" w:rsidP="00273DD0">
      <w:pPr>
        <w:pStyle w:val="ListParagraph"/>
        <w:numPr>
          <w:ilvl w:val="0"/>
          <w:numId w:val="28"/>
        </w:numPr>
        <w:spacing w:line="240" w:lineRule="auto"/>
        <w:ind w:left="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housing benefit</w:t>
      </w:r>
    </w:p>
    <w:p w14:paraId="37DA9CAE" w14:textId="0B3787F9"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9.3</w:t>
      </w:r>
      <w:r w:rsidRPr="008B3EA4">
        <w:rPr>
          <w:rFonts w:ascii="Arial" w:eastAsia="Arial" w:hAnsi="Arial" w:cs="Arial"/>
          <w:color w:val="000000"/>
          <w:spacing w:val="1"/>
          <w:sz w:val="24"/>
          <w:szCs w:val="24"/>
        </w:rPr>
        <w:tab/>
        <w:t xml:space="preserve">The main changes to UC are that payments are made monthly and any housing costs (rent payments) are paid directly to the person and not the rent account. There is an option for vulnerable people to request a fortnightly payment and to have the rent paid directly to the landlord, this is called an </w:t>
      </w:r>
      <w:r w:rsidRPr="008B3EA4">
        <w:rPr>
          <w:rFonts w:ascii="Arial" w:eastAsia="Arial" w:hAnsi="Arial" w:cs="Arial"/>
          <w:b/>
          <w:bCs/>
          <w:color w:val="000000"/>
          <w:spacing w:val="1"/>
          <w:sz w:val="24"/>
          <w:szCs w:val="24"/>
        </w:rPr>
        <w:t>Alternative Payment Arrangement</w:t>
      </w:r>
      <w:r w:rsidRPr="008B3EA4">
        <w:rPr>
          <w:rFonts w:ascii="Arial" w:eastAsia="Arial" w:hAnsi="Arial" w:cs="Arial"/>
          <w:color w:val="000000"/>
          <w:spacing w:val="1"/>
          <w:sz w:val="24"/>
          <w:szCs w:val="24"/>
        </w:rPr>
        <w:t xml:space="preserve"> and needs to be requested.</w:t>
      </w:r>
    </w:p>
    <w:p w14:paraId="58B99FA4" w14:textId="6C681659"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9.4</w:t>
      </w:r>
      <w:r w:rsidRPr="008B3EA4">
        <w:rPr>
          <w:rFonts w:ascii="Arial" w:eastAsia="Arial" w:hAnsi="Arial" w:cs="Arial"/>
          <w:color w:val="000000"/>
          <w:spacing w:val="1"/>
          <w:sz w:val="24"/>
          <w:szCs w:val="24"/>
        </w:rPr>
        <w:tab/>
        <w:t>Young people who are receiving a “legacy” benefit will not need to immediately apply for UC but will move onto it later depending on their circumstances.</w:t>
      </w:r>
    </w:p>
    <w:p w14:paraId="642E4E03" w14:textId="4B3D72A9"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9.5</w:t>
      </w:r>
      <w:r w:rsidRPr="008B3EA4">
        <w:rPr>
          <w:rFonts w:ascii="Arial" w:eastAsia="Arial" w:hAnsi="Arial" w:cs="Arial"/>
          <w:color w:val="000000"/>
          <w:spacing w:val="1"/>
          <w:sz w:val="24"/>
          <w:szCs w:val="24"/>
        </w:rPr>
        <w:tab/>
        <w:t>Young people can claim UC from 18 years old depending on their circumstances e.g. they are studying; lone parent; have health issues or disabilities (</w:t>
      </w:r>
      <w:r w:rsidR="007D2D14">
        <w:rPr>
          <w:rFonts w:ascii="Arial" w:eastAsia="Arial" w:hAnsi="Arial" w:cs="Arial"/>
          <w:color w:val="000000"/>
          <w:spacing w:val="1"/>
          <w:sz w:val="24"/>
          <w:szCs w:val="24"/>
        </w:rPr>
        <w:t xml:space="preserve">this </w:t>
      </w:r>
      <w:r w:rsidRPr="008B3EA4">
        <w:rPr>
          <w:rFonts w:ascii="Arial" w:eastAsia="Arial" w:hAnsi="Arial" w:cs="Arial"/>
          <w:color w:val="000000"/>
          <w:spacing w:val="1"/>
          <w:sz w:val="24"/>
          <w:szCs w:val="24"/>
        </w:rPr>
        <w:t>list i</w:t>
      </w:r>
      <w:r w:rsidR="007D2D1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not exhaustive). </w:t>
      </w:r>
      <w:r w:rsidR="007D2D14">
        <w:rPr>
          <w:rFonts w:ascii="Arial" w:eastAsia="Arial" w:hAnsi="Arial" w:cs="Arial"/>
          <w:color w:val="000000"/>
          <w:spacing w:val="1"/>
          <w:sz w:val="24"/>
          <w:szCs w:val="24"/>
        </w:rPr>
        <w:t xml:space="preserve">Pathway Planning is vital to ensure the young person is supported to do this in a timely manner. </w:t>
      </w:r>
    </w:p>
    <w:p w14:paraId="5F73B775" w14:textId="2AE0014A"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9.6</w:t>
      </w:r>
      <w:r w:rsidRPr="008B3EA4">
        <w:rPr>
          <w:rFonts w:ascii="Arial" w:eastAsia="Arial" w:hAnsi="Arial" w:cs="Arial"/>
          <w:color w:val="000000"/>
          <w:spacing w:val="1"/>
          <w:sz w:val="24"/>
          <w:szCs w:val="24"/>
        </w:rPr>
        <w:tab/>
        <w:t>The basic amount of UC for a single person is £237.33 (2021</w:t>
      </w:r>
      <w:r w:rsidR="007D2D14">
        <w:rPr>
          <w:rFonts w:ascii="Arial" w:eastAsia="Arial" w:hAnsi="Arial" w:cs="Arial"/>
          <w:color w:val="000000"/>
          <w:spacing w:val="1"/>
          <w:sz w:val="24"/>
          <w:szCs w:val="24"/>
        </w:rPr>
        <w:t>/</w:t>
      </w:r>
      <w:r w:rsidRPr="008B3EA4">
        <w:rPr>
          <w:rFonts w:ascii="Arial" w:eastAsia="Arial" w:hAnsi="Arial" w:cs="Arial"/>
          <w:color w:val="000000"/>
          <w:spacing w:val="1"/>
          <w:sz w:val="24"/>
          <w:szCs w:val="24"/>
        </w:rPr>
        <w:t>22)</w:t>
      </w:r>
      <w:r w:rsidR="007D2D14">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 their work “conditionality” will be dependent </w:t>
      </w:r>
      <w:r w:rsidR="007D2D14">
        <w:rPr>
          <w:rFonts w:ascii="Arial" w:eastAsia="Arial" w:hAnsi="Arial" w:cs="Arial"/>
          <w:color w:val="000000"/>
          <w:spacing w:val="1"/>
          <w:sz w:val="24"/>
          <w:szCs w:val="24"/>
        </w:rPr>
        <w:t>up</w:t>
      </w:r>
      <w:r w:rsidRPr="008B3EA4">
        <w:rPr>
          <w:rFonts w:ascii="Arial" w:eastAsia="Arial" w:hAnsi="Arial" w:cs="Arial"/>
          <w:color w:val="000000"/>
          <w:spacing w:val="1"/>
          <w:sz w:val="24"/>
          <w:szCs w:val="24"/>
        </w:rPr>
        <w:t>on their circumstances and their work coach.</w:t>
      </w:r>
    </w:p>
    <w:p w14:paraId="7551F2B2" w14:textId="02D8665C"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9.7</w:t>
      </w:r>
      <w:r w:rsidRPr="008B3EA4">
        <w:rPr>
          <w:rFonts w:ascii="Arial" w:eastAsia="Arial" w:hAnsi="Arial" w:cs="Arial"/>
          <w:color w:val="000000"/>
          <w:spacing w:val="1"/>
          <w:sz w:val="24"/>
          <w:szCs w:val="24"/>
        </w:rPr>
        <w:tab/>
        <w:t>If a young person is claiming UC as a full-time student</w:t>
      </w:r>
      <w:r w:rsidR="00A63DB7" w:rsidRPr="008B3EA4">
        <w:rPr>
          <w:rFonts w:ascii="Arial" w:eastAsia="Arial" w:hAnsi="Arial" w:cs="Arial"/>
          <w:color w:val="000000"/>
          <w:spacing w:val="1"/>
          <w:sz w:val="24"/>
          <w:szCs w:val="24"/>
        </w:rPr>
        <w:t xml:space="preserve"> (in excess of 12 hours contact time)</w:t>
      </w:r>
      <w:r w:rsidRPr="008B3EA4">
        <w:rPr>
          <w:rFonts w:ascii="Arial" w:eastAsia="Arial" w:hAnsi="Arial" w:cs="Arial"/>
          <w:color w:val="000000"/>
          <w:spacing w:val="1"/>
          <w:sz w:val="24"/>
          <w:szCs w:val="24"/>
        </w:rPr>
        <w:t xml:space="preserve"> </w:t>
      </w:r>
      <w:r w:rsidR="00A63DB7" w:rsidRPr="008B3EA4">
        <w:rPr>
          <w:rFonts w:ascii="Arial" w:eastAsia="Arial" w:hAnsi="Arial" w:cs="Arial"/>
          <w:color w:val="000000"/>
          <w:spacing w:val="1"/>
          <w:sz w:val="24"/>
          <w:szCs w:val="24"/>
        </w:rPr>
        <w:t xml:space="preserve">– this </w:t>
      </w:r>
      <w:r w:rsidRPr="008B3EA4">
        <w:rPr>
          <w:rFonts w:ascii="Arial" w:eastAsia="Arial" w:hAnsi="Arial" w:cs="Arial"/>
          <w:color w:val="000000"/>
          <w:spacing w:val="1"/>
          <w:sz w:val="24"/>
          <w:szCs w:val="24"/>
        </w:rPr>
        <w:t>excludes higher education</w:t>
      </w:r>
      <w:r w:rsidR="00A63DB7" w:rsidRPr="008B3EA4">
        <w:rPr>
          <w:rFonts w:ascii="Arial" w:eastAsia="Arial" w:hAnsi="Arial" w:cs="Arial"/>
          <w:color w:val="000000"/>
          <w:spacing w:val="1"/>
          <w:sz w:val="24"/>
          <w:szCs w:val="24"/>
        </w:rPr>
        <w:t xml:space="preserve"> </w:t>
      </w:r>
      <w:r w:rsidR="007D2D14" w:rsidRPr="008B3EA4">
        <w:rPr>
          <w:rFonts w:ascii="Arial" w:eastAsia="Arial" w:hAnsi="Arial" w:cs="Arial"/>
          <w:color w:val="000000"/>
          <w:spacing w:val="1"/>
          <w:sz w:val="24"/>
          <w:szCs w:val="24"/>
        </w:rPr>
        <w:t>- they</w:t>
      </w:r>
      <w:r w:rsidRPr="008B3EA4">
        <w:rPr>
          <w:rFonts w:ascii="Arial" w:eastAsia="Arial" w:hAnsi="Arial" w:cs="Arial"/>
          <w:color w:val="000000"/>
          <w:spacing w:val="1"/>
          <w:sz w:val="24"/>
          <w:szCs w:val="24"/>
        </w:rPr>
        <w:t xml:space="preserve"> will need to provide UC with a learner agreement from the college and there should be </w:t>
      </w:r>
      <w:r w:rsidR="007D2D14">
        <w:rPr>
          <w:rFonts w:ascii="Arial" w:eastAsia="Arial" w:hAnsi="Arial" w:cs="Arial"/>
          <w:color w:val="000000"/>
          <w:spacing w:val="1"/>
          <w:sz w:val="24"/>
          <w:szCs w:val="24"/>
        </w:rPr>
        <w:t xml:space="preserve">a </w:t>
      </w:r>
      <w:r w:rsidRPr="008B3EA4">
        <w:rPr>
          <w:rFonts w:ascii="Arial" w:eastAsia="Arial" w:hAnsi="Arial" w:cs="Arial"/>
          <w:color w:val="000000"/>
          <w:spacing w:val="1"/>
          <w:sz w:val="24"/>
          <w:szCs w:val="24"/>
        </w:rPr>
        <w:t>no</w:t>
      </w:r>
      <w:r w:rsidR="007D2D14">
        <w:rPr>
          <w:rFonts w:ascii="Arial" w:eastAsia="Arial" w:hAnsi="Arial" w:cs="Arial"/>
          <w:color w:val="000000"/>
          <w:spacing w:val="1"/>
          <w:sz w:val="24"/>
          <w:szCs w:val="24"/>
        </w:rPr>
        <w:t>-</w:t>
      </w:r>
      <w:r w:rsidRPr="008B3EA4">
        <w:rPr>
          <w:rFonts w:ascii="Arial" w:eastAsia="Arial" w:hAnsi="Arial" w:cs="Arial"/>
          <w:color w:val="000000"/>
          <w:spacing w:val="1"/>
          <w:sz w:val="24"/>
          <w:szCs w:val="24"/>
        </w:rPr>
        <w:t>work conditionality.</w:t>
      </w:r>
    </w:p>
    <w:p w14:paraId="63D885C8" w14:textId="0F8B27C5"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9.8</w:t>
      </w:r>
      <w:r w:rsidRPr="008B3EA4">
        <w:rPr>
          <w:rFonts w:ascii="Arial" w:eastAsia="Arial" w:hAnsi="Arial" w:cs="Arial"/>
          <w:color w:val="000000"/>
          <w:spacing w:val="1"/>
          <w:sz w:val="24"/>
          <w:szCs w:val="24"/>
        </w:rPr>
        <w:tab/>
        <w:t xml:space="preserve">If a young person is sick or </w:t>
      </w:r>
      <w:r w:rsidR="007D2D14">
        <w:rPr>
          <w:rFonts w:ascii="Arial" w:eastAsia="Arial" w:hAnsi="Arial" w:cs="Arial"/>
          <w:color w:val="000000"/>
          <w:spacing w:val="1"/>
          <w:sz w:val="24"/>
          <w:szCs w:val="24"/>
        </w:rPr>
        <w:t>has a d</w:t>
      </w:r>
      <w:r w:rsidR="007D2D14" w:rsidRPr="008B3EA4">
        <w:rPr>
          <w:rFonts w:ascii="Arial" w:eastAsia="Arial" w:hAnsi="Arial" w:cs="Arial"/>
          <w:color w:val="000000"/>
          <w:spacing w:val="1"/>
          <w:sz w:val="24"/>
          <w:szCs w:val="24"/>
        </w:rPr>
        <w:t>isab</w:t>
      </w:r>
      <w:r w:rsidR="007D2D14">
        <w:rPr>
          <w:rFonts w:ascii="Arial" w:eastAsia="Arial" w:hAnsi="Arial" w:cs="Arial"/>
          <w:color w:val="000000"/>
          <w:spacing w:val="1"/>
          <w:sz w:val="24"/>
          <w:szCs w:val="24"/>
        </w:rPr>
        <w:t>i</w:t>
      </w:r>
      <w:r w:rsidR="007D2D14" w:rsidRPr="008B3EA4">
        <w:rPr>
          <w:rFonts w:ascii="Arial" w:eastAsia="Arial" w:hAnsi="Arial" w:cs="Arial"/>
          <w:color w:val="000000"/>
          <w:spacing w:val="1"/>
          <w:sz w:val="24"/>
          <w:szCs w:val="24"/>
        </w:rPr>
        <w:t>l</w:t>
      </w:r>
      <w:r w:rsidR="007D2D14">
        <w:rPr>
          <w:rFonts w:ascii="Arial" w:eastAsia="Arial" w:hAnsi="Arial" w:cs="Arial"/>
          <w:color w:val="000000"/>
          <w:spacing w:val="1"/>
          <w:sz w:val="24"/>
          <w:szCs w:val="24"/>
        </w:rPr>
        <w:t>ity</w:t>
      </w:r>
      <w:r w:rsidRPr="008B3EA4">
        <w:rPr>
          <w:rFonts w:ascii="Arial" w:eastAsia="Arial" w:hAnsi="Arial" w:cs="Arial"/>
          <w:color w:val="000000"/>
          <w:spacing w:val="1"/>
          <w:sz w:val="24"/>
          <w:szCs w:val="24"/>
        </w:rPr>
        <w:t xml:space="preserve"> and </w:t>
      </w:r>
      <w:r w:rsidR="007D2D14">
        <w:rPr>
          <w:rFonts w:ascii="Arial" w:eastAsia="Arial" w:hAnsi="Arial" w:cs="Arial"/>
          <w:color w:val="000000"/>
          <w:spacing w:val="1"/>
          <w:sz w:val="24"/>
          <w:szCs w:val="24"/>
        </w:rPr>
        <w:t xml:space="preserve">is </w:t>
      </w:r>
      <w:r w:rsidRPr="008B3EA4">
        <w:rPr>
          <w:rFonts w:ascii="Arial" w:eastAsia="Arial" w:hAnsi="Arial" w:cs="Arial"/>
          <w:color w:val="000000"/>
          <w:spacing w:val="1"/>
          <w:sz w:val="24"/>
          <w:szCs w:val="24"/>
        </w:rPr>
        <w:t xml:space="preserve">unable to work, they will need to provide a fit note and any work conditionality will be determined by the work coach. UC will be paid at different levels but starts at £257.33 (2021-2022). </w:t>
      </w:r>
    </w:p>
    <w:p w14:paraId="049131E3" w14:textId="1E400A9D"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9.9</w:t>
      </w:r>
      <w:r w:rsidRPr="008B3EA4">
        <w:rPr>
          <w:rFonts w:ascii="Arial" w:eastAsia="Arial" w:hAnsi="Arial" w:cs="Arial"/>
          <w:color w:val="000000"/>
          <w:spacing w:val="1"/>
          <w:sz w:val="24"/>
          <w:szCs w:val="24"/>
        </w:rPr>
        <w:tab/>
        <w:t xml:space="preserve">A young person </w:t>
      </w:r>
      <w:r w:rsidR="00DA419E">
        <w:rPr>
          <w:rFonts w:ascii="Arial" w:eastAsia="Arial" w:hAnsi="Arial" w:cs="Arial"/>
          <w:color w:val="000000"/>
          <w:spacing w:val="1"/>
          <w:sz w:val="24"/>
          <w:szCs w:val="24"/>
        </w:rPr>
        <w:t xml:space="preserve">with a disability </w:t>
      </w:r>
      <w:r w:rsidRPr="008B3EA4">
        <w:rPr>
          <w:rFonts w:ascii="Arial" w:eastAsia="Arial" w:hAnsi="Arial" w:cs="Arial"/>
          <w:color w:val="000000"/>
          <w:spacing w:val="1"/>
          <w:sz w:val="24"/>
          <w:szCs w:val="24"/>
        </w:rPr>
        <w:t xml:space="preserve">can claim Personal Independent Payments </w:t>
      </w:r>
      <w:r w:rsidR="00DA419E">
        <w:rPr>
          <w:rFonts w:ascii="Arial" w:eastAsia="Arial" w:hAnsi="Arial" w:cs="Arial"/>
          <w:color w:val="000000"/>
          <w:spacing w:val="1"/>
          <w:sz w:val="24"/>
          <w:szCs w:val="24"/>
        </w:rPr>
        <w:t xml:space="preserve">(PIP) </w:t>
      </w:r>
      <w:r w:rsidRPr="008B3EA4">
        <w:rPr>
          <w:rFonts w:ascii="Arial" w:eastAsia="Arial" w:hAnsi="Arial" w:cs="Arial"/>
          <w:color w:val="000000"/>
          <w:spacing w:val="1"/>
          <w:sz w:val="24"/>
          <w:szCs w:val="24"/>
        </w:rPr>
        <w:t>for care and mobility needs.  It is not affected by other income or savings, care status or accommodation (unless the claimant is in hospital or residential accommodation)</w:t>
      </w:r>
      <w:r w:rsidR="00A63DB7" w:rsidRPr="008B3EA4">
        <w:rPr>
          <w:rFonts w:ascii="Arial" w:eastAsia="Arial" w:hAnsi="Arial" w:cs="Arial"/>
          <w:color w:val="000000"/>
          <w:spacing w:val="1"/>
          <w:sz w:val="24"/>
          <w:szCs w:val="24"/>
        </w:rPr>
        <w:t>.</w:t>
      </w:r>
    </w:p>
    <w:p w14:paraId="513377FA" w14:textId="0F60B909"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9.10</w:t>
      </w:r>
      <w:r w:rsidRPr="008B3EA4">
        <w:rPr>
          <w:rFonts w:ascii="Arial" w:eastAsia="Arial" w:hAnsi="Arial" w:cs="Arial"/>
          <w:color w:val="000000"/>
          <w:spacing w:val="1"/>
          <w:sz w:val="24"/>
          <w:szCs w:val="24"/>
        </w:rPr>
        <w:tab/>
        <w:t xml:space="preserve">From the age of 18, young people are eligible to claim housing benefit/UC housing costs and Council Tax Support. UC for housing costs </w:t>
      </w:r>
      <w:r w:rsidR="00A63DB7" w:rsidRPr="008B3EA4">
        <w:rPr>
          <w:rFonts w:ascii="Arial" w:eastAsia="Arial" w:hAnsi="Arial" w:cs="Arial"/>
          <w:color w:val="000000"/>
          <w:spacing w:val="1"/>
          <w:sz w:val="24"/>
          <w:szCs w:val="24"/>
        </w:rPr>
        <w:t>is</w:t>
      </w:r>
      <w:r w:rsidRPr="008B3EA4">
        <w:rPr>
          <w:rFonts w:ascii="Arial" w:eastAsia="Arial" w:hAnsi="Arial" w:cs="Arial"/>
          <w:color w:val="000000"/>
          <w:spacing w:val="1"/>
          <w:sz w:val="24"/>
          <w:szCs w:val="24"/>
        </w:rPr>
        <w:t xml:space="preserve"> generally paid when young people live in </w:t>
      </w:r>
      <w:r w:rsidR="00A63DB7" w:rsidRPr="008B3EA4">
        <w:rPr>
          <w:rFonts w:ascii="Arial" w:eastAsia="Arial" w:hAnsi="Arial" w:cs="Arial"/>
          <w:color w:val="000000"/>
          <w:spacing w:val="1"/>
          <w:sz w:val="24"/>
          <w:szCs w:val="24"/>
        </w:rPr>
        <w:t xml:space="preserve">social housing (council or </w:t>
      </w:r>
      <w:r w:rsidRPr="008B3EA4">
        <w:rPr>
          <w:rFonts w:ascii="Arial" w:eastAsia="Arial" w:hAnsi="Arial" w:cs="Arial"/>
          <w:color w:val="000000"/>
          <w:spacing w:val="1"/>
          <w:sz w:val="24"/>
          <w:szCs w:val="24"/>
        </w:rPr>
        <w:t>housing association accommodation</w:t>
      </w:r>
      <w:r w:rsidR="00681396">
        <w:rPr>
          <w:rFonts w:ascii="Arial" w:eastAsia="Arial" w:hAnsi="Arial" w:cs="Arial"/>
          <w:color w:val="000000"/>
          <w:spacing w:val="1"/>
          <w:sz w:val="24"/>
          <w:szCs w:val="24"/>
        </w:rPr>
        <w:t>)</w:t>
      </w:r>
      <w:r w:rsidRPr="008B3EA4">
        <w:rPr>
          <w:rFonts w:ascii="Arial" w:eastAsia="Arial" w:hAnsi="Arial" w:cs="Arial"/>
          <w:color w:val="000000"/>
          <w:spacing w:val="1"/>
          <w:sz w:val="24"/>
          <w:szCs w:val="24"/>
        </w:rPr>
        <w:t>.  For young people living in privately rented accommodation the amount is based on the local housing allowance rate for their circumstances. Where young people live in certain “supported accommodation” they may receive help with their housing costs via housing benefit.</w:t>
      </w:r>
    </w:p>
    <w:p w14:paraId="3E8E9999" w14:textId="60D07AD6" w:rsidR="00C44EEC" w:rsidRPr="008B3EA4" w:rsidRDefault="00C44EE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9.11</w:t>
      </w:r>
      <w:r w:rsidRPr="008B3EA4">
        <w:rPr>
          <w:rFonts w:ascii="Arial" w:eastAsia="Arial" w:hAnsi="Arial" w:cs="Arial"/>
          <w:color w:val="000000"/>
          <w:spacing w:val="1"/>
          <w:sz w:val="24"/>
          <w:szCs w:val="24"/>
        </w:rPr>
        <w:tab/>
        <w:t>Young people leaving care are exempt from the Shared Accommodation Rate of LHA up to their 22</w:t>
      </w:r>
      <w:r w:rsidRPr="008B3EA4">
        <w:rPr>
          <w:rFonts w:ascii="Arial" w:eastAsia="Arial" w:hAnsi="Arial" w:cs="Arial"/>
          <w:color w:val="000000"/>
          <w:spacing w:val="1"/>
          <w:sz w:val="24"/>
          <w:szCs w:val="24"/>
          <w:vertAlign w:val="superscript"/>
        </w:rPr>
        <w:t>nd</w:t>
      </w:r>
      <w:r w:rsidRPr="008B3EA4">
        <w:rPr>
          <w:rFonts w:ascii="Arial" w:eastAsia="Arial" w:hAnsi="Arial" w:cs="Arial"/>
          <w:color w:val="000000"/>
          <w:spacing w:val="1"/>
          <w:sz w:val="24"/>
          <w:szCs w:val="24"/>
        </w:rPr>
        <w:t xml:space="preserve"> birthday. Single young people aged 16-35 are only eligible for housing benefit up to the LHA Shared Accommodation Rate.</w:t>
      </w:r>
    </w:p>
    <w:p w14:paraId="7FA74C02" w14:textId="0CA7378F" w:rsidR="00C44EEC" w:rsidRPr="008B3EA4" w:rsidRDefault="00C44EEC" w:rsidP="00273DD0">
      <w:pPr>
        <w:spacing w:line="240" w:lineRule="auto"/>
        <w:ind w:left="720" w:hanging="720"/>
        <w:jc w:val="both"/>
        <w:textAlignment w:val="baseline"/>
        <w:rPr>
          <w:rFonts w:ascii="Arial" w:eastAsia="Arial" w:hAnsi="Arial" w:cs="Arial"/>
          <w:spacing w:val="1"/>
          <w:sz w:val="24"/>
          <w:szCs w:val="24"/>
        </w:rPr>
      </w:pPr>
      <w:r w:rsidRPr="008B3EA4">
        <w:rPr>
          <w:rFonts w:ascii="Arial" w:eastAsia="Arial" w:hAnsi="Arial" w:cs="Arial"/>
          <w:color w:val="000000"/>
          <w:spacing w:val="1"/>
          <w:sz w:val="24"/>
          <w:szCs w:val="24"/>
        </w:rPr>
        <w:t>9.12</w:t>
      </w:r>
      <w:r w:rsidRPr="008B3EA4">
        <w:rPr>
          <w:rFonts w:ascii="Arial" w:eastAsia="Arial" w:hAnsi="Arial" w:cs="Arial"/>
          <w:color w:val="000000"/>
          <w:spacing w:val="1"/>
          <w:sz w:val="24"/>
          <w:szCs w:val="24"/>
        </w:rPr>
        <w:tab/>
        <w:t>From April 2013, Council Tax Benefit has been replaced by a Council Tax Support Scheme that reflect</w:t>
      </w:r>
      <w:r w:rsidR="00681396">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individual local authority priorities and will be administered </w:t>
      </w:r>
      <w:r w:rsidR="00EA02DB" w:rsidRPr="008B3EA4">
        <w:rPr>
          <w:rFonts w:ascii="Arial" w:eastAsia="Arial" w:hAnsi="Arial" w:cs="Arial"/>
          <w:color w:val="000000"/>
          <w:spacing w:val="1"/>
          <w:sz w:val="24"/>
          <w:szCs w:val="24"/>
        </w:rPr>
        <w:t>through</w:t>
      </w:r>
      <w:r w:rsidRPr="008B3EA4">
        <w:rPr>
          <w:rFonts w:ascii="Arial" w:eastAsia="Arial" w:hAnsi="Arial" w:cs="Arial"/>
          <w:color w:val="000000"/>
          <w:spacing w:val="1"/>
          <w:sz w:val="24"/>
          <w:szCs w:val="24"/>
        </w:rPr>
        <w:t xml:space="preserve"> local rules.  </w:t>
      </w:r>
    </w:p>
    <w:p w14:paraId="501BE93A" w14:textId="19B0A7F3" w:rsidR="00C44EEC" w:rsidRPr="008B3EA4" w:rsidRDefault="00C44EEC" w:rsidP="00273DD0">
      <w:pPr>
        <w:spacing w:line="240" w:lineRule="auto"/>
        <w:ind w:left="720" w:hanging="720"/>
        <w:jc w:val="both"/>
        <w:textAlignment w:val="baseline"/>
        <w:rPr>
          <w:rFonts w:ascii="Arial" w:eastAsia="Arial" w:hAnsi="Arial" w:cs="Arial"/>
          <w:spacing w:val="1"/>
          <w:sz w:val="24"/>
          <w:szCs w:val="24"/>
        </w:rPr>
      </w:pPr>
      <w:r w:rsidRPr="008B3EA4">
        <w:rPr>
          <w:rFonts w:ascii="Arial" w:eastAsia="Arial" w:hAnsi="Arial" w:cs="Arial"/>
          <w:spacing w:val="1"/>
          <w:sz w:val="24"/>
          <w:szCs w:val="24"/>
        </w:rPr>
        <w:t>9.13</w:t>
      </w:r>
      <w:r w:rsidRPr="008B3EA4">
        <w:rPr>
          <w:rFonts w:ascii="Arial" w:eastAsia="Arial" w:hAnsi="Arial" w:cs="Arial"/>
          <w:spacing w:val="1"/>
          <w:sz w:val="24"/>
          <w:szCs w:val="24"/>
        </w:rPr>
        <w:tab/>
        <w:t>S.23 and S.24 leaving care payments are not counted as income for benefit purposes and therefore do not affect benefits.</w:t>
      </w:r>
    </w:p>
    <w:p w14:paraId="59CF43B0" w14:textId="2927D412" w:rsidR="00C44EEC" w:rsidRPr="008B3EA4" w:rsidRDefault="00C44EEC" w:rsidP="00273DD0">
      <w:pPr>
        <w:spacing w:line="240" w:lineRule="auto"/>
        <w:ind w:left="720" w:hanging="720"/>
        <w:jc w:val="both"/>
        <w:textAlignment w:val="baseline"/>
        <w:rPr>
          <w:rFonts w:ascii="Arial" w:eastAsia="Arial" w:hAnsi="Arial" w:cs="Arial"/>
          <w:spacing w:val="1"/>
          <w:sz w:val="24"/>
          <w:szCs w:val="24"/>
        </w:rPr>
      </w:pPr>
      <w:r w:rsidRPr="008B3EA4">
        <w:rPr>
          <w:rFonts w:ascii="Arial" w:eastAsia="Arial" w:hAnsi="Arial" w:cs="Arial"/>
          <w:spacing w:val="1"/>
          <w:sz w:val="24"/>
          <w:szCs w:val="24"/>
        </w:rPr>
        <w:t>9.14</w:t>
      </w:r>
      <w:r w:rsidRPr="008B3EA4">
        <w:rPr>
          <w:rFonts w:ascii="Arial" w:eastAsia="Arial" w:hAnsi="Arial" w:cs="Arial"/>
          <w:spacing w:val="1"/>
          <w:sz w:val="24"/>
          <w:szCs w:val="24"/>
        </w:rPr>
        <w:tab/>
        <w:t>Financial provision for former relevant young people who have a disability transfers to Adult Care Services when they complete statutory education; their Statement of Special Educational Needs &amp; Disabilities ends. Young People with disabilities should not be disadvantaged by the Pathways Leaving Care Financial Policy, the Adult Service Financial Policy, or the benefits system.</w:t>
      </w:r>
    </w:p>
    <w:p w14:paraId="7F64AD2C" w14:textId="659A8C03" w:rsidR="00C44EEC" w:rsidRPr="008B3EA4" w:rsidRDefault="00C44EEC" w:rsidP="00273DD0">
      <w:pPr>
        <w:spacing w:line="240" w:lineRule="auto"/>
        <w:ind w:left="720" w:hanging="720"/>
        <w:jc w:val="both"/>
        <w:textAlignment w:val="baseline"/>
        <w:rPr>
          <w:rFonts w:ascii="Arial" w:eastAsia="Arial" w:hAnsi="Arial" w:cs="Arial"/>
          <w:spacing w:val="1"/>
          <w:sz w:val="24"/>
          <w:szCs w:val="24"/>
        </w:rPr>
      </w:pPr>
      <w:r w:rsidRPr="008B3EA4">
        <w:rPr>
          <w:rFonts w:ascii="Arial" w:eastAsia="Arial" w:hAnsi="Arial" w:cs="Arial"/>
          <w:spacing w:val="1"/>
          <w:sz w:val="24"/>
          <w:szCs w:val="24"/>
        </w:rPr>
        <w:t>9.15</w:t>
      </w:r>
      <w:r w:rsidRPr="008B3EA4">
        <w:rPr>
          <w:rFonts w:ascii="Arial" w:eastAsia="Arial" w:hAnsi="Arial" w:cs="Arial"/>
          <w:spacing w:val="1"/>
          <w:sz w:val="24"/>
          <w:szCs w:val="24"/>
        </w:rPr>
        <w:tab/>
      </w:r>
      <w:r w:rsidR="00A63DB7" w:rsidRPr="008B3EA4">
        <w:rPr>
          <w:rFonts w:ascii="Arial" w:eastAsia="Arial" w:hAnsi="Arial" w:cs="Arial"/>
          <w:spacing w:val="1"/>
          <w:sz w:val="24"/>
          <w:szCs w:val="24"/>
        </w:rPr>
        <w:t>Y</w:t>
      </w:r>
      <w:r w:rsidRPr="008B3EA4">
        <w:rPr>
          <w:rFonts w:ascii="Arial" w:eastAsia="Arial" w:hAnsi="Arial" w:cs="Arial"/>
          <w:spacing w:val="1"/>
          <w:sz w:val="24"/>
          <w:szCs w:val="24"/>
        </w:rPr>
        <w:t>oung people with disabilities have different entitlements from all these options and clarity must be sought as to which elements of each policy replace the others. Young people leaving care who also have a disability should have their financial needs met</w:t>
      </w:r>
      <w:r w:rsidR="00A63DB7" w:rsidRPr="008B3EA4">
        <w:rPr>
          <w:rFonts w:ascii="Arial" w:eastAsia="Arial" w:hAnsi="Arial" w:cs="Arial"/>
          <w:spacing w:val="1"/>
          <w:sz w:val="24"/>
          <w:szCs w:val="24"/>
        </w:rPr>
        <w:t xml:space="preserve"> primarily</w:t>
      </w:r>
      <w:r w:rsidRPr="008B3EA4">
        <w:rPr>
          <w:rFonts w:ascii="Arial" w:eastAsia="Arial" w:hAnsi="Arial" w:cs="Arial"/>
          <w:spacing w:val="1"/>
          <w:sz w:val="24"/>
          <w:szCs w:val="24"/>
        </w:rPr>
        <w:t xml:space="preserve"> by the benefits system</w:t>
      </w:r>
      <w:r w:rsidR="00DA419E">
        <w:rPr>
          <w:rFonts w:ascii="Arial" w:eastAsia="Arial" w:hAnsi="Arial" w:cs="Arial"/>
          <w:spacing w:val="1"/>
          <w:sz w:val="24"/>
          <w:szCs w:val="24"/>
        </w:rPr>
        <w:t xml:space="preserve"> if they are not in work</w:t>
      </w:r>
      <w:r w:rsidRPr="008B3EA4">
        <w:rPr>
          <w:rFonts w:ascii="Arial" w:eastAsia="Arial" w:hAnsi="Arial" w:cs="Arial"/>
          <w:spacing w:val="1"/>
          <w:sz w:val="24"/>
          <w:szCs w:val="24"/>
        </w:rPr>
        <w:t>.</w:t>
      </w:r>
    </w:p>
    <w:p w14:paraId="2328F7BF" w14:textId="173E27CF" w:rsidR="009D6FFD" w:rsidRPr="008B3EA4" w:rsidRDefault="00A5270D" w:rsidP="00273DD0">
      <w:pPr>
        <w:spacing w:line="240" w:lineRule="auto"/>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10</w:t>
      </w:r>
      <w:r w:rsidR="00272452" w:rsidRPr="008B3EA4">
        <w:rPr>
          <w:rFonts w:ascii="Arial" w:eastAsia="Arial" w:hAnsi="Arial" w:cs="Arial"/>
          <w:b/>
          <w:bCs/>
          <w:color w:val="000000"/>
          <w:spacing w:val="1"/>
          <w:sz w:val="28"/>
          <w:szCs w:val="28"/>
        </w:rPr>
        <w:t xml:space="preserve">. </w:t>
      </w:r>
      <w:r w:rsidR="007D5261" w:rsidRPr="008B3EA4">
        <w:rPr>
          <w:rFonts w:ascii="Arial" w:eastAsia="Arial" w:hAnsi="Arial" w:cs="Arial"/>
          <w:b/>
          <w:bCs/>
          <w:color w:val="000000"/>
          <w:spacing w:val="1"/>
          <w:sz w:val="28"/>
          <w:szCs w:val="28"/>
        </w:rPr>
        <w:t>Birthday and Christmas</w:t>
      </w:r>
      <w:r w:rsidR="00272452" w:rsidRPr="008B3EA4">
        <w:rPr>
          <w:rFonts w:ascii="Arial" w:eastAsia="Arial" w:hAnsi="Arial" w:cs="Arial"/>
          <w:b/>
          <w:bCs/>
          <w:color w:val="000000"/>
          <w:spacing w:val="1"/>
          <w:sz w:val="28"/>
          <w:szCs w:val="28"/>
        </w:rPr>
        <w:t>/Festival</w:t>
      </w:r>
      <w:r w:rsidR="007D5261" w:rsidRPr="008B3EA4">
        <w:rPr>
          <w:rFonts w:ascii="Arial" w:eastAsia="Arial" w:hAnsi="Arial" w:cs="Arial"/>
          <w:b/>
          <w:bCs/>
          <w:color w:val="000000"/>
          <w:spacing w:val="1"/>
          <w:sz w:val="28"/>
          <w:szCs w:val="28"/>
        </w:rPr>
        <w:t xml:space="preserve"> Payment</w:t>
      </w:r>
      <w:r w:rsidR="00272452" w:rsidRPr="008B3EA4">
        <w:rPr>
          <w:rFonts w:ascii="Arial" w:eastAsia="Arial" w:hAnsi="Arial" w:cs="Arial"/>
          <w:b/>
          <w:bCs/>
          <w:color w:val="000000"/>
          <w:spacing w:val="1"/>
          <w:sz w:val="28"/>
          <w:szCs w:val="28"/>
        </w:rPr>
        <w:t>s</w:t>
      </w:r>
    </w:p>
    <w:p w14:paraId="0F4B0578" w14:textId="72890D2A" w:rsidR="00272452"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w:t>
      </w:r>
      <w:r w:rsidR="00272452" w:rsidRPr="008B3EA4">
        <w:rPr>
          <w:rFonts w:ascii="Arial" w:eastAsia="Arial" w:hAnsi="Arial" w:cs="Arial"/>
          <w:color w:val="000000"/>
          <w:spacing w:val="1"/>
          <w:sz w:val="24"/>
          <w:szCs w:val="24"/>
        </w:rPr>
        <w:t>.1</w:t>
      </w:r>
      <w:r w:rsidR="00272452" w:rsidRPr="008B3EA4">
        <w:rPr>
          <w:rFonts w:ascii="Arial" w:eastAsia="Arial" w:hAnsi="Arial" w:cs="Arial"/>
          <w:color w:val="000000"/>
          <w:spacing w:val="1"/>
          <w:sz w:val="24"/>
          <w:szCs w:val="24"/>
        </w:rPr>
        <w:tab/>
      </w:r>
      <w:r w:rsidR="00272452" w:rsidRPr="008B3EA4">
        <w:rPr>
          <w:rFonts w:ascii="Arial" w:eastAsia="Arial" w:hAnsi="Arial" w:cs="Arial"/>
          <w:b/>
          <w:bCs/>
          <w:color w:val="000000"/>
          <w:spacing w:val="1"/>
          <w:sz w:val="24"/>
          <w:szCs w:val="24"/>
        </w:rPr>
        <w:t>Birthday Payments</w:t>
      </w:r>
      <w:r w:rsidR="00272452" w:rsidRPr="008B3EA4">
        <w:rPr>
          <w:rFonts w:ascii="Arial" w:eastAsia="Arial" w:hAnsi="Arial" w:cs="Arial"/>
          <w:color w:val="000000"/>
          <w:spacing w:val="1"/>
          <w:sz w:val="24"/>
          <w:szCs w:val="24"/>
        </w:rPr>
        <w:t xml:space="preserve"> are available to all young </w:t>
      </w:r>
      <w:r w:rsidR="00E90A00" w:rsidRPr="008B3EA4">
        <w:rPr>
          <w:rFonts w:ascii="Arial" w:eastAsia="Arial" w:hAnsi="Arial" w:cs="Arial"/>
          <w:color w:val="000000"/>
          <w:spacing w:val="1"/>
          <w:sz w:val="24"/>
          <w:szCs w:val="24"/>
        </w:rPr>
        <w:t>people</w:t>
      </w:r>
      <w:r w:rsidR="00A63DB7" w:rsidRPr="008B3EA4">
        <w:rPr>
          <w:rFonts w:ascii="Arial" w:eastAsia="Arial" w:hAnsi="Arial" w:cs="Arial"/>
          <w:color w:val="000000"/>
          <w:spacing w:val="1"/>
          <w:sz w:val="24"/>
          <w:szCs w:val="24"/>
        </w:rPr>
        <w:t xml:space="preserve"> up to the age of 21</w:t>
      </w:r>
      <w:r w:rsidR="00E90A00" w:rsidRPr="008B3EA4">
        <w:rPr>
          <w:rFonts w:ascii="Arial" w:eastAsia="Arial" w:hAnsi="Arial" w:cs="Arial"/>
          <w:color w:val="000000"/>
          <w:spacing w:val="1"/>
          <w:sz w:val="24"/>
          <w:szCs w:val="24"/>
        </w:rPr>
        <w:t>;</w:t>
      </w:r>
      <w:r w:rsidR="00272452" w:rsidRPr="008B3EA4">
        <w:rPr>
          <w:rFonts w:ascii="Arial" w:eastAsia="Arial" w:hAnsi="Arial" w:cs="Arial"/>
          <w:color w:val="000000"/>
          <w:spacing w:val="1"/>
          <w:sz w:val="24"/>
          <w:szCs w:val="24"/>
        </w:rPr>
        <w:t xml:space="preserve"> however they will </w:t>
      </w:r>
      <w:r w:rsidR="00272452" w:rsidRPr="008B3EA4">
        <w:rPr>
          <w:rFonts w:ascii="Arial" w:eastAsia="Arial" w:hAnsi="Arial" w:cs="Arial"/>
          <w:b/>
          <w:bCs/>
          <w:color w:val="000000"/>
          <w:spacing w:val="1"/>
          <w:sz w:val="24"/>
          <w:szCs w:val="24"/>
        </w:rPr>
        <w:t xml:space="preserve">only </w:t>
      </w:r>
      <w:r w:rsidR="00272452" w:rsidRPr="008B3EA4">
        <w:rPr>
          <w:rFonts w:ascii="Arial" w:eastAsia="Arial" w:hAnsi="Arial" w:cs="Arial"/>
          <w:color w:val="000000"/>
          <w:spacing w:val="1"/>
          <w:sz w:val="24"/>
          <w:szCs w:val="24"/>
        </w:rPr>
        <w:t xml:space="preserve">be paid to young people who remain in contact with the Pathways Leaving Care Service (or a relevant support service) and are actively engaged in the pathway planning process.  </w:t>
      </w:r>
    </w:p>
    <w:p w14:paraId="7C2E75FA" w14:textId="16AFF9E9" w:rsidR="00272452"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w:t>
      </w:r>
      <w:r w:rsidR="00272452" w:rsidRPr="008B3EA4">
        <w:rPr>
          <w:rFonts w:ascii="Arial" w:eastAsia="Arial" w:hAnsi="Arial" w:cs="Arial"/>
          <w:color w:val="000000"/>
          <w:spacing w:val="1"/>
          <w:sz w:val="24"/>
          <w:szCs w:val="24"/>
        </w:rPr>
        <w:t>.2</w:t>
      </w:r>
      <w:r w:rsidR="00272452" w:rsidRPr="008B3EA4">
        <w:rPr>
          <w:rFonts w:ascii="Arial" w:eastAsia="Arial" w:hAnsi="Arial" w:cs="Arial"/>
          <w:color w:val="000000"/>
          <w:spacing w:val="1"/>
          <w:sz w:val="24"/>
          <w:szCs w:val="24"/>
        </w:rPr>
        <w:tab/>
        <w:t>Depending on an assessment of need</w:t>
      </w:r>
      <w:r w:rsidR="00DA419E">
        <w:rPr>
          <w:rFonts w:ascii="Arial" w:eastAsia="Arial" w:hAnsi="Arial" w:cs="Arial"/>
          <w:color w:val="000000"/>
          <w:spacing w:val="1"/>
          <w:sz w:val="24"/>
          <w:szCs w:val="24"/>
        </w:rPr>
        <w:t>,</w:t>
      </w:r>
      <w:r w:rsidR="00272452" w:rsidRPr="008B3EA4">
        <w:rPr>
          <w:rFonts w:ascii="Arial" w:eastAsia="Arial" w:hAnsi="Arial" w:cs="Arial"/>
          <w:color w:val="000000"/>
          <w:spacing w:val="1"/>
          <w:sz w:val="24"/>
          <w:szCs w:val="24"/>
        </w:rPr>
        <w:t xml:space="preserve"> the birthday allowance can be given directly to the young person or used to purchase a gift. </w:t>
      </w:r>
      <w:r w:rsidR="00DA419E" w:rsidRPr="008B3EA4">
        <w:rPr>
          <w:rFonts w:ascii="Arial" w:eastAsia="Arial" w:hAnsi="Arial" w:cs="Arial"/>
          <w:color w:val="000000"/>
          <w:spacing w:val="1"/>
          <w:sz w:val="24"/>
          <w:szCs w:val="24"/>
        </w:rPr>
        <w:t>Alternatively,</w:t>
      </w:r>
      <w:r w:rsidR="00272452" w:rsidRPr="008B3EA4">
        <w:rPr>
          <w:rFonts w:ascii="Arial" w:eastAsia="Arial" w:hAnsi="Arial" w:cs="Arial"/>
          <w:color w:val="000000"/>
          <w:spacing w:val="1"/>
          <w:sz w:val="24"/>
          <w:szCs w:val="24"/>
        </w:rPr>
        <w:t xml:space="preserve"> the allowance can be given to a former foster carer/keyworker/Pathways Advisor to purchase a gift(s) or contribute towards the cost of a celebration</w:t>
      </w:r>
      <w:r w:rsidR="00056869" w:rsidRPr="008B3EA4">
        <w:rPr>
          <w:rFonts w:ascii="Arial" w:eastAsia="Arial" w:hAnsi="Arial" w:cs="Arial"/>
          <w:color w:val="000000"/>
          <w:spacing w:val="1"/>
          <w:sz w:val="24"/>
          <w:szCs w:val="24"/>
        </w:rPr>
        <w:t>, but this should be agreed with the young person</w:t>
      </w:r>
      <w:r w:rsidR="00272452" w:rsidRPr="008B3EA4">
        <w:rPr>
          <w:rFonts w:ascii="Arial" w:eastAsia="Arial" w:hAnsi="Arial" w:cs="Arial"/>
          <w:color w:val="000000"/>
          <w:spacing w:val="1"/>
          <w:sz w:val="24"/>
          <w:szCs w:val="24"/>
        </w:rPr>
        <w:t>.</w:t>
      </w:r>
    </w:p>
    <w:p w14:paraId="6D9AB940" w14:textId="332BC85E" w:rsidR="00272452" w:rsidRPr="008B3EA4" w:rsidRDefault="0027245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t>All young people should receive a birthday card.</w:t>
      </w:r>
    </w:p>
    <w:p w14:paraId="6E4339E6" w14:textId="0ED7F719" w:rsidR="00272452"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10</w:t>
      </w:r>
      <w:r w:rsidR="00272452" w:rsidRPr="008B3EA4">
        <w:rPr>
          <w:rFonts w:ascii="Arial" w:eastAsia="Arial" w:hAnsi="Arial" w:cs="Arial"/>
          <w:color w:val="000000"/>
          <w:spacing w:val="1"/>
          <w:sz w:val="24"/>
          <w:szCs w:val="24"/>
        </w:rPr>
        <w:t>.3</w:t>
      </w:r>
      <w:r w:rsidR="00272452" w:rsidRPr="008B3EA4">
        <w:rPr>
          <w:rFonts w:ascii="Arial" w:eastAsia="Arial" w:hAnsi="Arial" w:cs="Arial"/>
          <w:color w:val="000000"/>
          <w:spacing w:val="1"/>
          <w:sz w:val="24"/>
          <w:szCs w:val="24"/>
        </w:rPr>
        <w:tab/>
      </w:r>
      <w:r w:rsidR="00272452" w:rsidRPr="008B3EA4">
        <w:rPr>
          <w:rFonts w:ascii="Arial" w:eastAsia="Arial" w:hAnsi="Arial" w:cs="Arial"/>
          <w:b/>
          <w:bCs/>
          <w:color w:val="000000"/>
          <w:spacing w:val="1"/>
          <w:sz w:val="24"/>
          <w:szCs w:val="24"/>
        </w:rPr>
        <w:t>Christmas/Festival Payments</w:t>
      </w:r>
      <w:r w:rsidR="00272452" w:rsidRPr="008B3EA4">
        <w:rPr>
          <w:rFonts w:ascii="Arial" w:eastAsia="Arial" w:hAnsi="Arial" w:cs="Arial"/>
          <w:color w:val="000000"/>
          <w:spacing w:val="1"/>
          <w:sz w:val="24"/>
          <w:szCs w:val="24"/>
        </w:rPr>
        <w:t>: are available to all young people</w:t>
      </w:r>
      <w:r w:rsidR="00A63DB7" w:rsidRPr="008B3EA4">
        <w:rPr>
          <w:rFonts w:ascii="Arial" w:eastAsia="Arial" w:hAnsi="Arial" w:cs="Arial"/>
          <w:color w:val="000000"/>
          <w:spacing w:val="1"/>
          <w:sz w:val="24"/>
          <w:szCs w:val="24"/>
        </w:rPr>
        <w:t xml:space="preserve"> up to the age of 21</w:t>
      </w:r>
      <w:r w:rsidR="00272452" w:rsidRPr="008B3EA4">
        <w:rPr>
          <w:rFonts w:ascii="Arial" w:eastAsia="Arial" w:hAnsi="Arial" w:cs="Arial"/>
          <w:color w:val="000000"/>
          <w:spacing w:val="1"/>
          <w:sz w:val="24"/>
          <w:szCs w:val="24"/>
        </w:rPr>
        <w:t xml:space="preserve">, however they will </w:t>
      </w:r>
      <w:r w:rsidR="00272452" w:rsidRPr="008B3EA4">
        <w:rPr>
          <w:rFonts w:ascii="Arial" w:eastAsia="Arial" w:hAnsi="Arial" w:cs="Arial"/>
          <w:b/>
          <w:bCs/>
          <w:color w:val="000000"/>
          <w:spacing w:val="1"/>
          <w:sz w:val="24"/>
          <w:szCs w:val="24"/>
        </w:rPr>
        <w:t xml:space="preserve">only </w:t>
      </w:r>
      <w:r w:rsidR="00272452" w:rsidRPr="008B3EA4">
        <w:rPr>
          <w:rFonts w:ascii="Arial" w:eastAsia="Arial" w:hAnsi="Arial" w:cs="Arial"/>
          <w:color w:val="000000"/>
          <w:spacing w:val="1"/>
          <w:sz w:val="24"/>
          <w:szCs w:val="24"/>
        </w:rPr>
        <w:t xml:space="preserve">be paid to young people who remain in contact with the Pathways Leaving Care Service (or a relevant support service) and are actively engaged in the pathway planning process.  </w:t>
      </w:r>
    </w:p>
    <w:p w14:paraId="241123FE" w14:textId="149D0121" w:rsidR="00272452"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w:t>
      </w:r>
      <w:r w:rsidR="00272452" w:rsidRPr="008B3EA4">
        <w:rPr>
          <w:rFonts w:ascii="Arial" w:eastAsia="Arial" w:hAnsi="Arial" w:cs="Arial"/>
          <w:color w:val="000000"/>
          <w:spacing w:val="1"/>
          <w:sz w:val="24"/>
          <w:szCs w:val="24"/>
        </w:rPr>
        <w:t>.4</w:t>
      </w:r>
      <w:r w:rsidR="00272452" w:rsidRPr="008B3EA4">
        <w:rPr>
          <w:rFonts w:ascii="Arial" w:eastAsia="Arial" w:hAnsi="Arial" w:cs="Arial"/>
          <w:color w:val="000000"/>
          <w:spacing w:val="1"/>
          <w:sz w:val="24"/>
          <w:szCs w:val="24"/>
        </w:rPr>
        <w:tab/>
        <w:t xml:space="preserve">Depending on an assessment of need the Christmas/festival allowance can be given directly to the young person or used to purchase a gift. </w:t>
      </w:r>
      <w:r w:rsidR="00DA419E" w:rsidRPr="008B3EA4">
        <w:rPr>
          <w:rFonts w:ascii="Arial" w:eastAsia="Arial" w:hAnsi="Arial" w:cs="Arial"/>
          <w:color w:val="000000"/>
          <w:spacing w:val="1"/>
          <w:sz w:val="24"/>
          <w:szCs w:val="24"/>
        </w:rPr>
        <w:t>Alternatively,</w:t>
      </w:r>
      <w:r w:rsidR="00272452" w:rsidRPr="008B3EA4">
        <w:rPr>
          <w:rFonts w:ascii="Arial" w:eastAsia="Arial" w:hAnsi="Arial" w:cs="Arial"/>
          <w:color w:val="000000"/>
          <w:spacing w:val="1"/>
          <w:sz w:val="24"/>
          <w:szCs w:val="24"/>
        </w:rPr>
        <w:t xml:space="preserve"> the allowance can be given to a former foster carer/keyworker/Pathways Advisor to purchase a gift(s) or contribute towards the cost of a celebration.</w:t>
      </w:r>
    </w:p>
    <w:p w14:paraId="0AAF4B1D" w14:textId="66411C2A" w:rsidR="0042671D"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w:t>
      </w:r>
      <w:r w:rsidR="0042671D" w:rsidRPr="008B3EA4">
        <w:rPr>
          <w:rFonts w:ascii="Arial" w:eastAsia="Arial" w:hAnsi="Arial" w:cs="Arial"/>
          <w:color w:val="000000"/>
          <w:spacing w:val="1"/>
          <w:sz w:val="24"/>
          <w:szCs w:val="24"/>
        </w:rPr>
        <w:t>.5</w:t>
      </w:r>
      <w:r w:rsidR="0042671D" w:rsidRPr="008B3EA4">
        <w:rPr>
          <w:rFonts w:ascii="Arial" w:eastAsia="Arial" w:hAnsi="Arial" w:cs="Arial"/>
          <w:color w:val="000000"/>
          <w:spacing w:val="1"/>
          <w:sz w:val="24"/>
          <w:szCs w:val="24"/>
        </w:rPr>
        <w:tab/>
        <w:t>Young people who are non-</w:t>
      </w:r>
      <w:r w:rsidR="00E90A00" w:rsidRPr="008B3EA4">
        <w:rPr>
          <w:rFonts w:ascii="Arial" w:eastAsia="Arial" w:hAnsi="Arial" w:cs="Arial"/>
          <w:color w:val="000000"/>
          <w:spacing w:val="1"/>
          <w:sz w:val="24"/>
          <w:szCs w:val="24"/>
        </w:rPr>
        <w:t>Christians</w:t>
      </w:r>
      <w:r w:rsidR="0042671D" w:rsidRPr="008B3EA4">
        <w:rPr>
          <w:rFonts w:ascii="Arial" w:eastAsia="Arial" w:hAnsi="Arial" w:cs="Arial"/>
          <w:color w:val="000000"/>
          <w:spacing w:val="1"/>
          <w:sz w:val="24"/>
          <w:szCs w:val="24"/>
        </w:rPr>
        <w:t xml:space="preserve"> will be given a choice as to when their festival </w:t>
      </w:r>
      <w:r w:rsidR="00E90A00" w:rsidRPr="008B3EA4">
        <w:rPr>
          <w:rFonts w:ascii="Arial" w:eastAsia="Arial" w:hAnsi="Arial" w:cs="Arial"/>
          <w:color w:val="000000"/>
          <w:spacing w:val="1"/>
          <w:sz w:val="24"/>
          <w:szCs w:val="24"/>
        </w:rPr>
        <w:t>allowances</w:t>
      </w:r>
      <w:r w:rsidR="0042671D" w:rsidRPr="008B3EA4">
        <w:rPr>
          <w:rFonts w:ascii="Arial" w:eastAsia="Arial" w:hAnsi="Arial" w:cs="Arial"/>
          <w:color w:val="000000"/>
          <w:spacing w:val="1"/>
          <w:sz w:val="24"/>
          <w:szCs w:val="24"/>
        </w:rPr>
        <w:t xml:space="preserve"> </w:t>
      </w:r>
      <w:r w:rsidR="00056869" w:rsidRPr="008B3EA4">
        <w:rPr>
          <w:rFonts w:ascii="Arial" w:eastAsia="Arial" w:hAnsi="Arial" w:cs="Arial"/>
          <w:color w:val="000000"/>
          <w:spacing w:val="1"/>
          <w:sz w:val="24"/>
          <w:szCs w:val="24"/>
        </w:rPr>
        <w:t>are</w:t>
      </w:r>
      <w:r w:rsidR="0042671D" w:rsidRPr="008B3EA4">
        <w:rPr>
          <w:rFonts w:ascii="Arial" w:eastAsia="Arial" w:hAnsi="Arial" w:cs="Arial"/>
          <w:color w:val="000000"/>
          <w:spacing w:val="1"/>
          <w:sz w:val="24"/>
          <w:szCs w:val="24"/>
        </w:rPr>
        <w:t xml:space="preserve"> to be provided.  If they do not have a preference, the allowance should be made available at Christmas to ensure that they receive their </w:t>
      </w:r>
      <w:r w:rsidR="00E90A00" w:rsidRPr="008B3EA4">
        <w:rPr>
          <w:rFonts w:ascii="Arial" w:eastAsia="Arial" w:hAnsi="Arial" w:cs="Arial"/>
          <w:color w:val="000000"/>
          <w:spacing w:val="1"/>
          <w:sz w:val="24"/>
          <w:szCs w:val="24"/>
        </w:rPr>
        <w:t>entitlement</w:t>
      </w:r>
      <w:r w:rsidR="0042671D" w:rsidRPr="008B3EA4">
        <w:rPr>
          <w:rFonts w:ascii="Arial" w:eastAsia="Arial" w:hAnsi="Arial" w:cs="Arial"/>
          <w:color w:val="000000"/>
          <w:spacing w:val="1"/>
          <w:sz w:val="24"/>
          <w:szCs w:val="24"/>
        </w:rPr>
        <w:t xml:space="preserve">. </w:t>
      </w:r>
      <w:r w:rsidR="00E90A00" w:rsidRPr="008B3EA4">
        <w:rPr>
          <w:rFonts w:ascii="Arial" w:eastAsia="Arial" w:hAnsi="Arial" w:cs="Arial"/>
          <w:color w:val="000000"/>
          <w:spacing w:val="1"/>
          <w:sz w:val="24"/>
          <w:szCs w:val="24"/>
        </w:rPr>
        <w:t>Additionally</w:t>
      </w:r>
      <w:r w:rsidR="00DA419E">
        <w:rPr>
          <w:rFonts w:ascii="Arial" w:eastAsia="Arial" w:hAnsi="Arial" w:cs="Arial"/>
          <w:color w:val="000000"/>
          <w:spacing w:val="1"/>
          <w:sz w:val="24"/>
          <w:szCs w:val="24"/>
        </w:rPr>
        <w:t>,</w:t>
      </w:r>
      <w:r w:rsidR="0042671D" w:rsidRPr="008B3EA4">
        <w:rPr>
          <w:rFonts w:ascii="Arial" w:eastAsia="Arial" w:hAnsi="Arial" w:cs="Arial"/>
          <w:color w:val="000000"/>
          <w:spacing w:val="1"/>
          <w:sz w:val="24"/>
          <w:szCs w:val="24"/>
        </w:rPr>
        <w:t xml:space="preserve"> they should </w:t>
      </w:r>
      <w:r w:rsidR="00A63DB7" w:rsidRPr="008B3EA4">
        <w:rPr>
          <w:rFonts w:ascii="Arial" w:eastAsia="Arial" w:hAnsi="Arial" w:cs="Arial"/>
          <w:color w:val="000000"/>
          <w:spacing w:val="1"/>
          <w:sz w:val="24"/>
          <w:szCs w:val="24"/>
        </w:rPr>
        <w:t>be</w:t>
      </w:r>
      <w:r w:rsidR="0042671D" w:rsidRPr="008B3EA4">
        <w:rPr>
          <w:rFonts w:ascii="Arial" w:eastAsia="Arial" w:hAnsi="Arial" w:cs="Arial"/>
          <w:color w:val="000000"/>
          <w:spacing w:val="1"/>
          <w:sz w:val="24"/>
          <w:szCs w:val="24"/>
        </w:rPr>
        <w:t xml:space="preserve"> offered the choice of having a proportion of their </w:t>
      </w:r>
      <w:r w:rsidR="00E90A00" w:rsidRPr="008B3EA4">
        <w:rPr>
          <w:rFonts w:ascii="Arial" w:eastAsia="Arial" w:hAnsi="Arial" w:cs="Arial"/>
          <w:color w:val="000000"/>
          <w:spacing w:val="1"/>
          <w:sz w:val="24"/>
          <w:szCs w:val="24"/>
        </w:rPr>
        <w:t>allowance</w:t>
      </w:r>
      <w:r w:rsidR="0042671D" w:rsidRPr="008B3EA4">
        <w:rPr>
          <w:rFonts w:ascii="Arial" w:eastAsia="Arial" w:hAnsi="Arial" w:cs="Arial"/>
          <w:color w:val="000000"/>
          <w:spacing w:val="1"/>
          <w:sz w:val="24"/>
          <w:szCs w:val="24"/>
        </w:rPr>
        <w:t xml:space="preserve"> at their festival of choice and a proportion at Christmas.</w:t>
      </w:r>
    </w:p>
    <w:p w14:paraId="55783A96" w14:textId="6AE2548B" w:rsidR="0042671D"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w:t>
      </w:r>
      <w:r w:rsidR="0042671D" w:rsidRPr="008B3EA4">
        <w:rPr>
          <w:rFonts w:ascii="Arial" w:eastAsia="Arial" w:hAnsi="Arial" w:cs="Arial"/>
          <w:color w:val="000000"/>
          <w:spacing w:val="1"/>
          <w:sz w:val="24"/>
          <w:szCs w:val="24"/>
        </w:rPr>
        <w:t>.6</w:t>
      </w:r>
      <w:r w:rsidR="0042671D" w:rsidRPr="008B3EA4">
        <w:rPr>
          <w:rFonts w:ascii="Arial" w:eastAsia="Arial" w:hAnsi="Arial" w:cs="Arial"/>
          <w:color w:val="000000"/>
          <w:spacing w:val="1"/>
          <w:sz w:val="24"/>
          <w:szCs w:val="24"/>
        </w:rPr>
        <w:tab/>
        <w:t xml:space="preserve">Where young people are in </w:t>
      </w:r>
      <w:r w:rsidR="0042671D" w:rsidRPr="008B3EA4">
        <w:rPr>
          <w:rFonts w:ascii="Arial" w:eastAsia="Arial" w:hAnsi="Arial" w:cs="Arial"/>
          <w:b/>
          <w:bCs/>
          <w:color w:val="000000"/>
          <w:spacing w:val="1"/>
          <w:sz w:val="24"/>
          <w:szCs w:val="24"/>
        </w:rPr>
        <w:t>hospital</w:t>
      </w:r>
      <w:r w:rsidR="0042671D" w:rsidRPr="008B3EA4">
        <w:rPr>
          <w:rFonts w:ascii="Arial" w:eastAsia="Arial" w:hAnsi="Arial" w:cs="Arial"/>
          <w:color w:val="000000"/>
          <w:spacing w:val="1"/>
          <w:sz w:val="24"/>
          <w:szCs w:val="24"/>
        </w:rPr>
        <w:t xml:space="preserve">, consultation should take place with a named worker, to ensure regulations are adhered to and the young person is not placed in a </w:t>
      </w:r>
      <w:r w:rsidR="00E90A00" w:rsidRPr="008B3EA4">
        <w:rPr>
          <w:rFonts w:ascii="Arial" w:eastAsia="Arial" w:hAnsi="Arial" w:cs="Arial"/>
          <w:color w:val="000000"/>
          <w:spacing w:val="1"/>
          <w:sz w:val="24"/>
          <w:szCs w:val="24"/>
        </w:rPr>
        <w:t>vulnerable</w:t>
      </w:r>
      <w:r w:rsidR="0042671D" w:rsidRPr="008B3EA4">
        <w:rPr>
          <w:rFonts w:ascii="Arial" w:eastAsia="Arial" w:hAnsi="Arial" w:cs="Arial"/>
          <w:color w:val="000000"/>
          <w:spacing w:val="1"/>
          <w:sz w:val="24"/>
          <w:szCs w:val="24"/>
        </w:rPr>
        <w:t xml:space="preserve"> financial position</w:t>
      </w:r>
      <w:r w:rsidR="004E6C17" w:rsidRPr="008B3EA4">
        <w:rPr>
          <w:rFonts w:ascii="Arial" w:eastAsia="Arial" w:hAnsi="Arial" w:cs="Arial"/>
          <w:color w:val="000000"/>
          <w:spacing w:val="1"/>
          <w:sz w:val="24"/>
          <w:szCs w:val="24"/>
        </w:rPr>
        <w:t xml:space="preserve"> by receiving birthday or Christmas/festival allowance</w:t>
      </w:r>
      <w:r w:rsidR="00DA419E">
        <w:rPr>
          <w:rFonts w:ascii="Arial" w:eastAsia="Arial" w:hAnsi="Arial" w:cs="Arial"/>
          <w:color w:val="000000"/>
          <w:spacing w:val="1"/>
          <w:sz w:val="24"/>
          <w:szCs w:val="24"/>
        </w:rPr>
        <w:t>.</w:t>
      </w:r>
    </w:p>
    <w:p w14:paraId="24E4EF58" w14:textId="186057E0" w:rsidR="0042671D"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w:t>
      </w:r>
      <w:r w:rsidR="0042671D" w:rsidRPr="008B3EA4">
        <w:rPr>
          <w:rFonts w:ascii="Arial" w:eastAsia="Arial" w:hAnsi="Arial" w:cs="Arial"/>
          <w:color w:val="000000"/>
          <w:spacing w:val="1"/>
          <w:sz w:val="24"/>
          <w:szCs w:val="24"/>
        </w:rPr>
        <w:t>.7</w:t>
      </w:r>
      <w:r w:rsidR="0042671D" w:rsidRPr="008B3EA4">
        <w:rPr>
          <w:rFonts w:ascii="Arial" w:eastAsia="Arial" w:hAnsi="Arial" w:cs="Arial"/>
          <w:color w:val="000000"/>
          <w:spacing w:val="1"/>
          <w:sz w:val="24"/>
          <w:szCs w:val="24"/>
        </w:rPr>
        <w:tab/>
        <w:t xml:space="preserve">Where young people are in </w:t>
      </w:r>
      <w:r w:rsidR="0042671D" w:rsidRPr="008B3EA4">
        <w:rPr>
          <w:rFonts w:ascii="Arial" w:eastAsia="Arial" w:hAnsi="Arial" w:cs="Arial"/>
          <w:b/>
          <w:bCs/>
          <w:color w:val="000000"/>
          <w:spacing w:val="1"/>
          <w:sz w:val="24"/>
          <w:szCs w:val="24"/>
        </w:rPr>
        <w:t xml:space="preserve">custody, </w:t>
      </w:r>
      <w:r w:rsidR="0042671D" w:rsidRPr="008B3EA4">
        <w:rPr>
          <w:rFonts w:ascii="Arial" w:eastAsia="Arial" w:hAnsi="Arial" w:cs="Arial"/>
          <w:color w:val="000000"/>
          <w:spacing w:val="1"/>
          <w:sz w:val="24"/>
          <w:szCs w:val="24"/>
        </w:rPr>
        <w:t xml:space="preserve">consultation should take place with a named worker, to ensure regulations are adhered to and the young person is not placed in a </w:t>
      </w:r>
      <w:r w:rsidR="00E90A00" w:rsidRPr="008B3EA4">
        <w:rPr>
          <w:rFonts w:ascii="Arial" w:eastAsia="Arial" w:hAnsi="Arial" w:cs="Arial"/>
          <w:color w:val="000000"/>
          <w:spacing w:val="1"/>
          <w:sz w:val="24"/>
          <w:szCs w:val="24"/>
        </w:rPr>
        <w:t>vulnerable</w:t>
      </w:r>
      <w:r w:rsidR="0042671D" w:rsidRPr="008B3EA4">
        <w:rPr>
          <w:rFonts w:ascii="Arial" w:eastAsia="Arial" w:hAnsi="Arial" w:cs="Arial"/>
          <w:color w:val="000000"/>
          <w:spacing w:val="1"/>
          <w:sz w:val="24"/>
          <w:szCs w:val="24"/>
        </w:rPr>
        <w:t xml:space="preserve"> financial position</w:t>
      </w:r>
      <w:r w:rsidR="004E6C17" w:rsidRPr="008B3EA4">
        <w:rPr>
          <w:rFonts w:ascii="Arial" w:eastAsia="Arial" w:hAnsi="Arial" w:cs="Arial"/>
          <w:color w:val="000000"/>
          <w:spacing w:val="1"/>
          <w:sz w:val="24"/>
          <w:szCs w:val="24"/>
        </w:rPr>
        <w:t xml:space="preserve"> by receiving birthday or Christmas/festival payments.  Only half the amount of birthday and Christmas/festival allowance should be provided to the young person whilst in custody; the remaining half should be made available via guided spend on release from custody. The amount to be made available to the young person should be clearly recorded on the pathway plan.</w:t>
      </w:r>
    </w:p>
    <w:p w14:paraId="7F2A2285" w14:textId="3BEC0EF7" w:rsidR="004E6C17" w:rsidRPr="008B3EA4" w:rsidRDefault="00A5270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w:t>
      </w:r>
      <w:r w:rsidR="004E6C17" w:rsidRPr="008B3EA4">
        <w:rPr>
          <w:rFonts w:ascii="Arial" w:eastAsia="Arial" w:hAnsi="Arial" w:cs="Arial"/>
          <w:color w:val="000000"/>
          <w:spacing w:val="1"/>
          <w:sz w:val="24"/>
          <w:szCs w:val="24"/>
        </w:rPr>
        <w:t xml:space="preserve">.8 </w:t>
      </w:r>
      <w:r w:rsidR="004E6C17" w:rsidRPr="008B3EA4">
        <w:rPr>
          <w:rFonts w:ascii="Arial" w:eastAsia="Arial" w:hAnsi="Arial" w:cs="Arial"/>
          <w:color w:val="000000"/>
          <w:spacing w:val="1"/>
          <w:sz w:val="24"/>
          <w:szCs w:val="24"/>
        </w:rPr>
        <w:tab/>
        <w:t>Birthday and Christmas/festival allowances are not paid beyond 21</w:t>
      </w:r>
      <w:r w:rsidR="004E6C17" w:rsidRPr="008B3EA4">
        <w:rPr>
          <w:rFonts w:ascii="Arial" w:eastAsia="Arial" w:hAnsi="Arial" w:cs="Arial"/>
          <w:color w:val="000000"/>
          <w:spacing w:val="1"/>
          <w:sz w:val="24"/>
          <w:szCs w:val="24"/>
          <w:vertAlign w:val="superscript"/>
        </w:rPr>
        <w:t>st</w:t>
      </w:r>
      <w:r w:rsidR="004E6C17" w:rsidRPr="008B3EA4">
        <w:rPr>
          <w:rFonts w:ascii="Arial" w:eastAsia="Arial" w:hAnsi="Arial" w:cs="Arial"/>
          <w:color w:val="000000"/>
          <w:spacing w:val="1"/>
          <w:sz w:val="24"/>
          <w:szCs w:val="24"/>
        </w:rPr>
        <w:t xml:space="preserve"> birthday.</w:t>
      </w:r>
    </w:p>
    <w:tbl>
      <w:tblPr>
        <w:tblStyle w:val="TableGrid"/>
        <w:tblW w:w="0" w:type="auto"/>
        <w:tblInd w:w="720" w:type="dxa"/>
        <w:tblLook w:val="04A0" w:firstRow="1" w:lastRow="0" w:firstColumn="1" w:lastColumn="0" w:noHBand="0" w:noVBand="1"/>
      </w:tblPr>
      <w:tblGrid>
        <w:gridCol w:w="3528"/>
        <w:gridCol w:w="2835"/>
        <w:gridCol w:w="1933"/>
      </w:tblGrid>
      <w:tr w:rsidR="004E6C17" w:rsidRPr="008B3EA4" w14:paraId="1EF5573A" w14:textId="77777777" w:rsidTr="004E6C17">
        <w:tc>
          <w:tcPr>
            <w:tcW w:w="3528" w:type="dxa"/>
          </w:tcPr>
          <w:p w14:paraId="5361CA7A" w14:textId="70373463" w:rsidR="004E6C17" w:rsidRPr="008B3EA4" w:rsidRDefault="004E6C1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Birthday Allowance</w:t>
            </w:r>
          </w:p>
        </w:tc>
        <w:tc>
          <w:tcPr>
            <w:tcW w:w="2835" w:type="dxa"/>
          </w:tcPr>
          <w:p w14:paraId="69A1861B" w14:textId="5D655AAA" w:rsidR="004E6C17" w:rsidRPr="008B3EA4" w:rsidRDefault="004E6C1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19</w:t>
            </w:r>
            <w:r w:rsidRPr="008B3EA4">
              <w:rPr>
                <w:rFonts w:ascii="Arial" w:eastAsia="Arial" w:hAnsi="Arial" w:cs="Arial"/>
                <w:color w:val="000000"/>
                <w:spacing w:val="1"/>
                <w:sz w:val="24"/>
                <w:szCs w:val="24"/>
                <w:vertAlign w:val="superscript"/>
              </w:rPr>
              <w:t>th</w:t>
            </w:r>
            <w:r w:rsidRPr="008B3EA4">
              <w:rPr>
                <w:rFonts w:ascii="Arial" w:eastAsia="Arial" w:hAnsi="Arial" w:cs="Arial"/>
                <w:color w:val="000000"/>
                <w:spacing w:val="1"/>
                <w:sz w:val="24"/>
                <w:szCs w:val="24"/>
              </w:rPr>
              <w:t xml:space="preserve"> Birthday</w:t>
            </w:r>
          </w:p>
        </w:tc>
        <w:tc>
          <w:tcPr>
            <w:tcW w:w="1933" w:type="dxa"/>
          </w:tcPr>
          <w:p w14:paraId="74A2A733" w14:textId="645E90CA" w:rsidR="004E6C17" w:rsidRPr="008B3EA4" w:rsidRDefault="004E6C1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w:t>
            </w:r>
            <w:r w:rsidR="00056869"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50.00</w:t>
            </w:r>
          </w:p>
        </w:tc>
      </w:tr>
      <w:tr w:rsidR="00056869" w:rsidRPr="008B3EA4" w14:paraId="4C957B7A" w14:textId="77777777" w:rsidTr="004E6C17">
        <w:tc>
          <w:tcPr>
            <w:tcW w:w="3528" w:type="dxa"/>
          </w:tcPr>
          <w:p w14:paraId="0415C5F7" w14:textId="147A917C" w:rsidR="00056869" w:rsidRPr="008B3EA4" w:rsidRDefault="0005686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Birthday Allowance</w:t>
            </w:r>
          </w:p>
        </w:tc>
        <w:tc>
          <w:tcPr>
            <w:tcW w:w="2835" w:type="dxa"/>
          </w:tcPr>
          <w:p w14:paraId="52583506" w14:textId="22B8C517" w:rsidR="00056869" w:rsidRPr="008B3EA4" w:rsidRDefault="0005686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20</w:t>
            </w:r>
            <w:r w:rsidRPr="008B3EA4">
              <w:rPr>
                <w:rFonts w:ascii="Arial" w:eastAsia="Arial" w:hAnsi="Arial" w:cs="Arial"/>
                <w:color w:val="000000"/>
                <w:spacing w:val="1"/>
                <w:sz w:val="24"/>
                <w:szCs w:val="24"/>
                <w:vertAlign w:val="superscript"/>
              </w:rPr>
              <w:t xml:space="preserve">th </w:t>
            </w:r>
            <w:r w:rsidRPr="008B3EA4">
              <w:rPr>
                <w:rFonts w:ascii="Arial" w:eastAsia="Arial" w:hAnsi="Arial" w:cs="Arial"/>
                <w:color w:val="000000"/>
                <w:spacing w:val="1"/>
                <w:sz w:val="24"/>
                <w:szCs w:val="24"/>
              </w:rPr>
              <w:t>Birthday</w:t>
            </w:r>
          </w:p>
        </w:tc>
        <w:tc>
          <w:tcPr>
            <w:tcW w:w="1933" w:type="dxa"/>
          </w:tcPr>
          <w:p w14:paraId="1CF70C09" w14:textId="4630E8F2" w:rsidR="00056869" w:rsidRPr="008B3EA4" w:rsidRDefault="0005686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£100.00</w:t>
            </w:r>
          </w:p>
        </w:tc>
      </w:tr>
      <w:tr w:rsidR="00056869" w:rsidRPr="008B3EA4" w14:paraId="5FE91110" w14:textId="77777777" w:rsidTr="004E6C17">
        <w:tc>
          <w:tcPr>
            <w:tcW w:w="3528" w:type="dxa"/>
          </w:tcPr>
          <w:p w14:paraId="2716CC9E" w14:textId="3D2C0B67" w:rsidR="00056869" w:rsidRPr="008B3EA4" w:rsidRDefault="0005686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Birthday Allowance</w:t>
            </w:r>
          </w:p>
        </w:tc>
        <w:tc>
          <w:tcPr>
            <w:tcW w:w="2835" w:type="dxa"/>
          </w:tcPr>
          <w:p w14:paraId="30B4A1AA" w14:textId="7804753B" w:rsidR="002D730D" w:rsidRPr="008B3EA4" w:rsidRDefault="00056869" w:rsidP="00273DD0">
            <w:pPr>
              <w:jc w:val="both"/>
              <w:textAlignment w:val="baseline"/>
              <w:rPr>
                <w:rFonts w:ascii="Arial" w:eastAsia="Arial" w:hAnsi="Arial" w:cs="Arial"/>
                <w:color w:val="000000"/>
                <w:spacing w:val="1"/>
                <w:sz w:val="24"/>
                <w:szCs w:val="24"/>
                <w:vertAlign w:val="superscript"/>
              </w:rPr>
            </w:pPr>
            <w:r w:rsidRPr="008B3EA4">
              <w:rPr>
                <w:rFonts w:ascii="Arial" w:eastAsia="Arial" w:hAnsi="Arial" w:cs="Arial"/>
                <w:color w:val="000000"/>
                <w:spacing w:val="1"/>
                <w:sz w:val="24"/>
                <w:szCs w:val="24"/>
              </w:rPr>
              <w:t>2</w:t>
            </w:r>
            <w:r w:rsidR="002D730D" w:rsidRPr="008B3EA4">
              <w:rPr>
                <w:rFonts w:ascii="Arial" w:eastAsia="Arial" w:hAnsi="Arial" w:cs="Arial"/>
                <w:color w:val="000000"/>
                <w:spacing w:val="1"/>
                <w:sz w:val="24"/>
                <w:szCs w:val="24"/>
              </w:rPr>
              <w:t>1</w:t>
            </w:r>
            <w:r w:rsidR="002D730D" w:rsidRPr="008B3EA4">
              <w:rPr>
                <w:rFonts w:ascii="Arial" w:eastAsia="Arial" w:hAnsi="Arial" w:cs="Arial"/>
                <w:color w:val="000000"/>
                <w:spacing w:val="1"/>
                <w:sz w:val="24"/>
                <w:szCs w:val="24"/>
                <w:vertAlign w:val="superscript"/>
              </w:rPr>
              <w:t>st</w:t>
            </w:r>
            <w:r w:rsidR="002D730D" w:rsidRPr="008B3EA4">
              <w:rPr>
                <w:rFonts w:ascii="Arial" w:eastAsia="Arial" w:hAnsi="Arial" w:cs="Arial"/>
                <w:color w:val="000000"/>
                <w:spacing w:val="1"/>
                <w:sz w:val="24"/>
                <w:szCs w:val="24"/>
              </w:rPr>
              <w:t xml:space="preserve"> Birthday</w:t>
            </w:r>
          </w:p>
        </w:tc>
        <w:tc>
          <w:tcPr>
            <w:tcW w:w="1933" w:type="dxa"/>
          </w:tcPr>
          <w:p w14:paraId="1CAACF8D" w14:textId="3509A722" w:rsidR="00056869" w:rsidRPr="008B3EA4" w:rsidRDefault="0005686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£50.00</w:t>
            </w:r>
          </w:p>
        </w:tc>
      </w:tr>
      <w:tr w:rsidR="004E6C17" w:rsidRPr="008B3EA4" w14:paraId="10AF148C" w14:textId="77777777" w:rsidTr="004E6C17">
        <w:tc>
          <w:tcPr>
            <w:tcW w:w="3528" w:type="dxa"/>
          </w:tcPr>
          <w:p w14:paraId="451FFDBF" w14:textId="68700152" w:rsidR="004E6C17" w:rsidRPr="008B3EA4" w:rsidRDefault="004E6C1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Christmas/</w:t>
            </w:r>
            <w:r w:rsidR="00E90A00" w:rsidRPr="008B3EA4">
              <w:rPr>
                <w:rFonts w:ascii="Arial" w:eastAsia="Arial" w:hAnsi="Arial" w:cs="Arial"/>
                <w:color w:val="000000"/>
                <w:spacing w:val="1"/>
                <w:sz w:val="24"/>
                <w:szCs w:val="24"/>
              </w:rPr>
              <w:t>Festival</w:t>
            </w:r>
            <w:r w:rsidRPr="008B3EA4">
              <w:rPr>
                <w:rFonts w:ascii="Arial" w:eastAsia="Arial" w:hAnsi="Arial" w:cs="Arial"/>
                <w:color w:val="000000"/>
                <w:spacing w:val="1"/>
                <w:sz w:val="24"/>
                <w:szCs w:val="24"/>
              </w:rPr>
              <w:t xml:space="preserve"> Allowance</w:t>
            </w:r>
          </w:p>
        </w:tc>
        <w:tc>
          <w:tcPr>
            <w:tcW w:w="2835" w:type="dxa"/>
          </w:tcPr>
          <w:p w14:paraId="775672A2" w14:textId="0951C53D" w:rsidR="004E6C17" w:rsidRPr="008B3EA4" w:rsidRDefault="004E6C1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19 </w:t>
            </w:r>
            <w:r w:rsidR="002D730D" w:rsidRPr="008B3EA4">
              <w:rPr>
                <w:rFonts w:ascii="Arial" w:eastAsia="Arial" w:hAnsi="Arial" w:cs="Arial"/>
                <w:color w:val="000000"/>
                <w:spacing w:val="1"/>
                <w:sz w:val="24"/>
                <w:szCs w:val="24"/>
              </w:rPr>
              <w:t>y</w:t>
            </w:r>
            <w:r w:rsidRPr="008B3EA4">
              <w:rPr>
                <w:rFonts w:ascii="Arial" w:eastAsia="Arial" w:hAnsi="Arial" w:cs="Arial"/>
                <w:color w:val="000000"/>
                <w:spacing w:val="1"/>
                <w:sz w:val="24"/>
                <w:szCs w:val="24"/>
              </w:rPr>
              <w:t>ears old</w:t>
            </w:r>
          </w:p>
        </w:tc>
        <w:tc>
          <w:tcPr>
            <w:tcW w:w="1933" w:type="dxa"/>
          </w:tcPr>
          <w:p w14:paraId="4A78A06B" w14:textId="7697F6CB" w:rsidR="004E6C17" w:rsidRPr="008B3EA4" w:rsidRDefault="004E6C1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w:t>
            </w:r>
            <w:r w:rsidR="002D730D"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50.00</w:t>
            </w:r>
          </w:p>
        </w:tc>
      </w:tr>
      <w:tr w:rsidR="002D730D" w:rsidRPr="008B3EA4" w14:paraId="13D8934F" w14:textId="77777777" w:rsidTr="004E6C17">
        <w:tc>
          <w:tcPr>
            <w:tcW w:w="3528" w:type="dxa"/>
          </w:tcPr>
          <w:p w14:paraId="65B2D3BB" w14:textId="3364B5E7" w:rsidR="002D730D" w:rsidRPr="008B3EA4" w:rsidRDefault="002D730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Christmas/Festival Allowance</w:t>
            </w:r>
          </w:p>
        </w:tc>
        <w:tc>
          <w:tcPr>
            <w:tcW w:w="2835" w:type="dxa"/>
          </w:tcPr>
          <w:p w14:paraId="18718A39" w14:textId="50D9B42D" w:rsidR="002D730D" w:rsidRPr="008B3EA4" w:rsidRDefault="002D730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20 years old</w:t>
            </w:r>
          </w:p>
        </w:tc>
        <w:tc>
          <w:tcPr>
            <w:tcW w:w="1933" w:type="dxa"/>
          </w:tcPr>
          <w:p w14:paraId="56D065A7" w14:textId="233E3EDE" w:rsidR="002D730D" w:rsidRPr="008B3EA4" w:rsidRDefault="002D730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£100.00</w:t>
            </w:r>
          </w:p>
        </w:tc>
      </w:tr>
      <w:tr w:rsidR="002D730D" w:rsidRPr="008B3EA4" w14:paraId="41BB7C01" w14:textId="77777777" w:rsidTr="004E6C17">
        <w:tc>
          <w:tcPr>
            <w:tcW w:w="3528" w:type="dxa"/>
          </w:tcPr>
          <w:p w14:paraId="387059A7" w14:textId="68B78A33" w:rsidR="002D730D" w:rsidRPr="008B3EA4" w:rsidRDefault="002D730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Christmas/Festival Allowance</w:t>
            </w:r>
          </w:p>
        </w:tc>
        <w:tc>
          <w:tcPr>
            <w:tcW w:w="2835" w:type="dxa"/>
          </w:tcPr>
          <w:p w14:paraId="492C2E9D" w14:textId="1AA3DF27" w:rsidR="002D730D" w:rsidRPr="008B3EA4" w:rsidRDefault="002D730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21 years old</w:t>
            </w:r>
          </w:p>
        </w:tc>
        <w:tc>
          <w:tcPr>
            <w:tcW w:w="1933" w:type="dxa"/>
          </w:tcPr>
          <w:p w14:paraId="3F0519CC" w14:textId="6B79D894" w:rsidR="002D730D" w:rsidRPr="008B3EA4" w:rsidRDefault="002D730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£50.00</w:t>
            </w:r>
          </w:p>
        </w:tc>
      </w:tr>
    </w:tbl>
    <w:p w14:paraId="2F824A87" w14:textId="1A6065B2" w:rsidR="004E6C17" w:rsidRPr="008B3EA4" w:rsidRDefault="004E6C17" w:rsidP="00273DD0">
      <w:pPr>
        <w:spacing w:line="240" w:lineRule="auto"/>
        <w:ind w:left="720" w:hanging="720"/>
        <w:jc w:val="both"/>
        <w:textAlignment w:val="baseline"/>
        <w:rPr>
          <w:rFonts w:ascii="Arial" w:eastAsia="Arial" w:hAnsi="Arial" w:cs="Arial"/>
          <w:color w:val="000000"/>
          <w:spacing w:val="1"/>
          <w:sz w:val="24"/>
          <w:szCs w:val="24"/>
        </w:rPr>
      </w:pPr>
    </w:p>
    <w:p w14:paraId="13134E09" w14:textId="50355B3D" w:rsidR="004E6C17" w:rsidRPr="008B3EA4" w:rsidRDefault="00171F85"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w:t>
      </w:r>
      <w:r w:rsidR="00A5270D" w:rsidRPr="008B3EA4">
        <w:rPr>
          <w:rFonts w:ascii="Arial" w:eastAsia="Arial" w:hAnsi="Arial" w:cs="Arial"/>
          <w:b/>
          <w:bCs/>
          <w:color w:val="000000"/>
          <w:spacing w:val="1"/>
          <w:sz w:val="28"/>
          <w:szCs w:val="28"/>
        </w:rPr>
        <w:t>1</w:t>
      </w:r>
      <w:r w:rsidR="009B2C16" w:rsidRPr="008B3EA4">
        <w:rPr>
          <w:rFonts w:ascii="Arial" w:eastAsia="Arial" w:hAnsi="Arial" w:cs="Arial"/>
          <w:b/>
          <w:bCs/>
          <w:color w:val="000000"/>
          <w:spacing w:val="1"/>
          <w:sz w:val="28"/>
          <w:szCs w:val="28"/>
        </w:rPr>
        <w:t>. Setting Up Home Allowance</w:t>
      </w:r>
    </w:p>
    <w:p w14:paraId="0DD92ACD" w14:textId="54A11720" w:rsidR="0042671D"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9B2C16" w:rsidRPr="008B3EA4">
        <w:rPr>
          <w:rFonts w:ascii="Arial" w:eastAsia="Arial" w:hAnsi="Arial" w:cs="Arial"/>
          <w:color w:val="000000"/>
          <w:spacing w:val="1"/>
          <w:sz w:val="24"/>
          <w:szCs w:val="24"/>
        </w:rPr>
        <w:t>.1</w:t>
      </w:r>
      <w:r w:rsidR="009B2C16" w:rsidRPr="008B3EA4">
        <w:rPr>
          <w:rFonts w:ascii="Arial" w:eastAsia="Arial" w:hAnsi="Arial" w:cs="Arial"/>
          <w:color w:val="000000"/>
          <w:spacing w:val="1"/>
          <w:sz w:val="24"/>
          <w:szCs w:val="24"/>
        </w:rPr>
        <w:tab/>
        <w:t xml:space="preserve">Setting up Home </w:t>
      </w:r>
      <w:r w:rsidR="00650799" w:rsidRPr="008B3EA4">
        <w:rPr>
          <w:rFonts w:ascii="Arial" w:eastAsia="Arial" w:hAnsi="Arial" w:cs="Arial"/>
          <w:color w:val="000000"/>
          <w:spacing w:val="1"/>
          <w:sz w:val="24"/>
          <w:szCs w:val="24"/>
        </w:rPr>
        <w:t>Allowance is</w:t>
      </w:r>
      <w:r w:rsidR="009B2C16" w:rsidRPr="008B3EA4">
        <w:rPr>
          <w:rFonts w:ascii="Arial" w:eastAsia="Arial" w:hAnsi="Arial" w:cs="Arial"/>
          <w:color w:val="000000"/>
          <w:spacing w:val="1"/>
          <w:sz w:val="24"/>
          <w:szCs w:val="24"/>
        </w:rPr>
        <w:t xml:space="preserve"> available to all</w:t>
      </w:r>
      <w:r w:rsidR="00682A4D" w:rsidRPr="008B3EA4">
        <w:rPr>
          <w:rFonts w:ascii="Arial" w:eastAsia="Arial" w:hAnsi="Arial" w:cs="Arial"/>
          <w:color w:val="000000"/>
          <w:spacing w:val="1"/>
          <w:sz w:val="24"/>
          <w:szCs w:val="24"/>
        </w:rPr>
        <w:t xml:space="preserve"> former relevant care </w:t>
      </w:r>
      <w:r w:rsidR="00EA02DB" w:rsidRPr="008B3EA4">
        <w:rPr>
          <w:rFonts w:ascii="Arial" w:eastAsia="Arial" w:hAnsi="Arial" w:cs="Arial"/>
          <w:color w:val="000000"/>
          <w:spacing w:val="1"/>
          <w:sz w:val="24"/>
          <w:szCs w:val="24"/>
        </w:rPr>
        <w:t>leavers;</w:t>
      </w:r>
      <w:r w:rsidR="009B2C16" w:rsidRPr="008B3EA4">
        <w:rPr>
          <w:rFonts w:ascii="Arial" w:eastAsia="Arial" w:hAnsi="Arial" w:cs="Arial"/>
          <w:color w:val="000000"/>
          <w:spacing w:val="1"/>
          <w:sz w:val="24"/>
          <w:szCs w:val="24"/>
        </w:rPr>
        <w:t xml:space="preserve"> </w:t>
      </w:r>
      <w:r w:rsidR="00650799" w:rsidRPr="008B3EA4">
        <w:rPr>
          <w:rFonts w:ascii="Arial" w:eastAsia="Arial" w:hAnsi="Arial" w:cs="Arial"/>
          <w:color w:val="000000"/>
          <w:spacing w:val="1"/>
          <w:sz w:val="24"/>
          <w:szCs w:val="24"/>
        </w:rPr>
        <w:t>however,</w:t>
      </w:r>
      <w:r w:rsidR="009B2C16" w:rsidRPr="008B3EA4">
        <w:rPr>
          <w:rFonts w:ascii="Arial" w:eastAsia="Arial" w:hAnsi="Arial" w:cs="Arial"/>
          <w:color w:val="000000"/>
          <w:spacing w:val="1"/>
          <w:sz w:val="24"/>
          <w:szCs w:val="24"/>
        </w:rPr>
        <w:t xml:space="preserve"> they will </w:t>
      </w:r>
      <w:r w:rsidR="009B2C16" w:rsidRPr="008B3EA4">
        <w:rPr>
          <w:rFonts w:ascii="Arial" w:eastAsia="Arial" w:hAnsi="Arial" w:cs="Arial"/>
          <w:b/>
          <w:bCs/>
          <w:color w:val="000000"/>
          <w:spacing w:val="1"/>
          <w:sz w:val="24"/>
          <w:szCs w:val="24"/>
        </w:rPr>
        <w:t xml:space="preserve">only </w:t>
      </w:r>
      <w:r w:rsidR="009B2C16" w:rsidRPr="008B3EA4">
        <w:rPr>
          <w:rFonts w:ascii="Arial" w:eastAsia="Arial" w:hAnsi="Arial" w:cs="Arial"/>
          <w:color w:val="000000"/>
          <w:spacing w:val="1"/>
          <w:sz w:val="24"/>
          <w:szCs w:val="24"/>
        </w:rPr>
        <w:t>be paid to young people who remain in contact with the Pathways Leaving Care Service (or a relevant support service) and are actively engaged in the pathway planning process</w:t>
      </w:r>
      <w:r w:rsidR="00F86E2C" w:rsidRPr="008B3EA4">
        <w:rPr>
          <w:rFonts w:ascii="Arial" w:eastAsia="Arial" w:hAnsi="Arial" w:cs="Arial"/>
          <w:color w:val="000000"/>
          <w:spacing w:val="1"/>
          <w:sz w:val="24"/>
          <w:szCs w:val="24"/>
        </w:rPr>
        <w:t>.</w:t>
      </w:r>
    </w:p>
    <w:p w14:paraId="4C374C20" w14:textId="3D1C1838" w:rsidR="00F86E2C"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F86E2C" w:rsidRPr="008B3EA4">
        <w:rPr>
          <w:rFonts w:ascii="Arial" w:eastAsia="Arial" w:hAnsi="Arial" w:cs="Arial"/>
          <w:color w:val="000000"/>
          <w:spacing w:val="1"/>
          <w:sz w:val="24"/>
          <w:szCs w:val="24"/>
        </w:rPr>
        <w:t>.2</w:t>
      </w:r>
      <w:r w:rsidR="00F86E2C" w:rsidRPr="008B3EA4">
        <w:rPr>
          <w:rFonts w:ascii="Arial" w:eastAsia="Arial" w:hAnsi="Arial" w:cs="Arial"/>
          <w:color w:val="000000"/>
          <w:spacing w:val="1"/>
          <w:sz w:val="24"/>
          <w:szCs w:val="24"/>
        </w:rPr>
        <w:tab/>
        <w:t xml:space="preserve">Setting up </w:t>
      </w:r>
      <w:r w:rsidR="00650799" w:rsidRPr="008B3EA4">
        <w:rPr>
          <w:rFonts w:ascii="Arial" w:eastAsia="Arial" w:hAnsi="Arial" w:cs="Arial"/>
          <w:color w:val="000000"/>
          <w:spacing w:val="1"/>
          <w:sz w:val="24"/>
          <w:szCs w:val="24"/>
        </w:rPr>
        <w:t>Home Allowance</w:t>
      </w:r>
      <w:r w:rsidR="00F86E2C" w:rsidRPr="008B3EA4">
        <w:rPr>
          <w:rFonts w:ascii="Arial" w:eastAsia="Arial" w:hAnsi="Arial" w:cs="Arial"/>
          <w:color w:val="000000"/>
          <w:spacing w:val="1"/>
          <w:sz w:val="24"/>
          <w:szCs w:val="24"/>
        </w:rPr>
        <w:t xml:space="preserve"> will be reviewed annually</w:t>
      </w:r>
      <w:r w:rsidR="00A63DB7" w:rsidRPr="008B3EA4">
        <w:rPr>
          <w:rFonts w:ascii="Arial" w:eastAsia="Arial" w:hAnsi="Arial" w:cs="Arial"/>
          <w:color w:val="000000"/>
          <w:spacing w:val="1"/>
          <w:sz w:val="24"/>
          <w:szCs w:val="24"/>
        </w:rPr>
        <w:t>,</w:t>
      </w:r>
      <w:r w:rsidR="00F86E2C" w:rsidRPr="008B3EA4">
        <w:rPr>
          <w:rFonts w:ascii="Arial" w:eastAsia="Arial" w:hAnsi="Arial" w:cs="Arial"/>
          <w:color w:val="000000"/>
          <w:spacing w:val="1"/>
          <w:sz w:val="24"/>
          <w:szCs w:val="24"/>
        </w:rPr>
        <w:t xml:space="preserve"> the current rate is £2,000</w:t>
      </w:r>
      <w:r w:rsidR="00603BD9">
        <w:rPr>
          <w:rFonts w:ascii="Arial" w:eastAsia="Arial" w:hAnsi="Arial" w:cs="Arial"/>
          <w:color w:val="000000"/>
          <w:spacing w:val="1"/>
          <w:sz w:val="24"/>
          <w:szCs w:val="24"/>
        </w:rPr>
        <w:t>.</w:t>
      </w:r>
    </w:p>
    <w:p w14:paraId="6D93DCB9" w14:textId="340991D7" w:rsidR="00F86E2C"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F86E2C" w:rsidRPr="008B3EA4">
        <w:rPr>
          <w:rFonts w:ascii="Arial" w:eastAsia="Arial" w:hAnsi="Arial" w:cs="Arial"/>
          <w:color w:val="000000"/>
          <w:spacing w:val="1"/>
          <w:sz w:val="24"/>
          <w:szCs w:val="24"/>
        </w:rPr>
        <w:t>.3</w:t>
      </w:r>
      <w:r w:rsidR="00F86E2C" w:rsidRPr="008B3EA4">
        <w:rPr>
          <w:rFonts w:ascii="Arial" w:eastAsia="Arial" w:hAnsi="Arial" w:cs="Arial"/>
          <w:color w:val="000000"/>
          <w:spacing w:val="1"/>
          <w:sz w:val="24"/>
          <w:szCs w:val="24"/>
        </w:rPr>
        <w:tab/>
        <w:t xml:space="preserve">The Setting up Home Allowance should </w:t>
      </w:r>
      <w:r w:rsidR="00F86E2C" w:rsidRPr="008B3EA4">
        <w:rPr>
          <w:rFonts w:ascii="Arial" w:eastAsia="Arial" w:hAnsi="Arial" w:cs="Arial"/>
          <w:b/>
          <w:bCs/>
          <w:color w:val="000000"/>
          <w:spacing w:val="1"/>
          <w:sz w:val="24"/>
          <w:szCs w:val="24"/>
        </w:rPr>
        <w:t>only</w:t>
      </w:r>
      <w:r w:rsidR="00F86E2C" w:rsidRPr="008B3EA4">
        <w:rPr>
          <w:rFonts w:ascii="Arial" w:eastAsia="Arial" w:hAnsi="Arial" w:cs="Arial"/>
          <w:color w:val="000000"/>
          <w:spacing w:val="1"/>
          <w:sz w:val="24"/>
          <w:szCs w:val="24"/>
        </w:rPr>
        <w:t xml:space="preserve"> be used to purchase household items</w:t>
      </w:r>
      <w:r w:rsidR="002B5D41" w:rsidRPr="008B3EA4">
        <w:rPr>
          <w:rFonts w:ascii="Arial" w:eastAsia="Arial" w:hAnsi="Arial" w:cs="Arial"/>
          <w:color w:val="000000"/>
          <w:spacing w:val="1"/>
          <w:sz w:val="24"/>
          <w:szCs w:val="24"/>
        </w:rPr>
        <w:t xml:space="preserve"> or for services as outlined </w:t>
      </w:r>
      <w:r w:rsidR="00C4287B" w:rsidRPr="008B3EA4">
        <w:rPr>
          <w:rFonts w:ascii="Arial" w:eastAsia="Arial" w:hAnsi="Arial" w:cs="Arial"/>
          <w:color w:val="000000"/>
          <w:spacing w:val="1"/>
          <w:sz w:val="24"/>
          <w:szCs w:val="24"/>
        </w:rPr>
        <w:t xml:space="preserve">below in: </w:t>
      </w:r>
      <w:r w:rsidR="00056869" w:rsidRPr="008B3EA4">
        <w:rPr>
          <w:rFonts w:ascii="Arial" w:eastAsia="Arial" w:hAnsi="Arial" w:cs="Arial"/>
          <w:color w:val="000000"/>
          <w:spacing w:val="1"/>
          <w:sz w:val="24"/>
          <w:szCs w:val="24"/>
        </w:rPr>
        <w:t>“</w:t>
      </w:r>
      <w:r w:rsidR="002B5D41" w:rsidRPr="008B3EA4">
        <w:rPr>
          <w:rFonts w:ascii="Arial" w:eastAsia="Arial" w:hAnsi="Arial" w:cs="Arial"/>
          <w:color w:val="000000"/>
          <w:spacing w:val="1"/>
          <w:sz w:val="24"/>
          <w:szCs w:val="24"/>
        </w:rPr>
        <w:t>Setting up Home Allowance Spending Guide”. T</w:t>
      </w:r>
      <w:r w:rsidR="00F86E2C" w:rsidRPr="008B3EA4">
        <w:rPr>
          <w:rFonts w:ascii="Arial" w:eastAsia="Arial" w:hAnsi="Arial" w:cs="Arial"/>
          <w:color w:val="000000"/>
          <w:spacing w:val="1"/>
          <w:sz w:val="24"/>
          <w:szCs w:val="24"/>
        </w:rPr>
        <w:t xml:space="preserve">he initial spend should be for the young person’s first </w:t>
      </w:r>
      <w:r w:rsidR="00F86E2C" w:rsidRPr="008B3EA4">
        <w:rPr>
          <w:rFonts w:ascii="Arial" w:eastAsia="Arial" w:hAnsi="Arial" w:cs="Arial"/>
          <w:color w:val="000000"/>
          <w:spacing w:val="1"/>
          <w:sz w:val="24"/>
          <w:szCs w:val="24"/>
        </w:rPr>
        <w:lastRenderedPageBreak/>
        <w:t>permanent home or for items that are transferable (</w:t>
      </w:r>
      <w:r w:rsidR="00650799" w:rsidRPr="008B3EA4">
        <w:rPr>
          <w:rFonts w:ascii="Arial" w:eastAsia="Arial" w:hAnsi="Arial" w:cs="Arial"/>
          <w:color w:val="000000"/>
          <w:spacing w:val="1"/>
          <w:sz w:val="24"/>
          <w:szCs w:val="24"/>
        </w:rPr>
        <w:t xml:space="preserve">e.g., </w:t>
      </w:r>
      <w:r w:rsidR="00F86E2C" w:rsidRPr="008B3EA4">
        <w:rPr>
          <w:rFonts w:ascii="Arial" w:eastAsia="Arial" w:hAnsi="Arial" w:cs="Arial"/>
          <w:color w:val="000000"/>
          <w:spacing w:val="1"/>
          <w:sz w:val="24"/>
          <w:szCs w:val="24"/>
        </w:rPr>
        <w:t>white goods).</w:t>
      </w:r>
      <w:r w:rsidR="00C4287B" w:rsidRPr="008B3EA4">
        <w:rPr>
          <w:rFonts w:ascii="Arial" w:eastAsia="Arial" w:hAnsi="Arial" w:cs="Arial"/>
          <w:color w:val="000000"/>
          <w:spacing w:val="1"/>
          <w:sz w:val="24"/>
          <w:szCs w:val="24"/>
        </w:rPr>
        <w:t xml:space="preserve"> Any requests to access Setting up Home Allowance before the age of 18 should be agreed by the Care Leaver</w:t>
      </w:r>
      <w:r w:rsidR="00A63DB7" w:rsidRPr="008B3EA4">
        <w:rPr>
          <w:rFonts w:ascii="Arial" w:eastAsia="Arial" w:hAnsi="Arial" w:cs="Arial"/>
          <w:color w:val="000000"/>
          <w:spacing w:val="1"/>
          <w:sz w:val="24"/>
          <w:szCs w:val="24"/>
        </w:rPr>
        <w:t>s</w:t>
      </w:r>
      <w:r w:rsidR="00C4287B" w:rsidRPr="008B3EA4">
        <w:rPr>
          <w:rFonts w:ascii="Arial" w:eastAsia="Arial" w:hAnsi="Arial" w:cs="Arial"/>
          <w:color w:val="000000"/>
          <w:spacing w:val="1"/>
          <w:sz w:val="24"/>
          <w:szCs w:val="24"/>
        </w:rPr>
        <w:t xml:space="preserve"> Finance Panel.</w:t>
      </w:r>
      <w:r w:rsidR="00056869" w:rsidRPr="008B3EA4">
        <w:rPr>
          <w:rFonts w:ascii="Arial" w:eastAsia="Arial" w:hAnsi="Arial" w:cs="Arial"/>
          <w:color w:val="000000"/>
          <w:spacing w:val="1"/>
          <w:sz w:val="24"/>
          <w:szCs w:val="24"/>
        </w:rPr>
        <w:t xml:space="preserve"> </w:t>
      </w:r>
    </w:p>
    <w:p w14:paraId="79B1D87F" w14:textId="20562E66" w:rsidR="00F86E2C"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F86E2C" w:rsidRPr="008B3EA4">
        <w:rPr>
          <w:rFonts w:ascii="Arial" w:eastAsia="Arial" w:hAnsi="Arial" w:cs="Arial"/>
          <w:color w:val="000000"/>
          <w:spacing w:val="1"/>
          <w:sz w:val="24"/>
          <w:szCs w:val="24"/>
        </w:rPr>
        <w:t>.4</w:t>
      </w:r>
      <w:r w:rsidR="00F86E2C" w:rsidRPr="008B3EA4">
        <w:rPr>
          <w:rFonts w:ascii="Arial" w:eastAsia="Arial" w:hAnsi="Arial" w:cs="Arial"/>
          <w:color w:val="000000"/>
          <w:spacing w:val="1"/>
          <w:sz w:val="24"/>
          <w:szCs w:val="24"/>
        </w:rPr>
        <w:tab/>
        <w:t xml:space="preserve">Young People will be supported by their Pathways Advisor to purchase goods either via online spend or by guided spend and should not be given money to purchase these goods on their own. </w:t>
      </w:r>
    </w:p>
    <w:p w14:paraId="3CE4A0A8" w14:textId="77E48C2F" w:rsidR="00F86E2C"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F86E2C" w:rsidRPr="008B3EA4">
        <w:rPr>
          <w:rFonts w:ascii="Arial" w:eastAsia="Arial" w:hAnsi="Arial" w:cs="Arial"/>
          <w:color w:val="000000"/>
          <w:spacing w:val="1"/>
          <w:sz w:val="24"/>
          <w:szCs w:val="24"/>
        </w:rPr>
        <w:t>.5</w:t>
      </w:r>
      <w:r w:rsidR="00F86E2C" w:rsidRPr="008B3EA4">
        <w:rPr>
          <w:rFonts w:ascii="Arial" w:eastAsia="Arial" w:hAnsi="Arial" w:cs="Arial"/>
          <w:color w:val="000000"/>
          <w:spacing w:val="1"/>
          <w:sz w:val="24"/>
          <w:szCs w:val="24"/>
        </w:rPr>
        <w:tab/>
        <w:t xml:space="preserve">In some circumstances a previous foster carer/family member may </w:t>
      </w:r>
      <w:r w:rsidR="00682A4D" w:rsidRPr="008B3EA4">
        <w:rPr>
          <w:rFonts w:ascii="Arial" w:eastAsia="Arial" w:hAnsi="Arial" w:cs="Arial"/>
          <w:color w:val="000000"/>
          <w:spacing w:val="1"/>
          <w:sz w:val="24"/>
          <w:szCs w:val="24"/>
        </w:rPr>
        <w:t xml:space="preserve">request to purchase items for a young person. On receiving </w:t>
      </w:r>
      <w:r w:rsidR="00650799" w:rsidRPr="008B3EA4">
        <w:rPr>
          <w:rFonts w:ascii="Arial" w:eastAsia="Arial" w:hAnsi="Arial" w:cs="Arial"/>
          <w:color w:val="000000"/>
          <w:spacing w:val="1"/>
          <w:sz w:val="24"/>
          <w:szCs w:val="24"/>
        </w:rPr>
        <w:t>receipts,</w:t>
      </w:r>
      <w:r w:rsidR="00682A4D" w:rsidRPr="008B3EA4">
        <w:rPr>
          <w:rFonts w:ascii="Arial" w:eastAsia="Arial" w:hAnsi="Arial" w:cs="Arial"/>
          <w:color w:val="000000"/>
          <w:spacing w:val="1"/>
          <w:sz w:val="24"/>
          <w:szCs w:val="24"/>
        </w:rPr>
        <w:t xml:space="preserve"> the money can be reimbursed/</w:t>
      </w:r>
      <w:r w:rsidR="00F86E2C" w:rsidRPr="008B3EA4">
        <w:rPr>
          <w:rFonts w:ascii="Arial" w:eastAsia="Arial" w:hAnsi="Arial" w:cs="Arial"/>
          <w:color w:val="000000"/>
          <w:spacing w:val="1"/>
          <w:sz w:val="24"/>
          <w:szCs w:val="24"/>
        </w:rPr>
        <w:t xml:space="preserve">transferred </w:t>
      </w:r>
      <w:r w:rsidR="00682A4D" w:rsidRPr="008B3EA4">
        <w:rPr>
          <w:rFonts w:ascii="Arial" w:eastAsia="Arial" w:hAnsi="Arial" w:cs="Arial"/>
          <w:color w:val="000000"/>
          <w:spacing w:val="1"/>
          <w:sz w:val="24"/>
          <w:szCs w:val="24"/>
        </w:rPr>
        <w:t>to the carer/family member. A</w:t>
      </w:r>
      <w:r w:rsidR="00F86E2C" w:rsidRPr="008B3EA4">
        <w:rPr>
          <w:rFonts w:ascii="Arial" w:eastAsia="Arial" w:hAnsi="Arial" w:cs="Arial"/>
          <w:color w:val="000000"/>
          <w:spacing w:val="1"/>
          <w:sz w:val="24"/>
          <w:szCs w:val="24"/>
        </w:rPr>
        <w:t xml:space="preserve">ll original receipts must be provided and </w:t>
      </w:r>
      <w:r w:rsidR="0083252A" w:rsidRPr="008B3EA4">
        <w:rPr>
          <w:rFonts w:ascii="Arial" w:eastAsia="Arial" w:hAnsi="Arial" w:cs="Arial"/>
          <w:color w:val="000000"/>
          <w:spacing w:val="1"/>
          <w:sz w:val="24"/>
          <w:szCs w:val="24"/>
        </w:rPr>
        <w:t>retained within the service</w:t>
      </w:r>
      <w:r w:rsidR="00682A4D" w:rsidRPr="008B3EA4">
        <w:rPr>
          <w:rFonts w:ascii="Arial" w:eastAsia="Arial" w:hAnsi="Arial" w:cs="Arial"/>
          <w:color w:val="000000"/>
          <w:spacing w:val="1"/>
          <w:sz w:val="24"/>
          <w:szCs w:val="24"/>
        </w:rPr>
        <w:t xml:space="preserve">.  </w:t>
      </w:r>
    </w:p>
    <w:p w14:paraId="41DC2201" w14:textId="2197D86C" w:rsidR="00F86E2C"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F86E2C" w:rsidRPr="008B3EA4">
        <w:rPr>
          <w:rFonts w:ascii="Arial" w:eastAsia="Arial" w:hAnsi="Arial" w:cs="Arial"/>
          <w:color w:val="000000"/>
          <w:spacing w:val="1"/>
          <w:sz w:val="24"/>
          <w:szCs w:val="24"/>
        </w:rPr>
        <w:t>.6</w:t>
      </w:r>
      <w:r w:rsidR="00F86E2C" w:rsidRPr="008B3EA4">
        <w:rPr>
          <w:rFonts w:ascii="Arial" w:eastAsia="Arial" w:hAnsi="Arial" w:cs="Arial"/>
          <w:color w:val="000000"/>
          <w:spacing w:val="1"/>
          <w:sz w:val="24"/>
          <w:szCs w:val="24"/>
        </w:rPr>
        <w:tab/>
        <w:t xml:space="preserve">VAT must be claimed on all purchases, therefore original receipts must be </w:t>
      </w:r>
      <w:r w:rsidR="0083252A" w:rsidRPr="008B3EA4">
        <w:rPr>
          <w:rFonts w:ascii="Arial" w:eastAsia="Arial" w:hAnsi="Arial" w:cs="Arial"/>
          <w:color w:val="000000"/>
          <w:spacing w:val="1"/>
          <w:sz w:val="24"/>
          <w:szCs w:val="24"/>
        </w:rPr>
        <w:t>retained within the service</w:t>
      </w:r>
      <w:r w:rsidR="00F86E2C" w:rsidRPr="008B3EA4">
        <w:rPr>
          <w:rFonts w:ascii="Arial" w:eastAsia="Arial" w:hAnsi="Arial" w:cs="Arial"/>
          <w:color w:val="000000"/>
          <w:spacing w:val="1"/>
          <w:sz w:val="24"/>
          <w:szCs w:val="24"/>
        </w:rPr>
        <w:t>.</w:t>
      </w:r>
    </w:p>
    <w:p w14:paraId="66963480" w14:textId="7A6E9BFE" w:rsidR="00F86E2C"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F86E2C" w:rsidRPr="008B3EA4">
        <w:rPr>
          <w:rFonts w:ascii="Arial" w:eastAsia="Arial" w:hAnsi="Arial" w:cs="Arial"/>
          <w:color w:val="000000"/>
          <w:spacing w:val="1"/>
          <w:sz w:val="24"/>
          <w:szCs w:val="24"/>
        </w:rPr>
        <w:t>.7</w:t>
      </w:r>
      <w:r w:rsidR="00F86E2C" w:rsidRPr="008B3EA4">
        <w:rPr>
          <w:rFonts w:ascii="Arial" w:eastAsia="Arial" w:hAnsi="Arial" w:cs="Arial"/>
          <w:color w:val="000000"/>
          <w:spacing w:val="1"/>
          <w:sz w:val="24"/>
          <w:szCs w:val="24"/>
        </w:rPr>
        <w:tab/>
        <w:t>Repeat items will not be purchased from Setting up Home Allowance, if a request is made for a repeat item, this needs to be agreed by the Car</w:t>
      </w:r>
      <w:r w:rsidR="002B5D41" w:rsidRPr="008B3EA4">
        <w:rPr>
          <w:rFonts w:ascii="Arial" w:eastAsia="Arial" w:hAnsi="Arial" w:cs="Arial"/>
          <w:color w:val="000000"/>
          <w:spacing w:val="1"/>
          <w:sz w:val="24"/>
          <w:szCs w:val="24"/>
        </w:rPr>
        <w:t>e Leaver Finance Panel.</w:t>
      </w:r>
      <w:r w:rsidR="00F86E2C" w:rsidRPr="008B3EA4">
        <w:rPr>
          <w:rFonts w:ascii="Arial" w:eastAsia="Arial" w:hAnsi="Arial" w:cs="Arial"/>
          <w:color w:val="000000"/>
          <w:spacing w:val="1"/>
          <w:sz w:val="24"/>
          <w:szCs w:val="24"/>
        </w:rPr>
        <w:tab/>
      </w:r>
    </w:p>
    <w:p w14:paraId="5033EA2E" w14:textId="0115E8B1" w:rsidR="002B5D41"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2B5D41" w:rsidRPr="008B3EA4">
        <w:rPr>
          <w:rFonts w:ascii="Arial" w:eastAsia="Arial" w:hAnsi="Arial" w:cs="Arial"/>
          <w:color w:val="000000"/>
          <w:spacing w:val="1"/>
          <w:sz w:val="24"/>
          <w:szCs w:val="24"/>
        </w:rPr>
        <w:t>.8</w:t>
      </w:r>
      <w:r w:rsidR="002B5D41" w:rsidRPr="008B3EA4">
        <w:rPr>
          <w:rFonts w:ascii="Arial" w:eastAsia="Arial" w:hAnsi="Arial" w:cs="Arial"/>
          <w:color w:val="000000"/>
          <w:spacing w:val="1"/>
          <w:sz w:val="24"/>
          <w:szCs w:val="24"/>
        </w:rPr>
        <w:tab/>
        <w:t>If Setting up Home Allowance is not used by the time a young person is exiting the service at 21 years due to remaining on a programme of education or due to being in custody/hospital, the allowance may be accessed anytime until the young person’s 25</w:t>
      </w:r>
      <w:r w:rsidR="002B5D41" w:rsidRPr="008B3EA4">
        <w:rPr>
          <w:rFonts w:ascii="Arial" w:eastAsia="Arial" w:hAnsi="Arial" w:cs="Arial"/>
          <w:color w:val="000000"/>
          <w:spacing w:val="1"/>
          <w:sz w:val="24"/>
          <w:szCs w:val="24"/>
          <w:vertAlign w:val="superscript"/>
        </w:rPr>
        <w:t>th</w:t>
      </w:r>
      <w:r w:rsidR="002B5D41" w:rsidRPr="008B3EA4">
        <w:rPr>
          <w:rFonts w:ascii="Arial" w:eastAsia="Arial" w:hAnsi="Arial" w:cs="Arial"/>
          <w:color w:val="000000"/>
          <w:spacing w:val="1"/>
          <w:sz w:val="24"/>
          <w:szCs w:val="24"/>
        </w:rPr>
        <w:t xml:space="preserve"> birthday.  The final Pathway Plan (at 21</w:t>
      </w:r>
      <w:r w:rsidR="002B5D41" w:rsidRPr="008B3EA4">
        <w:rPr>
          <w:rFonts w:ascii="Arial" w:eastAsia="Arial" w:hAnsi="Arial" w:cs="Arial"/>
          <w:color w:val="000000"/>
          <w:spacing w:val="1"/>
          <w:sz w:val="24"/>
          <w:szCs w:val="24"/>
          <w:vertAlign w:val="superscript"/>
        </w:rPr>
        <w:t>st</w:t>
      </w:r>
      <w:r w:rsidR="002B5D41" w:rsidRPr="008B3EA4">
        <w:rPr>
          <w:rFonts w:ascii="Arial" w:eastAsia="Arial" w:hAnsi="Arial" w:cs="Arial"/>
          <w:color w:val="000000"/>
          <w:spacing w:val="1"/>
          <w:sz w:val="24"/>
          <w:szCs w:val="24"/>
        </w:rPr>
        <w:t xml:space="preserve"> birthday) should clearly state the amount remaining and items already purchased. The Pathway Plan should indicate the timescale for obtaining goods/or for how long the Setting up Home Allowance should be retained.</w:t>
      </w:r>
    </w:p>
    <w:p w14:paraId="10638DC4" w14:textId="6A10A730" w:rsidR="000267A7"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w:t>
      </w:r>
      <w:r w:rsidR="000267A7" w:rsidRPr="008B3EA4">
        <w:rPr>
          <w:rFonts w:ascii="Arial" w:eastAsia="Arial" w:hAnsi="Arial" w:cs="Arial"/>
          <w:color w:val="000000"/>
          <w:spacing w:val="1"/>
          <w:sz w:val="24"/>
          <w:szCs w:val="24"/>
        </w:rPr>
        <w:t>9</w:t>
      </w:r>
      <w:r w:rsidR="000267A7" w:rsidRPr="008B3EA4">
        <w:rPr>
          <w:rFonts w:ascii="Arial" w:eastAsia="Arial" w:hAnsi="Arial" w:cs="Arial"/>
          <w:color w:val="000000"/>
          <w:spacing w:val="1"/>
          <w:sz w:val="24"/>
          <w:szCs w:val="24"/>
        </w:rPr>
        <w:tab/>
        <w:t>The Setting Up Home Allowance should always be spent collaboratively between the young person and the Pathways Advisor</w:t>
      </w:r>
      <w:r w:rsidR="00003439" w:rsidRPr="008B3EA4">
        <w:rPr>
          <w:rFonts w:ascii="Arial" w:eastAsia="Arial" w:hAnsi="Arial" w:cs="Arial"/>
          <w:color w:val="000000"/>
          <w:spacing w:val="1"/>
          <w:sz w:val="24"/>
          <w:szCs w:val="24"/>
        </w:rPr>
        <w:t xml:space="preserve"> with original receipts retained for audit, VAT and in case of </w:t>
      </w:r>
      <w:r w:rsidR="00E90A00" w:rsidRPr="008B3EA4">
        <w:rPr>
          <w:rFonts w:ascii="Arial" w:eastAsia="Arial" w:hAnsi="Arial" w:cs="Arial"/>
          <w:color w:val="000000"/>
          <w:spacing w:val="1"/>
          <w:sz w:val="24"/>
          <w:szCs w:val="24"/>
        </w:rPr>
        <w:t>defective</w:t>
      </w:r>
      <w:r w:rsidR="00003439" w:rsidRPr="008B3EA4">
        <w:rPr>
          <w:rFonts w:ascii="Arial" w:eastAsia="Arial" w:hAnsi="Arial" w:cs="Arial"/>
          <w:color w:val="000000"/>
          <w:spacing w:val="1"/>
          <w:sz w:val="24"/>
          <w:szCs w:val="24"/>
        </w:rPr>
        <w:t xml:space="preserve"> items.</w:t>
      </w:r>
      <w:r w:rsidR="007E3C5D" w:rsidRPr="008B3EA4">
        <w:rPr>
          <w:rFonts w:ascii="Arial" w:eastAsia="Arial" w:hAnsi="Arial" w:cs="Arial"/>
          <w:color w:val="000000"/>
          <w:spacing w:val="1"/>
          <w:sz w:val="24"/>
          <w:szCs w:val="24"/>
        </w:rPr>
        <w:t xml:space="preserve"> Please see below for a spending guide.</w:t>
      </w:r>
    </w:p>
    <w:p w14:paraId="1F900E8E" w14:textId="07B37D09" w:rsidR="002B5D41" w:rsidRPr="008B3EA4" w:rsidRDefault="002B5D41" w:rsidP="00273DD0">
      <w:pPr>
        <w:spacing w:line="240" w:lineRule="auto"/>
        <w:ind w:left="720" w:hanging="720"/>
        <w:jc w:val="both"/>
        <w:textAlignment w:val="baseline"/>
        <w:rPr>
          <w:rFonts w:ascii="Arial" w:eastAsia="Arial" w:hAnsi="Arial" w:cs="Arial"/>
          <w:b/>
          <w:bCs/>
          <w:color w:val="000000"/>
          <w:spacing w:val="1"/>
          <w:sz w:val="24"/>
          <w:szCs w:val="24"/>
        </w:rPr>
      </w:pPr>
    </w:p>
    <w:tbl>
      <w:tblPr>
        <w:tblStyle w:val="TableGrid"/>
        <w:tblW w:w="9214" w:type="dxa"/>
        <w:tblInd w:w="-5" w:type="dxa"/>
        <w:tblLook w:val="04A0" w:firstRow="1" w:lastRow="0" w:firstColumn="1" w:lastColumn="0" w:noHBand="0" w:noVBand="1"/>
      </w:tblPr>
      <w:tblGrid>
        <w:gridCol w:w="2835"/>
        <w:gridCol w:w="1843"/>
        <w:gridCol w:w="4536"/>
      </w:tblGrid>
      <w:tr w:rsidR="00003439" w:rsidRPr="008B3EA4" w14:paraId="55ED2C0E" w14:textId="77777777" w:rsidTr="00EB1C53">
        <w:tc>
          <w:tcPr>
            <w:tcW w:w="9214" w:type="dxa"/>
            <w:gridSpan w:val="3"/>
            <w:shd w:val="clear" w:color="auto" w:fill="FFFF00"/>
          </w:tcPr>
          <w:p w14:paraId="6ABF4FDD" w14:textId="3F9D5A0A" w:rsidR="00003439" w:rsidRPr="008B3EA4" w:rsidRDefault="00003439"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 xml:space="preserve">Setting up Home Allowance </w:t>
            </w:r>
            <w:r w:rsidR="00EB1C53" w:rsidRPr="008B3EA4">
              <w:rPr>
                <w:rFonts w:ascii="Arial" w:eastAsia="Arial" w:hAnsi="Arial" w:cs="Arial"/>
                <w:b/>
                <w:bCs/>
                <w:color w:val="000000"/>
                <w:spacing w:val="1"/>
                <w:sz w:val="24"/>
                <w:szCs w:val="24"/>
              </w:rPr>
              <w:t xml:space="preserve">Goods/Services </w:t>
            </w:r>
            <w:r w:rsidRPr="008B3EA4">
              <w:rPr>
                <w:rFonts w:ascii="Arial" w:eastAsia="Arial" w:hAnsi="Arial" w:cs="Arial"/>
                <w:b/>
                <w:bCs/>
                <w:color w:val="000000"/>
                <w:spacing w:val="1"/>
                <w:sz w:val="24"/>
                <w:szCs w:val="24"/>
              </w:rPr>
              <w:t>Spending Guide</w:t>
            </w:r>
          </w:p>
          <w:p w14:paraId="7D3ADAEA" w14:textId="0F6D2F61" w:rsidR="003813E1" w:rsidRPr="008B3EA4" w:rsidRDefault="003813E1" w:rsidP="00273DD0">
            <w:pPr>
              <w:jc w:val="both"/>
              <w:textAlignment w:val="baseline"/>
              <w:rPr>
                <w:rFonts w:ascii="Arial" w:eastAsia="Arial" w:hAnsi="Arial" w:cs="Arial"/>
                <w:b/>
                <w:bCs/>
                <w:color w:val="000000"/>
                <w:spacing w:val="1"/>
                <w:sz w:val="24"/>
                <w:szCs w:val="24"/>
              </w:rPr>
            </w:pPr>
          </w:p>
        </w:tc>
      </w:tr>
      <w:tr w:rsidR="000267A7" w:rsidRPr="008B3EA4" w14:paraId="3D2672E0" w14:textId="6134B50C" w:rsidTr="00D27150">
        <w:tc>
          <w:tcPr>
            <w:tcW w:w="2835" w:type="dxa"/>
            <w:shd w:val="clear" w:color="auto" w:fill="auto"/>
          </w:tcPr>
          <w:p w14:paraId="20A5C46E" w14:textId="77777777" w:rsidR="000267A7" w:rsidRPr="008B3EA4" w:rsidRDefault="000267A7"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Service</w:t>
            </w:r>
            <w:r w:rsidR="00EB1C53" w:rsidRPr="008B3EA4">
              <w:rPr>
                <w:rFonts w:ascii="Arial" w:eastAsia="Arial" w:hAnsi="Arial" w:cs="Arial"/>
                <w:b/>
                <w:bCs/>
                <w:color w:val="000000"/>
                <w:spacing w:val="1"/>
                <w:sz w:val="24"/>
                <w:szCs w:val="24"/>
              </w:rPr>
              <w:t>s</w:t>
            </w:r>
          </w:p>
          <w:p w14:paraId="4835721F" w14:textId="1375A07C" w:rsidR="00EB1C53" w:rsidRPr="008B3EA4" w:rsidRDefault="00EB1C53" w:rsidP="00273DD0">
            <w:pPr>
              <w:jc w:val="both"/>
              <w:textAlignment w:val="baseline"/>
              <w:rPr>
                <w:rFonts w:ascii="Arial" w:eastAsia="Arial" w:hAnsi="Arial" w:cs="Arial"/>
                <w:b/>
                <w:bCs/>
                <w:color w:val="000000"/>
                <w:spacing w:val="1"/>
                <w:sz w:val="24"/>
                <w:szCs w:val="24"/>
              </w:rPr>
            </w:pPr>
          </w:p>
        </w:tc>
        <w:tc>
          <w:tcPr>
            <w:tcW w:w="1843" w:type="dxa"/>
            <w:shd w:val="clear" w:color="auto" w:fill="auto"/>
          </w:tcPr>
          <w:p w14:paraId="4567DC5D" w14:textId="4AC7594A" w:rsidR="000267A7" w:rsidRPr="008B3EA4" w:rsidRDefault="000267A7"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Approximate Cost</w:t>
            </w:r>
          </w:p>
        </w:tc>
        <w:tc>
          <w:tcPr>
            <w:tcW w:w="4536" w:type="dxa"/>
            <w:shd w:val="clear" w:color="auto" w:fill="auto"/>
          </w:tcPr>
          <w:p w14:paraId="3E127882" w14:textId="4D1C706D" w:rsidR="000267A7" w:rsidRPr="008B3EA4" w:rsidRDefault="00003439"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Guide</w:t>
            </w:r>
          </w:p>
        </w:tc>
      </w:tr>
      <w:tr w:rsidR="000267A7" w:rsidRPr="008B3EA4" w14:paraId="77185186" w14:textId="65A5E353" w:rsidTr="00003439">
        <w:tc>
          <w:tcPr>
            <w:tcW w:w="2835" w:type="dxa"/>
          </w:tcPr>
          <w:p w14:paraId="0711D6A4" w14:textId="45FB06EB" w:rsidR="000267A7" w:rsidRPr="008B3EA4" w:rsidRDefault="000267A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First TV Licence</w:t>
            </w:r>
          </w:p>
        </w:tc>
        <w:tc>
          <w:tcPr>
            <w:tcW w:w="1843" w:type="dxa"/>
          </w:tcPr>
          <w:p w14:paraId="52640E32" w14:textId="75073E84" w:rsidR="000267A7" w:rsidRPr="008B3EA4" w:rsidRDefault="000267A7"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£15</w:t>
            </w:r>
            <w:r w:rsidR="008C44E9" w:rsidRPr="008B3EA4">
              <w:rPr>
                <w:rFonts w:ascii="Arial" w:eastAsia="Arial" w:hAnsi="Arial" w:cs="Arial"/>
                <w:b/>
                <w:bCs/>
                <w:color w:val="000000"/>
                <w:spacing w:val="1"/>
                <w:sz w:val="24"/>
                <w:szCs w:val="24"/>
              </w:rPr>
              <w:t>9</w:t>
            </w:r>
          </w:p>
        </w:tc>
        <w:tc>
          <w:tcPr>
            <w:tcW w:w="4536" w:type="dxa"/>
          </w:tcPr>
          <w:p w14:paraId="3BF4D292" w14:textId="77777777" w:rsidR="000267A7" w:rsidRPr="008B3EA4" w:rsidRDefault="000267A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First annual TV Licence paid by CMBC</w:t>
            </w:r>
          </w:p>
          <w:p w14:paraId="280EC7A9" w14:textId="0FCB84E3" w:rsidR="000267A7" w:rsidRPr="008B3EA4" w:rsidRDefault="000267A7"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Subsequent TV Licence to paid for by young person</w:t>
            </w:r>
          </w:p>
        </w:tc>
      </w:tr>
      <w:tr w:rsidR="000267A7" w:rsidRPr="008B3EA4" w14:paraId="486C2D1C" w14:textId="5A0E766F" w:rsidTr="00003439">
        <w:tc>
          <w:tcPr>
            <w:tcW w:w="2835" w:type="dxa"/>
          </w:tcPr>
          <w:p w14:paraId="7AFC7D9C" w14:textId="5DCD98E4" w:rsidR="000267A7" w:rsidRPr="008B3EA4" w:rsidRDefault="0000343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Contents Insurance</w:t>
            </w:r>
          </w:p>
        </w:tc>
        <w:tc>
          <w:tcPr>
            <w:tcW w:w="1843" w:type="dxa"/>
          </w:tcPr>
          <w:p w14:paraId="436BB44C" w14:textId="6564AD5D" w:rsidR="000267A7" w:rsidRPr="008B3EA4" w:rsidRDefault="00003439"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£80.00</w:t>
            </w:r>
          </w:p>
        </w:tc>
        <w:tc>
          <w:tcPr>
            <w:tcW w:w="4536" w:type="dxa"/>
          </w:tcPr>
          <w:p w14:paraId="4DB7F434" w14:textId="77777777" w:rsidR="000267A7" w:rsidRPr="008B3EA4" w:rsidRDefault="0000343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To support first year of young person in independent living (Pathways Advisor to check level of cover)</w:t>
            </w:r>
            <w:r w:rsidR="003813E1" w:rsidRPr="008B3EA4">
              <w:rPr>
                <w:rFonts w:ascii="Arial" w:eastAsia="Arial" w:hAnsi="Arial" w:cs="Arial"/>
                <w:color w:val="000000"/>
                <w:spacing w:val="1"/>
                <w:sz w:val="24"/>
                <w:szCs w:val="24"/>
              </w:rPr>
              <w:t xml:space="preserve"> </w:t>
            </w:r>
          </w:p>
          <w:p w14:paraId="7B3E7B6E" w14:textId="313CC28D" w:rsidR="003813E1" w:rsidRPr="008B3EA4" w:rsidRDefault="003813E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Please check with social landlords </w:t>
            </w:r>
            <w:r w:rsidR="00650799" w:rsidRPr="008B3EA4">
              <w:rPr>
                <w:rFonts w:ascii="Arial" w:eastAsia="Arial" w:hAnsi="Arial" w:cs="Arial"/>
                <w:color w:val="000000"/>
                <w:spacing w:val="1"/>
                <w:sz w:val="24"/>
                <w:szCs w:val="24"/>
              </w:rPr>
              <w:t>e.g.,</w:t>
            </w:r>
            <w:r w:rsidRPr="008B3EA4">
              <w:rPr>
                <w:rFonts w:ascii="Arial" w:eastAsia="Arial" w:hAnsi="Arial" w:cs="Arial"/>
                <w:color w:val="000000"/>
                <w:spacing w:val="1"/>
                <w:sz w:val="24"/>
                <w:szCs w:val="24"/>
              </w:rPr>
              <w:t xml:space="preserve"> https//www.togetherhousing.co.uk/do-you-have-contents-insurance</w:t>
            </w:r>
          </w:p>
          <w:p w14:paraId="4C32066D" w14:textId="77777777" w:rsidR="003813E1" w:rsidRPr="008B3EA4" w:rsidRDefault="003813E1" w:rsidP="00273DD0">
            <w:pPr>
              <w:jc w:val="both"/>
              <w:textAlignment w:val="baseline"/>
              <w:rPr>
                <w:rFonts w:ascii="Arial" w:eastAsia="Arial" w:hAnsi="Arial" w:cs="Arial"/>
                <w:color w:val="000000"/>
                <w:spacing w:val="1"/>
                <w:sz w:val="24"/>
                <w:szCs w:val="24"/>
              </w:rPr>
            </w:pPr>
          </w:p>
          <w:p w14:paraId="77E26A92" w14:textId="41E4A298" w:rsidR="003813E1" w:rsidRPr="008B3EA4" w:rsidRDefault="003813E1" w:rsidP="00273DD0">
            <w:pPr>
              <w:jc w:val="both"/>
              <w:textAlignment w:val="baseline"/>
              <w:rPr>
                <w:rFonts w:ascii="Arial" w:eastAsia="Arial" w:hAnsi="Arial" w:cs="Arial"/>
                <w:color w:val="000000"/>
                <w:spacing w:val="1"/>
                <w:sz w:val="24"/>
                <w:szCs w:val="24"/>
              </w:rPr>
            </w:pPr>
          </w:p>
        </w:tc>
      </w:tr>
      <w:tr w:rsidR="001F6F54" w:rsidRPr="008B3EA4" w14:paraId="4EF84DF4" w14:textId="77777777" w:rsidTr="00003439">
        <w:tc>
          <w:tcPr>
            <w:tcW w:w="2835" w:type="dxa"/>
          </w:tcPr>
          <w:p w14:paraId="2B44E699" w14:textId="6BB7E583" w:rsidR="001F6F54" w:rsidRPr="008B3EA4" w:rsidRDefault="001F6F54"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Broadband Connection and first year cost</w:t>
            </w:r>
          </w:p>
        </w:tc>
        <w:tc>
          <w:tcPr>
            <w:tcW w:w="1843" w:type="dxa"/>
          </w:tcPr>
          <w:p w14:paraId="0D4F3BE0" w14:textId="5475208E" w:rsidR="001F6F54" w:rsidRPr="008B3EA4" w:rsidRDefault="001F6F54" w:rsidP="00273DD0">
            <w:pPr>
              <w:jc w:val="both"/>
              <w:textAlignment w:val="baseline"/>
              <w:rPr>
                <w:rFonts w:ascii="Arial" w:eastAsia="Arial" w:hAnsi="Arial" w:cs="Arial"/>
                <w:b/>
                <w:bCs/>
                <w:color w:val="000000"/>
                <w:spacing w:val="1"/>
                <w:sz w:val="24"/>
                <w:szCs w:val="24"/>
              </w:rPr>
            </w:pPr>
          </w:p>
        </w:tc>
        <w:tc>
          <w:tcPr>
            <w:tcW w:w="4536" w:type="dxa"/>
          </w:tcPr>
          <w:p w14:paraId="33B8AE02" w14:textId="039ECC08" w:rsidR="001F6F54" w:rsidRPr="008B3EA4" w:rsidRDefault="00D27150"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Comparison/Quotes from providers should be sought and agreed with Pathways Advisor/Service Manager</w:t>
            </w:r>
          </w:p>
        </w:tc>
      </w:tr>
      <w:tr w:rsidR="000267A7" w:rsidRPr="008B3EA4" w14:paraId="07CDD58C" w14:textId="441F529B" w:rsidTr="00003439">
        <w:tc>
          <w:tcPr>
            <w:tcW w:w="2835" w:type="dxa"/>
          </w:tcPr>
          <w:p w14:paraId="790B5C77" w14:textId="5FE4B10B" w:rsidR="000267A7" w:rsidRPr="008B3EA4" w:rsidRDefault="00003439"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Health &amp; Safety Check</w:t>
            </w:r>
          </w:p>
        </w:tc>
        <w:tc>
          <w:tcPr>
            <w:tcW w:w="1843" w:type="dxa"/>
          </w:tcPr>
          <w:p w14:paraId="43E74481" w14:textId="387E8106" w:rsidR="000267A7" w:rsidRPr="008B3EA4" w:rsidRDefault="003813E1"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£45.00</w:t>
            </w:r>
          </w:p>
        </w:tc>
        <w:tc>
          <w:tcPr>
            <w:tcW w:w="4536" w:type="dxa"/>
          </w:tcPr>
          <w:p w14:paraId="3F118654" w14:textId="77777777" w:rsidR="003813E1" w:rsidRPr="008B3EA4" w:rsidRDefault="003813E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Depending on type of tenancy, young people should be encouraged to book a home safety check through the fire service who can provide:</w:t>
            </w:r>
          </w:p>
          <w:p w14:paraId="21172829" w14:textId="77777777" w:rsidR="000267A7" w:rsidRPr="008B3EA4" w:rsidRDefault="003813E1" w:rsidP="00273DD0">
            <w:pPr>
              <w:pStyle w:val="ListParagraph"/>
              <w:numPr>
                <w:ilvl w:val="0"/>
                <w:numId w:val="5"/>
              </w:num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X 2 smoke detectors</w:t>
            </w:r>
          </w:p>
          <w:p w14:paraId="74733A24" w14:textId="77777777" w:rsidR="003813E1" w:rsidRPr="008B3EA4" w:rsidRDefault="003813E1" w:rsidP="00273DD0">
            <w:pPr>
              <w:pStyle w:val="ListParagraph"/>
              <w:numPr>
                <w:ilvl w:val="0"/>
                <w:numId w:val="5"/>
              </w:num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X 1 carbon monoxide detector</w:t>
            </w:r>
          </w:p>
          <w:p w14:paraId="0B7B4695" w14:textId="77777777" w:rsidR="003813E1" w:rsidRPr="008B3EA4" w:rsidRDefault="003813E1" w:rsidP="00273DD0">
            <w:pPr>
              <w:pStyle w:val="ListParagraph"/>
              <w:numPr>
                <w:ilvl w:val="0"/>
                <w:numId w:val="5"/>
              </w:num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Door security chain</w:t>
            </w:r>
          </w:p>
          <w:p w14:paraId="3E9DD6EB" w14:textId="77777777" w:rsidR="003813E1" w:rsidRPr="008B3EA4" w:rsidRDefault="003813E1" w:rsidP="00273DD0">
            <w:pPr>
              <w:pStyle w:val="ListParagraph"/>
              <w:numPr>
                <w:ilvl w:val="0"/>
                <w:numId w:val="5"/>
              </w:num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Chubb lock</w:t>
            </w:r>
          </w:p>
          <w:p w14:paraId="2E2236BC" w14:textId="77777777" w:rsidR="003813E1" w:rsidRPr="008B3EA4" w:rsidRDefault="003813E1" w:rsidP="00273DD0">
            <w:pPr>
              <w:pStyle w:val="ListParagraph"/>
              <w:numPr>
                <w:ilvl w:val="0"/>
                <w:numId w:val="5"/>
              </w:num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Fire blanket</w:t>
            </w:r>
          </w:p>
          <w:p w14:paraId="00B0EFFC" w14:textId="43C9B344" w:rsidR="003813E1" w:rsidRPr="008B3EA4" w:rsidRDefault="003813E1" w:rsidP="00273DD0">
            <w:pPr>
              <w:pStyle w:val="ListParagraph"/>
              <w:numPr>
                <w:ilvl w:val="0"/>
                <w:numId w:val="5"/>
              </w:num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First aid kit</w:t>
            </w:r>
          </w:p>
        </w:tc>
      </w:tr>
      <w:tr w:rsidR="000267A7" w:rsidRPr="008B3EA4" w14:paraId="5B90627E" w14:textId="1EF34AB3" w:rsidTr="00003439">
        <w:tc>
          <w:tcPr>
            <w:tcW w:w="2835" w:type="dxa"/>
          </w:tcPr>
          <w:p w14:paraId="7E861314" w14:textId="097737D1" w:rsidR="000267A7" w:rsidRPr="008B3EA4" w:rsidRDefault="003813E1"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Removal &amp; Transport Costs</w:t>
            </w:r>
          </w:p>
        </w:tc>
        <w:tc>
          <w:tcPr>
            <w:tcW w:w="1843" w:type="dxa"/>
          </w:tcPr>
          <w:p w14:paraId="7896E172" w14:textId="61809F1A"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768578B0" w14:textId="49BE2271" w:rsidR="000267A7" w:rsidRPr="008B3EA4" w:rsidRDefault="00D27150"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Comparison/Quotes from providers should be sought and agreed with Pathways Advisor/Service Manager</w:t>
            </w:r>
          </w:p>
        </w:tc>
      </w:tr>
      <w:tr w:rsidR="000267A7" w:rsidRPr="008B3EA4" w14:paraId="3A5B96FC" w14:textId="7973DE19" w:rsidTr="00003439">
        <w:tc>
          <w:tcPr>
            <w:tcW w:w="2835" w:type="dxa"/>
          </w:tcPr>
          <w:p w14:paraId="4D1F5E3B" w14:textId="115A2DE1"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Cooker and Washing Machine Connection</w:t>
            </w:r>
          </w:p>
        </w:tc>
        <w:tc>
          <w:tcPr>
            <w:tcW w:w="1843" w:type="dxa"/>
          </w:tcPr>
          <w:p w14:paraId="476ECAD6" w14:textId="69980BC9"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6D1C6BBA" w14:textId="1E3C30FB" w:rsidR="000267A7" w:rsidRPr="008B3EA4" w:rsidRDefault="00D27150"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Comparison/Quotes from providers should be sought and agreed with Pathways Advisor/Service Manager</w:t>
            </w:r>
          </w:p>
        </w:tc>
      </w:tr>
      <w:tr w:rsidR="000267A7" w:rsidRPr="008B3EA4" w14:paraId="1F456F30" w14:textId="17F3794E" w:rsidTr="00EB1C53">
        <w:tc>
          <w:tcPr>
            <w:tcW w:w="2835" w:type="dxa"/>
            <w:shd w:val="clear" w:color="auto" w:fill="FFFF00"/>
          </w:tcPr>
          <w:p w14:paraId="108875D9" w14:textId="735BEADD" w:rsidR="000267A7" w:rsidRPr="008B3EA4" w:rsidRDefault="000267A7" w:rsidP="00273DD0">
            <w:pPr>
              <w:jc w:val="both"/>
              <w:textAlignment w:val="baseline"/>
              <w:rPr>
                <w:rFonts w:ascii="Arial" w:eastAsia="Arial" w:hAnsi="Arial" w:cs="Arial"/>
                <w:b/>
                <w:bCs/>
                <w:color w:val="000000"/>
                <w:spacing w:val="1"/>
                <w:sz w:val="24"/>
                <w:szCs w:val="24"/>
              </w:rPr>
            </w:pPr>
          </w:p>
        </w:tc>
        <w:tc>
          <w:tcPr>
            <w:tcW w:w="1843" w:type="dxa"/>
            <w:shd w:val="clear" w:color="auto" w:fill="FFFF00"/>
          </w:tcPr>
          <w:p w14:paraId="5E1DBBDB"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shd w:val="clear" w:color="auto" w:fill="FFFF00"/>
          </w:tcPr>
          <w:p w14:paraId="728151FE" w14:textId="586BF566" w:rsidR="000267A7" w:rsidRPr="008B3EA4" w:rsidRDefault="0089515B" w:rsidP="00273DD0">
            <w:pPr>
              <w:jc w:val="both"/>
              <w:textAlignment w:val="baseline"/>
              <w:rPr>
                <w:rFonts w:ascii="Arial" w:eastAsia="Arial" w:hAnsi="Arial" w:cs="Arial"/>
                <w:b/>
                <w:bCs/>
                <w:i/>
                <w:iCs/>
                <w:color w:val="000000"/>
                <w:spacing w:val="1"/>
              </w:rPr>
            </w:pPr>
            <w:r w:rsidRPr="008B3EA4">
              <w:rPr>
                <w:rFonts w:ascii="Arial" w:eastAsia="Arial" w:hAnsi="Arial" w:cs="Arial"/>
                <w:b/>
                <w:bCs/>
                <w:i/>
                <w:iCs/>
                <w:color w:val="000000"/>
                <w:spacing w:val="1"/>
              </w:rPr>
              <w:t>The items below should be purchased considering ‘best value’ for money and it is recommended that young people are supported to ‘shop around’. Use compan</w:t>
            </w:r>
            <w:r w:rsidR="00CE4068" w:rsidRPr="008B3EA4">
              <w:rPr>
                <w:rFonts w:ascii="Arial" w:eastAsia="Arial" w:hAnsi="Arial" w:cs="Arial"/>
                <w:b/>
                <w:bCs/>
                <w:i/>
                <w:iCs/>
                <w:color w:val="000000"/>
                <w:spacing w:val="1"/>
              </w:rPr>
              <w:t>ies such as</w:t>
            </w:r>
            <w:r w:rsidRPr="008B3EA4">
              <w:rPr>
                <w:rFonts w:ascii="Arial" w:eastAsia="Arial" w:hAnsi="Arial" w:cs="Arial"/>
                <w:b/>
                <w:bCs/>
                <w:i/>
                <w:iCs/>
                <w:color w:val="000000"/>
                <w:spacing w:val="1"/>
              </w:rPr>
              <w:t xml:space="preserve"> Argos </w:t>
            </w:r>
            <w:r w:rsidR="00E93F17" w:rsidRPr="008B3EA4">
              <w:rPr>
                <w:rFonts w:ascii="Arial" w:eastAsia="Arial" w:hAnsi="Arial" w:cs="Arial"/>
                <w:b/>
                <w:bCs/>
                <w:i/>
                <w:iCs/>
                <w:color w:val="000000"/>
                <w:spacing w:val="1"/>
              </w:rPr>
              <w:t xml:space="preserve">or Appliance World </w:t>
            </w:r>
            <w:r w:rsidRPr="008B3EA4">
              <w:rPr>
                <w:rFonts w:ascii="Arial" w:eastAsia="Arial" w:hAnsi="Arial" w:cs="Arial"/>
                <w:b/>
                <w:bCs/>
                <w:i/>
                <w:iCs/>
                <w:color w:val="000000"/>
                <w:spacing w:val="1"/>
              </w:rPr>
              <w:t xml:space="preserve">as a benchmark for competitive pricing. </w:t>
            </w:r>
          </w:p>
        </w:tc>
      </w:tr>
      <w:tr w:rsidR="0089515B" w:rsidRPr="008B3EA4" w14:paraId="0CD66975" w14:textId="77777777" w:rsidTr="00EB1C53">
        <w:tc>
          <w:tcPr>
            <w:tcW w:w="2835" w:type="dxa"/>
            <w:shd w:val="clear" w:color="auto" w:fill="FFFF00"/>
          </w:tcPr>
          <w:p w14:paraId="284E1267" w14:textId="77777777" w:rsidR="0089515B" w:rsidRPr="008B3EA4" w:rsidRDefault="0089515B"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 xml:space="preserve">Goods </w:t>
            </w:r>
          </w:p>
          <w:p w14:paraId="256AC570" w14:textId="5624C578" w:rsidR="0089515B" w:rsidRPr="008B3EA4" w:rsidRDefault="0089515B"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Living Room</w:t>
            </w:r>
          </w:p>
        </w:tc>
        <w:tc>
          <w:tcPr>
            <w:tcW w:w="1843" w:type="dxa"/>
            <w:shd w:val="clear" w:color="auto" w:fill="FFFF00"/>
          </w:tcPr>
          <w:p w14:paraId="0C251D34" w14:textId="77777777" w:rsidR="0089515B" w:rsidRPr="008B3EA4" w:rsidRDefault="0089515B" w:rsidP="00273DD0">
            <w:pPr>
              <w:jc w:val="both"/>
              <w:textAlignment w:val="baseline"/>
              <w:rPr>
                <w:rFonts w:ascii="Arial" w:eastAsia="Arial" w:hAnsi="Arial" w:cs="Arial"/>
                <w:color w:val="000000"/>
                <w:spacing w:val="1"/>
                <w:sz w:val="24"/>
                <w:szCs w:val="24"/>
              </w:rPr>
            </w:pPr>
          </w:p>
        </w:tc>
        <w:tc>
          <w:tcPr>
            <w:tcW w:w="4536" w:type="dxa"/>
            <w:shd w:val="clear" w:color="auto" w:fill="FFFF00"/>
          </w:tcPr>
          <w:p w14:paraId="06DDFA42" w14:textId="77777777" w:rsidR="0089515B" w:rsidRPr="008B3EA4" w:rsidRDefault="0089515B" w:rsidP="00273DD0">
            <w:pPr>
              <w:jc w:val="both"/>
              <w:textAlignment w:val="baseline"/>
              <w:rPr>
                <w:rFonts w:ascii="Arial" w:eastAsia="Arial" w:hAnsi="Arial" w:cs="Arial"/>
                <w:color w:val="000000"/>
                <w:spacing w:val="1"/>
                <w:sz w:val="24"/>
                <w:szCs w:val="24"/>
              </w:rPr>
            </w:pPr>
          </w:p>
        </w:tc>
      </w:tr>
      <w:tr w:rsidR="000267A7" w:rsidRPr="008B3EA4" w14:paraId="1616D637" w14:textId="66337801" w:rsidTr="00003439">
        <w:tc>
          <w:tcPr>
            <w:tcW w:w="2835" w:type="dxa"/>
          </w:tcPr>
          <w:p w14:paraId="45C7390A" w14:textId="1C5719CA"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Sofa</w:t>
            </w:r>
          </w:p>
        </w:tc>
        <w:tc>
          <w:tcPr>
            <w:tcW w:w="1843" w:type="dxa"/>
          </w:tcPr>
          <w:p w14:paraId="06E3FBBE"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5F8FAC95"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0267A7" w:rsidRPr="008B3EA4" w14:paraId="65C06BB9" w14:textId="25DCB163" w:rsidTr="00003439">
        <w:tc>
          <w:tcPr>
            <w:tcW w:w="2835" w:type="dxa"/>
          </w:tcPr>
          <w:p w14:paraId="0524B95A" w14:textId="212AC6B6"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TV</w:t>
            </w:r>
          </w:p>
        </w:tc>
        <w:tc>
          <w:tcPr>
            <w:tcW w:w="1843" w:type="dxa"/>
          </w:tcPr>
          <w:p w14:paraId="6CE75C1A"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1E8DF3F7"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0267A7" w:rsidRPr="008B3EA4" w14:paraId="08BEAAA9" w14:textId="46D50BC5" w:rsidTr="00003439">
        <w:tc>
          <w:tcPr>
            <w:tcW w:w="2835" w:type="dxa"/>
          </w:tcPr>
          <w:p w14:paraId="21F18CCD" w14:textId="0D11F646"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Coffee Table</w:t>
            </w:r>
          </w:p>
        </w:tc>
        <w:tc>
          <w:tcPr>
            <w:tcW w:w="1843" w:type="dxa"/>
          </w:tcPr>
          <w:p w14:paraId="4AB350DD"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76315184"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0267A7" w:rsidRPr="008B3EA4" w14:paraId="5DAED15B" w14:textId="5D1123B2" w:rsidTr="00003439">
        <w:tc>
          <w:tcPr>
            <w:tcW w:w="2835" w:type="dxa"/>
          </w:tcPr>
          <w:p w14:paraId="15A5C37A" w14:textId="375A6994"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Curtain</w:t>
            </w:r>
            <w:r w:rsidR="007E3C5D" w:rsidRPr="008B3EA4">
              <w:rPr>
                <w:rFonts w:ascii="Arial" w:eastAsia="Arial" w:hAnsi="Arial" w:cs="Arial"/>
                <w:color w:val="000000"/>
                <w:spacing w:val="1"/>
                <w:sz w:val="24"/>
                <w:szCs w:val="24"/>
              </w:rPr>
              <w:t>s/Blind</w:t>
            </w:r>
          </w:p>
        </w:tc>
        <w:tc>
          <w:tcPr>
            <w:tcW w:w="1843" w:type="dxa"/>
          </w:tcPr>
          <w:p w14:paraId="1348EE00"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75934F7C"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0267A7" w:rsidRPr="008B3EA4" w14:paraId="539DD64F" w14:textId="2F5D3080" w:rsidTr="00003439">
        <w:tc>
          <w:tcPr>
            <w:tcW w:w="2835" w:type="dxa"/>
          </w:tcPr>
          <w:p w14:paraId="16A27331" w14:textId="66C11615"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Curtain Poles</w:t>
            </w:r>
          </w:p>
        </w:tc>
        <w:tc>
          <w:tcPr>
            <w:tcW w:w="1843" w:type="dxa"/>
          </w:tcPr>
          <w:p w14:paraId="7129DE30"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251A5A12"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0267A7" w:rsidRPr="008B3EA4" w14:paraId="0275C163" w14:textId="7EFE2785" w:rsidTr="00003439">
        <w:tc>
          <w:tcPr>
            <w:tcW w:w="2835" w:type="dxa"/>
          </w:tcPr>
          <w:p w14:paraId="69337F2C" w14:textId="4502ED51"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Lamp</w:t>
            </w:r>
          </w:p>
        </w:tc>
        <w:tc>
          <w:tcPr>
            <w:tcW w:w="1843" w:type="dxa"/>
          </w:tcPr>
          <w:p w14:paraId="77A29917"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773F285A"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EB1C53" w:rsidRPr="008B3EA4" w14:paraId="1D7AEE2D" w14:textId="77777777" w:rsidTr="00003439">
        <w:tc>
          <w:tcPr>
            <w:tcW w:w="2835" w:type="dxa"/>
          </w:tcPr>
          <w:p w14:paraId="43FD7D2B" w14:textId="3C378993"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Cushions</w:t>
            </w:r>
          </w:p>
        </w:tc>
        <w:tc>
          <w:tcPr>
            <w:tcW w:w="1843" w:type="dxa"/>
          </w:tcPr>
          <w:p w14:paraId="6EB7AA6B"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1711B5DF"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59C2E4A1" w14:textId="77777777" w:rsidTr="00003439">
        <w:tc>
          <w:tcPr>
            <w:tcW w:w="2835" w:type="dxa"/>
          </w:tcPr>
          <w:p w14:paraId="1AD4F313" w14:textId="6D95FA1E"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Rug</w:t>
            </w:r>
          </w:p>
        </w:tc>
        <w:tc>
          <w:tcPr>
            <w:tcW w:w="1843" w:type="dxa"/>
          </w:tcPr>
          <w:p w14:paraId="767DE176"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563F6999"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0267A7" w:rsidRPr="008B3EA4" w14:paraId="5AF01952" w14:textId="4CFBFB75" w:rsidTr="00EB1C53">
        <w:tc>
          <w:tcPr>
            <w:tcW w:w="2835" w:type="dxa"/>
            <w:shd w:val="clear" w:color="auto" w:fill="FFFF00"/>
          </w:tcPr>
          <w:p w14:paraId="71BA4A76" w14:textId="0EA7B358" w:rsidR="00EB1C53" w:rsidRPr="008B3EA4" w:rsidRDefault="00EB1C53"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Goods</w:t>
            </w:r>
          </w:p>
          <w:p w14:paraId="7A88B725" w14:textId="0CA6AFFE" w:rsidR="000267A7" w:rsidRPr="008B3EA4" w:rsidRDefault="00EB1C53"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Bedroom</w:t>
            </w:r>
          </w:p>
        </w:tc>
        <w:tc>
          <w:tcPr>
            <w:tcW w:w="1843" w:type="dxa"/>
            <w:shd w:val="clear" w:color="auto" w:fill="FFFF00"/>
          </w:tcPr>
          <w:p w14:paraId="69E711E2"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shd w:val="clear" w:color="auto" w:fill="FFFF00"/>
          </w:tcPr>
          <w:p w14:paraId="79EA8D98"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0267A7" w:rsidRPr="008B3EA4" w14:paraId="194C91E2" w14:textId="3646F51C" w:rsidTr="00003439">
        <w:tc>
          <w:tcPr>
            <w:tcW w:w="2835" w:type="dxa"/>
          </w:tcPr>
          <w:p w14:paraId="48083FAC" w14:textId="23B2D10A" w:rsidR="000267A7"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Bed Frame and Mattress</w:t>
            </w:r>
          </w:p>
        </w:tc>
        <w:tc>
          <w:tcPr>
            <w:tcW w:w="1843" w:type="dxa"/>
          </w:tcPr>
          <w:p w14:paraId="7F7F7E00" w14:textId="77777777" w:rsidR="000267A7" w:rsidRPr="008B3EA4" w:rsidRDefault="000267A7" w:rsidP="00273DD0">
            <w:pPr>
              <w:jc w:val="both"/>
              <w:textAlignment w:val="baseline"/>
              <w:rPr>
                <w:rFonts w:ascii="Arial" w:eastAsia="Arial" w:hAnsi="Arial" w:cs="Arial"/>
                <w:color w:val="000000"/>
                <w:spacing w:val="1"/>
                <w:sz w:val="24"/>
                <w:szCs w:val="24"/>
              </w:rPr>
            </w:pPr>
          </w:p>
        </w:tc>
        <w:tc>
          <w:tcPr>
            <w:tcW w:w="4536" w:type="dxa"/>
          </w:tcPr>
          <w:p w14:paraId="5B35F46F" w14:textId="77777777" w:rsidR="000267A7" w:rsidRPr="008B3EA4" w:rsidRDefault="000267A7" w:rsidP="00273DD0">
            <w:pPr>
              <w:jc w:val="both"/>
              <w:textAlignment w:val="baseline"/>
              <w:rPr>
                <w:rFonts w:ascii="Arial" w:eastAsia="Arial" w:hAnsi="Arial" w:cs="Arial"/>
                <w:color w:val="000000"/>
                <w:spacing w:val="1"/>
                <w:sz w:val="24"/>
                <w:szCs w:val="24"/>
              </w:rPr>
            </w:pPr>
          </w:p>
        </w:tc>
      </w:tr>
      <w:tr w:rsidR="00EB1C53" w:rsidRPr="008B3EA4" w14:paraId="466982B3" w14:textId="77777777" w:rsidTr="00003439">
        <w:tc>
          <w:tcPr>
            <w:tcW w:w="2835" w:type="dxa"/>
          </w:tcPr>
          <w:p w14:paraId="0271011C" w14:textId="657D3097"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Duvet Set</w:t>
            </w:r>
          </w:p>
        </w:tc>
        <w:tc>
          <w:tcPr>
            <w:tcW w:w="1843" w:type="dxa"/>
          </w:tcPr>
          <w:p w14:paraId="4444492B"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0AB7C0BB"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5641A147" w14:textId="77777777" w:rsidTr="00003439">
        <w:tc>
          <w:tcPr>
            <w:tcW w:w="2835" w:type="dxa"/>
          </w:tcPr>
          <w:p w14:paraId="5BCBAECD" w14:textId="79EA8B7D"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Lamp</w:t>
            </w:r>
          </w:p>
        </w:tc>
        <w:tc>
          <w:tcPr>
            <w:tcW w:w="1843" w:type="dxa"/>
          </w:tcPr>
          <w:p w14:paraId="2FFDE144"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39B7ABAB"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6D8835EA" w14:textId="77777777" w:rsidTr="00003439">
        <w:tc>
          <w:tcPr>
            <w:tcW w:w="2835" w:type="dxa"/>
          </w:tcPr>
          <w:p w14:paraId="24216E18" w14:textId="31AC8739"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Wardrobe</w:t>
            </w:r>
          </w:p>
        </w:tc>
        <w:tc>
          <w:tcPr>
            <w:tcW w:w="1843" w:type="dxa"/>
          </w:tcPr>
          <w:p w14:paraId="31894BF0"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7B32F905"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3159FDA8" w14:textId="77777777" w:rsidTr="00003439">
        <w:tc>
          <w:tcPr>
            <w:tcW w:w="2835" w:type="dxa"/>
          </w:tcPr>
          <w:p w14:paraId="6A7CEB49" w14:textId="3547D667"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Chest of Drawers</w:t>
            </w:r>
          </w:p>
        </w:tc>
        <w:tc>
          <w:tcPr>
            <w:tcW w:w="1843" w:type="dxa"/>
          </w:tcPr>
          <w:p w14:paraId="555B4515"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2976103F"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79BBA9E4" w14:textId="77777777" w:rsidTr="00003439">
        <w:tc>
          <w:tcPr>
            <w:tcW w:w="2835" w:type="dxa"/>
          </w:tcPr>
          <w:p w14:paraId="1BA8AFE9" w14:textId="15450857"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Curtains</w:t>
            </w:r>
            <w:r w:rsidR="007E3C5D" w:rsidRPr="008B3EA4">
              <w:rPr>
                <w:rFonts w:ascii="Arial" w:eastAsia="Arial" w:hAnsi="Arial" w:cs="Arial"/>
                <w:color w:val="000000"/>
                <w:spacing w:val="1"/>
                <w:sz w:val="24"/>
                <w:szCs w:val="24"/>
              </w:rPr>
              <w:t>/Blind</w:t>
            </w:r>
          </w:p>
        </w:tc>
        <w:tc>
          <w:tcPr>
            <w:tcW w:w="1843" w:type="dxa"/>
          </w:tcPr>
          <w:p w14:paraId="31713FBC"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60A6CAB7"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2D8815D7" w14:textId="77777777" w:rsidTr="00003439">
        <w:tc>
          <w:tcPr>
            <w:tcW w:w="2835" w:type="dxa"/>
          </w:tcPr>
          <w:p w14:paraId="3C565EBC" w14:textId="43FFC84C"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Curtain Pole</w:t>
            </w:r>
          </w:p>
        </w:tc>
        <w:tc>
          <w:tcPr>
            <w:tcW w:w="1843" w:type="dxa"/>
          </w:tcPr>
          <w:p w14:paraId="587D2910"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549D31B0"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564B60EC" w14:textId="77777777" w:rsidTr="00EB1C53">
        <w:tc>
          <w:tcPr>
            <w:tcW w:w="2835" w:type="dxa"/>
            <w:shd w:val="clear" w:color="auto" w:fill="FFFF00"/>
          </w:tcPr>
          <w:p w14:paraId="5FB1C60E" w14:textId="4129D97C" w:rsidR="00EB1C53" w:rsidRPr="008B3EA4" w:rsidRDefault="00EB1C53"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Goods</w:t>
            </w:r>
          </w:p>
          <w:p w14:paraId="65AA0709" w14:textId="6AC70D52" w:rsidR="00EB1C53" w:rsidRPr="008B3EA4" w:rsidRDefault="00EB1C53"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Kitchen</w:t>
            </w:r>
          </w:p>
        </w:tc>
        <w:tc>
          <w:tcPr>
            <w:tcW w:w="1843" w:type="dxa"/>
            <w:shd w:val="clear" w:color="auto" w:fill="FFFF00"/>
          </w:tcPr>
          <w:p w14:paraId="46DCC0CE"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shd w:val="clear" w:color="auto" w:fill="FFFF00"/>
          </w:tcPr>
          <w:p w14:paraId="1DDD8531"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5E8DCF8C" w14:textId="77777777" w:rsidTr="00003439">
        <w:tc>
          <w:tcPr>
            <w:tcW w:w="2835" w:type="dxa"/>
          </w:tcPr>
          <w:p w14:paraId="6C4952E2" w14:textId="2B64F5EF"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Cooker</w:t>
            </w:r>
          </w:p>
        </w:tc>
        <w:tc>
          <w:tcPr>
            <w:tcW w:w="1843" w:type="dxa"/>
          </w:tcPr>
          <w:p w14:paraId="53FDA89A"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453A0991"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23C5EC9E" w14:textId="77777777" w:rsidTr="00003439">
        <w:tc>
          <w:tcPr>
            <w:tcW w:w="2835" w:type="dxa"/>
          </w:tcPr>
          <w:p w14:paraId="3EC3A6BB" w14:textId="224C82F7"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Washer</w:t>
            </w:r>
          </w:p>
        </w:tc>
        <w:tc>
          <w:tcPr>
            <w:tcW w:w="1843" w:type="dxa"/>
          </w:tcPr>
          <w:p w14:paraId="72E037F6"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1ECFC504"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1E70956A" w14:textId="77777777" w:rsidTr="00003439">
        <w:tc>
          <w:tcPr>
            <w:tcW w:w="2835" w:type="dxa"/>
          </w:tcPr>
          <w:p w14:paraId="16C26DBB" w14:textId="2E5387EE"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Fridge/Freezer</w:t>
            </w:r>
          </w:p>
        </w:tc>
        <w:tc>
          <w:tcPr>
            <w:tcW w:w="1843" w:type="dxa"/>
          </w:tcPr>
          <w:p w14:paraId="3BF85B40"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41D1888E"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58B0AF5D" w14:textId="77777777" w:rsidTr="00003439">
        <w:tc>
          <w:tcPr>
            <w:tcW w:w="2835" w:type="dxa"/>
          </w:tcPr>
          <w:p w14:paraId="17246730" w14:textId="2696A391"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Kettle &amp; Toaster Set</w:t>
            </w:r>
          </w:p>
        </w:tc>
        <w:tc>
          <w:tcPr>
            <w:tcW w:w="1843" w:type="dxa"/>
          </w:tcPr>
          <w:p w14:paraId="6A974A97"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49157EDD"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4B5096A2" w14:textId="77777777" w:rsidTr="00003439">
        <w:tc>
          <w:tcPr>
            <w:tcW w:w="2835" w:type="dxa"/>
          </w:tcPr>
          <w:p w14:paraId="19CE21B5" w14:textId="48386078"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Pan Set</w:t>
            </w:r>
          </w:p>
        </w:tc>
        <w:tc>
          <w:tcPr>
            <w:tcW w:w="1843" w:type="dxa"/>
          </w:tcPr>
          <w:p w14:paraId="13EFE73C"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7586B166"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333F4F31" w14:textId="77777777" w:rsidTr="00003439">
        <w:tc>
          <w:tcPr>
            <w:tcW w:w="2835" w:type="dxa"/>
          </w:tcPr>
          <w:p w14:paraId="7447924E" w14:textId="1B1820EB"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Oven trays/Tins</w:t>
            </w:r>
          </w:p>
        </w:tc>
        <w:tc>
          <w:tcPr>
            <w:tcW w:w="1843" w:type="dxa"/>
          </w:tcPr>
          <w:p w14:paraId="78C4BA9C"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2E37F1AD"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21347557" w14:textId="77777777" w:rsidTr="00003439">
        <w:tc>
          <w:tcPr>
            <w:tcW w:w="2835" w:type="dxa"/>
          </w:tcPr>
          <w:p w14:paraId="06D7AC17" w14:textId="1CB29CF4"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Dinner Service (plates, dishes, cups)</w:t>
            </w:r>
          </w:p>
        </w:tc>
        <w:tc>
          <w:tcPr>
            <w:tcW w:w="1843" w:type="dxa"/>
          </w:tcPr>
          <w:p w14:paraId="1AF1B012"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44FC617B"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561096F3" w14:textId="77777777" w:rsidTr="00003439">
        <w:tc>
          <w:tcPr>
            <w:tcW w:w="2835" w:type="dxa"/>
          </w:tcPr>
          <w:p w14:paraId="0CCE825E" w14:textId="111703B9"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Bin</w:t>
            </w:r>
            <w:r w:rsidR="007E3C5D" w:rsidRPr="008B3EA4">
              <w:rPr>
                <w:rFonts w:ascii="Arial" w:eastAsia="Arial" w:hAnsi="Arial" w:cs="Arial"/>
                <w:color w:val="000000"/>
                <w:spacing w:val="1"/>
                <w:sz w:val="24"/>
                <w:szCs w:val="24"/>
              </w:rPr>
              <w:t xml:space="preserve"> &amp; Washing up Set (Bowl, drainer)</w:t>
            </w:r>
          </w:p>
        </w:tc>
        <w:tc>
          <w:tcPr>
            <w:tcW w:w="1843" w:type="dxa"/>
          </w:tcPr>
          <w:p w14:paraId="696C03FF"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6FE24226"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4C4AA3E2" w14:textId="77777777" w:rsidTr="00003439">
        <w:tc>
          <w:tcPr>
            <w:tcW w:w="2835" w:type="dxa"/>
          </w:tcPr>
          <w:p w14:paraId="7357987C" w14:textId="169F9E3E"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Iron </w:t>
            </w:r>
          </w:p>
        </w:tc>
        <w:tc>
          <w:tcPr>
            <w:tcW w:w="1843" w:type="dxa"/>
          </w:tcPr>
          <w:p w14:paraId="0281BE58"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466FDBA8"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1BB4EDC3" w14:textId="77777777" w:rsidTr="00003439">
        <w:tc>
          <w:tcPr>
            <w:tcW w:w="2835" w:type="dxa"/>
          </w:tcPr>
          <w:p w14:paraId="1F50DB66" w14:textId="7568D559"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Ironing Board</w:t>
            </w:r>
          </w:p>
        </w:tc>
        <w:tc>
          <w:tcPr>
            <w:tcW w:w="1843" w:type="dxa"/>
          </w:tcPr>
          <w:p w14:paraId="7BFDAA66"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4D7EFCCC"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EB1C53" w:rsidRPr="008B3EA4" w14:paraId="2486F85E" w14:textId="77777777" w:rsidTr="00003439">
        <w:tc>
          <w:tcPr>
            <w:tcW w:w="2835" w:type="dxa"/>
          </w:tcPr>
          <w:p w14:paraId="332C0556" w14:textId="1847D534" w:rsidR="00EB1C53" w:rsidRPr="008B3EA4" w:rsidRDefault="00EB1C53"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Washing Maiden</w:t>
            </w:r>
          </w:p>
        </w:tc>
        <w:tc>
          <w:tcPr>
            <w:tcW w:w="1843" w:type="dxa"/>
          </w:tcPr>
          <w:p w14:paraId="3AD576C7" w14:textId="77777777" w:rsidR="00EB1C53" w:rsidRPr="008B3EA4" w:rsidRDefault="00EB1C53" w:rsidP="00273DD0">
            <w:pPr>
              <w:jc w:val="both"/>
              <w:textAlignment w:val="baseline"/>
              <w:rPr>
                <w:rFonts w:ascii="Arial" w:eastAsia="Arial" w:hAnsi="Arial" w:cs="Arial"/>
                <w:color w:val="000000"/>
                <w:spacing w:val="1"/>
                <w:sz w:val="24"/>
                <w:szCs w:val="24"/>
              </w:rPr>
            </w:pPr>
          </w:p>
        </w:tc>
        <w:tc>
          <w:tcPr>
            <w:tcW w:w="4536" w:type="dxa"/>
          </w:tcPr>
          <w:p w14:paraId="2A3A9586" w14:textId="77777777" w:rsidR="00EB1C53" w:rsidRPr="008B3EA4" w:rsidRDefault="00EB1C53" w:rsidP="00273DD0">
            <w:pPr>
              <w:jc w:val="both"/>
              <w:textAlignment w:val="baseline"/>
              <w:rPr>
                <w:rFonts w:ascii="Arial" w:eastAsia="Arial" w:hAnsi="Arial" w:cs="Arial"/>
                <w:color w:val="000000"/>
                <w:spacing w:val="1"/>
                <w:sz w:val="24"/>
                <w:szCs w:val="24"/>
              </w:rPr>
            </w:pPr>
          </w:p>
        </w:tc>
      </w:tr>
      <w:tr w:rsidR="007E3C5D" w:rsidRPr="008B3EA4" w14:paraId="3B777F29" w14:textId="77777777" w:rsidTr="00003439">
        <w:tc>
          <w:tcPr>
            <w:tcW w:w="2835" w:type="dxa"/>
          </w:tcPr>
          <w:p w14:paraId="4103680C" w14:textId="032725FF" w:rsidR="007E3C5D" w:rsidRPr="008B3EA4" w:rsidRDefault="007E3C5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Curtains/Blind</w:t>
            </w:r>
          </w:p>
        </w:tc>
        <w:tc>
          <w:tcPr>
            <w:tcW w:w="1843" w:type="dxa"/>
          </w:tcPr>
          <w:p w14:paraId="3ABB6AC1"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4536" w:type="dxa"/>
          </w:tcPr>
          <w:p w14:paraId="42FB3D9D" w14:textId="77777777" w:rsidR="007E3C5D" w:rsidRPr="008B3EA4" w:rsidRDefault="007E3C5D" w:rsidP="00273DD0">
            <w:pPr>
              <w:jc w:val="both"/>
              <w:textAlignment w:val="baseline"/>
              <w:rPr>
                <w:rFonts w:ascii="Arial" w:eastAsia="Arial" w:hAnsi="Arial" w:cs="Arial"/>
                <w:color w:val="000000"/>
                <w:spacing w:val="1"/>
                <w:sz w:val="24"/>
                <w:szCs w:val="24"/>
              </w:rPr>
            </w:pPr>
          </w:p>
        </w:tc>
      </w:tr>
      <w:tr w:rsidR="007E3C5D" w:rsidRPr="008B3EA4" w14:paraId="11A65246" w14:textId="77777777" w:rsidTr="007E3C5D">
        <w:tc>
          <w:tcPr>
            <w:tcW w:w="2835" w:type="dxa"/>
            <w:shd w:val="clear" w:color="auto" w:fill="FFFF00"/>
          </w:tcPr>
          <w:p w14:paraId="7D78746E" w14:textId="77777777" w:rsidR="007E3C5D" w:rsidRPr="008B3EA4" w:rsidRDefault="007E3C5D"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Goods</w:t>
            </w:r>
          </w:p>
          <w:p w14:paraId="5AE7A635" w14:textId="40D0F6BF" w:rsidR="007E3C5D" w:rsidRPr="008B3EA4" w:rsidRDefault="007E3C5D" w:rsidP="00273DD0">
            <w:pPr>
              <w:jc w:val="both"/>
              <w:textAlignment w:val="baseline"/>
              <w:rPr>
                <w:rFonts w:ascii="Arial" w:eastAsia="Arial" w:hAnsi="Arial" w:cs="Arial"/>
                <w:b/>
                <w:bCs/>
                <w:color w:val="000000"/>
                <w:spacing w:val="1"/>
                <w:sz w:val="24"/>
                <w:szCs w:val="24"/>
              </w:rPr>
            </w:pPr>
            <w:r w:rsidRPr="008B3EA4">
              <w:rPr>
                <w:rFonts w:ascii="Arial" w:eastAsia="Arial" w:hAnsi="Arial" w:cs="Arial"/>
                <w:b/>
                <w:bCs/>
                <w:color w:val="000000"/>
                <w:spacing w:val="1"/>
                <w:sz w:val="24"/>
                <w:szCs w:val="24"/>
              </w:rPr>
              <w:t>Bathroom</w:t>
            </w:r>
          </w:p>
        </w:tc>
        <w:tc>
          <w:tcPr>
            <w:tcW w:w="1843" w:type="dxa"/>
            <w:shd w:val="clear" w:color="auto" w:fill="FFFF00"/>
          </w:tcPr>
          <w:p w14:paraId="03E0271C"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4536" w:type="dxa"/>
            <w:shd w:val="clear" w:color="auto" w:fill="FFFF00"/>
          </w:tcPr>
          <w:p w14:paraId="49490735" w14:textId="77777777" w:rsidR="007E3C5D" w:rsidRPr="008B3EA4" w:rsidRDefault="007E3C5D" w:rsidP="00273DD0">
            <w:pPr>
              <w:jc w:val="both"/>
              <w:textAlignment w:val="baseline"/>
              <w:rPr>
                <w:rFonts w:ascii="Arial" w:eastAsia="Arial" w:hAnsi="Arial" w:cs="Arial"/>
                <w:color w:val="000000"/>
                <w:spacing w:val="1"/>
                <w:sz w:val="24"/>
                <w:szCs w:val="24"/>
              </w:rPr>
            </w:pPr>
          </w:p>
        </w:tc>
      </w:tr>
      <w:tr w:rsidR="007E3C5D" w:rsidRPr="008B3EA4" w14:paraId="6E4FC99D" w14:textId="77777777" w:rsidTr="007E3C5D">
        <w:tc>
          <w:tcPr>
            <w:tcW w:w="2835" w:type="dxa"/>
            <w:shd w:val="clear" w:color="auto" w:fill="auto"/>
          </w:tcPr>
          <w:p w14:paraId="6930CD63" w14:textId="4A3B8DBB" w:rsidR="007E3C5D" w:rsidRPr="008B3EA4" w:rsidRDefault="007E3C5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Laundry Basket</w:t>
            </w:r>
          </w:p>
        </w:tc>
        <w:tc>
          <w:tcPr>
            <w:tcW w:w="1843" w:type="dxa"/>
            <w:shd w:val="clear" w:color="auto" w:fill="auto"/>
          </w:tcPr>
          <w:p w14:paraId="104444E8"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4536" w:type="dxa"/>
            <w:shd w:val="clear" w:color="auto" w:fill="auto"/>
          </w:tcPr>
          <w:p w14:paraId="26142803" w14:textId="77777777" w:rsidR="007E3C5D" w:rsidRPr="008B3EA4" w:rsidRDefault="007E3C5D" w:rsidP="00273DD0">
            <w:pPr>
              <w:jc w:val="both"/>
              <w:textAlignment w:val="baseline"/>
              <w:rPr>
                <w:rFonts w:ascii="Arial" w:eastAsia="Arial" w:hAnsi="Arial" w:cs="Arial"/>
                <w:color w:val="000000"/>
                <w:spacing w:val="1"/>
                <w:sz w:val="24"/>
                <w:szCs w:val="24"/>
              </w:rPr>
            </w:pPr>
          </w:p>
        </w:tc>
      </w:tr>
      <w:tr w:rsidR="007E3C5D" w:rsidRPr="008B3EA4" w14:paraId="3F7B0A37" w14:textId="77777777" w:rsidTr="007E3C5D">
        <w:tc>
          <w:tcPr>
            <w:tcW w:w="2835" w:type="dxa"/>
            <w:shd w:val="clear" w:color="auto" w:fill="auto"/>
          </w:tcPr>
          <w:p w14:paraId="6DDDBA3B" w14:textId="120E7030" w:rsidR="007E3C5D" w:rsidRPr="008B3EA4" w:rsidRDefault="00E90A00"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Bathmat</w:t>
            </w:r>
          </w:p>
        </w:tc>
        <w:tc>
          <w:tcPr>
            <w:tcW w:w="1843" w:type="dxa"/>
            <w:shd w:val="clear" w:color="auto" w:fill="auto"/>
          </w:tcPr>
          <w:p w14:paraId="6E3E6477"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4536" w:type="dxa"/>
            <w:shd w:val="clear" w:color="auto" w:fill="auto"/>
          </w:tcPr>
          <w:p w14:paraId="6AA10CF5" w14:textId="77777777" w:rsidR="007E3C5D" w:rsidRPr="008B3EA4" w:rsidRDefault="007E3C5D" w:rsidP="00273DD0">
            <w:pPr>
              <w:jc w:val="both"/>
              <w:textAlignment w:val="baseline"/>
              <w:rPr>
                <w:rFonts w:ascii="Arial" w:eastAsia="Arial" w:hAnsi="Arial" w:cs="Arial"/>
                <w:color w:val="000000"/>
                <w:spacing w:val="1"/>
                <w:sz w:val="24"/>
                <w:szCs w:val="24"/>
              </w:rPr>
            </w:pPr>
          </w:p>
        </w:tc>
      </w:tr>
      <w:tr w:rsidR="007E3C5D" w:rsidRPr="008B3EA4" w14:paraId="255401E3" w14:textId="77777777" w:rsidTr="007E3C5D">
        <w:tc>
          <w:tcPr>
            <w:tcW w:w="2835" w:type="dxa"/>
            <w:shd w:val="clear" w:color="auto" w:fill="auto"/>
          </w:tcPr>
          <w:p w14:paraId="4263C492" w14:textId="769DE3AD" w:rsidR="007E3C5D" w:rsidRPr="008B3EA4" w:rsidRDefault="007E3C5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Towels</w:t>
            </w:r>
          </w:p>
        </w:tc>
        <w:tc>
          <w:tcPr>
            <w:tcW w:w="1843" w:type="dxa"/>
            <w:shd w:val="clear" w:color="auto" w:fill="auto"/>
          </w:tcPr>
          <w:p w14:paraId="0878E19F"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4536" w:type="dxa"/>
            <w:shd w:val="clear" w:color="auto" w:fill="auto"/>
          </w:tcPr>
          <w:p w14:paraId="2074364E" w14:textId="77777777" w:rsidR="007E3C5D" w:rsidRPr="008B3EA4" w:rsidRDefault="007E3C5D" w:rsidP="00273DD0">
            <w:pPr>
              <w:jc w:val="both"/>
              <w:textAlignment w:val="baseline"/>
              <w:rPr>
                <w:rFonts w:ascii="Arial" w:eastAsia="Arial" w:hAnsi="Arial" w:cs="Arial"/>
                <w:color w:val="000000"/>
                <w:spacing w:val="1"/>
                <w:sz w:val="24"/>
                <w:szCs w:val="24"/>
              </w:rPr>
            </w:pPr>
          </w:p>
        </w:tc>
      </w:tr>
      <w:tr w:rsidR="007E3C5D" w:rsidRPr="008B3EA4" w14:paraId="0827E205" w14:textId="77777777" w:rsidTr="007E3C5D">
        <w:tc>
          <w:tcPr>
            <w:tcW w:w="2835" w:type="dxa"/>
            <w:shd w:val="clear" w:color="auto" w:fill="auto"/>
          </w:tcPr>
          <w:p w14:paraId="66804A65" w14:textId="0EC069F8" w:rsidR="007E3C5D" w:rsidRPr="008B3EA4" w:rsidRDefault="007E3C5D" w:rsidP="00273DD0">
            <w:pPr>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Curtains/Blind</w:t>
            </w:r>
          </w:p>
        </w:tc>
        <w:tc>
          <w:tcPr>
            <w:tcW w:w="1843" w:type="dxa"/>
            <w:shd w:val="clear" w:color="auto" w:fill="auto"/>
          </w:tcPr>
          <w:p w14:paraId="62B2DFA7"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4536" w:type="dxa"/>
            <w:shd w:val="clear" w:color="auto" w:fill="auto"/>
          </w:tcPr>
          <w:p w14:paraId="033AF724" w14:textId="77777777" w:rsidR="007E3C5D" w:rsidRPr="008B3EA4" w:rsidRDefault="007E3C5D" w:rsidP="00273DD0">
            <w:pPr>
              <w:jc w:val="both"/>
              <w:textAlignment w:val="baseline"/>
              <w:rPr>
                <w:rFonts w:ascii="Arial" w:eastAsia="Arial" w:hAnsi="Arial" w:cs="Arial"/>
                <w:color w:val="000000"/>
                <w:spacing w:val="1"/>
                <w:sz w:val="24"/>
                <w:szCs w:val="24"/>
              </w:rPr>
            </w:pPr>
          </w:p>
        </w:tc>
      </w:tr>
      <w:tr w:rsidR="007E3C5D" w:rsidRPr="008B3EA4" w14:paraId="27CD089E" w14:textId="77777777" w:rsidTr="007E3C5D">
        <w:tc>
          <w:tcPr>
            <w:tcW w:w="2835" w:type="dxa"/>
            <w:shd w:val="clear" w:color="auto" w:fill="auto"/>
          </w:tcPr>
          <w:p w14:paraId="5B99D491"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1843" w:type="dxa"/>
            <w:shd w:val="clear" w:color="auto" w:fill="auto"/>
          </w:tcPr>
          <w:p w14:paraId="377CA627" w14:textId="77777777" w:rsidR="007E3C5D" w:rsidRPr="008B3EA4" w:rsidRDefault="007E3C5D" w:rsidP="00273DD0">
            <w:pPr>
              <w:jc w:val="both"/>
              <w:textAlignment w:val="baseline"/>
              <w:rPr>
                <w:rFonts w:ascii="Arial" w:eastAsia="Arial" w:hAnsi="Arial" w:cs="Arial"/>
                <w:color w:val="000000"/>
                <w:spacing w:val="1"/>
                <w:sz w:val="24"/>
                <w:szCs w:val="24"/>
              </w:rPr>
            </w:pPr>
          </w:p>
        </w:tc>
        <w:tc>
          <w:tcPr>
            <w:tcW w:w="4536" w:type="dxa"/>
            <w:shd w:val="clear" w:color="auto" w:fill="auto"/>
          </w:tcPr>
          <w:p w14:paraId="43FEFA16" w14:textId="77777777" w:rsidR="007E3C5D" w:rsidRPr="008B3EA4" w:rsidRDefault="007E3C5D" w:rsidP="00273DD0">
            <w:pPr>
              <w:jc w:val="both"/>
              <w:textAlignment w:val="baseline"/>
              <w:rPr>
                <w:rFonts w:ascii="Arial" w:eastAsia="Arial" w:hAnsi="Arial" w:cs="Arial"/>
                <w:color w:val="000000"/>
                <w:spacing w:val="1"/>
                <w:sz w:val="24"/>
                <w:szCs w:val="24"/>
              </w:rPr>
            </w:pPr>
          </w:p>
        </w:tc>
      </w:tr>
    </w:tbl>
    <w:p w14:paraId="58AE0AD2" w14:textId="77777777" w:rsidR="002B5D41" w:rsidRPr="008B3EA4" w:rsidRDefault="002B5D41" w:rsidP="00273DD0">
      <w:pPr>
        <w:spacing w:line="240" w:lineRule="auto"/>
        <w:ind w:left="720" w:hanging="720"/>
        <w:jc w:val="both"/>
        <w:textAlignment w:val="baseline"/>
        <w:rPr>
          <w:rFonts w:ascii="Arial" w:eastAsia="Arial" w:hAnsi="Arial" w:cs="Arial"/>
          <w:color w:val="000000"/>
          <w:spacing w:val="1"/>
          <w:sz w:val="24"/>
          <w:szCs w:val="24"/>
        </w:rPr>
      </w:pPr>
    </w:p>
    <w:p w14:paraId="1A645A57" w14:textId="76CCD0B4" w:rsidR="00272452"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7E3C5D" w:rsidRPr="008B3EA4">
        <w:rPr>
          <w:rFonts w:ascii="Arial" w:eastAsia="Arial" w:hAnsi="Arial" w:cs="Arial"/>
          <w:color w:val="000000"/>
          <w:spacing w:val="1"/>
          <w:sz w:val="24"/>
          <w:szCs w:val="24"/>
        </w:rPr>
        <w:t>.10</w:t>
      </w:r>
      <w:r w:rsidR="007E3C5D" w:rsidRPr="008B3EA4">
        <w:rPr>
          <w:rFonts w:ascii="Arial" w:eastAsia="Arial" w:hAnsi="Arial" w:cs="Arial"/>
          <w:color w:val="000000"/>
          <w:spacing w:val="1"/>
          <w:sz w:val="24"/>
          <w:szCs w:val="24"/>
        </w:rPr>
        <w:tab/>
        <w:t xml:space="preserve">Please consult with Appliance World in Halifax </w:t>
      </w:r>
      <w:r w:rsidR="007E5EEE">
        <w:rPr>
          <w:rFonts w:ascii="Arial" w:eastAsia="Arial" w:hAnsi="Arial" w:cs="Arial"/>
          <w:color w:val="000000"/>
          <w:spacing w:val="1"/>
          <w:sz w:val="24"/>
          <w:szCs w:val="24"/>
        </w:rPr>
        <w:t>for</w:t>
      </w:r>
      <w:r w:rsidR="007E3C5D" w:rsidRPr="008B3EA4">
        <w:rPr>
          <w:rFonts w:ascii="Arial" w:eastAsia="Arial" w:hAnsi="Arial" w:cs="Arial"/>
          <w:color w:val="000000"/>
          <w:spacing w:val="1"/>
          <w:sz w:val="24"/>
          <w:szCs w:val="24"/>
        </w:rPr>
        <w:t xml:space="preserve"> a discount for young people using our service, please ensure that all invoices are sent to CMBC Finance Department and include</w:t>
      </w:r>
      <w:r w:rsidR="00A63DB7" w:rsidRPr="008B3EA4">
        <w:rPr>
          <w:rFonts w:ascii="Arial" w:eastAsia="Arial" w:hAnsi="Arial" w:cs="Arial"/>
          <w:color w:val="000000"/>
          <w:spacing w:val="1"/>
          <w:sz w:val="24"/>
          <w:szCs w:val="24"/>
        </w:rPr>
        <w:t xml:space="preserve"> the CASS </w:t>
      </w:r>
      <w:r w:rsidR="00E93F17" w:rsidRPr="008B3EA4">
        <w:rPr>
          <w:rFonts w:ascii="Arial" w:eastAsia="Arial" w:hAnsi="Arial" w:cs="Arial"/>
          <w:color w:val="000000"/>
          <w:spacing w:val="1"/>
          <w:sz w:val="24"/>
          <w:szCs w:val="24"/>
        </w:rPr>
        <w:t>no, name</w:t>
      </w:r>
      <w:r w:rsidR="007E3C5D" w:rsidRPr="008B3EA4">
        <w:rPr>
          <w:rFonts w:ascii="Arial" w:eastAsia="Arial" w:hAnsi="Arial" w:cs="Arial"/>
          <w:color w:val="000000"/>
          <w:spacing w:val="1"/>
          <w:sz w:val="24"/>
          <w:szCs w:val="24"/>
        </w:rPr>
        <w:t xml:space="preserve"> of young person and name of Pathways Advisor</w:t>
      </w:r>
      <w:r w:rsidR="007E5EEE">
        <w:rPr>
          <w:rFonts w:ascii="Arial" w:eastAsia="Arial" w:hAnsi="Arial" w:cs="Arial"/>
          <w:color w:val="000000"/>
          <w:spacing w:val="1"/>
          <w:sz w:val="24"/>
          <w:szCs w:val="24"/>
        </w:rPr>
        <w:t>.</w:t>
      </w:r>
    </w:p>
    <w:p w14:paraId="71E447DA" w14:textId="159B65EC" w:rsidR="00ED6DFB"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ED6DFB" w:rsidRPr="008B3EA4">
        <w:rPr>
          <w:rFonts w:ascii="Arial" w:eastAsia="Arial" w:hAnsi="Arial" w:cs="Arial"/>
          <w:color w:val="000000"/>
          <w:spacing w:val="1"/>
          <w:sz w:val="24"/>
          <w:szCs w:val="24"/>
        </w:rPr>
        <w:t>.11</w:t>
      </w:r>
      <w:r w:rsidR="00ED6DFB" w:rsidRPr="008B3EA4">
        <w:rPr>
          <w:rFonts w:ascii="Arial" w:eastAsia="Arial" w:hAnsi="Arial" w:cs="Arial"/>
          <w:color w:val="000000"/>
          <w:spacing w:val="1"/>
          <w:sz w:val="24"/>
          <w:szCs w:val="24"/>
        </w:rPr>
        <w:tab/>
      </w:r>
      <w:r w:rsidR="00ED6DFB" w:rsidRPr="008B3EA4">
        <w:rPr>
          <w:rFonts w:ascii="Arial" w:eastAsia="Arial" w:hAnsi="Arial" w:cs="Arial"/>
          <w:b/>
          <w:bCs/>
          <w:color w:val="000000"/>
          <w:spacing w:val="1"/>
          <w:sz w:val="24"/>
          <w:szCs w:val="24"/>
        </w:rPr>
        <w:t>Tempo</w:t>
      </w:r>
      <w:r w:rsidR="0004074D" w:rsidRPr="008B3EA4">
        <w:rPr>
          <w:rFonts w:ascii="Arial" w:eastAsia="Arial" w:hAnsi="Arial" w:cs="Arial"/>
          <w:b/>
          <w:bCs/>
          <w:color w:val="000000"/>
          <w:spacing w:val="1"/>
          <w:sz w:val="24"/>
          <w:szCs w:val="24"/>
        </w:rPr>
        <w:t>r</w:t>
      </w:r>
      <w:r w:rsidR="00ED6DFB" w:rsidRPr="008B3EA4">
        <w:rPr>
          <w:rFonts w:ascii="Arial" w:eastAsia="Arial" w:hAnsi="Arial" w:cs="Arial"/>
          <w:b/>
          <w:bCs/>
          <w:color w:val="000000"/>
          <w:spacing w:val="1"/>
          <w:sz w:val="24"/>
          <w:szCs w:val="24"/>
        </w:rPr>
        <w:t>ary Accommodation &amp; TV</w:t>
      </w:r>
      <w:r w:rsidR="00ED6DFB" w:rsidRPr="008B3EA4">
        <w:rPr>
          <w:rFonts w:ascii="Arial" w:eastAsia="Arial" w:hAnsi="Arial" w:cs="Arial"/>
          <w:color w:val="000000"/>
          <w:spacing w:val="1"/>
          <w:sz w:val="24"/>
          <w:szCs w:val="24"/>
        </w:rPr>
        <w:t>:</w:t>
      </w:r>
      <w:r w:rsidR="00C4287B" w:rsidRPr="008B3EA4">
        <w:rPr>
          <w:rFonts w:ascii="Arial" w:eastAsia="Arial" w:hAnsi="Arial" w:cs="Arial"/>
          <w:color w:val="000000"/>
          <w:spacing w:val="1"/>
          <w:sz w:val="24"/>
          <w:szCs w:val="24"/>
        </w:rPr>
        <w:t xml:space="preserve"> </w:t>
      </w:r>
      <w:r w:rsidR="00ED6DFB" w:rsidRPr="008B3EA4">
        <w:rPr>
          <w:rFonts w:ascii="Arial" w:eastAsia="Arial" w:hAnsi="Arial" w:cs="Arial"/>
          <w:color w:val="000000"/>
          <w:spacing w:val="1"/>
          <w:sz w:val="24"/>
          <w:szCs w:val="24"/>
        </w:rPr>
        <w:t xml:space="preserve">If a young person is moving into temporary accommodation which is furnished but does not have a TV, based on assessment of need, CMBC can provide a TV up to the value of £150.00 and a TV </w:t>
      </w:r>
      <w:r w:rsidR="00E90A00" w:rsidRPr="008B3EA4">
        <w:rPr>
          <w:rFonts w:ascii="Arial" w:eastAsia="Arial" w:hAnsi="Arial" w:cs="Arial"/>
          <w:color w:val="000000"/>
          <w:spacing w:val="1"/>
          <w:sz w:val="24"/>
          <w:szCs w:val="24"/>
        </w:rPr>
        <w:t>licence</w:t>
      </w:r>
      <w:r w:rsidR="00ED6DFB" w:rsidRPr="008B3EA4">
        <w:rPr>
          <w:rFonts w:ascii="Arial" w:eastAsia="Arial" w:hAnsi="Arial" w:cs="Arial"/>
          <w:color w:val="000000"/>
          <w:spacing w:val="1"/>
          <w:sz w:val="24"/>
          <w:szCs w:val="24"/>
        </w:rPr>
        <w:t xml:space="preserve">. </w:t>
      </w:r>
      <w:r w:rsidR="00C4287B" w:rsidRPr="008B3EA4">
        <w:rPr>
          <w:rFonts w:ascii="Arial" w:eastAsia="Arial" w:hAnsi="Arial" w:cs="Arial"/>
          <w:color w:val="000000"/>
          <w:spacing w:val="1"/>
          <w:sz w:val="24"/>
          <w:szCs w:val="24"/>
        </w:rPr>
        <w:t xml:space="preserve">Approval can be given by the </w:t>
      </w:r>
      <w:r w:rsidR="00ED6DFB" w:rsidRPr="008B3EA4">
        <w:rPr>
          <w:rFonts w:ascii="Arial" w:eastAsia="Arial" w:hAnsi="Arial" w:cs="Arial"/>
          <w:color w:val="000000"/>
          <w:spacing w:val="1"/>
          <w:sz w:val="24"/>
          <w:szCs w:val="24"/>
        </w:rPr>
        <w:t>Service Manager.</w:t>
      </w:r>
    </w:p>
    <w:p w14:paraId="203F26C3" w14:textId="2A25BD79" w:rsidR="007E3C5D"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.12</w:t>
      </w:r>
      <w:r w:rsidRPr="008B3EA4">
        <w:rPr>
          <w:rFonts w:ascii="Arial" w:eastAsia="Arial" w:hAnsi="Arial" w:cs="Arial"/>
          <w:color w:val="000000"/>
          <w:spacing w:val="1"/>
          <w:sz w:val="24"/>
          <w:szCs w:val="24"/>
        </w:rPr>
        <w:tab/>
      </w:r>
      <w:r w:rsidR="007E3C5D" w:rsidRPr="008B3EA4">
        <w:rPr>
          <w:rFonts w:ascii="Arial" w:eastAsia="Arial" w:hAnsi="Arial" w:cs="Arial"/>
          <w:b/>
          <w:bCs/>
          <w:color w:val="000000"/>
          <w:spacing w:val="1"/>
          <w:sz w:val="24"/>
          <w:szCs w:val="24"/>
        </w:rPr>
        <w:t xml:space="preserve">Deposit &amp; Rent in </w:t>
      </w:r>
      <w:r w:rsidR="00E90A00" w:rsidRPr="008B3EA4">
        <w:rPr>
          <w:rFonts w:ascii="Arial" w:eastAsia="Arial" w:hAnsi="Arial" w:cs="Arial"/>
          <w:b/>
          <w:bCs/>
          <w:color w:val="000000"/>
          <w:spacing w:val="1"/>
          <w:sz w:val="24"/>
          <w:szCs w:val="24"/>
        </w:rPr>
        <w:t>Advance</w:t>
      </w:r>
      <w:r w:rsidR="00B9235F" w:rsidRPr="008B3EA4">
        <w:rPr>
          <w:rFonts w:ascii="Arial" w:eastAsia="Arial" w:hAnsi="Arial" w:cs="Arial"/>
          <w:b/>
          <w:bCs/>
          <w:color w:val="000000"/>
          <w:spacing w:val="1"/>
          <w:sz w:val="24"/>
          <w:szCs w:val="24"/>
        </w:rPr>
        <w:t xml:space="preserve"> </w:t>
      </w:r>
      <w:r w:rsidR="00B9235F" w:rsidRPr="008B3EA4">
        <w:rPr>
          <w:rFonts w:ascii="Arial" w:eastAsia="Arial" w:hAnsi="Arial" w:cs="Arial"/>
          <w:color w:val="000000"/>
          <w:spacing w:val="1"/>
          <w:sz w:val="24"/>
          <w:szCs w:val="24"/>
        </w:rPr>
        <w:t>applies to all young people. If young people cannot access social housing</w:t>
      </w:r>
      <w:r w:rsidR="00E90A00" w:rsidRPr="008B3EA4">
        <w:rPr>
          <w:rFonts w:ascii="Arial" w:eastAsia="Arial" w:hAnsi="Arial" w:cs="Arial"/>
          <w:color w:val="000000"/>
          <w:spacing w:val="1"/>
          <w:sz w:val="24"/>
          <w:szCs w:val="24"/>
        </w:rPr>
        <w:t>,</w:t>
      </w:r>
      <w:r w:rsidR="00FB4CAF" w:rsidRPr="008B3EA4">
        <w:rPr>
          <w:rFonts w:ascii="Arial" w:eastAsia="Arial" w:hAnsi="Arial" w:cs="Arial"/>
          <w:color w:val="000000"/>
          <w:spacing w:val="1"/>
          <w:sz w:val="24"/>
          <w:szCs w:val="24"/>
        </w:rPr>
        <w:t xml:space="preserve"> then Pathways may be able to provide financial assistance.</w:t>
      </w:r>
    </w:p>
    <w:p w14:paraId="0F9097D5" w14:textId="55937C6F" w:rsidR="00FB4CAF"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.13</w:t>
      </w:r>
      <w:r w:rsidRPr="008B3EA4">
        <w:rPr>
          <w:rFonts w:ascii="Arial" w:eastAsia="Arial" w:hAnsi="Arial" w:cs="Arial"/>
          <w:color w:val="000000"/>
          <w:spacing w:val="1"/>
          <w:sz w:val="24"/>
          <w:szCs w:val="24"/>
        </w:rPr>
        <w:tab/>
      </w:r>
      <w:r w:rsidR="00E90A00" w:rsidRPr="008B3EA4">
        <w:rPr>
          <w:rFonts w:ascii="Arial" w:eastAsia="Arial" w:hAnsi="Arial" w:cs="Arial"/>
          <w:color w:val="000000"/>
          <w:spacing w:val="1"/>
          <w:sz w:val="24"/>
          <w:szCs w:val="24"/>
        </w:rPr>
        <w:t>To</w:t>
      </w:r>
      <w:r w:rsidR="00A008EA" w:rsidRPr="008B3EA4">
        <w:rPr>
          <w:rFonts w:ascii="Arial" w:eastAsia="Arial" w:hAnsi="Arial" w:cs="Arial"/>
          <w:color w:val="000000"/>
          <w:spacing w:val="1"/>
          <w:sz w:val="24"/>
          <w:szCs w:val="24"/>
        </w:rPr>
        <w:t xml:space="preserve"> apply for a rent deposit, the </w:t>
      </w:r>
      <w:r w:rsidR="00FB4CAF" w:rsidRPr="008B3EA4">
        <w:rPr>
          <w:rFonts w:ascii="Arial" w:eastAsia="Arial" w:hAnsi="Arial" w:cs="Arial"/>
          <w:color w:val="000000"/>
          <w:spacing w:val="1"/>
          <w:sz w:val="24"/>
          <w:szCs w:val="24"/>
        </w:rPr>
        <w:t>Pathways Advisor w</w:t>
      </w:r>
      <w:r w:rsidR="00A008EA" w:rsidRPr="008B3EA4">
        <w:rPr>
          <w:rFonts w:ascii="Arial" w:eastAsia="Arial" w:hAnsi="Arial" w:cs="Arial"/>
          <w:color w:val="000000"/>
          <w:spacing w:val="1"/>
          <w:sz w:val="24"/>
          <w:szCs w:val="24"/>
        </w:rPr>
        <w:t>ill</w:t>
      </w:r>
      <w:r w:rsidR="00FB4CAF" w:rsidRPr="008B3EA4">
        <w:rPr>
          <w:rFonts w:ascii="Arial" w:eastAsia="Arial" w:hAnsi="Arial" w:cs="Arial"/>
          <w:color w:val="000000"/>
          <w:spacing w:val="1"/>
          <w:sz w:val="24"/>
          <w:szCs w:val="24"/>
        </w:rPr>
        <w:t xml:space="preserve"> complete an assessment of need</w:t>
      </w:r>
      <w:r w:rsidR="00A008EA" w:rsidRPr="008B3EA4">
        <w:rPr>
          <w:rFonts w:ascii="Arial" w:eastAsia="Arial" w:hAnsi="Arial" w:cs="Arial"/>
          <w:color w:val="000000"/>
          <w:spacing w:val="1"/>
          <w:sz w:val="24"/>
          <w:szCs w:val="24"/>
        </w:rPr>
        <w:t xml:space="preserve">, this will include </w:t>
      </w:r>
      <w:r w:rsidR="00F649FC" w:rsidRPr="008B3EA4">
        <w:rPr>
          <w:rFonts w:ascii="Arial" w:eastAsia="Arial" w:hAnsi="Arial" w:cs="Arial"/>
          <w:color w:val="000000"/>
          <w:spacing w:val="1"/>
          <w:sz w:val="24"/>
          <w:szCs w:val="24"/>
        </w:rPr>
        <w:t>evidence</w:t>
      </w:r>
      <w:r w:rsidR="00A008EA" w:rsidRPr="008B3EA4">
        <w:rPr>
          <w:rFonts w:ascii="Arial" w:eastAsia="Arial" w:hAnsi="Arial" w:cs="Arial"/>
          <w:color w:val="000000"/>
          <w:spacing w:val="1"/>
          <w:sz w:val="24"/>
          <w:szCs w:val="24"/>
        </w:rPr>
        <w:t xml:space="preserve"> that the young person </w:t>
      </w:r>
      <w:r w:rsidR="00CC5E0B" w:rsidRPr="008B3EA4">
        <w:rPr>
          <w:rFonts w:ascii="Arial" w:eastAsia="Arial" w:hAnsi="Arial" w:cs="Arial"/>
          <w:color w:val="000000"/>
          <w:spacing w:val="1"/>
          <w:sz w:val="24"/>
          <w:szCs w:val="24"/>
        </w:rPr>
        <w:t>has completed</w:t>
      </w:r>
      <w:r w:rsidR="00D27150" w:rsidRPr="008B3EA4">
        <w:rPr>
          <w:rFonts w:ascii="Arial" w:eastAsia="Arial" w:hAnsi="Arial" w:cs="Arial"/>
          <w:color w:val="000000"/>
          <w:spacing w:val="1"/>
          <w:sz w:val="24"/>
          <w:szCs w:val="24"/>
        </w:rPr>
        <w:t xml:space="preserve"> independence skills work or pre-tenancy training and is “tenancy ready”. </w:t>
      </w:r>
      <w:r w:rsidR="00FB4CAF" w:rsidRPr="008B3EA4">
        <w:rPr>
          <w:rFonts w:ascii="Arial" w:eastAsia="Arial" w:hAnsi="Arial" w:cs="Arial"/>
          <w:color w:val="000000"/>
          <w:spacing w:val="1"/>
          <w:sz w:val="24"/>
          <w:szCs w:val="24"/>
        </w:rPr>
        <w:t xml:space="preserve">If agreed, the money is to be </w:t>
      </w:r>
      <w:r w:rsidR="00F61ED1" w:rsidRPr="008B3EA4">
        <w:rPr>
          <w:rFonts w:ascii="Arial" w:eastAsia="Arial" w:hAnsi="Arial" w:cs="Arial"/>
          <w:color w:val="000000"/>
          <w:spacing w:val="1"/>
          <w:sz w:val="24"/>
          <w:szCs w:val="24"/>
        </w:rPr>
        <w:t xml:space="preserve">placed in a Rent Deposit Scheme and </w:t>
      </w:r>
      <w:r w:rsidR="00A63DB7" w:rsidRPr="008B3EA4">
        <w:rPr>
          <w:rFonts w:ascii="Arial" w:eastAsia="Arial" w:hAnsi="Arial" w:cs="Arial"/>
          <w:color w:val="000000"/>
          <w:spacing w:val="1"/>
          <w:sz w:val="24"/>
          <w:szCs w:val="24"/>
        </w:rPr>
        <w:t xml:space="preserve">reimbursed </w:t>
      </w:r>
      <w:r w:rsidR="00F61ED1" w:rsidRPr="008B3EA4">
        <w:rPr>
          <w:rFonts w:ascii="Arial" w:eastAsia="Arial" w:hAnsi="Arial" w:cs="Arial"/>
          <w:color w:val="000000"/>
          <w:spacing w:val="1"/>
          <w:sz w:val="24"/>
          <w:szCs w:val="24"/>
        </w:rPr>
        <w:t xml:space="preserve">back to </w:t>
      </w:r>
      <w:r w:rsidR="00A63DB7" w:rsidRPr="008B3EA4">
        <w:rPr>
          <w:rFonts w:ascii="Arial" w:eastAsia="Arial" w:hAnsi="Arial" w:cs="Arial"/>
          <w:color w:val="000000"/>
          <w:spacing w:val="1"/>
          <w:sz w:val="24"/>
          <w:szCs w:val="24"/>
        </w:rPr>
        <w:t xml:space="preserve">Setting Up Home Allowance </w:t>
      </w:r>
      <w:r w:rsidR="00F61ED1" w:rsidRPr="008B3EA4">
        <w:rPr>
          <w:rFonts w:ascii="Arial" w:eastAsia="Arial" w:hAnsi="Arial" w:cs="Arial"/>
          <w:color w:val="000000"/>
          <w:spacing w:val="1"/>
          <w:sz w:val="24"/>
          <w:szCs w:val="24"/>
        </w:rPr>
        <w:t>upon ending the tenancy</w:t>
      </w:r>
      <w:r w:rsidR="00767D31" w:rsidRPr="008B3EA4">
        <w:rPr>
          <w:rFonts w:ascii="Arial" w:eastAsia="Arial" w:hAnsi="Arial" w:cs="Arial"/>
          <w:color w:val="000000"/>
          <w:spacing w:val="1"/>
          <w:sz w:val="24"/>
          <w:szCs w:val="24"/>
        </w:rPr>
        <w:t xml:space="preserve"> (or put into a bond scheme for a further property). </w:t>
      </w:r>
      <w:r w:rsidR="00F61ED1" w:rsidRPr="008B3EA4">
        <w:rPr>
          <w:rFonts w:ascii="Arial" w:eastAsia="Arial" w:hAnsi="Arial" w:cs="Arial"/>
          <w:color w:val="000000"/>
          <w:spacing w:val="1"/>
          <w:sz w:val="24"/>
          <w:szCs w:val="24"/>
        </w:rPr>
        <w:t xml:space="preserve"> A</w:t>
      </w:r>
      <w:r w:rsidR="00767D31" w:rsidRPr="008B3EA4">
        <w:rPr>
          <w:rFonts w:ascii="Arial" w:eastAsia="Arial" w:hAnsi="Arial" w:cs="Arial"/>
          <w:color w:val="000000"/>
          <w:spacing w:val="1"/>
          <w:sz w:val="24"/>
          <w:szCs w:val="24"/>
        </w:rPr>
        <w:t xml:space="preserve">pproval for rent </w:t>
      </w:r>
      <w:r w:rsidR="00F61ED1" w:rsidRPr="008B3EA4">
        <w:rPr>
          <w:rFonts w:ascii="Arial" w:eastAsia="Arial" w:hAnsi="Arial" w:cs="Arial"/>
          <w:color w:val="000000"/>
          <w:spacing w:val="1"/>
          <w:sz w:val="24"/>
          <w:szCs w:val="24"/>
        </w:rPr>
        <w:t>deposits will be via the Care Leavers Finance Panel.</w:t>
      </w:r>
      <w:r w:rsidR="00A63DB7" w:rsidRPr="008B3EA4">
        <w:rPr>
          <w:rFonts w:ascii="Arial" w:eastAsia="Arial" w:hAnsi="Arial" w:cs="Arial"/>
          <w:color w:val="000000"/>
          <w:spacing w:val="1"/>
          <w:sz w:val="24"/>
          <w:szCs w:val="24"/>
        </w:rPr>
        <w:t xml:space="preserve"> </w:t>
      </w:r>
    </w:p>
    <w:p w14:paraId="785DBBB6" w14:textId="259A704A" w:rsidR="00F61ED1"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F61ED1"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4</w:t>
      </w:r>
      <w:r w:rsidR="00F61ED1" w:rsidRPr="008B3EA4">
        <w:rPr>
          <w:rFonts w:ascii="Arial" w:eastAsia="Arial" w:hAnsi="Arial" w:cs="Arial"/>
          <w:color w:val="000000"/>
          <w:spacing w:val="1"/>
          <w:sz w:val="24"/>
          <w:szCs w:val="24"/>
        </w:rPr>
        <w:tab/>
        <w:t xml:space="preserve">When a young person is moving into their first independent tenancy, there may be some delays in transferring Universal Credit Housing Costs, where this is the case, CMBC may cover the costs of rent payments for a maximum of 2 weeks in order that rent arrears are not accrued.  Housing Costs will be backdated </w:t>
      </w:r>
      <w:r w:rsidR="00767D31" w:rsidRPr="008B3EA4">
        <w:rPr>
          <w:rFonts w:ascii="Arial" w:eastAsia="Arial" w:hAnsi="Arial" w:cs="Arial"/>
          <w:color w:val="000000"/>
          <w:spacing w:val="1"/>
          <w:sz w:val="24"/>
          <w:szCs w:val="24"/>
        </w:rPr>
        <w:t>by</w:t>
      </w:r>
      <w:r w:rsidR="00F61ED1" w:rsidRPr="008B3EA4">
        <w:rPr>
          <w:rFonts w:ascii="Arial" w:eastAsia="Arial" w:hAnsi="Arial" w:cs="Arial"/>
          <w:color w:val="000000"/>
          <w:spacing w:val="1"/>
          <w:sz w:val="24"/>
          <w:szCs w:val="24"/>
        </w:rPr>
        <w:t xml:space="preserve"> Universal </w:t>
      </w:r>
      <w:r w:rsidR="00E90A00" w:rsidRPr="008B3EA4">
        <w:rPr>
          <w:rFonts w:ascii="Arial" w:eastAsia="Arial" w:hAnsi="Arial" w:cs="Arial"/>
          <w:color w:val="000000"/>
          <w:spacing w:val="1"/>
          <w:sz w:val="24"/>
          <w:szCs w:val="24"/>
        </w:rPr>
        <w:t>Credit;</w:t>
      </w:r>
      <w:r w:rsidR="00F61ED1" w:rsidRPr="008B3EA4">
        <w:rPr>
          <w:rFonts w:ascii="Arial" w:eastAsia="Arial" w:hAnsi="Arial" w:cs="Arial"/>
          <w:color w:val="000000"/>
          <w:spacing w:val="1"/>
          <w:sz w:val="24"/>
          <w:szCs w:val="24"/>
        </w:rPr>
        <w:t xml:space="preserve"> therefore the young person will need to </w:t>
      </w:r>
      <w:r w:rsidR="00E90A00" w:rsidRPr="008B3EA4">
        <w:rPr>
          <w:rFonts w:ascii="Arial" w:eastAsia="Arial" w:hAnsi="Arial" w:cs="Arial"/>
          <w:color w:val="000000"/>
          <w:spacing w:val="1"/>
          <w:sz w:val="24"/>
          <w:szCs w:val="24"/>
        </w:rPr>
        <w:t>agree</w:t>
      </w:r>
      <w:r w:rsidR="00F61ED1" w:rsidRPr="008B3EA4">
        <w:rPr>
          <w:rFonts w:ascii="Arial" w:eastAsia="Arial" w:hAnsi="Arial" w:cs="Arial"/>
          <w:color w:val="000000"/>
          <w:spacing w:val="1"/>
          <w:sz w:val="24"/>
          <w:szCs w:val="24"/>
        </w:rPr>
        <w:t xml:space="preserve"> to repay these funds to CMBC on receipt of housing benefit. Pathway Advisor’s will need to complete a needs assessment and </w:t>
      </w:r>
      <w:r w:rsidR="00F649FC" w:rsidRPr="008B3EA4">
        <w:rPr>
          <w:rFonts w:ascii="Arial" w:eastAsia="Arial" w:hAnsi="Arial" w:cs="Arial"/>
          <w:color w:val="000000"/>
          <w:spacing w:val="1"/>
          <w:sz w:val="24"/>
          <w:szCs w:val="24"/>
        </w:rPr>
        <w:t xml:space="preserve">seek </w:t>
      </w:r>
      <w:r w:rsidR="00F61ED1" w:rsidRPr="008B3EA4">
        <w:rPr>
          <w:rFonts w:ascii="Arial" w:eastAsia="Arial" w:hAnsi="Arial" w:cs="Arial"/>
          <w:color w:val="000000"/>
          <w:spacing w:val="1"/>
          <w:sz w:val="24"/>
          <w:szCs w:val="24"/>
        </w:rPr>
        <w:t>a</w:t>
      </w:r>
      <w:r w:rsidR="00767D31" w:rsidRPr="008B3EA4">
        <w:rPr>
          <w:rFonts w:ascii="Arial" w:eastAsia="Arial" w:hAnsi="Arial" w:cs="Arial"/>
          <w:color w:val="000000"/>
          <w:spacing w:val="1"/>
          <w:sz w:val="24"/>
          <w:szCs w:val="24"/>
        </w:rPr>
        <w:t xml:space="preserve">pproval </w:t>
      </w:r>
      <w:r w:rsidR="00F61ED1" w:rsidRPr="008B3EA4">
        <w:rPr>
          <w:rFonts w:ascii="Arial" w:eastAsia="Arial" w:hAnsi="Arial" w:cs="Arial"/>
          <w:color w:val="000000"/>
          <w:spacing w:val="1"/>
          <w:sz w:val="24"/>
          <w:szCs w:val="24"/>
        </w:rPr>
        <w:t>from the Care Leavers Finance Panel.</w:t>
      </w:r>
    </w:p>
    <w:p w14:paraId="47DCBB4D" w14:textId="3EF948B4" w:rsidR="0004074D" w:rsidRPr="008B3EA4" w:rsidRDefault="00171F8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1</w:t>
      </w:r>
      <w:r w:rsidR="00804B56" w:rsidRPr="008B3EA4">
        <w:rPr>
          <w:rFonts w:ascii="Arial" w:eastAsia="Arial" w:hAnsi="Arial" w:cs="Arial"/>
          <w:color w:val="000000"/>
          <w:spacing w:val="1"/>
          <w:sz w:val="24"/>
          <w:szCs w:val="24"/>
        </w:rPr>
        <w:t>.1</w:t>
      </w:r>
      <w:r w:rsidR="00A579CF" w:rsidRPr="008B3EA4">
        <w:rPr>
          <w:rFonts w:ascii="Arial" w:eastAsia="Arial" w:hAnsi="Arial" w:cs="Arial"/>
          <w:color w:val="000000"/>
          <w:spacing w:val="1"/>
          <w:sz w:val="24"/>
          <w:szCs w:val="24"/>
        </w:rPr>
        <w:t>5</w:t>
      </w:r>
      <w:r w:rsidR="00804B56" w:rsidRPr="008B3EA4">
        <w:rPr>
          <w:rFonts w:ascii="Arial" w:eastAsia="Arial" w:hAnsi="Arial" w:cs="Arial"/>
          <w:color w:val="000000"/>
          <w:spacing w:val="1"/>
          <w:sz w:val="24"/>
          <w:szCs w:val="24"/>
        </w:rPr>
        <w:tab/>
      </w:r>
      <w:r w:rsidR="0004074D" w:rsidRPr="008B3EA4">
        <w:rPr>
          <w:rFonts w:ascii="Arial" w:eastAsia="Arial" w:hAnsi="Arial" w:cs="Arial"/>
          <w:b/>
          <w:bCs/>
          <w:color w:val="000000"/>
          <w:spacing w:val="1"/>
          <w:sz w:val="24"/>
          <w:szCs w:val="24"/>
        </w:rPr>
        <w:t>Young Parents:</w:t>
      </w:r>
      <w:r w:rsidR="0004074D" w:rsidRPr="008B3EA4">
        <w:rPr>
          <w:rFonts w:ascii="Arial" w:eastAsia="Arial" w:hAnsi="Arial" w:cs="Arial"/>
          <w:color w:val="000000"/>
          <w:spacing w:val="1"/>
          <w:sz w:val="24"/>
          <w:szCs w:val="24"/>
        </w:rPr>
        <w:t xml:space="preserve"> If a young person is pregnant or has a </w:t>
      </w:r>
      <w:r w:rsidR="00E90A00" w:rsidRPr="008B3EA4">
        <w:rPr>
          <w:rFonts w:ascii="Arial" w:eastAsia="Arial" w:hAnsi="Arial" w:cs="Arial"/>
          <w:color w:val="000000"/>
          <w:spacing w:val="1"/>
          <w:sz w:val="24"/>
          <w:szCs w:val="24"/>
        </w:rPr>
        <w:t>child,</w:t>
      </w:r>
      <w:r w:rsidR="0004074D" w:rsidRPr="008B3EA4">
        <w:rPr>
          <w:rFonts w:ascii="Arial" w:eastAsia="Arial" w:hAnsi="Arial" w:cs="Arial"/>
          <w:color w:val="000000"/>
          <w:spacing w:val="1"/>
          <w:sz w:val="24"/>
          <w:szCs w:val="24"/>
        </w:rPr>
        <w:t xml:space="preserve"> they can request to spend up to £200.00 to purchase furniture, carpets etc to prepare</w:t>
      </w:r>
      <w:r w:rsidR="00F649FC" w:rsidRPr="008B3EA4">
        <w:rPr>
          <w:rFonts w:ascii="Arial" w:eastAsia="Arial" w:hAnsi="Arial" w:cs="Arial"/>
          <w:color w:val="000000"/>
          <w:spacing w:val="1"/>
          <w:sz w:val="24"/>
          <w:szCs w:val="24"/>
        </w:rPr>
        <w:t xml:space="preserve"> a room</w:t>
      </w:r>
      <w:r w:rsidR="0004074D" w:rsidRPr="008B3EA4">
        <w:rPr>
          <w:rFonts w:ascii="Arial" w:eastAsia="Arial" w:hAnsi="Arial" w:cs="Arial"/>
          <w:color w:val="000000"/>
          <w:spacing w:val="1"/>
          <w:sz w:val="24"/>
          <w:szCs w:val="24"/>
        </w:rPr>
        <w:t xml:space="preserve"> for the birth of their baby.</w:t>
      </w:r>
      <w:r w:rsidR="00F649FC" w:rsidRPr="008B3EA4">
        <w:rPr>
          <w:rFonts w:ascii="Arial" w:eastAsia="Arial" w:hAnsi="Arial" w:cs="Arial"/>
          <w:color w:val="000000"/>
          <w:spacing w:val="1"/>
          <w:sz w:val="24"/>
          <w:szCs w:val="24"/>
        </w:rPr>
        <w:t xml:space="preserve"> Items such as cot/pram and other baby item</w:t>
      </w:r>
      <w:r w:rsidR="00767D31" w:rsidRPr="008B3EA4">
        <w:rPr>
          <w:rFonts w:ascii="Arial" w:eastAsia="Arial" w:hAnsi="Arial" w:cs="Arial"/>
          <w:color w:val="000000"/>
          <w:spacing w:val="1"/>
          <w:sz w:val="24"/>
          <w:szCs w:val="24"/>
        </w:rPr>
        <w:t>s</w:t>
      </w:r>
      <w:r w:rsidR="00F649FC" w:rsidRPr="008B3EA4">
        <w:rPr>
          <w:rFonts w:ascii="Arial" w:eastAsia="Arial" w:hAnsi="Arial" w:cs="Arial"/>
          <w:color w:val="000000"/>
          <w:spacing w:val="1"/>
          <w:sz w:val="24"/>
          <w:szCs w:val="24"/>
        </w:rPr>
        <w:t xml:space="preserve"> are </w:t>
      </w:r>
      <w:r w:rsidR="00F649FC" w:rsidRPr="008B3EA4">
        <w:rPr>
          <w:rFonts w:ascii="Arial" w:eastAsia="Arial" w:hAnsi="Arial" w:cs="Arial"/>
          <w:color w:val="000000"/>
          <w:spacing w:val="1"/>
          <w:sz w:val="24"/>
          <w:szCs w:val="24"/>
        </w:rPr>
        <w:lastRenderedPageBreak/>
        <w:t>covered by the maternity grant</w:t>
      </w:r>
      <w:r w:rsidR="00767D31" w:rsidRPr="008B3EA4">
        <w:rPr>
          <w:rFonts w:ascii="Arial" w:eastAsia="Arial" w:hAnsi="Arial" w:cs="Arial"/>
          <w:color w:val="000000"/>
          <w:spacing w:val="1"/>
          <w:sz w:val="24"/>
          <w:szCs w:val="24"/>
        </w:rPr>
        <w:t xml:space="preserve"> and will not be agreed.</w:t>
      </w:r>
      <w:r w:rsidR="00F649FC" w:rsidRPr="008B3EA4">
        <w:rPr>
          <w:rFonts w:ascii="Arial" w:eastAsia="Arial" w:hAnsi="Arial" w:cs="Arial"/>
          <w:color w:val="000000"/>
          <w:spacing w:val="1"/>
          <w:sz w:val="24"/>
          <w:szCs w:val="24"/>
        </w:rPr>
        <w:t xml:space="preserve"> </w:t>
      </w:r>
      <w:r w:rsidR="00767D31" w:rsidRPr="008B3EA4">
        <w:rPr>
          <w:rFonts w:ascii="Arial" w:eastAsia="Arial" w:hAnsi="Arial" w:cs="Arial"/>
          <w:color w:val="000000"/>
          <w:spacing w:val="1"/>
          <w:sz w:val="24"/>
          <w:szCs w:val="24"/>
        </w:rPr>
        <w:t xml:space="preserve">Requests should </w:t>
      </w:r>
      <w:r w:rsidR="0004074D" w:rsidRPr="008B3EA4">
        <w:rPr>
          <w:rFonts w:ascii="Arial" w:eastAsia="Arial" w:hAnsi="Arial" w:cs="Arial"/>
          <w:color w:val="000000"/>
          <w:spacing w:val="1"/>
          <w:sz w:val="24"/>
          <w:szCs w:val="24"/>
        </w:rPr>
        <w:t xml:space="preserve">be based on needs assessment </w:t>
      </w:r>
      <w:r w:rsidR="00767D31" w:rsidRPr="008B3EA4">
        <w:rPr>
          <w:rFonts w:ascii="Arial" w:eastAsia="Arial" w:hAnsi="Arial" w:cs="Arial"/>
          <w:color w:val="000000"/>
          <w:spacing w:val="1"/>
          <w:sz w:val="24"/>
          <w:szCs w:val="24"/>
        </w:rPr>
        <w:t>with</w:t>
      </w:r>
      <w:r w:rsidR="0004074D" w:rsidRPr="008B3EA4">
        <w:rPr>
          <w:rFonts w:ascii="Arial" w:eastAsia="Arial" w:hAnsi="Arial" w:cs="Arial"/>
          <w:color w:val="000000"/>
          <w:spacing w:val="1"/>
          <w:sz w:val="24"/>
          <w:szCs w:val="24"/>
        </w:rPr>
        <w:t xml:space="preserve"> approval </w:t>
      </w:r>
      <w:r w:rsidR="00767D31" w:rsidRPr="008B3EA4">
        <w:rPr>
          <w:rFonts w:ascii="Arial" w:eastAsia="Arial" w:hAnsi="Arial" w:cs="Arial"/>
          <w:color w:val="000000"/>
          <w:spacing w:val="1"/>
          <w:sz w:val="24"/>
          <w:szCs w:val="24"/>
        </w:rPr>
        <w:t xml:space="preserve">from the </w:t>
      </w:r>
      <w:r w:rsidR="0004074D" w:rsidRPr="008B3EA4">
        <w:rPr>
          <w:rFonts w:ascii="Arial" w:eastAsia="Arial" w:hAnsi="Arial" w:cs="Arial"/>
          <w:color w:val="000000"/>
          <w:spacing w:val="1"/>
          <w:sz w:val="24"/>
          <w:szCs w:val="24"/>
        </w:rPr>
        <w:t>Care Leavers Finance Panel.</w:t>
      </w:r>
    </w:p>
    <w:p w14:paraId="156DB31A" w14:textId="467B1976" w:rsidR="00685A91" w:rsidRPr="008B3EA4" w:rsidRDefault="002176BE"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w:t>
      </w:r>
      <w:r w:rsidR="00A5270D" w:rsidRPr="008B3EA4">
        <w:rPr>
          <w:rFonts w:ascii="Arial" w:eastAsia="Arial" w:hAnsi="Arial" w:cs="Arial"/>
          <w:b/>
          <w:bCs/>
          <w:color w:val="000000"/>
          <w:spacing w:val="1"/>
          <w:sz w:val="28"/>
          <w:szCs w:val="28"/>
        </w:rPr>
        <w:t>2</w:t>
      </w:r>
      <w:r w:rsidRPr="008B3EA4">
        <w:rPr>
          <w:rFonts w:ascii="Arial" w:eastAsia="Arial" w:hAnsi="Arial" w:cs="Arial"/>
          <w:b/>
          <w:bCs/>
          <w:color w:val="000000"/>
          <w:spacing w:val="1"/>
          <w:sz w:val="28"/>
          <w:szCs w:val="28"/>
        </w:rPr>
        <w:t xml:space="preserve">. </w:t>
      </w:r>
      <w:r w:rsidR="00E815EF" w:rsidRPr="008B3EA4">
        <w:rPr>
          <w:rFonts w:ascii="Arial" w:eastAsia="Arial" w:hAnsi="Arial" w:cs="Arial"/>
          <w:b/>
          <w:bCs/>
          <w:color w:val="000000"/>
          <w:spacing w:val="1"/>
          <w:sz w:val="28"/>
          <w:szCs w:val="28"/>
        </w:rPr>
        <w:t xml:space="preserve">Further </w:t>
      </w:r>
      <w:r w:rsidR="00685A91" w:rsidRPr="008B3EA4">
        <w:rPr>
          <w:rFonts w:ascii="Arial" w:eastAsia="Arial" w:hAnsi="Arial" w:cs="Arial"/>
          <w:b/>
          <w:bCs/>
          <w:color w:val="000000"/>
          <w:spacing w:val="1"/>
          <w:sz w:val="28"/>
          <w:szCs w:val="28"/>
        </w:rPr>
        <w:t>Education</w:t>
      </w:r>
      <w:r w:rsidR="00AD5859" w:rsidRPr="008B3EA4">
        <w:rPr>
          <w:rFonts w:ascii="Arial" w:eastAsia="Arial" w:hAnsi="Arial" w:cs="Arial"/>
          <w:b/>
          <w:bCs/>
          <w:color w:val="000000"/>
          <w:spacing w:val="1"/>
          <w:sz w:val="28"/>
          <w:szCs w:val="28"/>
        </w:rPr>
        <w:t>/Training</w:t>
      </w:r>
    </w:p>
    <w:p w14:paraId="09A534E9" w14:textId="738CDFF1" w:rsidR="002176BE" w:rsidRPr="008B3EA4" w:rsidRDefault="00685A91" w:rsidP="00273DD0">
      <w:pPr>
        <w:spacing w:line="240" w:lineRule="auto"/>
        <w:ind w:left="720" w:hanging="720"/>
        <w:jc w:val="both"/>
        <w:textAlignment w:val="baseline"/>
        <w:rPr>
          <w:rFonts w:ascii="Arial" w:eastAsia="Arial" w:hAnsi="Arial" w:cs="Arial"/>
          <w:b/>
          <w:bCs/>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.1</w:t>
      </w:r>
      <w:r w:rsidRPr="008B3EA4">
        <w:rPr>
          <w:rFonts w:ascii="Arial" w:eastAsia="Arial" w:hAnsi="Arial" w:cs="Arial"/>
          <w:b/>
          <w:bCs/>
          <w:color w:val="000000"/>
          <w:spacing w:val="1"/>
          <w:sz w:val="24"/>
          <w:szCs w:val="24"/>
        </w:rPr>
        <w:tab/>
      </w:r>
      <w:r w:rsidR="002176BE" w:rsidRPr="008B3EA4">
        <w:rPr>
          <w:rFonts w:ascii="Arial" w:eastAsia="Arial" w:hAnsi="Arial" w:cs="Arial"/>
          <w:b/>
          <w:bCs/>
          <w:color w:val="000000"/>
          <w:spacing w:val="1"/>
          <w:sz w:val="24"/>
          <w:szCs w:val="24"/>
        </w:rPr>
        <w:t>16-19 Education Bursary</w:t>
      </w:r>
      <w:r w:rsidRPr="008B3EA4">
        <w:rPr>
          <w:rFonts w:ascii="Arial" w:eastAsia="Arial" w:hAnsi="Arial" w:cs="Arial"/>
          <w:b/>
          <w:bCs/>
          <w:color w:val="000000"/>
          <w:spacing w:val="1"/>
          <w:sz w:val="24"/>
          <w:szCs w:val="24"/>
        </w:rPr>
        <w:t xml:space="preserve">: </w:t>
      </w:r>
      <w:r w:rsidRPr="008B3EA4">
        <w:rPr>
          <w:rFonts w:ascii="Arial" w:eastAsia="Arial" w:hAnsi="Arial" w:cs="Arial"/>
          <w:color w:val="000000"/>
          <w:spacing w:val="1"/>
          <w:sz w:val="24"/>
          <w:szCs w:val="24"/>
        </w:rPr>
        <w:t>Y</w:t>
      </w:r>
      <w:r w:rsidR="002176BE" w:rsidRPr="008B3EA4">
        <w:rPr>
          <w:rFonts w:ascii="Arial" w:eastAsia="Arial" w:hAnsi="Arial" w:cs="Arial"/>
          <w:color w:val="000000"/>
          <w:spacing w:val="1"/>
          <w:sz w:val="24"/>
          <w:szCs w:val="24"/>
        </w:rPr>
        <w:t>oung people who are undertaking a full-time</w:t>
      </w:r>
      <w:r w:rsidR="00BD4509" w:rsidRPr="008B3EA4">
        <w:rPr>
          <w:rFonts w:ascii="Arial" w:eastAsia="Arial" w:hAnsi="Arial" w:cs="Arial"/>
          <w:color w:val="000000"/>
          <w:spacing w:val="1"/>
          <w:sz w:val="24"/>
          <w:szCs w:val="24"/>
        </w:rPr>
        <w:t xml:space="preserve"> education or training programme</w:t>
      </w:r>
      <w:r w:rsidR="002176BE" w:rsidRPr="008B3EA4">
        <w:rPr>
          <w:rFonts w:ascii="Arial" w:eastAsia="Arial" w:hAnsi="Arial" w:cs="Arial"/>
          <w:color w:val="000000"/>
          <w:spacing w:val="1"/>
          <w:sz w:val="24"/>
          <w:szCs w:val="24"/>
        </w:rPr>
        <w:t xml:space="preserve"> (minimum of 12 hours direct contact time)</w:t>
      </w:r>
      <w:r w:rsidR="00BD4509" w:rsidRPr="008B3EA4">
        <w:rPr>
          <w:rFonts w:ascii="Arial" w:eastAsia="Arial" w:hAnsi="Arial" w:cs="Arial"/>
          <w:color w:val="000000"/>
          <w:spacing w:val="1"/>
          <w:sz w:val="24"/>
          <w:szCs w:val="24"/>
        </w:rPr>
        <w:t xml:space="preserve"> or an agreed activity in preparation for education, training or employment</w:t>
      </w:r>
      <w:r w:rsidR="002176BE" w:rsidRPr="008B3EA4">
        <w:rPr>
          <w:rFonts w:ascii="Arial" w:eastAsia="Arial" w:hAnsi="Arial" w:cs="Arial"/>
          <w:color w:val="000000"/>
          <w:spacing w:val="1"/>
          <w:sz w:val="24"/>
          <w:szCs w:val="24"/>
        </w:rPr>
        <w:t xml:space="preserve"> </w:t>
      </w:r>
      <w:r w:rsidR="00A008EA" w:rsidRPr="008B3EA4">
        <w:rPr>
          <w:rFonts w:ascii="Arial" w:eastAsia="Arial" w:hAnsi="Arial" w:cs="Arial"/>
          <w:color w:val="000000"/>
          <w:spacing w:val="1"/>
          <w:sz w:val="24"/>
          <w:szCs w:val="24"/>
        </w:rPr>
        <w:t xml:space="preserve">are guaranteed to receive </w:t>
      </w:r>
      <w:r w:rsidR="002176BE" w:rsidRPr="008B3EA4">
        <w:rPr>
          <w:rFonts w:ascii="Arial" w:eastAsia="Arial" w:hAnsi="Arial" w:cs="Arial"/>
          <w:color w:val="000000"/>
          <w:spacing w:val="1"/>
          <w:sz w:val="24"/>
          <w:szCs w:val="24"/>
        </w:rPr>
        <w:t xml:space="preserve">the 16-19 </w:t>
      </w:r>
      <w:r w:rsidR="00A008EA" w:rsidRPr="008B3EA4">
        <w:rPr>
          <w:rFonts w:ascii="Arial" w:eastAsia="Arial" w:hAnsi="Arial" w:cs="Arial"/>
          <w:color w:val="000000"/>
          <w:spacing w:val="1"/>
          <w:sz w:val="24"/>
          <w:szCs w:val="24"/>
        </w:rPr>
        <w:t>B</w:t>
      </w:r>
      <w:r w:rsidR="002176BE" w:rsidRPr="008B3EA4">
        <w:rPr>
          <w:rFonts w:ascii="Arial" w:eastAsia="Arial" w:hAnsi="Arial" w:cs="Arial"/>
          <w:color w:val="000000"/>
          <w:spacing w:val="1"/>
          <w:sz w:val="24"/>
          <w:szCs w:val="24"/>
        </w:rPr>
        <w:t xml:space="preserve">ursary of </w:t>
      </w:r>
      <w:r w:rsidR="00A008EA" w:rsidRPr="008B3EA4">
        <w:rPr>
          <w:rFonts w:ascii="Arial" w:eastAsia="Arial" w:hAnsi="Arial" w:cs="Arial"/>
          <w:color w:val="000000"/>
          <w:spacing w:val="1"/>
          <w:sz w:val="24"/>
          <w:szCs w:val="24"/>
        </w:rPr>
        <w:t xml:space="preserve">£1,200 per year, this is usually paid at </w:t>
      </w:r>
      <w:r w:rsidR="002176BE" w:rsidRPr="008B3EA4">
        <w:rPr>
          <w:rFonts w:ascii="Arial" w:eastAsia="Arial" w:hAnsi="Arial" w:cs="Arial"/>
          <w:color w:val="000000"/>
          <w:spacing w:val="1"/>
          <w:sz w:val="24"/>
          <w:szCs w:val="24"/>
        </w:rPr>
        <w:t xml:space="preserve">£30.00 per </w:t>
      </w:r>
      <w:r w:rsidR="00CC5E0B" w:rsidRPr="008B3EA4">
        <w:rPr>
          <w:rFonts w:ascii="Arial" w:eastAsia="Arial" w:hAnsi="Arial" w:cs="Arial"/>
          <w:color w:val="000000"/>
          <w:spacing w:val="1"/>
          <w:sz w:val="24"/>
          <w:szCs w:val="24"/>
        </w:rPr>
        <w:t>week for</w:t>
      </w:r>
      <w:r w:rsidR="00A008EA" w:rsidRPr="008B3EA4">
        <w:rPr>
          <w:rFonts w:ascii="Arial" w:eastAsia="Arial" w:hAnsi="Arial" w:cs="Arial"/>
          <w:color w:val="000000"/>
          <w:spacing w:val="1"/>
          <w:sz w:val="24"/>
          <w:szCs w:val="24"/>
        </w:rPr>
        <w:t xml:space="preserve"> 40 weeks (academic year) directly from their education/training provider. Colleges/training providers may offer discretionary support to older care leavers.</w:t>
      </w:r>
      <w:r w:rsidR="00CC5E0B">
        <w:rPr>
          <w:rFonts w:ascii="Arial" w:eastAsia="Arial" w:hAnsi="Arial" w:cs="Arial"/>
          <w:color w:val="000000"/>
          <w:spacing w:val="1"/>
          <w:sz w:val="24"/>
          <w:szCs w:val="24"/>
        </w:rPr>
        <w:t xml:space="preserve"> </w:t>
      </w:r>
      <w:r w:rsidR="00A008EA" w:rsidRPr="008B3EA4">
        <w:rPr>
          <w:rFonts w:ascii="Arial" w:eastAsia="Arial" w:hAnsi="Arial" w:cs="Arial"/>
          <w:color w:val="000000"/>
          <w:spacing w:val="1"/>
          <w:sz w:val="24"/>
          <w:szCs w:val="24"/>
        </w:rPr>
        <w:t>Pathways will provide a letter to education/training providers confirming the care leaver status of young people.</w:t>
      </w:r>
      <w:r w:rsidR="00BD4509" w:rsidRPr="008B3EA4">
        <w:rPr>
          <w:rFonts w:ascii="Arial" w:eastAsia="Arial" w:hAnsi="Arial" w:cs="Arial"/>
          <w:color w:val="000000"/>
          <w:spacing w:val="1"/>
          <w:sz w:val="24"/>
          <w:szCs w:val="24"/>
        </w:rPr>
        <w:t xml:space="preserve"> Young people cannot claim education top</w:t>
      </w:r>
      <w:r w:rsidR="00CC5E0B">
        <w:rPr>
          <w:rFonts w:ascii="Arial" w:eastAsia="Arial" w:hAnsi="Arial" w:cs="Arial"/>
          <w:color w:val="000000"/>
          <w:spacing w:val="1"/>
          <w:sz w:val="24"/>
          <w:szCs w:val="24"/>
        </w:rPr>
        <w:t>-</w:t>
      </w:r>
      <w:r w:rsidR="00BD4509" w:rsidRPr="008B3EA4">
        <w:rPr>
          <w:rFonts w:ascii="Arial" w:eastAsia="Arial" w:hAnsi="Arial" w:cs="Arial"/>
          <w:color w:val="000000"/>
          <w:spacing w:val="1"/>
          <w:sz w:val="24"/>
          <w:szCs w:val="24"/>
        </w:rPr>
        <w:t>up payments if they are in receipt of the 16-19 Education Bursary.</w:t>
      </w:r>
    </w:p>
    <w:p w14:paraId="7676DD91" w14:textId="61676D23" w:rsidR="002176BE" w:rsidRPr="008B3EA4" w:rsidRDefault="00685A91" w:rsidP="00CC5E0B">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00284F6B" w:rsidRPr="008B3EA4">
        <w:rPr>
          <w:rFonts w:ascii="Arial" w:eastAsia="Arial" w:hAnsi="Arial" w:cs="Arial"/>
          <w:color w:val="000000"/>
          <w:spacing w:val="1"/>
          <w:sz w:val="24"/>
          <w:szCs w:val="24"/>
        </w:rPr>
        <w:t>.</w:t>
      </w:r>
      <w:r w:rsidRPr="008B3EA4">
        <w:rPr>
          <w:rFonts w:ascii="Arial" w:eastAsia="Arial" w:hAnsi="Arial" w:cs="Arial"/>
          <w:color w:val="000000"/>
          <w:spacing w:val="1"/>
          <w:sz w:val="24"/>
          <w:szCs w:val="24"/>
        </w:rPr>
        <w:t>2</w:t>
      </w:r>
      <w:r w:rsidRPr="008B3EA4">
        <w:rPr>
          <w:rFonts w:ascii="Arial" w:eastAsia="Arial" w:hAnsi="Arial" w:cs="Arial"/>
          <w:b/>
          <w:bCs/>
          <w:color w:val="000000"/>
          <w:spacing w:val="1"/>
          <w:sz w:val="24"/>
          <w:szCs w:val="24"/>
        </w:rPr>
        <w:tab/>
      </w:r>
      <w:r w:rsidR="00930922" w:rsidRPr="008B3EA4">
        <w:rPr>
          <w:rFonts w:ascii="Arial" w:eastAsia="Arial" w:hAnsi="Arial" w:cs="Arial"/>
          <w:b/>
          <w:bCs/>
          <w:color w:val="000000"/>
          <w:spacing w:val="1"/>
          <w:sz w:val="24"/>
          <w:szCs w:val="24"/>
        </w:rPr>
        <w:t xml:space="preserve">CMBC </w:t>
      </w:r>
      <w:r w:rsidR="00BD4509" w:rsidRPr="008B3EA4">
        <w:rPr>
          <w:rFonts w:ascii="Arial" w:eastAsia="Arial" w:hAnsi="Arial" w:cs="Arial"/>
          <w:b/>
          <w:bCs/>
          <w:color w:val="000000"/>
          <w:spacing w:val="1"/>
          <w:sz w:val="24"/>
          <w:szCs w:val="24"/>
        </w:rPr>
        <w:t xml:space="preserve">Education/Training </w:t>
      </w:r>
      <w:r w:rsidR="002176BE" w:rsidRPr="008B3EA4">
        <w:rPr>
          <w:rFonts w:ascii="Arial" w:eastAsia="Arial" w:hAnsi="Arial" w:cs="Arial"/>
          <w:b/>
          <w:bCs/>
          <w:color w:val="000000"/>
          <w:spacing w:val="1"/>
          <w:sz w:val="24"/>
          <w:szCs w:val="24"/>
        </w:rPr>
        <w:t>Top Up Payments</w:t>
      </w:r>
      <w:r w:rsidRPr="008B3EA4">
        <w:rPr>
          <w:rFonts w:ascii="Arial" w:eastAsia="Arial" w:hAnsi="Arial" w:cs="Arial"/>
          <w:b/>
          <w:bCs/>
          <w:color w:val="000000"/>
          <w:spacing w:val="1"/>
          <w:sz w:val="24"/>
          <w:szCs w:val="24"/>
        </w:rPr>
        <w:t>:</w:t>
      </w:r>
      <w:r w:rsidR="00CC5E0B">
        <w:rPr>
          <w:rFonts w:ascii="Arial" w:eastAsia="Arial" w:hAnsi="Arial" w:cs="Arial"/>
          <w:b/>
          <w:bCs/>
          <w:color w:val="000000"/>
          <w:spacing w:val="1"/>
          <w:sz w:val="24"/>
          <w:szCs w:val="24"/>
        </w:rPr>
        <w:t xml:space="preserve"> </w:t>
      </w:r>
      <w:r w:rsidR="00BD4509" w:rsidRPr="008B3EA4">
        <w:rPr>
          <w:rFonts w:ascii="Arial" w:eastAsia="Arial" w:hAnsi="Arial" w:cs="Arial"/>
          <w:color w:val="000000"/>
          <w:spacing w:val="1"/>
          <w:sz w:val="24"/>
          <w:szCs w:val="24"/>
        </w:rPr>
        <w:t xml:space="preserve">Young people who are </w:t>
      </w:r>
      <w:r w:rsidR="00BD4509" w:rsidRPr="008B3EA4">
        <w:rPr>
          <w:rFonts w:ascii="Arial" w:eastAsia="Arial" w:hAnsi="Arial" w:cs="Arial"/>
          <w:b/>
          <w:bCs/>
          <w:color w:val="000000"/>
          <w:spacing w:val="1"/>
          <w:sz w:val="24"/>
          <w:szCs w:val="24"/>
        </w:rPr>
        <w:t>not</w:t>
      </w:r>
      <w:r w:rsidR="00BD4509" w:rsidRPr="008B3EA4">
        <w:rPr>
          <w:rFonts w:ascii="Arial" w:eastAsia="Arial" w:hAnsi="Arial" w:cs="Arial"/>
          <w:color w:val="000000"/>
          <w:spacing w:val="1"/>
          <w:sz w:val="24"/>
          <w:szCs w:val="24"/>
        </w:rPr>
        <w:t xml:space="preserve"> entitled to the 16- </w:t>
      </w:r>
      <w:r w:rsidR="00CA025E">
        <w:rPr>
          <w:rFonts w:ascii="Arial" w:eastAsia="Arial" w:hAnsi="Arial" w:cs="Arial"/>
          <w:color w:val="000000"/>
          <w:spacing w:val="1"/>
          <w:sz w:val="24"/>
          <w:szCs w:val="24"/>
        </w:rPr>
        <w:t>1</w:t>
      </w:r>
      <w:r w:rsidR="00BD4509" w:rsidRPr="008B3EA4">
        <w:rPr>
          <w:rFonts w:ascii="Arial" w:eastAsia="Arial" w:hAnsi="Arial" w:cs="Arial"/>
          <w:color w:val="000000"/>
          <w:spacing w:val="1"/>
          <w:sz w:val="24"/>
          <w:szCs w:val="24"/>
        </w:rPr>
        <w:t>9 Bursary, due to their age</w:t>
      </w:r>
      <w:r w:rsidR="00AE2E1E" w:rsidRPr="008B3EA4">
        <w:rPr>
          <w:rFonts w:ascii="Arial" w:eastAsia="Arial" w:hAnsi="Arial" w:cs="Arial"/>
          <w:color w:val="000000"/>
          <w:spacing w:val="1"/>
          <w:sz w:val="24"/>
          <w:szCs w:val="24"/>
        </w:rPr>
        <w:t xml:space="preserve"> or their immigration status</w:t>
      </w:r>
      <w:r w:rsidR="00BD4509" w:rsidRPr="008B3EA4">
        <w:rPr>
          <w:rFonts w:ascii="Arial" w:eastAsia="Arial" w:hAnsi="Arial" w:cs="Arial"/>
          <w:color w:val="000000"/>
          <w:spacing w:val="1"/>
          <w:sz w:val="24"/>
          <w:szCs w:val="24"/>
        </w:rPr>
        <w:t xml:space="preserve"> and cannot claim discretionary payments from their education</w:t>
      </w:r>
      <w:r w:rsidR="00AE2E1E" w:rsidRPr="008B3EA4">
        <w:rPr>
          <w:rFonts w:ascii="Arial" w:eastAsia="Arial" w:hAnsi="Arial" w:cs="Arial"/>
          <w:color w:val="000000"/>
          <w:spacing w:val="1"/>
          <w:sz w:val="24"/>
          <w:szCs w:val="24"/>
        </w:rPr>
        <w:t>/training</w:t>
      </w:r>
      <w:r w:rsidR="00BD4509" w:rsidRPr="008B3EA4">
        <w:rPr>
          <w:rFonts w:ascii="Arial" w:eastAsia="Arial" w:hAnsi="Arial" w:cs="Arial"/>
          <w:color w:val="000000"/>
          <w:spacing w:val="1"/>
          <w:sz w:val="24"/>
          <w:szCs w:val="24"/>
        </w:rPr>
        <w:t xml:space="preserve"> provider and are engaged in a </w:t>
      </w:r>
      <w:r w:rsidR="00BD4509" w:rsidRPr="008B3EA4">
        <w:rPr>
          <w:rFonts w:ascii="Arial" w:eastAsia="Arial" w:hAnsi="Arial" w:cs="Arial"/>
          <w:b/>
          <w:bCs/>
          <w:color w:val="000000"/>
          <w:spacing w:val="1"/>
          <w:sz w:val="24"/>
          <w:szCs w:val="24"/>
        </w:rPr>
        <w:t>full-time</w:t>
      </w:r>
      <w:r w:rsidR="00BD4509" w:rsidRPr="008B3EA4">
        <w:rPr>
          <w:rFonts w:ascii="Arial" w:eastAsia="Arial" w:hAnsi="Arial" w:cs="Arial"/>
          <w:color w:val="000000"/>
          <w:spacing w:val="1"/>
          <w:sz w:val="24"/>
          <w:szCs w:val="24"/>
        </w:rPr>
        <w:t xml:space="preserve"> education or training course (minimum of 12 hours direct contact time) will receive a CMBC Education Top Up of £30.00 per week.</w:t>
      </w:r>
    </w:p>
    <w:p w14:paraId="4214E4ED" w14:textId="653E2E73" w:rsidR="00BD4509" w:rsidRPr="008B3EA4" w:rsidRDefault="00BD4509"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w:t>
      </w:r>
      <w:r w:rsidR="00685A91"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t>Young people who are not entitled to the 16-19 Bursary, due to their age</w:t>
      </w:r>
      <w:r w:rsidR="00AE2E1E" w:rsidRPr="008B3EA4">
        <w:rPr>
          <w:rFonts w:ascii="Arial" w:eastAsia="Arial" w:hAnsi="Arial" w:cs="Arial"/>
          <w:color w:val="000000"/>
          <w:spacing w:val="1"/>
          <w:sz w:val="24"/>
          <w:szCs w:val="24"/>
        </w:rPr>
        <w:t xml:space="preserve"> or their immigration status</w:t>
      </w:r>
      <w:r w:rsidRPr="008B3EA4">
        <w:rPr>
          <w:rFonts w:ascii="Arial" w:eastAsia="Arial" w:hAnsi="Arial" w:cs="Arial"/>
          <w:color w:val="000000"/>
          <w:spacing w:val="1"/>
          <w:sz w:val="24"/>
          <w:szCs w:val="24"/>
        </w:rPr>
        <w:t xml:space="preserve"> and cannot claim discretionary payments from their education/training provider and are engaged in a </w:t>
      </w:r>
      <w:r w:rsidR="00685A91" w:rsidRPr="008B3EA4">
        <w:rPr>
          <w:rFonts w:ascii="Arial" w:eastAsia="Arial" w:hAnsi="Arial" w:cs="Arial"/>
          <w:b/>
          <w:bCs/>
          <w:color w:val="000000"/>
          <w:spacing w:val="1"/>
          <w:sz w:val="24"/>
          <w:szCs w:val="24"/>
        </w:rPr>
        <w:t>part</w:t>
      </w:r>
      <w:r w:rsidRPr="008B3EA4">
        <w:rPr>
          <w:rFonts w:ascii="Arial" w:eastAsia="Arial" w:hAnsi="Arial" w:cs="Arial"/>
          <w:b/>
          <w:bCs/>
          <w:color w:val="000000"/>
          <w:spacing w:val="1"/>
          <w:sz w:val="24"/>
          <w:szCs w:val="24"/>
        </w:rPr>
        <w:t>-time</w:t>
      </w:r>
      <w:r w:rsidRPr="008B3EA4">
        <w:rPr>
          <w:rFonts w:ascii="Arial" w:eastAsia="Arial" w:hAnsi="Arial" w:cs="Arial"/>
          <w:color w:val="000000"/>
          <w:spacing w:val="1"/>
          <w:sz w:val="24"/>
          <w:szCs w:val="24"/>
        </w:rPr>
        <w:t xml:space="preserve"> education or training course (</w:t>
      </w:r>
      <w:r w:rsidR="00685A91" w:rsidRPr="008B3EA4">
        <w:rPr>
          <w:rFonts w:ascii="Arial" w:eastAsia="Arial" w:hAnsi="Arial" w:cs="Arial"/>
          <w:color w:val="000000"/>
          <w:spacing w:val="1"/>
          <w:sz w:val="24"/>
          <w:szCs w:val="24"/>
        </w:rPr>
        <w:t>less than</w:t>
      </w:r>
      <w:r w:rsidRPr="008B3EA4">
        <w:rPr>
          <w:rFonts w:ascii="Arial" w:eastAsia="Arial" w:hAnsi="Arial" w:cs="Arial"/>
          <w:color w:val="000000"/>
          <w:spacing w:val="1"/>
          <w:sz w:val="24"/>
          <w:szCs w:val="24"/>
        </w:rPr>
        <w:t xml:space="preserve"> 12 hours direct contact time) will receive a CMBC Education Top Up of £</w:t>
      </w:r>
      <w:r w:rsidR="00685A91" w:rsidRPr="008B3EA4">
        <w:rPr>
          <w:rFonts w:ascii="Arial" w:eastAsia="Arial" w:hAnsi="Arial" w:cs="Arial"/>
          <w:color w:val="000000"/>
          <w:spacing w:val="1"/>
          <w:sz w:val="24"/>
          <w:szCs w:val="24"/>
        </w:rPr>
        <w:t>15</w:t>
      </w:r>
      <w:r w:rsidRPr="008B3EA4">
        <w:rPr>
          <w:rFonts w:ascii="Arial" w:eastAsia="Arial" w:hAnsi="Arial" w:cs="Arial"/>
          <w:color w:val="000000"/>
          <w:spacing w:val="1"/>
          <w:sz w:val="24"/>
          <w:szCs w:val="24"/>
        </w:rPr>
        <w:t>.00 per week.</w:t>
      </w:r>
      <w:r w:rsidR="00685A91" w:rsidRPr="008B3EA4">
        <w:rPr>
          <w:rFonts w:ascii="Arial" w:eastAsia="Arial" w:hAnsi="Arial" w:cs="Arial"/>
          <w:color w:val="000000"/>
          <w:spacing w:val="1"/>
          <w:sz w:val="24"/>
          <w:szCs w:val="24"/>
        </w:rPr>
        <w:t xml:space="preserve"> The activity must be approved by a team manager and be set out in the young person’s pathway plan.</w:t>
      </w:r>
    </w:p>
    <w:p w14:paraId="4EE98387" w14:textId="4CDE395A" w:rsidR="00F649FC" w:rsidRPr="008B3EA4" w:rsidRDefault="00F649F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t>Young people undertaking an apprenticeship will receive an Education Top Up of £20.00 per week</w:t>
      </w:r>
      <w:r w:rsidR="0047558E" w:rsidRPr="008B3EA4">
        <w:rPr>
          <w:rFonts w:ascii="Arial" w:eastAsia="Arial" w:hAnsi="Arial" w:cs="Arial"/>
          <w:color w:val="000000"/>
          <w:spacing w:val="1"/>
          <w:sz w:val="24"/>
          <w:szCs w:val="24"/>
        </w:rPr>
        <w:t xml:space="preserve"> dependent on the apprenticeship</w:t>
      </w:r>
      <w:r w:rsidR="00767D31" w:rsidRPr="008B3EA4">
        <w:rPr>
          <w:rFonts w:ascii="Arial" w:eastAsia="Arial" w:hAnsi="Arial" w:cs="Arial"/>
          <w:color w:val="000000"/>
          <w:spacing w:val="1"/>
          <w:sz w:val="24"/>
          <w:szCs w:val="24"/>
        </w:rPr>
        <w:t xml:space="preserve">/level of </w:t>
      </w:r>
      <w:r w:rsidR="005F4114" w:rsidRPr="008B3EA4">
        <w:rPr>
          <w:rFonts w:ascii="Arial" w:eastAsia="Arial" w:hAnsi="Arial" w:cs="Arial"/>
          <w:color w:val="000000"/>
          <w:spacing w:val="1"/>
          <w:sz w:val="24"/>
          <w:szCs w:val="24"/>
        </w:rPr>
        <w:t>income (</w:t>
      </w:r>
      <w:r w:rsidR="00767D31" w:rsidRPr="008B3EA4">
        <w:rPr>
          <w:rFonts w:ascii="Arial" w:eastAsia="Arial" w:hAnsi="Arial" w:cs="Arial"/>
          <w:color w:val="000000"/>
          <w:spacing w:val="1"/>
          <w:sz w:val="24"/>
          <w:szCs w:val="24"/>
        </w:rPr>
        <w:t>see 13.5)</w:t>
      </w:r>
      <w:r w:rsidR="005F4114">
        <w:rPr>
          <w:rFonts w:ascii="Arial" w:eastAsia="Arial" w:hAnsi="Arial" w:cs="Arial"/>
          <w:color w:val="000000"/>
          <w:spacing w:val="1"/>
          <w:sz w:val="24"/>
          <w:szCs w:val="24"/>
        </w:rPr>
        <w:t>.</w:t>
      </w:r>
    </w:p>
    <w:p w14:paraId="5312712A" w14:textId="3392C433" w:rsidR="00685A91" w:rsidRPr="008B3EA4" w:rsidRDefault="00685A9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w:t>
      </w:r>
      <w:r w:rsidR="00F649FC"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Young people engaged in a full</w:t>
      </w:r>
      <w:r w:rsidR="00F649FC" w:rsidRPr="008B3EA4">
        <w:rPr>
          <w:rFonts w:ascii="Arial" w:eastAsia="Arial" w:hAnsi="Arial" w:cs="Arial"/>
          <w:color w:val="000000"/>
          <w:spacing w:val="1"/>
          <w:sz w:val="24"/>
          <w:szCs w:val="24"/>
        </w:rPr>
        <w:t xml:space="preserve"> or part</w:t>
      </w:r>
      <w:r w:rsidRPr="008B3EA4">
        <w:rPr>
          <w:rFonts w:ascii="Arial" w:eastAsia="Arial" w:hAnsi="Arial" w:cs="Arial"/>
          <w:color w:val="000000"/>
          <w:spacing w:val="1"/>
          <w:sz w:val="24"/>
          <w:szCs w:val="24"/>
        </w:rPr>
        <w:t xml:space="preserve">-time programme of higher education will </w:t>
      </w:r>
      <w:r w:rsidR="00F649FC" w:rsidRPr="008B3EA4">
        <w:rPr>
          <w:rFonts w:ascii="Arial" w:eastAsia="Arial" w:hAnsi="Arial" w:cs="Arial"/>
          <w:b/>
          <w:bCs/>
          <w:color w:val="000000"/>
          <w:spacing w:val="1"/>
          <w:sz w:val="24"/>
          <w:szCs w:val="24"/>
        </w:rPr>
        <w:t xml:space="preserve">not </w:t>
      </w:r>
      <w:r w:rsidR="00F649FC" w:rsidRPr="008B3EA4">
        <w:rPr>
          <w:rFonts w:ascii="Arial" w:eastAsia="Arial" w:hAnsi="Arial" w:cs="Arial"/>
          <w:color w:val="000000"/>
          <w:spacing w:val="1"/>
          <w:sz w:val="24"/>
          <w:szCs w:val="24"/>
        </w:rPr>
        <w:t>receive the e</w:t>
      </w:r>
      <w:r w:rsidRPr="008B3EA4">
        <w:rPr>
          <w:rFonts w:ascii="Arial" w:eastAsia="Arial" w:hAnsi="Arial" w:cs="Arial"/>
          <w:color w:val="000000"/>
          <w:spacing w:val="1"/>
          <w:sz w:val="24"/>
          <w:szCs w:val="24"/>
        </w:rPr>
        <w:t>ducation/</w:t>
      </w:r>
      <w:r w:rsidR="00F649FC" w:rsidRPr="008B3EA4">
        <w:rPr>
          <w:rFonts w:ascii="Arial" w:eastAsia="Arial" w:hAnsi="Arial" w:cs="Arial"/>
          <w:color w:val="000000"/>
          <w:spacing w:val="1"/>
          <w:sz w:val="24"/>
          <w:szCs w:val="24"/>
        </w:rPr>
        <w:t>t</w:t>
      </w:r>
      <w:r w:rsidRPr="008B3EA4">
        <w:rPr>
          <w:rFonts w:ascii="Arial" w:eastAsia="Arial" w:hAnsi="Arial" w:cs="Arial"/>
          <w:color w:val="000000"/>
          <w:spacing w:val="1"/>
          <w:sz w:val="24"/>
          <w:szCs w:val="24"/>
        </w:rPr>
        <w:t>raining Top Up.</w:t>
      </w:r>
    </w:p>
    <w:p w14:paraId="3A14F2C3" w14:textId="11924D6D" w:rsidR="00E815EF" w:rsidRPr="008B3EA4" w:rsidRDefault="00E815EF" w:rsidP="00273DD0">
      <w:pPr>
        <w:spacing w:line="240" w:lineRule="auto"/>
        <w:ind w:left="720" w:hanging="720"/>
        <w:jc w:val="both"/>
        <w:textAlignment w:val="baseline"/>
        <w:rPr>
          <w:rFonts w:ascii="Arial" w:eastAsia="Arial" w:hAnsi="Arial" w:cs="Arial"/>
          <w:b/>
          <w:bCs/>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Tenancy Top Up </w:t>
      </w:r>
      <w:r w:rsidR="00E90A00" w:rsidRPr="008B3EA4">
        <w:rPr>
          <w:rFonts w:ascii="Arial" w:eastAsia="Arial" w:hAnsi="Arial" w:cs="Arial"/>
          <w:b/>
          <w:bCs/>
          <w:color w:val="000000"/>
          <w:spacing w:val="1"/>
          <w:sz w:val="24"/>
          <w:szCs w:val="24"/>
        </w:rPr>
        <w:t>Payments:</w:t>
      </w:r>
      <w:r w:rsidR="00E90A00" w:rsidRPr="008B3EA4">
        <w:rPr>
          <w:rFonts w:ascii="Arial" w:eastAsia="Arial" w:hAnsi="Arial" w:cs="Arial"/>
          <w:color w:val="000000"/>
          <w:spacing w:val="1"/>
          <w:sz w:val="24"/>
          <w:szCs w:val="24"/>
        </w:rPr>
        <w:t xml:space="preserve"> Young</w:t>
      </w:r>
      <w:r w:rsidRPr="008B3EA4">
        <w:rPr>
          <w:rFonts w:ascii="Arial" w:eastAsia="Arial" w:hAnsi="Arial" w:cs="Arial"/>
          <w:color w:val="000000"/>
          <w:spacing w:val="1"/>
          <w:sz w:val="24"/>
          <w:szCs w:val="24"/>
        </w:rPr>
        <w:t xml:space="preserve"> people who are aged between 18 – 25 years old and engaged in a programme of full or part-time further or higher education </w:t>
      </w:r>
      <w:r w:rsidRPr="008B3EA4">
        <w:rPr>
          <w:rFonts w:ascii="Arial" w:eastAsia="Arial" w:hAnsi="Arial" w:cs="Arial"/>
          <w:b/>
          <w:bCs/>
          <w:color w:val="000000"/>
          <w:spacing w:val="1"/>
          <w:sz w:val="24"/>
          <w:szCs w:val="24"/>
        </w:rPr>
        <w:t>and</w:t>
      </w:r>
      <w:r w:rsidRPr="008B3EA4">
        <w:rPr>
          <w:rFonts w:ascii="Arial" w:eastAsia="Arial" w:hAnsi="Arial" w:cs="Arial"/>
          <w:color w:val="000000"/>
          <w:spacing w:val="1"/>
          <w:sz w:val="24"/>
          <w:szCs w:val="24"/>
        </w:rPr>
        <w:t xml:space="preserve"> are living independently will receive a tenancy top up of </w:t>
      </w:r>
      <w:r w:rsidRPr="008B3EA4">
        <w:rPr>
          <w:rFonts w:ascii="Arial" w:eastAsia="Arial" w:hAnsi="Arial" w:cs="Arial"/>
          <w:b/>
          <w:bCs/>
          <w:color w:val="000000"/>
          <w:spacing w:val="1"/>
          <w:sz w:val="24"/>
          <w:szCs w:val="24"/>
        </w:rPr>
        <w:t>£10.00 per week.</w:t>
      </w:r>
    </w:p>
    <w:p w14:paraId="55F57F5E" w14:textId="2FA98B04" w:rsidR="00E815EF" w:rsidRPr="008B3EA4" w:rsidRDefault="00E815E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w:t>
      </w:r>
      <w:r w:rsidR="00F649FC"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t>The “Top Up” payments are subject to young people maintaining 85% attendance/engagement and or having satisfactory reports from the</w:t>
      </w:r>
      <w:r w:rsidR="005F4114">
        <w:rPr>
          <w:rFonts w:ascii="Arial" w:eastAsia="Arial" w:hAnsi="Arial" w:cs="Arial"/>
          <w:color w:val="000000"/>
          <w:spacing w:val="1"/>
          <w:sz w:val="24"/>
          <w:szCs w:val="24"/>
        </w:rPr>
        <w:t>ir</w:t>
      </w:r>
      <w:r w:rsidRPr="008B3EA4">
        <w:rPr>
          <w:rFonts w:ascii="Arial" w:eastAsia="Arial" w:hAnsi="Arial" w:cs="Arial"/>
          <w:color w:val="000000"/>
          <w:spacing w:val="1"/>
          <w:sz w:val="24"/>
          <w:szCs w:val="24"/>
        </w:rPr>
        <w:t xml:space="preserve"> education/training provider and Pathways Advisor on the</w:t>
      </w:r>
      <w:r w:rsidR="00F649FC" w:rsidRPr="008B3EA4">
        <w:rPr>
          <w:rFonts w:ascii="Arial" w:eastAsia="Arial" w:hAnsi="Arial" w:cs="Arial"/>
          <w:color w:val="000000"/>
          <w:spacing w:val="1"/>
          <w:sz w:val="24"/>
          <w:szCs w:val="24"/>
        </w:rPr>
        <w:t>ir</w:t>
      </w:r>
      <w:r w:rsidRPr="008B3EA4">
        <w:rPr>
          <w:rFonts w:ascii="Arial" w:eastAsia="Arial" w:hAnsi="Arial" w:cs="Arial"/>
          <w:color w:val="000000"/>
          <w:spacing w:val="1"/>
          <w:sz w:val="24"/>
          <w:szCs w:val="24"/>
        </w:rPr>
        <w:t xml:space="preserve"> attendance and progress.  In practice, this will often be at the end of the half term.  If attendance/engagement drops then the “top ups” maybe paid weekly.</w:t>
      </w:r>
    </w:p>
    <w:p w14:paraId="073964A6" w14:textId="513F5353" w:rsidR="00E815EF" w:rsidRPr="008B3EA4" w:rsidRDefault="00E815E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w:t>
      </w:r>
      <w:r w:rsidR="00F649FC" w:rsidRPr="008B3EA4">
        <w:rPr>
          <w:rFonts w:ascii="Arial" w:eastAsia="Arial" w:hAnsi="Arial" w:cs="Arial"/>
          <w:color w:val="000000"/>
          <w:spacing w:val="1"/>
          <w:sz w:val="24"/>
          <w:szCs w:val="24"/>
        </w:rPr>
        <w:t>8</w:t>
      </w:r>
      <w:r w:rsidR="00A5270D" w:rsidRPr="008B3EA4">
        <w:rPr>
          <w:rFonts w:ascii="Arial" w:eastAsia="Arial" w:hAnsi="Arial" w:cs="Arial"/>
          <w:color w:val="000000"/>
          <w:spacing w:val="1"/>
          <w:sz w:val="24"/>
          <w:szCs w:val="24"/>
        </w:rPr>
        <w:t xml:space="preserve">   </w:t>
      </w:r>
      <w:r w:rsidR="005F4114">
        <w:rPr>
          <w:rFonts w:ascii="Arial" w:eastAsia="Arial" w:hAnsi="Arial" w:cs="Arial"/>
          <w:color w:val="000000"/>
          <w:spacing w:val="1"/>
          <w:sz w:val="24"/>
          <w:szCs w:val="24"/>
        </w:rPr>
        <w:tab/>
      </w:r>
      <w:r w:rsidRPr="008B3EA4">
        <w:rPr>
          <w:rFonts w:ascii="Arial" w:eastAsia="Arial" w:hAnsi="Arial" w:cs="Arial"/>
          <w:color w:val="000000"/>
          <w:spacing w:val="1"/>
          <w:sz w:val="24"/>
          <w:szCs w:val="24"/>
        </w:rPr>
        <w:t>Young People with an Adult Social Worker will only receive the top up payments if they are in accommodation where they have to provide their own food and pay utilities and if there is a financial barrier to them accessing education/training or an agreed activity.</w:t>
      </w:r>
      <w:r w:rsidR="00B2453E" w:rsidRPr="008B3EA4">
        <w:rPr>
          <w:rFonts w:ascii="Arial" w:eastAsia="Arial" w:hAnsi="Arial" w:cs="Arial"/>
          <w:color w:val="000000"/>
          <w:spacing w:val="1"/>
          <w:sz w:val="24"/>
          <w:szCs w:val="24"/>
        </w:rPr>
        <w:t xml:space="preserve"> This will be written into the pathway plan.</w:t>
      </w:r>
    </w:p>
    <w:p w14:paraId="3FD6E3E2" w14:textId="1646D9CB" w:rsidR="00E815EF" w:rsidRPr="008B3EA4" w:rsidRDefault="00E815EF" w:rsidP="00273DD0">
      <w:pPr>
        <w:spacing w:line="240" w:lineRule="auto"/>
        <w:ind w:left="709" w:hanging="709"/>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A5270D"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w:t>
      </w:r>
      <w:r w:rsidR="00F649FC" w:rsidRPr="008B3EA4">
        <w:rPr>
          <w:rFonts w:ascii="Arial" w:eastAsia="Arial" w:hAnsi="Arial" w:cs="Arial"/>
          <w:color w:val="000000"/>
          <w:spacing w:val="1"/>
          <w:sz w:val="24"/>
          <w:szCs w:val="24"/>
        </w:rPr>
        <w:t>9</w:t>
      </w:r>
      <w:r w:rsidRPr="008B3EA4">
        <w:rPr>
          <w:rFonts w:ascii="Arial" w:eastAsia="Arial" w:hAnsi="Arial" w:cs="Arial"/>
          <w:color w:val="000000"/>
          <w:spacing w:val="1"/>
          <w:sz w:val="24"/>
          <w:szCs w:val="24"/>
        </w:rPr>
        <w:tab/>
        <w:t xml:space="preserve">Education/Training and Tenancy top up payments will be paid over the half-term, </w:t>
      </w:r>
      <w:r w:rsidR="00E90A00" w:rsidRPr="008B3EA4">
        <w:rPr>
          <w:rFonts w:ascii="Arial" w:eastAsia="Arial" w:hAnsi="Arial" w:cs="Arial"/>
          <w:color w:val="000000"/>
          <w:spacing w:val="1"/>
          <w:sz w:val="24"/>
          <w:szCs w:val="24"/>
        </w:rPr>
        <w:t>Easter,</w:t>
      </w:r>
      <w:r w:rsidRPr="008B3EA4">
        <w:rPr>
          <w:rFonts w:ascii="Arial" w:eastAsia="Arial" w:hAnsi="Arial" w:cs="Arial"/>
          <w:color w:val="000000"/>
          <w:spacing w:val="1"/>
          <w:sz w:val="24"/>
          <w:szCs w:val="24"/>
        </w:rPr>
        <w:t xml:space="preserve"> and Christmas holidays, but </w:t>
      </w:r>
      <w:r w:rsidRPr="008B3EA4">
        <w:rPr>
          <w:rFonts w:ascii="Arial" w:eastAsia="Arial" w:hAnsi="Arial" w:cs="Arial"/>
          <w:b/>
          <w:bCs/>
          <w:color w:val="000000"/>
          <w:spacing w:val="1"/>
          <w:sz w:val="24"/>
          <w:szCs w:val="24"/>
        </w:rPr>
        <w:t xml:space="preserve">NOT </w:t>
      </w:r>
      <w:r w:rsidRPr="008B3EA4">
        <w:rPr>
          <w:rFonts w:ascii="Arial" w:eastAsia="Arial" w:hAnsi="Arial" w:cs="Arial"/>
          <w:color w:val="000000"/>
          <w:spacing w:val="1"/>
          <w:sz w:val="24"/>
          <w:szCs w:val="24"/>
        </w:rPr>
        <w:t>during the summer holidays</w:t>
      </w:r>
      <w:r w:rsidR="005F4114">
        <w:rPr>
          <w:rFonts w:ascii="Arial" w:eastAsia="Arial" w:hAnsi="Arial" w:cs="Arial"/>
          <w:color w:val="000000"/>
          <w:spacing w:val="1"/>
          <w:sz w:val="24"/>
          <w:szCs w:val="24"/>
        </w:rPr>
        <w:t>.</w:t>
      </w:r>
    </w:p>
    <w:p w14:paraId="353DA819" w14:textId="336EBEE3" w:rsidR="0000304C" w:rsidRPr="008B3EA4" w:rsidRDefault="0000304C"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w:t>
      </w:r>
      <w:r w:rsidR="00A5270D" w:rsidRPr="008B3EA4">
        <w:rPr>
          <w:rFonts w:ascii="Arial" w:eastAsia="Arial" w:hAnsi="Arial" w:cs="Arial"/>
          <w:b/>
          <w:bCs/>
          <w:color w:val="000000"/>
          <w:spacing w:val="1"/>
          <w:sz w:val="28"/>
          <w:szCs w:val="28"/>
        </w:rPr>
        <w:t>3</w:t>
      </w:r>
      <w:r w:rsidR="00E815EF" w:rsidRPr="008B3EA4">
        <w:rPr>
          <w:rFonts w:ascii="Arial" w:eastAsia="Arial" w:hAnsi="Arial" w:cs="Arial"/>
          <w:b/>
          <w:bCs/>
          <w:color w:val="000000"/>
          <w:spacing w:val="1"/>
          <w:sz w:val="28"/>
          <w:szCs w:val="28"/>
        </w:rPr>
        <w:t xml:space="preserve"> </w:t>
      </w:r>
      <w:r w:rsidRPr="008B3EA4">
        <w:rPr>
          <w:rFonts w:ascii="Arial" w:eastAsia="Arial" w:hAnsi="Arial" w:cs="Arial"/>
          <w:b/>
          <w:bCs/>
          <w:color w:val="000000"/>
          <w:spacing w:val="1"/>
          <w:sz w:val="28"/>
          <w:szCs w:val="28"/>
        </w:rPr>
        <w:t>Apprenticeships</w:t>
      </w:r>
      <w:r w:rsidR="00AD5859" w:rsidRPr="008B3EA4">
        <w:rPr>
          <w:rFonts w:ascii="Arial" w:eastAsia="Arial" w:hAnsi="Arial" w:cs="Arial"/>
          <w:b/>
          <w:bCs/>
          <w:color w:val="000000"/>
          <w:spacing w:val="1"/>
          <w:sz w:val="28"/>
          <w:szCs w:val="28"/>
        </w:rPr>
        <w:t>/Traineeships/</w:t>
      </w:r>
      <w:r w:rsidR="00930922" w:rsidRPr="008B3EA4">
        <w:rPr>
          <w:rFonts w:ascii="Arial" w:eastAsia="Arial" w:hAnsi="Arial" w:cs="Arial"/>
          <w:b/>
          <w:bCs/>
          <w:color w:val="000000"/>
          <w:spacing w:val="1"/>
          <w:sz w:val="28"/>
          <w:szCs w:val="28"/>
        </w:rPr>
        <w:t>Employment</w:t>
      </w:r>
    </w:p>
    <w:p w14:paraId="1966941C" w14:textId="371E0335" w:rsidR="0000304C" w:rsidRPr="008B3EA4" w:rsidRDefault="0000304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Apprenticeships:</w:t>
      </w:r>
      <w:r w:rsidRPr="008B3EA4">
        <w:rPr>
          <w:rFonts w:ascii="Arial" w:eastAsia="Arial" w:hAnsi="Arial" w:cs="Arial"/>
          <w:color w:val="000000"/>
          <w:spacing w:val="1"/>
          <w:sz w:val="24"/>
          <w:szCs w:val="24"/>
        </w:rPr>
        <w:t xml:space="preserve"> </w:t>
      </w:r>
      <w:r w:rsidR="00E90A00" w:rsidRPr="008B3EA4">
        <w:rPr>
          <w:rFonts w:ascii="Arial" w:eastAsia="Arial" w:hAnsi="Arial" w:cs="Arial"/>
          <w:color w:val="000000"/>
          <w:spacing w:val="1"/>
          <w:sz w:val="24"/>
          <w:szCs w:val="24"/>
        </w:rPr>
        <w:t>Most</w:t>
      </w:r>
      <w:r w:rsidRPr="008B3EA4">
        <w:rPr>
          <w:rFonts w:ascii="Arial" w:eastAsia="Arial" w:hAnsi="Arial" w:cs="Arial"/>
          <w:color w:val="000000"/>
          <w:spacing w:val="1"/>
          <w:sz w:val="24"/>
          <w:szCs w:val="24"/>
        </w:rPr>
        <w:t xml:space="preserve"> </w:t>
      </w:r>
      <w:r w:rsidR="00E90A00" w:rsidRPr="008B3EA4">
        <w:rPr>
          <w:rFonts w:ascii="Arial" w:eastAsia="Arial" w:hAnsi="Arial" w:cs="Arial"/>
          <w:color w:val="000000"/>
          <w:spacing w:val="1"/>
          <w:sz w:val="24"/>
          <w:szCs w:val="24"/>
        </w:rPr>
        <w:t>apprenticeships</w:t>
      </w:r>
      <w:r w:rsidRPr="008B3EA4">
        <w:rPr>
          <w:rFonts w:ascii="Arial" w:eastAsia="Arial" w:hAnsi="Arial" w:cs="Arial"/>
          <w:color w:val="000000"/>
          <w:spacing w:val="1"/>
          <w:sz w:val="24"/>
          <w:szCs w:val="24"/>
        </w:rPr>
        <w:t xml:space="preserve"> are classed as employment with a study component. These types of apprenticeships are </w:t>
      </w:r>
      <w:r w:rsidR="00E90A00" w:rsidRPr="008B3EA4">
        <w:rPr>
          <w:rFonts w:ascii="Arial" w:eastAsia="Arial" w:hAnsi="Arial" w:cs="Arial"/>
          <w:color w:val="000000"/>
          <w:spacing w:val="1"/>
          <w:sz w:val="24"/>
          <w:szCs w:val="24"/>
        </w:rPr>
        <w:t>generally</w:t>
      </w:r>
      <w:r w:rsidRPr="008B3EA4">
        <w:rPr>
          <w:rFonts w:ascii="Arial" w:eastAsia="Arial" w:hAnsi="Arial" w:cs="Arial"/>
          <w:color w:val="000000"/>
          <w:spacing w:val="1"/>
          <w:sz w:val="24"/>
          <w:szCs w:val="24"/>
        </w:rPr>
        <w:t xml:space="preserve"> secured by young people gaining </w:t>
      </w:r>
      <w:r w:rsidR="00E90A00" w:rsidRPr="008B3EA4">
        <w:rPr>
          <w:rFonts w:ascii="Arial" w:eastAsia="Arial" w:hAnsi="Arial" w:cs="Arial"/>
          <w:color w:val="000000"/>
          <w:spacing w:val="1"/>
          <w:sz w:val="24"/>
          <w:szCs w:val="24"/>
        </w:rPr>
        <w:t>employment</w:t>
      </w:r>
      <w:r w:rsidRPr="008B3EA4">
        <w:rPr>
          <w:rFonts w:ascii="Arial" w:eastAsia="Arial" w:hAnsi="Arial" w:cs="Arial"/>
          <w:color w:val="000000"/>
          <w:spacing w:val="1"/>
          <w:sz w:val="24"/>
          <w:szCs w:val="24"/>
        </w:rPr>
        <w:t xml:space="preserve"> with a company or organisation that is a registered </w:t>
      </w:r>
      <w:r w:rsidR="00E90A00" w:rsidRPr="008B3EA4">
        <w:rPr>
          <w:rFonts w:ascii="Arial" w:eastAsia="Arial" w:hAnsi="Arial" w:cs="Arial"/>
          <w:color w:val="000000"/>
          <w:spacing w:val="1"/>
          <w:sz w:val="24"/>
          <w:szCs w:val="24"/>
        </w:rPr>
        <w:t>apprenticeship</w:t>
      </w:r>
      <w:r w:rsidRPr="008B3EA4">
        <w:rPr>
          <w:rFonts w:ascii="Arial" w:eastAsia="Arial" w:hAnsi="Arial" w:cs="Arial"/>
          <w:color w:val="000000"/>
          <w:spacing w:val="1"/>
          <w:sz w:val="24"/>
          <w:szCs w:val="24"/>
        </w:rPr>
        <w:t xml:space="preserve"> provider.  The young person is employed but will study towards:</w:t>
      </w:r>
    </w:p>
    <w:p w14:paraId="0F4CC586" w14:textId="161E5FC4" w:rsidR="0000304C" w:rsidRPr="008B3EA4" w:rsidRDefault="0000304C" w:rsidP="00273DD0">
      <w:pPr>
        <w:pStyle w:val="ListParagraph"/>
        <w:numPr>
          <w:ilvl w:val="0"/>
          <w:numId w:val="2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National Vocational </w:t>
      </w:r>
      <w:r w:rsidR="00E90A00" w:rsidRPr="008B3EA4">
        <w:rPr>
          <w:rFonts w:ascii="Arial" w:eastAsia="Arial" w:hAnsi="Arial" w:cs="Arial"/>
          <w:color w:val="000000"/>
          <w:spacing w:val="1"/>
          <w:sz w:val="24"/>
          <w:szCs w:val="24"/>
        </w:rPr>
        <w:t>Qualification</w:t>
      </w:r>
      <w:r w:rsidRPr="008B3EA4">
        <w:rPr>
          <w:rFonts w:ascii="Arial" w:eastAsia="Arial" w:hAnsi="Arial" w:cs="Arial"/>
          <w:color w:val="000000"/>
          <w:spacing w:val="1"/>
          <w:sz w:val="24"/>
          <w:szCs w:val="24"/>
        </w:rPr>
        <w:t xml:space="preserve"> (NVQ)</w:t>
      </w:r>
    </w:p>
    <w:p w14:paraId="0F4266DF" w14:textId="77777777" w:rsidR="0000304C" w:rsidRPr="008B3EA4" w:rsidRDefault="0000304C" w:rsidP="00273DD0">
      <w:pPr>
        <w:pStyle w:val="ListParagraph"/>
        <w:numPr>
          <w:ilvl w:val="0"/>
          <w:numId w:val="2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Technical Certificate</w:t>
      </w:r>
    </w:p>
    <w:p w14:paraId="01712D8A" w14:textId="77777777" w:rsidR="0000304C" w:rsidRPr="008B3EA4" w:rsidRDefault="0000304C" w:rsidP="00273DD0">
      <w:pPr>
        <w:pStyle w:val="ListParagraph"/>
        <w:numPr>
          <w:ilvl w:val="0"/>
          <w:numId w:val="2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Functional Skills (maths, English)</w:t>
      </w:r>
    </w:p>
    <w:p w14:paraId="6DECC745" w14:textId="77777777" w:rsidR="0000304C" w:rsidRPr="008B3EA4" w:rsidRDefault="0000304C" w:rsidP="00273DD0">
      <w:pPr>
        <w:pStyle w:val="ListParagraph"/>
        <w:numPr>
          <w:ilvl w:val="0"/>
          <w:numId w:val="2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Personal Learning and Thinking Skills (PLTS)</w:t>
      </w:r>
    </w:p>
    <w:p w14:paraId="2FA58E7D" w14:textId="55741B08" w:rsidR="0000304C" w:rsidRPr="008B3EA4" w:rsidRDefault="00E90A00" w:rsidP="00273DD0">
      <w:pPr>
        <w:pStyle w:val="ListParagraph"/>
        <w:numPr>
          <w:ilvl w:val="0"/>
          <w:numId w:val="2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Employment</w:t>
      </w:r>
      <w:r w:rsidR="0000304C" w:rsidRPr="008B3EA4">
        <w:rPr>
          <w:rFonts w:ascii="Arial" w:eastAsia="Arial" w:hAnsi="Arial" w:cs="Arial"/>
          <w:color w:val="000000"/>
          <w:spacing w:val="1"/>
          <w:sz w:val="24"/>
          <w:szCs w:val="24"/>
        </w:rPr>
        <w:t xml:space="preserve"> Rights &amp; Responsibilities Workbook (ERR)</w:t>
      </w:r>
    </w:p>
    <w:p w14:paraId="7D58307E" w14:textId="34311CC3" w:rsidR="0000304C" w:rsidRPr="008B3EA4" w:rsidRDefault="0000304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t xml:space="preserve">For apprentices aged 16 – 18 or aged 19 in their first year of an </w:t>
      </w:r>
      <w:r w:rsidR="005F4114" w:rsidRPr="008B3EA4">
        <w:rPr>
          <w:rFonts w:ascii="Arial" w:eastAsia="Arial" w:hAnsi="Arial" w:cs="Arial"/>
          <w:color w:val="000000"/>
          <w:spacing w:val="1"/>
          <w:sz w:val="24"/>
          <w:szCs w:val="24"/>
        </w:rPr>
        <w:t>apprenticeship, the</w:t>
      </w:r>
      <w:r w:rsidRPr="008B3EA4">
        <w:rPr>
          <w:rFonts w:ascii="Arial" w:eastAsia="Arial" w:hAnsi="Arial" w:cs="Arial"/>
          <w:color w:val="000000"/>
          <w:spacing w:val="1"/>
          <w:sz w:val="24"/>
          <w:szCs w:val="24"/>
        </w:rPr>
        <w:t xml:space="preserve"> minimum wage rate is £3.90 per hour. All other </w:t>
      </w:r>
      <w:r w:rsidR="00E90A00" w:rsidRPr="008B3EA4">
        <w:rPr>
          <w:rFonts w:ascii="Arial" w:eastAsia="Arial" w:hAnsi="Arial" w:cs="Arial"/>
          <w:color w:val="000000"/>
          <w:spacing w:val="1"/>
          <w:sz w:val="24"/>
          <w:szCs w:val="24"/>
        </w:rPr>
        <w:t>apprenticeships</w:t>
      </w:r>
      <w:r w:rsidRPr="008B3EA4">
        <w:rPr>
          <w:rFonts w:ascii="Arial" w:eastAsia="Arial" w:hAnsi="Arial" w:cs="Arial"/>
          <w:color w:val="000000"/>
          <w:spacing w:val="1"/>
          <w:sz w:val="24"/>
          <w:szCs w:val="24"/>
        </w:rPr>
        <w:t xml:space="preserve"> are paid at the national minimum wage for their age range, please see </w:t>
      </w:r>
      <w:hyperlink r:id="rId11" w:history="1">
        <w:r w:rsidRPr="008B3EA4">
          <w:rPr>
            <w:rStyle w:val="Hyperlink"/>
            <w:rFonts w:ascii="Arial" w:eastAsia="Arial" w:hAnsi="Arial" w:cs="Arial"/>
            <w:spacing w:val="1"/>
            <w:sz w:val="24"/>
            <w:szCs w:val="24"/>
          </w:rPr>
          <w:t>https://www.gov.uk/national-minimum-wage-rates</w:t>
        </w:r>
      </w:hyperlink>
    </w:p>
    <w:p w14:paraId="03FDB679" w14:textId="42A552FB" w:rsidR="0000304C" w:rsidRPr="008B3EA4" w:rsidRDefault="0000304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3</w:t>
      </w:r>
      <w:r w:rsidR="00284F6B"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t xml:space="preserve">As the apprenticeship is considered “employment” young people will be </w:t>
      </w:r>
      <w:r w:rsidR="00E90A00" w:rsidRPr="008B3EA4">
        <w:rPr>
          <w:rFonts w:ascii="Arial" w:eastAsia="Arial" w:hAnsi="Arial" w:cs="Arial"/>
          <w:color w:val="000000"/>
          <w:spacing w:val="1"/>
          <w:sz w:val="24"/>
          <w:szCs w:val="24"/>
        </w:rPr>
        <w:t>eligible</w:t>
      </w:r>
      <w:r w:rsidRPr="008B3EA4">
        <w:rPr>
          <w:rFonts w:ascii="Arial" w:eastAsia="Arial" w:hAnsi="Arial" w:cs="Arial"/>
          <w:color w:val="000000"/>
          <w:spacing w:val="1"/>
          <w:sz w:val="24"/>
          <w:szCs w:val="24"/>
        </w:rPr>
        <w:t xml:space="preserve"> for a range of welfare </w:t>
      </w:r>
      <w:r w:rsidR="00E90A00" w:rsidRPr="008B3EA4">
        <w:rPr>
          <w:rFonts w:ascii="Arial" w:eastAsia="Arial" w:hAnsi="Arial" w:cs="Arial"/>
          <w:color w:val="000000"/>
          <w:spacing w:val="1"/>
          <w:sz w:val="24"/>
          <w:szCs w:val="24"/>
        </w:rPr>
        <w:t>benefits</w:t>
      </w:r>
      <w:r w:rsidRPr="008B3EA4">
        <w:rPr>
          <w:rFonts w:ascii="Arial" w:eastAsia="Arial" w:hAnsi="Arial" w:cs="Arial"/>
          <w:color w:val="000000"/>
          <w:spacing w:val="1"/>
          <w:sz w:val="24"/>
          <w:szCs w:val="24"/>
        </w:rPr>
        <w:t xml:space="preserve"> including universal credit, housing element and tax credits (dependent on their circumstances).  </w:t>
      </w:r>
    </w:p>
    <w:p w14:paraId="551A68CC" w14:textId="09A951C0" w:rsidR="00E815EF" w:rsidRPr="008B3EA4" w:rsidRDefault="00284F6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.4</w:t>
      </w:r>
      <w:r w:rsidRPr="008B3EA4">
        <w:rPr>
          <w:rFonts w:ascii="Arial" w:eastAsia="Arial" w:hAnsi="Arial" w:cs="Arial"/>
          <w:b/>
          <w:bCs/>
          <w:color w:val="000000"/>
          <w:spacing w:val="1"/>
          <w:sz w:val="24"/>
          <w:szCs w:val="24"/>
        </w:rPr>
        <w:tab/>
      </w:r>
      <w:r w:rsidR="00E815EF" w:rsidRPr="008B3EA4">
        <w:rPr>
          <w:rFonts w:ascii="Arial" w:eastAsia="Arial" w:hAnsi="Arial" w:cs="Arial"/>
          <w:b/>
          <w:bCs/>
          <w:color w:val="000000"/>
          <w:spacing w:val="1"/>
          <w:sz w:val="24"/>
          <w:szCs w:val="24"/>
        </w:rPr>
        <w:t xml:space="preserve">Traineeships &amp; Programme Led Apprenticeships: </w:t>
      </w:r>
      <w:r w:rsidR="00E815EF" w:rsidRPr="008B3EA4">
        <w:rPr>
          <w:rFonts w:ascii="Arial" w:eastAsia="Arial" w:hAnsi="Arial" w:cs="Arial"/>
          <w:color w:val="000000"/>
          <w:spacing w:val="1"/>
          <w:sz w:val="24"/>
          <w:szCs w:val="24"/>
        </w:rPr>
        <w:t xml:space="preserve">These types of programmes are provided by a training </w:t>
      </w:r>
      <w:r w:rsidR="00E90A00" w:rsidRPr="008B3EA4">
        <w:rPr>
          <w:rFonts w:ascii="Arial" w:eastAsia="Arial" w:hAnsi="Arial" w:cs="Arial"/>
          <w:color w:val="000000"/>
          <w:spacing w:val="1"/>
          <w:sz w:val="24"/>
          <w:szCs w:val="24"/>
        </w:rPr>
        <w:t>provider</w:t>
      </w:r>
      <w:r w:rsidR="00E815EF" w:rsidRPr="008B3EA4">
        <w:rPr>
          <w:rFonts w:ascii="Arial" w:eastAsia="Arial" w:hAnsi="Arial" w:cs="Arial"/>
          <w:color w:val="000000"/>
          <w:spacing w:val="1"/>
          <w:sz w:val="24"/>
          <w:szCs w:val="24"/>
        </w:rPr>
        <w:t xml:space="preserve"> or college, with work experience provided at the college/training provider base and are therefore deemed “education/training” rather than employment.  Young people may be </w:t>
      </w:r>
      <w:r w:rsidR="00E90A00" w:rsidRPr="008B3EA4">
        <w:rPr>
          <w:rFonts w:ascii="Arial" w:eastAsia="Arial" w:hAnsi="Arial" w:cs="Arial"/>
          <w:color w:val="000000"/>
          <w:spacing w:val="1"/>
          <w:sz w:val="24"/>
          <w:szCs w:val="24"/>
        </w:rPr>
        <w:t>eligible</w:t>
      </w:r>
      <w:r w:rsidR="00E815EF" w:rsidRPr="008B3EA4">
        <w:rPr>
          <w:rFonts w:ascii="Arial" w:eastAsia="Arial" w:hAnsi="Arial" w:cs="Arial"/>
          <w:color w:val="000000"/>
          <w:spacing w:val="1"/>
          <w:sz w:val="24"/>
          <w:szCs w:val="24"/>
        </w:rPr>
        <w:t xml:space="preserve"> for welfare benefits depending on their age and circumstances and entitled to </w:t>
      </w:r>
      <w:r w:rsidR="00E90A00" w:rsidRPr="008B3EA4">
        <w:rPr>
          <w:rFonts w:ascii="Arial" w:eastAsia="Arial" w:hAnsi="Arial" w:cs="Arial"/>
          <w:color w:val="000000"/>
          <w:spacing w:val="1"/>
          <w:sz w:val="24"/>
          <w:szCs w:val="24"/>
        </w:rPr>
        <w:t>financial</w:t>
      </w:r>
      <w:r w:rsidR="00E815EF" w:rsidRPr="008B3EA4">
        <w:rPr>
          <w:rFonts w:ascii="Arial" w:eastAsia="Arial" w:hAnsi="Arial" w:cs="Arial"/>
          <w:color w:val="000000"/>
          <w:spacing w:val="1"/>
          <w:sz w:val="24"/>
          <w:szCs w:val="24"/>
        </w:rPr>
        <w:t xml:space="preserve"> support from Calderdale Council (see above).</w:t>
      </w:r>
    </w:p>
    <w:p w14:paraId="156353D6" w14:textId="6A2ECA0F" w:rsidR="00930922" w:rsidRPr="008B3EA4" w:rsidRDefault="0093092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 xml:space="preserve">Where a young person is undertaking an apprenticeship which pays less than minimum wage, then an Education/Training/Tenancy top up may be made depending on an assessment of income and expenditure. </w:t>
      </w:r>
      <w:r w:rsidR="00767D31" w:rsidRPr="008B3EA4">
        <w:rPr>
          <w:rFonts w:ascii="Arial" w:eastAsia="Arial" w:hAnsi="Arial" w:cs="Arial"/>
          <w:color w:val="000000"/>
          <w:spacing w:val="1"/>
          <w:sz w:val="24"/>
          <w:szCs w:val="24"/>
        </w:rPr>
        <w:t xml:space="preserve">Approval via </w:t>
      </w:r>
      <w:r w:rsidRPr="008B3EA4">
        <w:rPr>
          <w:rFonts w:ascii="Arial" w:eastAsia="Arial" w:hAnsi="Arial" w:cs="Arial"/>
          <w:color w:val="000000"/>
          <w:spacing w:val="1"/>
          <w:sz w:val="24"/>
          <w:szCs w:val="24"/>
        </w:rPr>
        <w:t>the Care Leaver</w:t>
      </w:r>
      <w:r w:rsidR="00767D31"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Finance Panel.</w:t>
      </w:r>
    </w:p>
    <w:p w14:paraId="7236A0E9" w14:textId="45CECA89" w:rsidR="00930922" w:rsidRPr="008B3EA4" w:rsidRDefault="0093092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Employment:</w:t>
      </w:r>
      <w:r w:rsidRPr="008B3EA4">
        <w:rPr>
          <w:rFonts w:ascii="Arial" w:eastAsia="Arial" w:hAnsi="Arial" w:cs="Arial"/>
          <w:color w:val="000000"/>
          <w:spacing w:val="1"/>
          <w:sz w:val="24"/>
          <w:szCs w:val="24"/>
        </w:rPr>
        <w:t xml:space="preserve"> For those in employment earning less than the minimum wage, an extra amount may be paid to support with rent/council tax payments once young person has applied for any benefits that they may be entitled to, depending on an assessment of income</w:t>
      </w:r>
      <w:r w:rsidR="00767D31" w:rsidRPr="008B3EA4">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expenditure. </w:t>
      </w:r>
      <w:r w:rsidR="00767D31" w:rsidRPr="008B3EA4">
        <w:rPr>
          <w:rFonts w:ascii="Arial" w:eastAsia="Arial" w:hAnsi="Arial" w:cs="Arial"/>
          <w:color w:val="000000"/>
          <w:spacing w:val="1"/>
          <w:sz w:val="24"/>
          <w:szCs w:val="24"/>
        </w:rPr>
        <w:t xml:space="preserve">Approval </w:t>
      </w:r>
      <w:r w:rsidR="00A32C68">
        <w:rPr>
          <w:rFonts w:ascii="Arial" w:eastAsia="Arial" w:hAnsi="Arial" w:cs="Arial"/>
          <w:color w:val="000000"/>
          <w:spacing w:val="1"/>
          <w:sz w:val="24"/>
          <w:szCs w:val="24"/>
        </w:rPr>
        <w:t xml:space="preserve">is </w:t>
      </w:r>
      <w:r w:rsidR="00767D31" w:rsidRPr="008B3EA4">
        <w:rPr>
          <w:rFonts w:ascii="Arial" w:eastAsia="Arial" w:hAnsi="Arial" w:cs="Arial"/>
          <w:color w:val="000000"/>
          <w:spacing w:val="1"/>
          <w:sz w:val="24"/>
          <w:szCs w:val="24"/>
        </w:rPr>
        <w:t xml:space="preserve">needed from the </w:t>
      </w:r>
      <w:r w:rsidRPr="008B3EA4">
        <w:rPr>
          <w:rFonts w:ascii="Arial" w:eastAsia="Arial" w:hAnsi="Arial" w:cs="Arial"/>
          <w:color w:val="000000"/>
          <w:spacing w:val="1"/>
          <w:sz w:val="24"/>
          <w:szCs w:val="24"/>
        </w:rPr>
        <w:t>Care Leaver</w:t>
      </w:r>
      <w:r w:rsidR="00767D31"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Finance Panel.</w:t>
      </w:r>
    </w:p>
    <w:p w14:paraId="786FC2FA" w14:textId="77777777" w:rsidR="00731406" w:rsidRPr="008B3EA4" w:rsidRDefault="00731406" w:rsidP="00273DD0">
      <w:pPr>
        <w:spacing w:line="240" w:lineRule="auto"/>
        <w:ind w:left="720" w:hanging="720"/>
        <w:jc w:val="both"/>
        <w:textAlignment w:val="baseline"/>
        <w:rPr>
          <w:rFonts w:ascii="Arial" w:eastAsia="Arial" w:hAnsi="Arial" w:cs="Arial"/>
          <w:b/>
          <w:bCs/>
          <w:color w:val="000000"/>
          <w:spacing w:val="1"/>
          <w:sz w:val="28"/>
          <w:szCs w:val="28"/>
        </w:rPr>
      </w:pPr>
    </w:p>
    <w:p w14:paraId="0E61D15F" w14:textId="77777777" w:rsidR="00767D31" w:rsidRPr="008B3EA4" w:rsidRDefault="00767D31" w:rsidP="00273DD0">
      <w:pPr>
        <w:jc w:val="both"/>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br w:type="page"/>
      </w:r>
    </w:p>
    <w:p w14:paraId="32C268B0" w14:textId="29E46EE2" w:rsidR="00AE2E1E" w:rsidRPr="008B3EA4" w:rsidRDefault="00AE2E1E"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lastRenderedPageBreak/>
        <w:t>1</w:t>
      </w:r>
      <w:r w:rsidR="00A5270D" w:rsidRPr="008B3EA4">
        <w:rPr>
          <w:rFonts w:ascii="Arial" w:eastAsia="Arial" w:hAnsi="Arial" w:cs="Arial"/>
          <w:b/>
          <w:bCs/>
          <w:color w:val="000000"/>
          <w:spacing w:val="1"/>
          <w:sz w:val="28"/>
          <w:szCs w:val="28"/>
        </w:rPr>
        <w:t>4</w:t>
      </w:r>
      <w:r w:rsidRPr="008B3EA4">
        <w:rPr>
          <w:rFonts w:ascii="Arial" w:eastAsia="Arial" w:hAnsi="Arial" w:cs="Arial"/>
          <w:b/>
          <w:bCs/>
          <w:color w:val="000000"/>
          <w:spacing w:val="1"/>
          <w:sz w:val="28"/>
          <w:szCs w:val="28"/>
        </w:rPr>
        <w:t xml:space="preserve">. </w:t>
      </w:r>
      <w:r w:rsidR="00EE7968" w:rsidRPr="008B3EA4">
        <w:rPr>
          <w:rFonts w:ascii="Arial" w:eastAsia="Arial" w:hAnsi="Arial" w:cs="Arial"/>
          <w:b/>
          <w:bCs/>
          <w:color w:val="000000"/>
          <w:spacing w:val="1"/>
          <w:sz w:val="28"/>
          <w:szCs w:val="28"/>
        </w:rPr>
        <w:t xml:space="preserve">Individual </w:t>
      </w:r>
      <w:r w:rsidRPr="008B3EA4">
        <w:rPr>
          <w:rFonts w:ascii="Arial" w:eastAsia="Arial" w:hAnsi="Arial" w:cs="Arial"/>
          <w:b/>
          <w:bCs/>
          <w:color w:val="000000"/>
          <w:spacing w:val="1"/>
          <w:sz w:val="28"/>
          <w:szCs w:val="28"/>
        </w:rPr>
        <w:t xml:space="preserve">Advice &amp; Support </w:t>
      </w:r>
    </w:p>
    <w:p w14:paraId="4141EE4E" w14:textId="30E7502D" w:rsidR="00AE2E1E" w:rsidRPr="008B3EA4" w:rsidRDefault="00AE2E1E"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 xml:space="preserve">.1 </w:t>
      </w:r>
      <w:r w:rsidRPr="008B3EA4">
        <w:rPr>
          <w:rFonts w:ascii="Arial" w:eastAsia="Arial" w:hAnsi="Arial" w:cs="Arial"/>
          <w:color w:val="000000"/>
          <w:spacing w:val="1"/>
          <w:sz w:val="24"/>
          <w:szCs w:val="24"/>
        </w:rPr>
        <w:tab/>
      </w:r>
      <w:r w:rsidR="00F51AF2">
        <w:rPr>
          <w:rFonts w:ascii="Arial" w:eastAsia="Arial" w:hAnsi="Arial" w:cs="Arial"/>
          <w:color w:val="000000"/>
          <w:spacing w:val="1"/>
          <w:sz w:val="24"/>
          <w:szCs w:val="24"/>
        </w:rPr>
        <w:t xml:space="preserve">The Care Leavers Finance Panel will review and approve discretionary financial requests that are not currently in the policy or that require a needs assessment prior to decision. Any discretionary payments should be clearly identified in the pathway plan. </w:t>
      </w:r>
    </w:p>
    <w:p w14:paraId="1567CD02" w14:textId="163F6641" w:rsidR="006C520C" w:rsidRPr="008B3EA4" w:rsidRDefault="006C520C" w:rsidP="00273DD0">
      <w:pPr>
        <w:spacing w:line="240" w:lineRule="auto"/>
        <w:ind w:left="720" w:hanging="720"/>
        <w:jc w:val="both"/>
        <w:textAlignment w:val="baseline"/>
        <w:rPr>
          <w:rFonts w:ascii="Arial" w:eastAsia="Arial" w:hAnsi="Arial" w:cs="Arial"/>
          <w:b/>
          <w:bCs/>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Key Documents</w:t>
      </w:r>
    </w:p>
    <w:p w14:paraId="22666BE4" w14:textId="57DCA108" w:rsidR="006C520C" w:rsidRPr="008B3EA4" w:rsidRDefault="006C520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t>CMBC will financially support all young people aged between 16 – 21 years old to acquire the following key documents:</w:t>
      </w:r>
    </w:p>
    <w:p w14:paraId="6FF89668" w14:textId="147FDC4A" w:rsidR="006C520C" w:rsidRPr="008B3EA4" w:rsidRDefault="006C520C" w:rsidP="00273DD0">
      <w:pPr>
        <w:pStyle w:val="ListParagraph"/>
        <w:numPr>
          <w:ilvl w:val="1"/>
          <w:numId w:val="7"/>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 x Birth Certificate</w:t>
      </w:r>
    </w:p>
    <w:p w14:paraId="434D772A" w14:textId="6CF54E77" w:rsidR="006C520C" w:rsidRPr="008B3EA4" w:rsidRDefault="006C520C" w:rsidP="00273DD0">
      <w:pPr>
        <w:pStyle w:val="ListParagraph"/>
        <w:numPr>
          <w:ilvl w:val="1"/>
          <w:numId w:val="7"/>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1 x Passport Application </w:t>
      </w:r>
      <w:r w:rsidRPr="008B3EA4">
        <w:rPr>
          <w:rFonts w:ascii="Arial" w:eastAsia="Arial" w:hAnsi="Arial" w:cs="Arial"/>
          <w:b/>
          <w:bCs/>
          <w:color w:val="000000"/>
          <w:spacing w:val="1"/>
          <w:sz w:val="24"/>
          <w:szCs w:val="24"/>
        </w:rPr>
        <w:t>or</w:t>
      </w:r>
      <w:r w:rsidRPr="008B3EA4">
        <w:rPr>
          <w:rFonts w:ascii="Arial" w:eastAsia="Arial" w:hAnsi="Arial" w:cs="Arial"/>
          <w:color w:val="000000"/>
          <w:spacing w:val="1"/>
          <w:sz w:val="24"/>
          <w:szCs w:val="24"/>
        </w:rPr>
        <w:t xml:space="preserve"> 1 x renewal including passport photographs</w:t>
      </w:r>
    </w:p>
    <w:p w14:paraId="68EBB1EC" w14:textId="2949CEDF" w:rsidR="006C520C" w:rsidRPr="008B3EA4" w:rsidRDefault="006C520C" w:rsidP="00273DD0">
      <w:pPr>
        <w:pStyle w:val="ListParagraph"/>
        <w:numPr>
          <w:ilvl w:val="1"/>
          <w:numId w:val="7"/>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 x Provisional Driving Licence</w:t>
      </w:r>
    </w:p>
    <w:p w14:paraId="775CC826" w14:textId="784D0A80" w:rsidR="006C520C" w:rsidRPr="008B3EA4" w:rsidRDefault="006C520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EE7968"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UASC</w:t>
      </w:r>
      <w:r w:rsidRPr="008B3EA4">
        <w:rPr>
          <w:rFonts w:ascii="Arial" w:eastAsia="Arial" w:hAnsi="Arial" w:cs="Arial"/>
          <w:color w:val="000000"/>
          <w:spacing w:val="1"/>
          <w:sz w:val="24"/>
          <w:szCs w:val="24"/>
        </w:rPr>
        <w:t xml:space="preserve">: Based on a requirement to travel, CMBC will purchase a travel document for Unaccompanied </w:t>
      </w:r>
      <w:r w:rsidR="00E90A00" w:rsidRPr="008B3EA4">
        <w:rPr>
          <w:rFonts w:ascii="Arial" w:eastAsia="Arial" w:hAnsi="Arial" w:cs="Arial"/>
          <w:color w:val="000000"/>
          <w:spacing w:val="1"/>
          <w:sz w:val="24"/>
          <w:szCs w:val="24"/>
        </w:rPr>
        <w:t>Asylum-Seeking</w:t>
      </w:r>
      <w:r w:rsidRPr="008B3EA4">
        <w:rPr>
          <w:rFonts w:ascii="Arial" w:eastAsia="Arial" w:hAnsi="Arial" w:cs="Arial"/>
          <w:color w:val="000000"/>
          <w:spacing w:val="1"/>
          <w:sz w:val="24"/>
          <w:szCs w:val="24"/>
        </w:rPr>
        <w:t xml:space="preserve"> Children. The amount will be dependent on the document required (can be up to £280.00 for a certificate of travel). Financial support will be based on</w:t>
      </w:r>
      <w:r w:rsidR="0047558E" w:rsidRPr="008B3EA4">
        <w:rPr>
          <w:rFonts w:ascii="Arial" w:eastAsia="Arial" w:hAnsi="Arial" w:cs="Arial"/>
          <w:color w:val="000000"/>
          <w:spacing w:val="1"/>
          <w:sz w:val="24"/>
          <w:szCs w:val="24"/>
        </w:rPr>
        <w:t xml:space="preserve"> a </w:t>
      </w:r>
      <w:r w:rsidR="00EA02DB" w:rsidRPr="008B3EA4">
        <w:rPr>
          <w:rFonts w:ascii="Arial" w:eastAsia="Arial" w:hAnsi="Arial" w:cs="Arial"/>
          <w:color w:val="000000"/>
          <w:spacing w:val="1"/>
          <w:sz w:val="24"/>
          <w:szCs w:val="24"/>
        </w:rPr>
        <w:t>need’s</w:t>
      </w:r>
      <w:r w:rsidRPr="008B3EA4">
        <w:rPr>
          <w:rFonts w:ascii="Arial" w:eastAsia="Arial" w:hAnsi="Arial" w:cs="Arial"/>
          <w:color w:val="000000"/>
          <w:spacing w:val="1"/>
          <w:sz w:val="24"/>
          <w:szCs w:val="24"/>
        </w:rPr>
        <w:t xml:space="preserve"> assessment </w:t>
      </w:r>
      <w:r w:rsidR="00BA3B31" w:rsidRPr="008B3EA4">
        <w:rPr>
          <w:rFonts w:ascii="Arial" w:eastAsia="Arial" w:hAnsi="Arial" w:cs="Arial"/>
          <w:color w:val="000000"/>
          <w:spacing w:val="1"/>
          <w:sz w:val="24"/>
          <w:szCs w:val="24"/>
        </w:rPr>
        <w:t>with</w:t>
      </w:r>
      <w:r w:rsidRPr="008B3EA4">
        <w:rPr>
          <w:rFonts w:ascii="Arial" w:eastAsia="Arial" w:hAnsi="Arial" w:cs="Arial"/>
          <w:color w:val="000000"/>
          <w:spacing w:val="1"/>
          <w:sz w:val="24"/>
          <w:szCs w:val="24"/>
        </w:rPr>
        <w:t xml:space="preserve"> approval from the Care Leaver</w:t>
      </w:r>
      <w:r w:rsidR="0047558E"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Finance Panel.</w:t>
      </w:r>
    </w:p>
    <w:p w14:paraId="2D29925A" w14:textId="78B1ACA2" w:rsidR="00BA3B31" w:rsidRPr="008B3EA4" w:rsidRDefault="00BA3B31" w:rsidP="00273DD0">
      <w:pPr>
        <w:spacing w:line="240" w:lineRule="auto"/>
        <w:ind w:left="720" w:hanging="720"/>
        <w:jc w:val="both"/>
        <w:textAlignment w:val="baseline"/>
        <w:rPr>
          <w:rFonts w:ascii="Arial" w:eastAsia="Arial" w:hAnsi="Arial" w:cs="Arial"/>
          <w:b/>
          <w:bCs/>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EE7968"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Citizenship/Naturalisations Applications</w:t>
      </w:r>
    </w:p>
    <w:p w14:paraId="5F231217" w14:textId="1558CFF1" w:rsidR="00BA3B31" w:rsidRPr="008B3EA4" w:rsidRDefault="006C520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r>
      <w:r w:rsidR="00BA3B31" w:rsidRPr="008B3EA4">
        <w:rPr>
          <w:rFonts w:ascii="Arial" w:eastAsia="Arial" w:hAnsi="Arial" w:cs="Arial"/>
          <w:color w:val="000000"/>
          <w:spacing w:val="1"/>
          <w:sz w:val="24"/>
          <w:szCs w:val="24"/>
        </w:rPr>
        <w:t>The Home Office have the discretion not to grant citizenship for young people who entered the UK illegally and have not resided in the UK for minimum 10 years. Once applications have been submitted, the costs are not refundable. Requests for financial support with such applications will be based on</w:t>
      </w:r>
      <w:r w:rsidR="00E90A00" w:rsidRPr="008B3EA4">
        <w:rPr>
          <w:rFonts w:ascii="Arial" w:eastAsia="Arial" w:hAnsi="Arial" w:cs="Arial"/>
          <w:color w:val="000000"/>
          <w:spacing w:val="1"/>
          <w:sz w:val="24"/>
          <w:szCs w:val="24"/>
        </w:rPr>
        <w:t xml:space="preserve"> a</w:t>
      </w:r>
      <w:r w:rsidR="00BA3B31" w:rsidRPr="008B3EA4">
        <w:rPr>
          <w:rFonts w:ascii="Arial" w:eastAsia="Arial" w:hAnsi="Arial" w:cs="Arial"/>
          <w:color w:val="000000"/>
          <w:spacing w:val="1"/>
          <w:sz w:val="24"/>
          <w:szCs w:val="24"/>
        </w:rPr>
        <w:t xml:space="preserve"> </w:t>
      </w:r>
      <w:r w:rsidR="00E90A00" w:rsidRPr="008B3EA4">
        <w:rPr>
          <w:rFonts w:ascii="Arial" w:eastAsia="Arial" w:hAnsi="Arial" w:cs="Arial"/>
          <w:color w:val="000000"/>
          <w:spacing w:val="1"/>
          <w:sz w:val="24"/>
          <w:szCs w:val="24"/>
        </w:rPr>
        <w:t>need’s</w:t>
      </w:r>
      <w:r w:rsidR="00BA3B31" w:rsidRPr="008B3EA4">
        <w:rPr>
          <w:rFonts w:ascii="Arial" w:eastAsia="Arial" w:hAnsi="Arial" w:cs="Arial"/>
          <w:color w:val="000000"/>
          <w:spacing w:val="1"/>
          <w:sz w:val="24"/>
          <w:szCs w:val="24"/>
        </w:rPr>
        <w:t xml:space="preserve"> assessment with approval from the Care Leaver Finance Panel. Young people will be expected to provide minimum 50% of the cost.</w:t>
      </w:r>
    </w:p>
    <w:p w14:paraId="631F8CCC" w14:textId="40A6042E" w:rsidR="00BA3B31" w:rsidRPr="008B3EA4" w:rsidRDefault="00BA3B3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EE7968"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 xml:space="preserve">Young people who have not been subject to immigration control e.g. EU Citizens may not be entitled to Legal Aid and may face legal costs. CMBC may consider financial support for such applications, decisions will be based on a </w:t>
      </w:r>
      <w:r w:rsidR="00E90A00" w:rsidRPr="008B3EA4">
        <w:rPr>
          <w:rFonts w:ascii="Arial" w:eastAsia="Arial" w:hAnsi="Arial" w:cs="Arial"/>
          <w:color w:val="000000"/>
          <w:spacing w:val="1"/>
          <w:sz w:val="24"/>
          <w:szCs w:val="24"/>
        </w:rPr>
        <w:t>need’s</w:t>
      </w:r>
      <w:r w:rsidRPr="008B3EA4">
        <w:rPr>
          <w:rFonts w:ascii="Arial" w:eastAsia="Arial" w:hAnsi="Arial" w:cs="Arial"/>
          <w:color w:val="000000"/>
          <w:spacing w:val="1"/>
          <w:sz w:val="24"/>
          <w:szCs w:val="24"/>
        </w:rPr>
        <w:t xml:space="preserve"> assessment with approval from the Care Leaver Finance Panel. Young people will be expected to provide minimum 50% of the costs </w:t>
      </w:r>
      <w:r w:rsidR="00E90A00" w:rsidRPr="008B3EA4">
        <w:rPr>
          <w:rFonts w:ascii="Arial" w:eastAsia="Arial" w:hAnsi="Arial" w:cs="Arial"/>
          <w:color w:val="000000"/>
          <w:spacing w:val="1"/>
          <w:sz w:val="24"/>
          <w:szCs w:val="24"/>
        </w:rPr>
        <w:t>associated</w:t>
      </w:r>
      <w:r w:rsidRPr="008B3EA4">
        <w:rPr>
          <w:rFonts w:ascii="Arial" w:eastAsia="Arial" w:hAnsi="Arial" w:cs="Arial"/>
          <w:color w:val="000000"/>
          <w:spacing w:val="1"/>
          <w:sz w:val="24"/>
          <w:szCs w:val="24"/>
        </w:rPr>
        <w:t xml:space="preserve"> with gaining citizenships</w:t>
      </w:r>
    </w:p>
    <w:p w14:paraId="172882BC" w14:textId="2DC3C8EC" w:rsidR="00BA3B31" w:rsidRPr="008B3EA4" w:rsidRDefault="00BA3B3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EE7968"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t xml:space="preserve">In order to be granted citizenship or indefinite leave to remain some young people may have to prove their English </w:t>
      </w:r>
      <w:r w:rsidR="00E90A00" w:rsidRPr="008B3EA4">
        <w:rPr>
          <w:rFonts w:ascii="Arial" w:eastAsia="Arial" w:hAnsi="Arial" w:cs="Arial"/>
          <w:color w:val="000000"/>
          <w:spacing w:val="1"/>
          <w:sz w:val="24"/>
          <w:szCs w:val="24"/>
        </w:rPr>
        <w:t>language</w:t>
      </w:r>
      <w:r w:rsidRPr="008B3EA4">
        <w:rPr>
          <w:rFonts w:ascii="Arial" w:eastAsia="Arial" w:hAnsi="Arial" w:cs="Arial"/>
          <w:color w:val="000000"/>
          <w:spacing w:val="1"/>
          <w:sz w:val="24"/>
          <w:szCs w:val="24"/>
        </w:rPr>
        <w:t xml:space="preserve"> skills via IELTS and/or pass the Life in the UK test, which may involve undertaking individual study supported by the Life in the UK book. Financial assistance will be based on a </w:t>
      </w:r>
      <w:r w:rsidR="00E90A00" w:rsidRPr="008B3EA4">
        <w:rPr>
          <w:rFonts w:ascii="Arial" w:eastAsia="Arial" w:hAnsi="Arial" w:cs="Arial"/>
          <w:color w:val="000000"/>
          <w:spacing w:val="1"/>
          <w:sz w:val="24"/>
          <w:szCs w:val="24"/>
        </w:rPr>
        <w:t>need’s</w:t>
      </w:r>
      <w:r w:rsidRPr="008B3EA4">
        <w:rPr>
          <w:rFonts w:ascii="Arial" w:eastAsia="Arial" w:hAnsi="Arial" w:cs="Arial"/>
          <w:color w:val="000000"/>
          <w:spacing w:val="1"/>
          <w:sz w:val="24"/>
          <w:szCs w:val="24"/>
        </w:rPr>
        <w:t xml:space="preserve"> assessment with approval from the Care Leaver Finance Panel. Young people will be expected to provide minimum 50% of the costs</w:t>
      </w:r>
    </w:p>
    <w:p w14:paraId="3241DEEB" w14:textId="55113D7F" w:rsidR="00BA3B31" w:rsidRPr="008B3EA4" w:rsidRDefault="00BA3B3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EE7968"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t xml:space="preserve">For any of the above payments to be considered, young people must be </w:t>
      </w:r>
      <w:r w:rsidR="000E4D95" w:rsidRPr="008B3EA4">
        <w:rPr>
          <w:rFonts w:ascii="Arial" w:eastAsia="Arial" w:hAnsi="Arial" w:cs="Arial"/>
          <w:color w:val="000000"/>
          <w:spacing w:val="1"/>
          <w:sz w:val="24"/>
          <w:szCs w:val="24"/>
        </w:rPr>
        <w:t>in contact with the Pathways Service and actively engaged in the pathway planning process.</w:t>
      </w:r>
    </w:p>
    <w:p w14:paraId="15E7B5F1" w14:textId="77777777" w:rsidR="00AF0BCE" w:rsidRPr="008B3EA4" w:rsidRDefault="00AF0BCE" w:rsidP="00273DD0">
      <w:pPr>
        <w:spacing w:line="240" w:lineRule="auto"/>
        <w:ind w:left="720" w:hanging="720"/>
        <w:jc w:val="both"/>
        <w:textAlignment w:val="baseline"/>
        <w:rPr>
          <w:rFonts w:ascii="Arial" w:eastAsia="Arial" w:hAnsi="Arial" w:cs="Arial"/>
          <w:color w:val="000000"/>
          <w:spacing w:val="1"/>
          <w:sz w:val="24"/>
          <w:szCs w:val="24"/>
        </w:rPr>
      </w:pPr>
    </w:p>
    <w:p w14:paraId="0C66054D" w14:textId="77777777" w:rsidR="00AF0BCE" w:rsidRPr="008B3EA4" w:rsidRDefault="00AF0BCE" w:rsidP="00273DD0">
      <w:pPr>
        <w:spacing w:line="240" w:lineRule="auto"/>
        <w:ind w:left="720" w:hanging="720"/>
        <w:jc w:val="both"/>
        <w:textAlignment w:val="baseline"/>
        <w:rPr>
          <w:rFonts w:ascii="Arial" w:eastAsia="Arial" w:hAnsi="Arial" w:cs="Arial"/>
          <w:color w:val="000000"/>
          <w:spacing w:val="1"/>
          <w:sz w:val="24"/>
          <w:szCs w:val="24"/>
        </w:rPr>
      </w:pPr>
    </w:p>
    <w:p w14:paraId="097733AC" w14:textId="4FCFA4AA" w:rsidR="00EE7968" w:rsidRPr="008B3EA4" w:rsidRDefault="00EE7968"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 xml:space="preserve">.8 </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Emergency Payments/Hardship Payments</w:t>
      </w:r>
      <w:r w:rsidR="00AF0BCE"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Where young people present to the service in hardship or in need of an emergency payment the following steps should be taken before requesting payment:</w:t>
      </w:r>
    </w:p>
    <w:p w14:paraId="77891DD7" w14:textId="6CBA5FC1" w:rsidR="00EE7968" w:rsidRPr="008B3EA4" w:rsidRDefault="00EE7968" w:rsidP="00273DD0">
      <w:pPr>
        <w:pStyle w:val="ListParagraph"/>
        <w:numPr>
          <w:ilvl w:val="0"/>
          <w:numId w:val="8"/>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All avenues for DWP support should be explored and exhausted</w:t>
      </w:r>
      <w:r w:rsidR="00D16A1B" w:rsidRPr="008B3EA4">
        <w:rPr>
          <w:rFonts w:ascii="Arial" w:eastAsia="Arial" w:hAnsi="Arial" w:cs="Arial"/>
          <w:color w:val="000000"/>
          <w:spacing w:val="1"/>
          <w:sz w:val="24"/>
          <w:szCs w:val="24"/>
        </w:rPr>
        <w:t xml:space="preserve"> e.g. hardship payment or </w:t>
      </w:r>
      <w:r w:rsidR="00E90A00" w:rsidRPr="008B3EA4">
        <w:rPr>
          <w:rFonts w:ascii="Arial" w:eastAsia="Arial" w:hAnsi="Arial" w:cs="Arial"/>
          <w:color w:val="000000"/>
          <w:spacing w:val="1"/>
          <w:sz w:val="24"/>
          <w:szCs w:val="24"/>
        </w:rPr>
        <w:t>short-term</w:t>
      </w:r>
      <w:r w:rsidR="00D16A1B" w:rsidRPr="008B3EA4">
        <w:rPr>
          <w:rFonts w:ascii="Arial" w:eastAsia="Arial" w:hAnsi="Arial" w:cs="Arial"/>
          <w:color w:val="000000"/>
          <w:spacing w:val="1"/>
          <w:sz w:val="24"/>
          <w:szCs w:val="24"/>
        </w:rPr>
        <w:t xml:space="preserve"> benefit advance.</w:t>
      </w:r>
    </w:p>
    <w:p w14:paraId="4E196A75" w14:textId="7463D7D2" w:rsidR="00D16A1B" w:rsidRPr="008B3EA4" w:rsidRDefault="00D16A1B" w:rsidP="00273DD0">
      <w:pPr>
        <w:pStyle w:val="ListParagraph"/>
        <w:numPr>
          <w:ilvl w:val="0"/>
          <w:numId w:val="8"/>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Check how many times a hardship payment has been requested in the last 6 months</w:t>
      </w:r>
    </w:p>
    <w:p w14:paraId="023CAF94" w14:textId="4D62B189" w:rsidR="00D16A1B" w:rsidRPr="008B3EA4" w:rsidRDefault="00D16A1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AF0BCE" w:rsidRPr="008B3EA4">
        <w:rPr>
          <w:rFonts w:ascii="Arial" w:eastAsia="Arial" w:hAnsi="Arial" w:cs="Arial"/>
          <w:color w:val="000000"/>
          <w:spacing w:val="1"/>
          <w:sz w:val="24"/>
          <w:szCs w:val="24"/>
        </w:rPr>
        <w:t>9</w:t>
      </w:r>
      <w:r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ab/>
        <w:t xml:space="preserve">Support can be given for food, </w:t>
      </w:r>
      <w:r w:rsidR="00E90A00" w:rsidRPr="008B3EA4">
        <w:rPr>
          <w:rFonts w:ascii="Arial" w:eastAsia="Arial" w:hAnsi="Arial" w:cs="Arial"/>
          <w:color w:val="000000"/>
          <w:spacing w:val="1"/>
          <w:sz w:val="24"/>
          <w:szCs w:val="24"/>
        </w:rPr>
        <w:t>utilities,</w:t>
      </w:r>
      <w:r w:rsidRPr="008B3EA4">
        <w:rPr>
          <w:rFonts w:ascii="Arial" w:eastAsia="Arial" w:hAnsi="Arial" w:cs="Arial"/>
          <w:color w:val="000000"/>
          <w:spacing w:val="1"/>
          <w:sz w:val="24"/>
          <w:szCs w:val="24"/>
        </w:rPr>
        <w:t xml:space="preserve"> and travel (day ticket). The office has a stock of </w:t>
      </w:r>
      <w:r w:rsidR="0047558E" w:rsidRPr="008B3EA4">
        <w:rPr>
          <w:rFonts w:ascii="Arial" w:eastAsia="Arial" w:hAnsi="Arial" w:cs="Arial"/>
          <w:color w:val="000000"/>
          <w:spacing w:val="1"/>
          <w:sz w:val="24"/>
          <w:szCs w:val="24"/>
        </w:rPr>
        <w:t xml:space="preserve">Bus Travel </w:t>
      </w:r>
      <w:r w:rsidRPr="008B3EA4">
        <w:rPr>
          <w:rFonts w:ascii="Arial" w:eastAsia="Arial" w:hAnsi="Arial" w:cs="Arial"/>
          <w:color w:val="000000"/>
          <w:spacing w:val="1"/>
          <w:sz w:val="24"/>
          <w:szCs w:val="24"/>
        </w:rPr>
        <w:t xml:space="preserve">Vouchers </w:t>
      </w:r>
      <w:r w:rsidR="0047558E" w:rsidRPr="008B3EA4">
        <w:rPr>
          <w:rFonts w:ascii="Arial" w:eastAsia="Arial" w:hAnsi="Arial" w:cs="Arial"/>
          <w:color w:val="000000"/>
          <w:spacing w:val="1"/>
          <w:sz w:val="24"/>
          <w:szCs w:val="24"/>
        </w:rPr>
        <w:t xml:space="preserve">which </w:t>
      </w:r>
      <w:r w:rsidR="00E90A00" w:rsidRPr="008B3EA4">
        <w:rPr>
          <w:rFonts w:ascii="Arial" w:eastAsia="Arial" w:hAnsi="Arial" w:cs="Arial"/>
          <w:color w:val="000000"/>
          <w:spacing w:val="1"/>
          <w:sz w:val="24"/>
          <w:szCs w:val="24"/>
        </w:rPr>
        <w:t>can</w:t>
      </w:r>
      <w:r w:rsidRPr="008B3EA4">
        <w:rPr>
          <w:rFonts w:ascii="Arial" w:eastAsia="Arial" w:hAnsi="Arial" w:cs="Arial"/>
          <w:color w:val="000000"/>
          <w:spacing w:val="1"/>
          <w:sz w:val="24"/>
          <w:szCs w:val="24"/>
        </w:rPr>
        <w:t xml:space="preserve"> be exchanged for a bus ticket. This is broken down as follows:</w:t>
      </w:r>
    </w:p>
    <w:p w14:paraId="08D42B72" w14:textId="586253B4" w:rsidR="00D16A1B" w:rsidRPr="008B3EA4" w:rsidRDefault="00D16A1B" w:rsidP="00273DD0">
      <w:pPr>
        <w:pStyle w:val="ListParagraph"/>
        <w:numPr>
          <w:ilvl w:val="0"/>
          <w:numId w:val="9"/>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Food:</w:t>
      </w:r>
      <w:r w:rsidRPr="008B3EA4">
        <w:rPr>
          <w:rFonts w:ascii="Arial" w:eastAsia="Arial" w:hAnsi="Arial" w:cs="Arial"/>
          <w:color w:val="000000"/>
          <w:spacing w:val="1"/>
          <w:sz w:val="24"/>
          <w:szCs w:val="24"/>
        </w:rPr>
        <w:tab/>
      </w:r>
      <w:r w:rsidRPr="008B3EA4">
        <w:rPr>
          <w:rFonts w:ascii="Arial" w:eastAsia="Arial" w:hAnsi="Arial" w:cs="Arial"/>
          <w:color w:val="000000"/>
          <w:spacing w:val="1"/>
          <w:sz w:val="24"/>
          <w:szCs w:val="24"/>
        </w:rPr>
        <w:tab/>
        <w:t>£15.00</w:t>
      </w:r>
    </w:p>
    <w:p w14:paraId="3A89ED53" w14:textId="31950A1C" w:rsidR="00D16A1B" w:rsidRPr="008B3EA4" w:rsidRDefault="00D16A1B" w:rsidP="00273DD0">
      <w:pPr>
        <w:pStyle w:val="ListParagraph"/>
        <w:numPr>
          <w:ilvl w:val="0"/>
          <w:numId w:val="9"/>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Gas/Electric</w:t>
      </w:r>
      <w:r w:rsidRPr="008B3EA4">
        <w:rPr>
          <w:rFonts w:ascii="Arial" w:eastAsia="Arial" w:hAnsi="Arial" w:cs="Arial"/>
          <w:color w:val="000000"/>
          <w:spacing w:val="1"/>
          <w:sz w:val="24"/>
          <w:szCs w:val="24"/>
        </w:rPr>
        <w:tab/>
        <w:t>£20.00</w:t>
      </w:r>
    </w:p>
    <w:p w14:paraId="3DB1A266" w14:textId="089EE2A2" w:rsidR="00D16A1B" w:rsidRPr="008B3EA4" w:rsidRDefault="00D16A1B" w:rsidP="00273DD0">
      <w:pPr>
        <w:pStyle w:val="ListParagraph"/>
        <w:numPr>
          <w:ilvl w:val="0"/>
          <w:numId w:val="9"/>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Travel</w:t>
      </w:r>
      <w:r w:rsidRPr="008B3EA4">
        <w:rPr>
          <w:rFonts w:ascii="Arial" w:eastAsia="Arial" w:hAnsi="Arial" w:cs="Arial"/>
          <w:color w:val="000000"/>
          <w:spacing w:val="1"/>
          <w:sz w:val="24"/>
          <w:szCs w:val="24"/>
        </w:rPr>
        <w:tab/>
      </w:r>
      <w:r w:rsidRPr="008B3EA4">
        <w:rPr>
          <w:rFonts w:ascii="Arial" w:eastAsia="Arial" w:hAnsi="Arial" w:cs="Arial"/>
          <w:color w:val="000000"/>
          <w:spacing w:val="1"/>
          <w:sz w:val="24"/>
          <w:szCs w:val="24"/>
        </w:rPr>
        <w:tab/>
        <w:t>Issue bus ticket</w:t>
      </w:r>
    </w:p>
    <w:p w14:paraId="67A46219" w14:textId="7EA69859" w:rsidR="00D16A1B" w:rsidRPr="008B3EA4" w:rsidRDefault="00D16A1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0</w:t>
      </w:r>
      <w:r w:rsidRPr="008B3EA4">
        <w:rPr>
          <w:rFonts w:ascii="Arial" w:eastAsia="Arial" w:hAnsi="Arial" w:cs="Arial"/>
          <w:color w:val="000000"/>
          <w:spacing w:val="1"/>
          <w:sz w:val="24"/>
          <w:szCs w:val="24"/>
        </w:rPr>
        <w:tab/>
        <w:t>The P</w:t>
      </w:r>
      <w:r w:rsidR="00CA025E">
        <w:rPr>
          <w:rFonts w:ascii="Arial" w:eastAsia="Arial" w:hAnsi="Arial" w:cs="Arial"/>
          <w:color w:val="000000"/>
          <w:spacing w:val="1"/>
          <w:sz w:val="24"/>
          <w:szCs w:val="24"/>
        </w:rPr>
        <w:t xml:space="preserve">athways </w:t>
      </w:r>
      <w:r w:rsidRPr="008B3EA4">
        <w:rPr>
          <w:rFonts w:ascii="Arial" w:eastAsia="Arial" w:hAnsi="Arial" w:cs="Arial"/>
          <w:color w:val="000000"/>
          <w:spacing w:val="1"/>
          <w:sz w:val="24"/>
          <w:szCs w:val="24"/>
        </w:rPr>
        <w:t>A</w:t>
      </w:r>
      <w:r w:rsidR="00CA025E">
        <w:rPr>
          <w:rFonts w:ascii="Arial" w:eastAsia="Arial" w:hAnsi="Arial" w:cs="Arial"/>
          <w:color w:val="000000"/>
          <w:spacing w:val="1"/>
          <w:sz w:val="24"/>
          <w:szCs w:val="24"/>
        </w:rPr>
        <w:t>dvisor</w:t>
      </w:r>
      <w:r w:rsidRPr="008B3EA4">
        <w:rPr>
          <w:rFonts w:ascii="Arial" w:eastAsia="Arial" w:hAnsi="Arial" w:cs="Arial"/>
          <w:color w:val="000000"/>
          <w:spacing w:val="1"/>
          <w:sz w:val="24"/>
          <w:szCs w:val="24"/>
        </w:rPr>
        <w:t xml:space="preserve"> should add </w:t>
      </w:r>
      <w:r w:rsidR="00C44214" w:rsidRPr="008B3EA4">
        <w:rPr>
          <w:rFonts w:ascii="Arial" w:eastAsia="Arial" w:hAnsi="Arial" w:cs="Arial"/>
          <w:color w:val="000000"/>
          <w:spacing w:val="1"/>
          <w:sz w:val="24"/>
          <w:szCs w:val="24"/>
        </w:rPr>
        <w:t xml:space="preserve">credit to the </w:t>
      </w:r>
      <w:r w:rsidRPr="008B3EA4">
        <w:rPr>
          <w:rFonts w:ascii="Arial" w:eastAsia="Arial" w:hAnsi="Arial" w:cs="Arial"/>
          <w:color w:val="000000"/>
          <w:spacing w:val="1"/>
          <w:sz w:val="24"/>
          <w:szCs w:val="24"/>
        </w:rPr>
        <w:t>gas/electric to young person’s key card</w:t>
      </w:r>
      <w:r w:rsidR="00C44214" w:rsidRPr="008B3EA4">
        <w:rPr>
          <w:rFonts w:ascii="Arial" w:eastAsia="Arial" w:hAnsi="Arial" w:cs="Arial"/>
          <w:color w:val="000000"/>
          <w:spacing w:val="1"/>
          <w:sz w:val="24"/>
          <w:szCs w:val="24"/>
        </w:rPr>
        <w:t xml:space="preserve"> and not issue cash</w:t>
      </w:r>
      <w:r w:rsidRPr="008B3EA4">
        <w:rPr>
          <w:rFonts w:ascii="Arial" w:eastAsia="Arial" w:hAnsi="Arial" w:cs="Arial"/>
          <w:color w:val="000000"/>
          <w:spacing w:val="1"/>
          <w:sz w:val="24"/>
          <w:szCs w:val="24"/>
        </w:rPr>
        <w:t xml:space="preserve">. </w:t>
      </w:r>
    </w:p>
    <w:p w14:paraId="52690A96" w14:textId="0EEFB192" w:rsidR="00D16A1B" w:rsidRPr="008B3EA4" w:rsidRDefault="00D16A1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t xml:space="preserve">This package can only be accessed 3 times in a </w:t>
      </w:r>
      <w:r w:rsidR="00E90A00" w:rsidRPr="008B3EA4">
        <w:rPr>
          <w:rFonts w:ascii="Arial" w:eastAsia="Arial" w:hAnsi="Arial" w:cs="Arial"/>
          <w:color w:val="000000"/>
          <w:spacing w:val="1"/>
          <w:sz w:val="24"/>
          <w:szCs w:val="24"/>
        </w:rPr>
        <w:t>6-month</w:t>
      </w:r>
      <w:r w:rsidRPr="008B3EA4">
        <w:rPr>
          <w:rFonts w:ascii="Arial" w:eastAsia="Arial" w:hAnsi="Arial" w:cs="Arial"/>
          <w:color w:val="000000"/>
          <w:spacing w:val="1"/>
          <w:sz w:val="24"/>
          <w:szCs w:val="24"/>
        </w:rPr>
        <w:t xml:space="preserve"> period. It the young person is still assessed as being in need, the P</w:t>
      </w:r>
      <w:r w:rsidR="00B2453E" w:rsidRPr="008B3EA4">
        <w:rPr>
          <w:rFonts w:ascii="Arial" w:eastAsia="Arial" w:hAnsi="Arial" w:cs="Arial"/>
          <w:color w:val="000000"/>
          <w:spacing w:val="1"/>
          <w:sz w:val="24"/>
          <w:szCs w:val="24"/>
        </w:rPr>
        <w:t xml:space="preserve">athways Advisor </w:t>
      </w:r>
      <w:r w:rsidRPr="008B3EA4">
        <w:rPr>
          <w:rFonts w:ascii="Arial" w:eastAsia="Arial" w:hAnsi="Arial" w:cs="Arial"/>
          <w:color w:val="000000"/>
          <w:spacing w:val="1"/>
          <w:sz w:val="24"/>
          <w:szCs w:val="24"/>
        </w:rPr>
        <w:t xml:space="preserve">should </w:t>
      </w:r>
      <w:r w:rsidR="00C44214" w:rsidRPr="008B3EA4">
        <w:rPr>
          <w:rFonts w:ascii="Arial" w:eastAsia="Arial" w:hAnsi="Arial" w:cs="Arial"/>
          <w:color w:val="000000"/>
          <w:spacing w:val="1"/>
          <w:sz w:val="24"/>
          <w:szCs w:val="24"/>
        </w:rPr>
        <w:t xml:space="preserve">refer to a local food bank and /or </w:t>
      </w:r>
      <w:r w:rsidRPr="008B3EA4">
        <w:rPr>
          <w:rFonts w:ascii="Arial" w:eastAsia="Arial" w:hAnsi="Arial" w:cs="Arial"/>
          <w:color w:val="000000"/>
          <w:spacing w:val="1"/>
          <w:sz w:val="24"/>
          <w:szCs w:val="24"/>
        </w:rPr>
        <w:t>support the young person to access</w:t>
      </w:r>
      <w:r w:rsidR="00C44214" w:rsidRPr="008B3EA4">
        <w:rPr>
          <w:rFonts w:ascii="Arial" w:eastAsia="Arial" w:hAnsi="Arial" w:cs="Arial"/>
          <w:color w:val="000000"/>
          <w:spacing w:val="1"/>
          <w:sz w:val="24"/>
          <w:szCs w:val="24"/>
        </w:rPr>
        <w:t xml:space="preserve"> Local Welfare Assistance and/or other charitable organisations (</w:t>
      </w:r>
      <w:r w:rsidR="0047558E" w:rsidRPr="008B3EA4">
        <w:rPr>
          <w:rFonts w:ascii="Arial" w:eastAsia="Arial" w:hAnsi="Arial" w:cs="Arial"/>
          <w:color w:val="000000"/>
          <w:spacing w:val="1"/>
          <w:sz w:val="24"/>
          <w:szCs w:val="24"/>
        </w:rPr>
        <w:t>s</w:t>
      </w:r>
      <w:r w:rsidR="00C44214" w:rsidRPr="008B3EA4">
        <w:rPr>
          <w:rFonts w:ascii="Arial" w:eastAsia="Arial" w:hAnsi="Arial" w:cs="Arial"/>
          <w:color w:val="000000"/>
          <w:spacing w:val="1"/>
          <w:sz w:val="24"/>
          <w:szCs w:val="24"/>
        </w:rPr>
        <w:t xml:space="preserve">ee page </w:t>
      </w:r>
      <w:r w:rsidR="00AF0BCE" w:rsidRPr="008B3EA4">
        <w:rPr>
          <w:rFonts w:ascii="Arial" w:eastAsia="Arial" w:hAnsi="Arial" w:cs="Arial"/>
          <w:color w:val="000000"/>
          <w:spacing w:val="1"/>
          <w:sz w:val="24"/>
          <w:szCs w:val="24"/>
        </w:rPr>
        <w:t>30</w:t>
      </w:r>
      <w:r w:rsidR="0047558E" w:rsidRPr="008B3EA4">
        <w:rPr>
          <w:rFonts w:ascii="Arial" w:eastAsia="Arial" w:hAnsi="Arial" w:cs="Arial"/>
          <w:color w:val="000000"/>
          <w:spacing w:val="1"/>
          <w:sz w:val="24"/>
          <w:szCs w:val="24"/>
        </w:rPr>
        <w:t>)</w:t>
      </w:r>
      <w:r w:rsidR="00AF0BCE" w:rsidRPr="008B3EA4">
        <w:rPr>
          <w:rFonts w:ascii="Arial" w:eastAsia="Arial" w:hAnsi="Arial" w:cs="Arial"/>
          <w:color w:val="000000"/>
          <w:spacing w:val="1"/>
          <w:sz w:val="24"/>
          <w:szCs w:val="24"/>
        </w:rPr>
        <w:t>.</w:t>
      </w:r>
    </w:p>
    <w:p w14:paraId="53711726" w14:textId="0E676058" w:rsidR="00C44214" w:rsidRPr="008B3EA4" w:rsidRDefault="00C44214"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t xml:space="preserve">Where a young person requests an emergency payment, their Pathway Plan will require an immediate amendment to include an agreed piece of work to </w:t>
      </w:r>
      <w:r w:rsidR="008316BB" w:rsidRPr="008B3EA4">
        <w:rPr>
          <w:rFonts w:ascii="Arial" w:eastAsia="Arial" w:hAnsi="Arial" w:cs="Arial"/>
          <w:color w:val="000000"/>
          <w:spacing w:val="1"/>
          <w:sz w:val="24"/>
          <w:szCs w:val="24"/>
        </w:rPr>
        <w:t>re</w:t>
      </w:r>
      <w:r w:rsidR="00AF0BCE" w:rsidRPr="008B3EA4">
        <w:rPr>
          <w:rFonts w:ascii="Arial" w:eastAsia="Arial" w:hAnsi="Arial" w:cs="Arial"/>
          <w:color w:val="000000"/>
          <w:spacing w:val="1"/>
          <w:sz w:val="24"/>
          <w:szCs w:val="24"/>
        </w:rPr>
        <w:t>-</w:t>
      </w:r>
      <w:r w:rsidR="008316BB" w:rsidRPr="008B3EA4">
        <w:rPr>
          <w:rFonts w:ascii="Arial" w:eastAsia="Arial" w:hAnsi="Arial" w:cs="Arial"/>
          <w:color w:val="000000"/>
          <w:spacing w:val="1"/>
          <w:sz w:val="24"/>
          <w:szCs w:val="24"/>
        </w:rPr>
        <w:t>assess young person needs.</w:t>
      </w:r>
      <w:r w:rsidRPr="008B3EA4">
        <w:rPr>
          <w:rFonts w:ascii="Arial" w:eastAsia="Arial" w:hAnsi="Arial" w:cs="Arial"/>
          <w:color w:val="000000"/>
          <w:spacing w:val="1"/>
          <w:sz w:val="24"/>
          <w:szCs w:val="24"/>
        </w:rPr>
        <w:t xml:space="preserve">  The initial stages of this work should take place within two weeks of receiving the request.</w:t>
      </w:r>
    </w:p>
    <w:p w14:paraId="5376B87C" w14:textId="0BCEC343" w:rsidR="00C44214" w:rsidRPr="008B3EA4" w:rsidRDefault="00C44214"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A5270D"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t>When a young person requests an emergency payment the P</w:t>
      </w:r>
      <w:r w:rsidR="00B2453E" w:rsidRPr="008B3EA4">
        <w:rPr>
          <w:rFonts w:ascii="Arial" w:eastAsia="Arial" w:hAnsi="Arial" w:cs="Arial"/>
          <w:color w:val="000000"/>
          <w:spacing w:val="1"/>
          <w:sz w:val="24"/>
          <w:szCs w:val="24"/>
        </w:rPr>
        <w:t>athways Advisor</w:t>
      </w:r>
      <w:r w:rsidRPr="008B3EA4">
        <w:rPr>
          <w:rFonts w:ascii="Arial" w:eastAsia="Arial" w:hAnsi="Arial" w:cs="Arial"/>
          <w:color w:val="000000"/>
          <w:spacing w:val="1"/>
          <w:sz w:val="24"/>
          <w:szCs w:val="24"/>
        </w:rPr>
        <w:t xml:space="preserve"> should explore options for EET or referrals to other relevant agencies </w:t>
      </w:r>
      <w:r w:rsidR="00E90A00" w:rsidRPr="008B3EA4">
        <w:rPr>
          <w:rFonts w:ascii="Arial" w:eastAsia="Arial" w:hAnsi="Arial" w:cs="Arial"/>
          <w:color w:val="000000"/>
          <w:spacing w:val="1"/>
          <w:sz w:val="24"/>
          <w:szCs w:val="24"/>
        </w:rPr>
        <w:t>to</w:t>
      </w:r>
      <w:r w:rsidRPr="008B3EA4">
        <w:rPr>
          <w:rFonts w:ascii="Arial" w:eastAsia="Arial" w:hAnsi="Arial" w:cs="Arial"/>
          <w:color w:val="000000"/>
          <w:spacing w:val="1"/>
          <w:sz w:val="24"/>
          <w:szCs w:val="24"/>
        </w:rPr>
        <w:t xml:space="preserve"> support the young person to maximise their income</w:t>
      </w:r>
      <w:r w:rsidR="00BA4E3B" w:rsidRPr="008B3EA4">
        <w:rPr>
          <w:rFonts w:ascii="Arial" w:eastAsia="Arial" w:hAnsi="Arial" w:cs="Arial"/>
          <w:color w:val="000000"/>
          <w:spacing w:val="1"/>
          <w:sz w:val="24"/>
          <w:szCs w:val="24"/>
        </w:rPr>
        <w:t>.</w:t>
      </w:r>
    </w:p>
    <w:p w14:paraId="3A72A0C7" w14:textId="2FD79556" w:rsidR="00ED6DFB" w:rsidRPr="008B3EA4" w:rsidRDefault="00ED6DF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Winter Fuel Allowance</w:t>
      </w:r>
      <w:r w:rsidR="00235364" w:rsidRPr="008B3EA4">
        <w:rPr>
          <w:rFonts w:ascii="Arial" w:eastAsia="Arial" w:hAnsi="Arial" w:cs="Arial"/>
          <w:b/>
          <w:bCs/>
          <w:color w:val="000000"/>
          <w:spacing w:val="1"/>
          <w:sz w:val="24"/>
          <w:szCs w:val="24"/>
        </w:rPr>
        <w:t xml:space="preserve">: </w:t>
      </w:r>
      <w:r w:rsidRPr="008B3EA4">
        <w:rPr>
          <w:rFonts w:ascii="Arial" w:eastAsia="Arial" w:hAnsi="Arial" w:cs="Arial"/>
          <w:color w:val="000000"/>
          <w:spacing w:val="1"/>
          <w:sz w:val="24"/>
          <w:szCs w:val="24"/>
        </w:rPr>
        <w:t xml:space="preserve">In the first and second winter of independent living, when young people become responsible for their </w:t>
      </w:r>
      <w:r w:rsidR="00E90A00" w:rsidRPr="008B3EA4">
        <w:rPr>
          <w:rFonts w:ascii="Arial" w:eastAsia="Arial" w:hAnsi="Arial" w:cs="Arial"/>
          <w:color w:val="000000"/>
          <w:spacing w:val="1"/>
          <w:sz w:val="24"/>
          <w:szCs w:val="24"/>
        </w:rPr>
        <w:t>utility</w:t>
      </w:r>
      <w:r w:rsidRPr="008B3EA4">
        <w:rPr>
          <w:rFonts w:ascii="Arial" w:eastAsia="Arial" w:hAnsi="Arial" w:cs="Arial"/>
          <w:color w:val="000000"/>
          <w:spacing w:val="1"/>
          <w:sz w:val="24"/>
          <w:szCs w:val="24"/>
        </w:rPr>
        <w:t xml:space="preserve"> bills</w:t>
      </w:r>
      <w:r w:rsidR="00C30FB8">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 young people </w:t>
      </w:r>
      <w:r w:rsidR="00731406" w:rsidRPr="008B3EA4">
        <w:rPr>
          <w:rFonts w:ascii="Arial" w:eastAsia="Arial" w:hAnsi="Arial" w:cs="Arial"/>
          <w:color w:val="000000"/>
          <w:spacing w:val="1"/>
          <w:sz w:val="24"/>
          <w:szCs w:val="24"/>
        </w:rPr>
        <w:t xml:space="preserve">can request </w:t>
      </w:r>
      <w:r w:rsidR="0047558E" w:rsidRPr="008B3EA4">
        <w:rPr>
          <w:rFonts w:ascii="Arial" w:eastAsia="Arial" w:hAnsi="Arial" w:cs="Arial"/>
          <w:color w:val="000000"/>
          <w:spacing w:val="1"/>
          <w:sz w:val="24"/>
          <w:szCs w:val="24"/>
        </w:rPr>
        <w:t>support with utility bills</w:t>
      </w:r>
      <w:r w:rsidR="00731406" w:rsidRPr="008B3EA4">
        <w:rPr>
          <w:rFonts w:ascii="Arial" w:eastAsia="Arial" w:hAnsi="Arial" w:cs="Arial"/>
          <w:color w:val="000000"/>
          <w:spacing w:val="1"/>
          <w:sz w:val="24"/>
          <w:szCs w:val="24"/>
        </w:rPr>
        <w:t>. A</w:t>
      </w:r>
      <w:r w:rsidRPr="008B3EA4">
        <w:rPr>
          <w:rFonts w:ascii="Arial" w:eastAsia="Arial" w:hAnsi="Arial" w:cs="Arial"/>
          <w:color w:val="000000"/>
          <w:spacing w:val="1"/>
          <w:sz w:val="24"/>
          <w:szCs w:val="24"/>
        </w:rPr>
        <w:t xml:space="preserve"> £60.00 utility allowance</w:t>
      </w:r>
      <w:r w:rsidR="00731406" w:rsidRPr="008B3EA4">
        <w:rPr>
          <w:rFonts w:ascii="Arial" w:eastAsia="Arial" w:hAnsi="Arial" w:cs="Arial"/>
          <w:color w:val="000000"/>
          <w:spacing w:val="1"/>
          <w:sz w:val="24"/>
          <w:szCs w:val="24"/>
        </w:rPr>
        <w:t xml:space="preserve"> can be provided, t</w:t>
      </w:r>
      <w:r w:rsidRPr="008B3EA4">
        <w:rPr>
          <w:rFonts w:ascii="Arial" w:eastAsia="Arial" w:hAnsi="Arial" w:cs="Arial"/>
          <w:color w:val="000000"/>
          <w:spacing w:val="1"/>
          <w:sz w:val="24"/>
          <w:szCs w:val="24"/>
        </w:rPr>
        <w:t xml:space="preserve">his will be paid in instalments of £20.00 </w:t>
      </w:r>
      <w:r w:rsidR="0047558E" w:rsidRPr="008B3EA4">
        <w:rPr>
          <w:rFonts w:ascii="Arial" w:eastAsia="Arial" w:hAnsi="Arial" w:cs="Arial"/>
          <w:color w:val="000000"/>
          <w:spacing w:val="1"/>
          <w:sz w:val="24"/>
          <w:szCs w:val="24"/>
        </w:rPr>
        <w:t xml:space="preserve">between December and March </w:t>
      </w:r>
      <w:r w:rsidRPr="008B3EA4">
        <w:rPr>
          <w:rFonts w:ascii="Arial" w:eastAsia="Arial" w:hAnsi="Arial" w:cs="Arial"/>
          <w:color w:val="000000"/>
          <w:spacing w:val="1"/>
          <w:sz w:val="24"/>
          <w:szCs w:val="24"/>
        </w:rPr>
        <w:t xml:space="preserve">and should be paid directly to the utility provider or added to the young person’s card/key.  If this is not possible the young person </w:t>
      </w:r>
      <w:r w:rsidR="0047558E" w:rsidRPr="008B3EA4">
        <w:rPr>
          <w:rFonts w:ascii="Arial" w:eastAsia="Arial" w:hAnsi="Arial" w:cs="Arial"/>
          <w:color w:val="000000"/>
          <w:spacing w:val="1"/>
          <w:sz w:val="24"/>
          <w:szCs w:val="24"/>
        </w:rPr>
        <w:t xml:space="preserve">can request direct payment which will be approved by the </w:t>
      </w:r>
      <w:r w:rsidRPr="008B3EA4">
        <w:rPr>
          <w:rFonts w:ascii="Arial" w:eastAsia="Arial" w:hAnsi="Arial" w:cs="Arial"/>
          <w:color w:val="000000"/>
          <w:spacing w:val="1"/>
          <w:sz w:val="24"/>
          <w:szCs w:val="24"/>
        </w:rPr>
        <w:t>Care Leaver</w:t>
      </w:r>
      <w:r w:rsidR="0047558E"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Finance Panel.</w:t>
      </w:r>
    </w:p>
    <w:p w14:paraId="3D9267BF" w14:textId="3BE85EDF" w:rsidR="00C44214" w:rsidRPr="008B3EA4" w:rsidRDefault="00284F6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00C44214"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5</w:t>
      </w:r>
      <w:r w:rsidR="00C44214" w:rsidRPr="008B3EA4">
        <w:rPr>
          <w:rFonts w:ascii="Arial" w:eastAsia="Arial" w:hAnsi="Arial" w:cs="Arial"/>
          <w:color w:val="000000"/>
          <w:spacing w:val="1"/>
          <w:sz w:val="24"/>
          <w:szCs w:val="24"/>
        </w:rPr>
        <w:tab/>
      </w:r>
      <w:r w:rsidR="00C44214" w:rsidRPr="008B3EA4">
        <w:rPr>
          <w:rFonts w:ascii="Arial" w:eastAsia="Arial" w:hAnsi="Arial" w:cs="Arial"/>
          <w:b/>
          <w:bCs/>
          <w:color w:val="000000"/>
          <w:spacing w:val="1"/>
          <w:sz w:val="24"/>
          <w:szCs w:val="24"/>
        </w:rPr>
        <w:t>Exceptional Needs Payment</w:t>
      </w:r>
      <w:r w:rsidR="00235364" w:rsidRPr="008B3EA4">
        <w:rPr>
          <w:rFonts w:ascii="Arial" w:eastAsia="Arial" w:hAnsi="Arial" w:cs="Arial"/>
          <w:b/>
          <w:bCs/>
          <w:color w:val="000000"/>
          <w:spacing w:val="1"/>
          <w:sz w:val="24"/>
          <w:szCs w:val="24"/>
        </w:rPr>
        <w:t xml:space="preserve">: </w:t>
      </w:r>
      <w:r w:rsidR="00ED6DFB" w:rsidRPr="008B3EA4">
        <w:rPr>
          <w:rFonts w:ascii="Arial" w:eastAsia="Arial" w:hAnsi="Arial" w:cs="Arial"/>
          <w:color w:val="000000"/>
          <w:spacing w:val="1"/>
          <w:sz w:val="24"/>
          <w:szCs w:val="24"/>
        </w:rPr>
        <w:t>E</w:t>
      </w:r>
      <w:r w:rsidR="00C44214" w:rsidRPr="008B3EA4">
        <w:rPr>
          <w:rFonts w:ascii="Arial" w:eastAsia="Arial" w:hAnsi="Arial" w:cs="Arial"/>
          <w:color w:val="000000"/>
          <w:spacing w:val="1"/>
          <w:sz w:val="24"/>
          <w:szCs w:val="24"/>
        </w:rPr>
        <w:t>xceptional needs payments are not for emergency</w:t>
      </w:r>
      <w:r w:rsidR="0047558E" w:rsidRPr="008B3EA4">
        <w:rPr>
          <w:rFonts w:ascii="Arial" w:eastAsia="Arial" w:hAnsi="Arial" w:cs="Arial"/>
          <w:color w:val="000000"/>
          <w:spacing w:val="1"/>
          <w:sz w:val="24"/>
          <w:szCs w:val="24"/>
        </w:rPr>
        <w:t xml:space="preserve">/hardship or </w:t>
      </w:r>
      <w:r w:rsidR="00C44214" w:rsidRPr="008B3EA4">
        <w:rPr>
          <w:rFonts w:ascii="Arial" w:eastAsia="Arial" w:hAnsi="Arial" w:cs="Arial"/>
          <w:color w:val="000000"/>
          <w:spacing w:val="1"/>
          <w:sz w:val="24"/>
          <w:szCs w:val="24"/>
        </w:rPr>
        <w:t>everyday living expenses</w:t>
      </w:r>
      <w:r w:rsidR="0047558E" w:rsidRPr="008B3EA4">
        <w:rPr>
          <w:rFonts w:ascii="Arial" w:eastAsia="Arial" w:hAnsi="Arial" w:cs="Arial"/>
          <w:color w:val="000000"/>
          <w:spacing w:val="1"/>
          <w:sz w:val="24"/>
          <w:szCs w:val="24"/>
        </w:rPr>
        <w:t xml:space="preserve"> but </w:t>
      </w:r>
      <w:r w:rsidR="00BA4E3B" w:rsidRPr="008B3EA4">
        <w:rPr>
          <w:rFonts w:ascii="Arial" w:eastAsia="Arial" w:hAnsi="Arial" w:cs="Arial"/>
          <w:color w:val="000000"/>
          <w:spacing w:val="1"/>
          <w:sz w:val="24"/>
          <w:szCs w:val="24"/>
        </w:rPr>
        <w:t xml:space="preserve">relate to </w:t>
      </w:r>
      <w:r w:rsidR="0047558E" w:rsidRPr="008B3EA4">
        <w:rPr>
          <w:rFonts w:ascii="Arial" w:eastAsia="Arial" w:hAnsi="Arial" w:cs="Arial"/>
          <w:color w:val="000000"/>
          <w:spacing w:val="1"/>
          <w:sz w:val="24"/>
          <w:szCs w:val="24"/>
        </w:rPr>
        <w:t xml:space="preserve">an exceptional circumstance </w:t>
      </w:r>
      <w:r w:rsidR="00BA4E3B" w:rsidRPr="008B3EA4">
        <w:rPr>
          <w:rFonts w:ascii="Arial" w:eastAsia="Arial" w:hAnsi="Arial" w:cs="Arial"/>
          <w:color w:val="000000"/>
          <w:spacing w:val="1"/>
          <w:sz w:val="24"/>
          <w:szCs w:val="24"/>
        </w:rPr>
        <w:t>e</w:t>
      </w:r>
      <w:r w:rsidR="00ED6DFB" w:rsidRPr="008B3EA4">
        <w:rPr>
          <w:rFonts w:ascii="Arial" w:eastAsia="Arial" w:hAnsi="Arial" w:cs="Arial"/>
          <w:color w:val="000000"/>
          <w:spacing w:val="1"/>
          <w:sz w:val="24"/>
          <w:szCs w:val="24"/>
        </w:rPr>
        <w:t>.g. costs relating to a bereavement</w:t>
      </w:r>
      <w:r w:rsidR="0047558E" w:rsidRPr="008B3EA4">
        <w:rPr>
          <w:rFonts w:ascii="Arial" w:eastAsia="Arial" w:hAnsi="Arial" w:cs="Arial"/>
          <w:color w:val="000000"/>
          <w:spacing w:val="1"/>
          <w:sz w:val="24"/>
          <w:szCs w:val="24"/>
        </w:rPr>
        <w:t xml:space="preserve"> </w:t>
      </w:r>
      <w:r w:rsidR="00C30FB8">
        <w:rPr>
          <w:rFonts w:ascii="Arial" w:eastAsia="Arial" w:hAnsi="Arial" w:cs="Arial"/>
          <w:color w:val="000000"/>
          <w:spacing w:val="1"/>
          <w:sz w:val="24"/>
          <w:szCs w:val="24"/>
        </w:rPr>
        <w:t xml:space="preserve">as an example </w:t>
      </w:r>
      <w:r w:rsidR="0047558E" w:rsidRPr="008B3EA4">
        <w:rPr>
          <w:rFonts w:ascii="Arial" w:eastAsia="Arial" w:hAnsi="Arial" w:cs="Arial"/>
          <w:color w:val="000000"/>
          <w:spacing w:val="1"/>
          <w:sz w:val="24"/>
          <w:szCs w:val="24"/>
        </w:rPr>
        <w:t xml:space="preserve">and all requests should be approved by the </w:t>
      </w:r>
      <w:r w:rsidR="00C4359C" w:rsidRPr="008B3EA4">
        <w:rPr>
          <w:rFonts w:ascii="Arial" w:eastAsia="Arial" w:hAnsi="Arial" w:cs="Arial"/>
          <w:color w:val="000000"/>
          <w:spacing w:val="1"/>
          <w:sz w:val="24"/>
          <w:szCs w:val="24"/>
        </w:rPr>
        <w:t>Care Leaver</w:t>
      </w:r>
      <w:r w:rsidR="0047558E" w:rsidRPr="008B3EA4">
        <w:rPr>
          <w:rFonts w:ascii="Arial" w:eastAsia="Arial" w:hAnsi="Arial" w:cs="Arial"/>
          <w:color w:val="000000"/>
          <w:spacing w:val="1"/>
          <w:sz w:val="24"/>
          <w:szCs w:val="24"/>
        </w:rPr>
        <w:t>s</w:t>
      </w:r>
      <w:r w:rsidR="00C4359C" w:rsidRPr="008B3EA4">
        <w:rPr>
          <w:rFonts w:ascii="Arial" w:eastAsia="Arial" w:hAnsi="Arial" w:cs="Arial"/>
          <w:color w:val="000000"/>
          <w:spacing w:val="1"/>
          <w:sz w:val="24"/>
          <w:szCs w:val="24"/>
        </w:rPr>
        <w:t xml:space="preserve"> Finance Panel</w:t>
      </w:r>
      <w:r w:rsidR="0047558E" w:rsidRPr="008B3EA4">
        <w:rPr>
          <w:rFonts w:ascii="Arial" w:eastAsia="Arial" w:hAnsi="Arial" w:cs="Arial"/>
          <w:color w:val="000000"/>
          <w:spacing w:val="1"/>
          <w:sz w:val="24"/>
          <w:szCs w:val="24"/>
        </w:rPr>
        <w:t xml:space="preserve">. </w:t>
      </w:r>
      <w:r w:rsidR="00C44214" w:rsidRPr="008B3EA4">
        <w:rPr>
          <w:rFonts w:ascii="Arial" w:eastAsia="Arial" w:hAnsi="Arial" w:cs="Arial"/>
          <w:color w:val="000000"/>
          <w:spacing w:val="1"/>
          <w:sz w:val="24"/>
          <w:szCs w:val="24"/>
        </w:rPr>
        <w:t xml:space="preserve">If the request is urgent the </w:t>
      </w:r>
      <w:r w:rsidR="00AF0BCE" w:rsidRPr="008B3EA4">
        <w:rPr>
          <w:rFonts w:ascii="Arial" w:eastAsia="Arial" w:hAnsi="Arial" w:cs="Arial"/>
          <w:color w:val="000000"/>
          <w:spacing w:val="1"/>
          <w:sz w:val="24"/>
          <w:szCs w:val="24"/>
        </w:rPr>
        <w:t xml:space="preserve">Team/Service </w:t>
      </w:r>
      <w:r w:rsidR="00C44214" w:rsidRPr="008B3EA4">
        <w:rPr>
          <w:rFonts w:ascii="Arial" w:eastAsia="Arial" w:hAnsi="Arial" w:cs="Arial"/>
          <w:color w:val="000000"/>
          <w:spacing w:val="1"/>
          <w:sz w:val="24"/>
          <w:szCs w:val="24"/>
        </w:rPr>
        <w:t>Manager can authorise up to £100.00.</w:t>
      </w:r>
    </w:p>
    <w:p w14:paraId="074369A2" w14:textId="78D61EA5" w:rsidR="000E4D95" w:rsidRPr="008B3EA4" w:rsidRDefault="000E4D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61650B"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Introduction to Driving (Lessons)</w:t>
      </w:r>
    </w:p>
    <w:p w14:paraId="2817E26B" w14:textId="3B29E235" w:rsidR="000E4D95" w:rsidRPr="008B3EA4" w:rsidRDefault="000E4D95" w:rsidP="00273DD0">
      <w:p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t>CMBC will provide funding for:</w:t>
      </w:r>
    </w:p>
    <w:p w14:paraId="42507F9F" w14:textId="78F37F60" w:rsidR="000E4D95" w:rsidRPr="008B3EA4" w:rsidRDefault="000E4D95" w:rsidP="00273DD0">
      <w:pPr>
        <w:pStyle w:val="ListParagraph"/>
        <w:numPr>
          <w:ilvl w:val="0"/>
          <w:numId w:val="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one provisional driving licence (see Key Documents</w:t>
      </w:r>
      <w:r w:rsidR="00BA4E3B" w:rsidRPr="008B3EA4">
        <w:rPr>
          <w:rFonts w:ascii="Arial" w:eastAsia="Arial" w:hAnsi="Arial" w:cs="Arial"/>
          <w:color w:val="000000"/>
          <w:spacing w:val="1"/>
          <w:sz w:val="24"/>
          <w:szCs w:val="24"/>
        </w:rPr>
        <w:t xml:space="preserve"> above</w:t>
      </w:r>
      <w:r w:rsidRPr="008B3EA4">
        <w:rPr>
          <w:rFonts w:ascii="Arial" w:eastAsia="Arial" w:hAnsi="Arial" w:cs="Arial"/>
          <w:color w:val="000000"/>
          <w:spacing w:val="1"/>
          <w:sz w:val="24"/>
          <w:szCs w:val="24"/>
        </w:rPr>
        <w:t>)</w:t>
      </w:r>
    </w:p>
    <w:p w14:paraId="3EC12263" w14:textId="74B2CE45" w:rsidR="000E4D95" w:rsidRPr="008B3EA4" w:rsidRDefault="000E4D95" w:rsidP="00273DD0">
      <w:pPr>
        <w:pStyle w:val="ListParagraph"/>
        <w:numPr>
          <w:ilvl w:val="0"/>
          <w:numId w:val="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one theory test</w:t>
      </w:r>
    </w:p>
    <w:p w14:paraId="0AA028DA" w14:textId="7F9FF57B" w:rsidR="000E4D95" w:rsidRPr="008B3EA4" w:rsidRDefault="000E4D95" w:rsidP="00273DD0">
      <w:pPr>
        <w:pStyle w:val="ListParagraph"/>
        <w:numPr>
          <w:ilvl w:val="0"/>
          <w:numId w:val="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one practical test</w:t>
      </w:r>
    </w:p>
    <w:p w14:paraId="36995F1A" w14:textId="65567668" w:rsidR="000E4D95" w:rsidRPr="008B3EA4" w:rsidRDefault="000E4D95" w:rsidP="00273DD0">
      <w:pPr>
        <w:pStyle w:val="ListParagraph"/>
        <w:numPr>
          <w:ilvl w:val="0"/>
          <w:numId w:val="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 xml:space="preserve">cost of 10 x </w:t>
      </w:r>
      <w:r w:rsidR="00E90A00" w:rsidRPr="008B3EA4">
        <w:rPr>
          <w:rFonts w:ascii="Arial" w:eastAsia="Arial" w:hAnsi="Arial" w:cs="Arial"/>
          <w:color w:val="000000"/>
          <w:spacing w:val="1"/>
          <w:sz w:val="24"/>
          <w:szCs w:val="24"/>
        </w:rPr>
        <w:t>1-hour</w:t>
      </w:r>
      <w:r w:rsidRPr="008B3EA4">
        <w:rPr>
          <w:rFonts w:ascii="Arial" w:eastAsia="Arial" w:hAnsi="Arial" w:cs="Arial"/>
          <w:color w:val="000000"/>
          <w:spacing w:val="1"/>
          <w:sz w:val="24"/>
          <w:szCs w:val="24"/>
        </w:rPr>
        <w:t xml:space="preserve"> car driving lessons</w:t>
      </w:r>
    </w:p>
    <w:p w14:paraId="4F39C738" w14:textId="69418AC4" w:rsidR="00BA4E3B" w:rsidRPr="008B3EA4" w:rsidRDefault="000E4D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61650B" w:rsidRPr="008B3EA4">
        <w:rPr>
          <w:rFonts w:ascii="Arial" w:eastAsia="Arial" w:hAnsi="Arial" w:cs="Arial"/>
          <w:color w:val="000000"/>
          <w:spacing w:val="1"/>
          <w:sz w:val="24"/>
          <w:szCs w:val="24"/>
        </w:rPr>
        <w:t>1</w:t>
      </w:r>
      <w:r w:rsidR="00AF0BCE"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r>
      <w:r w:rsidR="0047558E" w:rsidRPr="008B3EA4">
        <w:rPr>
          <w:rFonts w:ascii="Arial" w:eastAsia="Arial" w:hAnsi="Arial" w:cs="Arial"/>
          <w:color w:val="000000"/>
          <w:spacing w:val="1"/>
          <w:sz w:val="24"/>
          <w:szCs w:val="24"/>
        </w:rPr>
        <w:t xml:space="preserve">Driving lesson costs are </w:t>
      </w:r>
      <w:r w:rsidRPr="008B3EA4">
        <w:rPr>
          <w:rFonts w:ascii="Arial" w:eastAsia="Arial" w:hAnsi="Arial" w:cs="Arial"/>
          <w:color w:val="000000"/>
          <w:spacing w:val="1"/>
          <w:sz w:val="24"/>
          <w:szCs w:val="24"/>
        </w:rPr>
        <w:t xml:space="preserve">conditional: the young person must evidence the funds to book 10 lessons or have evidence that they have already paid for 10 lessons. When Pathways </w:t>
      </w:r>
      <w:r w:rsidR="00BA4E3B" w:rsidRPr="008B3EA4">
        <w:rPr>
          <w:rFonts w:ascii="Arial" w:eastAsia="Arial" w:hAnsi="Arial" w:cs="Arial"/>
          <w:color w:val="000000"/>
          <w:spacing w:val="1"/>
          <w:sz w:val="24"/>
          <w:szCs w:val="24"/>
        </w:rPr>
        <w:t>is</w:t>
      </w:r>
      <w:r w:rsidRPr="008B3EA4">
        <w:rPr>
          <w:rFonts w:ascii="Arial" w:eastAsia="Arial" w:hAnsi="Arial" w:cs="Arial"/>
          <w:color w:val="000000"/>
          <w:spacing w:val="1"/>
          <w:sz w:val="24"/>
          <w:szCs w:val="24"/>
        </w:rPr>
        <w:t xml:space="preserve"> in receipt of this evidence, CMBC will fund </w:t>
      </w:r>
      <w:r w:rsidR="00E90A00" w:rsidRPr="008B3EA4">
        <w:rPr>
          <w:rFonts w:ascii="Arial" w:eastAsia="Arial" w:hAnsi="Arial" w:cs="Arial"/>
          <w:color w:val="000000"/>
          <w:spacing w:val="1"/>
          <w:sz w:val="24"/>
          <w:szCs w:val="24"/>
        </w:rPr>
        <w:t>10 lessons</w:t>
      </w:r>
      <w:r w:rsidRPr="008B3EA4">
        <w:rPr>
          <w:rFonts w:ascii="Arial" w:eastAsia="Arial" w:hAnsi="Arial" w:cs="Arial"/>
          <w:color w:val="000000"/>
          <w:spacing w:val="1"/>
          <w:sz w:val="24"/>
          <w:szCs w:val="24"/>
        </w:rPr>
        <w:t xml:space="preserve"> to the value of £250.00</w:t>
      </w:r>
      <w:r w:rsidR="00BA4E3B" w:rsidRPr="008B3EA4">
        <w:rPr>
          <w:rFonts w:ascii="Arial" w:eastAsia="Arial" w:hAnsi="Arial" w:cs="Arial"/>
          <w:color w:val="000000"/>
          <w:spacing w:val="1"/>
          <w:sz w:val="24"/>
          <w:szCs w:val="24"/>
        </w:rPr>
        <w:t xml:space="preserve"> or reimburse for the lessons already paid. The instructor should be able to provide a VAT receipt and have an ADI (Approved Driving Instructor) number.</w:t>
      </w:r>
    </w:p>
    <w:p w14:paraId="26ADE88B" w14:textId="5C8C5AAA" w:rsidR="00BA4E3B" w:rsidRPr="008B3EA4" w:rsidRDefault="000E4D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AF0BCE" w:rsidRPr="008B3EA4">
        <w:rPr>
          <w:rFonts w:ascii="Arial" w:eastAsia="Arial" w:hAnsi="Arial" w:cs="Arial"/>
          <w:color w:val="000000"/>
          <w:spacing w:val="1"/>
          <w:sz w:val="24"/>
          <w:szCs w:val="24"/>
        </w:rPr>
        <w:t>18</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Intensive Driving Course</w:t>
      </w:r>
      <w:r w:rsidRPr="008B3EA4">
        <w:rPr>
          <w:rFonts w:ascii="Arial" w:eastAsia="Arial" w:hAnsi="Arial" w:cs="Arial"/>
          <w:color w:val="000000"/>
          <w:spacing w:val="1"/>
          <w:sz w:val="24"/>
          <w:szCs w:val="24"/>
        </w:rPr>
        <w:t xml:space="preserve">: alternatively, if the young person wishes to book an intensive driving course and can </w:t>
      </w:r>
      <w:r w:rsidR="00EA02DB" w:rsidRPr="008B3EA4">
        <w:rPr>
          <w:rFonts w:ascii="Arial" w:eastAsia="Arial" w:hAnsi="Arial" w:cs="Arial"/>
          <w:color w:val="000000"/>
          <w:spacing w:val="1"/>
          <w:sz w:val="24"/>
          <w:szCs w:val="24"/>
        </w:rPr>
        <w:t>evidence</w:t>
      </w:r>
      <w:r w:rsidRPr="008B3EA4">
        <w:rPr>
          <w:rFonts w:ascii="Arial" w:eastAsia="Arial" w:hAnsi="Arial" w:cs="Arial"/>
          <w:color w:val="000000"/>
          <w:spacing w:val="1"/>
          <w:sz w:val="24"/>
          <w:szCs w:val="24"/>
        </w:rPr>
        <w:t xml:space="preserve"> they have the funds to cover the remainder of the costs; CMBC will provide a lump sum of £250.00 to be paid to the approved driving instructor. </w:t>
      </w:r>
      <w:r w:rsidR="00BA4E3B" w:rsidRPr="008B3EA4">
        <w:rPr>
          <w:rFonts w:ascii="Arial" w:eastAsia="Arial" w:hAnsi="Arial" w:cs="Arial"/>
          <w:color w:val="000000"/>
          <w:spacing w:val="1"/>
          <w:sz w:val="24"/>
          <w:szCs w:val="24"/>
        </w:rPr>
        <w:t>The instructor should be able to provide a VAT receipt and have an ADI (Approved Driving Instructor) number.</w:t>
      </w:r>
    </w:p>
    <w:p w14:paraId="2851FF53" w14:textId="0550B3F0" w:rsidR="00EE7968" w:rsidRPr="008B3EA4" w:rsidRDefault="00EE7968"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AF0BCE" w:rsidRPr="008B3EA4">
        <w:rPr>
          <w:rFonts w:ascii="Arial" w:eastAsia="Arial" w:hAnsi="Arial" w:cs="Arial"/>
          <w:color w:val="000000"/>
          <w:spacing w:val="1"/>
          <w:sz w:val="24"/>
          <w:szCs w:val="24"/>
        </w:rPr>
        <w:t xml:space="preserve">19 </w:t>
      </w:r>
      <w:r w:rsidRPr="008B3EA4">
        <w:rPr>
          <w:rFonts w:ascii="Arial" w:eastAsia="Arial" w:hAnsi="Arial" w:cs="Arial"/>
          <w:color w:val="000000"/>
          <w:spacing w:val="1"/>
          <w:sz w:val="24"/>
          <w:szCs w:val="24"/>
        </w:rPr>
        <w:t>CMBC will pay for one practical driving test (see</w:t>
      </w:r>
      <w:r w:rsidR="00BA4E3B" w:rsidRPr="008B3EA4">
        <w:rPr>
          <w:rFonts w:ascii="Arial" w:eastAsia="Arial" w:hAnsi="Arial" w:cs="Arial"/>
          <w:color w:val="000000"/>
          <w:spacing w:val="1"/>
          <w:sz w:val="24"/>
          <w:szCs w:val="24"/>
        </w:rPr>
        <w:t xml:space="preserve"> above</w:t>
      </w:r>
      <w:r w:rsidRPr="008B3EA4">
        <w:rPr>
          <w:rFonts w:ascii="Arial" w:eastAsia="Arial" w:hAnsi="Arial" w:cs="Arial"/>
          <w:color w:val="000000"/>
          <w:spacing w:val="1"/>
          <w:sz w:val="24"/>
          <w:szCs w:val="24"/>
        </w:rPr>
        <w:t>) however this is dependent on an approved driving school recommending that the young person is ready to take the test.</w:t>
      </w:r>
    </w:p>
    <w:p w14:paraId="7993481D" w14:textId="02545B47" w:rsidR="00EB6C65" w:rsidRPr="008B3EA4" w:rsidRDefault="00EB6C6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284F6B" w:rsidRPr="008B3EA4">
        <w:rPr>
          <w:rFonts w:ascii="Arial" w:eastAsia="Arial" w:hAnsi="Arial" w:cs="Arial"/>
          <w:color w:val="000000"/>
          <w:spacing w:val="1"/>
          <w:sz w:val="24"/>
          <w:szCs w:val="24"/>
        </w:rPr>
        <w:t>2</w:t>
      </w:r>
      <w:r w:rsidR="00AF0BCE" w:rsidRPr="008B3EA4">
        <w:rPr>
          <w:rFonts w:ascii="Arial" w:eastAsia="Arial" w:hAnsi="Arial" w:cs="Arial"/>
          <w:color w:val="000000"/>
          <w:spacing w:val="1"/>
          <w:sz w:val="24"/>
          <w:szCs w:val="24"/>
        </w:rPr>
        <w:t>0</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Interview Clothes: </w:t>
      </w:r>
      <w:r w:rsidR="00731406" w:rsidRPr="008B3EA4">
        <w:rPr>
          <w:rFonts w:ascii="Arial" w:eastAsia="Arial" w:hAnsi="Arial" w:cs="Arial"/>
          <w:color w:val="000000"/>
          <w:spacing w:val="1"/>
          <w:sz w:val="24"/>
          <w:szCs w:val="24"/>
        </w:rPr>
        <w:t>Pathways Advisors should in the first instance assess if support is available from DWP. If DWP support is not available, then b</w:t>
      </w:r>
      <w:r w:rsidRPr="008B3EA4">
        <w:rPr>
          <w:rFonts w:ascii="Arial" w:eastAsia="Arial" w:hAnsi="Arial" w:cs="Arial"/>
          <w:color w:val="000000"/>
          <w:spacing w:val="1"/>
          <w:sz w:val="24"/>
          <w:szCs w:val="24"/>
        </w:rPr>
        <w:t>ased on an asse</w:t>
      </w:r>
      <w:r w:rsidR="00E90A00" w:rsidRPr="008B3EA4">
        <w:rPr>
          <w:rFonts w:ascii="Arial" w:eastAsia="Arial" w:hAnsi="Arial" w:cs="Arial"/>
          <w:color w:val="000000"/>
          <w:spacing w:val="1"/>
          <w:sz w:val="24"/>
          <w:szCs w:val="24"/>
        </w:rPr>
        <w:t>ss</w:t>
      </w:r>
      <w:r w:rsidRPr="008B3EA4">
        <w:rPr>
          <w:rFonts w:ascii="Arial" w:eastAsia="Arial" w:hAnsi="Arial" w:cs="Arial"/>
          <w:color w:val="000000"/>
          <w:spacing w:val="1"/>
          <w:sz w:val="24"/>
          <w:szCs w:val="24"/>
        </w:rPr>
        <w:t xml:space="preserve">ment of need, young people who require interview clothes/shoes can be provided with a one-off payment of up to £75.00. This will not be given as cash and should be guided spend or internet purchase.  </w:t>
      </w:r>
    </w:p>
    <w:p w14:paraId="137F45E4" w14:textId="6BEB9F76" w:rsidR="00235364" w:rsidRPr="008B3EA4" w:rsidRDefault="00235364"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BA4E3B" w:rsidRPr="008B3EA4">
        <w:rPr>
          <w:rFonts w:ascii="Arial" w:eastAsia="Arial" w:hAnsi="Arial" w:cs="Arial"/>
          <w:color w:val="000000"/>
          <w:spacing w:val="1"/>
          <w:sz w:val="24"/>
          <w:szCs w:val="24"/>
        </w:rPr>
        <w:t>2</w:t>
      </w:r>
      <w:r w:rsidR="00AF0BCE"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Health: </w:t>
      </w:r>
      <w:r w:rsidRPr="008B3EA4">
        <w:rPr>
          <w:rFonts w:ascii="Arial" w:eastAsia="Arial" w:hAnsi="Arial" w:cs="Arial"/>
          <w:color w:val="000000"/>
          <w:spacing w:val="1"/>
          <w:sz w:val="24"/>
          <w:szCs w:val="24"/>
        </w:rPr>
        <w:t>Pathways will assist young people to access services to meet their health and development needs via the looked after children provision and via universal health services using NHS HC1 Form.</w:t>
      </w:r>
      <w:r w:rsidR="00731406"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 xml:space="preserve">Pathways may be able to provide financial assistance towards unexpected health costs, including emergency dental treatment, based on an assessment of </w:t>
      </w:r>
      <w:r w:rsidR="00E90A00" w:rsidRPr="008B3EA4">
        <w:rPr>
          <w:rFonts w:ascii="Arial" w:eastAsia="Arial" w:hAnsi="Arial" w:cs="Arial"/>
          <w:color w:val="000000"/>
          <w:spacing w:val="1"/>
          <w:sz w:val="24"/>
          <w:szCs w:val="24"/>
        </w:rPr>
        <w:t>need,</w:t>
      </w:r>
      <w:r w:rsidRPr="008B3EA4">
        <w:rPr>
          <w:rFonts w:ascii="Arial" w:eastAsia="Arial" w:hAnsi="Arial" w:cs="Arial"/>
          <w:color w:val="000000"/>
          <w:spacing w:val="1"/>
          <w:sz w:val="24"/>
          <w:szCs w:val="24"/>
        </w:rPr>
        <w:t xml:space="preserve"> and agreed by the Care Leaver</w:t>
      </w:r>
      <w:r w:rsidR="00731406"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Finance Panel.</w:t>
      </w:r>
    </w:p>
    <w:p w14:paraId="5DD47F91" w14:textId="4F81BC7F" w:rsidR="00235364" w:rsidRPr="008B3EA4" w:rsidRDefault="00235364"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731406" w:rsidRPr="008B3EA4">
        <w:rPr>
          <w:rFonts w:ascii="Arial" w:eastAsia="Arial" w:hAnsi="Arial" w:cs="Arial"/>
          <w:color w:val="000000"/>
          <w:spacing w:val="1"/>
          <w:sz w:val="24"/>
          <w:szCs w:val="24"/>
        </w:rPr>
        <w:t>2</w:t>
      </w:r>
      <w:r w:rsidR="00AF0BCE"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Leisure Activities: </w:t>
      </w:r>
      <w:r w:rsidRPr="008B3EA4">
        <w:rPr>
          <w:rFonts w:ascii="Arial" w:eastAsia="Arial" w:hAnsi="Arial" w:cs="Arial"/>
          <w:color w:val="000000"/>
          <w:spacing w:val="1"/>
          <w:sz w:val="24"/>
          <w:szCs w:val="24"/>
        </w:rPr>
        <w:t xml:space="preserve">As part of the Corporate Parenting Offer, all </w:t>
      </w:r>
      <w:r w:rsidR="00E90A00" w:rsidRPr="008B3EA4">
        <w:rPr>
          <w:rFonts w:ascii="Arial" w:eastAsia="Arial" w:hAnsi="Arial" w:cs="Arial"/>
          <w:color w:val="000000"/>
          <w:spacing w:val="1"/>
          <w:sz w:val="24"/>
          <w:szCs w:val="24"/>
        </w:rPr>
        <w:t>young</w:t>
      </w:r>
      <w:r w:rsidRPr="008B3EA4">
        <w:rPr>
          <w:rFonts w:ascii="Arial" w:eastAsia="Arial" w:hAnsi="Arial" w:cs="Arial"/>
          <w:color w:val="000000"/>
          <w:spacing w:val="1"/>
          <w:sz w:val="24"/>
          <w:szCs w:val="24"/>
        </w:rPr>
        <w:t xml:space="preserve"> people aged between 16 -21 can access the CMBC Leisure Pass </w:t>
      </w:r>
      <w:r w:rsidR="00E90A00" w:rsidRPr="008B3EA4">
        <w:rPr>
          <w:rFonts w:ascii="Arial" w:eastAsia="Arial" w:hAnsi="Arial" w:cs="Arial"/>
          <w:color w:val="000000"/>
          <w:spacing w:val="1"/>
          <w:sz w:val="24"/>
          <w:szCs w:val="24"/>
        </w:rPr>
        <w:t>entitling</w:t>
      </w:r>
      <w:r w:rsidRPr="008B3EA4">
        <w:rPr>
          <w:rFonts w:ascii="Arial" w:eastAsia="Arial" w:hAnsi="Arial" w:cs="Arial"/>
          <w:color w:val="000000"/>
          <w:spacing w:val="1"/>
          <w:sz w:val="24"/>
          <w:szCs w:val="24"/>
        </w:rPr>
        <w:t xml:space="preserve"> them to free access to swimming pools, </w:t>
      </w:r>
      <w:r w:rsidR="00E90A00" w:rsidRPr="008B3EA4">
        <w:rPr>
          <w:rFonts w:ascii="Arial" w:eastAsia="Arial" w:hAnsi="Arial" w:cs="Arial"/>
          <w:color w:val="000000"/>
          <w:spacing w:val="1"/>
          <w:sz w:val="24"/>
          <w:szCs w:val="24"/>
        </w:rPr>
        <w:t>gyms,</w:t>
      </w:r>
      <w:r w:rsidRPr="008B3EA4">
        <w:rPr>
          <w:rFonts w:ascii="Arial" w:eastAsia="Arial" w:hAnsi="Arial" w:cs="Arial"/>
          <w:color w:val="000000"/>
          <w:spacing w:val="1"/>
          <w:sz w:val="24"/>
          <w:szCs w:val="24"/>
        </w:rPr>
        <w:t xml:space="preserve"> and fitness facilities. </w:t>
      </w:r>
      <w:r w:rsidR="00AF0BCE" w:rsidRPr="008B3EA4">
        <w:rPr>
          <w:rFonts w:ascii="Arial" w:eastAsia="Arial" w:hAnsi="Arial" w:cs="Arial"/>
          <w:color w:val="000000"/>
          <w:spacing w:val="1"/>
          <w:sz w:val="24"/>
          <w:szCs w:val="24"/>
        </w:rPr>
        <w:t xml:space="preserve">Pathway Advisors can complete referral form to request passes – see Appendix 1, page 31. </w:t>
      </w:r>
      <w:r w:rsidRPr="008B3EA4">
        <w:rPr>
          <w:rFonts w:ascii="Arial" w:eastAsia="Arial" w:hAnsi="Arial" w:cs="Arial"/>
          <w:color w:val="000000"/>
          <w:spacing w:val="1"/>
          <w:sz w:val="24"/>
          <w:szCs w:val="24"/>
        </w:rPr>
        <w:t>Young people can request addi</w:t>
      </w:r>
      <w:r w:rsidR="00E90A00" w:rsidRPr="008B3EA4">
        <w:rPr>
          <w:rFonts w:ascii="Arial" w:eastAsia="Arial" w:hAnsi="Arial" w:cs="Arial"/>
          <w:color w:val="000000"/>
          <w:spacing w:val="1"/>
          <w:sz w:val="24"/>
          <w:szCs w:val="24"/>
        </w:rPr>
        <w:t>tional</w:t>
      </w:r>
      <w:r w:rsidRPr="008B3EA4">
        <w:rPr>
          <w:rFonts w:ascii="Arial" w:eastAsia="Arial" w:hAnsi="Arial" w:cs="Arial"/>
          <w:color w:val="000000"/>
          <w:spacing w:val="1"/>
          <w:sz w:val="24"/>
          <w:szCs w:val="24"/>
        </w:rPr>
        <w:t xml:space="preserve"> financial support for leisure equipment or for access to facilities not </w:t>
      </w:r>
      <w:r w:rsidR="00E90A00" w:rsidRPr="008B3EA4">
        <w:rPr>
          <w:rFonts w:ascii="Arial" w:eastAsia="Arial" w:hAnsi="Arial" w:cs="Arial"/>
          <w:color w:val="000000"/>
          <w:spacing w:val="1"/>
          <w:sz w:val="24"/>
          <w:szCs w:val="24"/>
        </w:rPr>
        <w:t>available</w:t>
      </w:r>
      <w:r w:rsidRPr="008B3EA4">
        <w:rPr>
          <w:rFonts w:ascii="Arial" w:eastAsia="Arial" w:hAnsi="Arial" w:cs="Arial"/>
          <w:color w:val="000000"/>
          <w:spacing w:val="1"/>
          <w:sz w:val="24"/>
          <w:szCs w:val="24"/>
        </w:rPr>
        <w:t xml:space="preserve"> through their leisure pass. This will be based on a needs assessment and approved by the Care Leaver</w:t>
      </w:r>
      <w:r w:rsidR="00AF0BCE"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Finance Panel.</w:t>
      </w:r>
    </w:p>
    <w:p w14:paraId="4B55541B" w14:textId="63159220" w:rsidR="00FF6436" w:rsidRPr="008B3EA4" w:rsidRDefault="00235364"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00284F6B" w:rsidRPr="008B3EA4">
        <w:rPr>
          <w:rFonts w:ascii="Arial" w:eastAsia="Arial" w:hAnsi="Arial" w:cs="Arial"/>
          <w:color w:val="000000"/>
          <w:spacing w:val="1"/>
          <w:sz w:val="24"/>
          <w:szCs w:val="24"/>
        </w:rPr>
        <w:t>.</w:t>
      </w:r>
      <w:r w:rsidR="00731406" w:rsidRPr="008B3EA4">
        <w:rPr>
          <w:rFonts w:ascii="Arial" w:eastAsia="Arial" w:hAnsi="Arial" w:cs="Arial"/>
          <w:color w:val="000000"/>
          <w:spacing w:val="1"/>
          <w:sz w:val="24"/>
          <w:szCs w:val="24"/>
        </w:rPr>
        <w:t>2</w:t>
      </w:r>
      <w:r w:rsidR="001260AC"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r>
      <w:r w:rsidR="00E90A00" w:rsidRPr="008B3EA4">
        <w:rPr>
          <w:rFonts w:ascii="Arial" w:eastAsia="Arial" w:hAnsi="Arial" w:cs="Arial"/>
          <w:b/>
          <w:bCs/>
          <w:color w:val="000000"/>
          <w:spacing w:val="1"/>
          <w:sz w:val="24"/>
          <w:szCs w:val="24"/>
        </w:rPr>
        <w:t>Cultural</w:t>
      </w:r>
      <w:r w:rsidRPr="008B3EA4">
        <w:rPr>
          <w:rFonts w:ascii="Arial" w:eastAsia="Arial" w:hAnsi="Arial" w:cs="Arial"/>
          <w:b/>
          <w:bCs/>
          <w:color w:val="000000"/>
          <w:spacing w:val="1"/>
          <w:sz w:val="24"/>
          <w:szCs w:val="24"/>
        </w:rPr>
        <w:t xml:space="preserve">, </w:t>
      </w:r>
      <w:r w:rsidR="00E90A00" w:rsidRPr="008B3EA4">
        <w:rPr>
          <w:rFonts w:ascii="Arial" w:eastAsia="Arial" w:hAnsi="Arial" w:cs="Arial"/>
          <w:b/>
          <w:bCs/>
          <w:color w:val="000000"/>
          <w:spacing w:val="1"/>
          <w:sz w:val="24"/>
          <w:szCs w:val="24"/>
        </w:rPr>
        <w:t>Religious</w:t>
      </w:r>
      <w:r w:rsidRPr="008B3EA4">
        <w:rPr>
          <w:rFonts w:ascii="Arial" w:eastAsia="Arial" w:hAnsi="Arial" w:cs="Arial"/>
          <w:b/>
          <w:bCs/>
          <w:color w:val="000000"/>
          <w:spacing w:val="1"/>
          <w:sz w:val="24"/>
          <w:szCs w:val="24"/>
        </w:rPr>
        <w:t xml:space="preserve"> and Special Needs</w:t>
      </w:r>
      <w:r w:rsidR="00FF6436" w:rsidRPr="008B3EA4">
        <w:rPr>
          <w:rFonts w:ascii="Arial" w:eastAsia="Arial" w:hAnsi="Arial" w:cs="Arial"/>
          <w:b/>
          <w:bCs/>
          <w:color w:val="000000"/>
          <w:spacing w:val="1"/>
          <w:sz w:val="24"/>
          <w:szCs w:val="24"/>
        </w:rPr>
        <w:t xml:space="preserve">: </w:t>
      </w:r>
      <w:r w:rsidRPr="008B3EA4">
        <w:rPr>
          <w:rFonts w:ascii="Arial" w:eastAsia="Arial" w:hAnsi="Arial" w:cs="Arial"/>
          <w:color w:val="000000"/>
          <w:spacing w:val="1"/>
          <w:sz w:val="24"/>
          <w:szCs w:val="24"/>
        </w:rPr>
        <w:t xml:space="preserve">Where appropriate and depending on an assessment of need, Pathways will consider funding services in relation to a young person’s cultural, </w:t>
      </w:r>
      <w:r w:rsidR="00E90A00" w:rsidRPr="008B3EA4">
        <w:rPr>
          <w:rFonts w:ascii="Arial" w:eastAsia="Arial" w:hAnsi="Arial" w:cs="Arial"/>
          <w:color w:val="000000"/>
          <w:spacing w:val="1"/>
          <w:sz w:val="24"/>
          <w:szCs w:val="24"/>
        </w:rPr>
        <w:t>religious,</w:t>
      </w:r>
      <w:r w:rsidRPr="008B3EA4">
        <w:rPr>
          <w:rFonts w:ascii="Arial" w:eastAsia="Arial" w:hAnsi="Arial" w:cs="Arial"/>
          <w:color w:val="000000"/>
          <w:spacing w:val="1"/>
          <w:sz w:val="24"/>
          <w:szCs w:val="24"/>
        </w:rPr>
        <w:t xml:space="preserve"> or special needs. Approval via </w:t>
      </w:r>
      <w:r w:rsidR="00FF6436" w:rsidRPr="008B3EA4">
        <w:rPr>
          <w:rFonts w:ascii="Arial" w:eastAsia="Arial" w:hAnsi="Arial" w:cs="Arial"/>
          <w:color w:val="000000"/>
          <w:spacing w:val="1"/>
          <w:sz w:val="24"/>
          <w:szCs w:val="24"/>
        </w:rPr>
        <w:t>the Care Leaver Finance Panel.</w:t>
      </w:r>
    </w:p>
    <w:p w14:paraId="18F1A3A3" w14:textId="1A340BA8" w:rsidR="00804B56" w:rsidRPr="008B3EA4" w:rsidRDefault="00FF643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00284F6B" w:rsidRPr="008B3EA4">
        <w:rPr>
          <w:rFonts w:ascii="Arial" w:eastAsia="Arial" w:hAnsi="Arial" w:cs="Arial"/>
          <w:color w:val="000000"/>
          <w:spacing w:val="1"/>
          <w:sz w:val="24"/>
          <w:szCs w:val="24"/>
        </w:rPr>
        <w:t>.</w:t>
      </w:r>
      <w:r w:rsidR="00731406" w:rsidRPr="008B3EA4">
        <w:rPr>
          <w:rFonts w:ascii="Arial" w:eastAsia="Arial" w:hAnsi="Arial" w:cs="Arial"/>
          <w:color w:val="000000"/>
          <w:spacing w:val="1"/>
          <w:sz w:val="24"/>
          <w:szCs w:val="24"/>
        </w:rPr>
        <w:t>2</w:t>
      </w:r>
      <w:r w:rsidR="001260AC"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Child Care Costs – up to age 25: </w:t>
      </w:r>
      <w:r w:rsidRPr="008B3EA4">
        <w:rPr>
          <w:rFonts w:ascii="Arial" w:eastAsia="Arial" w:hAnsi="Arial" w:cs="Arial"/>
          <w:color w:val="000000"/>
          <w:spacing w:val="1"/>
          <w:sz w:val="24"/>
          <w:szCs w:val="24"/>
        </w:rPr>
        <w:t>Lone parents who wish to return to education, start a traineeship /apprenticeship</w:t>
      </w:r>
      <w:r w:rsidR="00804B56" w:rsidRPr="008B3EA4">
        <w:rPr>
          <w:rFonts w:ascii="Arial" w:eastAsia="Arial" w:hAnsi="Arial" w:cs="Arial"/>
          <w:color w:val="000000"/>
          <w:spacing w:val="1"/>
          <w:sz w:val="24"/>
          <w:szCs w:val="24"/>
        </w:rPr>
        <w:t xml:space="preserve"> or take up employment </w:t>
      </w:r>
      <w:r w:rsidR="00E90A00" w:rsidRPr="008B3EA4">
        <w:rPr>
          <w:rFonts w:ascii="Arial" w:eastAsia="Arial" w:hAnsi="Arial" w:cs="Arial"/>
          <w:color w:val="000000"/>
          <w:spacing w:val="1"/>
          <w:sz w:val="24"/>
          <w:szCs w:val="24"/>
        </w:rPr>
        <w:t>opportunities</w:t>
      </w:r>
      <w:r w:rsidR="00804B56" w:rsidRPr="008B3EA4">
        <w:rPr>
          <w:rFonts w:ascii="Arial" w:eastAsia="Arial" w:hAnsi="Arial" w:cs="Arial"/>
          <w:color w:val="000000"/>
          <w:spacing w:val="1"/>
          <w:sz w:val="24"/>
          <w:szCs w:val="24"/>
        </w:rPr>
        <w:t xml:space="preserve"> will be assisted to identify funds from universal services to cover or contribute to </w:t>
      </w:r>
      <w:r w:rsidR="00E90A00" w:rsidRPr="008B3EA4">
        <w:rPr>
          <w:rFonts w:ascii="Arial" w:eastAsia="Arial" w:hAnsi="Arial" w:cs="Arial"/>
          <w:color w:val="000000"/>
          <w:spacing w:val="1"/>
          <w:sz w:val="24"/>
          <w:szCs w:val="24"/>
        </w:rPr>
        <w:t>childcare</w:t>
      </w:r>
      <w:r w:rsidR="00804B56" w:rsidRPr="008B3EA4">
        <w:rPr>
          <w:rFonts w:ascii="Arial" w:eastAsia="Arial" w:hAnsi="Arial" w:cs="Arial"/>
          <w:color w:val="000000"/>
          <w:spacing w:val="1"/>
          <w:sz w:val="24"/>
          <w:szCs w:val="24"/>
        </w:rPr>
        <w:t xml:space="preserve"> costs.</w:t>
      </w:r>
      <w:r w:rsidR="00731406" w:rsidRPr="008B3EA4">
        <w:rPr>
          <w:rFonts w:ascii="Arial" w:eastAsia="Arial" w:hAnsi="Arial" w:cs="Arial"/>
          <w:color w:val="000000"/>
          <w:spacing w:val="1"/>
          <w:sz w:val="24"/>
          <w:szCs w:val="24"/>
        </w:rPr>
        <w:t xml:space="preserve">  </w:t>
      </w:r>
      <w:r w:rsidR="00804B56" w:rsidRPr="008B3EA4">
        <w:rPr>
          <w:rFonts w:ascii="Arial" w:eastAsia="Arial" w:hAnsi="Arial" w:cs="Arial"/>
          <w:color w:val="000000"/>
          <w:spacing w:val="1"/>
          <w:sz w:val="24"/>
          <w:szCs w:val="24"/>
        </w:rPr>
        <w:t>Pathways Advisor</w:t>
      </w:r>
      <w:r w:rsidR="00C30FB8">
        <w:rPr>
          <w:rFonts w:ascii="Arial" w:eastAsia="Arial" w:hAnsi="Arial" w:cs="Arial"/>
          <w:color w:val="000000"/>
          <w:spacing w:val="1"/>
          <w:sz w:val="24"/>
          <w:szCs w:val="24"/>
        </w:rPr>
        <w:t>s</w:t>
      </w:r>
      <w:r w:rsidR="00804B56" w:rsidRPr="008B3EA4">
        <w:rPr>
          <w:rFonts w:ascii="Arial" w:eastAsia="Arial" w:hAnsi="Arial" w:cs="Arial"/>
          <w:color w:val="000000"/>
          <w:spacing w:val="1"/>
          <w:sz w:val="24"/>
          <w:szCs w:val="24"/>
        </w:rPr>
        <w:t xml:space="preserve"> should signpost young people to the Care to Learn Fund, Sure Start, HMRC (</w:t>
      </w:r>
      <w:r w:rsidR="00E90A00" w:rsidRPr="008B3EA4">
        <w:rPr>
          <w:rFonts w:ascii="Arial" w:eastAsia="Arial" w:hAnsi="Arial" w:cs="Arial"/>
          <w:color w:val="000000"/>
          <w:spacing w:val="1"/>
          <w:sz w:val="24"/>
          <w:szCs w:val="24"/>
        </w:rPr>
        <w:t>childcare</w:t>
      </w:r>
      <w:r w:rsidR="00804B56" w:rsidRPr="008B3EA4">
        <w:rPr>
          <w:rFonts w:ascii="Arial" w:eastAsia="Arial" w:hAnsi="Arial" w:cs="Arial"/>
          <w:color w:val="000000"/>
          <w:spacing w:val="1"/>
          <w:sz w:val="24"/>
          <w:szCs w:val="24"/>
        </w:rPr>
        <w:t xml:space="preserve"> costs via working tax credits), Job Centre Flexible Support Fund or individual colleges/training providers. </w:t>
      </w:r>
    </w:p>
    <w:p w14:paraId="1DC259A5" w14:textId="0BD886DF" w:rsidR="00804B56" w:rsidRPr="008B3EA4" w:rsidRDefault="00804B5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731406" w:rsidRPr="008B3EA4">
        <w:rPr>
          <w:rFonts w:ascii="Arial" w:eastAsia="Arial" w:hAnsi="Arial" w:cs="Arial"/>
          <w:color w:val="000000"/>
          <w:spacing w:val="1"/>
          <w:sz w:val="24"/>
          <w:szCs w:val="24"/>
        </w:rPr>
        <w:t>2</w:t>
      </w:r>
      <w:r w:rsidR="001260AC"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 xml:space="preserve">If all options have been explored and no financial support can be obtained via universal services and no family support is available (e.g. lone parent) then CMBC </w:t>
      </w:r>
      <w:r w:rsidR="00731406" w:rsidRPr="008B3EA4">
        <w:rPr>
          <w:rFonts w:ascii="Arial" w:eastAsia="Arial" w:hAnsi="Arial" w:cs="Arial"/>
          <w:color w:val="000000"/>
          <w:spacing w:val="1"/>
          <w:sz w:val="24"/>
          <w:szCs w:val="24"/>
        </w:rPr>
        <w:t>may</w:t>
      </w:r>
      <w:r w:rsidRPr="008B3EA4">
        <w:rPr>
          <w:rFonts w:ascii="Arial" w:eastAsia="Arial" w:hAnsi="Arial" w:cs="Arial"/>
          <w:color w:val="000000"/>
          <w:spacing w:val="1"/>
          <w:sz w:val="24"/>
          <w:szCs w:val="24"/>
        </w:rPr>
        <w:t xml:space="preserve"> consider some financial assistance towards </w:t>
      </w:r>
      <w:r w:rsidR="00E90A00" w:rsidRPr="008B3EA4">
        <w:rPr>
          <w:rFonts w:ascii="Arial" w:eastAsia="Arial" w:hAnsi="Arial" w:cs="Arial"/>
          <w:color w:val="000000"/>
          <w:spacing w:val="1"/>
          <w:sz w:val="24"/>
          <w:szCs w:val="24"/>
        </w:rPr>
        <w:t>childcare</w:t>
      </w:r>
      <w:r w:rsidRPr="008B3EA4">
        <w:rPr>
          <w:rFonts w:ascii="Arial" w:eastAsia="Arial" w:hAnsi="Arial" w:cs="Arial"/>
          <w:color w:val="000000"/>
          <w:spacing w:val="1"/>
          <w:sz w:val="24"/>
          <w:szCs w:val="24"/>
        </w:rPr>
        <w:t xml:space="preserve"> costs</w:t>
      </w:r>
      <w:r w:rsidR="00731406" w:rsidRPr="008B3EA4">
        <w:rPr>
          <w:rFonts w:ascii="Arial" w:eastAsia="Arial" w:hAnsi="Arial" w:cs="Arial"/>
          <w:color w:val="000000"/>
          <w:spacing w:val="1"/>
          <w:sz w:val="24"/>
          <w:szCs w:val="24"/>
        </w:rPr>
        <w:t xml:space="preserve">, this would be </w:t>
      </w:r>
      <w:r w:rsidRPr="008B3EA4">
        <w:rPr>
          <w:rFonts w:ascii="Arial" w:eastAsia="Arial" w:hAnsi="Arial" w:cs="Arial"/>
          <w:color w:val="000000"/>
          <w:spacing w:val="1"/>
          <w:sz w:val="24"/>
          <w:szCs w:val="24"/>
        </w:rPr>
        <w:t>based on an assessment of need</w:t>
      </w:r>
      <w:r w:rsidR="00731406" w:rsidRPr="008B3EA4">
        <w:rPr>
          <w:rFonts w:ascii="Arial" w:eastAsia="Arial" w:hAnsi="Arial" w:cs="Arial"/>
          <w:color w:val="000000"/>
          <w:spacing w:val="1"/>
          <w:sz w:val="24"/>
          <w:szCs w:val="24"/>
        </w:rPr>
        <w:t xml:space="preserve"> with approval from the </w:t>
      </w:r>
      <w:r w:rsidRPr="008B3EA4">
        <w:rPr>
          <w:rFonts w:ascii="Arial" w:eastAsia="Arial" w:hAnsi="Arial" w:cs="Arial"/>
          <w:color w:val="000000"/>
          <w:spacing w:val="1"/>
          <w:sz w:val="24"/>
          <w:szCs w:val="24"/>
        </w:rPr>
        <w:t>Care Leavers Fina</w:t>
      </w:r>
      <w:r w:rsidR="00E90A00" w:rsidRPr="008B3EA4">
        <w:rPr>
          <w:rFonts w:ascii="Arial" w:eastAsia="Arial" w:hAnsi="Arial" w:cs="Arial"/>
          <w:color w:val="000000"/>
          <w:spacing w:val="1"/>
          <w:sz w:val="24"/>
          <w:szCs w:val="24"/>
        </w:rPr>
        <w:t>nc</w:t>
      </w:r>
      <w:r w:rsidRPr="008B3EA4">
        <w:rPr>
          <w:rFonts w:ascii="Arial" w:eastAsia="Arial" w:hAnsi="Arial" w:cs="Arial"/>
          <w:color w:val="000000"/>
          <w:spacing w:val="1"/>
          <w:sz w:val="24"/>
          <w:szCs w:val="24"/>
        </w:rPr>
        <w:t xml:space="preserve">e Panel. </w:t>
      </w:r>
    </w:p>
    <w:p w14:paraId="21CC8FB6" w14:textId="04B8836A" w:rsidR="00731406" w:rsidRPr="008B3EA4" w:rsidRDefault="00804B5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0061650B" w:rsidRPr="008B3EA4">
        <w:rPr>
          <w:rFonts w:ascii="Arial" w:eastAsia="Arial" w:hAnsi="Arial" w:cs="Arial"/>
          <w:color w:val="000000"/>
          <w:spacing w:val="1"/>
          <w:sz w:val="24"/>
          <w:szCs w:val="24"/>
        </w:rPr>
        <w:t>2</w:t>
      </w:r>
      <w:r w:rsidR="001260AC"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Maternity/Paternity Grant</w:t>
      </w:r>
      <w:r w:rsidRPr="008B3EA4">
        <w:rPr>
          <w:rFonts w:ascii="Arial" w:eastAsia="Arial" w:hAnsi="Arial" w:cs="Arial"/>
          <w:color w:val="000000"/>
          <w:spacing w:val="1"/>
          <w:sz w:val="24"/>
          <w:szCs w:val="24"/>
        </w:rPr>
        <w:t xml:space="preserve">: When benefit </w:t>
      </w:r>
      <w:r w:rsidR="00E90A00" w:rsidRPr="008B3EA4">
        <w:rPr>
          <w:rFonts w:ascii="Arial" w:eastAsia="Arial" w:hAnsi="Arial" w:cs="Arial"/>
          <w:color w:val="000000"/>
          <w:spacing w:val="1"/>
          <w:sz w:val="24"/>
          <w:szCs w:val="24"/>
        </w:rPr>
        <w:t>entitlement</w:t>
      </w:r>
      <w:r w:rsidRPr="008B3EA4">
        <w:rPr>
          <w:rFonts w:ascii="Arial" w:eastAsia="Arial" w:hAnsi="Arial" w:cs="Arial"/>
          <w:color w:val="000000"/>
          <w:spacing w:val="1"/>
          <w:sz w:val="24"/>
          <w:szCs w:val="24"/>
        </w:rPr>
        <w:t xml:space="preserve"> has been established the young person may be able to claim the Sure Start Maternity Grant of £500.00 which </w:t>
      </w:r>
      <w:r w:rsidR="00C4359C" w:rsidRPr="008B3EA4">
        <w:rPr>
          <w:rFonts w:ascii="Arial" w:eastAsia="Arial" w:hAnsi="Arial" w:cs="Arial"/>
          <w:color w:val="000000"/>
          <w:spacing w:val="1"/>
          <w:sz w:val="24"/>
          <w:szCs w:val="24"/>
        </w:rPr>
        <w:t xml:space="preserve">is </w:t>
      </w:r>
      <w:r w:rsidR="00E90A00" w:rsidRPr="008B3EA4">
        <w:rPr>
          <w:rFonts w:ascii="Arial" w:eastAsia="Arial" w:hAnsi="Arial" w:cs="Arial"/>
          <w:color w:val="000000"/>
          <w:spacing w:val="1"/>
          <w:sz w:val="24"/>
          <w:szCs w:val="24"/>
        </w:rPr>
        <w:t>available</w:t>
      </w:r>
      <w:r w:rsidRPr="008B3EA4">
        <w:rPr>
          <w:rFonts w:ascii="Arial" w:eastAsia="Arial" w:hAnsi="Arial" w:cs="Arial"/>
          <w:color w:val="000000"/>
          <w:spacing w:val="1"/>
          <w:sz w:val="24"/>
          <w:szCs w:val="24"/>
        </w:rPr>
        <w:t xml:space="preserve"> from the DWP.  This may be payable prior to the birth of the baby.  This is only available for the first child or if there is no other child living with </w:t>
      </w:r>
      <w:r w:rsidR="00C30FB8">
        <w:rPr>
          <w:rFonts w:ascii="Arial" w:eastAsia="Arial" w:hAnsi="Arial" w:cs="Arial"/>
          <w:color w:val="000000"/>
          <w:spacing w:val="1"/>
          <w:sz w:val="24"/>
          <w:szCs w:val="24"/>
        </w:rPr>
        <w:t>claimant</w:t>
      </w:r>
      <w:r w:rsidRPr="008B3EA4">
        <w:rPr>
          <w:rFonts w:ascii="Arial" w:eastAsia="Arial" w:hAnsi="Arial" w:cs="Arial"/>
          <w:color w:val="000000"/>
          <w:spacing w:val="1"/>
          <w:sz w:val="24"/>
          <w:szCs w:val="24"/>
        </w:rPr>
        <w:t>.</w:t>
      </w:r>
      <w:r w:rsidR="00C30FB8">
        <w:rPr>
          <w:rFonts w:ascii="Arial" w:eastAsia="Arial" w:hAnsi="Arial" w:cs="Arial"/>
          <w:color w:val="000000"/>
          <w:spacing w:val="1"/>
          <w:sz w:val="24"/>
          <w:szCs w:val="24"/>
        </w:rPr>
        <w:t xml:space="preserve"> </w:t>
      </w:r>
      <w:r w:rsidR="009C2321">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 xml:space="preserve"> </w:t>
      </w:r>
    </w:p>
    <w:p w14:paraId="49D670AF" w14:textId="345F5615" w:rsidR="0004074D" w:rsidRPr="008B3EA4" w:rsidRDefault="0073140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61650B" w:rsidRPr="008B3EA4">
        <w:rPr>
          <w:rFonts w:ascii="Arial" w:eastAsia="Arial" w:hAnsi="Arial" w:cs="Arial"/>
          <w:color w:val="000000"/>
          <w:spacing w:val="1"/>
          <w:sz w:val="24"/>
          <w:szCs w:val="24"/>
        </w:rPr>
        <w:t>2</w:t>
      </w:r>
      <w:r w:rsidR="001260AC"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r>
      <w:r w:rsidR="00804B56" w:rsidRPr="008B3EA4">
        <w:rPr>
          <w:rFonts w:ascii="Arial" w:eastAsia="Arial" w:hAnsi="Arial" w:cs="Arial"/>
          <w:color w:val="000000"/>
          <w:spacing w:val="1"/>
          <w:sz w:val="24"/>
          <w:szCs w:val="24"/>
        </w:rPr>
        <w:t>Asylum seeking lone parents who a</w:t>
      </w:r>
      <w:r w:rsidR="00AF0BCE" w:rsidRPr="008B3EA4">
        <w:rPr>
          <w:rFonts w:ascii="Arial" w:eastAsia="Arial" w:hAnsi="Arial" w:cs="Arial"/>
          <w:color w:val="000000"/>
          <w:spacing w:val="1"/>
          <w:sz w:val="24"/>
          <w:szCs w:val="24"/>
        </w:rPr>
        <w:t>r</w:t>
      </w:r>
      <w:r w:rsidR="00804B56" w:rsidRPr="008B3EA4">
        <w:rPr>
          <w:rFonts w:ascii="Arial" w:eastAsia="Arial" w:hAnsi="Arial" w:cs="Arial"/>
          <w:color w:val="000000"/>
          <w:spacing w:val="1"/>
          <w:sz w:val="24"/>
          <w:szCs w:val="24"/>
        </w:rPr>
        <w:t>e not eligible to claim the Sure Start Maternity Grant</w:t>
      </w:r>
      <w:r w:rsidRPr="008B3EA4">
        <w:rPr>
          <w:rFonts w:ascii="Arial" w:eastAsia="Arial" w:hAnsi="Arial" w:cs="Arial"/>
          <w:color w:val="000000"/>
          <w:spacing w:val="1"/>
          <w:sz w:val="24"/>
          <w:szCs w:val="24"/>
        </w:rPr>
        <w:t xml:space="preserve"> or young people with a subsequent child</w:t>
      </w:r>
      <w:r w:rsidR="00804B56"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 xml:space="preserve">can request financial support. </w:t>
      </w:r>
      <w:r w:rsidR="0004074D" w:rsidRPr="008B3EA4">
        <w:rPr>
          <w:rFonts w:ascii="Arial" w:eastAsia="Arial" w:hAnsi="Arial" w:cs="Arial"/>
          <w:color w:val="000000"/>
          <w:spacing w:val="1"/>
          <w:sz w:val="24"/>
          <w:szCs w:val="24"/>
        </w:rPr>
        <w:t xml:space="preserve"> All requests will be based on a needs </w:t>
      </w:r>
      <w:r w:rsidR="004214A7" w:rsidRPr="008B3EA4">
        <w:rPr>
          <w:rFonts w:ascii="Arial" w:eastAsia="Arial" w:hAnsi="Arial" w:cs="Arial"/>
          <w:color w:val="000000"/>
          <w:spacing w:val="1"/>
          <w:sz w:val="24"/>
          <w:szCs w:val="24"/>
        </w:rPr>
        <w:t>assessment</w:t>
      </w:r>
      <w:r w:rsidR="0004074D" w:rsidRPr="008B3EA4">
        <w:rPr>
          <w:rFonts w:ascii="Arial" w:eastAsia="Arial" w:hAnsi="Arial" w:cs="Arial"/>
          <w:color w:val="000000"/>
          <w:spacing w:val="1"/>
          <w:sz w:val="24"/>
          <w:szCs w:val="24"/>
        </w:rPr>
        <w:t xml:space="preserve"> and agreed by the Care Leavers Finance Panel.</w:t>
      </w:r>
    </w:p>
    <w:p w14:paraId="19B173CA" w14:textId="44421511" w:rsidR="0004074D" w:rsidRPr="008B3EA4" w:rsidRDefault="0004074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w:t>
      </w:r>
      <w:r w:rsidR="001260AC" w:rsidRPr="008B3EA4">
        <w:rPr>
          <w:rFonts w:ascii="Arial" w:eastAsia="Arial" w:hAnsi="Arial" w:cs="Arial"/>
          <w:color w:val="000000"/>
          <w:spacing w:val="1"/>
          <w:sz w:val="24"/>
          <w:szCs w:val="24"/>
        </w:rPr>
        <w:t>28</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Gifts for New Babies</w:t>
      </w:r>
      <w:r w:rsidRPr="008B3EA4">
        <w:rPr>
          <w:rFonts w:ascii="Arial" w:eastAsia="Arial" w:hAnsi="Arial" w:cs="Arial"/>
          <w:color w:val="000000"/>
          <w:spacing w:val="1"/>
          <w:sz w:val="24"/>
          <w:szCs w:val="24"/>
        </w:rPr>
        <w:t xml:space="preserve">: A voucher or gift to the value of £20.00 </w:t>
      </w:r>
      <w:r w:rsidR="00731406" w:rsidRPr="008B3EA4">
        <w:rPr>
          <w:rFonts w:ascii="Arial" w:eastAsia="Arial" w:hAnsi="Arial" w:cs="Arial"/>
          <w:color w:val="000000"/>
          <w:spacing w:val="1"/>
          <w:sz w:val="24"/>
          <w:szCs w:val="24"/>
        </w:rPr>
        <w:t xml:space="preserve">should be purchased by the Pathways Advisor </w:t>
      </w:r>
      <w:r w:rsidRPr="008B3EA4">
        <w:rPr>
          <w:rFonts w:ascii="Arial" w:eastAsia="Arial" w:hAnsi="Arial" w:cs="Arial"/>
          <w:color w:val="000000"/>
          <w:spacing w:val="1"/>
          <w:sz w:val="24"/>
          <w:szCs w:val="24"/>
        </w:rPr>
        <w:t xml:space="preserve">when a young person has a new baby. If both parents are open to the </w:t>
      </w:r>
      <w:r w:rsidR="004214A7" w:rsidRPr="008B3EA4">
        <w:rPr>
          <w:rFonts w:ascii="Arial" w:eastAsia="Arial" w:hAnsi="Arial" w:cs="Arial"/>
          <w:color w:val="000000"/>
          <w:spacing w:val="1"/>
          <w:sz w:val="24"/>
          <w:szCs w:val="24"/>
        </w:rPr>
        <w:t>service,</w:t>
      </w:r>
      <w:r w:rsidRPr="008B3EA4">
        <w:rPr>
          <w:rFonts w:ascii="Arial" w:eastAsia="Arial" w:hAnsi="Arial" w:cs="Arial"/>
          <w:color w:val="000000"/>
          <w:spacing w:val="1"/>
          <w:sz w:val="24"/>
          <w:szCs w:val="24"/>
        </w:rPr>
        <w:t xml:space="preserve"> the gift/voucher will only be purchased once.</w:t>
      </w:r>
    </w:p>
    <w:p w14:paraId="51D21018" w14:textId="3B65A176" w:rsidR="00FF6436" w:rsidRPr="008B3EA4" w:rsidRDefault="00FF643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00284F6B" w:rsidRPr="008B3EA4">
        <w:rPr>
          <w:rFonts w:ascii="Arial" w:eastAsia="Arial" w:hAnsi="Arial" w:cs="Arial"/>
          <w:color w:val="000000"/>
          <w:spacing w:val="1"/>
          <w:sz w:val="24"/>
          <w:szCs w:val="24"/>
        </w:rPr>
        <w:t>.</w:t>
      </w:r>
      <w:r w:rsidR="001260AC" w:rsidRPr="008B3EA4">
        <w:rPr>
          <w:rFonts w:ascii="Arial" w:eastAsia="Arial" w:hAnsi="Arial" w:cs="Arial"/>
          <w:color w:val="000000"/>
          <w:spacing w:val="1"/>
          <w:sz w:val="24"/>
          <w:szCs w:val="24"/>
        </w:rPr>
        <w:t>29</w:t>
      </w:r>
      <w:r w:rsidRPr="008B3EA4">
        <w:rPr>
          <w:rFonts w:ascii="Arial" w:eastAsia="Arial" w:hAnsi="Arial" w:cs="Arial"/>
          <w:color w:val="000000"/>
          <w:spacing w:val="1"/>
          <w:sz w:val="24"/>
          <w:szCs w:val="24"/>
        </w:rPr>
        <w:tab/>
      </w:r>
      <w:r w:rsidR="004214A7" w:rsidRPr="008B3EA4">
        <w:rPr>
          <w:rFonts w:ascii="Arial" w:eastAsia="Arial" w:hAnsi="Arial" w:cs="Arial"/>
          <w:b/>
          <w:bCs/>
          <w:color w:val="000000"/>
          <w:spacing w:val="1"/>
          <w:sz w:val="24"/>
          <w:szCs w:val="24"/>
        </w:rPr>
        <w:t>Sustenance</w:t>
      </w:r>
      <w:r w:rsidRPr="008B3EA4">
        <w:rPr>
          <w:rFonts w:ascii="Arial" w:eastAsia="Arial" w:hAnsi="Arial" w:cs="Arial"/>
          <w:color w:val="000000"/>
          <w:spacing w:val="1"/>
          <w:sz w:val="24"/>
          <w:szCs w:val="24"/>
        </w:rPr>
        <w:t>: Pathways Advisors can purchase refreshments to enable a 1:1 session to be inclusive.  The s</w:t>
      </w:r>
      <w:r w:rsidR="00702C18" w:rsidRPr="008B3EA4">
        <w:rPr>
          <w:rFonts w:ascii="Arial" w:eastAsia="Arial" w:hAnsi="Arial" w:cs="Arial"/>
          <w:color w:val="000000"/>
          <w:spacing w:val="1"/>
          <w:sz w:val="24"/>
          <w:szCs w:val="24"/>
        </w:rPr>
        <w:t>ustenance</w:t>
      </w:r>
      <w:r w:rsidRPr="008B3EA4">
        <w:rPr>
          <w:rFonts w:ascii="Arial" w:eastAsia="Arial" w:hAnsi="Arial" w:cs="Arial"/>
          <w:color w:val="000000"/>
          <w:spacing w:val="1"/>
          <w:sz w:val="24"/>
          <w:szCs w:val="24"/>
        </w:rPr>
        <w:t xml:space="preserve"> allowance is for the young person’s </w:t>
      </w:r>
      <w:r w:rsidR="004214A7" w:rsidRPr="008B3EA4">
        <w:rPr>
          <w:rFonts w:ascii="Arial" w:eastAsia="Arial" w:hAnsi="Arial" w:cs="Arial"/>
          <w:color w:val="000000"/>
          <w:spacing w:val="1"/>
          <w:sz w:val="24"/>
          <w:szCs w:val="24"/>
        </w:rPr>
        <w:t>refreshments</w:t>
      </w:r>
      <w:r w:rsidRPr="008B3EA4">
        <w:rPr>
          <w:rFonts w:ascii="Arial" w:eastAsia="Arial" w:hAnsi="Arial" w:cs="Arial"/>
          <w:color w:val="000000"/>
          <w:spacing w:val="1"/>
          <w:sz w:val="24"/>
          <w:szCs w:val="24"/>
        </w:rPr>
        <w:t xml:space="preserve"> only.  Refreshments for staff should be processed by the standard staff </w:t>
      </w:r>
      <w:r w:rsidR="004214A7" w:rsidRPr="008B3EA4">
        <w:rPr>
          <w:rFonts w:ascii="Arial" w:eastAsia="Arial" w:hAnsi="Arial" w:cs="Arial"/>
          <w:color w:val="000000"/>
          <w:spacing w:val="1"/>
          <w:sz w:val="24"/>
          <w:szCs w:val="24"/>
        </w:rPr>
        <w:t>sustenance</w:t>
      </w:r>
      <w:r w:rsidRPr="008B3EA4">
        <w:rPr>
          <w:rFonts w:ascii="Arial" w:eastAsia="Arial" w:hAnsi="Arial" w:cs="Arial"/>
          <w:color w:val="000000"/>
          <w:spacing w:val="1"/>
          <w:sz w:val="24"/>
          <w:szCs w:val="24"/>
        </w:rPr>
        <w:t xml:space="preserve"> route and are subject to the conditions of the </w:t>
      </w:r>
      <w:r w:rsidR="00702C18" w:rsidRPr="008B3EA4">
        <w:rPr>
          <w:rFonts w:ascii="Arial" w:eastAsia="Arial" w:hAnsi="Arial" w:cs="Arial"/>
          <w:color w:val="000000"/>
          <w:spacing w:val="1"/>
          <w:sz w:val="24"/>
          <w:szCs w:val="24"/>
        </w:rPr>
        <w:t>CMBC Expenses Policy.</w:t>
      </w:r>
    </w:p>
    <w:p w14:paraId="35AB6DFE" w14:textId="1BF841C2" w:rsidR="0004074D" w:rsidRPr="008B3EA4" w:rsidRDefault="0004074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00284F6B" w:rsidRPr="008B3EA4">
        <w:rPr>
          <w:rFonts w:ascii="Arial" w:eastAsia="Arial" w:hAnsi="Arial" w:cs="Arial"/>
          <w:color w:val="000000"/>
          <w:spacing w:val="1"/>
          <w:sz w:val="24"/>
          <w:szCs w:val="24"/>
        </w:rPr>
        <w:t>.</w:t>
      </w:r>
      <w:r w:rsidR="0061650B" w:rsidRPr="008B3EA4">
        <w:rPr>
          <w:rFonts w:ascii="Arial" w:eastAsia="Arial" w:hAnsi="Arial" w:cs="Arial"/>
          <w:color w:val="000000"/>
          <w:spacing w:val="1"/>
          <w:sz w:val="24"/>
          <w:szCs w:val="24"/>
        </w:rPr>
        <w:t>3</w:t>
      </w:r>
      <w:r w:rsidR="001260AC" w:rsidRPr="008B3EA4">
        <w:rPr>
          <w:rFonts w:ascii="Arial" w:eastAsia="Arial" w:hAnsi="Arial" w:cs="Arial"/>
          <w:color w:val="000000"/>
          <w:spacing w:val="1"/>
          <w:sz w:val="24"/>
          <w:szCs w:val="24"/>
        </w:rPr>
        <w:t>0</w:t>
      </w:r>
      <w:r w:rsidRPr="008B3EA4">
        <w:rPr>
          <w:rFonts w:ascii="Arial" w:eastAsia="Arial" w:hAnsi="Arial" w:cs="Arial"/>
          <w:color w:val="000000"/>
          <w:spacing w:val="1"/>
          <w:sz w:val="24"/>
          <w:szCs w:val="24"/>
        </w:rPr>
        <w:t>.</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Consultation with Young People</w:t>
      </w:r>
      <w:r w:rsidRPr="008B3EA4">
        <w:rPr>
          <w:rFonts w:ascii="Arial" w:eastAsia="Arial" w:hAnsi="Arial" w:cs="Arial"/>
          <w:color w:val="000000"/>
          <w:spacing w:val="1"/>
          <w:sz w:val="24"/>
          <w:szCs w:val="24"/>
        </w:rPr>
        <w:t>: Expenses and renumeration related to enabling young people to parti</w:t>
      </w:r>
      <w:r w:rsidR="004214A7" w:rsidRPr="008B3EA4">
        <w:rPr>
          <w:rFonts w:ascii="Arial" w:eastAsia="Arial" w:hAnsi="Arial" w:cs="Arial"/>
          <w:color w:val="000000"/>
          <w:spacing w:val="1"/>
          <w:sz w:val="24"/>
          <w:szCs w:val="24"/>
        </w:rPr>
        <w:t>ci</w:t>
      </w:r>
      <w:r w:rsidRPr="008B3EA4">
        <w:rPr>
          <w:rFonts w:ascii="Arial" w:eastAsia="Arial" w:hAnsi="Arial" w:cs="Arial"/>
          <w:color w:val="000000"/>
          <w:spacing w:val="1"/>
          <w:sz w:val="24"/>
          <w:szCs w:val="24"/>
        </w:rPr>
        <w:t xml:space="preserve">pate in consultation exercises will be paid </w:t>
      </w:r>
      <w:r w:rsidR="0061650B" w:rsidRPr="008B3EA4">
        <w:rPr>
          <w:rFonts w:ascii="Arial" w:eastAsia="Arial" w:hAnsi="Arial" w:cs="Arial"/>
          <w:color w:val="000000"/>
          <w:spacing w:val="1"/>
          <w:sz w:val="24"/>
          <w:szCs w:val="24"/>
        </w:rPr>
        <w:t xml:space="preserve">via </w:t>
      </w:r>
      <w:r w:rsidR="00896ECB" w:rsidRPr="008B3EA4">
        <w:rPr>
          <w:rFonts w:ascii="Arial" w:eastAsia="Arial" w:hAnsi="Arial" w:cs="Arial"/>
          <w:color w:val="000000"/>
          <w:spacing w:val="1"/>
          <w:sz w:val="24"/>
          <w:szCs w:val="24"/>
        </w:rPr>
        <w:t xml:space="preserve">gift </w:t>
      </w:r>
      <w:r w:rsidR="009C2321" w:rsidRPr="008B3EA4">
        <w:rPr>
          <w:rFonts w:ascii="Arial" w:eastAsia="Arial" w:hAnsi="Arial" w:cs="Arial"/>
          <w:color w:val="000000"/>
          <w:spacing w:val="1"/>
          <w:sz w:val="24"/>
          <w:szCs w:val="24"/>
        </w:rPr>
        <w:t>voucher.</w:t>
      </w:r>
      <w:r w:rsidR="00896ECB" w:rsidRPr="008B3EA4">
        <w:rPr>
          <w:rFonts w:ascii="Arial" w:eastAsia="Arial" w:hAnsi="Arial" w:cs="Arial"/>
          <w:color w:val="000000"/>
          <w:spacing w:val="1"/>
          <w:sz w:val="24"/>
          <w:szCs w:val="24"/>
        </w:rPr>
        <w:t xml:space="preserve"> Service Manager </w:t>
      </w:r>
      <w:r w:rsidR="0061650B" w:rsidRPr="008B3EA4">
        <w:rPr>
          <w:rFonts w:ascii="Arial" w:eastAsia="Arial" w:hAnsi="Arial" w:cs="Arial"/>
          <w:color w:val="000000"/>
          <w:spacing w:val="1"/>
          <w:sz w:val="24"/>
          <w:szCs w:val="24"/>
        </w:rPr>
        <w:t>to</w:t>
      </w:r>
      <w:r w:rsidR="00896ECB" w:rsidRPr="008B3EA4">
        <w:rPr>
          <w:rFonts w:ascii="Arial" w:eastAsia="Arial" w:hAnsi="Arial" w:cs="Arial"/>
          <w:color w:val="000000"/>
          <w:spacing w:val="1"/>
          <w:sz w:val="24"/>
          <w:szCs w:val="24"/>
        </w:rPr>
        <w:t xml:space="preserve"> agree </w:t>
      </w:r>
      <w:r w:rsidR="009C2321">
        <w:rPr>
          <w:rFonts w:ascii="Arial" w:eastAsia="Arial" w:hAnsi="Arial" w:cs="Arial"/>
          <w:color w:val="000000"/>
          <w:spacing w:val="1"/>
          <w:sz w:val="24"/>
          <w:szCs w:val="24"/>
        </w:rPr>
        <w:t xml:space="preserve">the </w:t>
      </w:r>
      <w:r w:rsidR="00896ECB" w:rsidRPr="008B3EA4">
        <w:rPr>
          <w:rFonts w:ascii="Arial" w:eastAsia="Arial" w:hAnsi="Arial" w:cs="Arial"/>
          <w:color w:val="000000"/>
          <w:spacing w:val="1"/>
          <w:sz w:val="24"/>
          <w:szCs w:val="24"/>
        </w:rPr>
        <w:t>amount</w:t>
      </w:r>
      <w:r w:rsidR="009C2321">
        <w:rPr>
          <w:rFonts w:ascii="Arial" w:eastAsia="Arial" w:hAnsi="Arial" w:cs="Arial"/>
          <w:color w:val="000000"/>
          <w:spacing w:val="1"/>
          <w:sz w:val="24"/>
          <w:szCs w:val="24"/>
        </w:rPr>
        <w:t xml:space="preserve"> in advance. </w:t>
      </w:r>
      <w:r w:rsidR="00896ECB" w:rsidRPr="008B3EA4">
        <w:rPr>
          <w:rFonts w:ascii="Arial" w:eastAsia="Arial" w:hAnsi="Arial" w:cs="Arial"/>
          <w:color w:val="000000"/>
          <w:spacing w:val="1"/>
          <w:sz w:val="24"/>
          <w:szCs w:val="24"/>
        </w:rPr>
        <w:t xml:space="preserve"> </w:t>
      </w:r>
    </w:p>
    <w:p w14:paraId="0CA7824B" w14:textId="1DFF802D" w:rsidR="0004074D" w:rsidRPr="008B3EA4" w:rsidRDefault="0004074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4</w:t>
      </w:r>
      <w:r w:rsidR="00284F6B" w:rsidRPr="008B3EA4">
        <w:rPr>
          <w:rFonts w:ascii="Arial" w:eastAsia="Arial" w:hAnsi="Arial" w:cs="Arial"/>
          <w:color w:val="000000"/>
          <w:spacing w:val="1"/>
          <w:sz w:val="24"/>
          <w:szCs w:val="24"/>
        </w:rPr>
        <w:t>.</w:t>
      </w:r>
      <w:r w:rsidR="0061650B" w:rsidRPr="008B3EA4">
        <w:rPr>
          <w:rFonts w:ascii="Arial" w:eastAsia="Arial" w:hAnsi="Arial" w:cs="Arial"/>
          <w:color w:val="000000"/>
          <w:spacing w:val="1"/>
          <w:sz w:val="24"/>
          <w:szCs w:val="24"/>
        </w:rPr>
        <w:t>3</w:t>
      </w:r>
      <w:r w:rsidR="001260AC"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Young People attending Care Leavers Groups</w:t>
      </w:r>
      <w:r w:rsidRPr="008B3EA4">
        <w:rPr>
          <w:rFonts w:ascii="Arial" w:eastAsia="Arial" w:hAnsi="Arial" w:cs="Arial"/>
          <w:color w:val="000000"/>
          <w:spacing w:val="1"/>
          <w:sz w:val="24"/>
          <w:szCs w:val="24"/>
        </w:rPr>
        <w:t xml:space="preserve">: Bus tickets and/or </w:t>
      </w:r>
      <w:r w:rsidR="004214A7" w:rsidRPr="008B3EA4">
        <w:rPr>
          <w:rFonts w:ascii="Arial" w:eastAsia="Arial" w:hAnsi="Arial" w:cs="Arial"/>
          <w:color w:val="000000"/>
          <w:spacing w:val="1"/>
          <w:sz w:val="24"/>
          <w:szCs w:val="24"/>
        </w:rPr>
        <w:t>renumeration</w:t>
      </w:r>
      <w:r w:rsidRPr="008B3EA4">
        <w:rPr>
          <w:rFonts w:ascii="Arial" w:eastAsia="Arial" w:hAnsi="Arial" w:cs="Arial"/>
          <w:color w:val="000000"/>
          <w:spacing w:val="1"/>
          <w:sz w:val="24"/>
          <w:szCs w:val="24"/>
        </w:rPr>
        <w:t xml:space="preserve"> for travel expenses will be issued to support young people to travel /attend groups</w:t>
      </w:r>
      <w:r w:rsidR="009C2321">
        <w:rPr>
          <w:rFonts w:ascii="Arial" w:eastAsia="Arial" w:hAnsi="Arial" w:cs="Arial"/>
          <w:color w:val="000000"/>
          <w:spacing w:val="1"/>
          <w:sz w:val="24"/>
          <w:szCs w:val="24"/>
        </w:rPr>
        <w:t>.</w:t>
      </w:r>
    </w:p>
    <w:p w14:paraId="7181BDA6" w14:textId="48382ACF" w:rsidR="00484B49" w:rsidRPr="008B3EA4" w:rsidRDefault="00484B49"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w:t>
      </w:r>
      <w:r w:rsidR="00BC3324" w:rsidRPr="008B3EA4">
        <w:rPr>
          <w:rFonts w:ascii="Arial" w:eastAsia="Arial" w:hAnsi="Arial" w:cs="Arial"/>
          <w:b/>
          <w:bCs/>
          <w:color w:val="000000"/>
          <w:spacing w:val="1"/>
          <w:sz w:val="28"/>
          <w:szCs w:val="28"/>
        </w:rPr>
        <w:t>5</w:t>
      </w:r>
      <w:r w:rsidRPr="008B3EA4">
        <w:rPr>
          <w:rFonts w:ascii="Arial" w:eastAsia="Arial" w:hAnsi="Arial" w:cs="Arial"/>
          <w:b/>
          <w:bCs/>
          <w:color w:val="000000"/>
          <w:spacing w:val="1"/>
          <w:sz w:val="28"/>
          <w:szCs w:val="28"/>
        </w:rPr>
        <w:t>. Criminal Compensation Payments</w:t>
      </w:r>
    </w:p>
    <w:p w14:paraId="2CC56B81" w14:textId="448CB1F0" w:rsidR="00484B49" w:rsidRPr="008B3EA4" w:rsidRDefault="00484B49"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t xml:space="preserve">The rules on Criminal Injuries Compensation Award (CICA) payments have recently changed and allow a young person a 52 week </w:t>
      </w:r>
      <w:r w:rsidR="009C2321">
        <w:rPr>
          <w:rFonts w:ascii="Arial" w:eastAsia="Arial" w:hAnsi="Arial" w:cs="Arial"/>
          <w:color w:val="000000"/>
          <w:spacing w:val="1"/>
          <w:sz w:val="24"/>
          <w:szCs w:val="24"/>
        </w:rPr>
        <w:t>‘</w:t>
      </w:r>
      <w:r w:rsidRPr="008B3EA4">
        <w:rPr>
          <w:rFonts w:ascii="Arial" w:eastAsia="Arial" w:hAnsi="Arial" w:cs="Arial"/>
          <w:color w:val="000000"/>
          <w:spacing w:val="1"/>
          <w:sz w:val="24"/>
          <w:szCs w:val="24"/>
        </w:rPr>
        <w:t>grace period’ regarding eligibility for benefit entitlement after receipt of the award.</w:t>
      </w:r>
      <w:r w:rsidR="009C2321">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The following guidance should be followed:</w:t>
      </w:r>
    </w:p>
    <w:p w14:paraId="1B970E61" w14:textId="0AA000EE" w:rsidR="00484B49" w:rsidRPr="008B3EA4" w:rsidRDefault="00484B49"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004214A7" w:rsidRPr="008B3EA4">
        <w:rPr>
          <w:rFonts w:ascii="Arial" w:eastAsia="Arial" w:hAnsi="Arial" w:cs="Arial"/>
          <w:color w:val="000000"/>
          <w:spacing w:val="1"/>
          <w:sz w:val="24"/>
          <w:szCs w:val="24"/>
        </w:rPr>
        <w:t>Universal</w:t>
      </w:r>
      <w:r w:rsidRPr="008B3EA4">
        <w:rPr>
          <w:rFonts w:ascii="Arial" w:eastAsia="Arial" w:hAnsi="Arial" w:cs="Arial"/>
          <w:color w:val="000000"/>
          <w:spacing w:val="1"/>
          <w:sz w:val="24"/>
          <w:szCs w:val="24"/>
        </w:rPr>
        <w:t xml:space="preserve"> Credit, Housing Benefit, Income Support, JSA, ESA </w:t>
      </w:r>
      <w:r w:rsidR="004214A7" w:rsidRPr="008B3EA4">
        <w:rPr>
          <w:rFonts w:ascii="Arial" w:eastAsia="Arial" w:hAnsi="Arial" w:cs="Arial"/>
          <w:color w:val="000000"/>
          <w:spacing w:val="1"/>
          <w:sz w:val="24"/>
          <w:szCs w:val="24"/>
        </w:rPr>
        <w:t>legislation</w:t>
      </w:r>
      <w:r w:rsidRPr="008B3EA4">
        <w:rPr>
          <w:rFonts w:ascii="Arial" w:eastAsia="Arial" w:hAnsi="Arial" w:cs="Arial"/>
          <w:color w:val="000000"/>
          <w:spacing w:val="1"/>
          <w:sz w:val="24"/>
          <w:szCs w:val="24"/>
        </w:rPr>
        <w:t xml:space="preserve"> set out that a CICA payment is disregarded in terms of </w:t>
      </w:r>
      <w:r w:rsidR="004214A7" w:rsidRPr="008B3EA4">
        <w:rPr>
          <w:rFonts w:ascii="Arial" w:eastAsia="Arial" w:hAnsi="Arial" w:cs="Arial"/>
          <w:color w:val="000000"/>
          <w:spacing w:val="1"/>
          <w:sz w:val="24"/>
          <w:szCs w:val="24"/>
        </w:rPr>
        <w:t>calculating</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benefit</w:t>
      </w:r>
      <w:r w:rsidRPr="008B3EA4">
        <w:rPr>
          <w:rFonts w:ascii="Arial" w:eastAsia="Arial" w:hAnsi="Arial" w:cs="Arial"/>
          <w:color w:val="000000"/>
          <w:spacing w:val="1"/>
          <w:sz w:val="24"/>
          <w:szCs w:val="24"/>
        </w:rPr>
        <w:t xml:space="preserve"> entitlement for the first 52 weeks following receipt of the award.</w:t>
      </w:r>
    </w:p>
    <w:p w14:paraId="52E39CE5" w14:textId="53E8F8C6" w:rsidR="00484B49" w:rsidRPr="008B3EA4" w:rsidRDefault="00484B49"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r>
      <w:r w:rsidR="004214A7" w:rsidRPr="008B3EA4">
        <w:rPr>
          <w:rFonts w:ascii="Arial" w:eastAsia="Arial" w:hAnsi="Arial" w:cs="Arial"/>
          <w:color w:val="000000"/>
          <w:spacing w:val="1"/>
          <w:sz w:val="24"/>
          <w:szCs w:val="24"/>
        </w:rPr>
        <w:t>Young</w:t>
      </w:r>
      <w:r w:rsidRPr="008B3EA4">
        <w:rPr>
          <w:rFonts w:ascii="Arial" w:eastAsia="Arial" w:hAnsi="Arial" w:cs="Arial"/>
          <w:color w:val="000000"/>
          <w:spacing w:val="1"/>
          <w:sz w:val="24"/>
          <w:szCs w:val="24"/>
        </w:rPr>
        <w:t xml:space="preserve"> people who receive a CICA </w:t>
      </w:r>
      <w:r w:rsidR="004214A7" w:rsidRPr="008B3EA4">
        <w:rPr>
          <w:rFonts w:ascii="Arial" w:eastAsia="Arial" w:hAnsi="Arial" w:cs="Arial"/>
          <w:color w:val="000000"/>
          <w:spacing w:val="1"/>
          <w:sz w:val="24"/>
          <w:szCs w:val="24"/>
        </w:rPr>
        <w:t>payment</w:t>
      </w:r>
      <w:r w:rsidRPr="008B3EA4">
        <w:rPr>
          <w:rFonts w:ascii="Arial" w:eastAsia="Arial" w:hAnsi="Arial" w:cs="Arial"/>
          <w:color w:val="000000"/>
          <w:spacing w:val="1"/>
          <w:sz w:val="24"/>
          <w:szCs w:val="24"/>
        </w:rPr>
        <w:t xml:space="preserve"> should be assisted to seek independent </w:t>
      </w:r>
      <w:r w:rsidR="004214A7" w:rsidRPr="008B3EA4">
        <w:rPr>
          <w:rFonts w:ascii="Arial" w:eastAsia="Arial" w:hAnsi="Arial" w:cs="Arial"/>
          <w:color w:val="000000"/>
          <w:spacing w:val="1"/>
          <w:sz w:val="24"/>
          <w:szCs w:val="24"/>
        </w:rPr>
        <w:t>financial</w:t>
      </w:r>
      <w:r w:rsidRPr="008B3EA4">
        <w:rPr>
          <w:rFonts w:ascii="Arial" w:eastAsia="Arial" w:hAnsi="Arial" w:cs="Arial"/>
          <w:color w:val="000000"/>
          <w:spacing w:val="1"/>
          <w:sz w:val="24"/>
          <w:szCs w:val="24"/>
        </w:rPr>
        <w:t xml:space="preserve"> advice regarding establishing a </w:t>
      </w:r>
      <w:r w:rsidR="004214A7" w:rsidRPr="008B3EA4">
        <w:rPr>
          <w:rFonts w:ascii="Arial" w:eastAsia="Arial" w:hAnsi="Arial" w:cs="Arial"/>
          <w:color w:val="000000"/>
          <w:spacing w:val="1"/>
          <w:sz w:val="24"/>
          <w:szCs w:val="24"/>
        </w:rPr>
        <w:t>Discretionary</w:t>
      </w:r>
      <w:r w:rsidRPr="008B3EA4">
        <w:rPr>
          <w:rFonts w:ascii="Arial" w:eastAsia="Arial" w:hAnsi="Arial" w:cs="Arial"/>
          <w:color w:val="000000"/>
          <w:spacing w:val="1"/>
          <w:sz w:val="24"/>
          <w:szCs w:val="24"/>
        </w:rPr>
        <w:t xml:space="preserve"> Trust Fund; additionally young people should be made aware of the </w:t>
      </w:r>
      <w:r w:rsidR="004214A7" w:rsidRPr="008B3EA4">
        <w:rPr>
          <w:rFonts w:ascii="Arial" w:eastAsia="Arial" w:hAnsi="Arial" w:cs="Arial"/>
          <w:color w:val="000000"/>
          <w:spacing w:val="1"/>
          <w:sz w:val="24"/>
          <w:szCs w:val="24"/>
        </w:rPr>
        <w:t>implications of</w:t>
      </w:r>
      <w:r w:rsidRPr="008B3EA4">
        <w:rPr>
          <w:rFonts w:ascii="Arial" w:eastAsia="Arial" w:hAnsi="Arial" w:cs="Arial"/>
          <w:color w:val="000000"/>
          <w:spacing w:val="1"/>
          <w:sz w:val="24"/>
          <w:szCs w:val="24"/>
        </w:rPr>
        <w:t xml:space="preserve"> the CICA payment for any benefit claim they ma</w:t>
      </w:r>
      <w:r w:rsidR="004214A7" w:rsidRPr="008B3EA4">
        <w:rPr>
          <w:rFonts w:ascii="Arial" w:eastAsia="Arial" w:hAnsi="Arial" w:cs="Arial"/>
          <w:color w:val="000000"/>
          <w:spacing w:val="1"/>
          <w:sz w:val="24"/>
          <w:szCs w:val="24"/>
        </w:rPr>
        <w:t xml:space="preserve">y </w:t>
      </w:r>
      <w:r w:rsidRPr="008B3EA4">
        <w:rPr>
          <w:rFonts w:ascii="Arial" w:eastAsia="Arial" w:hAnsi="Arial" w:cs="Arial"/>
          <w:color w:val="000000"/>
          <w:spacing w:val="1"/>
          <w:sz w:val="24"/>
          <w:szCs w:val="24"/>
        </w:rPr>
        <w:t xml:space="preserve">make after the </w:t>
      </w:r>
      <w:r w:rsidR="00EA02DB" w:rsidRPr="008B3EA4">
        <w:rPr>
          <w:rFonts w:ascii="Arial" w:eastAsia="Arial" w:hAnsi="Arial" w:cs="Arial"/>
          <w:color w:val="000000"/>
          <w:spacing w:val="1"/>
          <w:sz w:val="24"/>
          <w:szCs w:val="24"/>
        </w:rPr>
        <w:t>52-week</w:t>
      </w:r>
      <w:r w:rsidRPr="008B3EA4">
        <w:rPr>
          <w:rFonts w:ascii="Arial" w:eastAsia="Arial" w:hAnsi="Arial" w:cs="Arial"/>
          <w:color w:val="000000"/>
          <w:spacing w:val="1"/>
          <w:sz w:val="24"/>
          <w:szCs w:val="24"/>
        </w:rPr>
        <w:t xml:space="preserve"> di</w:t>
      </w:r>
      <w:r w:rsidR="004214A7" w:rsidRPr="008B3EA4">
        <w:rPr>
          <w:rFonts w:ascii="Arial" w:eastAsia="Arial" w:hAnsi="Arial" w:cs="Arial"/>
          <w:color w:val="000000"/>
          <w:spacing w:val="1"/>
          <w:sz w:val="24"/>
          <w:szCs w:val="24"/>
        </w:rPr>
        <w:t>sr</w:t>
      </w:r>
      <w:r w:rsidRPr="008B3EA4">
        <w:rPr>
          <w:rFonts w:ascii="Arial" w:eastAsia="Arial" w:hAnsi="Arial" w:cs="Arial"/>
          <w:color w:val="000000"/>
          <w:spacing w:val="1"/>
          <w:sz w:val="24"/>
          <w:szCs w:val="24"/>
        </w:rPr>
        <w:t>eg</w:t>
      </w:r>
      <w:r w:rsidR="004214A7" w:rsidRPr="008B3EA4">
        <w:rPr>
          <w:rFonts w:ascii="Arial" w:eastAsia="Arial" w:hAnsi="Arial" w:cs="Arial"/>
          <w:color w:val="000000"/>
          <w:spacing w:val="1"/>
          <w:sz w:val="24"/>
          <w:szCs w:val="24"/>
        </w:rPr>
        <w:t>a</w:t>
      </w:r>
      <w:r w:rsidRPr="008B3EA4">
        <w:rPr>
          <w:rFonts w:ascii="Arial" w:eastAsia="Arial" w:hAnsi="Arial" w:cs="Arial"/>
          <w:color w:val="000000"/>
          <w:spacing w:val="1"/>
          <w:sz w:val="24"/>
          <w:szCs w:val="24"/>
        </w:rPr>
        <w:t xml:space="preserve">rd period.  Young People should </w:t>
      </w:r>
      <w:r w:rsidR="009C2321">
        <w:rPr>
          <w:rFonts w:ascii="Arial" w:eastAsia="Arial" w:hAnsi="Arial" w:cs="Arial"/>
          <w:color w:val="000000"/>
          <w:spacing w:val="1"/>
          <w:sz w:val="24"/>
          <w:szCs w:val="24"/>
        </w:rPr>
        <w:t xml:space="preserve">be supported to </w:t>
      </w:r>
      <w:r w:rsidRPr="008B3EA4">
        <w:rPr>
          <w:rFonts w:ascii="Arial" w:eastAsia="Arial" w:hAnsi="Arial" w:cs="Arial"/>
          <w:color w:val="000000"/>
          <w:spacing w:val="1"/>
          <w:sz w:val="24"/>
          <w:szCs w:val="24"/>
        </w:rPr>
        <w:t xml:space="preserve">visit the </w:t>
      </w:r>
      <w:r w:rsidR="004214A7" w:rsidRPr="008B3EA4">
        <w:rPr>
          <w:rFonts w:ascii="Arial" w:eastAsia="Arial" w:hAnsi="Arial" w:cs="Arial"/>
          <w:color w:val="000000"/>
          <w:spacing w:val="1"/>
          <w:sz w:val="24"/>
          <w:szCs w:val="24"/>
        </w:rPr>
        <w:t>Citizens’</w:t>
      </w:r>
      <w:r w:rsidRPr="008B3EA4">
        <w:rPr>
          <w:rFonts w:ascii="Arial" w:eastAsia="Arial" w:hAnsi="Arial" w:cs="Arial"/>
          <w:color w:val="000000"/>
          <w:spacing w:val="1"/>
          <w:sz w:val="24"/>
          <w:szCs w:val="24"/>
        </w:rPr>
        <w:t xml:space="preserve"> Advice Bureau and choose an independent </w:t>
      </w:r>
      <w:r w:rsidR="004214A7" w:rsidRPr="008B3EA4">
        <w:rPr>
          <w:rFonts w:ascii="Arial" w:eastAsia="Arial" w:hAnsi="Arial" w:cs="Arial"/>
          <w:color w:val="000000"/>
          <w:spacing w:val="1"/>
          <w:sz w:val="24"/>
          <w:szCs w:val="24"/>
        </w:rPr>
        <w:t>solicitor</w:t>
      </w:r>
      <w:r w:rsidRPr="008B3EA4">
        <w:rPr>
          <w:rFonts w:ascii="Arial" w:eastAsia="Arial" w:hAnsi="Arial" w:cs="Arial"/>
          <w:color w:val="000000"/>
          <w:spacing w:val="1"/>
          <w:sz w:val="24"/>
          <w:szCs w:val="24"/>
        </w:rPr>
        <w:t xml:space="preserve"> and Financial Advisor to explore </w:t>
      </w:r>
      <w:r w:rsidR="004214A7" w:rsidRPr="008B3EA4">
        <w:rPr>
          <w:rFonts w:ascii="Arial" w:eastAsia="Arial" w:hAnsi="Arial" w:cs="Arial"/>
          <w:color w:val="000000"/>
          <w:spacing w:val="1"/>
          <w:sz w:val="24"/>
          <w:szCs w:val="24"/>
        </w:rPr>
        <w:t>opportunities</w:t>
      </w:r>
      <w:r w:rsidRPr="008B3EA4">
        <w:rPr>
          <w:rFonts w:ascii="Arial" w:eastAsia="Arial" w:hAnsi="Arial" w:cs="Arial"/>
          <w:color w:val="000000"/>
          <w:spacing w:val="1"/>
          <w:sz w:val="24"/>
          <w:szCs w:val="24"/>
        </w:rPr>
        <w:t xml:space="preserve"> to use their award in a positive manner.</w:t>
      </w:r>
    </w:p>
    <w:p w14:paraId="533DB548" w14:textId="11DCD346" w:rsidR="00484B49" w:rsidRPr="008B3EA4" w:rsidRDefault="00484B49"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BC332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t>Generally young people will receive their CICA payment on their 18</w:t>
      </w:r>
      <w:r w:rsidRPr="008B3EA4">
        <w:rPr>
          <w:rFonts w:ascii="Arial" w:eastAsia="Arial" w:hAnsi="Arial" w:cs="Arial"/>
          <w:color w:val="000000"/>
          <w:spacing w:val="1"/>
          <w:sz w:val="24"/>
          <w:szCs w:val="24"/>
          <w:vertAlign w:val="superscript"/>
        </w:rPr>
        <w:t>th</w:t>
      </w:r>
      <w:r w:rsidRPr="008B3EA4">
        <w:rPr>
          <w:rFonts w:ascii="Arial" w:eastAsia="Arial" w:hAnsi="Arial" w:cs="Arial"/>
          <w:color w:val="000000"/>
          <w:spacing w:val="1"/>
          <w:sz w:val="24"/>
          <w:szCs w:val="24"/>
        </w:rPr>
        <w:t xml:space="preserve"> birthday. If young people establish a </w:t>
      </w:r>
      <w:r w:rsidR="004214A7" w:rsidRPr="008B3EA4">
        <w:rPr>
          <w:rFonts w:ascii="Arial" w:eastAsia="Arial" w:hAnsi="Arial" w:cs="Arial"/>
          <w:color w:val="000000"/>
          <w:spacing w:val="1"/>
          <w:sz w:val="24"/>
          <w:szCs w:val="24"/>
        </w:rPr>
        <w:t>Discretionary</w:t>
      </w:r>
      <w:r w:rsidRPr="008B3EA4">
        <w:rPr>
          <w:rFonts w:ascii="Arial" w:eastAsia="Arial" w:hAnsi="Arial" w:cs="Arial"/>
          <w:color w:val="000000"/>
          <w:spacing w:val="1"/>
          <w:sz w:val="24"/>
          <w:szCs w:val="24"/>
        </w:rPr>
        <w:t xml:space="preserve"> Fund</w:t>
      </w:r>
      <w:r w:rsidR="00F9114C" w:rsidRPr="008B3EA4">
        <w:rPr>
          <w:rFonts w:ascii="Arial" w:eastAsia="Arial" w:hAnsi="Arial" w:cs="Arial"/>
          <w:color w:val="000000"/>
          <w:spacing w:val="1"/>
          <w:sz w:val="24"/>
          <w:szCs w:val="24"/>
        </w:rPr>
        <w:t xml:space="preserve"> prior to or within 52 weeks of receiving</w:t>
      </w:r>
      <w:r w:rsidR="004214A7" w:rsidRPr="008B3EA4">
        <w:rPr>
          <w:rFonts w:ascii="Arial" w:eastAsia="Arial" w:hAnsi="Arial" w:cs="Arial"/>
          <w:color w:val="000000"/>
          <w:spacing w:val="1"/>
          <w:sz w:val="24"/>
          <w:szCs w:val="24"/>
        </w:rPr>
        <w:t xml:space="preserve"> </w:t>
      </w:r>
      <w:r w:rsidR="00F9114C" w:rsidRPr="008B3EA4">
        <w:rPr>
          <w:rFonts w:ascii="Arial" w:eastAsia="Arial" w:hAnsi="Arial" w:cs="Arial"/>
          <w:color w:val="000000"/>
          <w:spacing w:val="1"/>
          <w:sz w:val="24"/>
          <w:szCs w:val="24"/>
        </w:rPr>
        <w:t xml:space="preserve">their </w:t>
      </w:r>
      <w:r w:rsidR="004214A7" w:rsidRPr="008B3EA4">
        <w:rPr>
          <w:rFonts w:ascii="Arial" w:eastAsia="Arial" w:hAnsi="Arial" w:cs="Arial"/>
          <w:color w:val="000000"/>
          <w:spacing w:val="1"/>
          <w:sz w:val="24"/>
          <w:szCs w:val="24"/>
        </w:rPr>
        <w:t>payment,</w:t>
      </w:r>
      <w:r w:rsidR="00F9114C" w:rsidRPr="008B3EA4">
        <w:rPr>
          <w:rFonts w:ascii="Arial" w:eastAsia="Arial" w:hAnsi="Arial" w:cs="Arial"/>
          <w:color w:val="000000"/>
          <w:spacing w:val="1"/>
          <w:sz w:val="24"/>
          <w:szCs w:val="24"/>
        </w:rPr>
        <w:t xml:space="preserve"> they continue to be eligible for benefits.  Establishing a Discretionary Trust Fund </w:t>
      </w:r>
      <w:r w:rsidR="004214A7" w:rsidRPr="008B3EA4">
        <w:rPr>
          <w:rFonts w:ascii="Arial" w:eastAsia="Arial" w:hAnsi="Arial" w:cs="Arial"/>
          <w:color w:val="000000"/>
          <w:spacing w:val="1"/>
          <w:sz w:val="24"/>
          <w:szCs w:val="24"/>
        </w:rPr>
        <w:t>results</w:t>
      </w:r>
      <w:r w:rsidR="00F9114C" w:rsidRPr="008B3EA4">
        <w:rPr>
          <w:rFonts w:ascii="Arial" w:eastAsia="Arial" w:hAnsi="Arial" w:cs="Arial"/>
          <w:color w:val="000000"/>
          <w:spacing w:val="1"/>
          <w:sz w:val="24"/>
          <w:szCs w:val="24"/>
        </w:rPr>
        <w:t xml:space="preserve"> in their award payment being “tied up” until they reach the age of 21.</w:t>
      </w:r>
    </w:p>
    <w:p w14:paraId="5894C427" w14:textId="19C0396F" w:rsidR="00F9114C" w:rsidRPr="008B3EA4" w:rsidRDefault="00F9114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If a C</w:t>
      </w:r>
      <w:r w:rsidR="009C2321">
        <w:rPr>
          <w:rFonts w:ascii="Arial" w:eastAsia="Arial" w:hAnsi="Arial" w:cs="Arial"/>
          <w:color w:val="000000"/>
          <w:spacing w:val="1"/>
          <w:sz w:val="24"/>
          <w:szCs w:val="24"/>
        </w:rPr>
        <w:t>IC</w:t>
      </w:r>
      <w:r w:rsidRPr="008B3EA4">
        <w:rPr>
          <w:rFonts w:ascii="Arial" w:eastAsia="Arial" w:hAnsi="Arial" w:cs="Arial"/>
          <w:color w:val="000000"/>
          <w:spacing w:val="1"/>
          <w:sz w:val="24"/>
          <w:szCs w:val="24"/>
        </w:rPr>
        <w:t>A</w:t>
      </w:r>
      <w:r w:rsidR="009C2321">
        <w:rPr>
          <w:rFonts w:ascii="Arial" w:eastAsia="Arial" w:hAnsi="Arial" w:cs="Arial"/>
          <w:color w:val="000000"/>
          <w:spacing w:val="1"/>
          <w:sz w:val="24"/>
          <w:szCs w:val="24"/>
        </w:rPr>
        <w:t xml:space="preserve"> payment</w:t>
      </w:r>
      <w:r w:rsidRPr="008B3EA4">
        <w:rPr>
          <w:rFonts w:ascii="Arial" w:eastAsia="Arial" w:hAnsi="Arial" w:cs="Arial"/>
          <w:color w:val="000000"/>
          <w:spacing w:val="1"/>
          <w:sz w:val="24"/>
          <w:szCs w:val="24"/>
        </w:rPr>
        <w:t xml:space="preserve"> is less than £6,000, within one year of receiving the payment it will not affect</w:t>
      </w:r>
      <w:r w:rsidR="001260AC"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benefit</w:t>
      </w:r>
      <w:r w:rsidR="001260AC" w:rsidRPr="008B3EA4">
        <w:rPr>
          <w:rFonts w:ascii="Arial" w:eastAsia="Arial" w:hAnsi="Arial" w:cs="Arial"/>
          <w:color w:val="000000"/>
          <w:spacing w:val="1"/>
          <w:sz w:val="24"/>
          <w:szCs w:val="24"/>
        </w:rPr>
        <w:t xml:space="preserve"> claim</w:t>
      </w:r>
      <w:r w:rsidRPr="008B3EA4">
        <w:rPr>
          <w:rFonts w:ascii="Arial" w:eastAsia="Arial" w:hAnsi="Arial" w:cs="Arial"/>
          <w:color w:val="000000"/>
          <w:spacing w:val="1"/>
          <w:sz w:val="24"/>
          <w:szCs w:val="24"/>
        </w:rPr>
        <w:t>. If the awar</w:t>
      </w:r>
      <w:r w:rsidR="00896ECB" w:rsidRPr="008B3EA4">
        <w:rPr>
          <w:rFonts w:ascii="Arial" w:eastAsia="Arial" w:hAnsi="Arial" w:cs="Arial"/>
          <w:color w:val="000000"/>
          <w:spacing w:val="1"/>
          <w:sz w:val="24"/>
          <w:szCs w:val="24"/>
        </w:rPr>
        <w:t>d</w:t>
      </w:r>
      <w:r w:rsidRPr="008B3EA4">
        <w:rPr>
          <w:rFonts w:ascii="Arial" w:eastAsia="Arial" w:hAnsi="Arial" w:cs="Arial"/>
          <w:color w:val="000000"/>
          <w:spacing w:val="1"/>
          <w:sz w:val="24"/>
          <w:szCs w:val="24"/>
        </w:rPr>
        <w:t xml:space="preserve"> is between £6,000 and £16,000, within a year of receipt of the award, it will result in a reduced benefit payment and an award of over £16,000 will disqualify a young person from </w:t>
      </w:r>
      <w:r w:rsidR="009C2321">
        <w:rPr>
          <w:rFonts w:ascii="Arial" w:eastAsia="Arial" w:hAnsi="Arial" w:cs="Arial"/>
          <w:color w:val="000000"/>
          <w:spacing w:val="1"/>
          <w:sz w:val="24"/>
          <w:szCs w:val="24"/>
        </w:rPr>
        <w:t xml:space="preserve">receiving </w:t>
      </w:r>
      <w:r w:rsidRPr="008B3EA4">
        <w:rPr>
          <w:rFonts w:ascii="Arial" w:eastAsia="Arial" w:hAnsi="Arial" w:cs="Arial"/>
          <w:color w:val="000000"/>
          <w:spacing w:val="1"/>
          <w:sz w:val="24"/>
          <w:szCs w:val="24"/>
        </w:rPr>
        <w:t>benefits.</w:t>
      </w:r>
    </w:p>
    <w:p w14:paraId="074E32BD" w14:textId="4A95290B" w:rsidR="00F9114C" w:rsidRPr="008B3EA4" w:rsidRDefault="00F9114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t xml:space="preserve">Strict benefit rules apply </w:t>
      </w:r>
      <w:r w:rsidR="004214A7" w:rsidRPr="008B3EA4">
        <w:rPr>
          <w:rFonts w:ascii="Arial" w:eastAsia="Arial" w:hAnsi="Arial" w:cs="Arial"/>
          <w:color w:val="000000"/>
          <w:spacing w:val="1"/>
          <w:sz w:val="24"/>
          <w:szCs w:val="24"/>
        </w:rPr>
        <w:t>regarding</w:t>
      </w:r>
      <w:r w:rsidRPr="008B3EA4">
        <w:rPr>
          <w:rFonts w:ascii="Arial" w:eastAsia="Arial" w:hAnsi="Arial" w:cs="Arial"/>
          <w:color w:val="000000"/>
          <w:spacing w:val="1"/>
          <w:sz w:val="24"/>
          <w:szCs w:val="24"/>
        </w:rPr>
        <w:t xml:space="preserve"> spending the award after the </w:t>
      </w:r>
      <w:r w:rsidR="004214A7" w:rsidRPr="008B3EA4">
        <w:rPr>
          <w:rFonts w:ascii="Arial" w:eastAsia="Arial" w:hAnsi="Arial" w:cs="Arial"/>
          <w:color w:val="000000"/>
          <w:spacing w:val="1"/>
          <w:sz w:val="24"/>
          <w:szCs w:val="24"/>
        </w:rPr>
        <w:t>52-week</w:t>
      </w:r>
      <w:r w:rsidRPr="008B3EA4">
        <w:rPr>
          <w:rFonts w:ascii="Arial" w:eastAsia="Arial" w:hAnsi="Arial" w:cs="Arial"/>
          <w:color w:val="000000"/>
          <w:spacing w:val="1"/>
          <w:sz w:val="24"/>
          <w:szCs w:val="24"/>
        </w:rPr>
        <w:t xml:space="preserve"> grace period, </w:t>
      </w:r>
      <w:r w:rsidR="004214A7" w:rsidRPr="008B3EA4">
        <w:rPr>
          <w:rFonts w:ascii="Arial" w:eastAsia="Arial" w:hAnsi="Arial" w:cs="Arial"/>
          <w:color w:val="000000"/>
          <w:spacing w:val="1"/>
          <w:sz w:val="24"/>
          <w:szCs w:val="24"/>
        </w:rPr>
        <w:t>consideration</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should</w:t>
      </w:r>
      <w:r w:rsidRPr="008B3EA4">
        <w:rPr>
          <w:rFonts w:ascii="Arial" w:eastAsia="Arial" w:hAnsi="Arial" w:cs="Arial"/>
          <w:color w:val="000000"/>
          <w:spacing w:val="1"/>
          <w:sz w:val="24"/>
          <w:szCs w:val="24"/>
        </w:rPr>
        <w:t xml:space="preserve"> be given to</w:t>
      </w:r>
      <w:r w:rsidR="004214A7" w:rsidRPr="008B3EA4">
        <w:rPr>
          <w:rFonts w:ascii="Arial" w:eastAsia="Arial" w:hAnsi="Arial" w:cs="Arial"/>
          <w:color w:val="000000"/>
          <w:spacing w:val="1"/>
          <w:sz w:val="24"/>
          <w:szCs w:val="24"/>
        </w:rPr>
        <w:t xml:space="preserve"> the</w:t>
      </w:r>
      <w:r w:rsidRPr="008B3EA4">
        <w:rPr>
          <w:rFonts w:ascii="Arial" w:eastAsia="Arial" w:hAnsi="Arial" w:cs="Arial"/>
          <w:color w:val="000000"/>
          <w:spacing w:val="1"/>
          <w:sz w:val="24"/>
          <w:szCs w:val="24"/>
        </w:rPr>
        <w:t xml:space="preserve"> DWP rules on the inappropriate disposal of </w:t>
      </w:r>
      <w:r w:rsidR="009C2321">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capital’.  It is important that young people are given independent advice regarding the CICA payments and that Pathway </w:t>
      </w:r>
      <w:r w:rsidR="004214A7" w:rsidRPr="008B3EA4">
        <w:rPr>
          <w:rFonts w:ascii="Arial" w:eastAsia="Arial" w:hAnsi="Arial" w:cs="Arial"/>
          <w:color w:val="000000"/>
          <w:spacing w:val="1"/>
          <w:sz w:val="24"/>
          <w:szCs w:val="24"/>
        </w:rPr>
        <w:t>Advisors</w:t>
      </w:r>
      <w:r w:rsidRPr="008B3EA4">
        <w:rPr>
          <w:rFonts w:ascii="Arial" w:eastAsia="Arial" w:hAnsi="Arial" w:cs="Arial"/>
          <w:color w:val="000000"/>
          <w:spacing w:val="1"/>
          <w:sz w:val="24"/>
          <w:szCs w:val="24"/>
        </w:rPr>
        <w:t xml:space="preserve"> are not </w:t>
      </w:r>
      <w:r w:rsidR="004214A7" w:rsidRPr="008B3EA4">
        <w:rPr>
          <w:rFonts w:ascii="Arial" w:eastAsia="Arial" w:hAnsi="Arial" w:cs="Arial"/>
          <w:color w:val="000000"/>
          <w:spacing w:val="1"/>
          <w:sz w:val="24"/>
          <w:szCs w:val="24"/>
        </w:rPr>
        <w:t>responsible</w:t>
      </w:r>
      <w:r w:rsidRPr="008B3EA4">
        <w:rPr>
          <w:rFonts w:ascii="Arial" w:eastAsia="Arial" w:hAnsi="Arial" w:cs="Arial"/>
          <w:color w:val="000000"/>
          <w:spacing w:val="1"/>
          <w:sz w:val="24"/>
          <w:szCs w:val="24"/>
        </w:rPr>
        <w:t xml:space="preserve"> for choosing who gives financial advice.</w:t>
      </w:r>
    </w:p>
    <w:p w14:paraId="22E485A0" w14:textId="21EED20E" w:rsidR="00484B49" w:rsidRPr="008B3EA4" w:rsidRDefault="00F9114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r>
      <w:r w:rsidR="004214A7" w:rsidRPr="008B3EA4">
        <w:rPr>
          <w:rFonts w:ascii="Arial" w:eastAsia="Arial" w:hAnsi="Arial" w:cs="Arial"/>
          <w:color w:val="000000"/>
          <w:spacing w:val="1"/>
          <w:sz w:val="24"/>
          <w:szCs w:val="24"/>
        </w:rPr>
        <w:t>Where</w:t>
      </w:r>
      <w:r w:rsidRPr="008B3EA4">
        <w:rPr>
          <w:rFonts w:ascii="Arial" w:eastAsia="Arial" w:hAnsi="Arial" w:cs="Arial"/>
          <w:color w:val="000000"/>
          <w:spacing w:val="1"/>
          <w:sz w:val="24"/>
          <w:szCs w:val="24"/>
        </w:rPr>
        <w:t xml:space="preserve"> a young person </w:t>
      </w:r>
      <w:r w:rsidR="004214A7" w:rsidRPr="008B3EA4">
        <w:rPr>
          <w:rFonts w:ascii="Arial" w:eastAsia="Arial" w:hAnsi="Arial" w:cs="Arial"/>
          <w:color w:val="000000"/>
          <w:spacing w:val="1"/>
          <w:sz w:val="24"/>
          <w:szCs w:val="24"/>
        </w:rPr>
        <w:t>has</w:t>
      </w:r>
      <w:r w:rsidRPr="008B3EA4">
        <w:rPr>
          <w:rFonts w:ascii="Arial" w:eastAsia="Arial" w:hAnsi="Arial" w:cs="Arial"/>
          <w:color w:val="000000"/>
          <w:spacing w:val="1"/>
          <w:sz w:val="24"/>
          <w:szCs w:val="24"/>
        </w:rPr>
        <w:t xml:space="preserve"> been awarded a </w:t>
      </w:r>
      <w:r w:rsidR="004214A7"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um in </w:t>
      </w:r>
      <w:r w:rsidR="004214A7" w:rsidRPr="008B3EA4">
        <w:rPr>
          <w:rFonts w:ascii="Arial" w:eastAsia="Arial" w:hAnsi="Arial" w:cs="Arial"/>
          <w:color w:val="000000"/>
          <w:spacing w:val="1"/>
          <w:sz w:val="24"/>
          <w:szCs w:val="24"/>
        </w:rPr>
        <w:t>compensation</w:t>
      </w:r>
      <w:r w:rsidRPr="008B3EA4">
        <w:rPr>
          <w:rFonts w:ascii="Arial" w:eastAsia="Arial" w:hAnsi="Arial" w:cs="Arial"/>
          <w:color w:val="000000"/>
          <w:spacing w:val="1"/>
          <w:sz w:val="24"/>
          <w:szCs w:val="24"/>
        </w:rPr>
        <w:t xml:space="preserve"> for a criminal injury, Calderdale Council are required to disregard that capital entirely.</w:t>
      </w:r>
    </w:p>
    <w:p w14:paraId="276EC381" w14:textId="1A3B6F1C" w:rsidR="0004074D" w:rsidRPr="008B3EA4" w:rsidRDefault="0004074D"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w:t>
      </w:r>
      <w:r w:rsidR="00BC3324" w:rsidRPr="008B3EA4">
        <w:rPr>
          <w:rFonts w:ascii="Arial" w:eastAsia="Arial" w:hAnsi="Arial" w:cs="Arial"/>
          <w:b/>
          <w:bCs/>
          <w:color w:val="000000"/>
          <w:spacing w:val="1"/>
          <w:sz w:val="28"/>
          <w:szCs w:val="28"/>
        </w:rPr>
        <w:t>6</w:t>
      </w:r>
      <w:r w:rsidRPr="008B3EA4">
        <w:rPr>
          <w:rFonts w:ascii="Arial" w:eastAsia="Arial" w:hAnsi="Arial" w:cs="Arial"/>
          <w:b/>
          <w:bCs/>
          <w:color w:val="000000"/>
          <w:spacing w:val="1"/>
          <w:sz w:val="28"/>
          <w:szCs w:val="28"/>
        </w:rPr>
        <w:t>.</w:t>
      </w:r>
      <w:r w:rsidR="001260AC" w:rsidRPr="008B3EA4">
        <w:rPr>
          <w:rFonts w:ascii="Arial" w:eastAsia="Arial" w:hAnsi="Arial" w:cs="Arial"/>
          <w:b/>
          <w:bCs/>
          <w:color w:val="000000"/>
          <w:spacing w:val="1"/>
          <w:sz w:val="28"/>
          <w:szCs w:val="28"/>
        </w:rPr>
        <w:t xml:space="preserve">    </w:t>
      </w:r>
      <w:r w:rsidRPr="008B3EA4">
        <w:rPr>
          <w:rFonts w:ascii="Arial" w:eastAsia="Arial" w:hAnsi="Arial" w:cs="Arial"/>
          <w:b/>
          <w:bCs/>
          <w:color w:val="000000"/>
          <w:spacing w:val="1"/>
          <w:sz w:val="28"/>
          <w:szCs w:val="28"/>
        </w:rPr>
        <w:t>Financial Assistance and Support:</w:t>
      </w:r>
      <w:r w:rsidR="001260AC" w:rsidRPr="008B3EA4">
        <w:rPr>
          <w:rFonts w:ascii="Arial" w:eastAsia="Arial" w:hAnsi="Arial" w:cs="Arial"/>
          <w:b/>
          <w:bCs/>
          <w:color w:val="000000"/>
          <w:spacing w:val="1"/>
          <w:sz w:val="28"/>
          <w:szCs w:val="28"/>
        </w:rPr>
        <w:t xml:space="preserve"> </w:t>
      </w:r>
      <w:r w:rsidRPr="008B3EA4">
        <w:rPr>
          <w:rFonts w:ascii="Arial" w:eastAsia="Arial" w:hAnsi="Arial" w:cs="Arial"/>
          <w:b/>
          <w:bCs/>
          <w:color w:val="000000"/>
          <w:spacing w:val="1"/>
          <w:sz w:val="28"/>
          <w:szCs w:val="28"/>
        </w:rPr>
        <w:t xml:space="preserve">Young People Aged 21–25 </w:t>
      </w:r>
    </w:p>
    <w:p w14:paraId="156CDDFF" w14:textId="49ABFA3F" w:rsidR="0004074D" w:rsidRPr="008B3EA4" w:rsidRDefault="0004074D"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.1</w:t>
      </w:r>
      <w:r w:rsidRPr="008B3EA4">
        <w:rPr>
          <w:rFonts w:ascii="Arial" w:eastAsia="Arial" w:hAnsi="Arial" w:cs="Arial"/>
          <w:b/>
          <w:bCs/>
          <w:color w:val="000000"/>
          <w:spacing w:val="1"/>
          <w:sz w:val="24"/>
          <w:szCs w:val="24"/>
        </w:rPr>
        <w:tab/>
      </w:r>
      <w:r w:rsidRPr="008B3EA4">
        <w:rPr>
          <w:rFonts w:ascii="Arial" w:eastAsia="Arial" w:hAnsi="Arial" w:cs="Arial"/>
          <w:color w:val="000000"/>
          <w:spacing w:val="1"/>
          <w:sz w:val="24"/>
          <w:szCs w:val="24"/>
        </w:rPr>
        <w:t xml:space="preserve">Calderdale Council are committed to assisting and supporting young people to maximise their potential through education and training opportunities. Financial support will only be considered for costs associated with education, </w:t>
      </w:r>
      <w:r w:rsidR="004214A7" w:rsidRPr="008B3EA4">
        <w:rPr>
          <w:rFonts w:ascii="Arial" w:eastAsia="Arial" w:hAnsi="Arial" w:cs="Arial"/>
          <w:color w:val="000000"/>
          <w:spacing w:val="1"/>
          <w:sz w:val="24"/>
          <w:szCs w:val="24"/>
        </w:rPr>
        <w:t>training,</w:t>
      </w:r>
      <w:r w:rsidRPr="008B3EA4">
        <w:rPr>
          <w:rFonts w:ascii="Arial" w:eastAsia="Arial" w:hAnsi="Arial" w:cs="Arial"/>
          <w:color w:val="000000"/>
          <w:spacing w:val="1"/>
          <w:sz w:val="24"/>
          <w:szCs w:val="24"/>
        </w:rPr>
        <w:t xml:space="preserve"> and employment</w:t>
      </w:r>
      <w:r w:rsidR="00587226" w:rsidRPr="008B3EA4">
        <w:rPr>
          <w:rFonts w:ascii="Arial" w:eastAsia="Arial" w:hAnsi="Arial" w:cs="Arial"/>
          <w:color w:val="000000"/>
          <w:spacing w:val="1"/>
          <w:sz w:val="24"/>
          <w:szCs w:val="24"/>
        </w:rPr>
        <w:t>.</w:t>
      </w:r>
      <w:r w:rsidR="0061650B" w:rsidRPr="008B3EA4">
        <w:rPr>
          <w:rFonts w:ascii="Arial" w:eastAsia="Arial" w:hAnsi="Arial" w:cs="Arial"/>
          <w:color w:val="000000"/>
          <w:spacing w:val="1"/>
          <w:sz w:val="24"/>
          <w:szCs w:val="24"/>
        </w:rPr>
        <w:t xml:space="preserve"> </w:t>
      </w:r>
      <w:r w:rsidR="001260AC" w:rsidRPr="008B3EA4">
        <w:rPr>
          <w:rFonts w:ascii="Arial" w:eastAsia="Arial" w:hAnsi="Arial" w:cs="Arial"/>
          <w:color w:val="000000"/>
          <w:spacing w:val="1"/>
          <w:sz w:val="24"/>
          <w:szCs w:val="24"/>
        </w:rPr>
        <w:t xml:space="preserve">Please note the Individual </w:t>
      </w:r>
      <w:r w:rsidR="0061650B" w:rsidRPr="008B3EA4">
        <w:rPr>
          <w:rFonts w:ascii="Arial" w:eastAsia="Arial" w:hAnsi="Arial" w:cs="Arial"/>
          <w:color w:val="000000"/>
          <w:spacing w:val="1"/>
          <w:sz w:val="24"/>
          <w:szCs w:val="24"/>
        </w:rPr>
        <w:t xml:space="preserve">Advice &amp; Support budget is </w:t>
      </w:r>
      <w:r w:rsidR="0061650B" w:rsidRPr="008B3EA4">
        <w:rPr>
          <w:rFonts w:ascii="Arial" w:eastAsia="Arial" w:hAnsi="Arial" w:cs="Arial"/>
          <w:b/>
          <w:bCs/>
          <w:color w:val="000000"/>
          <w:spacing w:val="1"/>
          <w:sz w:val="24"/>
          <w:szCs w:val="24"/>
        </w:rPr>
        <w:t xml:space="preserve">NOT </w:t>
      </w:r>
      <w:r w:rsidR="0061650B" w:rsidRPr="008B3EA4">
        <w:rPr>
          <w:rFonts w:ascii="Arial" w:eastAsia="Arial" w:hAnsi="Arial" w:cs="Arial"/>
          <w:color w:val="000000"/>
          <w:spacing w:val="1"/>
          <w:sz w:val="24"/>
          <w:szCs w:val="24"/>
        </w:rPr>
        <w:t>available to young people aged between 21-25 years old.</w:t>
      </w:r>
    </w:p>
    <w:p w14:paraId="431BD3E2" w14:textId="3338D750" w:rsidR="00587226" w:rsidRPr="008B3EA4" w:rsidRDefault="0058722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004214A7" w:rsidRPr="008B3EA4">
        <w:rPr>
          <w:rFonts w:ascii="Arial" w:eastAsia="Arial" w:hAnsi="Arial" w:cs="Arial"/>
          <w:color w:val="000000"/>
          <w:spacing w:val="1"/>
          <w:sz w:val="24"/>
          <w:szCs w:val="24"/>
        </w:rPr>
        <w:t>Where</w:t>
      </w:r>
      <w:r w:rsidRPr="008B3EA4">
        <w:rPr>
          <w:rFonts w:ascii="Arial" w:eastAsia="Arial" w:hAnsi="Arial" w:cs="Arial"/>
          <w:color w:val="000000"/>
          <w:spacing w:val="1"/>
          <w:sz w:val="24"/>
          <w:szCs w:val="24"/>
        </w:rPr>
        <w:t xml:space="preserve"> young people aged over 21 </w:t>
      </w:r>
      <w:r w:rsidR="00CC3A17" w:rsidRPr="008B3EA4">
        <w:rPr>
          <w:rFonts w:ascii="Arial" w:eastAsia="Arial" w:hAnsi="Arial" w:cs="Arial"/>
          <w:color w:val="000000"/>
          <w:spacing w:val="1"/>
          <w:sz w:val="24"/>
          <w:szCs w:val="24"/>
        </w:rPr>
        <w:t>wish</w:t>
      </w:r>
      <w:r w:rsidRPr="008B3EA4">
        <w:rPr>
          <w:rFonts w:ascii="Arial" w:eastAsia="Arial" w:hAnsi="Arial" w:cs="Arial"/>
          <w:color w:val="000000"/>
          <w:spacing w:val="1"/>
          <w:sz w:val="24"/>
          <w:szCs w:val="24"/>
        </w:rPr>
        <w:t xml:space="preserve"> to resume or commence education or training/apprenticeship they may be entitled to Universal Credit.  Where this is not the case</w:t>
      </w:r>
      <w:r w:rsidR="00CC3A17">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 funding </w:t>
      </w:r>
      <w:r w:rsidR="00CC3A17">
        <w:rPr>
          <w:rFonts w:ascii="Arial" w:eastAsia="Arial" w:hAnsi="Arial" w:cs="Arial"/>
          <w:color w:val="000000"/>
          <w:spacing w:val="1"/>
          <w:sz w:val="24"/>
          <w:szCs w:val="24"/>
        </w:rPr>
        <w:t xml:space="preserve">through Calderdale Council </w:t>
      </w:r>
      <w:r w:rsidRPr="008B3EA4">
        <w:rPr>
          <w:rFonts w:ascii="Arial" w:eastAsia="Arial" w:hAnsi="Arial" w:cs="Arial"/>
          <w:color w:val="000000"/>
          <w:spacing w:val="1"/>
          <w:sz w:val="24"/>
          <w:szCs w:val="24"/>
        </w:rPr>
        <w:t xml:space="preserve">will be considered. All financial support will be based on </w:t>
      </w:r>
      <w:r w:rsidR="001260AC" w:rsidRPr="008B3EA4">
        <w:rPr>
          <w:rFonts w:ascii="Arial" w:eastAsia="Arial" w:hAnsi="Arial" w:cs="Arial"/>
          <w:color w:val="000000"/>
          <w:spacing w:val="1"/>
          <w:sz w:val="24"/>
          <w:szCs w:val="24"/>
        </w:rPr>
        <w:t xml:space="preserve">a </w:t>
      </w:r>
      <w:r w:rsidRPr="008B3EA4">
        <w:rPr>
          <w:rFonts w:ascii="Arial" w:eastAsia="Arial" w:hAnsi="Arial" w:cs="Arial"/>
          <w:color w:val="000000"/>
          <w:spacing w:val="1"/>
          <w:sz w:val="24"/>
          <w:szCs w:val="24"/>
        </w:rPr>
        <w:t>need</w:t>
      </w:r>
      <w:r w:rsidR="001260AC" w:rsidRPr="008B3EA4">
        <w:rPr>
          <w:rFonts w:ascii="Arial" w:eastAsia="Arial" w:hAnsi="Arial" w:cs="Arial"/>
          <w:color w:val="000000"/>
          <w:spacing w:val="1"/>
          <w:sz w:val="24"/>
          <w:szCs w:val="24"/>
        </w:rPr>
        <w:t xml:space="preserve">s assessment and </w:t>
      </w:r>
      <w:r w:rsidRPr="008B3EA4">
        <w:rPr>
          <w:rFonts w:ascii="Arial" w:eastAsia="Arial" w:hAnsi="Arial" w:cs="Arial"/>
          <w:color w:val="000000"/>
          <w:spacing w:val="1"/>
          <w:sz w:val="24"/>
          <w:szCs w:val="24"/>
        </w:rPr>
        <w:t>the young person’s motivat</w:t>
      </w:r>
      <w:r w:rsidR="00896ECB" w:rsidRPr="008B3EA4">
        <w:rPr>
          <w:rFonts w:ascii="Arial" w:eastAsia="Arial" w:hAnsi="Arial" w:cs="Arial"/>
          <w:color w:val="000000"/>
          <w:spacing w:val="1"/>
          <w:sz w:val="24"/>
          <w:szCs w:val="24"/>
        </w:rPr>
        <w:t>ion</w:t>
      </w:r>
      <w:r w:rsidR="001260AC" w:rsidRPr="008B3EA4">
        <w:rPr>
          <w:rFonts w:ascii="Arial" w:eastAsia="Arial" w:hAnsi="Arial" w:cs="Arial"/>
          <w:color w:val="000000"/>
          <w:spacing w:val="1"/>
          <w:sz w:val="24"/>
          <w:szCs w:val="24"/>
        </w:rPr>
        <w:t>/ability/</w:t>
      </w:r>
      <w:r w:rsidRPr="008B3EA4">
        <w:rPr>
          <w:rFonts w:ascii="Arial" w:eastAsia="Arial" w:hAnsi="Arial" w:cs="Arial"/>
          <w:color w:val="000000"/>
          <w:spacing w:val="1"/>
          <w:sz w:val="24"/>
          <w:szCs w:val="24"/>
        </w:rPr>
        <w:t>commitment</w:t>
      </w:r>
      <w:r w:rsidR="00CC3A17">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to</w:t>
      </w:r>
      <w:r w:rsidR="00CC3A17">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undertake,</w:t>
      </w:r>
      <w:r w:rsidR="00CC3A17">
        <w:rPr>
          <w:rFonts w:ascii="Arial" w:eastAsia="Arial" w:hAnsi="Arial" w:cs="Arial"/>
          <w:color w:val="000000"/>
          <w:spacing w:val="1"/>
          <w:sz w:val="24"/>
          <w:szCs w:val="24"/>
        </w:rPr>
        <w:t xml:space="preserve"> </w:t>
      </w:r>
      <w:r w:rsidR="00EA02DB" w:rsidRPr="008B3EA4">
        <w:rPr>
          <w:rFonts w:ascii="Arial" w:eastAsia="Arial" w:hAnsi="Arial" w:cs="Arial"/>
          <w:color w:val="000000"/>
          <w:spacing w:val="1"/>
          <w:sz w:val="24"/>
          <w:szCs w:val="24"/>
        </w:rPr>
        <w:t>sustain,</w:t>
      </w:r>
      <w:r w:rsidR="00CC3A17">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and</w:t>
      </w:r>
      <w:r w:rsidR="00CC3A17">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complete</w:t>
      </w:r>
      <w:r w:rsidR="00CC3A17">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 xml:space="preserve">a </w:t>
      </w:r>
      <w:r w:rsidR="004214A7" w:rsidRPr="008B3EA4">
        <w:rPr>
          <w:rFonts w:ascii="Arial" w:eastAsia="Arial" w:hAnsi="Arial" w:cs="Arial"/>
          <w:color w:val="000000"/>
          <w:spacing w:val="1"/>
          <w:sz w:val="24"/>
          <w:szCs w:val="24"/>
        </w:rPr>
        <w:t>programme</w:t>
      </w:r>
      <w:r w:rsidRPr="008B3EA4">
        <w:rPr>
          <w:rFonts w:ascii="Arial" w:eastAsia="Arial" w:hAnsi="Arial" w:cs="Arial"/>
          <w:color w:val="000000"/>
          <w:spacing w:val="1"/>
          <w:sz w:val="24"/>
          <w:szCs w:val="24"/>
        </w:rPr>
        <w:t xml:space="preserve"> of education/ training/ apprenticeship.  </w:t>
      </w:r>
    </w:p>
    <w:p w14:paraId="70C3C121" w14:textId="6F595A23" w:rsidR="00587226" w:rsidRPr="008B3EA4" w:rsidRDefault="0058722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t xml:space="preserve">As </w:t>
      </w:r>
      <w:r w:rsidR="004214A7" w:rsidRPr="008B3EA4">
        <w:rPr>
          <w:rFonts w:ascii="Arial" w:eastAsia="Arial" w:hAnsi="Arial" w:cs="Arial"/>
          <w:color w:val="000000"/>
          <w:spacing w:val="1"/>
          <w:sz w:val="24"/>
          <w:szCs w:val="24"/>
        </w:rPr>
        <w:t>young</w:t>
      </w:r>
      <w:r w:rsidRPr="008B3EA4">
        <w:rPr>
          <w:rFonts w:ascii="Arial" w:eastAsia="Arial" w:hAnsi="Arial" w:cs="Arial"/>
          <w:color w:val="000000"/>
          <w:spacing w:val="1"/>
          <w:sz w:val="24"/>
          <w:szCs w:val="24"/>
        </w:rPr>
        <w:t xml:space="preserve"> people are likely to be on low income, Pathway Advisors should support </w:t>
      </w:r>
      <w:r w:rsidR="001260AC" w:rsidRPr="008B3EA4">
        <w:rPr>
          <w:rFonts w:ascii="Arial" w:eastAsia="Arial" w:hAnsi="Arial" w:cs="Arial"/>
          <w:color w:val="000000"/>
          <w:spacing w:val="1"/>
          <w:sz w:val="24"/>
          <w:szCs w:val="24"/>
        </w:rPr>
        <w:t xml:space="preserve">them </w:t>
      </w:r>
      <w:r w:rsidRPr="008B3EA4">
        <w:rPr>
          <w:rFonts w:ascii="Arial" w:eastAsia="Arial" w:hAnsi="Arial" w:cs="Arial"/>
          <w:color w:val="000000"/>
          <w:spacing w:val="1"/>
          <w:sz w:val="24"/>
          <w:szCs w:val="24"/>
        </w:rPr>
        <w:t xml:space="preserve">to apply for reduced rates of </w:t>
      </w:r>
      <w:r w:rsidR="004214A7" w:rsidRPr="008B3EA4">
        <w:rPr>
          <w:rFonts w:ascii="Arial" w:eastAsia="Arial" w:hAnsi="Arial" w:cs="Arial"/>
          <w:color w:val="000000"/>
          <w:spacing w:val="1"/>
          <w:sz w:val="24"/>
          <w:szCs w:val="24"/>
        </w:rPr>
        <w:t>Universal</w:t>
      </w:r>
      <w:r w:rsidRPr="008B3EA4">
        <w:rPr>
          <w:rFonts w:ascii="Arial" w:eastAsia="Arial" w:hAnsi="Arial" w:cs="Arial"/>
          <w:color w:val="000000"/>
          <w:spacing w:val="1"/>
          <w:sz w:val="24"/>
          <w:szCs w:val="24"/>
        </w:rPr>
        <w:t xml:space="preserve"> credit; make timely </w:t>
      </w:r>
      <w:r w:rsidR="004214A7" w:rsidRPr="008B3EA4">
        <w:rPr>
          <w:rFonts w:ascii="Arial" w:eastAsia="Arial" w:hAnsi="Arial" w:cs="Arial"/>
          <w:color w:val="000000"/>
          <w:spacing w:val="1"/>
          <w:sz w:val="24"/>
          <w:szCs w:val="24"/>
        </w:rPr>
        <w:t>applications</w:t>
      </w:r>
      <w:r w:rsidRPr="008B3EA4">
        <w:rPr>
          <w:rFonts w:ascii="Arial" w:eastAsia="Arial" w:hAnsi="Arial" w:cs="Arial"/>
          <w:color w:val="000000"/>
          <w:spacing w:val="1"/>
          <w:sz w:val="24"/>
          <w:szCs w:val="24"/>
        </w:rPr>
        <w:t xml:space="preserve"> for discretionary learner support funds and ensure that that the college is aware they are a care leaver and places them in a priority group.  </w:t>
      </w:r>
      <w:hyperlink r:id="rId12" w:history="1">
        <w:r w:rsidRPr="008B3EA4">
          <w:rPr>
            <w:rStyle w:val="Hyperlink"/>
            <w:rFonts w:ascii="Arial" w:eastAsia="Arial" w:hAnsi="Arial" w:cs="Arial"/>
            <w:spacing w:val="1"/>
            <w:sz w:val="24"/>
            <w:szCs w:val="24"/>
          </w:rPr>
          <w:t>www.gov.uk/discretionary-learner-support-overview</w:t>
        </w:r>
      </w:hyperlink>
    </w:p>
    <w:p w14:paraId="62F853FA" w14:textId="1BF56BF0" w:rsidR="00587226" w:rsidRPr="008B3EA4" w:rsidRDefault="0058722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t xml:space="preserve">Where young people aged between 21-25 wish to undertake a programme of </w:t>
      </w:r>
      <w:r w:rsidR="004214A7" w:rsidRPr="008B3EA4">
        <w:rPr>
          <w:rFonts w:ascii="Arial" w:eastAsia="Arial" w:hAnsi="Arial" w:cs="Arial"/>
          <w:color w:val="000000"/>
          <w:spacing w:val="1"/>
          <w:sz w:val="24"/>
          <w:szCs w:val="24"/>
        </w:rPr>
        <w:t>education but</w:t>
      </w:r>
      <w:r w:rsidRPr="008B3EA4">
        <w:rPr>
          <w:rFonts w:ascii="Arial" w:eastAsia="Arial" w:hAnsi="Arial" w:cs="Arial"/>
          <w:color w:val="000000"/>
          <w:spacing w:val="1"/>
          <w:sz w:val="24"/>
          <w:szCs w:val="24"/>
        </w:rPr>
        <w:t xml:space="preserve"> are prevented due to a financial barrier such as travel </w:t>
      </w:r>
      <w:r w:rsidR="00CC3A17" w:rsidRPr="008B3EA4">
        <w:rPr>
          <w:rFonts w:ascii="Arial" w:eastAsia="Arial" w:hAnsi="Arial" w:cs="Arial"/>
          <w:color w:val="000000"/>
          <w:spacing w:val="1"/>
          <w:sz w:val="24"/>
          <w:szCs w:val="24"/>
        </w:rPr>
        <w:t>costs; Pathways</w:t>
      </w:r>
      <w:r w:rsidRPr="008B3EA4">
        <w:rPr>
          <w:rFonts w:ascii="Arial" w:eastAsia="Arial" w:hAnsi="Arial" w:cs="Arial"/>
          <w:color w:val="000000"/>
          <w:spacing w:val="1"/>
          <w:sz w:val="24"/>
          <w:szCs w:val="24"/>
        </w:rPr>
        <w:t xml:space="preserve"> can fund </w:t>
      </w:r>
      <w:r w:rsidR="00CC3A17">
        <w:rPr>
          <w:rFonts w:ascii="Arial" w:eastAsia="Arial" w:hAnsi="Arial" w:cs="Arial"/>
          <w:color w:val="000000"/>
          <w:spacing w:val="1"/>
          <w:sz w:val="24"/>
          <w:szCs w:val="24"/>
        </w:rPr>
        <w:t xml:space="preserve">(for instance, </w:t>
      </w:r>
      <w:r w:rsidRPr="008B3EA4">
        <w:rPr>
          <w:rFonts w:ascii="Arial" w:eastAsia="Arial" w:hAnsi="Arial" w:cs="Arial"/>
          <w:color w:val="000000"/>
          <w:spacing w:val="1"/>
          <w:sz w:val="24"/>
          <w:szCs w:val="24"/>
        </w:rPr>
        <w:t>a weekly bus pass</w:t>
      </w:r>
      <w:r w:rsidR="00CC3A17">
        <w:rPr>
          <w:rFonts w:ascii="Arial" w:eastAsia="Arial" w:hAnsi="Arial" w:cs="Arial"/>
          <w:color w:val="000000"/>
          <w:spacing w:val="1"/>
          <w:sz w:val="24"/>
          <w:szCs w:val="24"/>
        </w:rPr>
        <w:t>)</w:t>
      </w:r>
      <w:r w:rsidRPr="008B3EA4">
        <w:rPr>
          <w:rFonts w:ascii="Arial" w:eastAsia="Arial" w:hAnsi="Arial" w:cs="Arial"/>
          <w:color w:val="000000"/>
          <w:spacing w:val="1"/>
          <w:sz w:val="24"/>
          <w:szCs w:val="24"/>
        </w:rPr>
        <w:t>. This would be based on</w:t>
      </w:r>
      <w:r w:rsidR="001260AC" w:rsidRPr="008B3EA4">
        <w:rPr>
          <w:rFonts w:ascii="Arial" w:eastAsia="Arial" w:hAnsi="Arial" w:cs="Arial"/>
          <w:color w:val="000000"/>
          <w:spacing w:val="1"/>
          <w:sz w:val="24"/>
          <w:szCs w:val="24"/>
        </w:rPr>
        <w:t xml:space="preserve"> a</w:t>
      </w:r>
      <w:r w:rsidRPr="008B3EA4">
        <w:rPr>
          <w:rFonts w:ascii="Arial" w:eastAsia="Arial" w:hAnsi="Arial" w:cs="Arial"/>
          <w:color w:val="000000"/>
          <w:spacing w:val="1"/>
          <w:sz w:val="24"/>
          <w:szCs w:val="24"/>
        </w:rPr>
        <w:t xml:space="preserve"> needs assessment and the pathway plan </w:t>
      </w:r>
      <w:r w:rsidR="0061650B" w:rsidRPr="008B3EA4">
        <w:rPr>
          <w:rFonts w:ascii="Arial" w:eastAsia="Arial" w:hAnsi="Arial" w:cs="Arial"/>
          <w:color w:val="000000"/>
          <w:spacing w:val="1"/>
          <w:sz w:val="24"/>
          <w:szCs w:val="24"/>
        </w:rPr>
        <w:t>sh</w:t>
      </w:r>
      <w:r w:rsidRPr="008B3EA4">
        <w:rPr>
          <w:rFonts w:ascii="Arial" w:eastAsia="Arial" w:hAnsi="Arial" w:cs="Arial"/>
          <w:color w:val="000000"/>
          <w:spacing w:val="1"/>
          <w:sz w:val="24"/>
          <w:szCs w:val="24"/>
        </w:rPr>
        <w:t xml:space="preserve">ould </w:t>
      </w:r>
      <w:r w:rsidR="004214A7" w:rsidRPr="008B3EA4">
        <w:rPr>
          <w:rFonts w:ascii="Arial" w:eastAsia="Arial" w:hAnsi="Arial" w:cs="Arial"/>
          <w:color w:val="000000"/>
          <w:spacing w:val="1"/>
          <w:sz w:val="24"/>
          <w:szCs w:val="24"/>
        </w:rPr>
        <w:t>document</w:t>
      </w:r>
      <w:r w:rsidRPr="008B3EA4">
        <w:rPr>
          <w:rFonts w:ascii="Arial" w:eastAsia="Arial" w:hAnsi="Arial" w:cs="Arial"/>
          <w:color w:val="000000"/>
          <w:spacing w:val="1"/>
          <w:sz w:val="24"/>
          <w:szCs w:val="24"/>
        </w:rPr>
        <w:t xml:space="preserve"> that all other alternatives for funding have been exhausted.  </w:t>
      </w:r>
      <w:r w:rsidR="004214A7" w:rsidRPr="008B3EA4">
        <w:rPr>
          <w:rFonts w:ascii="Arial" w:eastAsia="Arial" w:hAnsi="Arial" w:cs="Arial"/>
          <w:color w:val="000000"/>
          <w:spacing w:val="1"/>
          <w:sz w:val="24"/>
          <w:szCs w:val="24"/>
        </w:rPr>
        <w:t>Additional</w:t>
      </w:r>
      <w:r w:rsidR="00CC3A17">
        <w:rPr>
          <w:rFonts w:ascii="Arial" w:eastAsia="Arial" w:hAnsi="Arial" w:cs="Arial"/>
          <w:color w:val="000000"/>
          <w:spacing w:val="1"/>
          <w:sz w:val="24"/>
          <w:szCs w:val="24"/>
        </w:rPr>
        <w:t>ly,</w:t>
      </w:r>
      <w:r w:rsidRPr="008B3EA4">
        <w:rPr>
          <w:rFonts w:ascii="Arial" w:eastAsia="Arial" w:hAnsi="Arial" w:cs="Arial"/>
          <w:color w:val="000000"/>
          <w:spacing w:val="1"/>
          <w:sz w:val="24"/>
          <w:szCs w:val="24"/>
        </w:rPr>
        <w:t xml:space="preserve"> funding would need to be </w:t>
      </w:r>
      <w:r w:rsidR="004214A7" w:rsidRPr="008B3EA4">
        <w:rPr>
          <w:rFonts w:ascii="Arial" w:eastAsia="Arial" w:hAnsi="Arial" w:cs="Arial"/>
          <w:color w:val="000000"/>
          <w:spacing w:val="1"/>
          <w:sz w:val="24"/>
          <w:szCs w:val="24"/>
        </w:rPr>
        <w:t>approved</w:t>
      </w:r>
      <w:r w:rsidRPr="008B3EA4">
        <w:rPr>
          <w:rFonts w:ascii="Arial" w:eastAsia="Arial" w:hAnsi="Arial" w:cs="Arial"/>
          <w:color w:val="000000"/>
          <w:spacing w:val="1"/>
          <w:sz w:val="24"/>
          <w:szCs w:val="24"/>
        </w:rPr>
        <w:t xml:space="preserve"> by the Care Leaver</w:t>
      </w:r>
      <w:r w:rsidR="001260AC"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Financial Panel.</w:t>
      </w:r>
    </w:p>
    <w:p w14:paraId="5C0F6C20" w14:textId="77777777" w:rsidR="009331A1" w:rsidRDefault="0058722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w:t>
      </w:r>
      <w:r w:rsidR="00284F6B"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r>
      <w:r w:rsidR="0061650B" w:rsidRPr="008B3EA4">
        <w:rPr>
          <w:rFonts w:ascii="Arial" w:eastAsia="Arial" w:hAnsi="Arial" w:cs="Arial"/>
          <w:color w:val="000000"/>
          <w:spacing w:val="1"/>
          <w:sz w:val="24"/>
          <w:szCs w:val="24"/>
        </w:rPr>
        <w:t>Funding for s</w:t>
      </w:r>
      <w:r w:rsidRPr="008B3EA4">
        <w:rPr>
          <w:rFonts w:ascii="Arial" w:eastAsia="Arial" w:hAnsi="Arial" w:cs="Arial"/>
          <w:color w:val="000000"/>
          <w:spacing w:val="1"/>
          <w:sz w:val="24"/>
          <w:szCs w:val="24"/>
        </w:rPr>
        <w:t>hort courses will only be considered as a one-off to support young people into a specific area of employment</w:t>
      </w:r>
      <w:r w:rsidR="0061650B" w:rsidRPr="008B3EA4">
        <w:rPr>
          <w:rFonts w:ascii="Arial" w:eastAsia="Arial" w:hAnsi="Arial" w:cs="Arial"/>
          <w:color w:val="000000"/>
          <w:spacing w:val="1"/>
          <w:sz w:val="24"/>
          <w:szCs w:val="24"/>
        </w:rPr>
        <w:t xml:space="preserve"> and approval </w:t>
      </w:r>
      <w:r w:rsidR="001260AC" w:rsidRPr="008B3EA4">
        <w:rPr>
          <w:rFonts w:ascii="Arial" w:eastAsia="Arial" w:hAnsi="Arial" w:cs="Arial"/>
          <w:color w:val="000000"/>
          <w:spacing w:val="1"/>
          <w:sz w:val="24"/>
          <w:szCs w:val="24"/>
        </w:rPr>
        <w:t xml:space="preserve">will be </w:t>
      </w:r>
      <w:r w:rsidR="0061650B" w:rsidRPr="008B3EA4">
        <w:rPr>
          <w:rFonts w:ascii="Arial" w:eastAsia="Arial" w:hAnsi="Arial" w:cs="Arial"/>
          <w:color w:val="000000"/>
          <w:spacing w:val="1"/>
          <w:sz w:val="24"/>
          <w:szCs w:val="24"/>
        </w:rPr>
        <w:t>needed from the Care Leavers Finance Panel.</w:t>
      </w:r>
    </w:p>
    <w:p w14:paraId="501C4A09" w14:textId="77777777" w:rsidR="009331A1" w:rsidRDefault="009331A1" w:rsidP="00273DD0">
      <w:pPr>
        <w:spacing w:line="240" w:lineRule="auto"/>
        <w:ind w:left="720" w:hanging="720"/>
        <w:jc w:val="both"/>
        <w:textAlignment w:val="baseline"/>
        <w:rPr>
          <w:rFonts w:ascii="Arial" w:eastAsia="Arial" w:hAnsi="Arial" w:cs="Arial"/>
          <w:color w:val="000000"/>
          <w:spacing w:val="1"/>
          <w:sz w:val="24"/>
          <w:szCs w:val="24"/>
        </w:rPr>
      </w:pPr>
    </w:p>
    <w:p w14:paraId="1CC3CFA6" w14:textId="56B3F073" w:rsidR="00C97EEB" w:rsidRPr="008B3EA4" w:rsidRDefault="00C97EEB"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lastRenderedPageBreak/>
        <w:t>1</w:t>
      </w:r>
      <w:r w:rsidR="00BC3324" w:rsidRPr="008B3EA4">
        <w:rPr>
          <w:rFonts w:ascii="Arial" w:eastAsia="Arial" w:hAnsi="Arial" w:cs="Arial"/>
          <w:b/>
          <w:bCs/>
          <w:color w:val="000000"/>
          <w:spacing w:val="1"/>
          <w:sz w:val="28"/>
          <w:szCs w:val="28"/>
        </w:rPr>
        <w:t>7</w:t>
      </w:r>
      <w:r w:rsidRPr="008B3EA4">
        <w:rPr>
          <w:rFonts w:ascii="Arial" w:eastAsia="Arial" w:hAnsi="Arial" w:cs="Arial"/>
          <w:b/>
          <w:bCs/>
          <w:color w:val="000000"/>
          <w:spacing w:val="1"/>
          <w:sz w:val="28"/>
          <w:szCs w:val="28"/>
        </w:rPr>
        <w:t>. Young People and Higher Education</w:t>
      </w:r>
    </w:p>
    <w:p w14:paraId="4DFABB3A" w14:textId="391D06DA" w:rsidR="00307F95" w:rsidRPr="008B3EA4" w:rsidRDefault="00DD2158"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 xml:space="preserve">.1 </w:t>
      </w:r>
      <w:r w:rsidR="00307F95"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General Information</w:t>
      </w:r>
      <w:r w:rsidR="00105CFA" w:rsidRPr="008B3EA4">
        <w:rPr>
          <w:rFonts w:ascii="Arial" w:eastAsia="Arial" w:hAnsi="Arial" w:cs="Arial"/>
          <w:b/>
          <w:bCs/>
          <w:color w:val="000000"/>
          <w:spacing w:val="1"/>
          <w:sz w:val="24"/>
          <w:szCs w:val="24"/>
        </w:rPr>
        <w:t>:</w:t>
      </w:r>
      <w:r w:rsidR="00307F95" w:rsidRPr="008B3EA4">
        <w:rPr>
          <w:rFonts w:ascii="Arial" w:eastAsia="Arial" w:hAnsi="Arial" w:cs="Arial"/>
          <w:color w:val="000000"/>
          <w:spacing w:val="1"/>
          <w:sz w:val="24"/>
          <w:szCs w:val="24"/>
        </w:rPr>
        <w:t xml:space="preserve"> Care Leavers considering attending university should check with individual universities, for information about support </w:t>
      </w:r>
      <w:r w:rsidR="001260AC" w:rsidRPr="008B3EA4">
        <w:rPr>
          <w:rFonts w:ascii="Arial" w:eastAsia="Arial" w:hAnsi="Arial" w:cs="Arial"/>
          <w:color w:val="000000"/>
          <w:spacing w:val="1"/>
          <w:sz w:val="24"/>
          <w:szCs w:val="24"/>
        </w:rPr>
        <w:t xml:space="preserve">(including financial support) that is available, </w:t>
      </w:r>
      <w:r w:rsidR="00307F95" w:rsidRPr="008B3EA4">
        <w:rPr>
          <w:rFonts w:ascii="Arial" w:eastAsia="Arial" w:hAnsi="Arial" w:cs="Arial"/>
          <w:color w:val="000000"/>
          <w:spacing w:val="1"/>
          <w:sz w:val="24"/>
          <w:szCs w:val="24"/>
        </w:rPr>
        <w:t xml:space="preserve">to assist in the </w:t>
      </w:r>
      <w:r w:rsidR="00EA02DB" w:rsidRPr="008B3EA4">
        <w:rPr>
          <w:rFonts w:ascii="Arial" w:eastAsia="Arial" w:hAnsi="Arial" w:cs="Arial"/>
          <w:color w:val="000000"/>
          <w:spacing w:val="1"/>
          <w:sz w:val="24"/>
          <w:szCs w:val="24"/>
        </w:rPr>
        <w:t>decision-making</w:t>
      </w:r>
      <w:r w:rsidR="00307F95" w:rsidRPr="008B3EA4">
        <w:rPr>
          <w:rFonts w:ascii="Arial" w:eastAsia="Arial" w:hAnsi="Arial" w:cs="Arial"/>
          <w:color w:val="000000"/>
          <w:spacing w:val="1"/>
          <w:sz w:val="24"/>
          <w:szCs w:val="24"/>
        </w:rPr>
        <w:t xml:space="preserve"> process re first, second, third choices on UCAS </w:t>
      </w:r>
      <w:r w:rsidR="00EA07F4" w:rsidRPr="008B3EA4">
        <w:rPr>
          <w:rFonts w:ascii="Arial" w:eastAsia="Arial" w:hAnsi="Arial" w:cs="Arial"/>
          <w:color w:val="000000"/>
          <w:spacing w:val="1"/>
          <w:sz w:val="24"/>
          <w:szCs w:val="24"/>
        </w:rPr>
        <w:t>applications. Student</w:t>
      </w:r>
      <w:r w:rsidR="00307F95" w:rsidRPr="008B3EA4">
        <w:rPr>
          <w:rFonts w:ascii="Arial" w:eastAsia="Arial" w:hAnsi="Arial" w:cs="Arial"/>
          <w:color w:val="000000"/>
          <w:spacing w:val="1"/>
          <w:sz w:val="24"/>
          <w:szCs w:val="24"/>
        </w:rPr>
        <w:t xml:space="preserve"> support services should be able to provide information on both the practical and financial support that may be available.</w:t>
      </w:r>
    </w:p>
    <w:p w14:paraId="72DD244B" w14:textId="6EF85A48" w:rsidR="00307F95" w:rsidRPr="008B3EA4" w:rsidRDefault="00307F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260AC"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t xml:space="preserve">Many universities are now accredited under the “Buttle Trust Quality Mark Award Scheme”; this acknowledges and highlights additional support that </w:t>
      </w:r>
      <w:r w:rsidR="004214A7" w:rsidRPr="008B3EA4">
        <w:rPr>
          <w:rFonts w:ascii="Arial" w:eastAsia="Arial" w:hAnsi="Arial" w:cs="Arial"/>
          <w:color w:val="000000"/>
          <w:spacing w:val="1"/>
          <w:sz w:val="24"/>
          <w:szCs w:val="24"/>
        </w:rPr>
        <w:t>universities’</w:t>
      </w:r>
      <w:r w:rsidRPr="008B3EA4">
        <w:rPr>
          <w:rFonts w:ascii="Arial" w:eastAsia="Arial" w:hAnsi="Arial" w:cs="Arial"/>
          <w:color w:val="000000"/>
          <w:spacing w:val="1"/>
          <w:sz w:val="24"/>
          <w:szCs w:val="24"/>
        </w:rPr>
        <w:t xml:space="preserve"> provide to young people </w:t>
      </w:r>
      <w:r w:rsidR="004214A7" w:rsidRPr="008B3EA4">
        <w:rPr>
          <w:rFonts w:ascii="Arial" w:eastAsia="Arial" w:hAnsi="Arial" w:cs="Arial"/>
          <w:color w:val="000000"/>
          <w:spacing w:val="1"/>
          <w:sz w:val="24"/>
          <w:szCs w:val="24"/>
        </w:rPr>
        <w:t>leaving</w:t>
      </w:r>
      <w:r w:rsidRPr="008B3EA4">
        <w:rPr>
          <w:rFonts w:ascii="Arial" w:eastAsia="Arial" w:hAnsi="Arial" w:cs="Arial"/>
          <w:color w:val="000000"/>
          <w:spacing w:val="1"/>
          <w:sz w:val="24"/>
          <w:szCs w:val="24"/>
        </w:rPr>
        <w:t xml:space="preserve"> care.</w:t>
      </w:r>
    </w:p>
    <w:p w14:paraId="68204F2C" w14:textId="18857147" w:rsidR="00307F95" w:rsidRPr="008B3EA4" w:rsidRDefault="00307F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260AC"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t xml:space="preserve">Information about additional support to care leavers can be found via the Fair Access Agreements that each </w:t>
      </w:r>
      <w:r w:rsidR="004214A7" w:rsidRPr="008B3EA4">
        <w:rPr>
          <w:rFonts w:ascii="Arial" w:eastAsia="Arial" w:hAnsi="Arial" w:cs="Arial"/>
          <w:color w:val="000000"/>
          <w:spacing w:val="1"/>
          <w:sz w:val="24"/>
          <w:szCs w:val="24"/>
        </w:rPr>
        <w:t>institution</w:t>
      </w:r>
      <w:r w:rsidRPr="008B3EA4">
        <w:rPr>
          <w:rFonts w:ascii="Arial" w:eastAsia="Arial" w:hAnsi="Arial" w:cs="Arial"/>
          <w:color w:val="000000"/>
          <w:spacing w:val="1"/>
          <w:sz w:val="24"/>
          <w:szCs w:val="24"/>
        </w:rPr>
        <w:t xml:space="preserve"> is required to have. Information can be found on the individual </w:t>
      </w:r>
      <w:r w:rsidR="004214A7" w:rsidRPr="008B3EA4">
        <w:rPr>
          <w:rFonts w:ascii="Arial" w:eastAsia="Arial" w:hAnsi="Arial" w:cs="Arial"/>
          <w:color w:val="000000"/>
          <w:spacing w:val="1"/>
          <w:sz w:val="24"/>
          <w:szCs w:val="24"/>
        </w:rPr>
        <w:t>universities’</w:t>
      </w:r>
      <w:r w:rsidRPr="008B3EA4">
        <w:rPr>
          <w:rFonts w:ascii="Arial" w:eastAsia="Arial" w:hAnsi="Arial" w:cs="Arial"/>
          <w:color w:val="000000"/>
          <w:spacing w:val="1"/>
          <w:sz w:val="24"/>
          <w:szCs w:val="24"/>
        </w:rPr>
        <w:t xml:space="preserve"> website or via :</w:t>
      </w:r>
    </w:p>
    <w:p w14:paraId="0E0297EC" w14:textId="60318F6C" w:rsidR="00307F95" w:rsidRPr="008B3EA4" w:rsidRDefault="00CA025E" w:rsidP="00CC3A17">
      <w:pPr>
        <w:pStyle w:val="ListParagraph"/>
        <w:numPr>
          <w:ilvl w:val="0"/>
          <w:numId w:val="18"/>
        </w:numPr>
        <w:spacing w:line="240" w:lineRule="auto"/>
        <w:textAlignment w:val="baseline"/>
        <w:rPr>
          <w:rFonts w:ascii="Arial" w:eastAsia="Arial" w:hAnsi="Arial" w:cs="Arial"/>
          <w:color w:val="000000"/>
          <w:spacing w:val="1"/>
          <w:sz w:val="24"/>
          <w:szCs w:val="24"/>
        </w:rPr>
      </w:pPr>
      <w:hyperlink r:id="rId13" w:history="1">
        <w:r w:rsidR="00307F95" w:rsidRPr="008B3EA4">
          <w:rPr>
            <w:rStyle w:val="Hyperlink"/>
            <w:rFonts w:ascii="Arial" w:eastAsia="Arial" w:hAnsi="Arial" w:cs="Arial"/>
            <w:spacing w:val="1"/>
            <w:sz w:val="24"/>
            <w:szCs w:val="24"/>
          </w:rPr>
          <w:t>https://www.officeforstudnets.org.uk</w:t>
        </w:r>
      </w:hyperlink>
    </w:p>
    <w:p w14:paraId="72E54326" w14:textId="3712723F" w:rsidR="00307F95" w:rsidRPr="008B3EA4" w:rsidRDefault="00307F95" w:rsidP="00CC3A17">
      <w:pPr>
        <w:pStyle w:val="ListParagraph"/>
        <w:numPr>
          <w:ilvl w:val="0"/>
          <w:numId w:val="18"/>
        </w:numPr>
        <w:spacing w:line="240" w:lineRule="auto"/>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The Who Cares Trust (Higher Education Handbook) </w:t>
      </w:r>
      <w:hyperlink r:id="rId14" w:history="1">
        <w:r w:rsidRPr="008B3EA4">
          <w:rPr>
            <w:rStyle w:val="Hyperlink"/>
            <w:rFonts w:ascii="Arial" w:eastAsia="Arial" w:hAnsi="Arial" w:cs="Arial"/>
            <w:spacing w:val="1"/>
            <w:sz w:val="24"/>
            <w:szCs w:val="24"/>
          </w:rPr>
          <w:t>www.becomecharity.org.uk/</w:t>
        </w:r>
      </w:hyperlink>
    </w:p>
    <w:p w14:paraId="5E7F3C99" w14:textId="4A849820" w:rsidR="00307F95" w:rsidRPr="008B3EA4" w:rsidRDefault="00307F95" w:rsidP="00CC3A17">
      <w:pPr>
        <w:pStyle w:val="ListParagraph"/>
        <w:numPr>
          <w:ilvl w:val="0"/>
          <w:numId w:val="18"/>
        </w:numPr>
        <w:spacing w:line="240" w:lineRule="auto"/>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The North Class – Care Experienced North England University Guide</w:t>
      </w:r>
    </w:p>
    <w:p w14:paraId="27B40569" w14:textId="7F328B47" w:rsidR="00C97EEB" w:rsidRPr="008B3EA4" w:rsidRDefault="00C97EE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260AC"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Types of Course: </w:t>
      </w:r>
      <w:r w:rsidRPr="008B3EA4">
        <w:rPr>
          <w:rFonts w:ascii="Arial" w:eastAsia="Arial" w:hAnsi="Arial" w:cs="Arial"/>
          <w:color w:val="000000"/>
          <w:spacing w:val="1"/>
          <w:sz w:val="24"/>
          <w:szCs w:val="24"/>
        </w:rPr>
        <w:t xml:space="preserve">There are different types of degree courses available to </w:t>
      </w:r>
      <w:r w:rsidR="004214A7" w:rsidRPr="008B3EA4">
        <w:rPr>
          <w:rFonts w:ascii="Arial" w:eastAsia="Arial" w:hAnsi="Arial" w:cs="Arial"/>
          <w:color w:val="000000"/>
          <w:spacing w:val="1"/>
          <w:sz w:val="24"/>
          <w:szCs w:val="24"/>
        </w:rPr>
        <w:t>undergraduates</w:t>
      </w:r>
    </w:p>
    <w:p w14:paraId="2F51429A" w14:textId="50299FCA" w:rsidR="00C97EEB" w:rsidRPr="008B3EA4" w:rsidRDefault="004214A7" w:rsidP="00273DD0">
      <w:pPr>
        <w:pStyle w:val="ListParagraph"/>
        <w:numPr>
          <w:ilvl w:val="0"/>
          <w:numId w:val="10"/>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Bachelor’s</w:t>
      </w:r>
      <w:r w:rsidR="00C97EEB" w:rsidRPr="008B3EA4">
        <w:rPr>
          <w:rFonts w:ascii="Arial" w:eastAsia="Arial" w:hAnsi="Arial" w:cs="Arial"/>
          <w:color w:val="000000"/>
          <w:spacing w:val="1"/>
          <w:sz w:val="24"/>
          <w:szCs w:val="24"/>
        </w:rPr>
        <w:t xml:space="preserve"> Degree</w:t>
      </w:r>
    </w:p>
    <w:p w14:paraId="72FB1376" w14:textId="22562350" w:rsidR="00C97EEB" w:rsidRPr="008B3EA4" w:rsidRDefault="00C97EEB" w:rsidP="00273DD0">
      <w:pPr>
        <w:pStyle w:val="ListParagraph"/>
        <w:numPr>
          <w:ilvl w:val="0"/>
          <w:numId w:val="10"/>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Foundation Degree</w:t>
      </w:r>
    </w:p>
    <w:p w14:paraId="5D95740D" w14:textId="47C19B49" w:rsidR="00C97EEB" w:rsidRPr="008B3EA4" w:rsidRDefault="00C97EE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260AC"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 xml:space="preserve">Students can usually access student finance towards </w:t>
      </w:r>
      <w:r w:rsidR="004214A7" w:rsidRPr="008B3EA4">
        <w:rPr>
          <w:rFonts w:ascii="Arial" w:eastAsia="Arial" w:hAnsi="Arial" w:cs="Arial"/>
          <w:color w:val="000000"/>
          <w:spacing w:val="1"/>
          <w:sz w:val="24"/>
          <w:szCs w:val="24"/>
        </w:rPr>
        <w:t>tuition</w:t>
      </w:r>
      <w:r w:rsidRPr="008B3EA4">
        <w:rPr>
          <w:rFonts w:ascii="Arial" w:eastAsia="Arial" w:hAnsi="Arial" w:cs="Arial"/>
          <w:color w:val="000000"/>
          <w:spacing w:val="1"/>
          <w:sz w:val="24"/>
          <w:szCs w:val="24"/>
        </w:rPr>
        <w:t xml:space="preserve"> fees and a maintenance loan as both are classed as higher education.  Pathways Advisors s</w:t>
      </w:r>
      <w:r w:rsidR="00CC3A17">
        <w:rPr>
          <w:rFonts w:ascii="Arial" w:eastAsia="Arial" w:hAnsi="Arial" w:cs="Arial"/>
          <w:color w:val="000000"/>
          <w:spacing w:val="1"/>
          <w:sz w:val="24"/>
          <w:szCs w:val="24"/>
        </w:rPr>
        <w:t>hould</w:t>
      </w:r>
      <w:r w:rsidRPr="008B3EA4">
        <w:rPr>
          <w:rFonts w:ascii="Arial" w:eastAsia="Arial" w:hAnsi="Arial" w:cs="Arial"/>
          <w:color w:val="000000"/>
          <w:spacing w:val="1"/>
          <w:sz w:val="24"/>
          <w:szCs w:val="24"/>
        </w:rPr>
        <w:t xml:space="preserve"> always check this directly with the University.</w:t>
      </w:r>
    </w:p>
    <w:p w14:paraId="0E87ABEB" w14:textId="5C690FBF" w:rsidR="00C97EEB" w:rsidRPr="008B3EA4" w:rsidRDefault="00C97EE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260AC"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t xml:space="preserve">Some universities offer a “Foundation Course” which is intended for those who </w:t>
      </w:r>
      <w:r w:rsidR="004214A7" w:rsidRPr="008B3EA4">
        <w:rPr>
          <w:rFonts w:ascii="Arial" w:eastAsia="Arial" w:hAnsi="Arial" w:cs="Arial"/>
          <w:color w:val="000000"/>
          <w:spacing w:val="1"/>
          <w:sz w:val="24"/>
          <w:szCs w:val="24"/>
        </w:rPr>
        <w:t>did not achieve</w:t>
      </w:r>
      <w:r w:rsidRPr="008B3EA4">
        <w:rPr>
          <w:rFonts w:ascii="Arial" w:eastAsia="Arial" w:hAnsi="Arial" w:cs="Arial"/>
          <w:color w:val="000000"/>
          <w:spacing w:val="1"/>
          <w:sz w:val="24"/>
          <w:szCs w:val="24"/>
        </w:rPr>
        <w:t xml:space="preserve"> the </w:t>
      </w:r>
      <w:r w:rsidR="004214A7" w:rsidRPr="008B3EA4">
        <w:rPr>
          <w:rFonts w:ascii="Arial" w:eastAsia="Arial" w:hAnsi="Arial" w:cs="Arial"/>
          <w:color w:val="000000"/>
          <w:spacing w:val="1"/>
          <w:sz w:val="24"/>
          <w:szCs w:val="24"/>
        </w:rPr>
        <w:t>qualifications</w:t>
      </w:r>
      <w:r w:rsidRPr="008B3EA4">
        <w:rPr>
          <w:rFonts w:ascii="Arial" w:eastAsia="Arial" w:hAnsi="Arial" w:cs="Arial"/>
          <w:color w:val="000000"/>
          <w:spacing w:val="1"/>
          <w:sz w:val="24"/>
          <w:szCs w:val="24"/>
        </w:rPr>
        <w:t xml:space="preserve"> they needed to embark directly on</w:t>
      </w:r>
      <w:r w:rsidR="00CC3A17">
        <w:rPr>
          <w:rFonts w:ascii="Arial" w:eastAsia="Arial" w:hAnsi="Arial" w:cs="Arial"/>
          <w:color w:val="000000"/>
          <w:spacing w:val="1"/>
          <w:sz w:val="24"/>
          <w:szCs w:val="24"/>
        </w:rPr>
        <w:t>to</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a</w:t>
      </w:r>
      <w:r w:rsidR="00CC3A17">
        <w:rPr>
          <w:rFonts w:ascii="Arial" w:eastAsia="Arial" w:hAnsi="Arial" w:cs="Arial"/>
          <w:color w:val="000000"/>
          <w:spacing w:val="1"/>
          <w:sz w:val="24"/>
          <w:szCs w:val="24"/>
        </w:rPr>
        <w:t>n undergraduate</w:t>
      </w:r>
      <w:r w:rsidR="004214A7" w:rsidRPr="008B3EA4">
        <w:rPr>
          <w:rFonts w:ascii="Arial" w:eastAsia="Arial" w:hAnsi="Arial" w:cs="Arial"/>
          <w:color w:val="000000"/>
          <w:spacing w:val="1"/>
          <w:sz w:val="24"/>
          <w:szCs w:val="24"/>
        </w:rPr>
        <w:t xml:space="preserve"> degree</w:t>
      </w:r>
      <w:r w:rsidRPr="008B3EA4">
        <w:rPr>
          <w:rFonts w:ascii="Arial" w:eastAsia="Arial" w:hAnsi="Arial" w:cs="Arial"/>
          <w:color w:val="000000"/>
          <w:spacing w:val="1"/>
          <w:sz w:val="24"/>
          <w:szCs w:val="24"/>
        </w:rPr>
        <w:t xml:space="preserve"> course. This is classed as </w:t>
      </w:r>
      <w:r w:rsidRPr="008B3EA4">
        <w:rPr>
          <w:rFonts w:ascii="Arial" w:eastAsia="Arial" w:hAnsi="Arial" w:cs="Arial"/>
          <w:b/>
          <w:bCs/>
          <w:color w:val="000000"/>
          <w:spacing w:val="1"/>
          <w:sz w:val="24"/>
          <w:szCs w:val="24"/>
        </w:rPr>
        <w:t>“further education</w:t>
      </w:r>
      <w:r w:rsidRPr="008B3EA4">
        <w:rPr>
          <w:rFonts w:ascii="Arial" w:eastAsia="Arial" w:hAnsi="Arial" w:cs="Arial"/>
          <w:color w:val="000000"/>
          <w:spacing w:val="1"/>
          <w:sz w:val="24"/>
          <w:szCs w:val="24"/>
        </w:rPr>
        <w:t xml:space="preserve">” and students cannot access a </w:t>
      </w:r>
      <w:r w:rsidR="004214A7" w:rsidRPr="008B3EA4">
        <w:rPr>
          <w:rFonts w:ascii="Arial" w:eastAsia="Arial" w:hAnsi="Arial" w:cs="Arial"/>
          <w:color w:val="000000"/>
          <w:spacing w:val="1"/>
          <w:sz w:val="24"/>
          <w:szCs w:val="24"/>
        </w:rPr>
        <w:t>maintenance</w:t>
      </w:r>
      <w:r w:rsidRPr="008B3EA4">
        <w:rPr>
          <w:rFonts w:ascii="Arial" w:eastAsia="Arial" w:hAnsi="Arial" w:cs="Arial"/>
          <w:color w:val="000000"/>
          <w:spacing w:val="1"/>
          <w:sz w:val="24"/>
          <w:szCs w:val="24"/>
        </w:rPr>
        <w:t xml:space="preserve"> loan through student finance.  Students may be able to access an “Advanced Learner Loan” to cover their course fees.  </w:t>
      </w:r>
      <w:r w:rsidR="004214A7" w:rsidRPr="008B3EA4">
        <w:rPr>
          <w:rFonts w:ascii="Arial" w:eastAsia="Arial" w:hAnsi="Arial" w:cs="Arial"/>
          <w:color w:val="000000"/>
          <w:spacing w:val="1"/>
          <w:sz w:val="24"/>
          <w:szCs w:val="24"/>
        </w:rPr>
        <w:t>Foundation</w:t>
      </w:r>
      <w:r w:rsidRPr="008B3EA4">
        <w:rPr>
          <w:rFonts w:ascii="Arial" w:eastAsia="Arial" w:hAnsi="Arial" w:cs="Arial"/>
          <w:color w:val="000000"/>
          <w:spacing w:val="1"/>
          <w:sz w:val="24"/>
          <w:szCs w:val="24"/>
        </w:rPr>
        <w:t xml:space="preserve"> years are </w:t>
      </w:r>
      <w:r w:rsidRPr="008B3EA4">
        <w:rPr>
          <w:rFonts w:ascii="Arial" w:eastAsia="Arial" w:hAnsi="Arial" w:cs="Arial"/>
          <w:b/>
          <w:bCs/>
          <w:color w:val="000000"/>
          <w:spacing w:val="1"/>
          <w:sz w:val="24"/>
          <w:szCs w:val="24"/>
        </w:rPr>
        <w:t>NOT</w:t>
      </w:r>
      <w:r w:rsidRPr="008B3EA4">
        <w:rPr>
          <w:rFonts w:ascii="Arial" w:eastAsia="Arial" w:hAnsi="Arial" w:cs="Arial"/>
          <w:color w:val="000000"/>
          <w:spacing w:val="1"/>
          <w:sz w:val="24"/>
          <w:szCs w:val="24"/>
        </w:rPr>
        <w:t xml:space="preserve"> part of a degree but can help students achieve the qualification </w:t>
      </w:r>
      <w:r w:rsidR="001260AC" w:rsidRPr="008B3EA4">
        <w:rPr>
          <w:rFonts w:ascii="Arial" w:eastAsia="Arial" w:hAnsi="Arial" w:cs="Arial"/>
          <w:color w:val="000000"/>
          <w:spacing w:val="1"/>
          <w:sz w:val="24"/>
          <w:szCs w:val="24"/>
        </w:rPr>
        <w:t xml:space="preserve">that will enable them to </w:t>
      </w:r>
      <w:r w:rsidRPr="008B3EA4">
        <w:rPr>
          <w:rFonts w:ascii="Arial" w:eastAsia="Arial" w:hAnsi="Arial" w:cs="Arial"/>
          <w:color w:val="000000"/>
          <w:spacing w:val="1"/>
          <w:sz w:val="24"/>
          <w:szCs w:val="24"/>
        </w:rPr>
        <w:t>progress to a degree course.  Pathways Advisor</w:t>
      </w:r>
      <w:r w:rsidR="001517CC"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should ensure </w:t>
      </w:r>
      <w:r w:rsidR="001517CC" w:rsidRPr="008B3EA4">
        <w:rPr>
          <w:rFonts w:ascii="Arial" w:eastAsia="Arial" w:hAnsi="Arial" w:cs="Arial"/>
          <w:color w:val="000000"/>
          <w:spacing w:val="1"/>
          <w:sz w:val="24"/>
          <w:szCs w:val="24"/>
        </w:rPr>
        <w:t xml:space="preserve">written confirmation from </w:t>
      </w:r>
      <w:r w:rsidRPr="008B3EA4">
        <w:rPr>
          <w:rFonts w:ascii="Arial" w:eastAsia="Arial" w:hAnsi="Arial" w:cs="Arial"/>
          <w:color w:val="000000"/>
          <w:spacing w:val="1"/>
          <w:sz w:val="24"/>
          <w:szCs w:val="24"/>
        </w:rPr>
        <w:t xml:space="preserve">the educational establishment </w:t>
      </w:r>
      <w:r w:rsidR="001517CC" w:rsidRPr="008B3EA4">
        <w:rPr>
          <w:rFonts w:ascii="Arial" w:eastAsia="Arial" w:hAnsi="Arial" w:cs="Arial"/>
          <w:color w:val="000000"/>
          <w:spacing w:val="1"/>
          <w:sz w:val="24"/>
          <w:szCs w:val="24"/>
        </w:rPr>
        <w:t>regarding the Foundation Course.</w:t>
      </w:r>
    </w:p>
    <w:p w14:paraId="431D8115" w14:textId="259E5C25" w:rsidR="00C97EEB" w:rsidRPr="008B3EA4" w:rsidRDefault="00C97EE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r>
      <w:hyperlink r:id="rId15" w:history="1">
        <w:r w:rsidRPr="008B3EA4">
          <w:rPr>
            <w:rStyle w:val="Hyperlink"/>
            <w:rFonts w:ascii="Arial" w:eastAsia="Arial" w:hAnsi="Arial" w:cs="Arial"/>
            <w:spacing w:val="1"/>
            <w:sz w:val="24"/>
            <w:szCs w:val="24"/>
          </w:rPr>
          <w:t>www.ucas.com/undergrate/what-and-where-study/choosing-course-foundation-degrees</w:t>
        </w:r>
      </w:hyperlink>
    </w:p>
    <w:p w14:paraId="4250DF14" w14:textId="4CBC8196" w:rsidR="00C97EEB" w:rsidRPr="008B3EA4" w:rsidRDefault="00CA025E" w:rsidP="00273DD0">
      <w:pPr>
        <w:spacing w:line="240" w:lineRule="auto"/>
        <w:ind w:left="720"/>
        <w:jc w:val="both"/>
        <w:textAlignment w:val="baseline"/>
        <w:rPr>
          <w:rStyle w:val="Hyperlink"/>
          <w:rFonts w:ascii="Arial" w:eastAsia="Arial" w:hAnsi="Arial" w:cs="Arial"/>
          <w:spacing w:val="1"/>
          <w:sz w:val="24"/>
          <w:szCs w:val="24"/>
        </w:rPr>
      </w:pPr>
      <w:hyperlink r:id="rId16" w:history="1">
        <w:r w:rsidR="00C97EEB" w:rsidRPr="008B3EA4">
          <w:rPr>
            <w:rStyle w:val="Hyperlink"/>
            <w:rFonts w:ascii="Arial" w:eastAsia="Arial" w:hAnsi="Arial" w:cs="Arial"/>
            <w:spacing w:val="1"/>
            <w:sz w:val="24"/>
            <w:szCs w:val="24"/>
          </w:rPr>
          <w:t>www.gov.uk/advanced-learner-loan</w:t>
        </w:r>
      </w:hyperlink>
    </w:p>
    <w:p w14:paraId="6AB58E90" w14:textId="2777067E" w:rsidR="00370CA3" w:rsidRPr="008B3EA4" w:rsidRDefault="00370CA3"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517CC"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t xml:space="preserve">Higher National </w:t>
      </w:r>
      <w:r w:rsidR="004214A7" w:rsidRPr="008B3EA4">
        <w:rPr>
          <w:rFonts w:ascii="Arial" w:eastAsia="Arial" w:hAnsi="Arial" w:cs="Arial"/>
          <w:color w:val="000000"/>
          <w:spacing w:val="1"/>
          <w:sz w:val="24"/>
          <w:szCs w:val="24"/>
        </w:rPr>
        <w:t>Certificate</w:t>
      </w:r>
      <w:r w:rsidRPr="008B3EA4">
        <w:rPr>
          <w:rFonts w:ascii="Arial" w:eastAsia="Arial" w:hAnsi="Arial" w:cs="Arial"/>
          <w:color w:val="000000"/>
          <w:spacing w:val="1"/>
          <w:sz w:val="24"/>
          <w:szCs w:val="24"/>
        </w:rPr>
        <w:t xml:space="preserve"> (HNC) and Higher National Diploma (HND) courses </w:t>
      </w:r>
      <w:r w:rsidRPr="008B3EA4">
        <w:rPr>
          <w:rFonts w:ascii="Arial" w:eastAsia="Arial" w:hAnsi="Arial" w:cs="Arial"/>
          <w:b/>
          <w:bCs/>
          <w:color w:val="000000"/>
          <w:spacing w:val="1"/>
          <w:sz w:val="24"/>
          <w:szCs w:val="24"/>
        </w:rPr>
        <w:t xml:space="preserve">are defined as </w:t>
      </w:r>
      <w:r w:rsidR="00223B5C" w:rsidRPr="008B3EA4">
        <w:rPr>
          <w:rFonts w:ascii="Arial" w:eastAsia="Arial" w:hAnsi="Arial" w:cs="Arial"/>
          <w:b/>
          <w:bCs/>
          <w:color w:val="000000"/>
          <w:spacing w:val="1"/>
          <w:sz w:val="24"/>
          <w:szCs w:val="24"/>
        </w:rPr>
        <w:t>higher education courses</w:t>
      </w:r>
      <w:r w:rsidR="00223B5C" w:rsidRPr="008B3EA4">
        <w:rPr>
          <w:rFonts w:ascii="Arial" w:eastAsia="Arial" w:hAnsi="Arial" w:cs="Arial"/>
          <w:color w:val="000000"/>
          <w:spacing w:val="1"/>
          <w:sz w:val="24"/>
          <w:szCs w:val="24"/>
        </w:rPr>
        <w:t xml:space="preserve"> and often attract a </w:t>
      </w:r>
      <w:r w:rsidR="004214A7" w:rsidRPr="008B3EA4">
        <w:rPr>
          <w:rFonts w:ascii="Arial" w:eastAsia="Arial" w:hAnsi="Arial" w:cs="Arial"/>
          <w:color w:val="000000"/>
          <w:spacing w:val="1"/>
          <w:sz w:val="24"/>
          <w:szCs w:val="24"/>
        </w:rPr>
        <w:t>bursary</w:t>
      </w:r>
      <w:r w:rsidR="00223B5C" w:rsidRPr="008B3EA4">
        <w:rPr>
          <w:rFonts w:ascii="Arial" w:eastAsia="Arial" w:hAnsi="Arial" w:cs="Arial"/>
          <w:color w:val="000000"/>
          <w:spacing w:val="1"/>
          <w:sz w:val="24"/>
          <w:szCs w:val="24"/>
        </w:rPr>
        <w:t xml:space="preserve"> or grant. This should be clarified with the university/college.</w:t>
      </w:r>
    </w:p>
    <w:p w14:paraId="489665D3" w14:textId="0F8F4151" w:rsidR="00C97EEB" w:rsidRPr="008B3EA4" w:rsidRDefault="00C97EEB"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517CC"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Student Finance: </w:t>
      </w:r>
      <w:r w:rsidRPr="008B3EA4">
        <w:rPr>
          <w:rFonts w:ascii="Arial" w:eastAsia="Arial" w:hAnsi="Arial" w:cs="Arial"/>
          <w:color w:val="000000"/>
          <w:spacing w:val="1"/>
          <w:sz w:val="24"/>
          <w:szCs w:val="24"/>
        </w:rPr>
        <w:t xml:space="preserve">The levels of fees, loans, </w:t>
      </w:r>
      <w:r w:rsidR="004214A7" w:rsidRPr="008B3EA4">
        <w:rPr>
          <w:rFonts w:ascii="Arial" w:eastAsia="Arial" w:hAnsi="Arial" w:cs="Arial"/>
          <w:color w:val="000000"/>
          <w:spacing w:val="1"/>
          <w:sz w:val="24"/>
          <w:szCs w:val="24"/>
        </w:rPr>
        <w:t>grants,</w:t>
      </w:r>
      <w:r w:rsidRPr="008B3EA4">
        <w:rPr>
          <w:rFonts w:ascii="Arial" w:eastAsia="Arial" w:hAnsi="Arial" w:cs="Arial"/>
          <w:color w:val="000000"/>
          <w:spacing w:val="1"/>
          <w:sz w:val="24"/>
          <w:szCs w:val="24"/>
        </w:rPr>
        <w:t xml:space="preserve"> and bursaries for higher education students changes each academic year. The most accurate and up to date information is available at </w:t>
      </w:r>
      <w:hyperlink r:id="rId17" w:history="1">
        <w:r w:rsidRPr="008B3EA4">
          <w:rPr>
            <w:rStyle w:val="Hyperlink"/>
            <w:rFonts w:ascii="Arial" w:eastAsia="Arial" w:hAnsi="Arial" w:cs="Arial"/>
            <w:spacing w:val="1"/>
            <w:sz w:val="24"/>
            <w:szCs w:val="24"/>
          </w:rPr>
          <w:t>www.gov.uk/student-finance</w:t>
        </w:r>
      </w:hyperlink>
    </w:p>
    <w:p w14:paraId="37A57F82" w14:textId="266CD753" w:rsidR="00963961" w:rsidRPr="008B3EA4" w:rsidRDefault="0096396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517CC" w:rsidRPr="008B3EA4">
        <w:rPr>
          <w:rFonts w:ascii="Arial" w:eastAsia="Arial" w:hAnsi="Arial" w:cs="Arial"/>
          <w:color w:val="000000"/>
          <w:spacing w:val="1"/>
          <w:sz w:val="24"/>
          <w:szCs w:val="24"/>
        </w:rPr>
        <w:t>9</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Tuition Fees and Tuition Fee Loans</w:t>
      </w:r>
      <w:r w:rsidR="001517CC" w:rsidRPr="008B3EA4">
        <w:rPr>
          <w:rFonts w:ascii="Arial" w:eastAsia="Arial" w:hAnsi="Arial" w:cs="Arial"/>
          <w:b/>
          <w:bCs/>
          <w:color w:val="000000"/>
          <w:spacing w:val="1"/>
          <w:sz w:val="24"/>
          <w:szCs w:val="24"/>
        </w:rPr>
        <w:t xml:space="preserve">: </w:t>
      </w:r>
      <w:r w:rsidRPr="008B3EA4">
        <w:rPr>
          <w:rFonts w:ascii="Arial" w:eastAsia="Arial" w:hAnsi="Arial" w:cs="Arial"/>
          <w:color w:val="000000"/>
          <w:spacing w:val="1"/>
          <w:sz w:val="24"/>
          <w:szCs w:val="24"/>
        </w:rPr>
        <w:t xml:space="preserve">Tuition Fee Loans </w:t>
      </w:r>
      <w:r w:rsidR="001517CC" w:rsidRPr="008B3EA4">
        <w:rPr>
          <w:rFonts w:ascii="Arial" w:eastAsia="Arial" w:hAnsi="Arial" w:cs="Arial"/>
          <w:color w:val="000000"/>
          <w:spacing w:val="1"/>
          <w:sz w:val="24"/>
          <w:szCs w:val="24"/>
        </w:rPr>
        <w:t>are</w:t>
      </w:r>
      <w:r w:rsidRPr="008B3EA4">
        <w:rPr>
          <w:rFonts w:ascii="Arial" w:eastAsia="Arial" w:hAnsi="Arial" w:cs="Arial"/>
          <w:color w:val="000000"/>
          <w:spacing w:val="1"/>
          <w:sz w:val="24"/>
          <w:szCs w:val="24"/>
        </w:rPr>
        <w:t xml:space="preserve"> provided by Student Finance England and </w:t>
      </w:r>
      <w:r w:rsidR="001517CC" w:rsidRPr="008B3EA4">
        <w:rPr>
          <w:rFonts w:ascii="Arial" w:eastAsia="Arial" w:hAnsi="Arial" w:cs="Arial"/>
          <w:color w:val="000000"/>
          <w:spacing w:val="1"/>
          <w:sz w:val="24"/>
          <w:szCs w:val="24"/>
        </w:rPr>
        <w:t xml:space="preserve">are </w:t>
      </w:r>
      <w:r w:rsidRPr="008B3EA4">
        <w:rPr>
          <w:rFonts w:ascii="Arial" w:eastAsia="Arial" w:hAnsi="Arial" w:cs="Arial"/>
          <w:color w:val="000000"/>
          <w:spacing w:val="1"/>
          <w:sz w:val="24"/>
          <w:szCs w:val="24"/>
        </w:rPr>
        <w:t xml:space="preserve">paid directly to the </w:t>
      </w:r>
      <w:r w:rsidR="004214A7" w:rsidRPr="008B3EA4">
        <w:rPr>
          <w:rFonts w:ascii="Arial" w:eastAsia="Arial" w:hAnsi="Arial" w:cs="Arial"/>
          <w:color w:val="000000"/>
          <w:spacing w:val="1"/>
          <w:sz w:val="24"/>
          <w:szCs w:val="24"/>
        </w:rPr>
        <w:t>university</w:t>
      </w:r>
      <w:r w:rsidRPr="008B3EA4">
        <w:rPr>
          <w:rFonts w:ascii="Arial" w:eastAsia="Arial" w:hAnsi="Arial" w:cs="Arial"/>
          <w:color w:val="000000"/>
          <w:spacing w:val="1"/>
          <w:sz w:val="24"/>
          <w:szCs w:val="24"/>
        </w:rPr>
        <w:t xml:space="preserve"> to cover the full cost of </w:t>
      </w:r>
      <w:r w:rsidR="004214A7" w:rsidRPr="008B3EA4">
        <w:rPr>
          <w:rFonts w:ascii="Arial" w:eastAsia="Arial" w:hAnsi="Arial" w:cs="Arial"/>
          <w:color w:val="000000"/>
          <w:spacing w:val="1"/>
          <w:sz w:val="24"/>
          <w:szCs w:val="24"/>
        </w:rPr>
        <w:t>the</w:t>
      </w:r>
      <w:r w:rsidRPr="008B3EA4">
        <w:rPr>
          <w:rFonts w:ascii="Arial" w:eastAsia="Arial" w:hAnsi="Arial" w:cs="Arial"/>
          <w:color w:val="000000"/>
          <w:spacing w:val="1"/>
          <w:sz w:val="24"/>
          <w:szCs w:val="24"/>
        </w:rPr>
        <w:t xml:space="preserve"> course.</w:t>
      </w:r>
    </w:p>
    <w:p w14:paraId="7057B8A5" w14:textId="4659EEC6" w:rsidR="00963961" w:rsidRPr="008B3EA4" w:rsidRDefault="0096396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284F6B"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0</w:t>
      </w:r>
      <w:r w:rsidRPr="008B3EA4">
        <w:rPr>
          <w:rFonts w:ascii="Arial" w:eastAsia="Arial" w:hAnsi="Arial" w:cs="Arial"/>
          <w:color w:val="000000"/>
          <w:spacing w:val="1"/>
          <w:sz w:val="24"/>
          <w:szCs w:val="24"/>
        </w:rPr>
        <w:tab/>
        <w:t>From September 2021</w:t>
      </w:r>
      <w:r w:rsidR="00CC3A17">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 the </w:t>
      </w:r>
      <w:r w:rsidR="004214A7" w:rsidRPr="008B3EA4">
        <w:rPr>
          <w:rFonts w:ascii="Arial" w:eastAsia="Arial" w:hAnsi="Arial" w:cs="Arial"/>
          <w:color w:val="000000"/>
          <w:spacing w:val="1"/>
          <w:sz w:val="24"/>
          <w:szCs w:val="24"/>
        </w:rPr>
        <w:t>maximum</w:t>
      </w:r>
      <w:r w:rsidRPr="008B3EA4">
        <w:rPr>
          <w:rFonts w:ascii="Arial" w:eastAsia="Arial" w:hAnsi="Arial" w:cs="Arial"/>
          <w:color w:val="000000"/>
          <w:spacing w:val="1"/>
          <w:sz w:val="24"/>
          <w:szCs w:val="24"/>
        </w:rPr>
        <w:t xml:space="preserve"> tuition fees and </w:t>
      </w:r>
      <w:r w:rsidR="004214A7" w:rsidRPr="008B3EA4">
        <w:rPr>
          <w:rFonts w:ascii="Arial" w:eastAsia="Arial" w:hAnsi="Arial" w:cs="Arial"/>
          <w:color w:val="000000"/>
          <w:spacing w:val="1"/>
          <w:sz w:val="24"/>
          <w:szCs w:val="24"/>
        </w:rPr>
        <w:t>tuition</w:t>
      </w:r>
      <w:r w:rsidRPr="008B3EA4">
        <w:rPr>
          <w:rFonts w:ascii="Arial" w:eastAsia="Arial" w:hAnsi="Arial" w:cs="Arial"/>
          <w:color w:val="000000"/>
          <w:spacing w:val="1"/>
          <w:sz w:val="24"/>
          <w:szCs w:val="24"/>
        </w:rPr>
        <w:t xml:space="preserve"> fee loan per year </w:t>
      </w:r>
      <w:r w:rsidR="00CC3A17" w:rsidRPr="008B3EA4">
        <w:rPr>
          <w:rFonts w:ascii="Arial" w:eastAsia="Arial" w:hAnsi="Arial" w:cs="Arial"/>
          <w:color w:val="000000"/>
          <w:spacing w:val="1"/>
          <w:sz w:val="24"/>
          <w:szCs w:val="24"/>
        </w:rPr>
        <w:t>are:</w:t>
      </w:r>
    </w:p>
    <w:p w14:paraId="58E8D1CF" w14:textId="71671655" w:rsidR="00963961" w:rsidRPr="008B3EA4" w:rsidRDefault="00963961" w:rsidP="00273DD0">
      <w:pPr>
        <w:pStyle w:val="ListParagraph"/>
        <w:numPr>
          <w:ilvl w:val="0"/>
          <w:numId w:val="12"/>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b/>
          <w:bCs/>
          <w:color w:val="000000"/>
          <w:spacing w:val="1"/>
          <w:sz w:val="24"/>
          <w:szCs w:val="24"/>
        </w:rPr>
        <w:t>£9250.00</w:t>
      </w:r>
      <w:r w:rsidRPr="008B3EA4">
        <w:rPr>
          <w:rFonts w:ascii="Arial" w:eastAsia="Arial" w:hAnsi="Arial" w:cs="Arial"/>
          <w:color w:val="000000"/>
          <w:spacing w:val="1"/>
          <w:sz w:val="24"/>
          <w:szCs w:val="24"/>
        </w:rPr>
        <w:tab/>
        <w:t xml:space="preserve">new </w:t>
      </w:r>
      <w:r w:rsidR="004214A7" w:rsidRPr="008B3EA4">
        <w:rPr>
          <w:rFonts w:ascii="Arial" w:eastAsia="Arial" w:hAnsi="Arial" w:cs="Arial"/>
          <w:color w:val="000000"/>
          <w:spacing w:val="1"/>
          <w:sz w:val="24"/>
          <w:szCs w:val="24"/>
        </w:rPr>
        <w:t>full-time</w:t>
      </w:r>
      <w:r w:rsidRPr="008B3EA4">
        <w:rPr>
          <w:rFonts w:ascii="Arial" w:eastAsia="Arial" w:hAnsi="Arial" w:cs="Arial"/>
          <w:color w:val="000000"/>
          <w:spacing w:val="1"/>
          <w:sz w:val="24"/>
          <w:szCs w:val="24"/>
        </w:rPr>
        <w:t xml:space="preserve"> students</w:t>
      </w:r>
    </w:p>
    <w:p w14:paraId="26A48B2B" w14:textId="280F1B44" w:rsidR="00963961" w:rsidRPr="008B3EA4" w:rsidRDefault="00963961" w:rsidP="00273DD0">
      <w:pPr>
        <w:pStyle w:val="ListParagraph"/>
        <w:numPr>
          <w:ilvl w:val="0"/>
          <w:numId w:val="12"/>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b/>
          <w:bCs/>
          <w:color w:val="000000"/>
          <w:spacing w:val="1"/>
          <w:sz w:val="24"/>
          <w:szCs w:val="24"/>
        </w:rPr>
        <w:t>£6935.00</w:t>
      </w:r>
      <w:r w:rsidRPr="008B3EA4">
        <w:rPr>
          <w:rFonts w:ascii="Arial" w:eastAsia="Arial" w:hAnsi="Arial" w:cs="Arial"/>
          <w:color w:val="000000"/>
          <w:spacing w:val="1"/>
          <w:sz w:val="24"/>
          <w:szCs w:val="24"/>
        </w:rPr>
        <w:tab/>
        <w:t>new part-time students</w:t>
      </w:r>
    </w:p>
    <w:p w14:paraId="533E8A3A" w14:textId="31522B07" w:rsidR="00963961" w:rsidRPr="008B3EA4" w:rsidRDefault="0096396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284F6B"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t>Students may be able to get a Tuition Fee Loan i</w:t>
      </w:r>
      <w:r w:rsidR="001517CC" w:rsidRPr="008B3EA4">
        <w:rPr>
          <w:rFonts w:ascii="Arial" w:eastAsia="Arial" w:hAnsi="Arial" w:cs="Arial"/>
          <w:color w:val="000000"/>
          <w:spacing w:val="1"/>
          <w:sz w:val="24"/>
          <w:szCs w:val="24"/>
        </w:rPr>
        <w:t>f</w:t>
      </w:r>
      <w:r w:rsidRPr="008B3EA4">
        <w:rPr>
          <w:rFonts w:ascii="Arial" w:eastAsia="Arial" w:hAnsi="Arial" w:cs="Arial"/>
          <w:color w:val="000000"/>
          <w:spacing w:val="1"/>
          <w:sz w:val="24"/>
          <w:szCs w:val="24"/>
        </w:rPr>
        <w:t xml:space="preserve"> their part-time course has a “course intensity” (measure of how much of the course students complete each year compared to an </w:t>
      </w:r>
      <w:r w:rsidR="004214A7" w:rsidRPr="008B3EA4">
        <w:rPr>
          <w:rFonts w:ascii="Arial" w:eastAsia="Arial" w:hAnsi="Arial" w:cs="Arial"/>
          <w:color w:val="000000"/>
          <w:spacing w:val="1"/>
          <w:sz w:val="24"/>
          <w:szCs w:val="24"/>
        </w:rPr>
        <w:t>equivalent</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full-time</w:t>
      </w:r>
      <w:r w:rsidRPr="008B3EA4">
        <w:rPr>
          <w:rFonts w:ascii="Arial" w:eastAsia="Arial" w:hAnsi="Arial" w:cs="Arial"/>
          <w:color w:val="000000"/>
          <w:spacing w:val="1"/>
          <w:sz w:val="24"/>
          <w:szCs w:val="24"/>
        </w:rPr>
        <w:t xml:space="preserve"> course) of 25% or more. Pathway Advisors should check directly with the university or college.</w:t>
      </w:r>
    </w:p>
    <w:p w14:paraId="2B9786EC" w14:textId="760AD21E" w:rsidR="00963961" w:rsidRPr="008B3EA4" w:rsidRDefault="0096396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00284F6B"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004214A7" w:rsidRPr="008B3EA4">
        <w:rPr>
          <w:rFonts w:ascii="Arial" w:eastAsia="Arial" w:hAnsi="Arial" w:cs="Arial"/>
          <w:b/>
          <w:bCs/>
          <w:color w:val="000000"/>
          <w:spacing w:val="1"/>
          <w:sz w:val="24"/>
          <w:szCs w:val="24"/>
        </w:rPr>
        <w:t>Maintenance</w:t>
      </w:r>
      <w:r w:rsidRPr="008B3EA4">
        <w:rPr>
          <w:rFonts w:ascii="Arial" w:eastAsia="Arial" w:hAnsi="Arial" w:cs="Arial"/>
          <w:b/>
          <w:bCs/>
          <w:color w:val="000000"/>
          <w:spacing w:val="1"/>
          <w:sz w:val="24"/>
          <w:szCs w:val="24"/>
        </w:rPr>
        <w:t xml:space="preserve"> Loans:</w:t>
      </w:r>
      <w:r w:rsidRPr="008B3EA4">
        <w:rPr>
          <w:rFonts w:ascii="Arial" w:eastAsia="Arial" w:hAnsi="Arial" w:cs="Arial"/>
          <w:color w:val="000000"/>
          <w:spacing w:val="1"/>
          <w:sz w:val="24"/>
          <w:szCs w:val="24"/>
        </w:rPr>
        <w:t xml:space="preserve"> The </w:t>
      </w:r>
      <w:r w:rsidR="004214A7" w:rsidRPr="008B3EA4">
        <w:rPr>
          <w:rFonts w:ascii="Arial" w:eastAsia="Arial" w:hAnsi="Arial" w:cs="Arial"/>
          <w:color w:val="000000"/>
          <w:spacing w:val="1"/>
          <w:sz w:val="24"/>
          <w:szCs w:val="24"/>
        </w:rPr>
        <w:t>maintenance</w:t>
      </w:r>
      <w:r w:rsidRPr="008B3EA4">
        <w:rPr>
          <w:rFonts w:ascii="Arial" w:eastAsia="Arial" w:hAnsi="Arial" w:cs="Arial"/>
          <w:color w:val="000000"/>
          <w:spacing w:val="1"/>
          <w:sz w:val="24"/>
          <w:szCs w:val="24"/>
        </w:rPr>
        <w:t xml:space="preserve"> loan is provided by Student Finance England and is paid directly to the student, usually in 3 instalments and is intended to support with living costs:</w:t>
      </w:r>
    </w:p>
    <w:p w14:paraId="4E8EC7FC" w14:textId="0B371ACF" w:rsidR="00963961" w:rsidRPr="008B3EA4" w:rsidRDefault="00963961" w:rsidP="00273DD0">
      <w:pPr>
        <w:pStyle w:val="ListParagraph"/>
        <w:numPr>
          <w:ilvl w:val="0"/>
          <w:numId w:val="11"/>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Rent</w:t>
      </w:r>
    </w:p>
    <w:p w14:paraId="14C33391" w14:textId="7E71130B" w:rsidR="00963961" w:rsidRPr="008B3EA4" w:rsidRDefault="004214A7" w:rsidP="00273DD0">
      <w:pPr>
        <w:pStyle w:val="ListParagraph"/>
        <w:numPr>
          <w:ilvl w:val="0"/>
          <w:numId w:val="11"/>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Utility</w:t>
      </w:r>
      <w:r w:rsidR="00963961" w:rsidRPr="008B3EA4">
        <w:rPr>
          <w:rFonts w:ascii="Arial" w:eastAsia="Arial" w:hAnsi="Arial" w:cs="Arial"/>
          <w:color w:val="000000"/>
          <w:spacing w:val="1"/>
          <w:sz w:val="24"/>
          <w:szCs w:val="24"/>
        </w:rPr>
        <w:t xml:space="preserve"> bills</w:t>
      </w:r>
    </w:p>
    <w:p w14:paraId="2BB22884" w14:textId="30B4C57D" w:rsidR="00963961" w:rsidRPr="008B3EA4" w:rsidRDefault="00963961" w:rsidP="00273DD0">
      <w:pPr>
        <w:pStyle w:val="ListParagraph"/>
        <w:numPr>
          <w:ilvl w:val="0"/>
          <w:numId w:val="11"/>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Food</w:t>
      </w:r>
    </w:p>
    <w:p w14:paraId="22091145" w14:textId="2F57FA90" w:rsidR="00963961" w:rsidRPr="008B3EA4" w:rsidRDefault="00963961" w:rsidP="00273DD0">
      <w:pPr>
        <w:pStyle w:val="ListParagraph"/>
        <w:numPr>
          <w:ilvl w:val="0"/>
          <w:numId w:val="11"/>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Equipment</w:t>
      </w:r>
    </w:p>
    <w:p w14:paraId="5D342D31" w14:textId="7ED3D4CA" w:rsidR="00963961" w:rsidRPr="008B3EA4" w:rsidRDefault="00963961" w:rsidP="00273DD0">
      <w:pPr>
        <w:pStyle w:val="ListParagraph"/>
        <w:numPr>
          <w:ilvl w:val="0"/>
          <w:numId w:val="11"/>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Books</w:t>
      </w:r>
    </w:p>
    <w:p w14:paraId="1F9747CA" w14:textId="7F9DA45A" w:rsidR="00963961" w:rsidRPr="008B3EA4" w:rsidRDefault="00963961" w:rsidP="00273DD0">
      <w:p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284F6B"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t>The maximum maintenance loan for 2021</w:t>
      </w:r>
      <w:r w:rsidR="00CC3A17">
        <w:rPr>
          <w:rFonts w:ascii="Arial" w:eastAsia="Arial" w:hAnsi="Arial" w:cs="Arial"/>
          <w:color w:val="000000"/>
          <w:spacing w:val="1"/>
          <w:sz w:val="24"/>
          <w:szCs w:val="24"/>
        </w:rPr>
        <w:t>/</w:t>
      </w:r>
      <w:r w:rsidRPr="008B3EA4">
        <w:rPr>
          <w:rFonts w:ascii="Arial" w:eastAsia="Arial" w:hAnsi="Arial" w:cs="Arial"/>
          <w:color w:val="000000"/>
          <w:spacing w:val="1"/>
          <w:sz w:val="24"/>
          <w:szCs w:val="24"/>
        </w:rPr>
        <w:t>2022 per academic year is:</w:t>
      </w:r>
    </w:p>
    <w:p w14:paraId="039A725E" w14:textId="5D723D55" w:rsidR="00963961" w:rsidRPr="008B3EA4" w:rsidRDefault="00963961" w:rsidP="00273DD0">
      <w:pPr>
        <w:pStyle w:val="ListParagraph"/>
        <w:numPr>
          <w:ilvl w:val="1"/>
          <w:numId w:val="13"/>
        </w:numPr>
        <w:spacing w:line="240" w:lineRule="auto"/>
        <w:ind w:left="1560" w:hanging="459"/>
        <w:jc w:val="both"/>
        <w:textAlignment w:val="baseline"/>
        <w:rPr>
          <w:rFonts w:ascii="Arial" w:eastAsia="Arial" w:hAnsi="Arial" w:cs="Arial"/>
          <w:color w:val="000000"/>
          <w:spacing w:val="1"/>
          <w:sz w:val="24"/>
          <w:szCs w:val="24"/>
        </w:rPr>
      </w:pPr>
      <w:r w:rsidRPr="008B3EA4">
        <w:rPr>
          <w:rFonts w:ascii="Arial" w:eastAsia="Arial" w:hAnsi="Arial" w:cs="Arial"/>
          <w:b/>
          <w:bCs/>
          <w:color w:val="000000"/>
          <w:spacing w:val="1"/>
          <w:sz w:val="24"/>
          <w:szCs w:val="24"/>
        </w:rPr>
        <w:t>£12,382.00</w:t>
      </w:r>
      <w:r w:rsidRPr="008B3EA4">
        <w:rPr>
          <w:rFonts w:ascii="Arial" w:eastAsia="Arial" w:hAnsi="Arial" w:cs="Arial"/>
          <w:color w:val="000000"/>
          <w:spacing w:val="1"/>
          <w:sz w:val="24"/>
          <w:szCs w:val="24"/>
        </w:rPr>
        <w:tab/>
        <w:t>Students studying in London</w:t>
      </w:r>
    </w:p>
    <w:p w14:paraId="0477DE8E" w14:textId="09C6A057" w:rsidR="00963961" w:rsidRPr="008B3EA4" w:rsidRDefault="00963961" w:rsidP="00273DD0">
      <w:pPr>
        <w:pStyle w:val="ListParagraph"/>
        <w:numPr>
          <w:ilvl w:val="1"/>
          <w:numId w:val="13"/>
        </w:numPr>
        <w:spacing w:line="240" w:lineRule="auto"/>
        <w:ind w:left="1560" w:hanging="459"/>
        <w:jc w:val="both"/>
        <w:textAlignment w:val="baseline"/>
        <w:rPr>
          <w:rFonts w:ascii="Arial" w:eastAsia="Arial" w:hAnsi="Arial" w:cs="Arial"/>
          <w:color w:val="000000"/>
          <w:spacing w:val="1"/>
          <w:sz w:val="24"/>
          <w:szCs w:val="24"/>
        </w:rPr>
      </w:pPr>
      <w:r w:rsidRPr="008B3EA4">
        <w:rPr>
          <w:rFonts w:ascii="Arial" w:eastAsia="Arial" w:hAnsi="Arial" w:cs="Arial"/>
          <w:b/>
          <w:bCs/>
          <w:color w:val="000000"/>
          <w:spacing w:val="1"/>
          <w:sz w:val="24"/>
          <w:szCs w:val="24"/>
        </w:rPr>
        <w:t>£  9,488.00</w:t>
      </w:r>
      <w:r w:rsidRPr="008B3EA4">
        <w:rPr>
          <w:rFonts w:ascii="Arial" w:eastAsia="Arial" w:hAnsi="Arial" w:cs="Arial"/>
          <w:color w:val="000000"/>
          <w:spacing w:val="1"/>
          <w:sz w:val="24"/>
          <w:szCs w:val="24"/>
        </w:rPr>
        <w:tab/>
        <w:t>Students studying outside London</w:t>
      </w:r>
    </w:p>
    <w:p w14:paraId="6B3F7B9F" w14:textId="098969DF" w:rsidR="00963961" w:rsidRPr="008B3EA4" w:rsidRDefault="00963961" w:rsidP="00273DD0">
      <w:pPr>
        <w:pStyle w:val="ListParagraph"/>
        <w:numPr>
          <w:ilvl w:val="1"/>
          <w:numId w:val="13"/>
        </w:numPr>
        <w:spacing w:line="240" w:lineRule="auto"/>
        <w:ind w:left="1560" w:hanging="459"/>
        <w:jc w:val="both"/>
        <w:textAlignment w:val="baseline"/>
        <w:rPr>
          <w:rFonts w:ascii="Arial" w:eastAsia="Arial" w:hAnsi="Arial" w:cs="Arial"/>
          <w:color w:val="000000"/>
          <w:spacing w:val="1"/>
          <w:sz w:val="24"/>
          <w:szCs w:val="24"/>
        </w:rPr>
      </w:pPr>
      <w:r w:rsidRPr="008B3EA4">
        <w:rPr>
          <w:rFonts w:ascii="Arial" w:eastAsia="Arial" w:hAnsi="Arial" w:cs="Arial"/>
          <w:b/>
          <w:bCs/>
          <w:color w:val="000000"/>
          <w:spacing w:val="1"/>
          <w:sz w:val="24"/>
          <w:szCs w:val="24"/>
        </w:rPr>
        <w:t>£  7,787.00</w:t>
      </w:r>
      <w:r w:rsidRPr="008B3EA4">
        <w:rPr>
          <w:rFonts w:ascii="Arial" w:eastAsia="Arial" w:hAnsi="Arial" w:cs="Arial"/>
          <w:color w:val="000000"/>
          <w:spacing w:val="1"/>
          <w:sz w:val="24"/>
          <w:szCs w:val="24"/>
        </w:rPr>
        <w:tab/>
      </w:r>
      <w:r w:rsidR="004214A7" w:rsidRPr="008B3EA4">
        <w:rPr>
          <w:rFonts w:ascii="Arial" w:eastAsia="Arial" w:hAnsi="Arial" w:cs="Arial"/>
          <w:color w:val="000000"/>
          <w:spacing w:val="1"/>
          <w:sz w:val="24"/>
          <w:szCs w:val="24"/>
        </w:rPr>
        <w:t>Students</w:t>
      </w:r>
      <w:r w:rsidRPr="008B3EA4">
        <w:rPr>
          <w:rFonts w:ascii="Arial" w:eastAsia="Arial" w:hAnsi="Arial" w:cs="Arial"/>
          <w:color w:val="000000"/>
          <w:spacing w:val="1"/>
          <w:sz w:val="24"/>
          <w:szCs w:val="24"/>
        </w:rPr>
        <w:t xml:space="preserve"> living at home</w:t>
      </w:r>
    </w:p>
    <w:p w14:paraId="05B08B29" w14:textId="1CC7E10A" w:rsidR="00963961" w:rsidRPr="008B3EA4" w:rsidRDefault="00963961" w:rsidP="00273DD0">
      <w:pPr>
        <w:pStyle w:val="ListParagraph"/>
        <w:numPr>
          <w:ilvl w:val="1"/>
          <w:numId w:val="13"/>
        </w:numPr>
        <w:spacing w:line="240" w:lineRule="auto"/>
        <w:ind w:left="1560" w:hanging="459"/>
        <w:jc w:val="both"/>
        <w:textAlignment w:val="baseline"/>
        <w:rPr>
          <w:rFonts w:ascii="Arial" w:eastAsia="Arial" w:hAnsi="Arial" w:cs="Arial"/>
          <w:color w:val="000000"/>
          <w:spacing w:val="1"/>
          <w:sz w:val="24"/>
          <w:szCs w:val="24"/>
        </w:rPr>
      </w:pPr>
      <w:r w:rsidRPr="008B3EA4">
        <w:rPr>
          <w:rFonts w:ascii="Arial" w:eastAsia="Arial" w:hAnsi="Arial" w:cs="Arial"/>
          <w:b/>
          <w:bCs/>
          <w:color w:val="000000"/>
          <w:spacing w:val="1"/>
          <w:sz w:val="24"/>
          <w:szCs w:val="24"/>
        </w:rPr>
        <w:t>£10,866.00</w:t>
      </w:r>
      <w:r w:rsidRPr="008B3EA4">
        <w:rPr>
          <w:rFonts w:ascii="Arial" w:eastAsia="Arial" w:hAnsi="Arial" w:cs="Arial"/>
          <w:color w:val="000000"/>
          <w:spacing w:val="1"/>
          <w:sz w:val="24"/>
          <w:szCs w:val="24"/>
        </w:rPr>
        <w:tab/>
      </w:r>
      <w:r w:rsidR="004214A7" w:rsidRPr="008B3EA4">
        <w:rPr>
          <w:rFonts w:ascii="Arial" w:eastAsia="Arial" w:hAnsi="Arial" w:cs="Arial"/>
          <w:color w:val="000000"/>
          <w:spacing w:val="1"/>
          <w:sz w:val="24"/>
          <w:szCs w:val="24"/>
        </w:rPr>
        <w:t>Students</w:t>
      </w:r>
      <w:r w:rsidRPr="008B3EA4">
        <w:rPr>
          <w:rFonts w:ascii="Arial" w:eastAsia="Arial" w:hAnsi="Arial" w:cs="Arial"/>
          <w:color w:val="000000"/>
          <w:spacing w:val="1"/>
          <w:sz w:val="24"/>
          <w:szCs w:val="24"/>
        </w:rPr>
        <w:t xml:space="preserve"> spending a year of a UK course studying</w:t>
      </w:r>
    </w:p>
    <w:p w14:paraId="24860D07" w14:textId="23B05F94" w:rsidR="001D2D50" w:rsidRPr="008B3EA4" w:rsidRDefault="00963961" w:rsidP="00273DD0">
      <w:pPr>
        <w:pStyle w:val="ListParagraph"/>
        <w:spacing w:line="240" w:lineRule="auto"/>
        <w:ind w:left="1418"/>
        <w:jc w:val="both"/>
        <w:textAlignment w:val="baseline"/>
        <w:rPr>
          <w:rFonts w:ascii="Arial" w:eastAsia="Arial" w:hAnsi="Arial" w:cs="Arial"/>
          <w:color w:val="000000"/>
          <w:spacing w:val="1"/>
          <w:sz w:val="24"/>
          <w:szCs w:val="24"/>
        </w:rPr>
      </w:pPr>
      <w:r w:rsidRPr="008B3EA4">
        <w:rPr>
          <w:rFonts w:ascii="Arial" w:eastAsia="Arial" w:hAnsi="Arial" w:cs="Arial"/>
          <w:b/>
          <w:bCs/>
          <w:color w:val="000000"/>
          <w:spacing w:val="1"/>
          <w:sz w:val="24"/>
          <w:szCs w:val="24"/>
        </w:rPr>
        <w:t xml:space="preserve">                    </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Aboard</w:t>
      </w:r>
    </w:p>
    <w:p w14:paraId="55212C0E" w14:textId="293D7AFE" w:rsidR="001D2D50" w:rsidRPr="008B3EA4" w:rsidRDefault="001D2D50"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284F6B"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t>Some students may be able to claim a grant to cover travel expenses if they usually live in the UK but study away from home.</w:t>
      </w:r>
    </w:p>
    <w:p w14:paraId="74FF392C" w14:textId="39160081" w:rsidR="001D2D50" w:rsidRPr="008B3EA4" w:rsidRDefault="001D2D50"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Loan Repayment:</w:t>
      </w:r>
      <w:r w:rsidRPr="008B3EA4">
        <w:rPr>
          <w:rFonts w:ascii="Arial" w:eastAsia="Arial" w:hAnsi="Arial" w:cs="Arial"/>
          <w:color w:val="000000"/>
          <w:spacing w:val="1"/>
          <w:sz w:val="24"/>
          <w:szCs w:val="24"/>
        </w:rPr>
        <w:t xml:space="preserve"> students will only repay their tuition fee and maintenance loan whey when they have finished studying and are earning over </w:t>
      </w:r>
      <w:r w:rsidR="00C44EEC" w:rsidRPr="008B3EA4">
        <w:rPr>
          <w:rFonts w:ascii="Arial" w:eastAsia="Arial" w:hAnsi="Arial" w:cs="Arial"/>
          <w:color w:val="000000"/>
          <w:spacing w:val="1"/>
          <w:sz w:val="24"/>
          <w:szCs w:val="24"/>
        </w:rPr>
        <w:t xml:space="preserve">£511.00 </w:t>
      </w:r>
      <w:r w:rsidRPr="008B3EA4">
        <w:rPr>
          <w:rFonts w:ascii="Arial" w:eastAsia="Arial" w:hAnsi="Arial" w:cs="Arial"/>
          <w:color w:val="000000"/>
          <w:spacing w:val="1"/>
          <w:sz w:val="24"/>
          <w:szCs w:val="24"/>
        </w:rPr>
        <w:t xml:space="preserve">per </w:t>
      </w:r>
      <w:r w:rsidR="00C44EEC" w:rsidRPr="008B3EA4">
        <w:rPr>
          <w:rFonts w:ascii="Arial" w:eastAsia="Arial" w:hAnsi="Arial" w:cs="Arial"/>
          <w:color w:val="000000"/>
          <w:spacing w:val="1"/>
          <w:sz w:val="24"/>
          <w:szCs w:val="24"/>
        </w:rPr>
        <w:t>week</w:t>
      </w:r>
      <w:r w:rsidRPr="008B3EA4">
        <w:rPr>
          <w:rFonts w:ascii="Arial" w:eastAsia="Arial" w:hAnsi="Arial" w:cs="Arial"/>
          <w:color w:val="000000"/>
          <w:spacing w:val="1"/>
          <w:sz w:val="24"/>
          <w:szCs w:val="24"/>
        </w:rPr>
        <w:t xml:space="preserve"> (before any deductions), this equates to</w:t>
      </w:r>
      <w:r w:rsidR="00C44EEC" w:rsidRPr="008B3EA4">
        <w:rPr>
          <w:rFonts w:ascii="Arial" w:eastAsia="Arial" w:hAnsi="Arial" w:cs="Arial"/>
          <w:color w:val="000000"/>
          <w:spacing w:val="1"/>
          <w:sz w:val="24"/>
          <w:szCs w:val="24"/>
        </w:rPr>
        <w:t xml:space="preserve"> £</w:t>
      </w:r>
      <w:r w:rsidR="00CC3A17" w:rsidRPr="008B3EA4">
        <w:rPr>
          <w:rFonts w:ascii="Arial" w:eastAsia="Arial" w:hAnsi="Arial" w:cs="Arial"/>
          <w:color w:val="000000"/>
          <w:spacing w:val="1"/>
          <w:sz w:val="24"/>
          <w:szCs w:val="24"/>
        </w:rPr>
        <w:t>2,214.00 per</w:t>
      </w:r>
      <w:r w:rsidRPr="008B3EA4">
        <w:rPr>
          <w:rFonts w:ascii="Arial" w:eastAsia="Arial" w:hAnsi="Arial" w:cs="Arial"/>
          <w:color w:val="000000"/>
          <w:spacing w:val="1"/>
          <w:sz w:val="24"/>
          <w:szCs w:val="24"/>
        </w:rPr>
        <w:t xml:space="preserve"> month.  The monthly repayments are linked to a person’s income and the interest charged is line </w:t>
      </w:r>
      <w:r w:rsidR="004214A7" w:rsidRPr="008B3EA4">
        <w:rPr>
          <w:rFonts w:ascii="Arial" w:eastAsia="Arial" w:hAnsi="Arial" w:cs="Arial"/>
          <w:color w:val="000000"/>
          <w:spacing w:val="1"/>
          <w:sz w:val="24"/>
          <w:szCs w:val="24"/>
        </w:rPr>
        <w:t xml:space="preserve">with </w:t>
      </w:r>
      <w:r w:rsidRPr="008B3EA4">
        <w:rPr>
          <w:rFonts w:ascii="Arial" w:eastAsia="Arial" w:hAnsi="Arial" w:cs="Arial"/>
          <w:color w:val="000000"/>
          <w:spacing w:val="1"/>
          <w:sz w:val="24"/>
          <w:szCs w:val="24"/>
        </w:rPr>
        <w:t>the retail price index (RPI). After 30 years any outstanding loans are likely to be written off if not repaid.</w:t>
      </w:r>
    </w:p>
    <w:p w14:paraId="527F20B5" w14:textId="3AD9AAD7" w:rsidR="001D2D50" w:rsidRPr="008B3EA4" w:rsidRDefault="001D2D50"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Support from Universities: </w:t>
      </w:r>
      <w:r w:rsidRPr="008B3EA4">
        <w:rPr>
          <w:rFonts w:ascii="Arial" w:eastAsia="Arial" w:hAnsi="Arial" w:cs="Arial"/>
          <w:color w:val="000000"/>
          <w:spacing w:val="1"/>
          <w:sz w:val="24"/>
          <w:szCs w:val="24"/>
        </w:rPr>
        <w:t xml:space="preserve">In addition to the financial support </w:t>
      </w:r>
      <w:r w:rsidR="001A0192" w:rsidRPr="008B3EA4">
        <w:rPr>
          <w:rFonts w:ascii="Arial" w:eastAsia="Arial" w:hAnsi="Arial" w:cs="Arial"/>
          <w:color w:val="000000"/>
          <w:spacing w:val="1"/>
          <w:sz w:val="24"/>
          <w:szCs w:val="24"/>
        </w:rPr>
        <w:t>provided by Student Finance England, most higher education institutions will offer their own financial support, with its own eligibility criteria and awards are usually limited to a number of students, these can include:</w:t>
      </w:r>
    </w:p>
    <w:p w14:paraId="28A69DC0" w14:textId="3395392C" w:rsidR="001A0192" w:rsidRPr="008B3EA4" w:rsidRDefault="001A0192" w:rsidP="00273DD0">
      <w:pPr>
        <w:pStyle w:val="ListParagraph"/>
        <w:numPr>
          <w:ilvl w:val="0"/>
          <w:numId w:val="1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Bursaries</w:t>
      </w:r>
    </w:p>
    <w:p w14:paraId="3F587987" w14:textId="13A2D8C6" w:rsidR="001A0192" w:rsidRPr="008B3EA4" w:rsidRDefault="001A0192" w:rsidP="00273DD0">
      <w:pPr>
        <w:pStyle w:val="ListParagraph"/>
        <w:numPr>
          <w:ilvl w:val="0"/>
          <w:numId w:val="1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Scholarships</w:t>
      </w:r>
    </w:p>
    <w:p w14:paraId="6962CD10" w14:textId="0243CE6F" w:rsidR="001A0192" w:rsidRPr="008B3EA4" w:rsidRDefault="001A0192" w:rsidP="00273DD0">
      <w:pPr>
        <w:pStyle w:val="ListParagraph"/>
        <w:numPr>
          <w:ilvl w:val="0"/>
          <w:numId w:val="1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Fee Waivers</w:t>
      </w:r>
    </w:p>
    <w:p w14:paraId="19E4EA80" w14:textId="67342B75" w:rsidR="001A0192" w:rsidRPr="008B3EA4" w:rsidRDefault="001A019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.1</w:t>
      </w:r>
      <w:r w:rsidR="001517CC"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t xml:space="preserve">Bursaries and scholarships do not generally have to be repaid and fee waivers are applied to all or part of the course fees. Pathway Advisors should check with the individual </w:t>
      </w:r>
      <w:r w:rsidR="004214A7" w:rsidRPr="008B3EA4">
        <w:rPr>
          <w:rFonts w:ascii="Arial" w:eastAsia="Arial" w:hAnsi="Arial" w:cs="Arial"/>
          <w:color w:val="000000"/>
          <w:spacing w:val="1"/>
          <w:sz w:val="24"/>
          <w:szCs w:val="24"/>
        </w:rPr>
        <w:t>institutions</w:t>
      </w:r>
      <w:r w:rsidRPr="008B3EA4">
        <w:rPr>
          <w:rFonts w:ascii="Arial" w:eastAsia="Arial" w:hAnsi="Arial" w:cs="Arial"/>
          <w:color w:val="000000"/>
          <w:spacing w:val="1"/>
          <w:sz w:val="24"/>
          <w:szCs w:val="24"/>
        </w:rPr>
        <w:t>.</w:t>
      </w:r>
    </w:p>
    <w:p w14:paraId="7E532FD8" w14:textId="471EA1E5" w:rsidR="001A0192" w:rsidRPr="008B3EA4" w:rsidRDefault="001A019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517CC" w:rsidRPr="008B3EA4">
        <w:rPr>
          <w:rFonts w:ascii="Arial" w:eastAsia="Arial" w:hAnsi="Arial" w:cs="Arial"/>
          <w:color w:val="000000"/>
          <w:spacing w:val="1"/>
          <w:sz w:val="24"/>
          <w:szCs w:val="24"/>
        </w:rPr>
        <w:t>18</w:t>
      </w:r>
      <w:r w:rsidRPr="008B3EA4">
        <w:rPr>
          <w:rFonts w:ascii="Arial" w:eastAsia="Arial" w:hAnsi="Arial" w:cs="Arial"/>
          <w:color w:val="000000"/>
          <w:spacing w:val="1"/>
          <w:sz w:val="24"/>
          <w:szCs w:val="24"/>
        </w:rPr>
        <w:tab/>
      </w:r>
      <w:hyperlink r:id="rId18" w:history="1">
        <w:r w:rsidRPr="008B3EA4">
          <w:rPr>
            <w:rStyle w:val="Hyperlink"/>
            <w:rFonts w:ascii="Arial" w:eastAsia="Arial" w:hAnsi="Arial" w:cs="Arial"/>
            <w:spacing w:val="1"/>
            <w:sz w:val="24"/>
            <w:szCs w:val="24"/>
          </w:rPr>
          <w:t>https://propel/ukk/UK</w:t>
        </w:r>
      </w:hyperlink>
      <w:r w:rsidRPr="008B3EA4">
        <w:rPr>
          <w:rFonts w:ascii="Arial" w:eastAsia="Arial" w:hAnsi="Arial" w:cs="Arial"/>
          <w:color w:val="000000"/>
          <w:spacing w:val="1"/>
          <w:sz w:val="24"/>
          <w:szCs w:val="24"/>
        </w:rPr>
        <w:t xml:space="preserve"> is a source of information for young people considering</w:t>
      </w:r>
      <w:r w:rsidR="00EC6D55" w:rsidRPr="008B3EA4">
        <w:rPr>
          <w:rFonts w:ascii="Arial" w:eastAsia="Arial" w:hAnsi="Arial" w:cs="Arial"/>
          <w:color w:val="000000"/>
          <w:spacing w:val="1"/>
          <w:sz w:val="24"/>
          <w:szCs w:val="24"/>
        </w:rPr>
        <w:t xml:space="preserve"> higher education and which </w:t>
      </w:r>
      <w:r w:rsidR="004214A7" w:rsidRPr="008B3EA4">
        <w:rPr>
          <w:rFonts w:ascii="Arial" w:eastAsia="Arial" w:hAnsi="Arial" w:cs="Arial"/>
          <w:color w:val="000000"/>
          <w:spacing w:val="1"/>
          <w:sz w:val="24"/>
          <w:szCs w:val="24"/>
        </w:rPr>
        <w:t>bursaries</w:t>
      </w:r>
      <w:r w:rsidR="00EC6D55" w:rsidRPr="008B3EA4">
        <w:rPr>
          <w:rFonts w:ascii="Arial" w:eastAsia="Arial" w:hAnsi="Arial" w:cs="Arial"/>
          <w:color w:val="000000"/>
          <w:spacing w:val="1"/>
          <w:sz w:val="24"/>
          <w:szCs w:val="24"/>
        </w:rPr>
        <w:t>/scholarships are available.</w:t>
      </w:r>
    </w:p>
    <w:p w14:paraId="0A752821" w14:textId="00B54A36" w:rsidR="001A0192" w:rsidRPr="008B3EA4" w:rsidRDefault="001A019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1517CC" w:rsidRPr="008B3EA4">
        <w:rPr>
          <w:rFonts w:ascii="Arial" w:eastAsia="Arial" w:hAnsi="Arial" w:cs="Arial"/>
          <w:color w:val="000000"/>
          <w:spacing w:val="1"/>
          <w:sz w:val="24"/>
          <w:szCs w:val="24"/>
        </w:rPr>
        <w:t>19</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University and College Hardship Funds: </w:t>
      </w:r>
      <w:r w:rsidRPr="008B3EA4">
        <w:rPr>
          <w:rFonts w:ascii="Arial" w:eastAsia="Arial" w:hAnsi="Arial" w:cs="Arial"/>
          <w:color w:val="000000"/>
          <w:spacing w:val="1"/>
          <w:sz w:val="24"/>
          <w:szCs w:val="24"/>
        </w:rPr>
        <w:t xml:space="preserve">these funds have replaced the Access to Learning </w:t>
      </w:r>
      <w:r w:rsidR="00EA07F4" w:rsidRPr="008B3EA4">
        <w:rPr>
          <w:rFonts w:ascii="Arial" w:eastAsia="Arial" w:hAnsi="Arial" w:cs="Arial"/>
          <w:color w:val="000000"/>
          <w:spacing w:val="1"/>
          <w:sz w:val="24"/>
          <w:szCs w:val="24"/>
        </w:rPr>
        <w:t>Fund. If</w:t>
      </w:r>
      <w:r w:rsidRPr="008B3EA4">
        <w:rPr>
          <w:rFonts w:ascii="Arial" w:eastAsia="Arial" w:hAnsi="Arial" w:cs="Arial"/>
          <w:color w:val="000000"/>
          <w:spacing w:val="1"/>
          <w:sz w:val="24"/>
          <w:szCs w:val="24"/>
        </w:rPr>
        <w:t xml:space="preserve"> the young person is experiencing financial </w:t>
      </w:r>
      <w:r w:rsidR="004214A7" w:rsidRPr="008B3EA4">
        <w:rPr>
          <w:rFonts w:ascii="Arial" w:eastAsia="Arial" w:hAnsi="Arial" w:cs="Arial"/>
          <w:color w:val="000000"/>
          <w:spacing w:val="1"/>
          <w:sz w:val="24"/>
          <w:szCs w:val="24"/>
        </w:rPr>
        <w:t>hardship,</w:t>
      </w:r>
      <w:r w:rsidRPr="008B3EA4">
        <w:rPr>
          <w:rFonts w:ascii="Arial" w:eastAsia="Arial" w:hAnsi="Arial" w:cs="Arial"/>
          <w:color w:val="000000"/>
          <w:spacing w:val="1"/>
          <w:sz w:val="24"/>
          <w:szCs w:val="24"/>
        </w:rPr>
        <w:t xml:space="preserve"> they should in the first instance be supported to contact the university/college to find out if they are eligible for any additional funds.</w:t>
      </w:r>
    </w:p>
    <w:p w14:paraId="499E5F3C" w14:textId="54858492" w:rsidR="00EC6D55" w:rsidRPr="008B3EA4" w:rsidRDefault="001A019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284F6B" w:rsidRPr="008B3EA4">
        <w:rPr>
          <w:rFonts w:ascii="Arial" w:eastAsia="Arial" w:hAnsi="Arial" w:cs="Arial"/>
          <w:color w:val="000000"/>
          <w:spacing w:val="1"/>
          <w:sz w:val="24"/>
          <w:szCs w:val="24"/>
        </w:rPr>
        <w:t>2</w:t>
      </w:r>
      <w:r w:rsidR="001C7C49" w:rsidRPr="008B3EA4">
        <w:rPr>
          <w:rFonts w:ascii="Arial" w:eastAsia="Arial" w:hAnsi="Arial" w:cs="Arial"/>
          <w:color w:val="000000"/>
          <w:spacing w:val="1"/>
          <w:sz w:val="24"/>
          <w:szCs w:val="24"/>
        </w:rPr>
        <w:t>0</w:t>
      </w:r>
      <w:r w:rsidRPr="008B3EA4">
        <w:rPr>
          <w:rFonts w:ascii="Arial" w:eastAsia="Arial" w:hAnsi="Arial" w:cs="Arial"/>
          <w:color w:val="000000"/>
          <w:spacing w:val="1"/>
          <w:sz w:val="24"/>
          <w:szCs w:val="24"/>
        </w:rPr>
        <w:tab/>
        <w:t>If they are eligible</w:t>
      </w:r>
      <w:r w:rsidR="00313A66">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 the amount awarded will be decided by the university/college. It can be paid in one lump sum or in instalments. Usually, students are not expected to </w:t>
      </w:r>
      <w:r w:rsidR="004214A7" w:rsidRPr="008B3EA4">
        <w:rPr>
          <w:rFonts w:ascii="Arial" w:eastAsia="Arial" w:hAnsi="Arial" w:cs="Arial"/>
          <w:color w:val="000000"/>
          <w:spacing w:val="1"/>
          <w:sz w:val="24"/>
          <w:szCs w:val="24"/>
        </w:rPr>
        <w:t>repay</w:t>
      </w:r>
      <w:r w:rsidRPr="008B3EA4">
        <w:rPr>
          <w:rFonts w:ascii="Arial" w:eastAsia="Arial" w:hAnsi="Arial" w:cs="Arial"/>
          <w:color w:val="000000"/>
          <w:spacing w:val="1"/>
          <w:sz w:val="24"/>
          <w:szCs w:val="24"/>
        </w:rPr>
        <w:t xml:space="preserve"> the money</w:t>
      </w:r>
      <w:r w:rsidR="00EC6D55" w:rsidRPr="008B3EA4">
        <w:rPr>
          <w:rFonts w:ascii="Arial" w:eastAsia="Arial" w:hAnsi="Arial" w:cs="Arial"/>
          <w:color w:val="000000"/>
          <w:spacing w:val="1"/>
          <w:sz w:val="24"/>
          <w:szCs w:val="24"/>
        </w:rPr>
        <w:t>, but i</w:t>
      </w:r>
      <w:r w:rsidR="00313A66">
        <w:rPr>
          <w:rFonts w:ascii="Arial" w:eastAsia="Arial" w:hAnsi="Arial" w:cs="Arial"/>
          <w:color w:val="000000"/>
          <w:spacing w:val="1"/>
          <w:sz w:val="24"/>
          <w:szCs w:val="24"/>
        </w:rPr>
        <w:t>n</w:t>
      </w:r>
      <w:r w:rsidR="00EC6D55" w:rsidRPr="008B3EA4">
        <w:rPr>
          <w:rFonts w:ascii="Arial" w:eastAsia="Arial" w:hAnsi="Arial" w:cs="Arial"/>
          <w:color w:val="000000"/>
          <w:spacing w:val="1"/>
          <w:sz w:val="24"/>
          <w:szCs w:val="24"/>
        </w:rPr>
        <w:t xml:space="preserve"> some cases it can be </w:t>
      </w:r>
      <w:r w:rsidR="004214A7" w:rsidRPr="008B3EA4">
        <w:rPr>
          <w:rFonts w:ascii="Arial" w:eastAsia="Arial" w:hAnsi="Arial" w:cs="Arial"/>
          <w:color w:val="000000"/>
          <w:spacing w:val="1"/>
          <w:sz w:val="24"/>
          <w:szCs w:val="24"/>
        </w:rPr>
        <w:t>offered</w:t>
      </w:r>
      <w:r w:rsidR="00EC6D55" w:rsidRPr="008B3EA4">
        <w:rPr>
          <w:rFonts w:ascii="Arial" w:eastAsia="Arial" w:hAnsi="Arial" w:cs="Arial"/>
          <w:color w:val="000000"/>
          <w:spacing w:val="1"/>
          <w:sz w:val="24"/>
          <w:szCs w:val="24"/>
        </w:rPr>
        <w:t xml:space="preserve"> as a “loan” and therefore </w:t>
      </w:r>
      <w:r w:rsidR="00EA02DB" w:rsidRPr="008B3EA4">
        <w:rPr>
          <w:rFonts w:ascii="Arial" w:eastAsia="Arial" w:hAnsi="Arial" w:cs="Arial"/>
          <w:color w:val="000000"/>
          <w:spacing w:val="1"/>
          <w:sz w:val="24"/>
          <w:szCs w:val="24"/>
        </w:rPr>
        <w:t>must</w:t>
      </w:r>
      <w:r w:rsidR="00EC6D55" w:rsidRPr="008B3EA4">
        <w:rPr>
          <w:rFonts w:ascii="Arial" w:eastAsia="Arial" w:hAnsi="Arial" w:cs="Arial"/>
          <w:color w:val="000000"/>
          <w:spacing w:val="1"/>
          <w:sz w:val="24"/>
          <w:szCs w:val="24"/>
        </w:rPr>
        <w:t xml:space="preserve"> be </w:t>
      </w:r>
      <w:r w:rsidR="004214A7" w:rsidRPr="008B3EA4">
        <w:rPr>
          <w:rFonts w:ascii="Arial" w:eastAsia="Arial" w:hAnsi="Arial" w:cs="Arial"/>
          <w:color w:val="000000"/>
          <w:spacing w:val="1"/>
          <w:sz w:val="24"/>
          <w:szCs w:val="24"/>
        </w:rPr>
        <w:t>repaid</w:t>
      </w:r>
      <w:r w:rsidR="00EC6D55" w:rsidRPr="008B3EA4">
        <w:rPr>
          <w:rFonts w:ascii="Arial" w:eastAsia="Arial" w:hAnsi="Arial" w:cs="Arial"/>
          <w:color w:val="000000"/>
          <w:spacing w:val="1"/>
          <w:sz w:val="24"/>
          <w:szCs w:val="24"/>
        </w:rPr>
        <w:t>.</w:t>
      </w:r>
      <w:r w:rsidR="001C7C49" w:rsidRPr="008B3EA4">
        <w:rPr>
          <w:rFonts w:ascii="Arial" w:eastAsia="Arial" w:hAnsi="Arial" w:cs="Arial"/>
          <w:color w:val="000000"/>
          <w:spacing w:val="1"/>
          <w:sz w:val="24"/>
          <w:szCs w:val="24"/>
        </w:rPr>
        <w:t xml:space="preserve">  The </w:t>
      </w:r>
      <w:r w:rsidR="00EC6D55" w:rsidRPr="008B3EA4">
        <w:rPr>
          <w:rFonts w:ascii="Arial" w:eastAsia="Arial" w:hAnsi="Arial" w:cs="Arial"/>
          <w:color w:val="000000"/>
          <w:spacing w:val="1"/>
          <w:sz w:val="24"/>
          <w:szCs w:val="24"/>
        </w:rPr>
        <w:t xml:space="preserve">Pathways </w:t>
      </w:r>
      <w:r w:rsidR="001C7C49" w:rsidRPr="008B3EA4">
        <w:rPr>
          <w:rFonts w:ascii="Arial" w:eastAsia="Arial" w:hAnsi="Arial" w:cs="Arial"/>
          <w:color w:val="000000"/>
          <w:spacing w:val="1"/>
          <w:sz w:val="24"/>
          <w:szCs w:val="24"/>
        </w:rPr>
        <w:t xml:space="preserve">Advisor </w:t>
      </w:r>
      <w:r w:rsidR="00EC6D55" w:rsidRPr="008B3EA4">
        <w:rPr>
          <w:rFonts w:ascii="Arial" w:eastAsia="Arial" w:hAnsi="Arial" w:cs="Arial"/>
          <w:color w:val="000000"/>
          <w:spacing w:val="1"/>
          <w:sz w:val="24"/>
          <w:szCs w:val="24"/>
        </w:rPr>
        <w:t xml:space="preserve">should support the young person to contact their student services </w:t>
      </w:r>
      <w:r w:rsidR="00313A66" w:rsidRPr="008B3EA4">
        <w:rPr>
          <w:rFonts w:ascii="Arial" w:eastAsia="Arial" w:hAnsi="Arial" w:cs="Arial"/>
          <w:color w:val="000000"/>
          <w:spacing w:val="1"/>
          <w:sz w:val="24"/>
          <w:szCs w:val="24"/>
        </w:rPr>
        <w:t>department it</w:t>
      </w:r>
      <w:r w:rsidR="00EC6D55" w:rsidRPr="008B3EA4">
        <w:rPr>
          <w:rFonts w:ascii="Arial" w:eastAsia="Arial" w:hAnsi="Arial" w:cs="Arial"/>
          <w:color w:val="000000"/>
          <w:spacing w:val="1"/>
          <w:sz w:val="24"/>
          <w:szCs w:val="24"/>
        </w:rPr>
        <w:t xml:space="preserve"> is </w:t>
      </w:r>
      <w:r w:rsidR="004214A7" w:rsidRPr="008B3EA4">
        <w:rPr>
          <w:rFonts w:ascii="Arial" w:eastAsia="Arial" w:hAnsi="Arial" w:cs="Arial"/>
          <w:color w:val="000000"/>
          <w:spacing w:val="1"/>
          <w:sz w:val="24"/>
          <w:szCs w:val="24"/>
        </w:rPr>
        <w:t>likely</w:t>
      </w:r>
      <w:r w:rsidR="00EC6D55" w:rsidRPr="008B3EA4">
        <w:rPr>
          <w:rFonts w:ascii="Arial" w:eastAsia="Arial" w:hAnsi="Arial" w:cs="Arial"/>
          <w:color w:val="000000"/>
          <w:spacing w:val="1"/>
          <w:sz w:val="24"/>
          <w:szCs w:val="24"/>
        </w:rPr>
        <w:t xml:space="preserve"> they will need the young person to produce:</w:t>
      </w:r>
    </w:p>
    <w:p w14:paraId="0577397E" w14:textId="5515067A" w:rsidR="00EC6D55" w:rsidRPr="008B3EA4" w:rsidRDefault="00EC6D55" w:rsidP="00273DD0">
      <w:pPr>
        <w:pStyle w:val="ListParagraph"/>
        <w:numPr>
          <w:ilvl w:val="0"/>
          <w:numId w:val="1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Copy of their letter from Student Finance England showing how much student finance they will receive</w:t>
      </w:r>
    </w:p>
    <w:p w14:paraId="22A662BE" w14:textId="143A6BA8" w:rsidR="00EC6D55" w:rsidRPr="008B3EA4" w:rsidRDefault="00EC6D55" w:rsidP="00273DD0">
      <w:pPr>
        <w:pStyle w:val="ListParagraph"/>
        <w:numPr>
          <w:ilvl w:val="0"/>
          <w:numId w:val="1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Bank Statements</w:t>
      </w:r>
    </w:p>
    <w:p w14:paraId="2040BB03" w14:textId="1D05E8D9" w:rsidR="00EC6D55" w:rsidRPr="008B3EA4" w:rsidRDefault="00EC6D55" w:rsidP="00273DD0">
      <w:pPr>
        <w:pStyle w:val="ListParagraph"/>
        <w:numPr>
          <w:ilvl w:val="0"/>
          <w:numId w:val="1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Budget Sheet documenting outgoings</w:t>
      </w:r>
    </w:p>
    <w:p w14:paraId="06C27D9D" w14:textId="01BD7E6B" w:rsidR="00EC6D55" w:rsidRPr="008B3EA4" w:rsidRDefault="00EC6D55" w:rsidP="00273DD0">
      <w:pPr>
        <w:pStyle w:val="ListParagraph"/>
        <w:numPr>
          <w:ilvl w:val="0"/>
          <w:numId w:val="15"/>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Tenancy agreement documenting rent payments</w:t>
      </w:r>
    </w:p>
    <w:p w14:paraId="5DA78FFB" w14:textId="0DB0023C" w:rsidR="00EC6D55" w:rsidRPr="008B3EA4" w:rsidRDefault="00EC6D5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6067B4" w:rsidRPr="008B3EA4">
        <w:rPr>
          <w:rFonts w:ascii="Arial" w:eastAsia="Arial" w:hAnsi="Arial" w:cs="Arial"/>
          <w:color w:val="000000"/>
          <w:spacing w:val="1"/>
          <w:sz w:val="24"/>
          <w:szCs w:val="24"/>
        </w:rPr>
        <w:t>2</w:t>
      </w:r>
      <w:r w:rsidR="005217E2"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Unite Foundations </w:t>
      </w:r>
      <w:r w:rsidR="004214A7" w:rsidRPr="008B3EA4">
        <w:rPr>
          <w:rFonts w:ascii="Arial" w:eastAsia="Arial" w:hAnsi="Arial" w:cs="Arial"/>
          <w:b/>
          <w:bCs/>
          <w:color w:val="000000"/>
          <w:spacing w:val="1"/>
          <w:sz w:val="24"/>
          <w:szCs w:val="24"/>
        </w:rPr>
        <w:t>Scholarship</w:t>
      </w:r>
      <w:r w:rsidRPr="008B3EA4">
        <w:rPr>
          <w:rFonts w:ascii="Arial" w:eastAsia="Arial" w:hAnsi="Arial" w:cs="Arial"/>
          <w:b/>
          <w:bCs/>
          <w:color w:val="000000"/>
          <w:spacing w:val="1"/>
          <w:sz w:val="24"/>
          <w:szCs w:val="24"/>
        </w:rPr>
        <w:t xml:space="preserve">: </w:t>
      </w:r>
      <w:r w:rsidRPr="008B3EA4">
        <w:rPr>
          <w:rFonts w:ascii="Arial" w:eastAsia="Arial" w:hAnsi="Arial" w:cs="Arial"/>
          <w:color w:val="000000"/>
          <w:spacing w:val="1"/>
          <w:sz w:val="24"/>
          <w:szCs w:val="24"/>
        </w:rPr>
        <w:t>A Unite Foundation Scholarship enables care leave</w:t>
      </w:r>
      <w:r w:rsidR="005217E2" w:rsidRPr="008B3EA4">
        <w:rPr>
          <w:rFonts w:ascii="Arial" w:eastAsia="Arial" w:hAnsi="Arial" w:cs="Arial"/>
          <w:color w:val="000000"/>
          <w:spacing w:val="1"/>
          <w:sz w:val="24"/>
          <w:szCs w:val="24"/>
        </w:rPr>
        <w:t>r</w:t>
      </w:r>
      <w:r w:rsidRPr="008B3EA4">
        <w:rPr>
          <w:rFonts w:ascii="Arial" w:eastAsia="Arial" w:hAnsi="Arial" w:cs="Arial"/>
          <w:color w:val="000000"/>
          <w:spacing w:val="1"/>
          <w:sz w:val="24"/>
          <w:szCs w:val="24"/>
        </w:rPr>
        <w:t xml:space="preserve">s to access a free university home for </w:t>
      </w:r>
      <w:r w:rsidR="005217E2" w:rsidRPr="008B3EA4">
        <w:rPr>
          <w:rFonts w:ascii="Arial" w:eastAsia="Arial" w:hAnsi="Arial" w:cs="Arial"/>
          <w:color w:val="000000"/>
          <w:spacing w:val="1"/>
          <w:sz w:val="24"/>
          <w:szCs w:val="24"/>
        </w:rPr>
        <w:t xml:space="preserve">the </w:t>
      </w:r>
      <w:r w:rsidR="00EA07F4" w:rsidRPr="008B3EA4">
        <w:rPr>
          <w:rFonts w:ascii="Arial" w:eastAsia="Arial" w:hAnsi="Arial" w:cs="Arial"/>
          <w:color w:val="000000"/>
          <w:spacing w:val="1"/>
          <w:sz w:val="24"/>
          <w:szCs w:val="24"/>
        </w:rPr>
        <w:t>period</w:t>
      </w:r>
      <w:r w:rsidR="005217E2" w:rsidRPr="008B3EA4">
        <w:rPr>
          <w:rFonts w:ascii="Arial" w:eastAsia="Arial" w:hAnsi="Arial" w:cs="Arial"/>
          <w:color w:val="000000"/>
          <w:spacing w:val="1"/>
          <w:sz w:val="24"/>
          <w:szCs w:val="24"/>
        </w:rPr>
        <w:t xml:space="preserve"> they are studying for their degree. </w:t>
      </w:r>
      <w:r w:rsidRPr="008B3EA4">
        <w:rPr>
          <w:rFonts w:ascii="Arial" w:eastAsia="Arial" w:hAnsi="Arial" w:cs="Arial"/>
          <w:color w:val="000000"/>
          <w:spacing w:val="1"/>
          <w:sz w:val="24"/>
          <w:szCs w:val="24"/>
        </w:rPr>
        <w:t xml:space="preserve">Every Unite Foundation Scholar also receives an annual allowance of £3,000 per year (£4,000 in London). The Unite Foundation also offers other opportunities through sponsors, such as work placement </w:t>
      </w:r>
      <w:r w:rsidR="004214A7" w:rsidRPr="008B3EA4">
        <w:rPr>
          <w:rFonts w:ascii="Arial" w:eastAsia="Arial" w:hAnsi="Arial" w:cs="Arial"/>
          <w:color w:val="000000"/>
          <w:spacing w:val="1"/>
          <w:sz w:val="24"/>
          <w:szCs w:val="24"/>
        </w:rPr>
        <w:t>opportunities</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mentoring</w:t>
      </w:r>
      <w:r w:rsidRPr="008B3EA4">
        <w:rPr>
          <w:rFonts w:ascii="Arial" w:eastAsia="Arial" w:hAnsi="Arial" w:cs="Arial"/>
          <w:color w:val="000000"/>
          <w:spacing w:val="1"/>
          <w:sz w:val="24"/>
          <w:szCs w:val="24"/>
        </w:rPr>
        <w:t xml:space="preserve"> and university starter packs.  There are specific universities that offer these </w:t>
      </w:r>
      <w:r w:rsidR="00EA07F4" w:rsidRPr="008B3EA4">
        <w:rPr>
          <w:rFonts w:ascii="Arial" w:eastAsia="Arial" w:hAnsi="Arial" w:cs="Arial"/>
          <w:color w:val="000000"/>
          <w:spacing w:val="1"/>
          <w:sz w:val="24"/>
          <w:szCs w:val="24"/>
        </w:rPr>
        <w:t>scholarships,</w:t>
      </w:r>
      <w:r w:rsidRPr="008B3EA4">
        <w:rPr>
          <w:rFonts w:ascii="Arial" w:eastAsia="Arial" w:hAnsi="Arial" w:cs="Arial"/>
          <w:color w:val="000000"/>
          <w:spacing w:val="1"/>
          <w:sz w:val="24"/>
          <w:szCs w:val="24"/>
        </w:rPr>
        <w:t xml:space="preserve"> and this should be checked with the individual university.</w:t>
      </w:r>
    </w:p>
    <w:p w14:paraId="5C9578B2" w14:textId="4FE0160F" w:rsidR="00307F95" w:rsidRPr="008B3EA4" w:rsidRDefault="00307F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6067B4" w:rsidRPr="008B3EA4">
        <w:rPr>
          <w:rFonts w:ascii="Arial" w:eastAsia="Arial" w:hAnsi="Arial" w:cs="Arial"/>
          <w:color w:val="000000"/>
          <w:spacing w:val="1"/>
          <w:sz w:val="24"/>
          <w:szCs w:val="24"/>
        </w:rPr>
        <w:t>2</w:t>
      </w:r>
      <w:r w:rsidR="005217E2"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Welfare Benefits:</w:t>
      </w:r>
      <w:r w:rsidRPr="008B3EA4">
        <w:rPr>
          <w:rFonts w:ascii="Arial" w:eastAsia="Arial" w:hAnsi="Arial" w:cs="Arial"/>
          <w:color w:val="000000"/>
          <w:spacing w:val="1"/>
          <w:sz w:val="24"/>
          <w:szCs w:val="24"/>
        </w:rPr>
        <w:t xml:space="preserve"> </w:t>
      </w:r>
      <w:r w:rsidR="005217E2" w:rsidRPr="008B3EA4">
        <w:rPr>
          <w:rFonts w:ascii="Arial" w:eastAsia="Arial" w:hAnsi="Arial" w:cs="Arial"/>
          <w:color w:val="000000"/>
          <w:spacing w:val="1"/>
          <w:sz w:val="24"/>
          <w:szCs w:val="24"/>
        </w:rPr>
        <w:t>Most yo</w:t>
      </w:r>
      <w:r w:rsidRPr="008B3EA4">
        <w:rPr>
          <w:rFonts w:ascii="Arial" w:eastAsia="Arial" w:hAnsi="Arial" w:cs="Arial"/>
          <w:color w:val="000000"/>
          <w:spacing w:val="1"/>
          <w:sz w:val="24"/>
          <w:szCs w:val="24"/>
        </w:rPr>
        <w:t>ung people enter</w:t>
      </w:r>
      <w:r w:rsidR="005217E2" w:rsidRPr="008B3EA4">
        <w:rPr>
          <w:rFonts w:ascii="Arial" w:eastAsia="Arial" w:hAnsi="Arial" w:cs="Arial"/>
          <w:color w:val="000000"/>
          <w:spacing w:val="1"/>
          <w:sz w:val="24"/>
          <w:szCs w:val="24"/>
        </w:rPr>
        <w:t>ing</w:t>
      </w:r>
      <w:r w:rsidRPr="008B3EA4">
        <w:rPr>
          <w:rFonts w:ascii="Arial" w:eastAsia="Arial" w:hAnsi="Arial" w:cs="Arial"/>
          <w:color w:val="000000"/>
          <w:spacing w:val="1"/>
          <w:sz w:val="24"/>
          <w:szCs w:val="24"/>
        </w:rPr>
        <w:t xml:space="preserve"> higher education are ineligible for welfare benefits.  Certain limited groups of young people such as lone parents; sick and disabled young people may remain or be eligible for welfare benefits while st</w:t>
      </w:r>
      <w:r w:rsidR="004214A7" w:rsidRPr="008B3EA4">
        <w:rPr>
          <w:rFonts w:ascii="Arial" w:eastAsia="Arial" w:hAnsi="Arial" w:cs="Arial"/>
          <w:color w:val="000000"/>
          <w:spacing w:val="1"/>
          <w:sz w:val="24"/>
          <w:szCs w:val="24"/>
        </w:rPr>
        <w:t>udying</w:t>
      </w:r>
      <w:r w:rsidRPr="008B3EA4">
        <w:rPr>
          <w:rFonts w:ascii="Arial" w:eastAsia="Arial" w:hAnsi="Arial" w:cs="Arial"/>
          <w:color w:val="000000"/>
          <w:spacing w:val="1"/>
          <w:sz w:val="24"/>
          <w:szCs w:val="24"/>
        </w:rPr>
        <w:t xml:space="preserve">.   If a young person is entitled to welfare benefits, they are not eligible for the Calderdale Council </w:t>
      </w:r>
      <w:r w:rsidR="004214A7" w:rsidRPr="008B3EA4">
        <w:rPr>
          <w:rFonts w:ascii="Arial" w:eastAsia="Arial" w:hAnsi="Arial" w:cs="Arial"/>
          <w:color w:val="000000"/>
          <w:spacing w:val="1"/>
          <w:sz w:val="24"/>
          <w:szCs w:val="24"/>
        </w:rPr>
        <w:t>Accommodation</w:t>
      </w:r>
      <w:r w:rsidRPr="008B3EA4">
        <w:rPr>
          <w:rFonts w:ascii="Arial" w:eastAsia="Arial" w:hAnsi="Arial" w:cs="Arial"/>
          <w:color w:val="000000"/>
          <w:spacing w:val="1"/>
          <w:sz w:val="24"/>
          <w:szCs w:val="24"/>
        </w:rPr>
        <w:t xml:space="preserve"> and Living Expenses Grant (see below)</w:t>
      </w:r>
    </w:p>
    <w:p w14:paraId="75087D98" w14:textId="213BB43D" w:rsidR="00E160F2" w:rsidRPr="008B3EA4" w:rsidRDefault="00307F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006067B4" w:rsidRPr="008B3EA4">
        <w:rPr>
          <w:rFonts w:ascii="Arial" w:eastAsia="Arial" w:hAnsi="Arial" w:cs="Arial"/>
          <w:color w:val="000000"/>
          <w:spacing w:val="1"/>
          <w:sz w:val="24"/>
          <w:szCs w:val="24"/>
        </w:rPr>
        <w:t>.2</w:t>
      </w:r>
      <w:r w:rsidR="00A579CF"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Lone parents and Sick and Disabled</w:t>
      </w:r>
      <w:r w:rsidRPr="008B3EA4">
        <w:rPr>
          <w:rFonts w:ascii="Arial" w:eastAsia="Arial" w:hAnsi="Arial" w:cs="Arial"/>
          <w:color w:val="000000"/>
          <w:spacing w:val="1"/>
          <w:sz w:val="24"/>
          <w:szCs w:val="24"/>
        </w:rPr>
        <w:t xml:space="preserve"> students who are in receipt of </w:t>
      </w:r>
      <w:r w:rsidR="004214A7" w:rsidRPr="008B3EA4">
        <w:rPr>
          <w:rFonts w:ascii="Arial" w:eastAsia="Arial" w:hAnsi="Arial" w:cs="Arial"/>
          <w:color w:val="000000"/>
          <w:spacing w:val="1"/>
          <w:sz w:val="24"/>
          <w:szCs w:val="24"/>
        </w:rPr>
        <w:t>welfare</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benefits</w:t>
      </w:r>
      <w:r w:rsidRPr="008B3EA4">
        <w:rPr>
          <w:rFonts w:ascii="Arial" w:eastAsia="Arial" w:hAnsi="Arial" w:cs="Arial"/>
          <w:color w:val="000000"/>
          <w:spacing w:val="1"/>
          <w:sz w:val="24"/>
          <w:szCs w:val="24"/>
        </w:rPr>
        <w:t xml:space="preserve"> should check with the Department of Work &amp; Pensions</w:t>
      </w:r>
      <w:r w:rsidR="00E160F2" w:rsidRPr="008B3EA4">
        <w:rPr>
          <w:rFonts w:ascii="Arial" w:eastAsia="Arial" w:hAnsi="Arial" w:cs="Arial"/>
          <w:color w:val="000000"/>
          <w:spacing w:val="1"/>
          <w:sz w:val="24"/>
          <w:szCs w:val="24"/>
        </w:rPr>
        <w:t xml:space="preserve"> (DWP)</w:t>
      </w:r>
      <w:r w:rsidRPr="008B3EA4">
        <w:rPr>
          <w:rFonts w:ascii="Arial" w:eastAsia="Arial" w:hAnsi="Arial" w:cs="Arial"/>
          <w:color w:val="000000"/>
          <w:spacing w:val="1"/>
          <w:sz w:val="24"/>
          <w:szCs w:val="24"/>
        </w:rPr>
        <w:t xml:space="preserve"> regarding the rules re student finance.  Being in receipt </w:t>
      </w:r>
      <w:r w:rsidR="004214A7" w:rsidRPr="008B3EA4">
        <w:rPr>
          <w:rFonts w:ascii="Arial" w:eastAsia="Arial" w:hAnsi="Arial" w:cs="Arial"/>
          <w:color w:val="000000"/>
          <w:spacing w:val="1"/>
          <w:sz w:val="24"/>
          <w:szCs w:val="24"/>
        </w:rPr>
        <w:t>of</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student</w:t>
      </w:r>
      <w:r w:rsidRPr="008B3EA4">
        <w:rPr>
          <w:rFonts w:ascii="Arial" w:eastAsia="Arial" w:hAnsi="Arial" w:cs="Arial"/>
          <w:color w:val="000000"/>
          <w:spacing w:val="1"/>
          <w:sz w:val="24"/>
          <w:szCs w:val="24"/>
        </w:rPr>
        <w:t xml:space="preserve"> finance may cause disqualifications for </w:t>
      </w:r>
      <w:r w:rsidR="004214A7" w:rsidRPr="008B3EA4">
        <w:rPr>
          <w:rFonts w:ascii="Arial" w:eastAsia="Arial" w:hAnsi="Arial" w:cs="Arial"/>
          <w:color w:val="000000"/>
          <w:spacing w:val="1"/>
          <w:sz w:val="24"/>
          <w:szCs w:val="24"/>
        </w:rPr>
        <w:t>welfare</w:t>
      </w:r>
      <w:r w:rsidRPr="008B3EA4">
        <w:rPr>
          <w:rFonts w:ascii="Arial" w:eastAsia="Arial" w:hAnsi="Arial" w:cs="Arial"/>
          <w:color w:val="000000"/>
          <w:spacing w:val="1"/>
          <w:sz w:val="24"/>
          <w:szCs w:val="24"/>
        </w:rPr>
        <w:t xml:space="preserve"> benefits. </w:t>
      </w:r>
      <w:r w:rsidR="00E160F2" w:rsidRPr="008B3EA4">
        <w:rPr>
          <w:rFonts w:ascii="Arial" w:eastAsia="Arial" w:hAnsi="Arial" w:cs="Arial"/>
          <w:color w:val="000000"/>
          <w:spacing w:val="1"/>
          <w:sz w:val="24"/>
          <w:szCs w:val="24"/>
        </w:rPr>
        <w:t>Generally</w:t>
      </w:r>
      <w:r w:rsidR="00313A66">
        <w:rPr>
          <w:rFonts w:ascii="Arial" w:eastAsia="Arial" w:hAnsi="Arial" w:cs="Arial"/>
          <w:color w:val="000000"/>
          <w:spacing w:val="1"/>
          <w:sz w:val="24"/>
          <w:szCs w:val="24"/>
        </w:rPr>
        <w:t>,</w:t>
      </w:r>
      <w:r w:rsidR="00E160F2" w:rsidRPr="008B3EA4">
        <w:rPr>
          <w:rFonts w:ascii="Arial" w:eastAsia="Arial" w:hAnsi="Arial" w:cs="Arial"/>
          <w:color w:val="000000"/>
          <w:spacing w:val="1"/>
          <w:sz w:val="24"/>
          <w:szCs w:val="24"/>
        </w:rPr>
        <w:t xml:space="preserve"> these groups will be required by the DWP to take out student loans </w:t>
      </w:r>
      <w:r w:rsidR="005217E2" w:rsidRPr="008B3EA4">
        <w:rPr>
          <w:rFonts w:ascii="Arial" w:eastAsia="Arial" w:hAnsi="Arial" w:cs="Arial"/>
          <w:color w:val="000000"/>
          <w:spacing w:val="1"/>
          <w:sz w:val="24"/>
          <w:szCs w:val="24"/>
        </w:rPr>
        <w:t xml:space="preserve">and </w:t>
      </w:r>
      <w:r w:rsidR="00E160F2" w:rsidRPr="008B3EA4">
        <w:rPr>
          <w:rFonts w:ascii="Arial" w:eastAsia="Arial" w:hAnsi="Arial" w:cs="Arial"/>
          <w:color w:val="000000"/>
          <w:spacing w:val="1"/>
          <w:sz w:val="24"/>
          <w:szCs w:val="24"/>
        </w:rPr>
        <w:t xml:space="preserve">apply for the Special Support Grant. Their level of welfare benefit will be calculated by </w:t>
      </w:r>
      <w:r w:rsidR="004214A7" w:rsidRPr="008B3EA4">
        <w:rPr>
          <w:rFonts w:ascii="Arial" w:eastAsia="Arial" w:hAnsi="Arial" w:cs="Arial"/>
          <w:color w:val="000000"/>
          <w:spacing w:val="1"/>
          <w:sz w:val="24"/>
          <w:szCs w:val="24"/>
        </w:rPr>
        <w:t>considering</w:t>
      </w:r>
      <w:r w:rsidR="00E160F2" w:rsidRPr="008B3EA4">
        <w:rPr>
          <w:rFonts w:ascii="Arial" w:eastAsia="Arial" w:hAnsi="Arial" w:cs="Arial"/>
          <w:color w:val="000000"/>
          <w:spacing w:val="1"/>
          <w:sz w:val="24"/>
          <w:szCs w:val="24"/>
        </w:rPr>
        <w:t xml:space="preserve"> the </w:t>
      </w:r>
      <w:r w:rsidR="004214A7" w:rsidRPr="008B3EA4">
        <w:rPr>
          <w:rFonts w:ascii="Arial" w:eastAsia="Arial" w:hAnsi="Arial" w:cs="Arial"/>
          <w:color w:val="000000"/>
          <w:spacing w:val="1"/>
          <w:sz w:val="24"/>
          <w:szCs w:val="24"/>
        </w:rPr>
        <w:t>loans</w:t>
      </w:r>
      <w:r w:rsidR="00E160F2" w:rsidRPr="008B3EA4">
        <w:rPr>
          <w:rFonts w:ascii="Arial" w:eastAsia="Arial" w:hAnsi="Arial" w:cs="Arial"/>
          <w:color w:val="000000"/>
          <w:spacing w:val="1"/>
          <w:sz w:val="24"/>
          <w:szCs w:val="24"/>
        </w:rPr>
        <w:t xml:space="preserve"> and </w:t>
      </w:r>
      <w:r w:rsidR="004214A7" w:rsidRPr="008B3EA4">
        <w:rPr>
          <w:rFonts w:ascii="Arial" w:eastAsia="Arial" w:hAnsi="Arial" w:cs="Arial"/>
          <w:color w:val="000000"/>
          <w:spacing w:val="1"/>
          <w:sz w:val="24"/>
          <w:szCs w:val="24"/>
        </w:rPr>
        <w:t>grants</w:t>
      </w:r>
      <w:r w:rsidR="00E160F2" w:rsidRPr="008B3EA4">
        <w:rPr>
          <w:rFonts w:ascii="Arial" w:eastAsia="Arial" w:hAnsi="Arial" w:cs="Arial"/>
          <w:color w:val="000000"/>
          <w:spacing w:val="1"/>
          <w:sz w:val="24"/>
          <w:szCs w:val="24"/>
        </w:rPr>
        <w:t xml:space="preserve"> as income whether applied for or not. </w:t>
      </w:r>
      <w:r w:rsidR="005217E2" w:rsidRPr="008B3EA4">
        <w:rPr>
          <w:rFonts w:ascii="Arial" w:eastAsia="Arial" w:hAnsi="Arial" w:cs="Arial"/>
          <w:color w:val="000000"/>
          <w:spacing w:val="1"/>
          <w:sz w:val="24"/>
          <w:szCs w:val="24"/>
        </w:rPr>
        <w:t xml:space="preserve"> Pathway Advisors can request that CMBC replace the deducted amount of welfare benefit, this would be approved by the Care Leavers Finance Panel.  If benefits are replaced the young person would </w:t>
      </w:r>
      <w:r w:rsidR="005217E2" w:rsidRPr="008B3EA4">
        <w:rPr>
          <w:rFonts w:ascii="Arial" w:eastAsia="Arial" w:hAnsi="Arial" w:cs="Arial"/>
          <w:b/>
          <w:bCs/>
          <w:color w:val="000000"/>
          <w:spacing w:val="1"/>
          <w:sz w:val="24"/>
          <w:szCs w:val="24"/>
        </w:rPr>
        <w:t xml:space="preserve">not </w:t>
      </w:r>
      <w:r w:rsidR="005217E2" w:rsidRPr="008B3EA4">
        <w:rPr>
          <w:rFonts w:ascii="Arial" w:eastAsia="Arial" w:hAnsi="Arial" w:cs="Arial"/>
          <w:color w:val="000000"/>
          <w:spacing w:val="1"/>
          <w:sz w:val="24"/>
          <w:szCs w:val="24"/>
        </w:rPr>
        <w:t xml:space="preserve">receive other support apart from the </w:t>
      </w:r>
      <w:r w:rsidR="00A75A7B" w:rsidRPr="008B3EA4">
        <w:rPr>
          <w:rFonts w:ascii="Arial" w:eastAsia="Arial" w:hAnsi="Arial" w:cs="Arial"/>
          <w:color w:val="000000"/>
          <w:spacing w:val="1"/>
          <w:sz w:val="24"/>
          <w:szCs w:val="24"/>
        </w:rPr>
        <w:t>G</w:t>
      </w:r>
      <w:r w:rsidR="00E160F2" w:rsidRPr="008B3EA4">
        <w:rPr>
          <w:rFonts w:ascii="Arial" w:eastAsia="Arial" w:hAnsi="Arial" w:cs="Arial"/>
          <w:color w:val="000000"/>
          <w:spacing w:val="1"/>
          <w:sz w:val="24"/>
          <w:szCs w:val="24"/>
        </w:rPr>
        <w:t xml:space="preserve">overnments Higher Education Bursary (C&amp;YP) of £2000.00 which is provided as </w:t>
      </w:r>
      <w:r w:rsidR="004214A7" w:rsidRPr="008B3EA4">
        <w:rPr>
          <w:rFonts w:ascii="Arial" w:eastAsia="Arial" w:hAnsi="Arial" w:cs="Arial"/>
          <w:color w:val="000000"/>
          <w:spacing w:val="1"/>
          <w:sz w:val="24"/>
          <w:szCs w:val="24"/>
        </w:rPr>
        <w:t>part</w:t>
      </w:r>
      <w:r w:rsidR="00E160F2" w:rsidRPr="008B3EA4">
        <w:rPr>
          <w:rFonts w:ascii="Arial" w:eastAsia="Arial" w:hAnsi="Arial" w:cs="Arial"/>
          <w:color w:val="000000"/>
          <w:spacing w:val="1"/>
          <w:sz w:val="24"/>
          <w:szCs w:val="24"/>
        </w:rPr>
        <w:t xml:space="preserve"> of the Higher Education &amp; Maintenance Allowance (see below).</w:t>
      </w:r>
    </w:p>
    <w:p w14:paraId="5CF85430" w14:textId="2957FBA7" w:rsidR="00E160F2" w:rsidRPr="008B3EA4" w:rsidRDefault="00E160F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BC3324" w:rsidRPr="008B3EA4">
        <w:rPr>
          <w:rFonts w:ascii="Arial" w:eastAsia="Arial" w:hAnsi="Arial" w:cs="Arial"/>
          <w:color w:val="000000"/>
          <w:spacing w:val="1"/>
          <w:sz w:val="24"/>
          <w:szCs w:val="24"/>
        </w:rPr>
        <w:t>7</w:t>
      </w:r>
      <w:r w:rsidR="006067B4" w:rsidRPr="008B3EA4">
        <w:rPr>
          <w:rFonts w:ascii="Arial" w:eastAsia="Arial" w:hAnsi="Arial" w:cs="Arial"/>
          <w:color w:val="000000"/>
          <w:spacing w:val="1"/>
          <w:sz w:val="24"/>
          <w:szCs w:val="24"/>
        </w:rPr>
        <w:t>.</w:t>
      </w:r>
      <w:r w:rsidR="00A75A7B" w:rsidRPr="008B3EA4">
        <w:rPr>
          <w:rFonts w:ascii="Arial" w:eastAsia="Arial" w:hAnsi="Arial" w:cs="Arial"/>
          <w:color w:val="000000"/>
          <w:spacing w:val="1"/>
          <w:sz w:val="24"/>
          <w:szCs w:val="24"/>
        </w:rPr>
        <w:t>2</w:t>
      </w:r>
      <w:r w:rsidR="00A579CF" w:rsidRPr="008B3EA4">
        <w:rPr>
          <w:rFonts w:ascii="Arial" w:eastAsia="Arial" w:hAnsi="Arial" w:cs="Arial"/>
          <w:color w:val="000000"/>
          <w:spacing w:val="1"/>
          <w:sz w:val="24"/>
          <w:szCs w:val="24"/>
        </w:rPr>
        <w:t>4</w:t>
      </w:r>
      <w:r w:rsidR="00E52F66" w:rsidRPr="008B3EA4">
        <w:rPr>
          <w:rFonts w:ascii="Arial" w:eastAsia="Arial" w:hAnsi="Arial" w:cs="Arial"/>
          <w:color w:val="000000"/>
          <w:spacing w:val="1"/>
          <w:sz w:val="24"/>
          <w:szCs w:val="24"/>
        </w:rPr>
        <w:t xml:space="preserve"> </w:t>
      </w:r>
      <w:r w:rsidR="00E52F66" w:rsidRPr="008B3EA4">
        <w:rPr>
          <w:rFonts w:ascii="Arial" w:eastAsia="Arial" w:hAnsi="Arial" w:cs="Arial"/>
          <w:b/>
          <w:bCs/>
          <w:color w:val="000000"/>
          <w:spacing w:val="1"/>
          <w:sz w:val="24"/>
          <w:szCs w:val="24"/>
        </w:rPr>
        <w:t>C</w:t>
      </w:r>
      <w:r w:rsidRPr="008B3EA4">
        <w:rPr>
          <w:rFonts w:ascii="Arial" w:eastAsia="Arial" w:hAnsi="Arial" w:cs="Arial"/>
          <w:b/>
          <w:bCs/>
          <w:color w:val="000000"/>
          <w:spacing w:val="1"/>
          <w:sz w:val="24"/>
          <w:szCs w:val="24"/>
        </w:rPr>
        <w:t xml:space="preserve">hildcare Grant: </w:t>
      </w:r>
      <w:r w:rsidRPr="008B3EA4">
        <w:rPr>
          <w:rFonts w:ascii="Arial" w:eastAsia="Arial" w:hAnsi="Arial" w:cs="Arial"/>
          <w:color w:val="000000"/>
          <w:spacing w:val="1"/>
          <w:sz w:val="24"/>
          <w:szCs w:val="24"/>
        </w:rPr>
        <w:t xml:space="preserve">Lone parents may be eligible for the </w:t>
      </w:r>
      <w:r w:rsidR="004214A7" w:rsidRPr="008B3EA4">
        <w:rPr>
          <w:rFonts w:ascii="Arial" w:eastAsia="Arial" w:hAnsi="Arial" w:cs="Arial"/>
          <w:color w:val="000000"/>
          <w:spacing w:val="1"/>
          <w:sz w:val="24"/>
          <w:szCs w:val="24"/>
        </w:rPr>
        <w:t>government</w:t>
      </w:r>
      <w:r w:rsidRPr="008B3EA4">
        <w:rPr>
          <w:rFonts w:ascii="Arial" w:eastAsia="Arial" w:hAnsi="Arial" w:cs="Arial"/>
          <w:color w:val="000000"/>
          <w:spacing w:val="1"/>
          <w:sz w:val="24"/>
          <w:szCs w:val="24"/>
        </w:rPr>
        <w:t xml:space="preserve"> </w:t>
      </w:r>
      <w:r w:rsidR="004214A7" w:rsidRPr="008B3EA4">
        <w:rPr>
          <w:rFonts w:ascii="Arial" w:eastAsia="Arial" w:hAnsi="Arial" w:cs="Arial"/>
          <w:color w:val="000000"/>
          <w:spacing w:val="1"/>
          <w:sz w:val="24"/>
          <w:szCs w:val="24"/>
        </w:rPr>
        <w:t>childcare</w:t>
      </w:r>
      <w:r w:rsidRPr="008B3EA4">
        <w:rPr>
          <w:rFonts w:ascii="Arial" w:eastAsia="Arial" w:hAnsi="Arial" w:cs="Arial"/>
          <w:color w:val="000000"/>
          <w:spacing w:val="1"/>
          <w:sz w:val="24"/>
          <w:szCs w:val="24"/>
        </w:rPr>
        <w:t xml:space="preserve"> grant of up to: </w:t>
      </w:r>
      <w:bookmarkStart w:id="5" w:name="_Hlk72326431"/>
      <w:r w:rsidRPr="008B3EA4">
        <w:rPr>
          <w:rFonts w:ascii="Arial" w:eastAsia="Arial" w:hAnsi="Arial" w:cs="Arial"/>
          <w:color w:val="000000"/>
          <w:spacing w:val="1"/>
          <w:sz w:val="24"/>
          <w:szCs w:val="24"/>
        </w:rPr>
        <w:t>(based on 2020</w:t>
      </w:r>
      <w:r w:rsidR="00313A66">
        <w:rPr>
          <w:rFonts w:ascii="Arial" w:eastAsia="Arial" w:hAnsi="Arial" w:cs="Arial"/>
          <w:color w:val="000000"/>
          <w:spacing w:val="1"/>
          <w:sz w:val="24"/>
          <w:szCs w:val="24"/>
        </w:rPr>
        <w:t>/</w:t>
      </w:r>
      <w:r w:rsidRPr="008B3EA4">
        <w:rPr>
          <w:rFonts w:ascii="Arial" w:eastAsia="Arial" w:hAnsi="Arial" w:cs="Arial"/>
          <w:color w:val="000000"/>
          <w:spacing w:val="1"/>
          <w:sz w:val="24"/>
          <w:szCs w:val="24"/>
        </w:rPr>
        <w:t xml:space="preserve">2021 rates) </w:t>
      </w:r>
      <w:bookmarkEnd w:id="5"/>
    </w:p>
    <w:p w14:paraId="2037F398" w14:textId="2FB8E7C8" w:rsidR="00E160F2" w:rsidRPr="008B3EA4" w:rsidRDefault="00E160F2" w:rsidP="00273DD0">
      <w:pPr>
        <w:pStyle w:val="ListParagraph"/>
        <w:numPr>
          <w:ilvl w:val="0"/>
          <w:numId w:val="19"/>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£174.22 per week for one child</w:t>
      </w:r>
    </w:p>
    <w:p w14:paraId="4866EDAD" w14:textId="66A2A1AA" w:rsidR="00E160F2" w:rsidRPr="008B3EA4" w:rsidRDefault="00E160F2" w:rsidP="00273DD0">
      <w:pPr>
        <w:pStyle w:val="ListParagraph"/>
        <w:numPr>
          <w:ilvl w:val="0"/>
          <w:numId w:val="19"/>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£298.69 per week for more than one child and/or</w:t>
      </w:r>
    </w:p>
    <w:p w14:paraId="0820F40B" w14:textId="6654DA7C" w:rsidR="00E160F2" w:rsidRPr="008B3EA4" w:rsidRDefault="00E160F2" w:rsidP="00273DD0">
      <w:pPr>
        <w:spacing w:line="240" w:lineRule="auto"/>
        <w:jc w:val="both"/>
        <w:textAlignment w:val="baseline"/>
        <w:rPr>
          <w:rFonts w:ascii="Arial" w:eastAsia="Arial" w:hAnsi="Arial" w:cs="Arial"/>
          <w:b/>
          <w:bCs/>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006067B4" w:rsidRPr="008B3EA4">
        <w:rPr>
          <w:rFonts w:ascii="Arial" w:eastAsia="Arial" w:hAnsi="Arial" w:cs="Arial"/>
          <w:color w:val="000000"/>
          <w:spacing w:val="1"/>
          <w:sz w:val="24"/>
          <w:szCs w:val="24"/>
        </w:rPr>
        <w:t>.</w:t>
      </w:r>
      <w:r w:rsidR="00A579CF" w:rsidRPr="008B3EA4">
        <w:rPr>
          <w:rFonts w:ascii="Arial" w:eastAsia="Arial" w:hAnsi="Arial" w:cs="Arial"/>
          <w:color w:val="000000"/>
          <w:spacing w:val="1"/>
          <w:sz w:val="24"/>
          <w:szCs w:val="24"/>
        </w:rPr>
        <w:t>25</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Parents Learning Allowance </w:t>
      </w:r>
      <w:r w:rsidRPr="008B3EA4">
        <w:rPr>
          <w:rFonts w:ascii="Arial" w:eastAsia="Arial" w:hAnsi="Arial" w:cs="Arial"/>
          <w:color w:val="000000"/>
          <w:spacing w:val="1"/>
          <w:sz w:val="24"/>
          <w:szCs w:val="24"/>
        </w:rPr>
        <w:t>(based on 2020</w:t>
      </w:r>
      <w:r w:rsidR="00313A66">
        <w:rPr>
          <w:rFonts w:ascii="Arial" w:eastAsia="Arial" w:hAnsi="Arial" w:cs="Arial"/>
          <w:color w:val="000000"/>
          <w:spacing w:val="1"/>
          <w:sz w:val="24"/>
          <w:szCs w:val="24"/>
        </w:rPr>
        <w:t>/</w:t>
      </w:r>
      <w:r w:rsidRPr="008B3EA4">
        <w:rPr>
          <w:rFonts w:ascii="Arial" w:eastAsia="Arial" w:hAnsi="Arial" w:cs="Arial"/>
          <w:color w:val="000000"/>
          <w:spacing w:val="1"/>
          <w:sz w:val="24"/>
          <w:szCs w:val="24"/>
        </w:rPr>
        <w:t>2021 rates)</w:t>
      </w:r>
    </w:p>
    <w:p w14:paraId="65154024" w14:textId="7F60FE9B" w:rsidR="00E160F2" w:rsidRDefault="0093059E" w:rsidP="00273DD0">
      <w:pPr>
        <w:pStyle w:val="ListParagraph"/>
        <w:numPr>
          <w:ilvl w:val="0"/>
          <w:numId w:val="20"/>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Up to </w:t>
      </w:r>
      <w:r w:rsidR="00E160F2" w:rsidRPr="008B3EA4">
        <w:rPr>
          <w:rFonts w:ascii="Arial" w:eastAsia="Arial" w:hAnsi="Arial" w:cs="Arial"/>
          <w:color w:val="000000"/>
          <w:spacing w:val="1"/>
          <w:sz w:val="24"/>
          <w:szCs w:val="24"/>
        </w:rPr>
        <w:t xml:space="preserve">£1766.00 per year </w:t>
      </w:r>
    </w:p>
    <w:p w14:paraId="4714751F" w14:textId="27F9D0E0" w:rsidR="00313A66" w:rsidRPr="00313A66" w:rsidRDefault="00CA025E" w:rsidP="00273DD0">
      <w:pPr>
        <w:pStyle w:val="ListParagraph"/>
        <w:numPr>
          <w:ilvl w:val="0"/>
          <w:numId w:val="20"/>
        </w:numPr>
        <w:spacing w:line="240" w:lineRule="auto"/>
        <w:jc w:val="both"/>
        <w:textAlignment w:val="baseline"/>
        <w:rPr>
          <w:rFonts w:ascii="Arial" w:eastAsia="Arial" w:hAnsi="Arial" w:cs="Arial"/>
          <w:color w:val="000000"/>
          <w:spacing w:val="1"/>
          <w:sz w:val="24"/>
          <w:szCs w:val="24"/>
        </w:rPr>
      </w:pPr>
      <w:hyperlink r:id="rId19" w:history="1">
        <w:r w:rsidR="00313A66" w:rsidRPr="00313A66">
          <w:rPr>
            <w:rStyle w:val="Hyperlink"/>
            <w:rFonts w:ascii="Arial" w:hAnsi="Arial" w:cs="Arial"/>
            <w:sz w:val="24"/>
            <w:szCs w:val="24"/>
          </w:rPr>
          <w:t>Parents' Learning Allowance - GOV.UK (www.gov.uk)</w:t>
        </w:r>
      </w:hyperlink>
    </w:p>
    <w:p w14:paraId="71700DA8" w14:textId="7C39C18E" w:rsidR="00E160F2" w:rsidRPr="008B3EA4" w:rsidRDefault="00E160F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006067B4" w:rsidRPr="008B3EA4">
        <w:rPr>
          <w:rFonts w:ascii="Arial" w:eastAsia="Arial" w:hAnsi="Arial" w:cs="Arial"/>
          <w:color w:val="000000"/>
          <w:spacing w:val="1"/>
          <w:sz w:val="24"/>
          <w:szCs w:val="24"/>
        </w:rPr>
        <w:t>.</w:t>
      </w:r>
      <w:r w:rsidR="00A579CF" w:rsidRPr="008B3EA4">
        <w:rPr>
          <w:rFonts w:ascii="Arial" w:eastAsia="Arial" w:hAnsi="Arial" w:cs="Arial"/>
          <w:color w:val="000000"/>
          <w:spacing w:val="1"/>
          <w:sz w:val="24"/>
          <w:szCs w:val="24"/>
        </w:rPr>
        <w:t>26</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Disabled Students Allowance</w:t>
      </w:r>
      <w:r w:rsidRPr="008B3EA4">
        <w:rPr>
          <w:rFonts w:ascii="Arial" w:eastAsia="Arial" w:hAnsi="Arial" w:cs="Arial"/>
          <w:color w:val="000000"/>
          <w:spacing w:val="1"/>
          <w:sz w:val="24"/>
          <w:szCs w:val="24"/>
        </w:rPr>
        <w:t xml:space="preserve">: </w:t>
      </w:r>
      <w:r w:rsidR="00E52F66" w:rsidRPr="008B3EA4">
        <w:rPr>
          <w:rFonts w:ascii="Arial" w:eastAsia="Arial" w:hAnsi="Arial" w:cs="Arial"/>
          <w:color w:val="000000"/>
          <w:spacing w:val="1"/>
          <w:sz w:val="24"/>
          <w:szCs w:val="24"/>
        </w:rPr>
        <w:t>G</w:t>
      </w:r>
      <w:r w:rsidRPr="008B3EA4">
        <w:rPr>
          <w:rFonts w:ascii="Arial" w:eastAsia="Arial" w:hAnsi="Arial" w:cs="Arial"/>
          <w:color w:val="000000"/>
          <w:spacing w:val="1"/>
          <w:sz w:val="24"/>
          <w:szCs w:val="24"/>
        </w:rPr>
        <w:t>rants</w:t>
      </w:r>
      <w:r w:rsidR="00E52F66" w:rsidRPr="008B3EA4">
        <w:rPr>
          <w:rFonts w:ascii="Arial" w:eastAsia="Arial" w:hAnsi="Arial" w:cs="Arial"/>
          <w:color w:val="000000"/>
          <w:spacing w:val="1"/>
          <w:sz w:val="24"/>
          <w:szCs w:val="24"/>
        </w:rPr>
        <w:t xml:space="preserve"> available</w:t>
      </w:r>
      <w:r w:rsidRPr="008B3EA4">
        <w:rPr>
          <w:rFonts w:ascii="Arial" w:eastAsia="Arial" w:hAnsi="Arial" w:cs="Arial"/>
          <w:color w:val="000000"/>
          <w:spacing w:val="1"/>
          <w:sz w:val="24"/>
          <w:szCs w:val="24"/>
        </w:rPr>
        <w:t xml:space="preserve"> to help meet extra course costs students can incur as a direct result of a disability, mental health condition or a specific learning difficulty.  This allowance is aimed at helping students</w:t>
      </w:r>
      <w:r w:rsidR="00313A66">
        <w:rPr>
          <w:rFonts w:ascii="Arial" w:eastAsia="Arial" w:hAnsi="Arial" w:cs="Arial"/>
          <w:color w:val="000000"/>
          <w:spacing w:val="1"/>
          <w:sz w:val="24"/>
          <w:szCs w:val="24"/>
        </w:rPr>
        <w:t xml:space="preserve"> with a disability</w:t>
      </w:r>
      <w:r w:rsidRPr="008B3EA4">
        <w:rPr>
          <w:rFonts w:ascii="Arial" w:eastAsia="Arial" w:hAnsi="Arial" w:cs="Arial"/>
          <w:color w:val="000000"/>
          <w:spacing w:val="1"/>
          <w:sz w:val="24"/>
          <w:szCs w:val="24"/>
        </w:rPr>
        <w:t xml:space="preserve"> to study on an equal basis as other students.  Full or part time and postgraduate students can apply.  The amount awarded does not </w:t>
      </w:r>
      <w:r w:rsidR="004214A7" w:rsidRPr="008B3EA4">
        <w:rPr>
          <w:rFonts w:ascii="Arial" w:eastAsia="Arial" w:hAnsi="Arial" w:cs="Arial"/>
          <w:color w:val="000000"/>
          <w:spacing w:val="1"/>
          <w:sz w:val="24"/>
          <w:szCs w:val="24"/>
        </w:rPr>
        <w:t>depend</w:t>
      </w:r>
      <w:r w:rsidRPr="008B3EA4">
        <w:rPr>
          <w:rFonts w:ascii="Arial" w:eastAsia="Arial" w:hAnsi="Arial" w:cs="Arial"/>
          <w:color w:val="000000"/>
          <w:spacing w:val="1"/>
          <w:sz w:val="24"/>
          <w:szCs w:val="24"/>
        </w:rPr>
        <w:t xml:space="preserve"> on household income.  This </w:t>
      </w:r>
      <w:r w:rsidR="004214A7" w:rsidRPr="008B3EA4">
        <w:rPr>
          <w:rFonts w:ascii="Arial" w:eastAsia="Arial" w:hAnsi="Arial" w:cs="Arial"/>
          <w:color w:val="000000"/>
          <w:spacing w:val="1"/>
          <w:sz w:val="24"/>
          <w:szCs w:val="24"/>
        </w:rPr>
        <w:t>allowance</w:t>
      </w:r>
      <w:r w:rsidRPr="008B3EA4">
        <w:rPr>
          <w:rFonts w:ascii="Arial" w:eastAsia="Arial" w:hAnsi="Arial" w:cs="Arial"/>
          <w:color w:val="000000"/>
          <w:spacing w:val="1"/>
          <w:sz w:val="24"/>
          <w:szCs w:val="24"/>
        </w:rPr>
        <w:t xml:space="preserve"> will be paid in addition to the standard student </w:t>
      </w:r>
      <w:r w:rsidR="004214A7" w:rsidRPr="008B3EA4">
        <w:rPr>
          <w:rFonts w:ascii="Arial" w:eastAsia="Arial" w:hAnsi="Arial" w:cs="Arial"/>
          <w:color w:val="000000"/>
          <w:spacing w:val="1"/>
          <w:sz w:val="24"/>
          <w:szCs w:val="24"/>
        </w:rPr>
        <w:t>finance</w:t>
      </w:r>
      <w:r w:rsidRPr="008B3EA4">
        <w:rPr>
          <w:rFonts w:ascii="Arial" w:eastAsia="Arial" w:hAnsi="Arial" w:cs="Arial"/>
          <w:color w:val="000000"/>
          <w:spacing w:val="1"/>
          <w:sz w:val="24"/>
          <w:szCs w:val="24"/>
        </w:rPr>
        <w:t xml:space="preserve"> package and does not have to be repaid.</w:t>
      </w:r>
      <w:r w:rsidR="00E52F66"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The allowance is intended to support with</w:t>
      </w:r>
    </w:p>
    <w:p w14:paraId="72C8DF31" w14:textId="77777777" w:rsidR="00E160F2" w:rsidRPr="008B3EA4" w:rsidRDefault="00E160F2" w:rsidP="00273DD0">
      <w:pPr>
        <w:pStyle w:val="ListParagraph"/>
        <w:numPr>
          <w:ilvl w:val="0"/>
          <w:numId w:val="1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Specialist equipment for studying e.g. software packages</w:t>
      </w:r>
    </w:p>
    <w:p w14:paraId="1F2740A1" w14:textId="77777777" w:rsidR="00E160F2" w:rsidRPr="008B3EA4" w:rsidRDefault="00E160F2" w:rsidP="00273DD0">
      <w:pPr>
        <w:pStyle w:val="ListParagraph"/>
        <w:numPr>
          <w:ilvl w:val="0"/>
          <w:numId w:val="1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Non-medical assistant e.g. note taker/reader</w:t>
      </w:r>
    </w:p>
    <w:p w14:paraId="3FE734A2" w14:textId="77777777" w:rsidR="00E160F2" w:rsidRPr="008B3EA4" w:rsidRDefault="00E160F2" w:rsidP="00273DD0">
      <w:pPr>
        <w:pStyle w:val="ListParagraph"/>
        <w:numPr>
          <w:ilvl w:val="0"/>
          <w:numId w:val="1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Extra travel costs as you may incur</w:t>
      </w:r>
    </w:p>
    <w:p w14:paraId="23DB0405" w14:textId="77777777" w:rsidR="00E160F2" w:rsidRPr="008B3EA4" w:rsidRDefault="00E160F2" w:rsidP="00273DD0">
      <w:pPr>
        <w:pStyle w:val="ListParagraph"/>
        <w:numPr>
          <w:ilvl w:val="0"/>
          <w:numId w:val="16"/>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Other costs e.g. buying tapes, buying books in braille</w:t>
      </w:r>
    </w:p>
    <w:p w14:paraId="2435ED23" w14:textId="39F5D533" w:rsidR="00E160F2" w:rsidRPr="008B3EA4" w:rsidRDefault="00E160F2" w:rsidP="00273DD0">
      <w:p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r>
      <w:r w:rsidR="004214A7" w:rsidRPr="008B3EA4">
        <w:rPr>
          <w:rFonts w:ascii="Arial" w:eastAsia="Arial" w:hAnsi="Arial" w:cs="Arial"/>
          <w:color w:val="000000"/>
          <w:spacing w:val="1"/>
          <w:sz w:val="24"/>
          <w:szCs w:val="24"/>
        </w:rPr>
        <w:t>Eligibility</w:t>
      </w:r>
      <w:r w:rsidRPr="008B3EA4">
        <w:rPr>
          <w:rFonts w:ascii="Arial" w:eastAsia="Arial" w:hAnsi="Arial" w:cs="Arial"/>
          <w:color w:val="000000"/>
          <w:spacing w:val="1"/>
          <w:sz w:val="24"/>
          <w:szCs w:val="24"/>
        </w:rPr>
        <w:t xml:space="preserve"> criteria to claim the allowance:</w:t>
      </w:r>
    </w:p>
    <w:p w14:paraId="43D72FD5" w14:textId="77777777" w:rsidR="00E160F2" w:rsidRPr="008B3EA4" w:rsidRDefault="00E160F2" w:rsidP="00273DD0">
      <w:pPr>
        <w:pStyle w:val="ListParagraph"/>
        <w:numPr>
          <w:ilvl w:val="0"/>
          <w:numId w:val="17"/>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Full-time student on a course that lasts at least one year including distance learning</w:t>
      </w:r>
    </w:p>
    <w:p w14:paraId="3152C93C" w14:textId="77777777" w:rsidR="00E160F2" w:rsidRPr="008B3EA4" w:rsidRDefault="00E160F2" w:rsidP="00273DD0">
      <w:pPr>
        <w:pStyle w:val="ListParagraph"/>
        <w:numPr>
          <w:ilvl w:val="0"/>
          <w:numId w:val="17"/>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Part-time student on a course that last at least one year and that does not take more than twice the usual time to complete as an equivalent full-time course – this can include Open University or other distance learning courses.</w:t>
      </w:r>
    </w:p>
    <w:p w14:paraId="4FFEC7E1" w14:textId="2DFD938F" w:rsidR="00E160F2" w:rsidRPr="008B3EA4" w:rsidRDefault="00E160F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w:t>
      </w:r>
      <w:r w:rsidR="00A579CF" w:rsidRPr="008B3EA4">
        <w:rPr>
          <w:rFonts w:ascii="Arial" w:eastAsia="Arial" w:hAnsi="Arial" w:cs="Arial"/>
          <w:color w:val="000000"/>
          <w:spacing w:val="1"/>
          <w:sz w:val="24"/>
          <w:szCs w:val="24"/>
        </w:rPr>
        <w:t>27</w:t>
      </w:r>
      <w:r w:rsidRPr="008B3EA4">
        <w:rPr>
          <w:rFonts w:ascii="Arial" w:eastAsia="Arial" w:hAnsi="Arial" w:cs="Arial"/>
          <w:color w:val="000000"/>
          <w:spacing w:val="1"/>
          <w:sz w:val="24"/>
          <w:szCs w:val="24"/>
        </w:rPr>
        <w:tab/>
        <w:t>To apply for Disabled Students Allowance, the student and the course programme must be eligible</w:t>
      </w:r>
      <w:r w:rsidR="00E52F66"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 xml:space="preserve"> Please ensure you check this with the </w:t>
      </w:r>
      <w:r w:rsidR="004214A7" w:rsidRPr="008B3EA4">
        <w:rPr>
          <w:rFonts w:ascii="Arial" w:eastAsia="Arial" w:hAnsi="Arial" w:cs="Arial"/>
          <w:color w:val="000000"/>
          <w:spacing w:val="1"/>
          <w:sz w:val="24"/>
          <w:szCs w:val="24"/>
        </w:rPr>
        <w:t>university</w:t>
      </w:r>
      <w:r w:rsidRPr="008B3EA4">
        <w:rPr>
          <w:rFonts w:ascii="Arial" w:eastAsia="Arial" w:hAnsi="Arial" w:cs="Arial"/>
          <w:color w:val="000000"/>
          <w:spacing w:val="1"/>
          <w:sz w:val="24"/>
          <w:szCs w:val="24"/>
        </w:rPr>
        <w:t xml:space="preserve"> before applying. Further information is available at: </w:t>
      </w:r>
      <w:hyperlink r:id="rId20" w:history="1">
        <w:r w:rsidRPr="008B3EA4">
          <w:rPr>
            <w:rStyle w:val="Hyperlink"/>
            <w:rFonts w:ascii="Arial" w:eastAsia="Arial" w:hAnsi="Arial" w:cs="Arial"/>
            <w:spacing w:val="1"/>
            <w:sz w:val="24"/>
            <w:szCs w:val="24"/>
          </w:rPr>
          <w:t>https://www.gov.uk/disabled-students-allowance-dsas</w:t>
        </w:r>
      </w:hyperlink>
      <w:r w:rsidRPr="008B3EA4">
        <w:rPr>
          <w:rFonts w:ascii="Arial" w:eastAsia="Arial" w:hAnsi="Arial" w:cs="Arial"/>
          <w:color w:val="000000"/>
          <w:spacing w:val="1"/>
          <w:sz w:val="24"/>
          <w:szCs w:val="24"/>
        </w:rPr>
        <w:t xml:space="preserve"> </w:t>
      </w:r>
    </w:p>
    <w:p w14:paraId="553B4913" w14:textId="372CC015" w:rsidR="00E160F2" w:rsidRPr="008B3EA4" w:rsidRDefault="00E160F2"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7</w:t>
      </w:r>
      <w:r w:rsidR="006067B4" w:rsidRPr="008B3EA4">
        <w:rPr>
          <w:rFonts w:ascii="Arial" w:eastAsia="Arial" w:hAnsi="Arial" w:cs="Arial"/>
          <w:color w:val="000000"/>
          <w:spacing w:val="1"/>
          <w:sz w:val="24"/>
          <w:szCs w:val="24"/>
        </w:rPr>
        <w:t>.</w:t>
      </w:r>
      <w:r w:rsidR="00A579CF" w:rsidRPr="008B3EA4">
        <w:rPr>
          <w:rFonts w:ascii="Arial" w:eastAsia="Arial" w:hAnsi="Arial" w:cs="Arial"/>
          <w:color w:val="000000"/>
          <w:spacing w:val="1"/>
          <w:sz w:val="24"/>
          <w:szCs w:val="24"/>
        </w:rPr>
        <w:t>28</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Students with Adult </w:t>
      </w:r>
      <w:r w:rsidR="004214A7" w:rsidRPr="008B3EA4">
        <w:rPr>
          <w:rFonts w:ascii="Arial" w:eastAsia="Arial" w:hAnsi="Arial" w:cs="Arial"/>
          <w:b/>
          <w:bCs/>
          <w:color w:val="000000"/>
          <w:spacing w:val="1"/>
          <w:sz w:val="24"/>
          <w:szCs w:val="24"/>
        </w:rPr>
        <w:t>Dependents</w:t>
      </w:r>
      <w:r w:rsidRPr="008B3EA4">
        <w:rPr>
          <w:rFonts w:ascii="Arial" w:eastAsia="Arial" w:hAnsi="Arial" w:cs="Arial"/>
          <w:b/>
          <w:bCs/>
          <w:color w:val="000000"/>
          <w:spacing w:val="1"/>
          <w:sz w:val="24"/>
          <w:szCs w:val="24"/>
        </w:rPr>
        <w:t xml:space="preserve">: </w:t>
      </w:r>
      <w:r w:rsidRPr="008B3EA4">
        <w:rPr>
          <w:rFonts w:ascii="Arial" w:eastAsia="Arial" w:hAnsi="Arial" w:cs="Arial"/>
          <w:color w:val="000000"/>
          <w:spacing w:val="1"/>
          <w:sz w:val="24"/>
          <w:szCs w:val="24"/>
        </w:rPr>
        <w:t xml:space="preserve">may be able to claim </w:t>
      </w:r>
      <w:r w:rsidR="0093059E" w:rsidRPr="008B3EA4">
        <w:rPr>
          <w:rFonts w:ascii="Arial" w:eastAsia="Arial" w:hAnsi="Arial" w:cs="Arial"/>
          <w:color w:val="000000"/>
          <w:spacing w:val="1"/>
          <w:sz w:val="24"/>
          <w:szCs w:val="24"/>
        </w:rPr>
        <w:t>Adult Dependents Grant: (based on 2020</w:t>
      </w:r>
      <w:r w:rsidR="00313A66">
        <w:rPr>
          <w:rFonts w:ascii="Arial" w:eastAsia="Arial" w:hAnsi="Arial" w:cs="Arial"/>
          <w:color w:val="000000"/>
          <w:spacing w:val="1"/>
          <w:sz w:val="24"/>
          <w:szCs w:val="24"/>
        </w:rPr>
        <w:t>/</w:t>
      </w:r>
      <w:r w:rsidR="0093059E" w:rsidRPr="008B3EA4">
        <w:rPr>
          <w:rFonts w:ascii="Arial" w:eastAsia="Arial" w:hAnsi="Arial" w:cs="Arial"/>
          <w:color w:val="000000"/>
          <w:spacing w:val="1"/>
          <w:sz w:val="24"/>
          <w:szCs w:val="24"/>
        </w:rPr>
        <w:t>2021 rates)</w:t>
      </w:r>
    </w:p>
    <w:p w14:paraId="0B9483C0" w14:textId="020CEC38" w:rsidR="0093059E" w:rsidRPr="008B3EA4" w:rsidRDefault="0093059E" w:rsidP="00273DD0">
      <w:pPr>
        <w:pStyle w:val="ListParagraph"/>
        <w:numPr>
          <w:ilvl w:val="0"/>
          <w:numId w:val="21"/>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(up to) £3094.00</w:t>
      </w:r>
    </w:p>
    <w:p w14:paraId="44CECBA7" w14:textId="21021759" w:rsidR="0093059E" w:rsidRPr="008B3EA4" w:rsidRDefault="0093059E" w:rsidP="00273DD0">
      <w:pPr>
        <w:spacing w:line="240" w:lineRule="auto"/>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w:t>
      </w:r>
      <w:r w:rsidR="00BC3324" w:rsidRPr="008B3EA4">
        <w:rPr>
          <w:rFonts w:ascii="Arial" w:eastAsia="Arial" w:hAnsi="Arial" w:cs="Arial"/>
          <w:b/>
          <w:bCs/>
          <w:color w:val="000000"/>
          <w:spacing w:val="1"/>
          <w:sz w:val="28"/>
          <w:szCs w:val="28"/>
        </w:rPr>
        <w:t>8</w:t>
      </w:r>
      <w:r w:rsidRPr="008B3EA4">
        <w:rPr>
          <w:rFonts w:ascii="Arial" w:eastAsia="Arial" w:hAnsi="Arial" w:cs="Arial"/>
          <w:b/>
          <w:bCs/>
          <w:color w:val="000000"/>
          <w:spacing w:val="1"/>
          <w:sz w:val="28"/>
          <w:szCs w:val="28"/>
        </w:rPr>
        <w:t>. Calderdale Council Higher Education Financial Support</w:t>
      </w:r>
    </w:p>
    <w:p w14:paraId="47786E90" w14:textId="70A73E95" w:rsidR="0093059E" w:rsidRPr="008B3EA4" w:rsidRDefault="0093059E"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t xml:space="preserve">All undergraduate courses </w:t>
      </w:r>
      <w:r w:rsidRPr="008B3EA4">
        <w:rPr>
          <w:rFonts w:ascii="Arial" w:eastAsia="Arial" w:hAnsi="Arial" w:cs="Arial"/>
          <w:b/>
          <w:bCs/>
          <w:color w:val="000000"/>
          <w:spacing w:val="1"/>
          <w:sz w:val="24"/>
          <w:szCs w:val="24"/>
        </w:rPr>
        <w:t>must</w:t>
      </w:r>
      <w:r w:rsidRPr="008B3EA4">
        <w:rPr>
          <w:rFonts w:ascii="Arial" w:eastAsia="Arial" w:hAnsi="Arial" w:cs="Arial"/>
          <w:color w:val="000000"/>
          <w:spacing w:val="1"/>
          <w:sz w:val="24"/>
          <w:szCs w:val="24"/>
        </w:rPr>
        <w:t xml:space="preserve"> commence before a young </w:t>
      </w:r>
      <w:r w:rsidR="004214A7" w:rsidRPr="008B3EA4">
        <w:rPr>
          <w:rFonts w:ascii="Arial" w:eastAsia="Arial" w:hAnsi="Arial" w:cs="Arial"/>
          <w:color w:val="000000"/>
          <w:spacing w:val="1"/>
          <w:sz w:val="24"/>
          <w:szCs w:val="24"/>
        </w:rPr>
        <w:t>person’s</w:t>
      </w:r>
      <w:r w:rsidRPr="008B3EA4">
        <w:rPr>
          <w:rFonts w:ascii="Arial" w:eastAsia="Arial" w:hAnsi="Arial" w:cs="Arial"/>
          <w:color w:val="000000"/>
          <w:spacing w:val="1"/>
          <w:sz w:val="24"/>
          <w:szCs w:val="24"/>
        </w:rPr>
        <w:t xml:space="preserve"> 25</w:t>
      </w:r>
      <w:r w:rsidRPr="008B3EA4">
        <w:rPr>
          <w:rFonts w:ascii="Arial" w:eastAsia="Arial" w:hAnsi="Arial" w:cs="Arial"/>
          <w:color w:val="000000"/>
          <w:spacing w:val="1"/>
          <w:sz w:val="24"/>
          <w:szCs w:val="24"/>
          <w:vertAlign w:val="superscript"/>
        </w:rPr>
        <w:t>th</w:t>
      </w:r>
      <w:r w:rsidRPr="008B3EA4">
        <w:rPr>
          <w:rFonts w:ascii="Arial" w:eastAsia="Arial" w:hAnsi="Arial" w:cs="Arial"/>
          <w:color w:val="000000"/>
          <w:spacing w:val="1"/>
          <w:sz w:val="24"/>
          <w:szCs w:val="24"/>
        </w:rPr>
        <w:t xml:space="preserve"> birthday to qualify for financial support.  Finan</w:t>
      </w:r>
      <w:r w:rsidR="004214A7" w:rsidRPr="008B3EA4">
        <w:rPr>
          <w:rFonts w:ascii="Arial" w:eastAsia="Arial" w:hAnsi="Arial" w:cs="Arial"/>
          <w:color w:val="000000"/>
          <w:spacing w:val="1"/>
          <w:sz w:val="24"/>
          <w:szCs w:val="24"/>
        </w:rPr>
        <w:t>cial</w:t>
      </w:r>
      <w:r w:rsidRPr="008B3EA4">
        <w:rPr>
          <w:rFonts w:ascii="Arial" w:eastAsia="Arial" w:hAnsi="Arial" w:cs="Arial"/>
          <w:color w:val="000000"/>
          <w:spacing w:val="1"/>
          <w:sz w:val="24"/>
          <w:szCs w:val="24"/>
        </w:rPr>
        <w:t xml:space="preserve"> support can continue beyond 25</w:t>
      </w:r>
      <w:r w:rsidRPr="008B3EA4">
        <w:rPr>
          <w:rFonts w:ascii="Arial" w:eastAsia="Arial" w:hAnsi="Arial" w:cs="Arial"/>
          <w:color w:val="000000"/>
          <w:spacing w:val="1"/>
          <w:sz w:val="24"/>
          <w:szCs w:val="24"/>
          <w:vertAlign w:val="superscript"/>
        </w:rPr>
        <w:t>th</w:t>
      </w:r>
      <w:r w:rsidRPr="008B3EA4">
        <w:rPr>
          <w:rFonts w:ascii="Arial" w:eastAsia="Arial" w:hAnsi="Arial" w:cs="Arial"/>
          <w:color w:val="000000"/>
          <w:spacing w:val="1"/>
          <w:sz w:val="24"/>
          <w:szCs w:val="24"/>
        </w:rPr>
        <w:t xml:space="preserve"> birthday to enable the young person to complete their course.</w:t>
      </w:r>
    </w:p>
    <w:p w14:paraId="10850538" w14:textId="371C52EF" w:rsidR="002F3C71" w:rsidRPr="008B3EA4" w:rsidRDefault="0093059E"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w:t>
      </w:r>
      <w:r w:rsidR="00BC3324"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00E52F66" w:rsidRPr="008B3EA4">
        <w:rPr>
          <w:rFonts w:ascii="Arial" w:eastAsia="Arial" w:hAnsi="Arial" w:cs="Arial"/>
          <w:b/>
          <w:bCs/>
          <w:color w:val="000000"/>
          <w:spacing w:val="1"/>
          <w:sz w:val="24"/>
          <w:szCs w:val="24"/>
        </w:rPr>
        <w:t>Calderdale</w:t>
      </w:r>
      <w:r w:rsidR="00E52F66" w:rsidRPr="008B3EA4">
        <w:rPr>
          <w:rFonts w:ascii="Arial" w:eastAsia="Arial" w:hAnsi="Arial" w:cs="Arial"/>
          <w:color w:val="000000"/>
          <w:spacing w:val="1"/>
          <w:sz w:val="24"/>
          <w:szCs w:val="24"/>
        </w:rPr>
        <w:t xml:space="preserve"> </w:t>
      </w:r>
      <w:r w:rsidRPr="008B3EA4">
        <w:rPr>
          <w:rFonts w:ascii="Arial" w:eastAsia="Arial" w:hAnsi="Arial" w:cs="Arial"/>
          <w:b/>
          <w:bCs/>
          <w:color w:val="000000"/>
          <w:spacing w:val="1"/>
          <w:sz w:val="24"/>
          <w:szCs w:val="24"/>
        </w:rPr>
        <w:t xml:space="preserve">Higher Education Bursary &amp; Maintenance Allowance: </w:t>
      </w:r>
      <w:r w:rsidRPr="008B3EA4">
        <w:rPr>
          <w:rFonts w:ascii="Arial" w:eastAsia="Arial" w:hAnsi="Arial" w:cs="Arial"/>
          <w:color w:val="000000"/>
          <w:spacing w:val="1"/>
          <w:sz w:val="24"/>
          <w:szCs w:val="24"/>
        </w:rPr>
        <w:t xml:space="preserve">Calderdale Council will provide a payment of </w:t>
      </w:r>
      <w:r w:rsidR="00626685" w:rsidRPr="008B3EA4">
        <w:rPr>
          <w:rFonts w:ascii="Arial" w:eastAsia="Arial" w:hAnsi="Arial" w:cs="Arial"/>
          <w:color w:val="000000"/>
          <w:spacing w:val="1"/>
          <w:sz w:val="24"/>
          <w:szCs w:val="24"/>
        </w:rPr>
        <w:t>£200.00 when they start their course, this will be provided before the first term commences.</w:t>
      </w:r>
      <w:r w:rsidR="00E52F66" w:rsidRPr="008B3EA4">
        <w:rPr>
          <w:rFonts w:ascii="Arial" w:eastAsia="Arial" w:hAnsi="Arial" w:cs="Arial"/>
          <w:color w:val="000000"/>
          <w:spacing w:val="1"/>
          <w:sz w:val="24"/>
          <w:szCs w:val="24"/>
        </w:rPr>
        <w:t xml:space="preserve"> </w:t>
      </w:r>
      <w:r w:rsidR="00626685" w:rsidRPr="008B3EA4">
        <w:rPr>
          <w:rFonts w:ascii="Arial" w:eastAsia="Arial" w:hAnsi="Arial" w:cs="Arial"/>
          <w:color w:val="000000"/>
          <w:spacing w:val="1"/>
          <w:sz w:val="24"/>
          <w:szCs w:val="24"/>
        </w:rPr>
        <w:t xml:space="preserve">The young person </w:t>
      </w:r>
      <w:r w:rsidR="005206DF" w:rsidRPr="008B3EA4">
        <w:rPr>
          <w:rFonts w:ascii="Arial" w:eastAsia="Arial" w:hAnsi="Arial" w:cs="Arial"/>
          <w:color w:val="000000"/>
          <w:spacing w:val="1"/>
          <w:sz w:val="24"/>
          <w:szCs w:val="24"/>
        </w:rPr>
        <w:t>needs</w:t>
      </w:r>
      <w:r w:rsidR="00626685" w:rsidRPr="008B3EA4">
        <w:rPr>
          <w:rFonts w:ascii="Arial" w:eastAsia="Arial" w:hAnsi="Arial" w:cs="Arial"/>
          <w:color w:val="000000"/>
          <w:spacing w:val="1"/>
          <w:sz w:val="24"/>
          <w:szCs w:val="24"/>
        </w:rPr>
        <w:t xml:space="preserve"> to evidence 85% attendance for the term with all outstanding work completed. </w:t>
      </w:r>
      <w:r w:rsidR="002F3C71" w:rsidRPr="008B3EA4">
        <w:rPr>
          <w:rFonts w:ascii="Arial" w:eastAsia="Arial" w:hAnsi="Arial" w:cs="Arial"/>
          <w:color w:val="000000"/>
          <w:spacing w:val="1"/>
          <w:sz w:val="24"/>
          <w:szCs w:val="24"/>
        </w:rPr>
        <w:t xml:space="preserve">Following confirmation of this the young person will receive </w:t>
      </w:r>
      <w:r w:rsidR="002F3C71" w:rsidRPr="008B3EA4">
        <w:rPr>
          <w:rFonts w:ascii="Arial" w:eastAsia="Arial" w:hAnsi="Arial" w:cs="Arial"/>
          <w:color w:val="000000"/>
          <w:spacing w:val="1"/>
          <w:sz w:val="24"/>
          <w:szCs w:val="24"/>
        </w:rPr>
        <w:lastRenderedPageBreak/>
        <w:t xml:space="preserve">subsequent payments of £200.00 at the end of the autumn, spring and summer terms. These payments consist of the Care Leavers Higher Education Bursary </w:t>
      </w:r>
      <w:r w:rsidR="00E52F66" w:rsidRPr="008B3EA4">
        <w:rPr>
          <w:rFonts w:ascii="Arial" w:eastAsia="Arial" w:hAnsi="Arial" w:cs="Arial"/>
          <w:color w:val="000000"/>
          <w:spacing w:val="1"/>
          <w:sz w:val="24"/>
          <w:szCs w:val="24"/>
        </w:rPr>
        <w:t xml:space="preserve">(this is the government bursary of £2000.00) </w:t>
      </w:r>
      <w:r w:rsidR="002F3C71" w:rsidRPr="008B3EA4">
        <w:rPr>
          <w:rFonts w:ascii="Arial" w:eastAsia="Arial" w:hAnsi="Arial" w:cs="Arial"/>
          <w:color w:val="000000"/>
          <w:spacing w:val="1"/>
          <w:sz w:val="24"/>
          <w:szCs w:val="24"/>
        </w:rPr>
        <w:t>and additional payment</w:t>
      </w:r>
      <w:r w:rsidR="00E52F66" w:rsidRPr="008B3EA4">
        <w:rPr>
          <w:rFonts w:ascii="Arial" w:eastAsia="Arial" w:hAnsi="Arial" w:cs="Arial"/>
          <w:color w:val="000000"/>
          <w:spacing w:val="1"/>
          <w:sz w:val="24"/>
          <w:szCs w:val="24"/>
        </w:rPr>
        <w:t>s</w:t>
      </w:r>
      <w:r w:rsidR="002F3C71" w:rsidRPr="008B3EA4">
        <w:rPr>
          <w:rFonts w:ascii="Arial" w:eastAsia="Arial" w:hAnsi="Arial" w:cs="Arial"/>
          <w:color w:val="000000"/>
          <w:spacing w:val="1"/>
          <w:sz w:val="24"/>
          <w:szCs w:val="24"/>
        </w:rPr>
        <w:t xml:space="preserve"> to support young people with their everyday living expenses and equipment costs</w:t>
      </w:r>
      <w:r w:rsidR="00E52F66" w:rsidRPr="008B3EA4">
        <w:rPr>
          <w:rFonts w:ascii="Arial" w:eastAsia="Arial" w:hAnsi="Arial" w:cs="Arial"/>
          <w:color w:val="000000"/>
          <w:spacing w:val="1"/>
          <w:sz w:val="24"/>
          <w:szCs w:val="24"/>
        </w:rPr>
        <w:t xml:space="preserve">. </w:t>
      </w:r>
    </w:p>
    <w:p w14:paraId="681489A3" w14:textId="1D1562E8" w:rsidR="00223B5C" w:rsidRPr="008B3EA4" w:rsidRDefault="00223B5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t>Total received would be £800.00 per year (3 years = £2400.00)</w:t>
      </w:r>
    </w:p>
    <w:p w14:paraId="447917DA" w14:textId="5DA6EA00" w:rsidR="00370CA3" w:rsidRPr="008B3EA4" w:rsidRDefault="00370CA3"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w:t>
      </w:r>
      <w:r w:rsidR="00E52F66"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r>
      <w:r w:rsidR="005206DF" w:rsidRPr="008B3EA4">
        <w:rPr>
          <w:rFonts w:ascii="Arial" w:eastAsia="Arial" w:hAnsi="Arial" w:cs="Arial"/>
          <w:b/>
          <w:bCs/>
          <w:color w:val="000000"/>
          <w:spacing w:val="1"/>
          <w:sz w:val="24"/>
          <w:szCs w:val="24"/>
        </w:rPr>
        <w:t>Accommodation</w:t>
      </w:r>
      <w:r w:rsidRPr="008B3EA4">
        <w:rPr>
          <w:rFonts w:ascii="Arial" w:eastAsia="Arial" w:hAnsi="Arial" w:cs="Arial"/>
          <w:b/>
          <w:bCs/>
          <w:color w:val="000000"/>
          <w:spacing w:val="1"/>
          <w:sz w:val="24"/>
          <w:szCs w:val="24"/>
        </w:rPr>
        <w:t>: The Higher Education Term Time &amp; Vacation Grant</w:t>
      </w:r>
      <w:r w:rsidRPr="008B3EA4">
        <w:rPr>
          <w:rFonts w:ascii="Arial" w:eastAsia="Arial" w:hAnsi="Arial" w:cs="Arial"/>
          <w:color w:val="000000"/>
          <w:spacing w:val="1"/>
          <w:sz w:val="24"/>
          <w:szCs w:val="24"/>
        </w:rPr>
        <w:t xml:space="preserve"> is payable:</w:t>
      </w:r>
    </w:p>
    <w:p w14:paraId="794C5346" w14:textId="4AD1AF0F" w:rsidR="00370CA3" w:rsidRPr="008B3EA4" w:rsidRDefault="00370CA3" w:rsidP="00273DD0">
      <w:pPr>
        <w:pStyle w:val="ListParagraph"/>
        <w:numPr>
          <w:ilvl w:val="0"/>
          <w:numId w:val="22"/>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if the young person is living in university halls of residence (first year) then the grant will be set at this rate.</w:t>
      </w:r>
    </w:p>
    <w:p w14:paraId="3764F70C" w14:textId="4A76A2AE" w:rsidR="00370CA3" w:rsidRPr="008B3EA4" w:rsidRDefault="00370CA3" w:rsidP="00273DD0">
      <w:pPr>
        <w:pStyle w:val="ListParagraph"/>
        <w:numPr>
          <w:ilvl w:val="0"/>
          <w:numId w:val="22"/>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If the young person opts to stay in private university halls of residence (which cost more) then they will only receive the same rate as the university halls of residence: therefore the amount payable will be the cheaper option.</w:t>
      </w:r>
    </w:p>
    <w:p w14:paraId="3F346A3C" w14:textId="36EC99B0" w:rsidR="00370CA3" w:rsidRPr="008B3EA4" w:rsidRDefault="00370CA3" w:rsidP="00273DD0">
      <w:pPr>
        <w:pStyle w:val="ListParagraph"/>
        <w:numPr>
          <w:ilvl w:val="0"/>
          <w:numId w:val="22"/>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If the young person opts not to stay in halls of residence for the first year, second and subsequent year, the rate of accommodation grant will be set at the single room rate local housing allowance (LHA) for the area in which they reside.  </w:t>
      </w:r>
    </w:p>
    <w:p w14:paraId="444BC181" w14:textId="33DFCA9C" w:rsidR="00370CA3" w:rsidRPr="008B3EA4" w:rsidRDefault="00370CA3"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w:t>
      </w:r>
      <w:r w:rsidR="00E52F66"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ab/>
        <w:t xml:space="preserve">The actual amount received will be variable depending on the cost of their </w:t>
      </w:r>
      <w:r w:rsidR="005206DF" w:rsidRPr="008B3EA4">
        <w:rPr>
          <w:rFonts w:ascii="Arial" w:eastAsia="Arial" w:hAnsi="Arial" w:cs="Arial"/>
          <w:color w:val="000000"/>
          <w:spacing w:val="1"/>
          <w:sz w:val="24"/>
          <w:szCs w:val="24"/>
        </w:rPr>
        <w:t>accommodation</w:t>
      </w:r>
      <w:r w:rsidRPr="008B3EA4">
        <w:rPr>
          <w:rFonts w:ascii="Arial" w:eastAsia="Arial" w:hAnsi="Arial" w:cs="Arial"/>
          <w:color w:val="000000"/>
          <w:spacing w:val="1"/>
          <w:sz w:val="24"/>
          <w:szCs w:val="24"/>
        </w:rPr>
        <w:t xml:space="preserve">.  Payments will be paid weekly, </w:t>
      </w:r>
      <w:r w:rsidR="005206DF" w:rsidRPr="008B3EA4">
        <w:rPr>
          <w:rFonts w:ascii="Arial" w:eastAsia="Arial" w:hAnsi="Arial" w:cs="Arial"/>
          <w:color w:val="000000"/>
          <w:spacing w:val="1"/>
          <w:sz w:val="24"/>
          <w:szCs w:val="24"/>
        </w:rPr>
        <w:t>monthly,</w:t>
      </w:r>
      <w:r w:rsidRPr="008B3EA4">
        <w:rPr>
          <w:rFonts w:ascii="Arial" w:eastAsia="Arial" w:hAnsi="Arial" w:cs="Arial"/>
          <w:color w:val="000000"/>
          <w:spacing w:val="1"/>
          <w:sz w:val="24"/>
          <w:szCs w:val="24"/>
        </w:rPr>
        <w:t xml:space="preserve"> or termly and are dependent on continued attendance.  Young people </w:t>
      </w:r>
      <w:r w:rsidRPr="008B3EA4">
        <w:rPr>
          <w:rFonts w:ascii="Arial" w:eastAsia="Arial" w:hAnsi="Arial" w:cs="Arial"/>
          <w:b/>
          <w:bCs/>
          <w:color w:val="000000"/>
          <w:spacing w:val="1"/>
          <w:sz w:val="24"/>
          <w:szCs w:val="24"/>
        </w:rPr>
        <w:t>do not</w:t>
      </w:r>
      <w:r w:rsidRPr="008B3EA4">
        <w:rPr>
          <w:rFonts w:ascii="Arial" w:eastAsia="Arial" w:hAnsi="Arial" w:cs="Arial"/>
          <w:color w:val="000000"/>
          <w:spacing w:val="1"/>
          <w:sz w:val="24"/>
          <w:szCs w:val="24"/>
        </w:rPr>
        <w:t xml:space="preserve"> receive the money as a lump sum.</w:t>
      </w:r>
    </w:p>
    <w:p w14:paraId="55BA3765" w14:textId="4182A0F5" w:rsidR="007F36C7" w:rsidRPr="008B3EA4" w:rsidRDefault="007F36C7"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w:t>
      </w:r>
      <w:r w:rsidR="00E52F66"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To support young people in their first year of study, Calderdale Council will pay directly for three terms of university halls of residence and provide a summer accommodation allowance at the end of the academic year.</w:t>
      </w:r>
    </w:p>
    <w:p w14:paraId="25FCB498" w14:textId="780EC496" w:rsidR="00E52F66" w:rsidRPr="008B3EA4" w:rsidRDefault="00E52F6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18.6</w:t>
      </w:r>
      <w:r w:rsidRPr="008B3EA4">
        <w:rPr>
          <w:rFonts w:ascii="Arial" w:eastAsia="Arial" w:hAnsi="Arial" w:cs="Arial"/>
          <w:color w:val="000000"/>
          <w:spacing w:val="1"/>
          <w:sz w:val="24"/>
          <w:szCs w:val="24"/>
        </w:rPr>
        <w:tab/>
        <w:t xml:space="preserve">Where young people are </w:t>
      </w:r>
      <w:r w:rsidRPr="008B3EA4">
        <w:rPr>
          <w:rFonts w:ascii="Arial" w:eastAsia="Arial" w:hAnsi="Arial" w:cs="Arial"/>
          <w:b/>
          <w:bCs/>
          <w:color w:val="000000"/>
          <w:spacing w:val="1"/>
          <w:sz w:val="24"/>
          <w:szCs w:val="24"/>
        </w:rPr>
        <w:t>not</w:t>
      </w:r>
      <w:r w:rsidRPr="008B3EA4">
        <w:rPr>
          <w:rFonts w:ascii="Arial" w:eastAsia="Arial" w:hAnsi="Arial" w:cs="Arial"/>
          <w:color w:val="000000"/>
          <w:spacing w:val="1"/>
          <w:sz w:val="24"/>
          <w:szCs w:val="24"/>
        </w:rPr>
        <w:t xml:space="preserve"> living in Halls of Residence and are responsible for paying utility bills, they can receive £10.00 per week Tenancy Top Up payment.</w:t>
      </w:r>
    </w:p>
    <w:p w14:paraId="3638AA03" w14:textId="477B1C8A" w:rsidR="00370CA3" w:rsidRPr="008B3EA4" w:rsidRDefault="00370CA3"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w:t>
      </w:r>
      <w:r w:rsidR="00E52F66" w:rsidRPr="008B3EA4">
        <w:rPr>
          <w:rFonts w:ascii="Arial" w:eastAsia="Arial" w:hAnsi="Arial" w:cs="Arial"/>
          <w:color w:val="000000"/>
          <w:spacing w:val="1"/>
          <w:sz w:val="24"/>
          <w:szCs w:val="24"/>
        </w:rPr>
        <w:t>7</w:t>
      </w:r>
      <w:r w:rsidRPr="008B3EA4">
        <w:rPr>
          <w:rFonts w:ascii="Arial" w:eastAsia="Arial" w:hAnsi="Arial" w:cs="Arial"/>
          <w:color w:val="000000"/>
          <w:spacing w:val="1"/>
          <w:sz w:val="24"/>
          <w:szCs w:val="24"/>
        </w:rPr>
        <w:tab/>
        <w:t xml:space="preserve">If a young person has </w:t>
      </w:r>
      <w:r w:rsidR="00313A66">
        <w:rPr>
          <w:rFonts w:ascii="Arial" w:eastAsia="Arial" w:hAnsi="Arial" w:cs="Arial"/>
          <w:color w:val="000000"/>
          <w:spacing w:val="1"/>
          <w:sz w:val="24"/>
          <w:szCs w:val="24"/>
        </w:rPr>
        <w:t xml:space="preserve">to </w:t>
      </w:r>
      <w:r w:rsidRPr="008B3EA4">
        <w:rPr>
          <w:rFonts w:ascii="Arial" w:eastAsia="Arial" w:hAnsi="Arial" w:cs="Arial"/>
          <w:color w:val="000000"/>
          <w:spacing w:val="1"/>
          <w:sz w:val="24"/>
          <w:szCs w:val="24"/>
        </w:rPr>
        <w:t>study abroad for a year as part of their course, then dependent on an assessment of need, the maximum accommodation grant will be £150.00 per week.</w:t>
      </w:r>
    </w:p>
    <w:p w14:paraId="3A5C3F29" w14:textId="48FB901A" w:rsidR="00370CA3" w:rsidRPr="008B3EA4" w:rsidRDefault="00370CA3"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w:t>
      </w:r>
      <w:r w:rsidR="00E52F66"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ab/>
        <w:t>If a young person lives with a partner as part of a couple, Calderdale Council will support accommodation costs to half of the single room rate LHA rate for the area in which they reside.</w:t>
      </w:r>
    </w:p>
    <w:p w14:paraId="71343F64" w14:textId="11A85E79" w:rsidR="0082016C" w:rsidRPr="008B3EA4" w:rsidRDefault="0082016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006067B4" w:rsidRPr="008B3EA4">
        <w:rPr>
          <w:rFonts w:ascii="Arial" w:eastAsia="Arial" w:hAnsi="Arial" w:cs="Arial"/>
          <w:color w:val="000000"/>
          <w:spacing w:val="1"/>
          <w:sz w:val="24"/>
          <w:szCs w:val="24"/>
        </w:rPr>
        <w:t>.</w:t>
      </w:r>
      <w:r w:rsidR="00E52F66" w:rsidRPr="008B3EA4">
        <w:rPr>
          <w:rFonts w:ascii="Arial" w:eastAsia="Arial" w:hAnsi="Arial" w:cs="Arial"/>
          <w:color w:val="000000"/>
          <w:spacing w:val="1"/>
          <w:sz w:val="24"/>
          <w:szCs w:val="24"/>
        </w:rPr>
        <w:t>9</w:t>
      </w:r>
      <w:r w:rsidRPr="008B3EA4">
        <w:rPr>
          <w:rFonts w:ascii="Arial" w:eastAsia="Arial" w:hAnsi="Arial" w:cs="Arial"/>
          <w:color w:val="000000"/>
          <w:spacing w:val="1"/>
          <w:sz w:val="24"/>
          <w:szCs w:val="24"/>
        </w:rPr>
        <w:tab/>
        <w:t xml:space="preserve">If a young person takes a paid internship/employment as part of the course, any financial </w:t>
      </w:r>
      <w:r w:rsidR="005206DF" w:rsidRPr="008B3EA4">
        <w:rPr>
          <w:rFonts w:ascii="Arial" w:eastAsia="Arial" w:hAnsi="Arial" w:cs="Arial"/>
          <w:color w:val="000000"/>
          <w:spacing w:val="1"/>
          <w:sz w:val="24"/>
          <w:szCs w:val="24"/>
        </w:rPr>
        <w:t>support</w:t>
      </w:r>
      <w:r w:rsidRPr="008B3EA4">
        <w:rPr>
          <w:rFonts w:ascii="Arial" w:eastAsia="Arial" w:hAnsi="Arial" w:cs="Arial"/>
          <w:color w:val="000000"/>
          <w:spacing w:val="1"/>
          <w:sz w:val="24"/>
          <w:szCs w:val="24"/>
        </w:rPr>
        <w:t xml:space="preserve"> will be considered based on assessment of need a</w:t>
      </w:r>
      <w:r w:rsidR="005206DF" w:rsidRPr="008B3EA4">
        <w:rPr>
          <w:rFonts w:ascii="Arial" w:eastAsia="Arial" w:hAnsi="Arial" w:cs="Arial"/>
          <w:color w:val="000000"/>
          <w:spacing w:val="1"/>
          <w:sz w:val="24"/>
          <w:szCs w:val="24"/>
        </w:rPr>
        <w:t>nd</w:t>
      </w:r>
      <w:r w:rsidRPr="008B3EA4">
        <w:rPr>
          <w:rFonts w:ascii="Arial" w:eastAsia="Arial" w:hAnsi="Arial" w:cs="Arial"/>
          <w:color w:val="000000"/>
          <w:spacing w:val="1"/>
          <w:sz w:val="24"/>
          <w:szCs w:val="24"/>
        </w:rPr>
        <w:t xml:space="preserve"> will only be provided for those on a low wage where benefit entitlements does not apply (e.g. they would be entitled to benefits but they are treated as a full-time student).  Pat</w:t>
      </w:r>
      <w:r w:rsidR="005206DF" w:rsidRPr="008B3EA4">
        <w:rPr>
          <w:rFonts w:ascii="Arial" w:eastAsia="Arial" w:hAnsi="Arial" w:cs="Arial"/>
          <w:color w:val="000000"/>
          <w:spacing w:val="1"/>
          <w:sz w:val="24"/>
          <w:szCs w:val="24"/>
        </w:rPr>
        <w:t>h</w:t>
      </w:r>
      <w:r w:rsidRPr="008B3EA4">
        <w:rPr>
          <w:rFonts w:ascii="Arial" w:eastAsia="Arial" w:hAnsi="Arial" w:cs="Arial"/>
          <w:color w:val="000000"/>
          <w:spacing w:val="1"/>
          <w:sz w:val="24"/>
          <w:szCs w:val="24"/>
        </w:rPr>
        <w:t>ways Advisors should seek advice from the DWP.</w:t>
      </w:r>
    </w:p>
    <w:p w14:paraId="2D5FA0CF" w14:textId="132BDB37" w:rsidR="00223B5C" w:rsidRPr="008B3EA4" w:rsidRDefault="00223B5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006067B4" w:rsidRPr="008B3EA4">
        <w:rPr>
          <w:rFonts w:ascii="Arial" w:eastAsia="Arial" w:hAnsi="Arial" w:cs="Arial"/>
          <w:color w:val="000000"/>
          <w:spacing w:val="1"/>
          <w:sz w:val="24"/>
          <w:szCs w:val="24"/>
        </w:rPr>
        <w:t>.1</w:t>
      </w:r>
      <w:r w:rsidR="00EA07F4" w:rsidRPr="008B3EA4">
        <w:rPr>
          <w:rFonts w:ascii="Arial" w:eastAsia="Arial" w:hAnsi="Arial" w:cs="Arial"/>
          <w:color w:val="000000"/>
          <w:spacing w:val="1"/>
          <w:sz w:val="24"/>
          <w:szCs w:val="24"/>
        </w:rPr>
        <w:t>0</w:t>
      </w:r>
      <w:r w:rsidRPr="008B3EA4">
        <w:rPr>
          <w:rFonts w:ascii="Arial" w:eastAsia="Arial" w:hAnsi="Arial" w:cs="Arial"/>
          <w:color w:val="000000"/>
          <w:spacing w:val="1"/>
          <w:sz w:val="24"/>
          <w:szCs w:val="24"/>
        </w:rPr>
        <w:tab/>
      </w:r>
      <w:r w:rsidR="00E52F66" w:rsidRPr="008B3EA4">
        <w:rPr>
          <w:rFonts w:ascii="Arial" w:eastAsia="Arial" w:hAnsi="Arial" w:cs="Arial"/>
          <w:color w:val="000000"/>
          <w:spacing w:val="1"/>
          <w:sz w:val="24"/>
          <w:szCs w:val="24"/>
        </w:rPr>
        <w:t>A</w:t>
      </w:r>
      <w:r w:rsidRPr="008B3EA4">
        <w:rPr>
          <w:rFonts w:ascii="Arial" w:eastAsia="Arial" w:hAnsi="Arial" w:cs="Arial"/>
          <w:color w:val="000000"/>
          <w:spacing w:val="1"/>
          <w:sz w:val="24"/>
          <w:szCs w:val="24"/>
        </w:rPr>
        <w:t xml:space="preserve">ccommodation </w:t>
      </w:r>
      <w:r w:rsidR="00E52F66" w:rsidRPr="008B3EA4">
        <w:rPr>
          <w:rFonts w:ascii="Arial" w:eastAsia="Arial" w:hAnsi="Arial" w:cs="Arial"/>
          <w:color w:val="000000"/>
          <w:spacing w:val="1"/>
          <w:sz w:val="24"/>
          <w:szCs w:val="24"/>
        </w:rPr>
        <w:t xml:space="preserve">costs </w:t>
      </w:r>
      <w:r w:rsidRPr="008B3EA4">
        <w:rPr>
          <w:rFonts w:ascii="Arial" w:eastAsia="Arial" w:hAnsi="Arial" w:cs="Arial"/>
          <w:color w:val="000000"/>
          <w:spacing w:val="1"/>
          <w:sz w:val="24"/>
          <w:szCs w:val="24"/>
        </w:rPr>
        <w:t xml:space="preserve">can be paid for up to 4 weeks after the completion of the </w:t>
      </w:r>
      <w:r w:rsidR="00EA07F4" w:rsidRPr="008B3EA4">
        <w:rPr>
          <w:rFonts w:ascii="Arial" w:eastAsia="Arial" w:hAnsi="Arial" w:cs="Arial"/>
          <w:color w:val="000000"/>
          <w:spacing w:val="1"/>
          <w:sz w:val="24"/>
          <w:szCs w:val="24"/>
        </w:rPr>
        <w:t>course and</w:t>
      </w:r>
      <w:r w:rsidR="00E52F66" w:rsidRPr="008B3EA4">
        <w:rPr>
          <w:rFonts w:ascii="Arial" w:eastAsia="Arial" w:hAnsi="Arial" w:cs="Arial"/>
          <w:color w:val="000000"/>
          <w:spacing w:val="1"/>
          <w:sz w:val="24"/>
          <w:szCs w:val="24"/>
        </w:rPr>
        <w:t xml:space="preserve"> should be factored into costings/requests at the start of the final academic year.</w:t>
      </w:r>
    </w:p>
    <w:p w14:paraId="595C36E6" w14:textId="43B2D4AB" w:rsidR="00223B5C" w:rsidRPr="008B3EA4" w:rsidRDefault="00223B5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006067B4" w:rsidRPr="008B3EA4">
        <w:rPr>
          <w:rFonts w:ascii="Arial" w:eastAsia="Arial" w:hAnsi="Arial" w:cs="Arial"/>
          <w:color w:val="000000"/>
          <w:spacing w:val="1"/>
          <w:sz w:val="24"/>
          <w:szCs w:val="24"/>
        </w:rPr>
        <w:t>.1</w:t>
      </w:r>
      <w:r w:rsidR="00EA07F4"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t>All finance requests for university accommodation will be approved at the Care Leavers Finance Panel.</w:t>
      </w:r>
    </w:p>
    <w:p w14:paraId="25C66885" w14:textId="08CEAF61" w:rsidR="0082016C" w:rsidRPr="008B3EA4" w:rsidRDefault="0082016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lastRenderedPageBreak/>
        <w:t>1</w:t>
      </w:r>
      <w:r w:rsidR="00BC3324" w:rsidRPr="008B3EA4">
        <w:rPr>
          <w:rFonts w:ascii="Arial" w:eastAsia="Arial" w:hAnsi="Arial" w:cs="Arial"/>
          <w:color w:val="000000"/>
          <w:spacing w:val="1"/>
          <w:sz w:val="24"/>
          <w:szCs w:val="24"/>
        </w:rPr>
        <w:t>8</w:t>
      </w:r>
      <w:r w:rsidR="006067B4" w:rsidRPr="008B3EA4">
        <w:rPr>
          <w:rFonts w:ascii="Arial" w:eastAsia="Arial" w:hAnsi="Arial" w:cs="Arial"/>
          <w:color w:val="000000"/>
          <w:spacing w:val="1"/>
          <w:sz w:val="24"/>
          <w:szCs w:val="24"/>
        </w:rPr>
        <w:t>.1</w:t>
      </w:r>
      <w:r w:rsidR="00EA07F4"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Travel Allowance: </w:t>
      </w:r>
      <w:r w:rsidRPr="008B3EA4">
        <w:rPr>
          <w:rFonts w:ascii="Arial" w:eastAsia="Arial" w:hAnsi="Arial" w:cs="Arial"/>
          <w:color w:val="000000"/>
          <w:spacing w:val="1"/>
          <w:sz w:val="24"/>
          <w:szCs w:val="24"/>
        </w:rPr>
        <w:t>Calderdale Council will support young people to get to their university accommodation at the start of the academic year</w:t>
      </w:r>
      <w:r w:rsidR="007F36C7" w:rsidRPr="008B3EA4">
        <w:rPr>
          <w:rFonts w:ascii="Arial" w:eastAsia="Arial" w:hAnsi="Arial" w:cs="Arial"/>
          <w:color w:val="000000"/>
          <w:spacing w:val="1"/>
          <w:sz w:val="24"/>
          <w:szCs w:val="24"/>
        </w:rPr>
        <w:t>; provide support to return to vacation accommodation. This is intended for young people in their first year of university (based outside of Yorkshire).  The allowance will be provided at the following points:</w:t>
      </w:r>
    </w:p>
    <w:p w14:paraId="4E7715F8" w14:textId="6E1B0926" w:rsidR="007F36C7" w:rsidRPr="008B3EA4" w:rsidRDefault="007F36C7" w:rsidP="00273DD0">
      <w:pPr>
        <w:pStyle w:val="ListParagraph"/>
        <w:numPr>
          <w:ilvl w:val="0"/>
          <w:numId w:val="23"/>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Start of the academic year /travel to university</w:t>
      </w:r>
    </w:p>
    <w:p w14:paraId="1E3AE5C7" w14:textId="440D39A0" w:rsidR="007F36C7" w:rsidRPr="008B3EA4" w:rsidRDefault="007F36C7" w:rsidP="00273DD0">
      <w:pPr>
        <w:pStyle w:val="ListParagraph"/>
        <w:numPr>
          <w:ilvl w:val="0"/>
          <w:numId w:val="23"/>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Christmas vacation (return trip)</w:t>
      </w:r>
    </w:p>
    <w:p w14:paraId="4A688332" w14:textId="12955952" w:rsidR="007F36C7" w:rsidRPr="008B3EA4" w:rsidRDefault="007F36C7" w:rsidP="00273DD0">
      <w:pPr>
        <w:pStyle w:val="ListParagraph"/>
        <w:numPr>
          <w:ilvl w:val="0"/>
          <w:numId w:val="23"/>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Easter vacation (return trip)</w:t>
      </w:r>
    </w:p>
    <w:p w14:paraId="06904BFA" w14:textId="72C1D768" w:rsidR="007F36C7" w:rsidRPr="008B3EA4" w:rsidRDefault="007F36C7" w:rsidP="00273DD0">
      <w:pPr>
        <w:pStyle w:val="ListParagraph"/>
        <w:numPr>
          <w:ilvl w:val="0"/>
          <w:numId w:val="23"/>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Summer vacation (single trip)</w:t>
      </w:r>
    </w:p>
    <w:p w14:paraId="1171AE24" w14:textId="1D8A4D7D" w:rsidR="007F36C7" w:rsidRPr="008B3EA4" w:rsidRDefault="007F36C7" w:rsidP="00273DD0">
      <w:pPr>
        <w:spacing w:line="240" w:lineRule="auto"/>
        <w:ind w:left="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The amount payable will be based on equivalent to coach travel and a completed needs assessment.</w:t>
      </w:r>
    </w:p>
    <w:p w14:paraId="11B54BF6" w14:textId="0DF725B9" w:rsidR="00EB6C65" w:rsidRPr="008B3EA4" w:rsidRDefault="00EB6C6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006067B4" w:rsidRPr="008B3EA4">
        <w:rPr>
          <w:rFonts w:ascii="Arial" w:eastAsia="Arial" w:hAnsi="Arial" w:cs="Arial"/>
          <w:color w:val="000000"/>
          <w:spacing w:val="1"/>
          <w:sz w:val="24"/>
          <w:szCs w:val="24"/>
        </w:rPr>
        <w:t>.1</w:t>
      </w:r>
      <w:r w:rsidR="00EA07F4"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Laptop/Computer Grant: </w:t>
      </w:r>
      <w:r w:rsidR="005206DF" w:rsidRPr="008B3EA4">
        <w:rPr>
          <w:rFonts w:ascii="Arial" w:eastAsia="Arial" w:hAnsi="Arial" w:cs="Arial"/>
          <w:color w:val="000000"/>
          <w:spacing w:val="1"/>
          <w:sz w:val="24"/>
          <w:szCs w:val="24"/>
        </w:rPr>
        <w:t>Dependent</w:t>
      </w:r>
      <w:r w:rsidRPr="008B3EA4">
        <w:rPr>
          <w:rFonts w:ascii="Arial" w:eastAsia="Arial" w:hAnsi="Arial" w:cs="Arial"/>
          <w:color w:val="000000"/>
          <w:spacing w:val="1"/>
          <w:sz w:val="24"/>
          <w:szCs w:val="24"/>
        </w:rPr>
        <w:t xml:space="preserve"> on an assessment of need and course requirements young people will be provided with a one-off payment of £250.00 to purchase a computer/laptop/software </w:t>
      </w:r>
      <w:r w:rsidR="00C44EEC" w:rsidRPr="008B3EA4">
        <w:rPr>
          <w:rFonts w:ascii="Arial" w:eastAsia="Arial" w:hAnsi="Arial" w:cs="Arial"/>
          <w:color w:val="000000"/>
          <w:spacing w:val="1"/>
          <w:sz w:val="24"/>
          <w:szCs w:val="24"/>
        </w:rPr>
        <w:t xml:space="preserve">package at the start of the programme. </w:t>
      </w:r>
      <w:r w:rsidR="00447FC3">
        <w:rPr>
          <w:rFonts w:ascii="Arial" w:eastAsia="Arial" w:hAnsi="Arial" w:cs="Arial"/>
          <w:color w:val="000000"/>
          <w:spacing w:val="1"/>
          <w:sz w:val="24"/>
          <w:szCs w:val="24"/>
        </w:rPr>
        <w:t xml:space="preserve">Prior to this, the Pathways Advisor should check whether the young person is eligible for the government laptop scheme that was introduced during the Covid-19 pandemic. </w:t>
      </w:r>
    </w:p>
    <w:p w14:paraId="5C54EA93" w14:textId="7A5A69A4" w:rsidR="007F36C7" w:rsidRPr="008B3EA4" w:rsidRDefault="007F36C7"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Pr="008B3EA4">
        <w:rPr>
          <w:rFonts w:ascii="Arial" w:eastAsia="Arial" w:hAnsi="Arial" w:cs="Arial"/>
          <w:color w:val="000000"/>
          <w:spacing w:val="1"/>
          <w:sz w:val="24"/>
          <w:szCs w:val="24"/>
        </w:rPr>
        <w:t>.</w:t>
      </w:r>
      <w:r w:rsidR="006067B4" w:rsidRPr="008B3EA4">
        <w:rPr>
          <w:rFonts w:ascii="Arial" w:eastAsia="Arial" w:hAnsi="Arial" w:cs="Arial"/>
          <w:color w:val="000000"/>
          <w:spacing w:val="1"/>
          <w:sz w:val="24"/>
          <w:szCs w:val="24"/>
        </w:rPr>
        <w:t>1</w:t>
      </w:r>
      <w:r w:rsidR="00EA07F4" w:rsidRPr="008B3EA4">
        <w:rPr>
          <w:rFonts w:ascii="Arial" w:eastAsia="Arial" w:hAnsi="Arial" w:cs="Arial"/>
          <w:color w:val="000000"/>
          <w:spacing w:val="1"/>
          <w:sz w:val="24"/>
          <w:szCs w:val="24"/>
        </w:rPr>
        <w:t>4</w:t>
      </w:r>
      <w:r w:rsidRPr="008B3EA4">
        <w:rPr>
          <w:rFonts w:ascii="Arial" w:eastAsia="Arial" w:hAnsi="Arial" w:cs="Arial"/>
          <w:color w:val="000000"/>
          <w:spacing w:val="1"/>
          <w:sz w:val="24"/>
          <w:szCs w:val="24"/>
        </w:rPr>
        <w:t xml:space="preserve"> </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The Payment Process: </w:t>
      </w:r>
      <w:r w:rsidRPr="008B3EA4">
        <w:rPr>
          <w:rFonts w:ascii="Arial" w:eastAsia="Arial" w:hAnsi="Arial" w:cs="Arial"/>
          <w:color w:val="000000"/>
          <w:spacing w:val="1"/>
          <w:sz w:val="24"/>
          <w:szCs w:val="24"/>
        </w:rPr>
        <w:t xml:space="preserve">The frequency and amount </w:t>
      </w:r>
      <w:r w:rsidR="005206DF" w:rsidRPr="008B3EA4">
        <w:rPr>
          <w:rFonts w:ascii="Arial" w:eastAsia="Arial" w:hAnsi="Arial" w:cs="Arial"/>
          <w:color w:val="000000"/>
          <w:spacing w:val="1"/>
          <w:sz w:val="24"/>
          <w:szCs w:val="24"/>
        </w:rPr>
        <w:t>of</w:t>
      </w:r>
      <w:r w:rsidRPr="008B3EA4">
        <w:rPr>
          <w:rFonts w:ascii="Arial" w:eastAsia="Arial" w:hAnsi="Arial" w:cs="Arial"/>
          <w:color w:val="000000"/>
          <w:spacing w:val="1"/>
          <w:sz w:val="24"/>
          <w:szCs w:val="24"/>
        </w:rPr>
        <w:t xml:space="preserve"> </w:t>
      </w:r>
      <w:r w:rsidR="00EA07F4" w:rsidRPr="008B3EA4">
        <w:rPr>
          <w:rFonts w:ascii="Arial" w:eastAsia="Arial" w:hAnsi="Arial" w:cs="Arial"/>
          <w:color w:val="000000"/>
          <w:spacing w:val="1"/>
          <w:sz w:val="24"/>
          <w:szCs w:val="24"/>
        </w:rPr>
        <w:t>all p</w:t>
      </w:r>
      <w:r w:rsidRPr="008B3EA4">
        <w:rPr>
          <w:rFonts w:ascii="Arial" w:eastAsia="Arial" w:hAnsi="Arial" w:cs="Arial"/>
          <w:color w:val="000000"/>
          <w:spacing w:val="1"/>
          <w:sz w:val="24"/>
          <w:szCs w:val="24"/>
        </w:rPr>
        <w:t>ayment</w:t>
      </w:r>
      <w:r w:rsidR="00EA07F4"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a</w:t>
      </w:r>
      <w:r w:rsidR="00EA07F4" w:rsidRPr="008B3EA4">
        <w:rPr>
          <w:rFonts w:ascii="Arial" w:eastAsia="Arial" w:hAnsi="Arial" w:cs="Arial"/>
          <w:color w:val="000000"/>
          <w:spacing w:val="1"/>
          <w:sz w:val="24"/>
          <w:szCs w:val="24"/>
        </w:rPr>
        <w:t xml:space="preserve">nd method of payment will be </w:t>
      </w:r>
      <w:r w:rsidRPr="008B3EA4">
        <w:rPr>
          <w:rFonts w:ascii="Arial" w:eastAsia="Arial" w:hAnsi="Arial" w:cs="Arial"/>
          <w:color w:val="000000"/>
          <w:spacing w:val="1"/>
          <w:sz w:val="24"/>
          <w:szCs w:val="24"/>
        </w:rPr>
        <w:t xml:space="preserve">set </w:t>
      </w:r>
      <w:r w:rsidR="005206DF" w:rsidRPr="008B3EA4">
        <w:rPr>
          <w:rFonts w:ascii="Arial" w:eastAsia="Arial" w:hAnsi="Arial" w:cs="Arial"/>
          <w:color w:val="000000"/>
          <w:spacing w:val="1"/>
          <w:sz w:val="24"/>
          <w:szCs w:val="24"/>
        </w:rPr>
        <w:t>o</w:t>
      </w:r>
      <w:r w:rsidRPr="008B3EA4">
        <w:rPr>
          <w:rFonts w:ascii="Arial" w:eastAsia="Arial" w:hAnsi="Arial" w:cs="Arial"/>
          <w:color w:val="000000"/>
          <w:spacing w:val="1"/>
          <w:sz w:val="24"/>
          <w:szCs w:val="24"/>
        </w:rPr>
        <w:t xml:space="preserve">ut in the pathway plan.  As a general </w:t>
      </w:r>
      <w:r w:rsidR="005206DF" w:rsidRPr="008B3EA4">
        <w:rPr>
          <w:rFonts w:ascii="Arial" w:eastAsia="Arial" w:hAnsi="Arial" w:cs="Arial"/>
          <w:color w:val="000000"/>
          <w:spacing w:val="1"/>
          <w:sz w:val="24"/>
          <w:szCs w:val="24"/>
        </w:rPr>
        <w:t>principle</w:t>
      </w:r>
      <w:r w:rsidRPr="008B3EA4">
        <w:rPr>
          <w:rFonts w:ascii="Arial" w:eastAsia="Arial" w:hAnsi="Arial" w:cs="Arial"/>
          <w:color w:val="000000"/>
          <w:spacing w:val="1"/>
          <w:sz w:val="24"/>
          <w:szCs w:val="24"/>
        </w:rPr>
        <w:t xml:space="preserve"> and in order to assist young people in their first year at university, Calderdale will pay directly for three terms of university halls of residence and provide a summer accommodation allowance, arrangements for paying the remaining amount should be set out in the pathway plan.</w:t>
      </w:r>
    </w:p>
    <w:p w14:paraId="1FAD6EA9" w14:textId="493545EE" w:rsidR="007F36C7" w:rsidRPr="008B3EA4" w:rsidRDefault="007F36C7"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006067B4" w:rsidRPr="008B3EA4">
        <w:rPr>
          <w:rFonts w:ascii="Arial" w:eastAsia="Arial" w:hAnsi="Arial" w:cs="Arial"/>
          <w:color w:val="000000"/>
          <w:spacing w:val="1"/>
          <w:sz w:val="24"/>
          <w:szCs w:val="24"/>
        </w:rPr>
        <w:t>.1</w:t>
      </w:r>
      <w:r w:rsidR="00EA07F4" w:rsidRPr="008B3EA4">
        <w:rPr>
          <w:rFonts w:ascii="Arial" w:eastAsia="Arial" w:hAnsi="Arial" w:cs="Arial"/>
          <w:color w:val="000000"/>
          <w:spacing w:val="1"/>
          <w:sz w:val="24"/>
          <w:szCs w:val="24"/>
        </w:rPr>
        <w:t>5</w:t>
      </w:r>
      <w:r w:rsidRPr="008B3EA4">
        <w:rPr>
          <w:rFonts w:ascii="Arial" w:eastAsia="Arial" w:hAnsi="Arial" w:cs="Arial"/>
          <w:color w:val="000000"/>
          <w:spacing w:val="1"/>
          <w:sz w:val="24"/>
          <w:szCs w:val="24"/>
        </w:rPr>
        <w:tab/>
        <w:t>All payments are subject to young people agreeing to the following arrangements:</w:t>
      </w:r>
    </w:p>
    <w:p w14:paraId="3EF3516A" w14:textId="5D6EE64C" w:rsidR="007F36C7" w:rsidRPr="008B3EA4" w:rsidRDefault="005206DF" w:rsidP="00273DD0">
      <w:pPr>
        <w:pStyle w:val="ListParagraph"/>
        <w:numPr>
          <w:ilvl w:val="0"/>
          <w:numId w:val="2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Maintaining</w:t>
      </w:r>
      <w:r w:rsidR="007F36C7" w:rsidRPr="008B3EA4">
        <w:rPr>
          <w:rFonts w:ascii="Arial" w:eastAsia="Arial" w:hAnsi="Arial" w:cs="Arial"/>
          <w:color w:val="000000"/>
          <w:spacing w:val="1"/>
          <w:sz w:val="24"/>
          <w:szCs w:val="24"/>
        </w:rPr>
        <w:t xml:space="preserve"> regular and ongoing contact with their Pathways Advisor by phone, email and one to one meetings</w:t>
      </w:r>
      <w:r w:rsidR="00447FC3">
        <w:rPr>
          <w:rFonts w:ascii="Arial" w:eastAsia="Arial" w:hAnsi="Arial" w:cs="Arial"/>
          <w:color w:val="000000"/>
          <w:spacing w:val="1"/>
          <w:sz w:val="24"/>
          <w:szCs w:val="24"/>
        </w:rPr>
        <w:t>.</w:t>
      </w:r>
    </w:p>
    <w:p w14:paraId="25299EE0" w14:textId="6F15B82B" w:rsidR="007F36C7" w:rsidRPr="008B3EA4" w:rsidRDefault="005206DF" w:rsidP="00273DD0">
      <w:pPr>
        <w:pStyle w:val="ListParagraph"/>
        <w:numPr>
          <w:ilvl w:val="0"/>
          <w:numId w:val="2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Attending</w:t>
      </w:r>
      <w:r w:rsidR="007F36C7" w:rsidRPr="008B3EA4">
        <w:rPr>
          <w:rFonts w:ascii="Arial" w:eastAsia="Arial" w:hAnsi="Arial" w:cs="Arial"/>
          <w:color w:val="000000"/>
          <w:spacing w:val="1"/>
          <w:sz w:val="24"/>
          <w:szCs w:val="24"/>
        </w:rPr>
        <w:t xml:space="preserve"> all pre-</w:t>
      </w:r>
      <w:r w:rsidRPr="008B3EA4">
        <w:rPr>
          <w:rFonts w:ascii="Arial" w:eastAsia="Arial" w:hAnsi="Arial" w:cs="Arial"/>
          <w:color w:val="000000"/>
          <w:spacing w:val="1"/>
          <w:sz w:val="24"/>
          <w:szCs w:val="24"/>
        </w:rPr>
        <w:t>arranged</w:t>
      </w:r>
      <w:r w:rsidR="007F36C7" w:rsidRPr="008B3EA4">
        <w:rPr>
          <w:rFonts w:ascii="Arial" w:eastAsia="Arial" w:hAnsi="Arial" w:cs="Arial"/>
          <w:color w:val="000000"/>
          <w:spacing w:val="1"/>
          <w:sz w:val="24"/>
          <w:szCs w:val="24"/>
        </w:rPr>
        <w:t xml:space="preserve"> meetings with </w:t>
      </w:r>
      <w:r w:rsidRPr="008B3EA4">
        <w:rPr>
          <w:rFonts w:ascii="Arial" w:eastAsia="Arial" w:hAnsi="Arial" w:cs="Arial"/>
          <w:color w:val="000000"/>
          <w:spacing w:val="1"/>
          <w:sz w:val="24"/>
          <w:szCs w:val="24"/>
        </w:rPr>
        <w:t>Pathways</w:t>
      </w:r>
      <w:r w:rsidR="007F36C7" w:rsidRPr="008B3EA4">
        <w:rPr>
          <w:rFonts w:ascii="Arial" w:eastAsia="Arial" w:hAnsi="Arial" w:cs="Arial"/>
          <w:color w:val="000000"/>
          <w:spacing w:val="1"/>
          <w:sz w:val="24"/>
          <w:szCs w:val="24"/>
        </w:rPr>
        <w:t xml:space="preserve"> and </w:t>
      </w:r>
      <w:r w:rsidR="00EA07F4" w:rsidRPr="008B3EA4">
        <w:rPr>
          <w:rFonts w:ascii="Arial" w:eastAsia="Arial" w:hAnsi="Arial" w:cs="Arial"/>
          <w:color w:val="000000"/>
          <w:spacing w:val="1"/>
          <w:sz w:val="24"/>
          <w:szCs w:val="24"/>
        </w:rPr>
        <w:t xml:space="preserve">agreement to </w:t>
      </w:r>
      <w:r w:rsidR="007F36C7" w:rsidRPr="008B3EA4">
        <w:rPr>
          <w:rFonts w:ascii="Arial" w:eastAsia="Arial" w:hAnsi="Arial" w:cs="Arial"/>
          <w:color w:val="000000"/>
          <w:spacing w:val="1"/>
          <w:sz w:val="24"/>
          <w:szCs w:val="24"/>
        </w:rPr>
        <w:t>undertake/complete all actions and agreed tasks.</w:t>
      </w:r>
    </w:p>
    <w:p w14:paraId="749699FF" w14:textId="2F473286" w:rsidR="007F36C7" w:rsidRPr="008B3EA4" w:rsidRDefault="007F36C7" w:rsidP="00273DD0">
      <w:pPr>
        <w:pStyle w:val="ListParagraph"/>
        <w:numPr>
          <w:ilvl w:val="0"/>
          <w:numId w:val="2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To identify a suitable contact with the university staff/support service </w:t>
      </w:r>
      <w:r w:rsidR="005206DF" w:rsidRPr="008B3EA4">
        <w:rPr>
          <w:rFonts w:ascii="Arial" w:eastAsia="Arial" w:hAnsi="Arial" w:cs="Arial"/>
          <w:color w:val="000000"/>
          <w:spacing w:val="1"/>
          <w:sz w:val="24"/>
          <w:szCs w:val="24"/>
        </w:rPr>
        <w:t>to</w:t>
      </w:r>
      <w:r w:rsidRPr="008B3EA4">
        <w:rPr>
          <w:rFonts w:ascii="Arial" w:eastAsia="Arial" w:hAnsi="Arial" w:cs="Arial"/>
          <w:color w:val="000000"/>
          <w:spacing w:val="1"/>
          <w:sz w:val="24"/>
          <w:szCs w:val="24"/>
        </w:rPr>
        <w:t xml:space="preserve"> take part in joint meetings to ensure educational goa</w:t>
      </w:r>
      <w:r w:rsidR="00EA07F4" w:rsidRPr="008B3EA4">
        <w:rPr>
          <w:rFonts w:ascii="Arial" w:eastAsia="Arial" w:hAnsi="Arial" w:cs="Arial"/>
          <w:color w:val="000000"/>
          <w:spacing w:val="1"/>
          <w:sz w:val="24"/>
          <w:szCs w:val="24"/>
        </w:rPr>
        <w:t>l</w:t>
      </w:r>
      <w:r w:rsidRPr="008B3EA4">
        <w:rPr>
          <w:rFonts w:ascii="Arial" w:eastAsia="Arial" w:hAnsi="Arial" w:cs="Arial"/>
          <w:color w:val="000000"/>
          <w:spacing w:val="1"/>
          <w:sz w:val="24"/>
          <w:szCs w:val="24"/>
        </w:rPr>
        <w:t xml:space="preserve">s and targets are met and appropriate practical, education, </w:t>
      </w:r>
      <w:r w:rsidR="005206DF" w:rsidRPr="008B3EA4">
        <w:rPr>
          <w:rFonts w:ascii="Arial" w:eastAsia="Arial" w:hAnsi="Arial" w:cs="Arial"/>
          <w:color w:val="000000"/>
          <w:spacing w:val="1"/>
          <w:sz w:val="24"/>
          <w:szCs w:val="24"/>
        </w:rPr>
        <w:t>pastoral</w:t>
      </w:r>
      <w:r w:rsidRPr="008B3EA4">
        <w:rPr>
          <w:rFonts w:ascii="Arial" w:eastAsia="Arial" w:hAnsi="Arial" w:cs="Arial"/>
          <w:color w:val="000000"/>
          <w:spacing w:val="1"/>
          <w:sz w:val="24"/>
          <w:szCs w:val="24"/>
        </w:rPr>
        <w:t xml:space="preserve"> and financial support is being provided.</w:t>
      </w:r>
    </w:p>
    <w:p w14:paraId="623DF0A6" w14:textId="0285E561" w:rsidR="007F36C7" w:rsidRPr="008B3EA4" w:rsidRDefault="007F36C7" w:rsidP="00273DD0">
      <w:pPr>
        <w:pStyle w:val="ListParagraph"/>
        <w:numPr>
          <w:ilvl w:val="0"/>
          <w:numId w:val="2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To </w:t>
      </w:r>
      <w:r w:rsidR="005206DF" w:rsidRPr="008B3EA4">
        <w:rPr>
          <w:rFonts w:ascii="Arial" w:eastAsia="Arial" w:hAnsi="Arial" w:cs="Arial"/>
          <w:color w:val="000000"/>
          <w:spacing w:val="1"/>
          <w:sz w:val="24"/>
          <w:szCs w:val="24"/>
        </w:rPr>
        <w:t>agree</w:t>
      </w:r>
      <w:r w:rsidRPr="008B3EA4">
        <w:rPr>
          <w:rFonts w:ascii="Arial" w:eastAsia="Arial" w:hAnsi="Arial" w:cs="Arial"/>
          <w:color w:val="000000"/>
          <w:spacing w:val="1"/>
          <w:sz w:val="24"/>
          <w:szCs w:val="24"/>
        </w:rPr>
        <w:t xml:space="preserve"> to </w:t>
      </w:r>
      <w:r w:rsidR="005206DF" w:rsidRPr="008B3EA4">
        <w:rPr>
          <w:rFonts w:ascii="Arial" w:eastAsia="Arial" w:hAnsi="Arial" w:cs="Arial"/>
          <w:color w:val="000000"/>
          <w:spacing w:val="1"/>
          <w:sz w:val="24"/>
          <w:szCs w:val="24"/>
        </w:rPr>
        <w:t>regular</w:t>
      </w:r>
      <w:r w:rsidRPr="008B3EA4">
        <w:rPr>
          <w:rFonts w:ascii="Arial" w:eastAsia="Arial" w:hAnsi="Arial" w:cs="Arial"/>
          <w:color w:val="000000"/>
          <w:spacing w:val="1"/>
          <w:sz w:val="24"/>
          <w:szCs w:val="24"/>
        </w:rPr>
        <w:t xml:space="preserve"> liaison between the university and </w:t>
      </w:r>
      <w:r w:rsidR="005206DF" w:rsidRPr="008B3EA4">
        <w:rPr>
          <w:rFonts w:ascii="Arial" w:eastAsia="Arial" w:hAnsi="Arial" w:cs="Arial"/>
          <w:color w:val="000000"/>
          <w:spacing w:val="1"/>
          <w:sz w:val="24"/>
          <w:szCs w:val="24"/>
        </w:rPr>
        <w:t>Pathways</w:t>
      </w:r>
      <w:r w:rsidRPr="008B3EA4">
        <w:rPr>
          <w:rFonts w:ascii="Arial" w:eastAsia="Arial" w:hAnsi="Arial" w:cs="Arial"/>
          <w:color w:val="000000"/>
          <w:spacing w:val="1"/>
          <w:sz w:val="24"/>
          <w:szCs w:val="24"/>
        </w:rPr>
        <w:t xml:space="preserve"> to monitor progress, </w:t>
      </w:r>
      <w:r w:rsidR="005206DF" w:rsidRPr="008B3EA4">
        <w:rPr>
          <w:rFonts w:ascii="Arial" w:eastAsia="Arial" w:hAnsi="Arial" w:cs="Arial"/>
          <w:color w:val="000000"/>
          <w:spacing w:val="1"/>
          <w:sz w:val="24"/>
          <w:szCs w:val="24"/>
        </w:rPr>
        <w:t>attendance</w:t>
      </w:r>
      <w:r w:rsidRPr="008B3EA4">
        <w:rPr>
          <w:rFonts w:ascii="Arial" w:eastAsia="Arial" w:hAnsi="Arial" w:cs="Arial"/>
          <w:color w:val="000000"/>
          <w:spacing w:val="1"/>
          <w:sz w:val="24"/>
          <w:szCs w:val="24"/>
        </w:rPr>
        <w:t xml:space="preserve"> and attainment.</w:t>
      </w:r>
    </w:p>
    <w:p w14:paraId="1A6BF889" w14:textId="15C533CC" w:rsidR="00B478DF" w:rsidRPr="008B3EA4" w:rsidRDefault="00B478DF" w:rsidP="00273DD0">
      <w:pPr>
        <w:pStyle w:val="ListParagraph"/>
        <w:numPr>
          <w:ilvl w:val="0"/>
          <w:numId w:val="2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To inform Pathways of any change of circumstances including contact and course details as soon as possible.</w:t>
      </w:r>
    </w:p>
    <w:p w14:paraId="4960CC49" w14:textId="5969FD8B" w:rsidR="00B478DF" w:rsidRPr="008B3EA4" w:rsidRDefault="00B478DF" w:rsidP="00273DD0">
      <w:pPr>
        <w:pStyle w:val="ListParagraph"/>
        <w:numPr>
          <w:ilvl w:val="0"/>
          <w:numId w:val="2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Young People should inform Pathways if they are not achieving at least 40% pass rate at any stage of the course. If a young person is unable to continue with </w:t>
      </w:r>
      <w:r w:rsidR="005206DF" w:rsidRPr="008B3EA4">
        <w:rPr>
          <w:rFonts w:ascii="Arial" w:eastAsia="Arial" w:hAnsi="Arial" w:cs="Arial"/>
          <w:color w:val="000000"/>
          <w:spacing w:val="1"/>
          <w:sz w:val="24"/>
          <w:szCs w:val="24"/>
        </w:rPr>
        <w:t>the</w:t>
      </w:r>
      <w:r w:rsidRPr="008B3EA4">
        <w:rPr>
          <w:rFonts w:ascii="Arial" w:eastAsia="Arial" w:hAnsi="Arial" w:cs="Arial"/>
          <w:color w:val="000000"/>
          <w:spacing w:val="1"/>
          <w:sz w:val="24"/>
          <w:szCs w:val="24"/>
        </w:rPr>
        <w:t xml:space="preserve"> course the </w:t>
      </w:r>
      <w:r w:rsidR="005206DF" w:rsidRPr="008B3EA4">
        <w:rPr>
          <w:rFonts w:ascii="Arial" w:eastAsia="Arial" w:hAnsi="Arial" w:cs="Arial"/>
          <w:color w:val="000000"/>
          <w:spacing w:val="1"/>
          <w:sz w:val="24"/>
          <w:szCs w:val="24"/>
        </w:rPr>
        <w:t>financial</w:t>
      </w:r>
      <w:r w:rsidRPr="008B3EA4">
        <w:rPr>
          <w:rFonts w:ascii="Arial" w:eastAsia="Arial" w:hAnsi="Arial" w:cs="Arial"/>
          <w:color w:val="000000"/>
          <w:spacing w:val="1"/>
          <w:sz w:val="24"/>
          <w:szCs w:val="24"/>
        </w:rPr>
        <w:t xml:space="preserve"> support from </w:t>
      </w:r>
      <w:r w:rsidR="005206DF" w:rsidRPr="008B3EA4">
        <w:rPr>
          <w:rFonts w:ascii="Arial" w:eastAsia="Arial" w:hAnsi="Arial" w:cs="Arial"/>
          <w:color w:val="000000"/>
          <w:spacing w:val="1"/>
          <w:sz w:val="24"/>
          <w:szCs w:val="24"/>
        </w:rPr>
        <w:t>Pathways</w:t>
      </w:r>
      <w:r w:rsidRPr="008B3EA4">
        <w:rPr>
          <w:rFonts w:ascii="Arial" w:eastAsia="Arial" w:hAnsi="Arial" w:cs="Arial"/>
          <w:color w:val="000000"/>
          <w:spacing w:val="1"/>
          <w:sz w:val="24"/>
          <w:szCs w:val="24"/>
        </w:rPr>
        <w:t xml:space="preserve"> will be reviewed based on </w:t>
      </w:r>
      <w:r w:rsidR="005206DF" w:rsidRPr="008B3EA4">
        <w:rPr>
          <w:rFonts w:ascii="Arial" w:eastAsia="Arial" w:hAnsi="Arial" w:cs="Arial"/>
          <w:color w:val="000000"/>
          <w:spacing w:val="1"/>
          <w:sz w:val="24"/>
          <w:szCs w:val="24"/>
        </w:rPr>
        <w:t>individual</w:t>
      </w:r>
      <w:r w:rsidRPr="008B3EA4">
        <w:rPr>
          <w:rFonts w:ascii="Arial" w:eastAsia="Arial" w:hAnsi="Arial" w:cs="Arial"/>
          <w:color w:val="000000"/>
          <w:spacing w:val="1"/>
          <w:sz w:val="24"/>
          <w:szCs w:val="24"/>
        </w:rPr>
        <w:t xml:space="preserve"> </w:t>
      </w:r>
      <w:r w:rsidR="005206DF" w:rsidRPr="008B3EA4">
        <w:rPr>
          <w:rFonts w:ascii="Arial" w:eastAsia="Arial" w:hAnsi="Arial" w:cs="Arial"/>
          <w:color w:val="000000"/>
          <w:spacing w:val="1"/>
          <w:sz w:val="24"/>
          <w:szCs w:val="24"/>
        </w:rPr>
        <w:t>circumstances</w:t>
      </w:r>
      <w:r w:rsidRPr="008B3EA4">
        <w:rPr>
          <w:rFonts w:ascii="Arial" w:eastAsia="Arial" w:hAnsi="Arial" w:cs="Arial"/>
          <w:color w:val="000000"/>
          <w:spacing w:val="1"/>
          <w:sz w:val="24"/>
          <w:szCs w:val="24"/>
        </w:rPr>
        <w:t xml:space="preserve"> and a decision from the Care Leaver</w:t>
      </w:r>
      <w:r w:rsidR="00EA07F4"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Financial panel will be needed.</w:t>
      </w:r>
    </w:p>
    <w:p w14:paraId="477C0D32" w14:textId="086F039C" w:rsidR="00B478DF" w:rsidRPr="008B3EA4" w:rsidRDefault="00B478DF" w:rsidP="00273DD0">
      <w:pPr>
        <w:pStyle w:val="ListParagraph"/>
        <w:numPr>
          <w:ilvl w:val="0"/>
          <w:numId w:val="24"/>
        </w:numPr>
        <w:spacing w:line="240" w:lineRule="auto"/>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 xml:space="preserve">Pathways will support a young person for the length of the course, when studying in higher education. This may </w:t>
      </w:r>
      <w:r w:rsidR="005206DF" w:rsidRPr="008B3EA4">
        <w:rPr>
          <w:rFonts w:ascii="Arial" w:eastAsia="Arial" w:hAnsi="Arial" w:cs="Arial"/>
          <w:color w:val="000000"/>
          <w:spacing w:val="1"/>
          <w:sz w:val="24"/>
          <w:szCs w:val="24"/>
        </w:rPr>
        <w:t>include</w:t>
      </w:r>
      <w:r w:rsidRPr="008B3EA4">
        <w:rPr>
          <w:rFonts w:ascii="Arial" w:eastAsia="Arial" w:hAnsi="Arial" w:cs="Arial"/>
          <w:color w:val="000000"/>
          <w:spacing w:val="1"/>
          <w:sz w:val="24"/>
          <w:szCs w:val="24"/>
        </w:rPr>
        <w:t xml:space="preserve"> 3 years to complete an undergraduate degree and then one year to complete a postgraduate </w:t>
      </w:r>
      <w:r w:rsidRPr="008B3EA4">
        <w:rPr>
          <w:rFonts w:ascii="Arial" w:eastAsia="Arial" w:hAnsi="Arial" w:cs="Arial"/>
          <w:color w:val="000000"/>
          <w:spacing w:val="1"/>
          <w:sz w:val="24"/>
          <w:szCs w:val="24"/>
        </w:rPr>
        <w:lastRenderedPageBreak/>
        <w:t>course</w:t>
      </w:r>
      <w:r w:rsidR="00EA07F4" w:rsidRPr="008B3EA4">
        <w:rPr>
          <w:rFonts w:ascii="Arial" w:eastAsia="Arial" w:hAnsi="Arial" w:cs="Arial"/>
          <w:color w:val="000000"/>
          <w:spacing w:val="1"/>
          <w:sz w:val="24"/>
          <w:szCs w:val="24"/>
        </w:rPr>
        <w:t xml:space="preserve"> if young person remains in education / or if aged over 25 years old the course is completed.</w:t>
      </w:r>
    </w:p>
    <w:p w14:paraId="1634D37D" w14:textId="45803A3E" w:rsidR="00B478DF" w:rsidRPr="008B3EA4" w:rsidRDefault="00B478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8</w:t>
      </w:r>
      <w:r w:rsidR="006067B4" w:rsidRPr="008B3EA4">
        <w:rPr>
          <w:rFonts w:ascii="Arial" w:eastAsia="Arial" w:hAnsi="Arial" w:cs="Arial"/>
          <w:color w:val="000000"/>
          <w:spacing w:val="1"/>
          <w:sz w:val="24"/>
          <w:szCs w:val="24"/>
        </w:rPr>
        <w:t>.</w:t>
      </w:r>
      <w:r w:rsidR="00BC3324" w:rsidRPr="008B3EA4">
        <w:rPr>
          <w:rFonts w:ascii="Arial" w:eastAsia="Arial" w:hAnsi="Arial" w:cs="Arial"/>
          <w:color w:val="000000"/>
          <w:spacing w:val="1"/>
          <w:sz w:val="24"/>
          <w:szCs w:val="24"/>
        </w:rPr>
        <w:t>1</w:t>
      </w:r>
      <w:r w:rsidR="00EA07F4" w:rsidRPr="008B3EA4">
        <w:rPr>
          <w:rFonts w:ascii="Arial" w:eastAsia="Arial" w:hAnsi="Arial" w:cs="Arial"/>
          <w:color w:val="000000"/>
          <w:spacing w:val="1"/>
          <w:sz w:val="24"/>
          <w:szCs w:val="24"/>
        </w:rPr>
        <w:t>6</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 xml:space="preserve">Postgraduate Courses: </w:t>
      </w:r>
      <w:r w:rsidRPr="008B3EA4">
        <w:rPr>
          <w:rFonts w:ascii="Arial" w:eastAsia="Arial" w:hAnsi="Arial" w:cs="Arial"/>
          <w:color w:val="000000"/>
          <w:spacing w:val="1"/>
          <w:sz w:val="24"/>
          <w:szCs w:val="24"/>
        </w:rPr>
        <w:t xml:space="preserve">Calderdale Council will assist young people to identify financial support and resources to undertake postgraduate courses. </w:t>
      </w:r>
      <w:r w:rsidR="005206DF" w:rsidRPr="008B3EA4">
        <w:rPr>
          <w:rFonts w:ascii="Arial" w:eastAsia="Arial" w:hAnsi="Arial" w:cs="Arial"/>
          <w:color w:val="000000"/>
          <w:spacing w:val="1"/>
          <w:sz w:val="24"/>
          <w:szCs w:val="24"/>
        </w:rPr>
        <w:t>Generally</w:t>
      </w:r>
      <w:r w:rsidRPr="008B3EA4">
        <w:rPr>
          <w:rFonts w:ascii="Arial" w:eastAsia="Arial" w:hAnsi="Arial" w:cs="Arial"/>
          <w:color w:val="000000"/>
          <w:spacing w:val="1"/>
          <w:sz w:val="24"/>
          <w:szCs w:val="24"/>
        </w:rPr>
        <w:t xml:space="preserve">, vocational post graduate courses are </w:t>
      </w:r>
      <w:r w:rsidR="005206DF" w:rsidRPr="008B3EA4">
        <w:rPr>
          <w:rFonts w:ascii="Arial" w:eastAsia="Arial" w:hAnsi="Arial" w:cs="Arial"/>
          <w:color w:val="000000"/>
          <w:spacing w:val="1"/>
          <w:sz w:val="24"/>
          <w:szCs w:val="24"/>
        </w:rPr>
        <w:t>fund</w:t>
      </w:r>
      <w:r w:rsidR="00447FC3">
        <w:rPr>
          <w:rFonts w:ascii="Arial" w:eastAsia="Arial" w:hAnsi="Arial" w:cs="Arial"/>
          <w:color w:val="000000"/>
          <w:spacing w:val="1"/>
          <w:sz w:val="24"/>
          <w:szCs w:val="24"/>
        </w:rPr>
        <w:t>ed</w:t>
      </w:r>
      <w:r w:rsidRPr="008B3EA4">
        <w:rPr>
          <w:rFonts w:ascii="Arial" w:eastAsia="Arial" w:hAnsi="Arial" w:cs="Arial"/>
          <w:color w:val="000000"/>
          <w:spacing w:val="1"/>
          <w:sz w:val="24"/>
          <w:szCs w:val="24"/>
        </w:rPr>
        <w:t xml:space="preserve"> by secondment from an </w:t>
      </w:r>
      <w:r w:rsidR="005206DF" w:rsidRPr="008B3EA4">
        <w:rPr>
          <w:rFonts w:ascii="Arial" w:eastAsia="Arial" w:hAnsi="Arial" w:cs="Arial"/>
          <w:color w:val="000000"/>
          <w:spacing w:val="1"/>
          <w:sz w:val="24"/>
          <w:szCs w:val="24"/>
        </w:rPr>
        <w:t>employer</w:t>
      </w:r>
      <w:r w:rsidRPr="008B3EA4">
        <w:rPr>
          <w:rFonts w:ascii="Arial" w:eastAsia="Arial" w:hAnsi="Arial" w:cs="Arial"/>
          <w:color w:val="000000"/>
          <w:spacing w:val="1"/>
          <w:sz w:val="24"/>
          <w:szCs w:val="24"/>
        </w:rPr>
        <w:t xml:space="preserve"> o</w:t>
      </w:r>
      <w:r w:rsidR="00EA07F4" w:rsidRPr="008B3EA4">
        <w:rPr>
          <w:rFonts w:ascii="Arial" w:eastAsia="Arial" w:hAnsi="Arial" w:cs="Arial"/>
          <w:color w:val="000000"/>
          <w:spacing w:val="1"/>
          <w:sz w:val="24"/>
          <w:szCs w:val="24"/>
        </w:rPr>
        <w:t>r</w:t>
      </w:r>
      <w:r w:rsidRPr="008B3EA4">
        <w:rPr>
          <w:rFonts w:ascii="Arial" w:eastAsia="Arial" w:hAnsi="Arial" w:cs="Arial"/>
          <w:color w:val="000000"/>
          <w:spacing w:val="1"/>
          <w:sz w:val="24"/>
          <w:szCs w:val="24"/>
        </w:rPr>
        <w:t xml:space="preserve"> by individual universities providing a </w:t>
      </w:r>
      <w:r w:rsidR="005206DF" w:rsidRPr="008B3EA4">
        <w:rPr>
          <w:rFonts w:ascii="Arial" w:eastAsia="Arial" w:hAnsi="Arial" w:cs="Arial"/>
          <w:color w:val="000000"/>
          <w:spacing w:val="1"/>
          <w:sz w:val="24"/>
          <w:szCs w:val="24"/>
        </w:rPr>
        <w:t>bursary</w:t>
      </w:r>
      <w:r w:rsidRPr="008B3EA4">
        <w:rPr>
          <w:rFonts w:ascii="Arial" w:eastAsia="Arial" w:hAnsi="Arial" w:cs="Arial"/>
          <w:color w:val="000000"/>
          <w:spacing w:val="1"/>
          <w:sz w:val="24"/>
          <w:szCs w:val="24"/>
        </w:rPr>
        <w:t xml:space="preserve"> to over course/tuition fees.  </w:t>
      </w:r>
      <w:r w:rsidR="005206DF" w:rsidRPr="008B3EA4">
        <w:rPr>
          <w:rFonts w:ascii="Arial" w:eastAsia="Arial" w:hAnsi="Arial" w:cs="Arial"/>
          <w:color w:val="000000"/>
          <w:spacing w:val="1"/>
          <w:sz w:val="24"/>
          <w:szCs w:val="24"/>
        </w:rPr>
        <w:t>Additional</w:t>
      </w:r>
      <w:r w:rsidRPr="008B3EA4">
        <w:rPr>
          <w:rFonts w:ascii="Arial" w:eastAsia="Arial" w:hAnsi="Arial" w:cs="Arial"/>
          <w:color w:val="000000"/>
          <w:spacing w:val="1"/>
          <w:sz w:val="24"/>
          <w:szCs w:val="24"/>
        </w:rPr>
        <w:t xml:space="preserve"> funding for postgraduate course</w:t>
      </w:r>
      <w:r w:rsidR="00447FC3">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would be based on a </w:t>
      </w:r>
      <w:r w:rsidR="005206DF" w:rsidRPr="008B3EA4">
        <w:rPr>
          <w:rFonts w:ascii="Arial" w:eastAsia="Arial" w:hAnsi="Arial" w:cs="Arial"/>
          <w:color w:val="000000"/>
          <w:spacing w:val="1"/>
          <w:sz w:val="24"/>
          <w:szCs w:val="24"/>
        </w:rPr>
        <w:t>need’s</w:t>
      </w:r>
      <w:r w:rsidRPr="008B3EA4">
        <w:rPr>
          <w:rFonts w:ascii="Arial" w:eastAsia="Arial" w:hAnsi="Arial" w:cs="Arial"/>
          <w:color w:val="000000"/>
          <w:spacing w:val="1"/>
          <w:sz w:val="24"/>
          <w:szCs w:val="24"/>
        </w:rPr>
        <w:t xml:space="preserve"> assessment with decision</w:t>
      </w:r>
      <w:r w:rsidR="00EA07F4" w:rsidRPr="008B3EA4">
        <w:rPr>
          <w:rFonts w:ascii="Arial" w:eastAsia="Arial" w:hAnsi="Arial" w:cs="Arial"/>
          <w:color w:val="000000"/>
          <w:spacing w:val="1"/>
          <w:sz w:val="24"/>
          <w:szCs w:val="24"/>
        </w:rPr>
        <w:t>/approval</w:t>
      </w:r>
      <w:r w:rsidRPr="008B3EA4">
        <w:rPr>
          <w:rFonts w:ascii="Arial" w:eastAsia="Arial" w:hAnsi="Arial" w:cs="Arial"/>
          <w:color w:val="000000"/>
          <w:spacing w:val="1"/>
          <w:sz w:val="24"/>
          <w:szCs w:val="24"/>
        </w:rPr>
        <w:t xml:space="preserve"> from the Care Leaver</w:t>
      </w:r>
      <w:r w:rsidR="00EA07F4" w:rsidRPr="008B3EA4">
        <w:rPr>
          <w:rFonts w:ascii="Arial" w:eastAsia="Arial" w:hAnsi="Arial" w:cs="Arial"/>
          <w:color w:val="000000"/>
          <w:spacing w:val="1"/>
          <w:sz w:val="24"/>
          <w:szCs w:val="24"/>
        </w:rPr>
        <w:t>s</w:t>
      </w:r>
      <w:r w:rsidRPr="008B3EA4">
        <w:rPr>
          <w:rFonts w:ascii="Arial" w:eastAsia="Arial" w:hAnsi="Arial" w:cs="Arial"/>
          <w:color w:val="000000"/>
          <w:spacing w:val="1"/>
          <w:sz w:val="24"/>
          <w:szCs w:val="24"/>
        </w:rPr>
        <w:t xml:space="preserve"> Finance Panel.</w:t>
      </w:r>
    </w:p>
    <w:p w14:paraId="7BD40EF6" w14:textId="7DB42B7B" w:rsidR="00B478DF" w:rsidRPr="008B3EA4" w:rsidRDefault="00B478DF" w:rsidP="00273DD0">
      <w:pPr>
        <w:spacing w:line="240" w:lineRule="auto"/>
        <w:ind w:left="720" w:hanging="720"/>
        <w:jc w:val="both"/>
        <w:textAlignment w:val="baseline"/>
        <w:rPr>
          <w:rFonts w:ascii="Arial" w:eastAsia="Arial" w:hAnsi="Arial" w:cs="Arial"/>
          <w:b/>
          <w:bCs/>
          <w:color w:val="000000"/>
          <w:spacing w:val="1"/>
          <w:sz w:val="28"/>
          <w:szCs w:val="28"/>
        </w:rPr>
      </w:pPr>
      <w:r w:rsidRPr="008B3EA4">
        <w:rPr>
          <w:rFonts w:ascii="Arial" w:eastAsia="Arial" w:hAnsi="Arial" w:cs="Arial"/>
          <w:b/>
          <w:bCs/>
          <w:color w:val="000000"/>
          <w:spacing w:val="1"/>
          <w:sz w:val="28"/>
          <w:szCs w:val="28"/>
        </w:rPr>
        <w:t>1</w:t>
      </w:r>
      <w:r w:rsidR="00BC3324" w:rsidRPr="008B3EA4">
        <w:rPr>
          <w:rFonts w:ascii="Arial" w:eastAsia="Arial" w:hAnsi="Arial" w:cs="Arial"/>
          <w:b/>
          <w:bCs/>
          <w:color w:val="000000"/>
          <w:spacing w:val="1"/>
          <w:sz w:val="28"/>
          <w:szCs w:val="28"/>
        </w:rPr>
        <w:t>9</w:t>
      </w:r>
      <w:r w:rsidRPr="008B3EA4">
        <w:rPr>
          <w:rFonts w:ascii="Arial" w:eastAsia="Arial" w:hAnsi="Arial" w:cs="Arial"/>
          <w:b/>
          <w:bCs/>
          <w:color w:val="000000"/>
          <w:spacing w:val="1"/>
          <w:sz w:val="28"/>
          <w:szCs w:val="28"/>
        </w:rPr>
        <w:t>. Traineeships &amp; Apprenticeships (21- 25 years)</w:t>
      </w:r>
    </w:p>
    <w:p w14:paraId="46F7FA4B" w14:textId="6C813F6E" w:rsidR="00B478DF" w:rsidRPr="008B3EA4" w:rsidRDefault="00B478DF"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9</w:t>
      </w:r>
      <w:r w:rsidRPr="008B3EA4">
        <w:rPr>
          <w:rFonts w:ascii="Arial" w:eastAsia="Arial" w:hAnsi="Arial" w:cs="Arial"/>
          <w:color w:val="000000"/>
          <w:spacing w:val="1"/>
          <w:sz w:val="24"/>
          <w:szCs w:val="24"/>
        </w:rPr>
        <w:t>.1</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Apprenticeships:</w:t>
      </w:r>
      <w:r w:rsidRPr="008B3EA4">
        <w:rPr>
          <w:rFonts w:ascii="Arial" w:eastAsia="Arial" w:hAnsi="Arial" w:cs="Arial"/>
          <w:color w:val="000000"/>
          <w:spacing w:val="1"/>
          <w:sz w:val="24"/>
          <w:szCs w:val="24"/>
        </w:rPr>
        <w:t xml:space="preserve"> </w:t>
      </w:r>
      <w:r w:rsidR="005206DF" w:rsidRPr="008B3EA4">
        <w:rPr>
          <w:rFonts w:ascii="Arial" w:eastAsia="Arial" w:hAnsi="Arial" w:cs="Arial"/>
          <w:color w:val="000000"/>
          <w:spacing w:val="1"/>
          <w:sz w:val="24"/>
          <w:szCs w:val="24"/>
        </w:rPr>
        <w:t>Most</w:t>
      </w:r>
      <w:r w:rsidRPr="008B3EA4">
        <w:rPr>
          <w:rFonts w:ascii="Arial" w:eastAsia="Arial" w:hAnsi="Arial" w:cs="Arial"/>
          <w:color w:val="000000"/>
          <w:spacing w:val="1"/>
          <w:sz w:val="24"/>
          <w:szCs w:val="24"/>
        </w:rPr>
        <w:t xml:space="preserve"> </w:t>
      </w:r>
      <w:r w:rsidR="005206DF" w:rsidRPr="008B3EA4">
        <w:rPr>
          <w:rFonts w:ascii="Arial" w:eastAsia="Arial" w:hAnsi="Arial" w:cs="Arial"/>
          <w:color w:val="000000"/>
          <w:spacing w:val="1"/>
          <w:sz w:val="24"/>
          <w:szCs w:val="24"/>
        </w:rPr>
        <w:t>apprenticeships</w:t>
      </w:r>
      <w:r w:rsidRPr="008B3EA4">
        <w:rPr>
          <w:rFonts w:ascii="Arial" w:eastAsia="Arial" w:hAnsi="Arial" w:cs="Arial"/>
          <w:color w:val="000000"/>
          <w:spacing w:val="1"/>
          <w:sz w:val="24"/>
          <w:szCs w:val="24"/>
        </w:rPr>
        <w:t xml:space="preserve"> are classed as employment wit</w:t>
      </w:r>
      <w:r w:rsidR="0000304C" w:rsidRPr="008B3EA4">
        <w:rPr>
          <w:rFonts w:ascii="Arial" w:eastAsia="Arial" w:hAnsi="Arial" w:cs="Arial"/>
          <w:color w:val="000000"/>
          <w:spacing w:val="1"/>
          <w:sz w:val="24"/>
          <w:szCs w:val="24"/>
        </w:rPr>
        <w:t>h</w:t>
      </w:r>
      <w:r w:rsidRPr="008B3EA4">
        <w:rPr>
          <w:rFonts w:ascii="Arial" w:eastAsia="Arial" w:hAnsi="Arial" w:cs="Arial"/>
          <w:color w:val="000000"/>
          <w:spacing w:val="1"/>
          <w:sz w:val="24"/>
          <w:szCs w:val="24"/>
        </w:rPr>
        <w:t xml:space="preserve"> a study component. </w:t>
      </w:r>
      <w:r w:rsidR="0000304C" w:rsidRPr="008B3EA4">
        <w:rPr>
          <w:rFonts w:ascii="Arial" w:eastAsia="Arial" w:hAnsi="Arial" w:cs="Arial"/>
          <w:color w:val="000000"/>
          <w:spacing w:val="1"/>
          <w:sz w:val="24"/>
          <w:szCs w:val="24"/>
        </w:rPr>
        <w:t xml:space="preserve">If the apprenticeship is considered “employment” young people will be </w:t>
      </w:r>
      <w:r w:rsidR="005206DF" w:rsidRPr="008B3EA4">
        <w:rPr>
          <w:rFonts w:ascii="Arial" w:eastAsia="Arial" w:hAnsi="Arial" w:cs="Arial"/>
          <w:color w:val="000000"/>
          <w:spacing w:val="1"/>
          <w:sz w:val="24"/>
          <w:szCs w:val="24"/>
        </w:rPr>
        <w:t>eligible</w:t>
      </w:r>
      <w:r w:rsidR="0000304C" w:rsidRPr="008B3EA4">
        <w:rPr>
          <w:rFonts w:ascii="Arial" w:eastAsia="Arial" w:hAnsi="Arial" w:cs="Arial"/>
          <w:color w:val="000000"/>
          <w:spacing w:val="1"/>
          <w:sz w:val="24"/>
          <w:szCs w:val="24"/>
        </w:rPr>
        <w:t xml:space="preserve"> for a range of welfare </w:t>
      </w:r>
      <w:r w:rsidR="005206DF" w:rsidRPr="008B3EA4">
        <w:rPr>
          <w:rFonts w:ascii="Arial" w:eastAsia="Arial" w:hAnsi="Arial" w:cs="Arial"/>
          <w:color w:val="000000"/>
          <w:spacing w:val="1"/>
          <w:sz w:val="24"/>
          <w:szCs w:val="24"/>
        </w:rPr>
        <w:t>benefits</w:t>
      </w:r>
      <w:r w:rsidR="0000304C" w:rsidRPr="008B3EA4">
        <w:rPr>
          <w:rFonts w:ascii="Arial" w:eastAsia="Arial" w:hAnsi="Arial" w:cs="Arial"/>
          <w:color w:val="000000"/>
          <w:spacing w:val="1"/>
          <w:sz w:val="24"/>
          <w:szCs w:val="24"/>
        </w:rPr>
        <w:t xml:space="preserve"> and would not be entitled to the </w:t>
      </w:r>
      <w:r w:rsidR="00E815EF" w:rsidRPr="008B3EA4">
        <w:rPr>
          <w:rFonts w:ascii="Arial" w:eastAsia="Arial" w:hAnsi="Arial" w:cs="Arial"/>
          <w:color w:val="000000"/>
          <w:spacing w:val="1"/>
          <w:sz w:val="24"/>
          <w:szCs w:val="24"/>
        </w:rPr>
        <w:t xml:space="preserve">21- 25 </w:t>
      </w:r>
      <w:r w:rsidR="0000304C" w:rsidRPr="008B3EA4">
        <w:rPr>
          <w:rFonts w:ascii="Arial" w:eastAsia="Arial" w:hAnsi="Arial" w:cs="Arial"/>
          <w:color w:val="000000"/>
          <w:spacing w:val="1"/>
          <w:sz w:val="24"/>
          <w:szCs w:val="24"/>
        </w:rPr>
        <w:t xml:space="preserve">care leaver </w:t>
      </w:r>
      <w:r w:rsidR="00E815EF" w:rsidRPr="008B3EA4">
        <w:rPr>
          <w:rFonts w:ascii="Arial" w:eastAsia="Arial" w:hAnsi="Arial" w:cs="Arial"/>
          <w:color w:val="000000"/>
          <w:spacing w:val="1"/>
          <w:sz w:val="24"/>
          <w:szCs w:val="24"/>
        </w:rPr>
        <w:t xml:space="preserve">financial </w:t>
      </w:r>
      <w:r w:rsidR="0000304C" w:rsidRPr="008B3EA4">
        <w:rPr>
          <w:rFonts w:ascii="Arial" w:eastAsia="Arial" w:hAnsi="Arial" w:cs="Arial"/>
          <w:color w:val="000000"/>
          <w:spacing w:val="1"/>
          <w:sz w:val="24"/>
          <w:szCs w:val="24"/>
        </w:rPr>
        <w:t>entitlements</w:t>
      </w:r>
      <w:r w:rsidR="00E815EF" w:rsidRPr="008B3EA4">
        <w:rPr>
          <w:rFonts w:ascii="Arial" w:eastAsia="Arial" w:hAnsi="Arial" w:cs="Arial"/>
          <w:color w:val="000000"/>
          <w:spacing w:val="1"/>
          <w:sz w:val="24"/>
          <w:szCs w:val="24"/>
        </w:rPr>
        <w:t xml:space="preserve"> as set out in this policy</w:t>
      </w:r>
      <w:r w:rsidR="0000304C" w:rsidRPr="008B3EA4">
        <w:rPr>
          <w:rFonts w:ascii="Arial" w:eastAsia="Arial" w:hAnsi="Arial" w:cs="Arial"/>
          <w:color w:val="000000"/>
          <w:spacing w:val="1"/>
          <w:sz w:val="24"/>
          <w:szCs w:val="24"/>
        </w:rPr>
        <w:t>.</w:t>
      </w:r>
    </w:p>
    <w:p w14:paraId="03D9535C" w14:textId="3154DCF3" w:rsidR="0000304C" w:rsidRPr="008B3EA4" w:rsidRDefault="0000304C"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9</w:t>
      </w:r>
      <w:r w:rsidRPr="008B3EA4">
        <w:rPr>
          <w:rFonts w:ascii="Arial" w:eastAsia="Arial" w:hAnsi="Arial" w:cs="Arial"/>
          <w:color w:val="000000"/>
          <w:spacing w:val="1"/>
          <w:sz w:val="24"/>
          <w:szCs w:val="24"/>
        </w:rPr>
        <w:t>.2</w:t>
      </w:r>
      <w:r w:rsidRPr="008B3EA4">
        <w:rPr>
          <w:rFonts w:ascii="Arial" w:eastAsia="Arial" w:hAnsi="Arial" w:cs="Arial"/>
          <w:color w:val="000000"/>
          <w:spacing w:val="1"/>
          <w:sz w:val="24"/>
          <w:szCs w:val="24"/>
        </w:rPr>
        <w:tab/>
      </w:r>
      <w:r w:rsidRPr="008B3EA4">
        <w:rPr>
          <w:rFonts w:ascii="Arial" w:eastAsia="Arial" w:hAnsi="Arial" w:cs="Arial"/>
          <w:b/>
          <w:bCs/>
          <w:color w:val="000000"/>
          <w:spacing w:val="1"/>
          <w:sz w:val="24"/>
          <w:szCs w:val="24"/>
        </w:rPr>
        <w:t>Traineeships &amp; Programme Led Apprenticeships</w:t>
      </w:r>
      <w:r w:rsidR="00E815EF" w:rsidRPr="008B3EA4">
        <w:rPr>
          <w:rFonts w:ascii="Arial" w:eastAsia="Arial" w:hAnsi="Arial" w:cs="Arial"/>
          <w:b/>
          <w:bCs/>
          <w:color w:val="000000"/>
          <w:spacing w:val="1"/>
          <w:sz w:val="24"/>
          <w:szCs w:val="24"/>
        </w:rPr>
        <w:t xml:space="preserve">: </w:t>
      </w:r>
      <w:r w:rsidR="00E815EF" w:rsidRPr="008B3EA4">
        <w:rPr>
          <w:rFonts w:ascii="Arial" w:eastAsia="Arial" w:hAnsi="Arial" w:cs="Arial"/>
          <w:color w:val="000000"/>
          <w:spacing w:val="1"/>
          <w:sz w:val="24"/>
          <w:szCs w:val="24"/>
        </w:rPr>
        <w:t xml:space="preserve">These types of programmes are provided by a training </w:t>
      </w:r>
      <w:r w:rsidR="005206DF" w:rsidRPr="008B3EA4">
        <w:rPr>
          <w:rFonts w:ascii="Arial" w:eastAsia="Arial" w:hAnsi="Arial" w:cs="Arial"/>
          <w:color w:val="000000"/>
          <w:spacing w:val="1"/>
          <w:sz w:val="24"/>
          <w:szCs w:val="24"/>
        </w:rPr>
        <w:t>provider</w:t>
      </w:r>
      <w:r w:rsidR="00E815EF" w:rsidRPr="008B3EA4">
        <w:rPr>
          <w:rFonts w:ascii="Arial" w:eastAsia="Arial" w:hAnsi="Arial" w:cs="Arial"/>
          <w:color w:val="000000"/>
          <w:spacing w:val="1"/>
          <w:sz w:val="24"/>
          <w:szCs w:val="24"/>
        </w:rPr>
        <w:t xml:space="preserve"> or college, with work experience provided at the college/training provider base and are therefore deemed “education/training” rather than employment.  Young people aged between 22-25 may not be able to access benefits (unless they are parents or have a disability) depending on their age and circumstances. Requests for financial support will be based on a need</w:t>
      </w:r>
      <w:r w:rsidR="00EA07F4" w:rsidRPr="008B3EA4">
        <w:rPr>
          <w:rFonts w:ascii="Arial" w:eastAsia="Arial" w:hAnsi="Arial" w:cs="Arial"/>
          <w:color w:val="000000"/>
          <w:spacing w:val="1"/>
          <w:sz w:val="24"/>
          <w:szCs w:val="24"/>
        </w:rPr>
        <w:t>s</w:t>
      </w:r>
      <w:r w:rsidR="00E815EF" w:rsidRPr="008B3EA4">
        <w:rPr>
          <w:rFonts w:ascii="Arial" w:eastAsia="Arial" w:hAnsi="Arial" w:cs="Arial"/>
          <w:color w:val="000000"/>
          <w:spacing w:val="1"/>
          <w:sz w:val="24"/>
          <w:szCs w:val="24"/>
        </w:rPr>
        <w:t xml:space="preserve"> assessment and approved by the Care Leavers Finance Panel.</w:t>
      </w:r>
    </w:p>
    <w:p w14:paraId="52CCE24B" w14:textId="18133E44" w:rsidR="00576ED6" w:rsidRPr="008B3EA4" w:rsidRDefault="00576ED6"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1</w:t>
      </w:r>
      <w:r w:rsidR="00BC3324" w:rsidRPr="008B3EA4">
        <w:rPr>
          <w:rFonts w:ascii="Arial" w:eastAsia="Arial" w:hAnsi="Arial" w:cs="Arial"/>
          <w:color w:val="000000"/>
          <w:spacing w:val="1"/>
          <w:sz w:val="24"/>
          <w:szCs w:val="24"/>
        </w:rPr>
        <w:t>9</w:t>
      </w:r>
      <w:r w:rsidRPr="008B3EA4">
        <w:rPr>
          <w:rFonts w:ascii="Arial" w:eastAsia="Arial" w:hAnsi="Arial" w:cs="Arial"/>
          <w:color w:val="000000"/>
          <w:spacing w:val="1"/>
          <w:sz w:val="24"/>
          <w:szCs w:val="24"/>
        </w:rPr>
        <w:t>.3</w:t>
      </w:r>
      <w:r w:rsidRPr="008B3EA4">
        <w:rPr>
          <w:rFonts w:ascii="Arial" w:eastAsia="Arial" w:hAnsi="Arial" w:cs="Arial"/>
          <w:color w:val="000000"/>
          <w:spacing w:val="1"/>
          <w:sz w:val="24"/>
          <w:szCs w:val="24"/>
        </w:rPr>
        <w:tab/>
        <w:t xml:space="preserve">Requests for financial support will be based on an assessment of financial </w:t>
      </w:r>
      <w:r w:rsidR="005206DF" w:rsidRPr="008B3EA4">
        <w:rPr>
          <w:rFonts w:ascii="Arial" w:eastAsia="Arial" w:hAnsi="Arial" w:cs="Arial"/>
          <w:color w:val="000000"/>
          <w:spacing w:val="1"/>
          <w:sz w:val="24"/>
          <w:szCs w:val="24"/>
        </w:rPr>
        <w:t>circumstances</w:t>
      </w:r>
      <w:r w:rsidRPr="008B3EA4">
        <w:rPr>
          <w:rFonts w:ascii="Arial" w:eastAsia="Arial" w:hAnsi="Arial" w:cs="Arial"/>
          <w:color w:val="000000"/>
          <w:spacing w:val="1"/>
          <w:sz w:val="24"/>
          <w:szCs w:val="24"/>
        </w:rPr>
        <w:t xml:space="preserve">, in the first instance young people will be provided with practical support to help them access education, training or benefits rather than the provision of direct payments.  The level of practical and financial support should be clearly set out within the </w:t>
      </w:r>
      <w:r w:rsidR="005206DF" w:rsidRPr="008B3EA4">
        <w:rPr>
          <w:rFonts w:ascii="Arial" w:eastAsia="Arial" w:hAnsi="Arial" w:cs="Arial"/>
          <w:color w:val="000000"/>
          <w:spacing w:val="1"/>
          <w:sz w:val="24"/>
          <w:szCs w:val="24"/>
        </w:rPr>
        <w:t>pathway</w:t>
      </w:r>
      <w:r w:rsidRPr="008B3EA4">
        <w:rPr>
          <w:rFonts w:ascii="Arial" w:eastAsia="Arial" w:hAnsi="Arial" w:cs="Arial"/>
          <w:color w:val="000000"/>
          <w:spacing w:val="1"/>
          <w:sz w:val="24"/>
          <w:szCs w:val="24"/>
        </w:rPr>
        <w:t xml:space="preserve"> plan and highlight any conditions to the support being provided.</w:t>
      </w:r>
    </w:p>
    <w:p w14:paraId="52D3DF85" w14:textId="77777777" w:rsidR="003622CB" w:rsidRPr="008B3EA4" w:rsidRDefault="003622CB" w:rsidP="00273DD0">
      <w:pPr>
        <w:spacing w:line="240" w:lineRule="auto"/>
        <w:ind w:left="720" w:hanging="720"/>
        <w:jc w:val="both"/>
        <w:textAlignment w:val="baseline"/>
        <w:rPr>
          <w:rFonts w:ascii="Arial" w:eastAsia="Arial" w:hAnsi="Arial" w:cs="Arial"/>
          <w:b/>
          <w:bCs/>
          <w:spacing w:val="1"/>
          <w:sz w:val="24"/>
          <w:szCs w:val="24"/>
        </w:rPr>
      </w:pPr>
      <w:r w:rsidRPr="008B3EA4">
        <w:rPr>
          <w:rFonts w:ascii="Arial" w:eastAsia="Arial" w:hAnsi="Arial" w:cs="Arial"/>
          <w:b/>
          <w:bCs/>
          <w:spacing w:val="1"/>
          <w:sz w:val="24"/>
          <w:szCs w:val="24"/>
        </w:rPr>
        <w:t>20.</w:t>
      </w:r>
      <w:r w:rsidRPr="008B3EA4">
        <w:rPr>
          <w:rFonts w:ascii="Arial" w:eastAsia="Arial" w:hAnsi="Arial" w:cs="Arial"/>
          <w:b/>
          <w:bCs/>
          <w:spacing w:val="1"/>
          <w:sz w:val="24"/>
          <w:szCs w:val="24"/>
        </w:rPr>
        <w:tab/>
        <w:t>Resources/Useful Contact Details.</w:t>
      </w:r>
    </w:p>
    <w:p w14:paraId="6B7B74E3" w14:textId="74EFDE85" w:rsidR="001F6F54" w:rsidRPr="008B3EA4" w:rsidRDefault="00BC3324" w:rsidP="00273DD0">
      <w:pPr>
        <w:spacing w:line="240" w:lineRule="auto"/>
        <w:ind w:left="720" w:hanging="720"/>
        <w:jc w:val="both"/>
        <w:textAlignment w:val="baseline"/>
        <w:rPr>
          <w:rFonts w:ascii="Arial" w:eastAsia="Arial" w:hAnsi="Arial" w:cs="Arial"/>
          <w:spacing w:val="1"/>
          <w:sz w:val="24"/>
          <w:szCs w:val="24"/>
        </w:rPr>
      </w:pPr>
      <w:r w:rsidRPr="008B3EA4">
        <w:rPr>
          <w:rFonts w:ascii="Arial" w:eastAsia="Arial" w:hAnsi="Arial" w:cs="Arial"/>
          <w:spacing w:val="1"/>
          <w:sz w:val="24"/>
          <w:szCs w:val="24"/>
        </w:rPr>
        <w:t>20.1</w:t>
      </w:r>
      <w:r w:rsidRPr="008B3EA4">
        <w:rPr>
          <w:rFonts w:ascii="Arial" w:eastAsia="Arial" w:hAnsi="Arial" w:cs="Arial"/>
          <w:spacing w:val="1"/>
          <w:sz w:val="24"/>
          <w:szCs w:val="24"/>
        </w:rPr>
        <w:tab/>
        <w:t xml:space="preserve">To search for grants please visit website: </w:t>
      </w:r>
      <w:hyperlink r:id="rId21" w:history="1">
        <w:r w:rsidRPr="008B3EA4">
          <w:rPr>
            <w:rStyle w:val="Hyperlink"/>
            <w:rFonts w:ascii="Arial" w:eastAsia="Arial" w:hAnsi="Arial" w:cs="Arial"/>
            <w:spacing w:val="1"/>
            <w:sz w:val="24"/>
            <w:szCs w:val="24"/>
          </w:rPr>
          <w:t>https://grants-search.turn2us.org.uk/</w:t>
        </w:r>
      </w:hyperlink>
    </w:p>
    <w:p w14:paraId="3AE19732" w14:textId="31389B7D" w:rsidR="00BC3324" w:rsidRPr="008B3EA4" w:rsidRDefault="00BC3324" w:rsidP="00273DD0">
      <w:pPr>
        <w:spacing w:line="240" w:lineRule="auto"/>
        <w:ind w:left="720" w:hanging="720"/>
        <w:jc w:val="both"/>
        <w:textAlignment w:val="baseline"/>
        <w:rPr>
          <w:rFonts w:ascii="Arial" w:eastAsia="Arial" w:hAnsi="Arial" w:cs="Arial"/>
          <w:spacing w:val="1"/>
          <w:sz w:val="24"/>
          <w:szCs w:val="24"/>
        </w:rPr>
      </w:pPr>
    </w:p>
    <w:p w14:paraId="7750414B" w14:textId="564A7A06" w:rsidR="00BC3324" w:rsidRPr="008B3EA4" w:rsidRDefault="00BC3324"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20.2</w:t>
      </w:r>
      <w:r w:rsidRPr="008B3EA4">
        <w:rPr>
          <w:rFonts w:ascii="Arial" w:eastAsia="Arial" w:hAnsi="Arial" w:cs="Arial"/>
          <w:spacing w:val="1"/>
          <w:sz w:val="24"/>
          <w:szCs w:val="24"/>
        </w:rPr>
        <w:tab/>
      </w:r>
      <w:r w:rsidRPr="008B3EA4">
        <w:rPr>
          <w:rFonts w:ascii="Arial" w:eastAsia="Arial" w:hAnsi="Arial" w:cs="Arial"/>
          <w:b/>
          <w:bCs/>
          <w:spacing w:val="1"/>
          <w:sz w:val="24"/>
          <w:szCs w:val="24"/>
        </w:rPr>
        <w:t>Organisations that may be able to offer financial assistance:</w:t>
      </w:r>
    </w:p>
    <w:p w14:paraId="7614A0E3" w14:textId="7017B605" w:rsidR="00BC3324" w:rsidRPr="008B3EA4" w:rsidRDefault="00BC3324"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ab/>
        <w:t xml:space="preserve">The Care Leavers Foundation: </w:t>
      </w:r>
      <w:hyperlink r:id="rId22" w:history="1">
        <w:r w:rsidR="003A659D" w:rsidRPr="008B3EA4">
          <w:rPr>
            <w:rStyle w:val="Hyperlink"/>
            <w:rFonts w:ascii="Arial" w:eastAsia="Arial" w:hAnsi="Arial" w:cs="Arial"/>
            <w:spacing w:val="1"/>
            <w:sz w:val="24"/>
            <w:szCs w:val="24"/>
          </w:rPr>
          <w:t>http://www.thecareleaversfoundation.org/About_Grants</w:t>
        </w:r>
      </w:hyperlink>
    </w:p>
    <w:p w14:paraId="6F86DF1E" w14:textId="50ABA1B0" w:rsidR="003A659D" w:rsidRPr="008B3EA4" w:rsidRDefault="003A659D"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ab/>
        <w:t xml:space="preserve">Capstone Carer Leavers Trust:  </w:t>
      </w:r>
      <w:hyperlink r:id="rId23" w:history="1">
        <w:r w:rsidRPr="008B3EA4">
          <w:rPr>
            <w:rStyle w:val="Hyperlink"/>
            <w:rFonts w:ascii="Arial" w:eastAsia="Arial" w:hAnsi="Arial" w:cs="Arial"/>
            <w:spacing w:val="1"/>
            <w:sz w:val="24"/>
            <w:szCs w:val="24"/>
          </w:rPr>
          <w:t>http://www.capstonecareleavertrust.org/home</w:t>
        </w:r>
      </w:hyperlink>
    </w:p>
    <w:p w14:paraId="3DF35652" w14:textId="30DDE1EB" w:rsidR="003A659D" w:rsidRPr="008B3EA4" w:rsidRDefault="003A659D"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ab/>
        <w:t xml:space="preserve">British Gas Trust Fund:                                     </w:t>
      </w:r>
      <w:hyperlink r:id="rId24" w:history="1">
        <w:r w:rsidRPr="008B3EA4">
          <w:rPr>
            <w:rStyle w:val="Hyperlink"/>
            <w:rFonts w:ascii="Arial" w:eastAsia="Arial" w:hAnsi="Arial" w:cs="Arial"/>
            <w:spacing w:val="1"/>
            <w:sz w:val="24"/>
            <w:szCs w:val="24"/>
          </w:rPr>
          <w:t>http://www.britishgasenergytrust.org.uk/</w:t>
        </w:r>
      </w:hyperlink>
    </w:p>
    <w:p w14:paraId="455FCC31" w14:textId="228A0045" w:rsidR="003A659D" w:rsidRPr="008B3EA4" w:rsidRDefault="003A659D"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ab/>
        <w:t>N Power Energy Fund:</w:t>
      </w:r>
      <w:hyperlink r:id="rId25" w:history="1">
        <w:r w:rsidRPr="008B3EA4">
          <w:rPr>
            <w:rStyle w:val="Hyperlink"/>
            <w:rFonts w:ascii="Arial" w:eastAsia="Arial" w:hAnsi="Arial" w:cs="Arial"/>
            <w:spacing w:val="1"/>
            <w:sz w:val="24"/>
            <w:szCs w:val="24"/>
          </w:rPr>
          <w:t>www.npowerenergyfund.com/</w:t>
        </w:r>
      </w:hyperlink>
    </w:p>
    <w:p w14:paraId="233921D9" w14:textId="3169DB41" w:rsidR="003A659D" w:rsidRPr="008B3EA4" w:rsidRDefault="003A659D"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ab/>
        <w:t xml:space="preserve">Yorkshire Water Community Trust:  </w:t>
      </w:r>
      <w:hyperlink r:id="rId26" w:history="1">
        <w:r w:rsidRPr="008B3EA4">
          <w:rPr>
            <w:rStyle w:val="Hyperlink"/>
            <w:rFonts w:ascii="Arial" w:eastAsia="Arial" w:hAnsi="Arial" w:cs="Arial"/>
            <w:spacing w:val="1"/>
            <w:sz w:val="24"/>
            <w:szCs w:val="24"/>
          </w:rPr>
          <w:t>https://www.yorkshirewater.com/watersure</w:t>
        </w:r>
      </w:hyperlink>
    </w:p>
    <w:p w14:paraId="450D1AEA" w14:textId="1C591B77" w:rsidR="003A659D" w:rsidRPr="008B3EA4" w:rsidRDefault="003A659D"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lastRenderedPageBreak/>
        <w:tab/>
        <w:t xml:space="preserve">Giving World (acts as a free Gumtree) – apply online:  </w:t>
      </w:r>
      <w:hyperlink r:id="rId27" w:history="1">
        <w:r w:rsidRPr="008B3EA4">
          <w:rPr>
            <w:rStyle w:val="Hyperlink"/>
            <w:rFonts w:ascii="Arial" w:eastAsia="Arial" w:hAnsi="Arial" w:cs="Arial"/>
            <w:spacing w:val="1"/>
            <w:sz w:val="24"/>
            <w:szCs w:val="24"/>
          </w:rPr>
          <w:t>https://www.givingworld.org.uk/</w:t>
        </w:r>
      </w:hyperlink>
    </w:p>
    <w:p w14:paraId="217F73CE" w14:textId="7447A9BE" w:rsidR="003A659D" w:rsidRPr="008B3EA4" w:rsidRDefault="003A659D"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ab/>
        <w:t xml:space="preserve">Samantha Sykes Foundation:   </w:t>
      </w:r>
      <w:hyperlink r:id="rId28" w:history="1">
        <w:r w:rsidRPr="008B3EA4">
          <w:rPr>
            <w:rStyle w:val="Hyperlink"/>
            <w:rFonts w:ascii="Arial" w:eastAsia="Arial" w:hAnsi="Arial" w:cs="Arial"/>
            <w:spacing w:val="1"/>
            <w:sz w:val="24"/>
            <w:szCs w:val="24"/>
          </w:rPr>
          <w:t>https://samanthasykesfoundation.com/?nowprocket=1</w:t>
        </w:r>
      </w:hyperlink>
    </w:p>
    <w:p w14:paraId="7C47DD9F" w14:textId="2B3CAABA" w:rsidR="00872ED0" w:rsidRPr="008B3EA4" w:rsidRDefault="00872ED0" w:rsidP="00447FC3">
      <w:pPr>
        <w:spacing w:line="240" w:lineRule="auto"/>
        <w:ind w:left="720" w:hanging="720"/>
        <w:textAlignment w:val="baseline"/>
        <w:rPr>
          <w:rFonts w:ascii="Arial" w:eastAsia="Arial" w:hAnsi="Arial" w:cs="Arial"/>
          <w:spacing w:val="1"/>
          <w:sz w:val="24"/>
          <w:szCs w:val="24"/>
        </w:rPr>
      </w:pPr>
      <w:r w:rsidRPr="008B3EA4">
        <w:rPr>
          <w:rFonts w:ascii="Arial" w:eastAsia="Arial" w:hAnsi="Arial" w:cs="Arial"/>
          <w:spacing w:val="1"/>
          <w:sz w:val="24"/>
          <w:szCs w:val="24"/>
        </w:rPr>
        <w:tab/>
        <w:t xml:space="preserve">Calderdale Local Welfare Assistance Scheme:  </w:t>
      </w:r>
      <w:hyperlink r:id="rId29" w:history="1">
        <w:r w:rsidRPr="008B3EA4">
          <w:rPr>
            <w:rStyle w:val="Hyperlink"/>
            <w:rFonts w:ascii="Arial" w:eastAsia="Arial" w:hAnsi="Arial" w:cs="Arial"/>
            <w:spacing w:val="1"/>
            <w:sz w:val="24"/>
            <w:szCs w:val="24"/>
          </w:rPr>
          <w:t>https://www.calderdale.gov.uk/v2/residents/council-tax-and-benefits/benefits/local-welfare-assistance</w:t>
        </w:r>
      </w:hyperlink>
    </w:p>
    <w:p w14:paraId="25284994" w14:textId="5163C8D9" w:rsidR="003A659D" w:rsidRPr="008B3EA4" w:rsidRDefault="003A659D" w:rsidP="00273DD0">
      <w:pPr>
        <w:spacing w:line="240" w:lineRule="auto"/>
        <w:ind w:left="720" w:hanging="720"/>
        <w:jc w:val="both"/>
        <w:textAlignment w:val="baseline"/>
        <w:rPr>
          <w:rFonts w:ascii="Arial" w:eastAsia="Arial" w:hAnsi="Arial" w:cs="Arial"/>
          <w:b/>
          <w:bCs/>
          <w:spacing w:val="1"/>
          <w:sz w:val="24"/>
          <w:szCs w:val="24"/>
        </w:rPr>
      </w:pPr>
      <w:r w:rsidRPr="008B3EA4">
        <w:rPr>
          <w:rFonts w:ascii="Arial" w:eastAsia="Arial" w:hAnsi="Arial" w:cs="Arial"/>
          <w:spacing w:val="1"/>
          <w:sz w:val="24"/>
          <w:szCs w:val="24"/>
        </w:rPr>
        <w:t>20.</w:t>
      </w:r>
      <w:r w:rsidR="00EA07F4" w:rsidRPr="008B3EA4">
        <w:rPr>
          <w:rFonts w:ascii="Arial" w:eastAsia="Arial" w:hAnsi="Arial" w:cs="Arial"/>
          <w:spacing w:val="1"/>
          <w:sz w:val="24"/>
          <w:szCs w:val="24"/>
        </w:rPr>
        <w:t>3</w:t>
      </w:r>
      <w:r w:rsidRPr="008B3EA4">
        <w:rPr>
          <w:rFonts w:ascii="Arial" w:eastAsia="Arial" w:hAnsi="Arial" w:cs="Arial"/>
          <w:spacing w:val="1"/>
          <w:sz w:val="24"/>
          <w:szCs w:val="24"/>
        </w:rPr>
        <w:t xml:space="preserve"> </w:t>
      </w:r>
      <w:r w:rsidRPr="008B3EA4">
        <w:rPr>
          <w:rFonts w:ascii="Arial" w:eastAsia="Arial" w:hAnsi="Arial" w:cs="Arial"/>
          <w:spacing w:val="1"/>
          <w:sz w:val="24"/>
          <w:szCs w:val="24"/>
        </w:rPr>
        <w:tab/>
      </w:r>
      <w:r w:rsidRPr="008B3EA4">
        <w:rPr>
          <w:rFonts w:ascii="Arial" w:eastAsia="Arial" w:hAnsi="Arial" w:cs="Arial"/>
          <w:b/>
          <w:bCs/>
          <w:spacing w:val="1"/>
          <w:sz w:val="24"/>
          <w:szCs w:val="24"/>
        </w:rPr>
        <w:t>Calderdale Local Food Banks</w:t>
      </w:r>
      <w:r w:rsidR="00EA02DB" w:rsidRPr="008B3EA4">
        <w:rPr>
          <w:rFonts w:ascii="Arial" w:eastAsia="Arial" w:hAnsi="Arial" w:cs="Arial"/>
          <w:b/>
          <w:bCs/>
          <w:spacing w:val="1"/>
          <w:sz w:val="24"/>
          <w:szCs w:val="24"/>
        </w:rPr>
        <w:t>:</w:t>
      </w:r>
    </w:p>
    <w:p w14:paraId="3AA94E84" w14:textId="77777777" w:rsidR="00872ED0" w:rsidRPr="008B3EA4" w:rsidRDefault="00872ED0" w:rsidP="00273DD0">
      <w:pPr>
        <w:spacing w:after="75" w:line="240" w:lineRule="auto"/>
        <w:ind w:left="720" w:hanging="720"/>
        <w:jc w:val="both"/>
        <w:textAlignment w:val="baseline"/>
        <w:rPr>
          <w:rFonts w:ascii="Arial" w:eastAsia="Times New Roman" w:hAnsi="Arial" w:cs="Arial"/>
          <w:sz w:val="24"/>
          <w:szCs w:val="24"/>
          <w:lang w:eastAsia="en-GB"/>
        </w:rPr>
      </w:pPr>
      <w:r w:rsidRPr="008B3EA4">
        <w:rPr>
          <w:rFonts w:ascii="Arial" w:eastAsia="Arial" w:hAnsi="Arial" w:cs="Arial"/>
          <w:spacing w:val="1"/>
          <w:sz w:val="24"/>
          <w:szCs w:val="24"/>
        </w:rPr>
        <w:tab/>
      </w:r>
      <w:r w:rsidRPr="008B3EA4">
        <w:rPr>
          <w:rFonts w:ascii="Arial" w:eastAsia="Times New Roman" w:hAnsi="Arial" w:cs="Arial"/>
          <w:b/>
          <w:bCs/>
          <w:sz w:val="24"/>
          <w:szCs w:val="24"/>
          <w:lang w:eastAsia="en-GB"/>
        </w:rPr>
        <w:t xml:space="preserve">Gathering Place/Ebenezer: </w:t>
      </w:r>
      <w:r w:rsidRPr="008B3EA4">
        <w:rPr>
          <w:rFonts w:ascii="Arial" w:eastAsia="Times New Roman" w:hAnsi="Arial" w:cs="Arial"/>
          <w:sz w:val="24"/>
          <w:szCs w:val="24"/>
          <w:lang w:eastAsia="en-GB"/>
        </w:rPr>
        <w:t>Phone: 01422 647390 or 07593 820411, Ebenezer Methodist Church, St James Road, Halifax. HX1 1YS.</w:t>
      </w:r>
    </w:p>
    <w:p w14:paraId="0C3603A2" w14:textId="77777777" w:rsidR="00872ED0" w:rsidRPr="008B3EA4" w:rsidRDefault="00872ED0" w:rsidP="00273DD0">
      <w:pPr>
        <w:numPr>
          <w:ilvl w:val="0"/>
          <w:numId w:val="29"/>
        </w:numPr>
        <w:spacing w:after="75" w:line="240" w:lineRule="auto"/>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Gathering Place (hot food take away) on Tuesday, Thursday and Fridays from 12.30pm to 1.30pm.</w:t>
      </w:r>
    </w:p>
    <w:p w14:paraId="0F3623FD" w14:textId="77777777" w:rsidR="00872ED0" w:rsidRPr="008B3EA4" w:rsidRDefault="00872ED0" w:rsidP="00273DD0">
      <w:pPr>
        <w:numPr>
          <w:ilvl w:val="0"/>
          <w:numId w:val="29"/>
        </w:numPr>
        <w:spacing w:after="100" w:afterAutospacing="1" w:line="240" w:lineRule="auto"/>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Food Parcel Collection Service - Ebenezer on Saturdays from 10am to 12noon (1 adult per collection).</w:t>
      </w:r>
    </w:p>
    <w:p w14:paraId="2B0F54FD" w14:textId="77777777" w:rsidR="00872ED0" w:rsidRPr="008B3EA4" w:rsidRDefault="00872ED0" w:rsidP="00273DD0">
      <w:pPr>
        <w:spacing w:after="75" w:line="240" w:lineRule="auto"/>
        <w:ind w:left="720"/>
        <w:jc w:val="both"/>
        <w:textAlignment w:val="baseline"/>
        <w:rPr>
          <w:rFonts w:ascii="Arial" w:eastAsia="Times New Roman" w:hAnsi="Arial" w:cs="Arial"/>
          <w:sz w:val="24"/>
          <w:szCs w:val="24"/>
          <w:lang w:eastAsia="en-GB"/>
        </w:rPr>
      </w:pPr>
      <w:r w:rsidRPr="008B3EA4">
        <w:rPr>
          <w:rFonts w:ascii="Arial" w:eastAsia="Times New Roman" w:hAnsi="Arial" w:cs="Arial"/>
          <w:b/>
          <w:bCs/>
          <w:sz w:val="24"/>
          <w:szCs w:val="24"/>
          <w:lang w:eastAsia="en-GB"/>
        </w:rPr>
        <w:t>Brighouse: Phone:</w:t>
      </w:r>
      <w:r w:rsidRPr="008B3EA4">
        <w:rPr>
          <w:rFonts w:ascii="Arial" w:eastAsia="Times New Roman" w:hAnsi="Arial" w:cs="Arial"/>
          <w:sz w:val="24"/>
          <w:szCs w:val="24"/>
          <w:lang w:eastAsia="en-GB"/>
        </w:rPr>
        <w:t xml:space="preserve"> 07540 306496, Commercial Street, Brighouse. HD6 1AQ, Email: </w:t>
      </w:r>
      <w:hyperlink r:id="rId30" w:history="1">
        <w:r w:rsidRPr="008B3EA4">
          <w:rPr>
            <w:rFonts w:ascii="Arial" w:eastAsia="Times New Roman" w:hAnsi="Arial" w:cs="Arial"/>
            <w:sz w:val="24"/>
            <w:szCs w:val="24"/>
            <w:u w:val="single"/>
            <w:bdr w:val="none" w:sz="0" w:space="0" w:color="auto" w:frame="1"/>
            <w:lang w:eastAsia="en-GB"/>
          </w:rPr>
          <w:t>foodbank@brighousecmc.org</w:t>
        </w:r>
      </w:hyperlink>
    </w:p>
    <w:p w14:paraId="063C2A9B" w14:textId="413FA48C" w:rsidR="00872ED0" w:rsidRPr="008B3EA4" w:rsidRDefault="00872ED0" w:rsidP="00273DD0">
      <w:pPr>
        <w:numPr>
          <w:ilvl w:val="0"/>
          <w:numId w:val="30"/>
        </w:numPr>
        <w:spacing w:after="225" w:line="240" w:lineRule="auto"/>
        <w:contextualSpacing/>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Open on Fridays 1pm to 3pm.</w:t>
      </w:r>
    </w:p>
    <w:p w14:paraId="4198537E" w14:textId="77777777" w:rsidR="00872ED0" w:rsidRPr="008B3EA4" w:rsidRDefault="00872ED0" w:rsidP="00273DD0">
      <w:pPr>
        <w:spacing w:after="225" w:line="240" w:lineRule="auto"/>
        <w:ind w:left="1080"/>
        <w:contextualSpacing/>
        <w:jc w:val="both"/>
        <w:textAlignment w:val="baseline"/>
        <w:rPr>
          <w:rFonts w:ascii="Arial" w:eastAsia="Times New Roman" w:hAnsi="Arial" w:cs="Arial"/>
          <w:sz w:val="24"/>
          <w:szCs w:val="24"/>
          <w:lang w:eastAsia="en-GB"/>
        </w:rPr>
      </w:pPr>
    </w:p>
    <w:p w14:paraId="4D3B34BB" w14:textId="77777777" w:rsidR="00872ED0" w:rsidRPr="008B3EA4" w:rsidRDefault="00872ED0" w:rsidP="00273DD0">
      <w:pPr>
        <w:spacing w:after="75" w:line="240" w:lineRule="auto"/>
        <w:ind w:left="720"/>
        <w:jc w:val="both"/>
        <w:textAlignment w:val="baseline"/>
        <w:rPr>
          <w:rFonts w:ascii="Arial" w:eastAsia="Times New Roman" w:hAnsi="Arial" w:cs="Arial"/>
          <w:sz w:val="24"/>
          <w:szCs w:val="24"/>
          <w:lang w:eastAsia="en-GB"/>
        </w:rPr>
      </w:pPr>
      <w:r w:rsidRPr="008B3EA4">
        <w:rPr>
          <w:rFonts w:ascii="Arial" w:eastAsia="Times New Roman" w:hAnsi="Arial" w:cs="Arial"/>
          <w:b/>
          <w:bCs/>
          <w:sz w:val="24"/>
          <w:szCs w:val="24"/>
          <w:lang w:eastAsia="en-GB"/>
        </w:rPr>
        <w:t xml:space="preserve">Todmorden: </w:t>
      </w:r>
      <w:r w:rsidRPr="008B3EA4">
        <w:rPr>
          <w:rFonts w:ascii="Arial" w:eastAsia="Times New Roman" w:hAnsi="Arial" w:cs="Arial"/>
          <w:sz w:val="24"/>
          <w:szCs w:val="24"/>
          <w:lang w:eastAsia="en-GB"/>
        </w:rPr>
        <w:t>St Marys Church, Todmorden. OL14 7BD, Website: </w:t>
      </w:r>
      <w:hyperlink r:id="rId31" w:tgtFrame="_blank" w:history="1">
        <w:r w:rsidRPr="008B3EA4">
          <w:rPr>
            <w:rFonts w:ascii="Arial" w:eastAsia="Times New Roman" w:hAnsi="Arial" w:cs="Arial"/>
            <w:sz w:val="24"/>
            <w:szCs w:val="24"/>
            <w:u w:val="single"/>
            <w:bdr w:val="none" w:sz="0" w:space="0" w:color="auto" w:frame="1"/>
            <w:lang w:eastAsia="en-GB"/>
          </w:rPr>
          <w:t>Todmorden Food Drop In</w:t>
        </w:r>
      </w:hyperlink>
      <w:r w:rsidRPr="008B3EA4">
        <w:rPr>
          <w:rFonts w:ascii="Arial" w:eastAsia="Times New Roman" w:hAnsi="Arial" w:cs="Arial"/>
          <w:sz w:val="24"/>
          <w:szCs w:val="24"/>
          <w:lang w:eastAsia="en-GB"/>
        </w:rPr>
        <w:t>.</w:t>
      </w:r>
    </w:p>
    <w:p w14:paraId="7362BB27" w14:textId="77777777" w:rsidR="00872ED0" w:rsidRPr="008B3EA4" w:rsidRDefault="00872ED0" w:rsidP="00273DD0">
      <w:pPr>
        <w:numPr>
          <w:ilvl w:val="0"/>
          <w:numId w:val="30"/>
        </w:numPr>
        <w:spacing w:after="225" w:line="240" w:lineRule="auto"/>
        <w:contextualSpacing/>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Open on Saturdays from 9.30am to 12pm.</w:t>
      </w:r>
    </w:p>
    <w:p w14:paraId="4964CA64" w14:textId="77777777" w:rsidR="00872ED0" w:rsidRPr="008B3EA4" w:rsidRDefault="00872ED0" w:rsidP="00273DD0">
      <w:pPr>
        <w:spacing w:after="75" w:line="240" w:lineRule="auto"/>
        <w:jc w:val="both"/>
        <w:textAlignment w:val="baseline"/>
        <w:rPr>
          <w:rFonts w:ascii="Arial" w:eastAsia="Times New Roman" w:hAnsi="Arial" w:cs="Arial"/>
          <w:b/>
          <w:bCs/>
          <w:sz w:val="24"/>
          <w:szCs w:val="24"/>
          <w:lang w:eastAsia="en-GB"/>
        </w:rPr>
      </w:pPr>
    </w:p>
    <w:p w14:paraId="2DB2C37A" w14:textId="309B1AED" w:rsidR="00872ED0" w:rsidRPr="008B3EA4" w:rsidRDefault="00872ED0" w:rsidP="00273DD0">
      <w:pPr>
        <w:spacing w:after="75" w:line="240" w:lineRule="auto"/>
        <w:ind w:left="720"/>
        <w:jc w:val="both"/>
        <w:textAlignment w:val="baseline"/>
        <w:rPr>
          <w:rFonts w:ascii="Arial" w:eastAsia="Times New Roman" w:hAnsi="Arial" w:cs="Arial"/>
          <w:sz w:val="24"/>
          <w:szCs w:val="24"/>
          <w:lang w:eastAsia="en-GB"/>
        </w:rPr>
      </w:pPr>
      <w:r w:rsidRPr="008B3EA4">
        <w:rPr>
          <w:rFonts w:ascii="Arial" w:eastAsia="Times New Roman" w:hAnsi="Arial" w:cs="Arial"/>
          <w:b/>
          <w:bCs/>
          <w:sz w:val="24"/>
          <w:szCs w:val="24"/>
          <w:lang w:eastAsia="en-GB"/>
        </w:rPr>
        <w:t xml:space="preserve">Elland: </w:t>
      </w:r>
      <w:r w:rsidRPr="008B3EA4">
        <w:rPr>
          <w:rFonts w:ascii="Arial" w:eastAsia="Times New Roman" w:hAnsi="Arial" w:cs="Arial"/>
          <w:sz w:val="24"/>
          <w:szCs w:val="24"/>
          <w:lang w:eastAsia="en-GB"/>
        </w:rPr>
        <w:t>Phone: 01422 364620, Southgate Methodist Church, Langdale St, Elland. HX5 0JL.</w:t>
      </w:r>
    </w:p>
    <w:p w14:paraId="3E01DFFC" w14:textId="77777777" w:rsidR="00872ED0" w:rsidRPr="008B3EA4" w:rsidRDefault="00872ED0" w:rsidP="00273DD0">
      <w:pPr>
        <w:numPr>
          <w:ilvl w:val="0"/>
          <w:numId w:val="30"/>
        </w:numPr>
        <w:spacing w:after="225" w:line="240" w:lineRule="auto"/>
        <w:contextualSpacing/>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Open on Saturdays from 10.15am to 11.45am.</w:t>
      </w:r>
    </w:p>
    <w:p w14:paraId="575521D0" w14:textId="77777777" w:rsidR="00872ED0" w:rsidRPr="008B3EA4" w:rsidRDefault="00872ED0" w:rsidP="00273DD0">
      <w:pPr>
        <w:spacing w:after="75" w:line="240" w:lineRule="auto"/>
        <w:jc w:val="both"/>
        <w:textAlignment w:val="baseline"/>
        <w:rPr>
          <w:rFonts w:ascii="Arial" w:hAnsi="Arial" w:cs="Arial"/>
          <w:b/>
          <w:bCs/>
          <w:sz w:val="24"/>
          <w:szCs w:val="24"/>
        </w:rPr>
      </w:pPr>
    </w:p>
    <w:p w14:paraId="68FA9705" w14:textId="5EA4120B" w:rsidR="00872ED0" w:rsidRPr="008B3EA4" w:rsidRDefault="00872ED0" w:rsidP="00273DD0">
      <w:pPr>
        <w:spacing w:after="75" w:line="240" w:lineRule="auto"/>
        <w:ind w:left="720"/>
        <w:jc w:val="both"/>
        <w:textAlignment w:val="baseline"/>
        <w:rPr>
          <w:rFonts w:ascii="Arial" w:hAnsi="Arial" w:cs="Arial"/>
          <w:sz w:val="24"/>
          <w:szCs w:val="24"/>
        </w:rPr>
      </w:pPr>
      <w:r w:rsidRPr="008B3EA4">
        <w:rPr>
          <w:rFonts w:ascii="Arial" w:hAnsi="Arial" w:cs="Arial"/>
          <w:b/>
          <w:bCs/>
          <w:sz w:val="24"/>
          <w:szCs w:val="24"/>
        </w:rPr>
        <w:t xml:space="preserve">The Outback Take Away Lunch Club: </w:t>
      </w:r>
      <w:r w:rsidRPr="008B3EA4">
        <w:rPr>
          <w:rFonts w:ascii="Arial" w:hAnsi="Arial" w:cs="Arial"/>
          <w:sz w:val="24"/>
          <w:szCs w:val="24"/>
        </w:rPr>
        <w:t>The Outback Kitchen, Lightowler Road, Halifax. HX1 5NB.</w:t>
      </w:r>
    </w:p>
    <w:p w14:paraId="708077CD" w14:textId="77777777" w:rsidR="00872ED0" w:rsidRPr="008B3EA4" w:rsidRDefault="00872ED0" w:rsidP="00273DD0">
      <w:pPr>
        <w:numPr>
          <w:ilvl w:val="0"/>
          <w:numId w:val="30"/>
        </w:numPr>
        <w:spacing w:after="225" w:line="240" w:lineRule="auto"/>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Free hot food every Tuesday to take away (for local people in need) from 12 noon until 2pm.</w:t>
      </w:r>
    </w:p>
    <w:p w14:paraId="0B80DD46" w14:textId="77777777" w:rsidR="00872ED0" w:rsidRPr="008B3EA4" w:rsidRDefault="00872ED0" w:rsidP="00273DD0">
      <w:pPr>
        <w:spacing w:after="0" w:line="240" w:lineRule="auto"/>
        <w:ind w:firstLine="720"/>
        <w:jc w:val="both"/>
        <w:textAlignment w:val="baseline"/>
        <w:rPr>
          <w:rFonts w:ascii="Arial" w:eastAsia="Times New Roman" w:hAnsi="Arial" w:cs="Arial"/>
          <w:sz w:val="24"/>
          <w:szCs w:val="24"/>
          <w:lang w:eastAsia="en-GB"/>
        </w:rPr>
      </w:pPr>
      <w:r w:rsidRPr="008B3EA4">
        <w:rPr>
          <w:rFonts w:ascii="Arial" w:eastAsia="Times New Roman" w:hAnsi="Arial" w:cs="Arial"/>
          <w:b/>
          <w:bCs/>
          <w:sz w:val="24"/>
          <w:szCs w:val="24"/>
          <w:lang w:eastAsia="en-GB"/>
        </w:rPr>
        <w:t>St Augustine's Centre:</w:t>
      </w:r>
      <w:r w:rsidRPr="008B3EA4">
        <w:rPr>
          <w:rFonts w:ascii="Arial" w:eastAsia="Times New Roman" w:hAnsi="Arial" w:cs="Arial"/>
          <w:sz w:val="24"/>
          <w:szCs w:val="24"/>
          <w:lang w:eastAsia="en-GB"/>
        </w:rPr>
        <w:t xml:space="preserve"> Hanson Lane, Halifax. HX1 5PG.</w:t>
      </w:r>
    </w:p>
    <w:p w14:paraId="2CBE0639" w14:textId="77777777" w:rsidR="00872ED0" w:rsidRPr="008B3EA4" w:rsidRDefault="00872ED0" w:rsidP="00273DD0">
      <w:pPr>
        <w:numPr>
          <w:ilvl w:val="0"/>
          <w:numId w:val="30"/>
        </w:numPr>
        <w:spacing w:after="0" w:line="240" w:lineRule="auto"/>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Open on Mondays and Thursdays for hot meal take-aways from 12.30pm.</w:t>
      </w:r>
    </w:p>
    <w:p w14:paraId="5AE4A270" w14:textId="77777777" w:rsidR="00872ED0" w:rsidRPr="008B3EA4" w:rsidRDefault="00872ED0" w:rsidP="00273DD0">
      <w:pPr>
        <w:spacing w:after="0" w:line="240" w:lineRule="auto"/>
        <w:jc w:val="both"/>
        <w:textAlignment w:val="baseline"/>
        <w:rPr>
          <w:rFonts w:ascii="Arial" w:eastAsia="Times New Roman" w:hAnsi="Arial" w:cs="Arial"/>
          <w:b/>
          <w:bCs/>
          <w:sz w:val="24"/>
          <w:szCs w:val="24"/>
          <w:lang w:eastAsia="en-GB"/>
        </w:rPr>
      </w:pPr>
    </w:p>
    <w:p w14:paraId="74CFEB65" w14:textId="66014C9A" w:rsidR="00872ED0" w:rsidRPr="008B3EA4" w:rsidRDefault="00872ED0" w:rsidP="00273DD0">
      <w:pPr>
        <w:spacing w:after="0" w:line="240" w:lineRule="auto"/>
        <w:ind w:left="2160" w:hanging="1440"/>
        <w:jc w:val="both"/>
        <w:textAlignment w:val="baseline"/>
        <w:rPr>
          <w:rFonts w:ascii="Arial" w:eastAsia="Times New Roman" w:hAnsi="Arial" w:cs="Arial"/>
          <w:sz w:val="24"/>
          <w:szCs w:val="24"/>
          <w:lang w:eastAsia="en-GB"/>
        </w:rPr>
      </w:pPr>
      <w:r w:rsidRPr="008B3EA4">
        <w:rPr>
          <w:rFonts w:ascii="Arial" w:eastAsia="Times New Roman" w:hAnsi="Arial" w:cs="Arial"/>
          <w:b/>
          <w:bCs/>
          <w:sz w:val="24"/>
          <w:szCs w:val="24"/>
          <w:lang w:eastAsia="en-GB"/>
        </w:rPr>
        <w:t xml:space="preserve">New Beginnings Church: </w:t>
      </w:r>
      <w:r w:rsidRPr="008B3EA4">
        <w:rPr>
          <w:rFonts w:ascii="Arial" w:eastAsia="Times New Roman" w:hAnsi="Arial" w:cs="Arial"/>
          <w:b/>
          <w:bCs/>
          <w:sz w:val="24"/>
          <w:szCs w:val="24"/>
          <w:bdr w:val="none" w:sz="0" w:space="0" w:color="auto" w:frame="1"/>
          <w:lang w:eastAsia="en-GB"/>
        </w:rPr>
        <w:t>Note</w:t>
      </w:r>
      <w:r w:rsidRPr="008B3EA4">
        <w:rPr>
          <w:rFonts w:ascii="Arial" w:eastAsia="Times New Roman" w:hAnsi="Arial" w:cs="Arial"/>
          <w:sz w:val="24"/>
          <w:szCs w:val="24"/>
          <w:lang w:eastAsia="en-GB"/>
        </w:rPr>
        <w:t xml:space="preserve">: </w:t>
      </w:r>
      <w:r w:rsidRPr="008B3EA4">
        <w:rPr>
          <w:rFonts w:ascii="Arial" w:eastAsia="Times New Roman" w:hAnsi="Arial" w:cs="Arial"/>
          <w:b/>
          <w:bCs/>
          <w:sz w:val="24"/>
          <w:szCs w:val="24"/>
          <w:lang w:eastAsia="en-GB"/>
        </w:rPr>
        <w:t>Professional referrals only</w:t>
      </w:r>
      <w:r w:rsidRPr="008B3EA4">
        <w:rPr>
          <w:rFonts w:ascii="Arial" w:eastAsia="Times New Roman" w:hAnsi="Arial" w:cs="Arial"/>
          <w:sz w:val="24"/>
          <w:szCs w:val="24"/>
          <w:lang w:eastAsia="en-GB"/>
        </w:rPr>
        <w:t>.</w:t>
      </w:r>
    </w:p>
    <w:p w14:paraId="6786795A" w14:textId="7D7EE06D" w:rsidR="00872ED0" w:rsidRPr="008B3EA4" w:rsidRDefault="00872ED0" w:rsidP="00273DD0">
      <w:pPr>
        <w:spacing w:after="225" w:line="240" w:lineRule="auto"/>
        <w:ind w:left="720" w:hanging="720"/>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 xml:space="preserve">           Contact: Email: </w:t>
      </w:r>
      <w:hyperlink r:id="rId32" w:history="1">
        <w:r w:rsidRPr="008B3EA4">
          <w:rPr>
            <w:rFonts w:ascii="Arial" w:eastAsia="Times New Roman" w:hAnsi="Arial" w:cs="Arial"/>
            <w:sz w:val="24"/>
            <w:szCs w:val="24"/>
            <w:u w:val="single"/>
            <w:bdr w:val="none" w:sz="0" w:space="0" w:color="auto" w:frame="1"/>
            <w:lang w:eastAsia="en-GB"/>
          </w:rPr>
          <w:t>hello@nbcc.life.</w:t>
        </w:r>
      </w:hyperlink>
    </w:p>
    <w:p w14:paraId="2CEA4EAF" w14:textId="77777777" w:rsidR="00872ED0" w:rsidRPr="008B3EA4" w:rsidRDefault="00872ED0" w:rsidP="00273DD0">
      <w:pPr>
        <w:spacing w:after="0" w:line="240" w:lineRule="auto"/>
        <w:ind w:left="720"/>
        <w:jc w:val="both"/>
        <w:textAlignment w:val="baseline"/>
        <w:rPr>
          <w:rFonts w:ascii="Arial" w:eastAsia="Times New Roman" w:hAnsi="Arial" w:cs="Arial"/>
          <w:sz w:val="24"/>
          <w:szCs w:val="24"/>
          <w:lang w:eastAsia="en-GB"/>
        </w:rPr>
      </w:pPr>
      <w:r w:rsidRPr="008B3EA4">
        <w:rPr>
          <w:rFonts w:ascii="Arial" w:eastAsia="Times New Roman" w:hAnsi="Arial" w:cs="Arial"/>
          <w:b/>
          <w:bCs/>
          <w:sz w:val="24"/>
          <w:szCs w:val="24"/>
          <w:lang w:eastAsia="en-GB"/>
        </w:rPr>
        <w:t xml:space="preserve">Calder Community Cares Food Share Scheme: </w:t>
      </w:r>
      <w:r w:rsidRPr="008B3EA4">
        <w:rPr>
          <w:rFonts w:ascii="Arial" w:eastAsia="Times New Roman" w:hAnsi="Arial" w:cs="Arial"/>
          <w:sz w:val="24"/>
          <w:szCs w:val="24"/>
          <w:lang w:eastAsia="en-GB"/>
        </w:rPr>
        <w:t>07903 452788; Email: </w:t>
      </w:r>
      <w:hyperlink r:id="rId33" w:history="1">
        <w:r w:rsidRPr="008B3EA4">
          <w:rPr>
            <w:rFonts w:ascii="Arial" w:eastAsia="Times New Roman" w:hAnsi="Arial" w:cs="Arial"/>
            <w:sz w:val="24"/>
            <w:szCs w:val="24"/>
            <w:u w:val="single"/>
            <w:bdr w:val="none" w:sz="0" w:space="0" w:color="auto" w:frame="1"/>
            <w:lang w:eastAsia="en-GB"/>
          </w:rPr>
          <w:t>foodshare@caldercares.org.uk</w:t>
        </w:r>
      </w:hyperlink>
      <w:r w:rsidRPr="008B3EA4">
        <w:rPr>
          <w:rFonts w:ascii="Arial" w:eastAsia="Times New Roman" w:hAnsi="Arial" w:cs="Arial"/>
          <w:sz w:val="24"/>
          <w:szCs w:val="24"/>
          <w:lang w:eastAsia="en-GB"/>
        </w:rPr>
        <w:t>.</w:t>
      </w:r>
    </w:p>
    <w:p w14:paraId="33D95303" w14:textId="77777777" w:rsidR="00872ED0" w:rsidRPr="008B3EA4" w:rsidRDefault="00872ED0" w:rsidP="00273DD0">
      <w:pPr>
        <w:numPr>
          <w:ilvl w:val="0"/>
          <w:numId w:val="30"/>
        </w:numPr>
        <w:spacing w:after="225" w:line="240" w:lineRule="auto"/>
        <w:contextualSpacing/>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The scheme covers Todmorden, Hebden Bridge and Mytholmroyd and works in partnership with The Co-op and Aldi.</w:t>
      </w:r>
    </w:p>
    <w:p w14:paraId="33525FD9" w14:textId="0774B4E8" w:rsidR="00872ED0" w:rsidRPr="008B3EA4" w:rsidRDefault="00872ED0" w:rsidP="00273DD0">
      <w:pPr>
        <w:numPr>
          <w:ilvl w:val="0"/>
          <w:numId w:val="30"/>
        </w:numPr>
        <w:spacing w:after="225" w:line="240" w:lineRule="auto"/>
        <w:contextualSpacing/>
        <w:jc w:val="both"/>
        <w:textAlignment w:val="baseline"/>
        <w:rPr>
          <w:rFonts w:ascii="Arial" w:eastAsia="Times New Roman" w:hAnsi="Arial" w:cs="Arial"/>
          <w:sz w:val="24"/>
          <w:szCs w:val="24"/>
          <w:lang w:eastAsia="en-GB"/>
        </w:rPr>
      </w:pPr>
      <w:r w:rsidRPr="008B3EA4">
        <w:rPr>
          <w:rFonts w:ascii="Arial" w:eastAsia="Times New Roman" w:hAnsi="Arial" w:cs="Arial"/>
          <w:sz w:val="24"/>
          <w:szCs w:val="24"/>
          <w:lang w:eastAsia="en-GB"/>
        </w:rPr>
        <w:t>Free food (usually bread, rolls, pastries, salad and veg) distributed daily to those who have registered with the scheme.</w:t>
      </w:r>
    </w:p>
    <w:p w14:paraId="234CCCC6" w14:textId="77777777" w:rsidR="00872ED0" w:rsidRPr="008B3EA4" w:rsidRDefault="00872ED0" w:rsidP="00273DD0">
      <w:pPr>
        <w:spacing w:after="225" w:line="240" w:lineRule="auto"/>
        <w:ind w:left="1800"/>
        <w:contextualSpacing/>
        <w:jc w:val="both"/>
        <w:textAlignment w:val="baseline"/>
        <w:rPr>
          <w:rFonts w:ascii="Arial" w:eastAsia="Times New Roman" w:hAnsi="Arial" w:cs="Arial"/>
          <w:sz w:val="24"/>
          <w:szCs w:val="24"/>
          <w:lang w:eastAsia="en-GB"/>
        </w:rPr>
      </w:pPr>
    </w:p>
    <w:p w14:paraId="7A33E5CA" w14:textId="77777777" w:rsidR="00872ED0" w:rsidRPr="008B3EA4" w:rsidRDefault="00872ED0" w:rsidP="00273DD0">
      <w:pPr>
        <w:spacing w:after="75" w:line="240" w:lineRule="auto"/>
        <w:ind w:left="720"/>
        <w:jc w:val="both"/>
        <w:textAlignment w:val="baseline"/>
        <w:rPr>
          <w:rFonts w:ascii="Arial" w:hAnsi="Arial" w:cs="Arial"/>
          <w:sz w:val="24"/>
          <w:szCs w:val="24"/>
        </w:rPr>
      </w:pPr>
      <w:r w:rsidRPr="008B3EA4">
        <w:rPr>
          <w:rFonts w:ascii="Arial" w:hAnsi="Arial" w:cs="Arial"/>
          <w:b/>
          <w:bCs/>
          <w:sz w:val="24"/>
          <w:szCs w:val="24"/>
        </w:rPr>
        <w:t>Halifax Community Fridge</w:t>
      </w:r>
      <w:r w:rsidRPr="008B3EA4">
        <w:rPr>
          <w:rFonts w:ascii="Arial" w:hAnsi="Arial" w:cs="Arial"/>
          <w:sz w:val="24"/>
          <w:szCs w:val="24"/>
        </w:rPr>
        <w:t xml:space="preserve"> (at Madni Mosque): 07551 711506, 117 - 131 Gibbet Street, Halifax. HX1 5LE.</w:t>
      </w:r>
    </w:p>
    <w:p w14:paraId="541418B9" w14:textId="47B6A311" w:rsidR="003A659D" w:rsidRPr="008B3EA4" w:rsidRDefault="00872ED0" w:rsidP="00273DD0">
      <w:pPr>
        <w:pStyle w:val="ListParagraph"/>
        <w:numPr>
          <w:ilvl w:val="0"/>
          <w:numId w:val="31"/>
        </w:numPr>
        <w:spacing w:line="240" w:lineRule="auto"/>
        <w:ind w:left="1843" w:hanging="425"/>
        <w:jc w:val="both"/>
        <w:textAlignment w:val="baseline"/>
        <w:rPr>
          <w:rFonts w:ascii="Arial" w:eastAsia="Arial" w:hAnsi="Arial" w:cs="Arial"/>
          <w:spacing w:val="1"/>
          <w:sz w:val="24"/>
          <w:szCs w:val="24"/>
        </w:rPr>
      </w:pPr>
      <w:r w:rsidRPr="008B3EA4">
        <w:rPr>
          <w:rFonts w:ascii="Arial" w:hAnsi="Arial" w:cs="Arial"/>
          <w:sz w:val="24"/>
          <w:szCs w:val="24"/>
        </w:rPr>
        <w:t>Operates daily from 12noon to 3pm.</w:t>
      </w:r>
    </w:p>
    <w:p w14:paraId="449AA927" w14:textId="7FCC8F35" w:rsidR="00EA02DB" w:rsidRPr="008B3EA4" w:rsidRDefault="00EA02DB" w:rsidP="00273DD0">
      <w:pPr>
        <w:spacing w:line="240" w:lineRule="auto"/>
        <w:jc w:val="both"/>
        <w:textAlignment w:val="baseline"/>
        <w:rPr>
          <w:rFonts w:ascii="Arial" w:eastAsia="Arial" w:hAnsi="Arial" w:cs="Arial"/>
          <w:b/>
          <w:bCs/>
          <w:spacing w:val="1"/>
          <w:sz w:val="24"/>
          <w:szCs w:val="24"/>
        </w:rPr>
      </w:pPr>
      <w:r w:rsidRPr="008B3EA4">
        <w:rPr>
          <w:rFonts w:ascii="Arial" w:eastAsia="Arial" w:hAnsi="Arial" w:cs="Arial"/>
          <w:spacing w:val="1"/>
          <w:sz w:val="24"/>
          <w:szCs w:val="24"/>
        </w:rPr>
        <w:t>20.</w:t>
      </w:r>
      <w:r w:rsidR="00EA07F4" w:rsidRPr="008B3EA4">
        <w:rPr>
          <w:rFonts w:ascii="Arial" w:eastAsia="Arial" w:hAnsi="Arial" w:cs="Arial"/>
          <w:spacing w:val="1"/>
          <w:sz w:val="24"/>
          <w:szCs w:val="24"/>
        </w:rPr>
        <w:t>4</w:t>
      </w:r>
      <w:r w:rsidRPr="008B3EA4">
        <w:rPr>
          <w:rFonts w:ascii="Arial" w:eastAsia="Arial" w:hAnsi="Arial" w:cs="Arial"/>
          <w:spacing w:val="1"/>
          <w:sz w:val="24"/>
          <w:szCs w:val="24"/>
        </w:rPr>
        <w:tab/>
      </w:r>
      <w:r w:rsidRPr="008B3EA4">
        <w:rPr>
          <w:rFonts w:ascii="Arial" w:eastAsia="Arial" w:hAnsi="Arial" w:cs="Arial"/>
          <w:b/>
          <w:bCs/>
          <w:spacing w:val="1"/>
          <w:sz w:val="24"/>
          <w:szCs w:val="24"/>
        </w:rPr>
        <w:t>Credit Union:</w:t>
      </w:r>
    </w:p>
    <w:p w14:paraId="03C5CA00" w14:textId="48AC9E1D" w:rsidR="00EA02DB" w:rsidRPr="008B3EA4" w:rsidRDefault="00EA02DB" w:rsidP="00273DD0">
      <w:pPr>
        <w:spacing w:line="240" w:lineRule="auto"/>
        <w:jc w:val="both"/>
        <w:textAlignment w:val="baseline"/>
        <w:rPr>
          <w:rFonts w:ascii="Arial" w:eastAsia="Arial" w:hAnsi="Arial" w:cs="Arial"/>
          <w:spacing w:val="1"/>
          <w:sz w:val="24"/>
          <w:szCs w:val="24"/>
        </w:rPr>
      </w:pPr>
      <w:r w:rsidRPr="008B3EA4">
        <w:rPr>
          <w:rFonts w:ascii="Arial" w:eastAsia="Arial" w:hAnsi="Arial" w:cs="Arial"/>
          <w:spacing w:val="1"/>
          <w:sz w:val="24"/>
          <w:szCs w:val="24"/>
        </w:rPr>
        <w:tab/>
        <w:t xml:space="preserve">Calderdale Credit Union: </w:t>
      </w:r>
      <w:hyperlink r:id="rId34" w:history="1">
        <w:r w:rsidRPr="008B3EA4">
          <w:rPr>
            <w:rStyle w:val="Hyperlink"/>
            <w:rFonts w:ascii="Arial" w:eastAsia="Arial" w:hAnsi="Arial" w:cs="Arial"/>
            <w:spacing w:val="1"/>
            <w:sz w:val="24"/>
            <w:szCs w:val="24"/>
          </w:rPr>
          <w:t>http://www.calderdalecreditunion.co.uk/</w:t>
        </w:r>
      </w:hyperlink>
    </w:p>
    <w:p w14:paraId="213A8F4F" w14:textId="18DACED8" w:rsidR="00EA02DB" w:rsidRPr="008B3EA4" w:rsidRDefault="00EA02DB" w:rsidP="00273DD0">
      <w:pPr>
        <w:spacing w:line="240" w:lineRule="auto"/>
        <w:jc w:val="both"/>
        <w:textAlignment w:val="baseline"/>
        <w:rPr>
          <w:rFonts w:ascii="Arial" w:eastAsia="Arial" w:hAnsi="Arial" w:cs="Arial"/>
          <w:spacing w:val="1"/>
          <w:sz w:val="24"/>
          <w:szCs w:val="24"/>
        </w:rPr>
      </w:pPr>
      <w:r w:rsidRPr="008B3EA4">
        <w:rPr>
          <w:rFonts w:ascii="Arial" w:eastAsia="Arial" w:hAnsi="Arial" w:cs="Arial"/>
          <w:spacing w:val="1"/>
          <w:sz w:val="24"/>
          <w:szCs w:val="24"/>
        </w:rPr>
        <w:t>20.</w:t>
      </w:r>
      <w:r w:rsidR="00EA07F4" w:rsidRPr="008B3EA4">
        <w:rPr>
          <w:rFonts w:ascii="Arial" w:eastAsia="Arial" w:hAnsi="Arial" w:cs="Arial"/>
          <w:spacing w:val="1"/>
          <w:sz w:val="24"/>
          <w:szCs w:val="24"/>
        </w:rPr>
        <w:t>5</w:t>
      </w:r>
      <w:r w:rsidRPr="008B3EA4">
        <w:rPr>
          <w:rFonts w:ascii="Arial" w:eastAsia="Arial" w:hAnsi="Arial" w:cs="Arial"/>
          <w:spacing w:val="1"/>
          <w:sz w:val="24"/>
          <w:szCs w:val="24"/>
        </w:rPr>
        <w:t xml:space="preserve">   Goods Suppliers:</w:t>
      </w:r>
    </w:p>
    <w:p w14:paraId="21144899" w14:textId="261FF7CD" w:rsidR="00EA02DB" w:rsidRPr="008B3EA4" w:rsidRDefault="00EA02DB" w:rsidP="00273DD0">
      <w:pPr>
        <w:spacing w:line="240" w:lineRule="auto"/>
        <w:jc w:val="both"/>
        <w:textAlignment w:val="baseline"/>
        <w:rPr>
          <w:rFonts w:ascii="Arial" w:hAnsi="Arial" w:cs="Arial"/>
          <w:color w:val="006621"/>
          <w:shd w:val="clear" w:color="auto" w:fill="FFFFFF"/>
        </w:rPr>
      </w:pPr>
      <w:r w:rsidRPr="008B3EA4">
        <w:rPr>
          <w:rFonts w:ascii="Arial" w:eastAsia="Arial" w:hAnsi="Arial" w:cs="Arial"/>
          <w:spacing w:val="1"/>
          <w:sz w:val="24"/>
          <w:szCs w:val="24"/>
        </w:rPr>
        <w:tab/>
        <w:t>Appliance World</w:t>
      </w:r>
      <w:r w:rsidR="00EA07F4" w:rsidRPr="008B3EA4">
        <w:rPr>
          <w:rFonts w:ascii="Arial" w:eastAsia="Arial" w:hAnsi="Arial" w:cs="Arial"/>
          <w:spacing w:val="1"/>
          <w:sz w:val="24"/>
          <w:szCs w:val="24"/>
        </w:rPr>
        <w:t xml:space="preserve"> Halifax</w:t>
      </w:r>
      <w:r w:rsidRPr="008B3EA4">
        <w:rPr>
          <w:rFonts w:ascii="Arial" w:eastAsia="Arial" w:hAnsi="Arial" w:cs="Arial"/>
          <w:spacing w:val="1"/>
          <w:sz w:val="24"/>
          <w:szCs w:val="24"/>
        </w:rPr>
        <w:t xml:space="preserve">: </w:t>
      </w:r>
      <w:hyperlink r:id="rId35" w:history="1">
        <w:r w:rsidRPr="008B3EA4">
          <w:rPr>
            <w:rStyle w:val="Hyperlink"/>
            <w:rFonts w:ascii="Arial" w:hAnsi="Arial" w:cs="Arial"/>
            <w:shd w:val="clear" w:color="auto" w:fill="FFFFFF"/>
          </w:rPr>
          <w:t>https://www.applianceworldonline.com</w:t>
        </w:r>
      </w:hyperlink>
    </w:p>
    <w:p w14:paraId="256A5D18" w14:textId="77777777" w:rsidR="00EA02DB" w:rsidRPr="008B3EA4" w:rsidRDefault="00EA02DB" w:rsidP="00273DD0">
      <w:pPr>
        <w:spacing w:line="240" w:lineRule="auto"/>
        <w:jc w:val="both"/>
        <w:textAlignment w:val="baseline"/>
        <w:rPr>
          <w:rFonts w:ascii="Arial" w:eastAsia="Arial" w:hAnsi="Arial" w:cs="Arial"/>
          <w:spacing w:val="1"/>
          <w:sz w:val="24"/>
          <w:szCs w:val="24"/>
        </w:rPr>
      </w:pPr>
    </w:p>
    <w:p w14:paraId="0FD64F45" w14:textId="3F6E21CA" w:rsidR="00AF0BCE" w:rsidRPr="008B3EA4" w:rsidRDefault="00AF0BCE" w:rsidP="00273DD0">
      <w:pPr>
        <w:spacing w:line="240" w:lineRule="auto"/>
        <w:jc w:val="both"/>
        <w:textAlignment w:val="baseline"/>
        <w:rPr>
          <w:rFonts w:ascii="Arial" w:eastAsia="Arial" w:hAnsi="Arial" w:cs="Arial"/>
          <w:b/>
          <w:bCs/>
          <w:spacing w:val="1"/>
          <w:sz w:val="32"/>
          <w:szCs w:val="32"/>
        </w:rPr>
      </w:pPr>
      <w:r w:rsidRPr="008B3EA4">
        <w:rPr>
          <w:rFonts w:ascii="Arial" w:eastAsia="Arial" w:hAnsi="Arial" w:cs="Arial"/>
          <w:b/>
          <w:bCs/>
          <w:spacing w:val="1"/>
          <w:sz w:val="32"/>
          <w:szCs w:val="32"/>
        </w:rPr>
        <w:t>Appendix 1</w:t>
      </w:r>
    </w:p>
    <w:p w14:paraId="7F130D62" w14:textId="18F561FD" w:rsidR="00AF0BCE" w:rsidRPr="008B3EA4" w:rsidRDefault="00AF0BCE" w:rsidP="00273DD0">
      <w:pPr>
        <w:spacing w:line="240" w:lineRule="auto"/>
        <w:jc w:val="both"/>
        <w:textAlignment w:val="baseline"/>
        <w:rPr>
          <w:rFonts w:ascii="Arial" w:eastAsia="Arial" w:hAnsi="Arial" w:cs="Arial"/>
          <w:spacing w:val="1"/>
          <w:sz w:val="24"/>
          <w:szCs w:val="24"/>
        </w:rPr>
      </w:pPr>
    </w:p>
    <w:p w14:paraId="785F7B92" w14:textId="4B9E1718" w:rsidR="003A659D" w:rsidRPr="008B3EA4" w:rsidRDefault="00CA025E" w:rsidP="00273DD0">
      <w:pPr>
        <w:spacing w:line="240" w:lineRule="auto"/>
        <w:jc w:val="both"/>
        <w:textAlignment w:val="baseline"/>
        <w:rPr>
          <w:rFonts w:ascii="Arial" w:hAnsi="Arial" w:cs="Arial"/>
        </w:rPr>
      </w:pPr>
      <w:r w:rsidRPr="008B3EA4">
        <w:rPr>
          <w:rFonts w:ascii="Arial" w:hAnsi="Arial" w:cs="Arial"/>
        </w:rPr>
        <w:object w:dxaOrig="1311" w:dyaOrig="849" w14:anchorId="78E86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5pt;height:42pt" o:ole="">
            <v:imagedata r:id="rId36" o:title=""/>
          </v:shape>
          <o:OLEObject Type="Embed" ProgID="AcroExch.Document.DC" ShapeID="_x0000_i1027" DrawAspect="Icon" ObjectID="_1703336623" r:id="rId37"/>
        </w:object>
      </w:r>
    </w:p>
    <w:p w14:paraId="3C76AB28" w14:textId="11A52AF7" w:rsidR="001F6F54" w:rsidRPr="008B3EA4" w:rsidRDefault="001F6F54" w:rsidP="00273DD0">
      <w:pPr>
        <w:spacing w:line="240" w:lineRule="auto"/>
        <w:ind w:left="720" w:hanging="720"/>
        <w:jc w:val="both"/>
        <w:textAlignment w:val="baseline"/>
        <w:rPr>
          <w:rFonts w:ascii="Arial" w:eastAsia="Arial" w:hAnsi="Arial" w:cs="Arial"/>
          <w:spacing w:val="1"/>
          <w:sz w:val="24"/>
          <w:szCs w:val="24"/>
        </w:rPr>
      </w:pPr>
      <w:r w:rsidRPr="008B3EA4">
        <w:rPr>
          <w:rFonts w:ascii="Arial" w:eastAsia="Arial" w:hAnsi="Arial" w:cs="Arial"/>
          <w:spacing w:val="1"/>
          <w:sz w:val="24"/>
          <w:szCs w:val="24"/>
        </w:rPr>
        <w:t xml:space="preserve"> </w:t>
      </w:r>
    </w:p>
    <w:p w14:paraId="21CC3028" w14:textId="77777777" w:rsidR="001F6F54" w:rsidRPr="008B3EA4" w:rsidRDefault="001F6F54" w:rsidP="00273DD0">
      <w:pPr>
        <w:spacing w:line="240" w:lineRule="auto"/>
        <w:ind w:left="720" w:hanging="720"/>
        <w:jc w:val="both"/>
        <w:textAlignment w:val="baseline"/>
        <w:rPr>
          <w:rFonts w:ascii="Arial" w:eastAsia="Arial" w:hAnsi="Arial" w:cs="Arial"/>
          <w:color w:val="000000"/>
          <w:spacing w:val="1"/>
          <w:sz w:val="24"/>
          <w:szCs w:val="24"/>
        </w:rPr>
      </w:pPr>
    </w:p>
    <w:p w14:paraId="6B52BFD8" w14:textId="77777777" w:rsidR="00486888" w:rsidRPr="008B3EA4" w:rsidRDefault="00486888" w:rsidP="00273DD0">
      <w:pPr>
        <w:spacing w:line="240" w:lineRule="auto"/>
        <w:ind w:left="720" w:hanging="720"/>
        <w:jc w:val="both"/>
        <w:textAlignment w:val="baseline"/>
        <w:rPr>
          <w:rFonts w:ascii="Arial" w:eastAsia="Arial" w:hAnsi="Arial" w:cs="Arial"/>
          <w:color w:val="000000"/>
          <w:spacing w:val="1"/>
          <w:sz w:val="24"/>
          <w:szCs w:val="24"/>
        </w:rPr>
      </w:pPr>
    </w:p>
    <w:p w14:paraId="3FFB0F1C" w14:textId="1D7F756C" w:rsidR="00A96016" w:rsidRPr="008B3EA4" w:rsidRDefault="00A96016" w:rsidP="00273DD0">
      <w:pPr>
        <w:spacing w:line="240" w:lineRule="auto"/>
        <w:jc w:val="both"/>
        <w:textAlignment w:val="baseline"/>
        <w:rPr>
          <w:rFonts w:ascii="Arial" w:eastAsia="Arial" w:hAnsi="Arial" w:cs="Arial"/>
          <w:color w:val="000000"/>
          <w:spacing w:val="1"/>
          <w:sz w:val="24"/>
          <w:szCs w:val="24"/>
        </w:rPr>
      </w:pPr>
    </w:p>
    <w:p w14:paraId="3DC87851" w14:textId="77777777" w:rsidR="00A96016" w:rsidRPr="008B3EA4" w:rsidRDefault="00A96016" w:rsidP="00273DD0">
      <w:pPr>
        <w:spacing w:line="240" w:lineRule="auto"/>
        <w:jc w:val="both"/>
        <w:textAlignment w:val="baseline"/>
        <w:rPr>
          <w:rFonts w:ascii="Arial" w:eastAsia="Arial" w:hAnsi="Arial" w:cs="Arial"/>
          <w:color w:val="000000"/>
          <w:spacing w:val="1"/>
          <w:sz w:val="24"/>
          <w:szCs w:val="24"/>
        </w:rPr>
      </w:pPr>
    </w:p>
    <w:p w14:paraId="0B955E55" w14:textId="37D17285" w:rsidR="00576ED6" w:rsidRPr="008B3EA4" w:rsidRDefault="00576ED6" w:rsidP="00273DD0">
      <w:pPr>
        <w:spacing w:line="240" w:lineRule="auto"/>
        <w:ind w:left="720" w:hanging="720"/>
        <w:jc w:val="both"/>
        <w:textAlignment w:val="baseline"/>
        <w:rPr>
          <w:rFonts w:ascii="Arial" w:eastAsia="Arial" w:hAnsi="Arial" w:cs="Arial"/>
          <w:color w:val="000000"/>
          <w:spacing w:val="1"/>
          <w:sz w:val="24"/>
          <w:szCs w:val="24"/>
        </w:rPr>
      </w:pPr>
    </w:p>
    <w:p w14:paraId="2B6F4B99" w14:textId="77777777" w:rsidR="00E815EF" w:rsidRPr="008B3EA4" w:rsidRDefault="00E815EF" w:rsidP="00273DD0">
      <w:pPr>
        <w:spacing w:line="240" w:lineRule="auto"/>
        <w:ind w:left="720" w:hanging="720"/>
        <w:jc w:val="both"/>
        <w:textAlignment w:val="baseline"/>
        <w:rPr>
          <w:rFonts w:ascii="Arial" w:eastAsia="Arial" w:hAnsi="Arial" w:cs="Arial"/>
          <w:color w:val="000000"/>
          <w:spacing w:val="1"/>
          <w:sz w:val="24"/>
          <w:szCs w:val="24"/>
        </w:rPr>
      </w:pPr>
    </w:p>
    <w:p w14:paraId="211C0A2C" w14:textId="77777777" w:rsidR="007F36C7" w:rsidRPr="008B3EA4" w:rsidRDefault="007F36C7" w:rsidP="00273DD0">
      <w:pPr>
        <w:spacing w:line="240" w:lineRule="auto"/>
        <w:jc w:val="both"/>
        <w:textAlignment w:val="baseline"/>
        <w:rPr>
          <w:rFonts w:ascii="Arial" w:eastAsia="Arial" w:hAnsi="Arial" w:cs="Arial"/>
          <w:b/>
          <w:bCs/>
          <w:color w:val="000000"/>
          <w:spacing w:val="1"/>
          <w:sz w:val="24"/>
          <w:szCs w:val="24"/>
        </w:rPr>
      </w:pPr>
    </w:p>
    <w:p w14:paraId="0DE22FBA" w14:textId="77777777" w:rsidR="0082016C" w:rsidRPr="008B3EA4" w:rsidRDefault="0082016C" w:rsidP="00273DD0">
      <w:pPr>
        <w:spacing w:line="240" w:lineRule="auto"/>
        <w:ind w:left="720" w:hanging="720"/>
        <w:jc w:val="both"/>
        <w:textAlignment w:val="baseline"/>
        <w:rPr>
          <w:rFonts w:ascii="Arial" w:eastAsia="Arial" w:hAnsi="Arial" w:cs="Arial"/>
          <w:color w:val="000000"/>
          <w:spacing w:val="1"/>
          <w:sz w:val="24"/>
          <w:szCs w:val="24"/>
        </w:rPr>
      </w:pPr>
    </w:p>
    <w:p w14:paraId="0F849943" w14:textId="77777777" w:rsidR="0082016C" w:rsidRPr="008B3EA4" w:rsidRDefault="0082016C" w:rsidP="00273DD0">
      <w:pPr>
        <w:spacing w:line="240" w:lineRule="auto"/>
        <w:ind w:left="720" w:hanging="720"/>
        <w:jc w:val="both"/>
        <w:textAlignment w:val="baseline"/>
        <w:rPr>
          <w:rFonts w:ascii="Arial" w:eastAsia="Arial" w:hAnsi="Arial" w:cs="Arial"/>
          <w:color w:val="000000"/>
          <w:spacing w:val="1"/>
          <w:sz w:val="24"/>
          <w:szCs w:val="24"/>
        </w:rPr>
      </w:pPr>
    </w:p>
    <w:p w14:paraId="224EBF96" w14:textId="77777777" w:rsidR="00223B5C" w:rsidRPr="008B3EA4" w:rsidRDefault="00223B5C" w:rsidP="00273DD0">
      <w:pPr>
        <w:spacing w:line="240" w:lineRule="auto"/>
        <w:ind w:left="720" w:hanging="720"/>
        <w:jc w:val="both"/>
        <w:textAlignment w:val="baseline"/>
        <w:rPr>
          <w:rFonts w:ascii="Arial" w:eastAsia="Arial" w:hAnsi="Arial" w:cs="Arial"/>
          <w:color w:val="000000"/>
          <w:spacing w:val="1"/>
          <w:sz w:val="24"/>
          <w:szCs w:val="24"/>
        </w:rPr>
      </w:pPr>
    </w:p>
    <w:p w14:paraId="3D6D5730" w14:textId="77777777" w:rsidR="00370CA3" w:rsidRPr="008B3EA4" w:rsidRDefault="00370CA3" w:rsidP="00273DD0">
      <w:pPr>
        <w:spacing w:line="240" w:lineRule="auto"/>
        <w:ind w:left="720" w:hanging="720"/>
        <w:jc w:val="both"/>
        <w:textAlignment w:val="baseline"/>
        <w:rPr>
          <w:rFonts w:ascii="Arial" w:eastAsia="Arial" w:hAnsi="Arial" w:cs="Arial"/>
          <w:color w:val="000000"/>
          <w:spacing w:val="1"/>
          <w:sz w:val="24"/>
          <w:szCs w:val="24"/>
        </w:rPr>
      </w:pPr>
    </w:p>
    <w:p w14:paraId="73ABDE5F" w14:textId="763FE5F0" w:rsidR="00370CA3" w:rsidRPr="008B3EA4" w:rsidRDefault="00370CA3" w:rsidP="00273DD0">
      <w:pPr>
        <w:spacing w:line="240" w:lineRule="auto"/>
        <w:ind w:left="720" w:hanging="720"/>
        <w:jc w:val="both"/>
        <w:textAlignment w:val="baseline"/>
        <w:rPr>
          <w:rFonts w:ascii="Arial" w:eastAsia="Arial" w:hAnsi="Arial" w:cs="Arial"/>
          <w:color w:val="000000"/>
          <w:spacing w:val="1"/>
          <w:sz w:val="24"/>
          <w:szCs w:val="24"/>
        </w:rPr>
      </w:pPr>
    </w:p>
    <w:p w14:paraId="5103D4AB" w14:textId="1B028C93" w:rsidR="002F3C71" w:rsidRPr="008B3EA4" w:rsidRDefault="002F3C71"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r>
    </w:p>
    <w:p w14:paraId="2727658A" w14:textId="77777777" w:rsidR="00E160F2" w:rsidRPr="008B3EA4" w:rsidRDefault="00E160F2" w:rsidP="00273DD0">
      <w:pPr>
        <w:spacing w:line="240" w:lineRule="auto"/>
        <w:ind w:left="720" w:hanging="720"/>
        <w:jc w:val="both"/>
        <w:textAlignment w:val="baseline"/>
        <w:rPr>
          <w:rFonts w:ascii="Arial" w:eastAsia="Arial" w:hAnsi="Arial" w:cs="Arial"/>
          <w:color w:val="000000"/>
          <w:spacing w:val="1"/>
          <w:sz w:val="24"/>
          <w:szCs w:val="24"/>
        </w:rPr>
      </w:pPr>
    </w:p>
    <w:p w14:paraId="1E427FE4" w14:textId="74BA4BF7" w:rsidR="00307F95" w:rsidRPr="008B3EA4" w:rsidRDefault="00307F95" w:rsidP="00273DD0">
      <w:pPr>
        <w:spacing w:line="240" w:lineRule="auto"/>
        <w:ind w:left="720" w:hanging="720"/>
        <w:jc w:val="both"/>
        <w:textAlignment w:val="baseline"/>
        <w:rPr>
          <w:rFonts w:ascii="Arial" w:eastAsia="Arial" w:hAnsi="Arial" w:cs="Arial"/>
          <w:color w:val="000000"/>
          <w:spacing w:val="1"/>
          <w:sz w:val="24"/>
          <w:szCs w:val="24"/>
        </w:rPr>
      </w:pPr>
      <w:r w:rsidRPr="008B3EA4">
        <w:rPr>
          <w:rFonts w:ascii="Arial" w:eastAsia="Arial" w:hAnsi="Arial" w:cs="Arial"/>
          <w:color w:val="000000"/>
          <w:spacing w:val="1"/>
          <w:sz w:val="24"/>
          <w:szCs w:val="24"/>
        </w:rPr>
        <w:tab/>
      </w:r>
      <w:r w:rsidRPr="008B3EA4">
        <w:rPr>
          <w:rFonts w:ascii="Arial" w:eastAsia="Arial" w:hAnsi="Arial" w:cs="Arial"/>
          <w:color w:val="000000"/>
          <w:spacing w:val="1"/>
          <w:sz w:val="24"/>
          <w:szCs w:val="24"/>
        </w:rPr>
        <w:tab/>
      </w:r>
      <w:r w:rsidRPr="008B3EA4">
        <w:rPr>
          <w:rFonts w:ascii="Arial" w:eastAsia="Arial" w:hAnsi="Arial" w:cs="Arial"/>
          <w:color w:val="000000"/>
          <w:spacing w:val="1"/>
          <w:sz w:val="24"/>
          <w:szCs w:val="24"/>
        </w:rPr>
        <w:tab/>
      </w:r>
    </w:p>
    <w:sectPr w:rsidR="00307F95" w:rsidRPr="008B3EA4">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D7538" w14:textId="77777777" w:rsidR="00702060" w:rsidRDefault="00702060" w:rsidP="009B2C16">
      <w:pPr>
        <w:spacing w:after="0" w:line="240" w:lineRule="auto"/>
      </w:pPr>
      <w:r>
        <w:separator/>
      </w:r>
    </w:p>
  </w:endnote>
  <w:endnote w:type="continuationSeparator" w:id="0">
    <w:p w14:paraId="562027C8" w14:textId="77777777" w:rsidR="00702060" w:rsidRDefault="00702060" w:rsidP="009B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343553"/>
      <w:docPartObj>
        <w:docPartGallery w:val="Page Numbers (Bottom of Page)"/>
        <w:docPartUnique/>
      </w:docPartObj>
    </w:sdtPr>
    <w:sdtEndPr>
      <w:rPr>
        <w:noProof/>
      </w:rPr>
    </w:sdtEndPr>
    <w:sdtContent>
      <w:p w14:paraId="55FCF2C1" w14:textId="7DEE2927" w:rsidR="0040179A" w:rsidRDefault="00401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E02EF" w14:textId="77777777" w:rsidR="0040179A" w:rsidRDefault="00401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30B77" w14:textId="77777777" w:rsidR="00702060" w:rsidRDefault="00702060" w:rsidP="009B2C16">
      <w:pPr>
        <w:spacing w:after="0" w:line="240" w:lineRule="auto"/>
      </w:pPr>
      <w:r>
        <w:separator/>
      </w:r>
    </w:p>
  </w:footnote>
  <w:footnote w:type="continuationSeparator" w:id="0">
    <w:p w14:paraId="4322CDED" w14:textId="77777777" w:rsidR="00702060" w:rsidRDefault="00702060" w:rsidP="009B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0DC0" w14:textId="5E38470B" w:rsidR="0040179A" w:rsidRDefault="0040179A" w:rsidP="001E1D5C">
    <w:pPr>
      <w:pStyle w:val="Header"/>
      <w:jc w:val="right"/>
    </w:pPr>
    <w:r>
      <w:t>LeavingCareFinancialPolicyNov21</w:t>
    </w:r>
  </w:p>
  <w:p w14:paraId="4008BD3F" w14:textId="2EF0E3CA" w:rsidR="0040179A" w:rsidRDefault="00401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00D7"/>
    <w:multiLevelType w:val="hybridMultilevel"/>
    <w:tmpl w:val="E1447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58194B"/>
    <w:multiLevelType w:val="hybridMultilevel"/>
    <w:tmpl w:val="F5C667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232A9"/>
    <w:multiLevelType w:val="hybridMultilevel"/>
    <w:tmpl w:val="66C8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CF154A"/>
    <w:multiLevelType w:val="hybridMultilevel"/>
    <w:tmpl w:val="C1D005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89F3B20"/>
    <w:multiLevelType w:val="hybridMultilevel"/>
    <w:tmpl w:val="3FCAA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FC24F9"/>
    <w:multiLevelType w:val="hybridMultilevel"/>
    <w:tmpl w:val="163E9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4265AB"/>
    <w:multiLevelType w:val="hybridMultilevel"/>
    <w:tmpl w:val="5DC0E4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075B4"/>
    <w:multiLevelType w:val="hybridMultilevel"/>
    <w:tmpl w:val="77161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84264"/>
    <w:multiLevelType w:val="hybridMultilevel"/>
    <w:tmpl w:val="582C0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88498D"/>
    <w:multiLevelType w:val="hybridMultilevel"/>
    <w:tmpl w:val="C2AE4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F5230F"/>
    <w:multiLevelType w:val="hybridMultilevel"/>
    <w:tmpl w:val="600E9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55748D"/>
    <w:multiLevelType w:val="hybridMultilevel"/>
    <w:tmpl w:val="1376173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2" w15:restartNumberingAfterBreak="0">
    <w:nsid w:val="381C44F8"/>
    <w:multiLevelType w:val="hybridMultilevel"/>
    <w:tmpl w:val="98C09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13455E"/>
    <w:multiLevelType w:val="hybridMultilevel"/>
    <w:tmpl w:val="C63A34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977403D"/>
    <w:multiLevelType w:val="hybridMultilevel"/>
    <w:tmpl w:val="489CD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896167"/>
    <w:multiLevelType w:val="hybridMultilevel"/>
    <w:tmpl w:val="0A78E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877773"/>
    <w:multiLevelType w:val="hybridMultilevel"/>
    <w:tmpl w:val="7F5A354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C26FEC"/>
    <w:multiLevelType w:val="hybridMultilevel"/>
    <w:tmpl w:val="0938F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776703"/>
    <w:multiLevelType w:val="hybridMultilevel"/>
    <w:tmpl w:val="C6A8C3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F973748"/>
    <w:multiLevelType w:val="hybridMultilevel"/>
    <w:tmpl w:val="23028A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BF6976"/>
    <w:multiLevelType w:val="hybridMultilevel"/>
    <w:tmpl w:val="31C47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01C76"/>
    <w:multiLevelType w:val="hybridMultilevel"/>
    <w:tmpl w:val="25EC1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45734"/>
    <w:multiLevelType w:val="hybridMultilevel"/>
    <w:tmpl w:val="40A4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874120"/>
    <w:multiLevelType w:val="hybridMultilevel"/>
    <w:tmpl w:val="40F6B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FD5698"/>
    <w:multiLevelType w:val="hybridMultilevel"/>
    <w:tmpl w:val="B0C6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C4F59"/>
    <w:multiLevelType w:val="hybridMultilevel"/>
    <w:tmpl w:val="B9C6861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0D20B83"/>
    <w:multiLevelType w:val="hybridMultilevel"/>
    <w:tmpl w:val="7BA863D0"/>
    <w:lvl w:ilvl="0" w:tplc="08090001">
      <w:start w:val="1"/>
      <w:numFmt w:val="bullet"/>
      <w:lvlText w:val=""/>
      <w:lvlJc w:val="left"/>
      <w:pPr>
        <w:ind w:left="6840" w:hanging="360"/>
      </w:pPr>
      <w:rPr>
        <w:rFonts w:ascii="Symbol" w:hAnsi="Symbol"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27" w15:restartNumberingAfterBreak="0">
    <w:nsid w:val="742D21D4"/>
    <w:multiLevelType w:val="hybridMultilevel"/>
    <w:tmpl w:val="01068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941051"/>
    <w:multiLevelType w:val="hybridMultilevel"/>
    <w:tmpl w:val="66486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E708BB"/>
    <w:multiLevelType w:val="hybridMultilevel"/>
    <w:tmpl w:val="53A6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0975D4"/>
    <w:multiLevelType w:val="hybridMultilevel"/>
    <w:tmpl w:val="0C962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354092"/>
    <w:multiLevelType w:val="hybridMultilevel"/>
    <w:tmpl w:val="DC788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21"/>
  </w:num>
  <w:num w:numId="4">
    <w:abstractNumId w:val="7"/>
  </w:num>
  <w:num w:numId="5">
    <w:abstractNumId w:val="3"/>
  </w:num>
  <w:num w:numId="6">
    <w:abstractNumId w:val="11"/>
  </w:num>
  <w:num w:numId="7">
    <w:abstractNumId w:val="24"/>
  </w:num>
  <w:num w:numId="8">
    <w:abstractNumId w:val="23"/>
  </w:num>
  <w:num w:numId="9">
    <w:abstractNumId w:val="13"/>
  </w:num>
  <w:num w:numId="10">
    <w:abstractNumId w:val="8"/>
  </w:num>
  <w:num w:numId="11">
    <w:abstractNumId w:val="1"/>
  </w:num>
  <w:num w:numId="12">
    <w:abstractNumId w:val="12"/>
  </w:num>
  <w:num w:numId="13">
    <w:abstractNumId w:val="16"/>
  </w:num>
  <w:num w:numId="14">
    <w:abstractNumId w:val="10"/>
  </w:num>
  <w:num w:numId="15">
    <w:abstractNumId w:val="31"/>
  </w:num>
  <w:num w:numId="16">
    <w:abstractNumId w:val="2"/>
  </w:num>
  <w:num w:numId="17">
    <w:abstractNumId w:val="30"/>
  </w:num>
  <w:num w:numId="18">
    <w:abstractNumId w:val="15"/>
  </w:num>
  <w:num w:numId="19">
    <w:abstractNumId w:val="17"/>
  </w:num>
  <w:num w:numId="20">
    <w:abstractNumId w:val="29"/>
  </w:num>
  <w:num w:numId="21">
    <w:abstractNumId w:val="4"/>
  </w:num>
  <w:num w:numId="22">
    <w:abstractNumId w:val="28"/>
  </w:num>
  <w:num w:numId="23">
    <w:abstractNumId w:val="5"/>
  </w:num>
  <w:num w:numId="24">
    <w:abstractNumId w:val="14"/>
  </w:num>
  <w:num w:numId="25">
    <w:abstractNumId w:val="22"/>
  </w:num>
  <w:num w:numId="26">
    <w:abstractNumId w:val="19"/>
  </w:num>
  <w:num w:numId="27">
    <w:abstractNumId w:val="27"/>
  </w:num>
  <w:num w:numId="28">
    <w:abstractNumId w:val="26"/>
  </w:num>
  <w:num w:numId="29">
    <w:abstractNumId w:val="9"/>
  </w:num>
  <w:num w:numId="30">
    <w:abstractNumId w:val="18"/>
  </w:num>
  <w:num w:numId="31">
    <w:abstractNumId w:val="0"/>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13"/>
    <w:rsid w:val="0000304C"/>
    <w:rsid w:val="00003439"/>
    <w:rsid w:val="000267A7"/>
    <w:rsid w:val="0004074D"/>
    <w:rsid w:val="00056869"/>
    <w:rsid w:val="000569FE"/>
    <w:rsid w:val="00071AE2"/>
    <w:rsid w:val="000A64B5"/>
    <w:rsid w:val="000E4D95"/>
    <w:rsid w:val="00105CFA"/>
    <w:rsid w:val="001260AC"/>
    <w:rsid w:val="001517CC"/>
    <w:rsid w:val="00171F85"/>
    <w:rsid w:val="00185C87"/>
    <w:rsid w:val="001A0192"/>
    <w:rsid w:val="001A2A2D"/>
    <w:rsid w:val="001C7C49"/>
    <w:rsid w:val="001D2D50"/>
    <w:rsid w:val="001E1D5C"/>
    <w:rsid w:val="001E7A9A"/>
    <w:rsid w:val="001F6F54"/>
    <w:rsid w:val="002101F9"/>
    <w:rsid w:val="0021643B"/>
    <w:rsid w:val="002176BE"/>
    <w:rsid w:val="00223493"/>
    <w:rsid w:val="00223B5C"/>
    <w:rsid w:val="00235364"/>
    <w:rsid w:val="00272452"/>
    <w:rsid w:val="00273DD0"/>
    <w:rsid w:val="00284837"/>
    <w:rsid w:val="00284CE4"/>
    <w:rsid w:val="00284F6B"/>
    <w:rsid w:val="002B1AAD"/>
    <w:rsid w:val="002B5D41"/>
    <w:rsid w:val="002C3DA1"/>
    <w:rsid w:val="002D730D"/>
    <w:rsid w:val="002F3C71"/>
    <w:rsid w:val="002F7AA1"/>
    <w:rsid w:val="00307F95"/>
    <w:rsid w:val="00313A66"/>
    <w:rsid w:val="003622CB"/>
    <w:rsid w:val="0036453A"/>
    <w:rsid w:val="00370CA3"/>
    <w:rsid w:val="003734D0"/>
    <w:rsid w:val="003769FC"/>
    <w:rsid w:val="003813E1"/>
    <w:rsid w:val="003A659D"/>
    <w:rsid w:val="0040179A"/>
    <w:rsid w:val="0040486C"/>
    <w:rsid w:val="00406290"/>
    <w:rsid w:val="004214A7"/>
    <w:rsid w:val="0042671D"/>
    <w:rsid w:val="004279AF"/>
    <w:rsid w:val="00447FC3"/>
    <w:rsid w:val="0047558E"/>
    <w:rsid w:val="00484B49"/>
    <w:rsid w:val="004866BE"/>
    <w:rsid w:val="00486888"/>
    <w:rsid w:val="004A1DC6"/>
    <w:rsid w:val="004E6C17"/>
    <w:rsid w:val="004F49E3"/>
    <w:rsid w:val="005206DF"/>
    <w:rsid w:val="005217E2"/>
    <w:rsid w:val="005408F8"/>
    <w:rsid w:val="00547658"/>
    <w:rsid w:val="00576ED6"/>
    <w:rsid w:val="00587226"/>
    <w:rsid w:val="005A3E3C"/>
    <w:rsid w:val="005B1B52"/>
    <w:rsid w:val="005C5B24"/>
    <w:rsid w:val="005E2BB1"/>
    <w:rsid w:val="005F4114"/>
    <w:rsid w:val="00603BD9"/>
    <w:rsid w:val="00604085"/>
    <w:rsid w:val="006067B4"/>
    <w:rsid w:val="00606840"/>
    <w:rsid w:val="00615ED3"/>
    <w:rsid w:val="0061650B"/>
    <w:rsid w:val="00626685"/>
    <w:rsid w:val="00650799"/>
    <w:rsid w:val="00681396"/>
    <w:rsid w:val="00682A4D"/>
    <w:rsid w:val="00685A91"/>
    <w:rsid w:val="00687056"/>
    <w:rsid w:val="006A442A"/>
    <w:rsid w:val="006C520C"/>
    <w:rsid w:val="006D4534"/>
    <w:rsid w:val="006D72B2"/>
    <w:rsid w:val="00702060"/>
    <w:rsid w:val="00702C18"/>
    <w:rsid w:val="00731406"/>
    <w:rsid w:val="00767D31"/>
    <w:rsid w:val="00785C7E"/>
    <w:rsid w:val="00785E34"/>
    <w:rsid w:val="007D2D14"/>
    <w:rsid w:val="007D4450"/>
    <w:rsid w:val="007D5261"/>
    <w:rsid w:val="007E3C5D"/>
    <w:rsid w:val="007E5EEE"/>
    <w:rsid w:val="007F36C7"/>
    <w:rsid w:val="00804B56"/>
    <w:rsid w:val="00805B13"/>
    <w:rsid w:val="0082016C"/>
    <w:rsid w:val="008316BB"/>
    <w:rsid w:val="0083252A"/>
    <w:rsid w:val="008464C6"/>
    <w:rsid w:val="008607E9"/>
    <w:rsid w:val="00872ED0"/>
    <w:rsid w:val="0089515B"/>
    <w:rsid w:val="00896ECB"/>
    <w:rsid w:val="008A669F"/>
    <w:rsid w:val="008B099B"/>
    <w:rsid w:val="008B3EA4"/>
    <w:rsid w:val="008C44E9"/>
    <w:rsid w:val="008D033F"/>
    <w:rsid w:val="008F2F89"/>
    <w:rsid w:val="00917B57"/>
    <w:rsid w:val="0093059E"/>
    <w:rsid w:val="00930922"/>
    <w:rsid w:val="009331A1"/>
    <w:rsid w:val="0094276B"/>
    <w:rsid w:val="0094471E"/>
    <w:rsid w:val="00963961"/>
    <w:rsid w:val="009B2C16"/>
    <w:rsid w:val="009C2321"/>
    <w:rsid w:val="009D6FFD"/>
    <w:rsid w:val="009F4CE3"/>
    <w:rsid w:val="00A008EA"/>
    <w:rsid w:val="00A1006B"/>
    <w:rsid w:val="00A173F2"/>
    <w:rsid w:val="00A17677"/>
    <w:rsid w:val="00A2227C"/>
    <w:rsid w:val="00A32C68"/>
    <w:rsid w:val="00A35B0D"/>
    <w:rsid w:val="00A5270D"/>
    <w:rsid w:val="00A579CF"/>
    <w:rsid w:val="00A63DB7"/>
    <w:rsid w:val="00A6499E"/>
    <w:rsid w:val="00A757E6"/>
    <w:rsid w:val="00A75A7B"/>
    <w:rsid w:val="00A96016"/>
    <w:rsid w:val="00AB17C6"/>
    <w:rsid w:val="00AD5859"/>
    <w:rsid w:val="00AD7F01"/>
    <w:rsid w:val="00AE0608"/>
    <w:rsid w:val="00AE2E1E"/>
    <w:rsid w:val="00AF0BCE"/>
    <w:rsid w:val="00AF5D11"/>
    <w:rsid w:val="00B05C59"/>
    <w:rsid w:val="00B2453E"/>
    <w:rsid w:val="00B41195"/>
    <w:rsid w:val="00B478DF"/>
    <w:rsid w:val="00B51078"/>
    <w:rsid w:val="00B92344"/>
    <w:rsid w:val="00B9235F"/>
    <w:rsid w:val="00B9778F"/>
    <w:rsid w:val="00BA3B31"/>
    <w:rsid w:val="00BA4E3B"/>
    <w:rsid w:val="00BA7BA8"/>
    <w:rsid w:val="00BB5F3C"/>
    <w:rsid w:val="00BC3324"/>
    <w:rsid w:val="00BD4509"/>
    <w:rsid w:val="00BE6BB7"/>
    <w:rsid w:val="00C079C0"/>
    <w:rsid w:val="00C22CA1"/>
    <w:rsid w:val="00C238D3"/>
    <w:rsid w:val="00C30FB8"/>
    <w:rsid w:val="00C4287B"/>
    <w:rsid w:val="00C4359C"/>
    <w:rsid w:val="00C44214"/>
    <w:rsid w:val="00C44EEC"/>
    <w:rsid w:val="00C97EEB"/>
    <w:rsid w:val="00CA025E"/>
    <w:rsid w:val="00CC3A17"/>
    <w:rsid w:val="00CC5E0B"/>
    <w:rsid w:val="00CE4068"/>
    <w:rsid w:val="00D16A1B"/>
    <w:rsid w:val="00D27150"/>
    <w:rsid w:val="00D27F7D"/>
    <w:rsid w:val="00D479A8"/>
    <w:rsid w:val="00D80049"/>
    <w:rsid w:val="00DA419E"/>
    <w:rsid w:val="00DB5CD1"/>
    <w:rsid w:val="00DD2158"/>
    <w:rsid w:val="00DD2D21"/>
    <w:rsid w:val="00E1191E"/>
    <w:rsid w:val="00E160F2"/>
    <w:rsid w:val="00E52F66"/>
    <w:rsid w:val="00E63906"/>
    <w:rsid w:val="00E754E8"/>
    <w:rsid w:val="00E815EF"/>
    <w:rsid w:val="00E90A00"/>
    <w:rsid w:val="00E93F17"/>
    <w:rsid w:val="00EA02DB"/>
    <w:rsid w:val="00EA07F4"/>
    <w:rsid w:val="00EB1C53"/>
    <w:rsid w:val="00EB6C65"/>
    <w:rsid w:val="00EC20D9"/>
    <w:rsid w:val="00EC6D55"/>
    <w:rsid w:val="00ED6DFB"/>
    <w:rsid w:val="00EE1CFB"/>
    <w:rsid w:val="00EE7968"/>
    <w:rsid w:val="00F51AF2"/>
    <w:rsid w:val="00F57642"/>
    <w:rsid w:val="00F61ED1"/>
    <w:rsid w:val="00F649FC"/>
    <w:rsid w:val="00F81894"/>
    <w:rsid w:val="00F86E2C"/>
    <w:rsid w:val="00F9114C"/>
    <w:rsid w:val="00FB4CAF"/>
    <w:rsid w:val="00FC2B9E"/>
    <w:rsid w:val="00FF6436"/>
    <w:rsid w:val="00FF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18C4D"/>
  <w15:chartTrackingRefBased/>
  <w15:docId w15:val="{4FEBD6D7-18EA-44A4-A4B2-0648F658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13"/>
    <w:pPr>
      <w:ind w:left="720"/>
      <w:contextualSpacing/>
    </w:pPr>
  </w:style>
  <w:style w:type="table" w:styleId="TableGrid">
    <w:name w:val="Table Grid"/>
    <w:basedOn w:val="TableNormal"/>
    <w:uiPriority w:val="39"/>
    <w:rsid w:val="009D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16"/>
  </w:style>
  <w:style w:type="paragraph" w:styleId="Footer">
    <w:name w:val="footer"/>
    <w:basedOn w:val="Normal"/>
    <w:link w:val="FooterChar"/>
    <w:uiPriority w:val="99"/>
    <w:unhideWhenUsed/>
    <w:rsid w:val="009B2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16"/>
  </w:style>
  <w:style w:type="character" w:styleId="Hyperlink">
    <w:name w:val="Hyperlink"/>
    <w:basedOn w:val="DefaultParagraphFont"/>
    <w:uiPriority w:val="99"/>
    <w:unhideWhenUsed/>
    <w:rsid w:val="003813E1"/>
    <w:rPr>
      <w:color w:val="0000FF"/>
      <w:u w:val="single"/>
    </w:rPr>
  </w:style>
  <w:style w:type="character" w:styleId="UnresolvedMention">
    <w:name w:val="Unresolved Mention"/>
    <w:basedOn w:val="DefaultParagraphFont"/>
    <w:uiPriority w:val="99"/>
    <w:semiHidden/>
    <w:unhideWhenUsed/>
    <w:rsid w:val="00AE2E1E"/>
    <w:rPr>
      <w:color w:val="605E5C"/>
      <w:shd w:val="clear" w:color="auto" w:fill="E1DFDD"/>
    </w:rPr>
  </w:style>
  <w:style w:type="paragraph" w:styleId="BalloonText">
    <w:name w:val="Balloon Text"/>
    <w:basedOn w:val="Normal"/>
    <w:link w:val="BalloonTextChar"/>
    <w:uiPriority w:val="99"/>
    <w:semiHidden/>
    <w:unhideWhenUsed/>
    <w:rsid w:val="00930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22"/>
    <w:rPr>
      <w:rFonts w:ascii="Segoe UI" w:hAnsi="Segoe UI" w:cs="Segoe UI"/>
      <w:sz w:val="18"/>
      <w:szCs w:val="18"/>
    </w:rPr>
  </w:style>
  <w:style w:type="character" w:styleId="CommentReference">
    <w:name w:val="annotation reference"/>
    <w:basedOn w:val="DefaultParagraphFont"/>
    <w:uiPriority w:val="99"/>
    <w:semiHidden/>
    <w:unhideWhenUsed/>
    <w:rsid w:val="000569FE"/>
    <w:rPr>
      <w:sz w:val="16"/>
      <w:szCs w:val="16"/>
    </w:rPr>
  </w:style>
  <w:style w:type="paragraph" w:styleId="CommentText">
    <w:name w:val="annotation text"/>
    <w:basedOn w:val="Normal"/>
    <w:link w:val="CommentTextChar"/>
    <w:uiPriority w:val="99"/>
    <w:semiHidden/>
    <w:unhideWhenUsed/>
    <w:rsid w:val="000569FE"/>
    <w:pPr>
      <w:spacing w:line="240" w:lineRule="auto"/>
    </w:pPr>
    <w:rPr>
      <w:sz w:val="20"/>
      <w:szCs w:val="20"/>
    </w:rPr>
  </w:style>
  <w:style w:type="character" w:customStyle="1" w:styleId="CommentTextChar">
    <w:name w:val="Comment Text Char"/>
    <w:basedOn w:val="DefaultParagraphFont"/>
    <w:link w:val="CommentText"/>
    <w:uiPriority w:val="99"/>
    <w:semiHidden/>
    <w:rsid w:val="000569FE"/>
    <w:rPr>
      <w:sz w:val="20"/>
      <w:szCs w:val="20"/>
    </w:rPr>
  </w:style>
  <w:style w:type="paragraph" w:styleId="CommentSubject">
    <w:name w:val="annotation subject"/>
    <w:basedOn w:val="CommentText"/>
    <w:next w:val="CommentText"/>
    <w:link w:val="CommentSubjectChar"/>
    <w:uiPriority w:val="99"/>
    <w:semiHidden/>
    <w:unhideWhenUsed/>
    <w:rsid w:val="000569FE"/>
    <w:rPr>
      <w:b/>
      <w:bCs/>
    </w:rPr>
  </w:style>
  <w:style w:type="character" w:customStyle="1" w:styleId="CommentSubjectChar">
    <w:name w:val="Comment Subject Char"/>
    <w:basedOn w:val="CommentTextChar"/>
    <w:link w:val="CommentSubject"/>
    <w:uiPriority w:val="99"/>
    <w:semiHidden/>
    <w:rsid w:val="00056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fficeforstudnets.org.uk" TargetMode="External"/><Relationship Id="rId18" Type="http://schemas.openxmlformats.org/officeDocument/2006/relationships/hyperlink" Target="https://propel/ukk/UK" TargetMode="External"/><Relationship Id="rId26" Type="http://schemas.openxmlformats.org/officeDocument/2006/relationships/hyperlink" Target="https://www.yorkshirewater.com/watersur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rants-search.turn2us.org.uk/" TargetMode="External"/><Relationship Id="rId34" Type="http://schemas.openxmlformats.org/officeDocument/2006/relationships/hyperlink" Target="http://www.calderdalecreditunion.co.uk/" TargetMode="External"/><Relationship Id="rId7" Type="http://schemas.openxmlformats.org/officeDocument/2006/relationships/endnotes" Target="endnotes.xml"/><Relationship Id="rId12" Type="http://schemas.openxmlformats.org/officeDocument/2006/relationships/hyperlink" Target="http://www.gov.uk/discretionary-learner-support-overview" TargetMode="External"/><Relationship Id="rId17" Type="http://schemas.openxmlformats.org/officeDocument/2006/relationships/hyperlink" Target="http://www.gov.uk/student-finance" TargetMode="External"/><Relationship Id="rId25" Type="http://schemas.openxmlformats.org/officeDocument/2006/relationships/hyperlink" Target="http://www.npowerenergyfund.com/" TargetMode="External"/><Relationship Id="rId33" Type="http://schemas.openxmlformats.org/officeDocument/2006/relationships/hyperlink" Target="mailto:foodshare@caldercares.org.u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uk/advanced-learner-loan" TargetMode="External"/><Relationship Id="rId20" Type="http://schemas.openxmlformats.org/officeDocument/2006/relationships/hyperlink" Target="https://www.gov.uk/disabled-students-allowance-dsas" TargetMode="External"/><Relationship Id="rId29" Type="http://schemas.openxmlformats.org/officeDocument/2006/relationships/hyperlink" Target="https://www.calderdale.gov.uk/v2/residents/council-tax-and-benefits/benefits/local-welfare-assist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national-minimum-wage-rates" TargetMode="External"/><Relationship Id="rId24" Type="http://schemas.openxmlformats.org/officeDocument/2006/relationships/hyperlink" Target="http://www.britishgasenergytrust.org.uk/" TargetMode="External"/><Relationship Id="rId32" Type="http://schemas.openxmlformats.org/officeDocument/2006/relationships/hyperlink" Target="mailto:thehubhalifax@gmail.com" TargetMode="Externa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cas.com/undergrate/what-and-where-study/choosing-course-foundation-degrees" TargetMode="External"/><Relationship Id="rId23" Type="http://schemas.openxmlformats.org/officeDocument/2006/relationships/hyperlink" Target="http://www.capstonecareleavertrust.org/home" TargetMode="External"/><Relationship Id="rId28" Type="http://schemas.openxmlformats.org/officeDocument/2006/relationships/hyperlink" Target="https://samanthasykesfoundation.com/?nowprocket=1" TargetMode="External"/><Relationship Id="rId36" Type="http://schemas.openxmlformats.org/officeDocument/2006/relationships/image" Target="media/image3.emf"/><Relationship Id="rId10" Type="http://schemas.openxmlformats.org/officeDocument/2006/relationships/hyperlink" Target="https://www.wallpaperflare.com/illustration-of-money-sticking-out-of-a-wallet-finance-cash-wallpaper-aaggf" TargetMode="External"/><Relationship Id="rId19" Type="http://schemas.openxmlformats.org/officeDocument/2006/relationships/hyperlink" Target="https://www.gov.uk/parents-learning-allowance" TargetMode="External"/><Relationship Id="rId31" Type="http://schemas.openxmlformats.org/officeDocument/2006/relationships/hyperlink" Target="https://todfooddropin.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becomecharity.org.uk/" TargetMode="External"/><Relationship Id="rId22" Type="http://schemas.openxmlformats.org/officeDocument/2006/relationships/hyperlink" Target="http://www.thecareleaversfoundation.org/About_Grants" TargetMode="External"/><Relationship Id="rId27" Type="http://schemas.openxmlformats.org/officeDocument/2006/relationships/hyperlink" Target="https://www.givingworld.org.uk/" TargetMode="External"/><Relationship Id="rId30" Type="http://schemas.openxmlformats.org/officeDocument/2006/relationships/hyperlink" Target="mailto:foodbank@brighousecmc.org" TargetMode="External"/><Relationship Id="rId35" Type="http://schemas.openxmlformats.org/officeDocument/2006/relationships/hyperlink" Target="https://www.applianceworld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6103-4482-41D1-8304-75CB37B2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10952</Words>
  <Characters>62427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Spencer</dc:creator>
  <cp:keywords/>
  <dc:description/>
  <cp:lastModifiedBy>Louisa Clarke</cp:lastModifiedBy>
  <cp:revision>3</cp:revision>
  <dcterms:created xsi:type="dcterms:W3CDTF">2022-01-10T15:41:00Z</dcterms:created>
  <dcterms:modified xsi:type="dcterms:W3CDTF">2022-01-10T16:17:00Z</dcterms:modified>
</cp:coreProperties>
</file>