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F0B7" w14:textId="12356FFB" w:rsidR="0096062C" w:rsidRPr="00DE5C8F" w:rsidRDefault="0096062C" w:rsidP="00D346A3">
      <w:pPr>
        <w:jc w:val="both"/>
        <w:rPr>
          <w:rFonts w:ascii="Arial" w:hAnsi="Arial" w:cs="Arial"/>
          <w:b/>
          <w:bCs/>
          <w:sz w:val="24"/>
          <w:szCs w:val="24"/>
        </w:rPr>
      </w:pPr>
      <w:r w:rsidRPr="00DE5C8F">
        <w:rPr>
          <w:rFonts w:ascii="Arial" w:hAnsi="Arial" w:cs="Arial"/>
          <w:b/>
          <w:bCs/>
          <w:sz w:val="24"/>
          <w:szCs w:val="24"/>
        </w:rPr>
        <w:t xml:space="preserve">Hull CYPFS revised Safeguarding Case File Audit Procedure </w:t>
      </w:r>
    </w:p>
    <w:p w14:paraId="03371636" w14:textId="1839C629" w:rsidR="0096062C" w:rsidRPr="00DE5C8F" w:rsidRDefault="00DE5C8F" w:rsidP="00D346A3">
      <w:pPr>
        <w:jc w:val="both"/>
        <w:rPr>
          <w:rFonts w:ascii="Arial" w:hAnsi="Arial" w:cs="Arial"/>
          <w:b/>
          <w:bCs/>
          <w:sz w:val="24"/>
          <w:szCs w:val="24"/>
        </w:rPr>
      </w:pPr>
      <w:r>
        <w:rPr>
          <w:rFonts w:ascii="Arial" w:hAnsi="Arial" w:cs="Arial"/>
          <w:b/>
          <w:bCs/>
          <w:sz w:val="24"/>
          <w:szCs w:val="24"/>
        </w:rPr>
        <w:t>March</w:t>
      </w:r>
      <w:r w:rsidR="0096062C" w:rsidRPr="00DE5C8F">
        <w:rPr>
          <w:rFonts w:ascii="Arial" w:hAnsi="Arial" w:cs="Arial"/>
          <w:b/>
          <w:bCs/>
          <w:sz w:val="24"/>
          <w:szCs w:val="24"/>
        </w:rPr>
        <w:t xml:space="preserve"> 2022 </w:t>
      </w:r>
    </w:p>
    <w:p w14:paraId="293B2DBA" w14:textId="77777777" w:rsidR="0096062C" w:rsidRPr="00DE5C8F" w:rsidRDefault="0096062C" w:rsidP="00D346A3">
      <w:pPr>
        <w:jc w:val="both"/>
        <w:rPr>
          <w:rFonts w:ascii="Arial" w:hAnsi="Arial" w:cs="Arial"/>
          <w:b/>
          <w:bCs/>
          <w:sz w:val="24"/>
          <w:szCs w:val="24"/>
        </w:rPr>
      </w:pPr>
    </w:p>
    <w:p w14:paraId="2684C512" w14:textId="283F3723" w:rsidR="00D91D01" w:rsidRPr="00DE5C8F" w:rsidRDefault="00D346A3" w:rsidP="00D346A3">
      <w:pPr>
        <w:jc w:val="both"/>
        <w:rPr>
          <w:rFonts w:ascii="Arial" w:hAnsi="Arial" w:cs="Arial"/>
          <w:b/>
          <w:bCs/>
          <w:sz w:val="24"/>
          <w:szCs w:val="24"/>
        </w:rPr>
      </w:pPr>
      <w:r w:rsidRPr="00DE5C8F">
        <w:rPr>
          <w:rFonts w:ascii="Arial" w:hAnsi="Arial" w:cs="Arial"/>
          <w:b/>
          <w:bCs/>
          <w:sz w:val="24"/>
          <w:szCs w:val="24"/>
        </w:rPr>
        <w:t>Allocation of audits</w:t>
      </w:r>
    </w:p>
    <w:p w14:paraId="4E8919B5" w14:textId="3186AC78"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The Performance</w:t>
      </w:r>
      <w:r w:rsidR="00931C99" w:rsidRPr="00DE5C8F">
        <w:rPr>
          <w:rFonts w:ascii="Arial" w:hAnsi="Arial" w:cs="Arial"/>
          <w:bCs/>
          <w:sz w:val="24"/>
          <w:szCs w:val="24"/>
        </w:rPr>
        <w:t xml:space="preserve"> and Quality Service </w:t>
      </w:r>
      <w:r w:rsidRPr="00DE5C8F">
        <w:rPr>
          <w:rFonts w:ascii="Arial" w:hAnsi="Arial" w:cs="Arial"/>
          <w:bCs/>
          <w:sz w:val="24"/>
          <w:szCs w:val="24"/>
        </w:rPr>
        <w:t xml:space="preserve">is responsible for allocating audits. The </w:t>
      </w:r>
      <w:r w:rsidR="008C74BA" w:rsidRPr="00DE5C8F">
        <w:rPr>
          <w:rFonts w:ascii="Arial" w:hAnsi="Arial" w:cs="Arial"/>
          <w:bCs/>
          <w:sz w:val="24"/>
          <w:szCs w:val="24"/>
        </w:rPr>
        <w:t xml:space="preserve">Performance and Quality Service </w:t>
      </w:r>
      <w:r w:rsidRPr="00DE5C8F">
        <w:rPr>
          <w:rFonts w:ascii="Arial" w:hAnsi="Arial" w:cs="Arial"/>
          <w:bCs/>
          <w:sz w:val="24"/>
          <w:szCs w:val="24"/>
        </w:rPr>
        <w:t>will distribute a list of children whose case files will be audited by first working day of the calendar month.</w:t>
      </w:r>
    </w:p>
    <w:p w14:paraId="7CAC0A3E" w14:textId="31F52FA8" w:rsidR="00366020" w:rsidRPr="00DE5C8F" w:rsidRDefault="00366020" w:rsidP="00C060B7">
      <w:pPr>
        <w:numPr>
          <w:ilvl w:val="0"/>
          <w:numId w:val="1"/>
        </w:numPr>
        <w:jc w:val="both"/>
        <w:rPr>
          <w:rFonts w:ascii="Arial" w:hAnsi="Arial" w:cs="Arial"/>
          <w:bCs/>
          <w:sz w:val="24"/>
          <w:szCs w:val="24"/>
        </w:rPr>
      </w:pPr>
      <w:r w:rsidRPr="00DE5C8F">
        <w:rPr>
          <w:rFonts w:ascii="Arial" w:hAnsi="Arial" w:cs="Arial"/>
          <w:bCs/>
          <w:sz w:val="24"/>
          <w:szCs w:val="24"/>
        </w:rPr>
        <w:t>Every auditor will be allocated a maximum of ten audits to complete each year. This means that for each auditor there are two months when they will not be allocated an a</w:t>
      </w:r>
      <w:r w:rsidR="00C060B7" w:rsidRPr="00DE5C8F">
        <w:rPr>
          <w:rFonts w:ascii="Arial" w:hAnsi="Arial" w:cs="Arial"/>
          <w:bCs/>
          <w:sz w:val="24"/>
          <w:szCs w:val="24"/>
        </w:rPr>
        <w:t xml:space="preserve">udit. </w:t>
      </w:r>
      <w:r w:rsidRPr="00DE5C8F">
        <w:rPr>
          <w:rFonts w:ascii="Arial" w:hAnsi="Arial" w:cs="Arial"/>
          <w:bCs/>
          <w:sz w:val="24"/>
          <w:szCs w:val="24"/>
        </w:rPr>
        <w:t xml:space="preserve">This is to ensure that auditors get a break from auditing </w:t>
      </w:r>
      <w:r w:rsidR="007770E8" w:rsidRPr="00DE5C8F">
        <w:rPr>
          <w:rFonts w:ascii="Arial" w:hAnsi="Arial" w:cs="Arial"/>
          <w:bCs/>
          <w:sz w:val="24"/>
          <w:szCs w:val="24"/>
        </w:rPr>
        <w:t>and</w:t>
      </w:r>
      <w:r w:rsidRPr="00DE5C8F">
        <w:rPr>
          <w:rFonts w:ascii="Arial" w:hAnsi="Arial" w:cs="Arial"/>
          <w:bCs/>
          <w:sz w:val="24"/>
          <w:szCs w:val="24"/>
        </w:rPr>
        <w:t xml:space="preserve"> enables them to plan for holidays etc. Auditors will need to let the</w:t>
      </w:r>
      <w:r w:rsidR="00715A67" w:rsidRPr="00DE5C8F">
        <w:rPr>
          <w:rFonts w:ascii="Arial" w:hAnsi="Arial" w:cs="Arial"/>
          <w:bCs/>
          <w:sz w:val="24"/>
          <w:szCs w:val="24"/>
        </w:rPr>
        <w:t xml:space="preserve">ir </w:t>
      </w:r>
      <w:r w:rsidR="00951733" w:rsidRPr="00DE5C8F">
        <w:rPr>
          <w:rFonts w:ascii="Arial" w:hAnsi="Arial" w:cs="Arial"/>
          <w:bCs/>
          <w:sz w:val="24"/>
          <w:szCs w:val="24"/>
        </w:rPr>
        <w:t xml:space="preserve">Head of Service </w:t>
      </w:r>
      <w:r w:rsidR="003F1F7A" w:rsidRPr="00DE5C8F">
        <w:rPr>
          <w:rFonts w:ascii="Arial" w:hAnsi="Arial" w:cs="Arial"/>
          <w:bCs/>
          <w:sz w:val="24"/>
          <w:szCs w:val="24"/>
        </w:rPr>
        <w:t xml:space="preserve">and the Performance and Quality </w:t>
      </w:r>
      <w:r w:rsidR="00E954E1" w:rsidRPr="00DE5C8F">
        <w:rPr>
          <w:rFonts w:ascii="Arial" w:hAnsi="Arial" w:cs="Arial"/>
          <w:bCs/>
          <w:sz w:val="24"/>
          <w:szCs w:val="24"/>
        </w:rPr>
        <w:t xml:space="preserve">Service </w:t>
      </w:r>
      <w:r w:rsidR="00DD1C44" w:rsidRPr="00DE5C8F">
        <w:rPr>
          <w:rFonts w:ascii="Arial" w:hAnsi="Arial" w:cs="Arial"/>
          <w:bCs/>
          <w:sz w:val="24"/>
          <w:szCs w:val="24"/>
        </w:rPr>
        <w:t>know that</w:t>
      </w:r>
      <w:r w:rsidRPr="00DE5C8F">
        <w:rPr>
          <w:rFonts w:ascii="Arial" w:hAnsi="Arial" w:cs="Arial"/>
          <w:bCs/>
          <w:sz w:val="24"/>
          <w:szCs w:val="24"/>
        </w:rPr>
        <w:t xml:space="preserve"> they need an audit break before the end of the previous month to avoid the need for an audit to be reallocated to a different auditor. </w:t>
      </w:r>
    </w:p>
    <w:p w14:paraId="5010BE72" w14:textId="75DB1CD7" w:rsidR="00862C27" w:rsidRPr="00DE5C8F" w:rsidRDefault="009C7B1F" w:rsidP="00987108">
      <w:pPr>
        <w:numPr>
          <w:ilvl w:val="0"/>
          <w:numId w:val="1"/>
        </w:numPr>
        <w:jc w:val="both"/>
        <w:rPr>
          <w:rFonts w:ascii="Arial" w:hAnsi="Arial" w:cs="Arial"/>
          <w:bCs/>
          <w:sz w:val="24"/>
          <w:szCs w:val="24"/>
        </w:rPr>
      </w:pPr>
      <w:r w:rsidRPr="00DE5C8F">
        <w:rPr>
          <w:rFonts w:ascii="Arial" w:hAnsi="Arial" w:cs="Arial"/>
          <w:bCs/>
          <w:sz w:val="24"/>
          <w:szCs w:val="24"/>
        </w:rPr>
        <w:t>A maximum of 20% of auditors will be allowed to take a break fr</w:t>
      </w:r>
      <w:r w:rsidR="006D290B" w:rsidRPr="00DE5C8F">
        <w:rPr>
          <w:rFonts w:ascii="Arial" w:hAnsi="Arial" w:cs="Arial"/>
          <w:bCs/>
          <w:sz w:val="24"/>
          <w:szCs w:val="24"/>
        </w:rPr>
        <w:t>o</w:t>
      </w:r>
      <w:r w:rsidRPr="00DE5C8F">
        <w:rPr>
          <w:rFonts w:ascii="Arial" w:hAnsi="Arial" w:cs="Arial"/>
          <w:bCs/>
          <w:sz w:val="24"/>
          <w:szCs w:val="24"/>
        </w:rPr>
        <w:t>m auditing each mo</w:t>
      </w:r>
      <w:r w:rsidR="00A23F68" w:rsidRPr="00DE5C8F">
        <w:rPr>
          <w:rFonts w:ascii="Arial" w:hAnsi="Arial" w:cs="Arial"/>
          <w:bCs/>
          <w:sz w:val="24"/>
          <w:szCs w:val="24"/>
        </w:rPr>
        <w:t xml:space="preserve">nth. This is to maintain the </w:t>
      </w:r>
      <w:r w:rsidR="006D290B" w:rsidRPr="00DE5C8F">
        <w:rPr>
          <w:rFonts w:ascii="Arial" w:hAnsi="Arial" w:cs="Arial"/>
          <w:bCs/>
          <w:sz w:val="24"/>
          <w:szCs w:val="24"/>
        </w:rPr>
        <w:t>validity o</w:t>
      </w:r>
      <w:r w:rsidR="001651F3" w:rsidRPr="00DE5C8F">
        <w:rPr>
          <w:rFonts w:ascii="Arial" w:hAnsi="Arial" w:cs="Arial"/>
          <w:bCs/>
          <w:sz w:val="24"/>
          <w:szCs w:val="24"/>
        </w:rPr>
        <w:t>f</w:t>
      </w:r>
      <w:r w:rsidR="006D290B" w:rsidRPr="00DE5C8F">
        <w:rPr>
          <w:rFonts w:ascii="Arial" w:hAnsi="Arial" w:cs="Arial"/>
          <w:bCs/>
          <w:sz w:val="24"/>
          <w:szCs w:val="24"/>
        </w:rPr>
        <w:t xml:space="preserve"> the </w:t>
      </w:r>
      <w:r w:rsidR="001651F3" w:rsidRPr="00DE5C8F">
        <w:rPr>
          <w:rFonts w:ascii="Arial" w:hAnsi="Arial" w:cs="Arial"/>
          <w:bCs/>
          <w:sz w:val="24"/>
          <w:szCs w:val="24"/>
        </w:rPr>
        <w:t xml:space="preserve">monthly </w:t>
      </w:r>
      <w:r w:rsidR="006D290B" w:rsidRPr="00DE5C8F">
        <w:rPr>
          <w:rFonts w:ascii="Arial" w:hAnsi="Arial" w:cs="Arial"/>
          <w:bCs/>
          <w:sz w:val="24"/>
          <w:szCs w:val="24"/>
        </w:rPr>
        <w:t>audit sample size</w:t>
      </w:r>
      <w:r w:rsidR="001651F3" w:rsidRPr="00DE5C8F">
        <w:rPr>
          <w:rFonts w:ascii="Arial" w:hAnsi="Arial" w:cs="Arial"/>
          <w:bCs/>
          <w:sz w:val="24"/>
          <w:szCs w:val="24"/>
        </w:rPr>
        <w:t>.</w:t>
      </w:r>
      <w:r w:rsidR="006D290B" w:rsidRPr="00DE5C8F">
        <w:rPr>
          <w:rFonts w:ascii="Arial" w:hAnsi="Arial" w:cs="Arial"/>
          <w:bCs/>
          <w:sz w:val="24"/>
          <w:szCs w:val="24"/>
        </w:rPr>
        <w:t xml:space="preserve"> </w:t>
      </w:r>
      <w:r w:rsidR="00665FA7" w:rsidRPr="00DE5C8F">
        <w:rPr>
          <w:rFonts w:ascii="Arial" w:hAnsi="Arial" w:cs="Arial"/>
          <w:bCs/>
          <w:sz w:val="24"/>
          <w:szCs w:val="24"/>
        </w:rPr>
        <w:t>The Performance and Quality Service will moni</w:t>
      </w:r>
      <w:r w:rsidR="00441FFE" w:rsidRPr="00DE5C8F">
        <w:rPr>
          <w:rFonts w:ascii="Arial" w:hAnsi="Arial" w:cs="Arial"/>
          <w:bCs/>
          <w:sz w:val="24"/>
          <w:szCs w:val="24"/>
        </w:rPr>
        <w:t xml:space="preserve">tor requests for audit breaks and </w:t>
      </w:r>
      <w:r w:rsidR="007770E8" w:rsidRPr="00DE5C8F">
        <w:rPr>
          <w:rFonts w:ascii="Arial" w:hAnsi="Arial" w:cs="Arial"/>
          <w:bCs/>
          <w:sz w:val="24"/>
          <w:szCs w:val="24"/>
        </w:rPr>
        <w:t xml:space="preserve">inform </w:t>
      </w:r>
      <w:r w:rsidR="00441FFE" w:rsidRPr="00DE5C8F">
        <w:rPr>
          <w:rFonts w:ascii="Arial" w:hAnsi="Arial" w:cs="Arial"/>
          <w:bCs/>
          <w:sz w:val="24"/>
          <w:szCs w:val="24"/>
        </w:rPr>
        <w:t>Head</w:t>
      </w:r>
      <w:r w:rsidR="00B96C86" w:rsidRPr="00DE5C8F">
        <w:rPr>
          <w:rFonts w:ascii="Arial" w:hAnsi="Arial" w:cs="Arial"/>
          <w:bCs/>
          <w:sz w:val="24"/>
          <w:szCs w:val="24"/>
        </w:rPr>
        <w:t>s</w:t>
      </w:r>
      <w:r w:rsidR="00441FFE" w:rsidRPr="00DE5C8F">
        <w:rPr>
          <w:rFonts w:ascii="Arial" w:hAnsi="Arial" w:cs="Arial"/>
          <w:bCs/>
          <w:sz w:val="24"/>
          <w:szCs w:val="24"/>
        </w:rPr>
        <w:t xml:space="preserve"> of </w:t>
      </w:r>
      <w:r w:rsidR="007770E8" w:rsidRPr="00DE5C8F">
        <w:rPr>
          <w:rFonts w:ascii="Arial" w:hAnsi="Arial" w:cs="Arial"/>
          <w:bCs/>
          <w:sz w:val="24"/>
          <w:szCs w:val="24"/>
        </w:rPr>
        <w:t>Service when</w:t>
      </w:r>
      <w:r w:rsidR="00441FFE" w:rsidRPr="00DE5C8F">
        <w:rPr>
          <w:rFonts w:ascii="Arial" w:hAnsi="Arial" w:cs="Arial"/>
          <w:bCs/>
          <w:sz w:val="24"/>
          <w:szCs w:val="24"/>
        </w:rPr>
        <w:t xml:space="preserve"> the 20% limit is reached.</w:t>
      </w:r>
    </w:p>
    <w:p w14:paraId="32FCA5D1" w14:textId="3390A06D" w:rsidR="00987108" w:rsidRPr="00DE5C8F" w:rsidRDefault="00366020" w:rsidP="00987108">
      <w:pPr>
        <w:numPr>
          <w:ilvl w:val="0"/>
          <w:numId w:val="1"/>
        </w:numPr>
        <w:jc w:val="both"/>
        <w:rPr>
          <w:rFonts w:ascii="Arial" w:hAnsi="Arial" w:cs="Arial"/>
          <w:bCs/>
          <w:sz w:val="24"/>
          <w:szCs w:val="24"/>
        </w:rPr>
      </w:pPr>
      <w:r w:rsidRPr="00DE5C8F">
        <w:rPr>
          <w:rFonts w:ascii="Arial" w:hAnsi="Arial" w:cs="Arial"/>
          <w:bCs/>
          <w:sz w:val="24"/>
          <w:szCs w:val="24"/>
        </w:rPr>
        <w:t>Where an auditor is going to be unable to complete an audit that has been allocated then</w:t>
      </w:r>
      <w:r w:rsidR="007770E8" w:rsidRPr="00DE5C8F">
        <w:rPr>
          <w:rFonts w:ascii="Arial" w:hAnsi="Arial" w:cs="Arial"/>
          <w:bCs/>
          <w:sz w:val="24"/>
          <w:szCs w:val="24"/>
        </w:rPr>
        <w:t>,</w:t>
      </w:r>
      <w:r w:rsidRPr="00DE5C8F">
        <w:rPr>
          <w:rFonts w:ascii="Arial" w:hAnsi="Arial" w:cs="Arial"/>
          <w:bCs/>
          <w:sz w:val="24"/>
          <w:szCs w:val="24"/>
        </w:rPr>
        <w:t xml:space="preserve"> in exceptional </w:t>
      </w:r>
      <w:r w:rsidR="007770E8" w:rsidRPr="00DE5C8F">
        <w:rPr>
          <w:rFonts w:ascii="Arial" w:hAnsi="Arial" w:cs="Arial"/>
          <w:bCs/>
          <w:sz w:val="24"/>
          <w:szCs w:val="24"/>
        </w:rPr>
        <w:t>circumstances,</w:t>
      </w:r>
      <w:r w:rsidRPr="00DE5C8F">
        <w:rPr>
          <w:rFonts w:ascii="Arial" w:hAnsi="Arial" w:cs="Arial"/>
          <w:bCs/>
          <w:sz w:val="24"/>
          <w:szCs w:val="24"/>
        </w:rPr>
        <w:t xml:space="preserve"> they can seek agreement for an exemption. Exemptions </w:t>
      </w:r>
      <w:r w:rsidR="00A36233" w:rsidRPr="00DE5C8F">
        <w:rPr>
          <w:rFonts w:ascii="Arial" w:hAnsi="Arial" w:cs="Arial"/>
          <w:bCs/>
          <w:sz w:val="24"/>
          <w:szCs w:val="24"/>
        </w:rPr>
        <w:t>for Children</w:t>
      </w:r>
      <w:r w:rsidR="008A1D62" w:rsidRPr="00DE5C8F">
        <w:rPr>
          <w:rFonts w:ascii="Arial" w:hAnsi="Arial" w:cs="Arial"/>
          <w:bCs/>
          <w:sz w:val="24"/>
          <w:szCs w:val="24"/>
        </w:rPr>
        <w:t>’</w:t>
      </w:r>
      <w:r w:rsidR="00A36233" w:rsidRPr="00DE5C8F">
        <w:rPr>
          <w:rFonts w:ascii="Arial" w:hAnsi="Arial" w:cs="Arial"/>
          <w:bCs/>
          <w:sz w:val="24"/>
          <w:szCs w:val="24"/>
        </w:rPr>
        <w:t xml:space="preserve">s Social Care </w:t>
      </w:r>
      <w:r w:rsidR="00862C27" w:rsidRPr="00DE5C8F">
        <w:rPr>
          <w:rFonts w:ascii="Arial" w:hAnsi="Arial" w:cs="Arial"/>
          <w:bCs/>
          <w:sz w:val="24"/>
          <w:szCs w:val="24"/>
        </w:rPr>
        <w:t xml:space="preserve">staff </w:t>
      </w:r>
      <w:r w:rsidRPr="00DE5C8F">
        <w:rPr>
          <w:rFonts w:ascii="Arial" w:hAnsi="Arial" w:cs="Arial"/>
          <w:bCs/>
          <w:sz w:val="24"/>
          <w:szCs w:val="24"/>
        </w:rPr>
        <w:t>can only be agreed by the Assistant Director</w:t>
      </w:r>
      <w:r w:rsidR="00862C27" w:rsidRPr="00DE5C8F">
        <w:rPr>
          <w:rFonts w:ascii="Arial" w:hAnsi="Arial" w:cs="Arial"/>
          <w:bCs/>
          <w:sz w:val="24"/>
          <w:szCs w:val="24"/>
        </w:rPr>
        <w:t>.</w:t>
      </w:r>
      <w:r w:rsidRPr="00DE5C8F">
        <w:rPr>
          <w:rFonts w:ascii="Arial" w:hAnsi="Arial" w:cs="Arial"/>
          <w:bCs/>
          <w:sz w:val="24"/>
          <w:szCs w:val="24"/>
        </w:rPr>
        <w:t xml:space="preserve"> </w:t>
      </w:r>
      <w:r w:rsidR="00862C27" w:rsidRPr="00DE5C8F">
        <w:rPr>
          <w:rFonts w:ascii="Arial" w:hAnsi="Arial" w:cs="Arial"/>
          <w:bCs/>
          <w:sz w:val="24"/>
          <w:szCs w:val="24"/>
        </w:rPr>
        <w:t xml:space="preserve">Exemptions </w:t>
      </w:r>
      <w:r w:rsidR="007770E8" w:rsidRPr="00DE5C8F">
        <w:rPr>
          <w:rFonts w:ascii="Arial" w:hAnsi="Arial" w:cs="Arial"/>
          <w:bCs/>
          <w:sz w:val="24"/>
          <w:szCs w:val="24"/>
        </w:rPr>
        <w:t>for Performance</w:t>
      </w:r>
      <w:r w:rsidR="00865865" w:rsidRPr="00DE5C8F">
        <w:rPr>
          <w:rFonts w:ascii="Arial" w:hAnsi="Arial" w:cs="Arial"/>
          <w:bCs/>
          <w:sz w:val="24"/>
          <w:szCs w:val="24"/>
        </w:rPr>
        <w:t xml:space="preserve"> and Quality Service</w:t>
      </w:r>
      <w:r w:rsidR="00862C27" w:rsidRPr="00DE5C8F">
        <w:rPr>
          <w:rFonts w:ascii="Arial" w:hAnsi="Arial" w:cs="Arial"/>
          <w:bCs/>
          <w:sz w:val="24"/>
          <w:szCs w:val="24"/>
        </w:rPr>
        <w:t xml:space="preserve"> auditors can only be agreed by</w:t>
      </w:r>
      <w:r w:rsidR="00865865" w:rsidRPr="00DE5C8F">
        <w:rPr>
          <w:rFonts w:ascii="Arial" w:hAnsi="Arial" w:cs="Arial"/>
          <w:bCs/>
          <w:sz w:val="24"/>
          <w:szCs w:val="24"/>
        </w:rPr>
        <w:t xml:space="preserve"> the</w:t>
      </w:r>
      <w:r w:rsidR="00A36233" w:rsidRPr="00DE5C8F">
        <w:rPr>
          <w:rFonts w:ascii="Arial" w:hAnsi="Arial" w:cs="Arial"/>
          <w:bCs/>
          <w:sz w:val="24"/>
          <w:szCs w:val="24"/>
        </w:rPr>
        <w:t xml:space="preserve"> Strategic</w:t>
      </w:r>
      <w:r w:rsidR="00987108" w:rsidRPr="00DE5C8F">
        <w:rPr>
          <w:rFonts w:ascii="Arial" w:hAnsi="Arial" w:cs="Arial"/>
          <w:bCs/>
          <w:sz w:val="24"/>
          <w:szCs w:val="24"/>
        </w:rPr>
        <w:t xml:space="preserve"> Lead for Improvement, Performance and Quality</w:t>
      </w:r>
      <w:r w:rsidR="00862C27" w:rsidRPr="00DE5C8F">
        <w:rPr>
          <w:rFonts w:ascii="Arial" w:hAnsi="Arial" w:cs="Arial"/>
          <w:bCs/>
          <w:sz w:val="24"/>
          <w:szCs w:val="24"/>
        </w:rPr>
        <w:t>.</w:t>
      </w:r>
      <w:r w:rsidR="00987108" w:rsidRPr="00DE5C8F">
        <w:rPr>
          <w:rFonts w:ascii="Arial" w:hAnsi="Arial" w:cs="Arial"/>
          <w:bCs/>
          <w:sz w:val="24"/>
          <w:szCs w:val="24"/>
        </w:rPr>
        <w:t xml:space="preserve"> </w:t>
      </w:r>
    </w:p>
    <w:p w14:paraId="6F11F664" w14:textId="503BF515" w:rsidR="00366020" w:rsidRPr="00DE5C8F" w:rsidRDefault="007770E8" w:rsidP="00D346A3">
      <w:pPr>
        <w:numPr>
          <w:ilvl w:val="0"/>
          <w:numId w:val="1"/>
        </w:numPr>
        <w:jc w:val="both"/>
        <w:rPr>
          <w:rFonts w:ascii="Arial" w:hAnsi="Arial" w:cs="Arial"/>
          <w:bCs/>
          <w:sz w:val="24"/>
          <w:szCs w:val="24"/>
        </w:rPr>
      </w:pPr>
      <w:r w:rsidRPr="00DE5C8F">
        <w:rPr>
          <w:rFonts w:ascii="Arial" w:hAnsi="Arial" w:cs="Arial"/>
          <w:bCs/>
          <w:sz w:val="24"/>
          <w:szCs w:val="24"/>
        </w:rPr>
        <w:t>Exemptions</w:t>
      </w:r>
      <w:r w:rsidR="00366020" w:rsidRPr="00DE5C8F">
        <w:rPr>
          <w:rFonts w:ascii="Arial" w:hAnsi="Arial" w:cs="Arial"/>
          <w:bCs/>
          <w:sz w:val="24"/>
          <w:szCs w:val="24"/>
        </w:rPr>
        <w:t xml:space="preserve"> should be sought as soon as possible after the audit has been allocated </w:t>
      </w:r>
      <w:r w:rsidRPr="00DE5C8F">
        <w:rPr>
          <w:rFonts w:ascii="Arial" w:hAnsi="Arial" w:cs="Arial"/>
          <w:bCs/>
          <w:sz w:val="24"/>
          <w:szCs w:val="24"/>
        </w:rPr>
        <w:t>to</w:t>
      </w:r>
      <w:r w:rsidR="00366020" w:rsidRPr="00DE5C8F">
        <w:rPr>
          <w:rFonts w:ascii="Arial" w:hAnsi="Arial" w:cs="Arial"/>
          <w:bCs/>
          <w:sz w:val="24"/>
          <w:szCs w:val="24"/>
        </w:rPr>
        <w:t xml:space="preserve"> allow time for the audit to be reallocated to a different auditor. </w:t>
      </w:r>
    </w:p>
    <w:p w14:paraId="1F263C90" w14:textId="77777777" w:rsidR="00D346A3" w:rsidRPr="00DE5C8F" w:rsidRDefault="00D346A3" w:rsidP="00D346A3">
      <w:pPr>
        <w:jc w:val="both"/>
        <w:rPr>
          <w:rFonts w:ascii="Arial" w:hAnsi="Arial" w:cs="Arial"/>
          <w:b/>
          <w:bCs/>
          <w:sz w:val="24"/>
          <w:szCs w:val="24"/>
        </w:rPr>
      </w:pPr>
      <w:r w:rsidRPr="00DE5C8F">
        <w:rPr>
          <w:rFonts w:ascii="Arial" w:hAnsi="Arial" w:cs="Arial"/>
          <w:b/>
          <w:bCs/>
          <w:sz w:val="24"/>
          <w:szCs w:val="24"/>
        </w:rPr>
        <w:t>The audit process</w:t>
      </w:r>
    </w:p>
    <w:p w14:paraId="31551A87" w14:textId="02273CD7" w:rsidR="00BD6772"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The auditor must complete the case file audit and improvement plan by the </w:t>
      </w:r>
      <w:r w:rsidR="00366020" w:rsidRPr="00DE5C8F">
        <w:rPr>
          <w:rFonts w:ascii="Arial" w:hAnsi="Arial" w:cs="Arial"/>
          <w:bCs/>
          <w:sz w:val="24"/>
          <w:szCs w:val="24"/>
        </w:rPr>
        <w:t>final</w:t>
      </w:r>
      <w:r w:rsidRPr="00DE5C8F">
        <w:rPr>
          <w:rFonts w:ascii="Arial" w:hAnsi="Arial" w:cs="Arial"/>
          <w:bCs/>
          <w:sz w:val="24"/>
          <w:szCs w:val="24"/>
        </w:rPr>
        <w:t xml:space="preserve"> calendar day of the month</w:t>
      </w:r>
      <w:r w:rsidR="007770E8" w:rsidRPr="00DE5C8F">
        <w:rPr>
          <w:rFonts w:ascii="Arial" w:hAnsi="Arial" w:cs="Arial"/>
          <w:bCs/>
          <w:sz w:val="24"/>
          <w:szCs w:val="24"/>
        </w:rPr>
        <w:t>.</w:t>
      </w:r>
      <w:r w:rsidR="00BD6772" w:rsidRPr="00DE5C8F">
        <w:rPr>
          <w:rFonts w:ascii="Arial" w:hAnsi="Arial" w:cs="Arial"/>
          <w:bCs/>
          <w:sz w:val="24"/>
          <w:szCs w:val="24"/>
        </w:rPr>
        <w:t xml:space="preserve"> </w:t>
      </w:r>
    </w:p>
    <w:p w14:paraId="74315B2F" w14:textId="521E725D" w:rsidR="00D81C2E" w:rsidRPr="00DE5C8F" w:rsidRDefault="00D81C2E" w:rsidP="00D346A3">
      <w:pPr>
        <w:numPr>
          <w:ilvl w:val="0"/>
          <w:numId w:val="1"/>
        </w:numPr>
        <w:jc w:val="both"/>
        <w:rPr>
          <w:rFonts w:ascii="Arial" w:hAnsi="Arial" w:cs="Arial"/>
          <w:bCs/>
          <w:sz w:val="24"/>
          <w:szCs w:val="24"/>
        </w:rPr>
      </w:pPr>
      <w:r w:rsidRPr="00DE5C8F">
        <w:rPr>
          <w:rFonts w:ascii="Arial" w:hAnsi="Arial" w:cs="Arial"/>
          <w:bCs/>
          <w:sz w:val="24"/>
          <w:szCs w:val="24"/>
        </w:rPr>
        <w:t xml:space="preserve">Where judgments are being made about the quality of work that has been undertaken it is right that practitioners and managers have the opportunity to contribute to these judgments and also to appropriately challenge these judgments before an audit is finalised. When an audit has been finalised it will stay on a child or foster carer’s file for a long time and it is important that the record be an accurate one. </w:t>
      </w:r>
    </w:p>
    <w:p w14:paraId="3EC1D3E9" w14:textId="6FC1930E" w:rsidR="00D81C2E" w:rsidRPr="00DE5C8F" w:rsidRDefault="00366020" w:rsidP="00D346A3">
      <w:pPr>
        <w:numPr>
          <w:ilvl w:val="0"/>
          <w:numId w:val="1"/>
        </w:numPr>
        <w:jc w:val="both"/>
        <w:rPr>
          <w:rFonts w:ascii="Arial" w:hAnsi="Arial" w:cs="Arial"/>
          <w:bCs/>
          <w:sz w:val="24"/>
          <w:szCs w:val="24"/>
        </w:rPr>
      </w:pPr>
      <w:r w:rsidRPr="00DE5C8F">
        <w:rPr>
          <w:rFonts w:ascii="Arial" w:hAnsi="Arial" w:cs="Arial"/>
          <w:bCs/>
          <w:sz w:val="24"/>
          <w:szCs w:val="24"/>
        </w:rPr>
        <w:lastRenderedPageBreak/>
        <w:t>It is</w:t>
      </w:r>
      <w:r w:rsidR="00D81C2E" w:rsidRPr="00DE5C8F">
        <w:rPr>
          <w:rFonts w:ascii="Arial" w:hAnsi="Arial" w:cs="Arial"/>
          <w:bCs/>
          <w:sz w:val="24"/>
          <w:szCs w:val="24"/>
        </w:rPr>
        <w:t xml:space="preserve"> therefore </w:t>
      </w:r>
      <w:r w:rsidRPr="00DE5C8F">
        <w:rPr>
          <w:rFonts w:ascii="Arial" w:hAnsi="Arial" w:cs="Arial"/>
          <w:bCs/>
          <w:sz w:val="24"/>
          <w:szCs w:val="24"/>
        </w:rPr>
        <w:t xml:space="preserve">a requirement that audits are completed with input from the allocated </w:t>
      </w:r>
      <w:r w:rsidR="007770E8" w:rsidRPr="00DE5C8F">
        <w:rPr>
          <w:rFonts w:ascii="Arial" w:hAnsi="Arial" w:cs="Arial"/>
          <w:bCs/>
          <w:sz w:val="24"/>
          <w:szCs w:val="24"/>
        </w:rPr>
        <w:t>S</w:t>
      </w:r>
      <w:r w:rsidRPr="00DE5C8F">
        <w:rPr>
          <w:rFonts w:ascii="Arial" w:hAnsi="Arial" w:cs="Arial"/>
          <w:bCs/>
          <w:sz w:val="24"/>
          <w:szCs w:val="24"/>
        </w:rPr>
        <w:t xml:space="preserve">ocial </w:t>
      </w:r>
      <w:r w:rsidR="007770E8" w:rsidRPr="00DE5C8F">
        <w:rPr>
          <w:rFonts w:ascii="Arial" w:hAnsi="Arial" w:cs="Arial"/>
          <w:bCs/>
          <w:sz w:val="24"/>
          <w:szCs w:val="24"/>
        </w:rPr>
        <w:t>W</w:t>
      </w:r>
      <w:r w:rsidRPr="00DE5C8F">
        <w:rPr>
          <w:rFonts w:ascii="Arial" w:hAnsi="Arial" w:cs="Arial"/>
          <w:bCs/>
          <w:sz w:val="24"/>
          <w:szCs w:val="24"/>
        </w:rPr>
        <w:t xml:space="preserve">orker or </w:t>
      </w:r>
      <w:bookmarkStart w:id="0" w:name="_Hlk94118745"/>
      <w:r w:rsidRPr="00DE5C8F">
        <w:rPr>
          <w:rFonts w:ascii="Arial" w:hAnsi="Arial" w:cs="Arial"/>
          <w:bCs/>
          <w:sz w:val="24"/>
          <w:szCs w:val="24"/>
        </w:rPr>
        <w:t>P</w:t>
      </w:r>
      <w:r w:rsidR="007770E8" w:rsidRPr="00DE5C8F">
        <w:rPr>
          <w:rFonts w:ascii="Arial" w:hAnsi="Arial" w:cs="Arial"/>
          <w:bCs/>
          <w:sz w:val="24"/>
          <w:szCs w:val="24"/>
        </w:rPr>
        <w:t>ersonal Adviser</w:t>
      </w:r>
      <w:bookmarkEnd w:id="0"/>
      <w:r w:rsidR="00D81C2E" w:rsidRPr="00DE5C8F">
        <w:rPr>
          <w:rFonts w:ascii="Arial" w:hAnsi="Arial" w:cs="Arial"/>
          <w:bCs/>
          <w:sz w:val="24"/>
          <w:szCs w:val="24"/>
        </w:rPr>
        <w:t xml:space="preserve"> unless this is impossible due to absence from work</w:t>
      </w:r>
      <w:r w:rsidR="007770E8" w:rsidRPr="00DE5C8F">
        <w:rPr>
          <w:rFonts w:ascii="Arial" w:hAnsi="Arial" w:cs="Arial"/>
          <w:bCs/>
          <w:sz w:val="24"/>
          <w:szCs w:val="24"/>
        </w:rPr>
        <w:t>.</w:t>
      </w:r>
    </w:p>
    <w:p w14:paraId="240F25FF" w14:textId="010E0D79" w:rsidR="00D81C2E" w:rsidRPr="00DE5C8F" w:rsidRDefault="00366020" w:rsidP="00EC16EF">
      <w:pPr>
        <w:numPr>
          <w:ilvl w:val="0"/>
          <w:numId w:val="1"/>
        </w:numPr>
        <w:jc w:val="both"/>
        <w:rPr>
          <w:rFonts w:ascii="Arial" w:hAnsi="Arial" w:cs="Arial"/>
          <w:bCs/>
          <w:sz w:val="24"/>
          <w:szCs w:val="24"/>
        </w:rPr>
      </w:pPr>
      <w:r w:rsidRPr="00DE5C8F">
        <w:rPr>
          <w:rFonts w:ascii="Arial" w:hAnsi="Arial" w:cs="Arial"/>
          <w:bCs/>
          <w:sz w:val="24"/>
          <w:szCs w:val="24"/>
        </w:rPr>
        <w:t xml:space="preserve">Auditors are also </w:t>
      </w:r>
      <w:r w:rsidR="00D81C2E" w:rsidRPr="00DE5C8F">
        <w:rPr>
          <w:rFonts w:ascii="Arial" w:hAnsi="Arial" w:cs="Arial"/>
          <w:bCs/>
          <w:sz w:val="24"/>
          <w:szCs w:val="24"/>
        </w:rPr>
        <w:t xml:space="preserve">expected to </w:t>
      </w:r>
      <w:r w:rsidRPr="00DE5C8F">
        <w:rPr>
          <w:rFonts w:ascii="Arial" w:hAnsi="Arial" w:cs="Arial"/>
          <w:bCs/>
          <w:sz w:val="24"/>
          <w:szCs w:val="24"/>
        </w:rPr>
        <w:t>seek input from Team Managers or IROs (where applicable)</w:t>
      </w:r>
      <w:r w:rsidR="00A00A91" w:rsidRPr="00DE5C8F">
        <w:rPr>
          <w:rFonts w:ascii="Arial" w:hAnsi="Arial" w:cs="Arial"/>
          <w:bCs/>
          <w:sz w:val="24"/>
          <w:szCs w:val="24"/>
        </w:rPr>
        <w:t xml:space="preserve"> where this is necessary to gain a full picture of practice in the case</w:t>
      </w:r>
      <w:r w:rsidRPr="00DE5C8F">
        <w:rPr>
          <w:rFonts w:ascii="Arial" w:hAnsi="Arial" w:cs="Arial"/>
          <w:bCs/>
          <w:sz w:val="24"/>
          <w:szCs w:val="24"/>
        </w:rPr>
        <w:t xml:space="preserve">. </w:t>
      </w:r>
    </w:p>
    <w:p w14:paraId="2DC8590B" w14:textId="530297FB" w:rsidR="00366020"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On notification of the audit from the </w:t>
      </w:r>
      <w:r w:rsidR="00BD6772" w:rsidRPr="00DE5C8F">
        <w:rPr>
          <w:rFonts w:ascii="Arial" w:hAnsi="Arial" w:cs="Arial"/>
          <w:bCs/>
          <w:sz w:val="24"/>
          <w:szCs w:val="24"/>
        </w:rPr>
        <w:t>Performance and Quality Service</w:t>
      </w:r>
      <w:r w:rsidRPr="00DE5C8F">
        <w:rPr>
          <w:rFonts w:ascii="Arial" w:hAnsi="Arial" w:cs="Arial"/>
          <w:bCs/>
          <w:sz w:val="24"/>
          <w:szCs w:val="24"/>
        </w:rPr>
        <w:t xml:space="preserve">, auditors must </w:t>
      </w:r>
      <w:r w:rsidR="007770E8" w:rsidRPr="00DE5C8F">
        <w:rPr>
          <w:rFonts w:ascii="Arial" w:hAnsi="Arial" w:cs="Arial"/>
          <w:bCs/>
          <w:sz w:val="24"/>
          <w:szCs w:val="24"/>
        </w:rPr>
        <w:t>contact</w:t>
      </w:r>
      <w:r w:rsidR="00EC16EF" w:rsidRPr="00DE5C8F">
        <w:rPr>
          <w:rFonts w:ascii="Arial" w:hAnsi="Arial" w:cs="Arial"/>
          <w:bCs/>
          <w:sz w:val="24"/>
          <w:szCs w:val="24"/>
        </w:rPr>
        <w:t xml:space="preserve"> the allocated worker, </w:t>
      </w:r>
      <w:r w:rsidRPr="00DE5C8F">
        <w:rPr>
          <w:rFonts w:ascii="Arial" w:hAnsi="Arial" w:cs="Arial"/>
          <w:bCs/>
          <w:sz w:val="24"/>
          <w:szCs w:val="24"/>
        </w:rPr>
        <w:t xml:space="preserve">Team Manager </w:t>
      </w:r>
      <w:r w:rsidR="00EC16EF" w:rsidRPr="00DE5C8F">
        <w:rPr>
          <w:rFonts w:ascii="Arial" w:hAnsi="Arial" w:cs="Arial"/>
          <w:bCs/>
          <w:sz w:val="24"/>
          <w:szCs w:val="24"/>
        </w:rPr>
        <w:t xml:space="preserve">and IRO (where applicable) </w:t>
      </w:r>
      <w:r w:rsidRPr="00DE5C8F">
        <w:rPr>
          <w:rFonts w:ascii="Arial" w:hAnsi="Arial" w:cs="Arial"/>
          <w:bCs/>
          <w:sz w:val="24"/>
          <w:szCs w:val="24"/>
        </w:rPr>
        <w:t xml:space="preserve">to </w:t>
      </w:r>
      <w:r w:rsidR="00EC16EF" w:rsidRPr="00DE5C8F">
        <w:rPr>
          <w:rFonts w:ascii="Arial" w:hAnsi="Arial" w:cs="Arial"/>
          <w:bCs/>
          <w:sz w:val="24"/>
          <w:szCs w:val="24"/>
        </w:rPr>
        <w:t xml:space="preserve">arrange consultation/ </w:t>
      </w:r>
      <w:r w:rsidRPr="00DE5C8F">
        <w:rPr>
          <w:rFonts w:ascii="Arial" w:hAnsi="Arial" w:cs="Arial"/>
          <w:bCs/>
          <w:sz w:val="24"/>
          <w:szCs w:val="24"/>
        </w:rPr>
        <w:t xml:space="preserve"> </w:t>
      </w:r>
    </w:p>
    <w:p w14:paraId="7A0CBC55" w14:textId="3C118503" w:rsidR="00D91D01" w:rsidRPr="00DE5C8F" w:rsidRDefault="007770E8" w:rsidP="00D346A3">
      <w:pPr>
        <w:numPr>
          <w:ilvl w:val="0"/>
          <w:numId w:val="1"/>
        </w:numPr>
        <w:jc w:val="both"/>
        <w:rPr>
          <w:rFonts w:ascii="Arial" w:hAnsi="Arial" w:cs="Arial"/>
          <w:bCs/>
          <w:sz w:val="24"/>
          <w:szCs w:val="24"/>
        </w:rPr>
      </w:pPr>
      <w:r w:rsidRPr="00DE5C8F">
        <w:rPr>
          <w:rFonts w:ascii="Arial" w:hAnsi="Arial" w:cs="Arial"/>
          <w:bCs/>
          <w:sz w:val="24"/>
          <w:szCs w:val="24"/>
        </w:rPr>
        <w:t>If</w:t>
      </w:r>
      <w:r w:rsidR="00D91D01" w:rsidRPr="00DE5C8F">
        <w:rPr>
          <w:rFonts w:ascii="Arial" w:hAnsi="Arial" w:cs="Arial"/>
          <w:bCs/>
          <w:sz w:val="24"/>
          <w:szCs w:val="24"/>
        </w:rPr>
        <w:t xml:space="preserve"> an auditor does not make contact with the</w:t>
      </w:r>
      <w:r w:rsidR="00EC16EF" w:rsidRPr="00DE5C8F">
        <w:rPr>
          <w:rFonts w:ascii="Arial" w:hAnsi="Arial" w:cs="Arial"/>
          <w:bCs/>
          <w:sz w:val="24"/>
          <w:szCs w:val="24"/>
        </w:rPr>
        <w:t>m then these practitioners are encouraged to contact the auditor themselves.</w:t>
      </w:r>
    </w:p>
    <w:p w14:paraId="55A1FD34" w14:textId="409594B2" w:rsidR="00D91D01" w:rsidRPr="00DE5C8F" w:rsidRDefault="00EC16EF" w:rsidP="00D346A3">
      <w:pPr>
        <w:numPr>
          <w:ilvl w:val="0"/>
          <w:numId w:val="1"/>
        </w:numPr>
        <w:jc w:val="both"/>
        <w:rPr>
          <w:rFonts w:ascii="Arial" w:hAnsi="Arial" w:cs="Arial"/>
          <w:bCs/>
          <w:sz w:val="24"/>
          <w:szCs w:val="24"/>
        </w:rPr>
      </w:pPr>
      <w:r w:rsidRPr="00DE5C8F">
        <w:rPr>
          <w:rFonts w:ascii="Arial" w:hAnsi="Arial" w:cs="Arial"/>
          <w:bCs/>
          <w:sz w:val="24"/>
          <w:szCs w:val="24"/>
        </w:rPr>
        <w:t xml:space="preserve">Where a case-holding worker, </w:t>
      </w:r>
      <w:r w:rsidR="00D91D01" w:rsidRPr="00DE5C8F">
        <w:rPr>
          <w:rFonts w:ascii="Arial" w:hAnsi="Arial" w:cs="Arial"/>
          <w:bCs/>
          <w:sz w:val="24"/>
          <w:szCs w:val="24"/>
        </w:rPr>
        <w:t xml:space="preserve">Team Manager </w:t>
      </w:r>
      <w:r w:rsidRPr="00DE5C8F">
        <w:rPr>
          <w:rFonts w:ascii="Arial" w:hAnsi="Arial" w:cs="Arial"/>
          <w:bCs/>
          <w:sz w:val="24"/>
          <w:szCs w:val="24"/>
        </w:rPr>
        <w:t xml:space="preserve">or IRO </w:t>
      </w:r>
      <w:r w:rsidR="00D91D01" w:rsidRPr="00DE5C8F">
        <w:rPr>
          <w:rFonts w:ascii="Arial" w:hAnsi="Arial" w:cs="Arial"/>
          <w:bCs/>
          <w:sz w:val="24"/>
          <w:szCs w:val="24"/>
        </w:rPr>
        <w:t xml:space="preserve">does not respond to requests for a meeting with the auditor then after two attempts the auditor is expected to escalate this to the Group Manager </w:t>
      </w:r>
      <w:r w:rsidR="007770E8" w:rsidRPr="00DE5C8F">
        <w:rPr>
          <w:rFonts w:ascii="Arial" w:hAnsi="Arial" w:cs="Arial"/>
          <w:bCs/>
          <w:sz w:val="24"/>
          <w:szCs w:val="24"/>
        </w:rPr>
        <w:t>to</w:t>
      </w:r>
      <w:r w:rsidR="00D91D01" w:rsidRPr="00DE5C8F">
        <w:rPr>
          <w:rFonts w:ascii="Arial" w:hAnsi="Arial" w:cs="Arial"/>
          <w:bCs/>
          <w:sz w:val="24"/>
          <w:szCs w:val="24"/>
        </w:rPr>
        <w:t xml:space="preserve"> resolve the issue.</w:t>
      </w:r>
      <w:r w:rsidRPr="00DE5C8F">
        <w:rPr>
          <w:rFonts w:ascii="Arial" w:hAnsi="Arial" w:cs="Arial"/>
          <w:bCs/>
          <w:sz w:val="24"/>
          <w:szCs w:val="24"/>
        </w:rPr>
        <w:t xml:space="preserve"> </w:t>
      </w:r>
      <w:r w:rsidR="00D91D01" w:rsidRPr="00DE5C8F">
        <w:rPr>
          <w:rFonts w:ascii="Arial" w:hAnsi="Arial" w:cs="Arial"/>
          <w:bCs/>
          <w:sz w:val="24"/>
          <w:szCs w:val="24"/>
        </w:rPr>
        <w:t xml:space="preserve"> </w:t>
      </w:r>
    </w:p>
    <w:p w14:paraId="427BA0E9" w14:textId="5BEDE48F"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During the audit process, the auditor should complete the audit with the allocated worker (live auditing) as well as </w:t>
      </w:r>
      <w:r w:rsidR="00EC16EF" w:rsidRPr="00DE5C8F">
        <w:rPr>
          <w:rFonts w:ascii="Arial" w:hAnsi="Arial" w:cs="Arial"/>
          <w:bCs/>
          <w:sz w:val="24"/>
          <w:szCs w:val="24"/>
        </w:rPr>
        <w:t>seeking information from the</w:t>
      </w:r>
      <w:r w:rsidR="00366020" w:rsidRPr="00DE5C8F">
        <w:rPr>
          <w:rFonts w:ascii="Arial" w:hAnsi="Arial" w:cs="Arial"/>
          <w:bCs/>
          <w:sz w:val="24"/>
          <w:szCs w:val="24"/>
        </w:rPr>
        <w:t xml:space="preserve"> Team Manager and the IRO</w:t>
      </w:r>
      <w:r w:rsidRPr="00DE5C8F">
        <w:rPr>
          <w:rFonts w:ascii="Arial" w:hAnsi="Arial" w:cs="Arial"/>
          <w:bCs/>
          <w:sz w:val="24"/>
          <w:szCs w:val="24"/>
        </w:rPr>
        <w:t>. This allows the auditor and practitioner</w:t>
      </w:r>
      <w:r w:rsidR="00EC16EF" w:rsidRPr="00DE5C8F">
        <w:rPr>
          <w:rFonts w:ascii="Arial" w:hAnsi="Arial" w:cs="Arial"/>
          <w:bCs/>
          <w:sz w:val="24"/>
          <w:szCs w:val="24"/>
        </w:rPr>
        <w:t>s</w:t>
      </w:r>
      <w:r w:rsidRPr="00DE5C8F">
        <w:rPr>
          <w:rFonts w:ascii="Arial" w:hAnsi="Arial" w:cs="Arial"/>
          <w:bCs/>
          <w:sz w:val="24"/>
          <w:szCs w:val="24"/>
        </w:rPr>
        <w:t xml:space="preserve"> to have a conversation about the case and allows the auditor to ask clarifying que</w:t>
      </w:r>
      <w:r w:rsidR="00EC16EF" w:rsidRPr="00DE5C8F">
        <w:rPr>
          <w:rFonts w:ascii="Arial" w:hAnsi="Arial" w:cs="Arial"/>
          <w:bCs/>
          <w:sz w:val="24"/>
          <w:szCs w:val="24"/>
        </w:rPr>
        <w:t>stions. The information from these</w:t>
      </w:r>
      <w:r w:rsidRPr="00DE5C8F">
        <w:rPr>
          <w:rFonts w:ascii="Arial" w:hAnsi="Arial" w:cs="Arial"/>
          <w:bCs/>
          <w:sz w:val="24"/>
          <w:szCs w:val="24"/>
        </w:rPr>
        <w:t xml:space="preserve"> discussion</w:t>
      </w:r>
      <w:r w:rsidR="00EC16EF" w:rsidRPr="00DE5C8F">
        <w:rPr>
          <w:rFonts w:ascii="Arial" w:hAnsi="Arial" w:cs="Arial"/>
          <w:bCs/>
          <w:sz w:val="24"/>
          <w:szCs w:val="24"/>
        </w:rPr>
        <w:t>s</w:t>
      </w:r>
      <w:r w:rsidRPr="00DE5C8F">
        <w:rPr>
          <w:rFonts w:ascii="Arial" w:hAnsi="Arial" w:cs="Arial"/>
          <w:bCs/>
          <w:sz w:val="24"/>
          <w:szCs w:val="24"/>
        </w:rPr>
        <w:t xml:space="preserve"> should be reflected within the audit by the auditor. Wherever possible, the views of the family should be sought, either by a brief questionnaire or by a telephone discussion.</w:t>
      </w:r>
    </w:p>
    <w:p w14:paraId="1BD8EF80" w14:textId="17164765"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The case audit process should not delay immediate action being taken to safeguard a child. If any immediate concerns are identified in respect of the child’s safety </w:t>
      </w:r>
      <w:r w:rsidR="007770E8" w:rsidRPr="00DE5C8F">
        <w:rPr>
          <w:rFonts w:ascii="Arial" w:hAnsi="Arial" w:cs="Arial"/>
          <w:bCs/>
          <w:sz w:val="24"/>
          <w:szCs w:val="24"/>
        </w:rPr>
        <w:t>during</w:t>
      </w:r>
      <w:r w:rsidRPr="00DE5C8F">
        <w:rPr>
          <w:rFonts w:ascii="Arial" w:hAnsi="Arial" w:cs="Arial"/>
          <w:bCs/>
          <w:sz w:val="24"/>
          <w:szCs w:val="24"/>
        </w:rPr>
        <w:t xml:space="preserve"> the audit process, the auditor must notify the Team Manager immediately so that corrective action can be taken. The Team Manager must immediately address the agreed corrective actions with the practitioner and record this on the child’s file on Liquidlogic under Management Oversight.</w:t>
      </w:r>
    </w:p>
    <w:p w14:paraId="6C68C7B5" w14:textId="20BD4D3A"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The audit will cover the last 6 months of children’s social care involvement. </w:t>
      </w:r>
      <w:r w:rsidR="007770E8" w:rsidRPr="00DE5C8F">
        <w:rPr>
          <w:rFonts w:ascii="Arial" w:hAnsi="Arial" w:cs="Arial"/>
          <w:bCs/>
          <w:sz w:val="24"/>
          <w:szCs w:val="24"/>
        </w:rPr>
        <w:t>However,</w:t>
      </w:r>
      <w:r w:rsidRPr="00DE5C8F">
        <w:rPr>
          <w:rFonts w:ascii="Arial" w:hAnsi="Arial" w:cs="Arial"/>
          <w:bCs/>
          <w:sz w:val="24"/>
          <w:szCs w:val="24"/>
        </w:rPr>
        <w:t xml:space="preserve"> in some cases auditors may feel that it is necessary for them to read earlier records </w:t>
      </w:r>
      <w:r w:rsidR="007770E8" w:rsidRPr="00DE5C8F">
        <w:rPr>
          <w:rFonts w:ascii="Arial" w:hAnsi="Arial" w:cs="Arial"/>
          <w:bCs/>
          <w:sz w:val="24"/>
          <w:szCs w:val="24"/>
        </w:rPr>
        <w:t>to</w:t>
      </w:r>
      <w:r w:rsidRPr="00DE5C8F">
        <w:rPr>
          <w:rFonts w:ascii="Arial" w:hAnsi="Arial" w:cs="Arial"/>
          <w:bCs/>
          <w:sz w:val="24"/>
          <w:szCs w:val="24"/>
        </w:rPr>
        <w:t xml:space="preserve"> have sufficient understanding of the child’s history. </w:t>
      </w:r>
    </w:p>
    <w:p w14:paraId="0AC24C2A" w14:textId="77777777"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Each domain of the audit tool should be completed where applicable. The auditor should provide clear evidence to support the judgement as to whether the Knowledge and Skills Statement is met / partially met / not met in each of the nine domains and the overall judgement. The auditor is also responsible for highlighting areas of good practice and organisational learning.</w:t>
      </w:r>
    </w:p>
    <w:tbl>
      <w:tblPr>
        <w:tblStyle w:val="TableGrid1"/>
        <w:tblW w:w="0" w:type="auto"/>
        <w:tblLook w:val="04A0" w:firstRow="1" w:lastRow="0" w:firstColumn="1" w:lastColumn="0" w:noHBand="0" w:noVBand="1"/>
      </w:tblPr>
      <w:tblGrid>
        <w:gridCol w:w="1645"/>
        <w:gridCol w:w="7371"/>
      </w:tblGrid>
      <w:tr w:rsidR="00D91D01" w:rsidRPr="00DE5C8F" w14:paraId="47F2F70C" w14:textId="77777777" w:rsidTr="008F1868">
        <w:tc>
          <w:tcPr>
            <w:tcW w:w="1645" w:type="dxa"/>
            <w:tcBorders>
              <w:top w:val="single" w:sz="4" w:space="0" w:color="auto"/>
              <w:left w:val="single" w:sz="4" w:space="0" w:color="auto"/>
              <w:bottom w:val="single" w:sz="4" w:space="0" w:color="auto"/>
              <w:right w:val="single" w:sz="4" w:space="0" w:color="auto"/>
            </w:tcBorders>
            <w:hideMark/>
          </w:tcPr>
          <w:p w14:paraId="5AF09FD4" w14:textId="77777777" w:rsidR="00D91D01" w:rsidRPr="00DE5C8F" w:rsidRDefault="00D91D01" w:rsidP="00D346A3">
            <w:pPr>
              <w:jc w:val="both"/>
              <w:rPr>
                <w:rFonts w:ascii="Arial" w:hAnsi="Arial" w:cs="Arial"/>
                <w:b/>
                <w:sz w:val="24"/>
                <w:szCs w:val="24"/>
              </w:rPr>
            </w:pPr>
            <w:r w:rsidRPr="00DE5C8F">
              <w:rPr>
                <w:rFonts w:ascii="Arial" w:hAnsi="Arial" w:cs="Arial"/>
                <w:b/>
                <w:sz w:val="24"/>
                <w:szCs w:val="24"/>
              </w:rPr>
              <w:t xml:space="preserve">Judgement </w:t>
            </w:r>
          </w:p>
        </w:tc>
        <w:tc>
          <w:tcPr>
            <w:tcW w:w="7371" w:type="dxa"/>
            <w:tcBorders>
              <w:top w:val="single" w:sz="4" w:space="0" w:color="auto"/>
              <w:left w:val="single" w:sz="4" w:space="0" w:color="auto"/>
              <w:bottom w:val="single" w:sz="4" w:space="0" w:color="auto"/>
              <w:right w:val="single" w:sz="4" w:space="0" w:color="auto"/>
            </w:tcBorders>
            <w:hideMark/>
          </w:tcPr>
          <w:p w14:paraId="5C30672C" w14:textId="77777777" w:rsidR="00D91D01" w:rsidRPr="00DE5C8F" w:rsidRDefault="00D91D01" w:rsidP="00D346A3">
            <w:pPr>
              <w:jc w:val="both"/>
              <w:rPr>
                <w:rFonts w:ascii="Arial" w:hAnsi="Arial" w:cs="Arial"/>
                <w:b/>
                <w:sz w:val="24"/>
                <w:szCs w:val="24"/>
              </w:rPr>
            </w:pPr>
            <w:r w:rsidRPr="00DE5C8F">
              <w:rPr>
                <w:rFonts w:ascii="Arial" w:hAnsi="Arial" w:cs="Arial"/>
                <w:b/>
                <w:sz w:val="24"/>
                <w:szCs w:val="24"/>
              </w:rPr>
              <w:t>Outcomes for Children</w:t>
            </w:r>
          </w:p>
        </w:tc>
      </w:tr>
      <w:tr w:rsidR="00D91D01" w:rsidRPr="00DE5C8F" w14:paraId="62AF0AB0" w14:textId="77777777" w:rsidTr="008F1868">
        <w:tc>
          <w:tcPr>
            <w:tcW w:w="1645" w:type="dxa"/>
            <w:tcBorders>
              <w:top w:val="single" w:sz="4" w:space="0" w:color="auto"/>
              <w:left w:val="single" w:sz="4" w:space="0" w:color="auto"/>
              <w:bottom w:val="single" w:sz="4" w:space="0" w:color="auto"/>
              <w:right w:val="single" w:sz="4" w:space="0" w:color="auto"/>
            </w:tcBorders>
            <w:hideMark/>
          </w:tcPr>
          <w:p w14:paraId="4EFC6F0F" w14:textId="77777777" w:rsidR="00D91D01" w:rsidRPr="00DE5C8F" w:rsidRDefault="00D91D01" w:rsidP="00D346A3">
            <w:pPr>
              <w:jc w:val="both"/>
              <w:rPr>
                <w:rFonts w:ascii="Arial" w:hAnsi="Arial" w:cs="Arial"/>
                <w:sz w:val="24"/>
                <w:szCs w:val="24"/>
              </w:rPr>
            </w:pPr>
            <w:r w:rsidRPr="00DE5C8F">
              <w:rPr>
                <w:rFonts w:ascii="Arial" w:hAnsi="Arial" w:cs="Arial"/>
                <w:sz w:val="24"/>
                <w:szCs w:val="24"/>
              </w:rPr>
              <w:t>Outstanding</w:t>
            </w:r>
          </w:p>
        </w:tc>
        <w:tc>
          <w:tcPr>
            <w:tcW w:w="7371" w:type="dxa"/>
            <w:tcBorders>
              <w:top w:val="single" w:sz="4" w:space="0" w:color="auto"/>
              <w:left w:val="single" w:sz="4" w:space="0" w:color="auto"/>
              <w:bottom w:val="single" w:sz="4" w:space="0" w:color="auto"/>
              <w:right w:val="single" w:sz="4" w:space="0" w:color="auto"/>
            </w:tcBorders>
            <w:hideMark/>
          </w:tcPr>
          <w:p w14:paraId="453D7B46" w14:textId="77777777" w:rsidR="00D91D01" w:rsidRPr="00DE5C8F" w:rsidRDefault="00D91D01" w:rsidP="00D346A3">
            <w:pPr>
              <w:jc w:val="both"/>
              <w:rPr>
                <w:rFonts w:ascii="Arial" w:hAnsi="Arial" w:cs="Arial"/>
                <w:sz w:val="24"/>
                <w:szCs w:val="24"/>
              </w:rPr>
            </w:pPr>
            <w:r w:rsidRPr="00DE5C8F">
              <w:rPr>
                <w:rFonts w:ascii="Arial" w:hAnsi="Arial" w:cs="Arial"/>
                <w:sz w:val="24"/>
                <w:szCs w:val="24"/>
              </w:rPr>
              <w:t>The requirements for ‘good’ are fully met, plus outcomes for the child demonstrate that they have received effective multi-agency services that contribute to significantly improved outcomes. The voice of children, young people and their family is clear in the recording and they have taken an active role in formulating their plans. Their progress exceeds expectations and is sustained over time. The work is exemplary and offers best practice examples to other workers.</w:t>
            </w:r>
          </w:p>
        </w:tc>
      </w:tr>
      <w:tr w:rsidR="00D91D01" w:rsidRPr="00DE5C8F" w14:paraId="29F3BEEA" w14:textId="77777777" w:rsidTr="008F1868">
        <w:tc>
          <w:tcPr>
            <w:tcW w:w="1645" w:type="dxa"/>
            <w:tcBorders>
              <w:top w:val="single" w:sz="4" w:space="0" w:color="auto"/>
              <w:left w:val="single" w:sz="4" w:space="0" w:color="auto"/>
              <w:bottom w:val="single" w:sz="4" w:space="0" w:color="auto"/>
              <w:right w:val="single" w:sz="4" w:space="0" w:color="auto"/>
            </w:tcBorders>
            <w:hideMark/>
          </w:tcPr>
          <w:p w14:paraId="7039EF1B" w14:textId="77777777" w:rsidR="00D91D01" w:rsidRPr="00DE5C8F" w:rsidRDefault="00D91D01" w:rsidP="00D346A3">
            <w:pPr>
              <w:jc w:val="both"/>
              <w:rPr>
                <w:rFonts w:ascii="Arial" w:hAnsi="Arial" w:cs="Arial"/>
                <w:sz w:val="24"/>
                <w:szCs w:val="24"/>
              </w:rPr>
            </w:pPr>
            <w:r w:rsidRPr="00DE5C8F">
              <w:rPr>
                <w:rFonts w:ascii="Arial" w:hAnsi="Arial" w:cs="Arial"/>
                <w:sz w:val="24"/>
                <w:szCs w:val="24"/>
              </w:rPr>
              <w:t>Good</w:t>
            </w:r>
          </w:p>
        </w:tc>
        <w:tc>
          <w:tcPr>
            <w:tcW w:w="7371" w:type="dxa"/>
            <w:tcBorders>
              <w:top w:val="single" w:sz="4" w:space="0" w:color="auto"/>
              <w:left w:val="single" w:sz="4" w:space="0" w:color="auto"/>
              <w:bottom w:val="single" w:sz="4" w:space="0" w:color="auto"/>
              <w:right w:val="single" w:sz="4" w:space="0" w:color="auto"/>
            </w:tcBorders>
            <w:hideMark/>
          </w:tcPr>
          <w:p w14:paraId="7996D198" w14:textId="77777777" w:rsidR="00D91D01" w:rsidRPr="00DE5C8F" w:rsidRDefault="00D91D01" w:rsidP="00D346A3">
            <w:pPr>
              <w:jc w:val="both"/>
              <w:rPr>
                <w:rFonts w:ascii="Arial" w:hAnsi="Arial" w:cs="Arial"/>
                <w:sz w:val="24"/>
                <w:szCs w:val="24"/>
              </w:rPr>
            </w:pPr>
            <w:r w:rsidRPr="00DE5C8F">
              <w:rPr>
                <w:rFonts w:ascii="Arial" w:hAnsi="Arial" w:cs="Arial"/>
                <w:sz w:val="24"/>
                <w:szCs w:val="24"/>
              </w:rPr>
              <w:t>Outcomes for the child demonstrate that effective multi-agency services of help, protection and care for the child or young person and those who are looked after or care leavers have their welfare safeguarded and protected in a timely manner. The child and family voice is clear in the recording. There is good evidence of reflective supervision and management oversight.</w:t>
            </w:r>
          </w:p>
        </w:tc>
      </w:tr>
      <w:tr w:rsidR="00D91D01" w:rsidRPr="00DE5C8F" w14:paraId="4A3A1EDB" w14:textId="77777777" w:rsidTr="008F1868">
        <w:tc>
          <w:tcPr>
            <w:tcW w:w="1645" w:type="dxa"/>
            <w:tcBorders>
              <w:top w:val="single" w:sz="4" w:space="0" w:color="auto"/>
              <w:left w:val="single" w:sz="4" w:space="0" w:color="auto"/>
              <w:bottom w:val="single" w:sz="4" w:space="0" w:color="auto"/>
              <w:right w:val="single" w:sz="4" w:space="0" w:color="auto"/>
            </w:tcBorders>
          </w:tcPr>
          <w:p w14:paraId="06EFD2E1" w14:textId="77777777" w:rsidR="00D91D01" w:rsidRPr="00DE5C8F" w:rsidRDefault="00D91D01" w:rsidP="00D346A3">
            <w:pPr>
              <w:jc w:val="both"/>
              <w:rPr>
                <w:rFonts w:ascii="Arial" w:hAnsi="Arial" w:cs="Arial"/>
                <w:sz w:val="24"/>
                <w:szCs w:val="24"/>
              </w:rPr>
            </w:pPr>
            <w:r w:rsidRPr="00DE5C8F">
              <w:rPr>
                <w:rFonts w:ascii="Arial" w:hAnsi="Arial" w:cs="Arial"/>
                <w:sz w:val="24"/>
                <w:szCs w:val="24"/>
              </w:rPr>
              <w:t>Requires Improvement with elements of good practice</w:t>
            </w:r>
          </w:p>
        </w:tc>
        <w:tc>
          <w:tcPr>
            <w:tcW w:w="7371" w:type="dxa"/>
            <w:tcBorders>
              <w:top w:val="single" w:sz="4" w:space="0" w:color="auto"/>
              <w:left w:val="single" w:sz="4" w:space="0" w:color="auto"/>
              <w:bottom w:val="single" w:sz="4" w:space="0" w:color="auto"/>
              <w:right w:val="single" w:sz="4" w:space="0" w:color="auto"/>
            </w:tcBorders>
          </w:tcPr>
          <w:p w14:paraId="3979BA3C" w14:textId="5041958E" w:rsidR="008F1868" w:rsidRPr="00DE5C8F" w:rsidRDefault="00D91D01" w:rsidP="00D346A3">
            <w:pPr>
              <w:jc w:val="both"/>
              <w:rPr>
                <w:rFonts w:ascii="Arial" w:hAnsi="Arial" w:cs="Arial"/>
                <w:sz w:val="24"/>
                <w:szCs w:val="24"/>
              </w:rPr>
            </w:pPr>
            <w:r w:rsidRPr="00DE5C8F">
              <w:rPr>
                <w:rFonts w:ascii="Arial" w:hAnsi="Arial" w:cs="Arial"/>
                <w:sz w:val="24"/>
                <w:szCs w:val="24"/>
              </w:rPr>
              <w:t xml:space="preserve">The welfare of the child is safeguarded and promoted. Minimum requirements are in place. </w:t>
            </w:r>
            <w:r w:rsidR="007770E8" w:rsidRPr="00DE5C8F">
              <w:rPr>
                <w:rFonts w:ascii="Arial" w:hAnsi="Arial" w:cs="Arial"/>
                <w:sz w:val="24"/>
                <w:szCs w:val="24"/>
              </w:rPr>
              <w:t>However,</w:t>
            </w:r>
            <w:r w:rsidRPr="00DE5C8F">
              <w:rPr>
                <w:rFonts w:ascii="Arial" w:hAnsi="Arial" w:cs="Arial"/>
                <w:sz w:val="24"/>
                <w:szCs w:val="24"/>
              </w:rPr>
              <w:t xml:space="preserve"> case management is not yet fully delivering good </w:t>
            </w:r>
            <w:r w:rsidR="008F1868" w:rsidRPr="00DE5C8F">
              <w:rPr>
                <w:rFonts w:ascii="Arial" w:hAnsi="Arial" w:cs="Arial"/>
                <w:sz w:val="24"/>
                <w:szCs w:val="24"/>
              </w:rPr>
              <w:t>outcomes</w:t>
            </w:r>
            <w:r w:rsidRPr="00DE5C8F">
              <w:rPr>
                <w:rFonts w:ascii="Arial" w:hAnsi="Arial" w:cs="Arial"/>
                <w:sz w:val="24"/>
                <w:szCs w:val="24"/>
              </w:rPr>
              <w:t xml:space="preserve"> for the</w:t>
            </w:r>
            <w:r w:rsidR="008F1868" w:rsidRPr="00DE5C8F">
              <w:rPr>
                <w:rFonts w:ascii="Arial" w:hAnsi="Arial" w:cs="Arial"/>
                <w:sz w:val="24"/>
                <w:szCs w:val="24"/>
              </w:rPr>
              <w:t xml:space="preserve"> child/young person and family</w:t>
            </w:r>
            <w:r w:rsidRPr="00DE5C8F">
              <w:rPr>
                <w:rFonts w:ascii="Arial" w:hAnsi="Arial" w:cs="Arial"/>
                <w:sz w:val="24"/>
                <w:szCs w:val="24"/>
              </w:rPr>
              <w:t xml:space="preserve">. </w:t>
            </w:r>
          </w:p>
          <w:p w14:paraId="0DEA67FE" w14:textId="3758D195" w:rsidR="00D91D01" w:rsidRPr="00DE5C8F" w:rsidRDefault="007770E8" w:rsidP="00D346A3">
            <w:pPr>
              <w:jc w:val="both"/>
              <w:rPr>
                <w:rFonts w:ascii="Arial" w:hAnsi="Arial" w:cs="Arial"/>
                <w:sz w:val="24"/>
                <w:szCs w:val="24"/>
              </w:rPr>
            </w:pPr>
            <w:r w:rsidRPr="00DE5C8F">
              <w:rPr>
                <w:rFonts w:ascii="Arial" w:hAnsi="Arial" w:cs="Arial"/>
                <w:sz w:val="24"/>
                <w:szCs w:val="24"/>
              </w:rPr>
              <w:t>However,</w:t>
            </w:r>
            <w:r w:rsidR="00D91D01" w:rsidRPr="00DE5C8F">
              <w:rPr>
                <w:rFonts w:ascii="Arial" w:hAnsi="Arial" w:cs="Arial"/>
                <w:sz w:val="24"/>
                <w:szCs w:val="24"/>
              </w:rPr>
              <w:t xml:space="preserve"> within the case there are specific elements of good practice that need to be highlighted and where if the deficits were fewer or less severe the case would have been graded as good. </w:t>
            </w:r>
            <w:r w:rsidR="008F1868" w:rsidRPr="00DE5C8F">
              <w:rPr>
                <w:rFonts w:ascii="Arial" w:hAnsi="Arial" w:cs="Arial"/>
                <w:sz w:val="24"/>
                <w:szCs w:val="24"/>
              </w:rPr>
              <w:t>Examples might include:</w:t>
            </w:r>
          </w:p>
          <w:p w14:paraId="74A426BB" w14:textId="77777777" w:rsidR="008F1868" w:rsidRPr="00DE5C8F" w:rsidRDefault="00255CA0" w:rsidP="00D346A3">
            <w:pPr>
              <w:pStyle w:val="ListParagraph"/>
              <w:numPr>
                <w:ilvl w:val="0"/>
                <w:numId w:val="2"/>
              </w:numPr>
              <w:jc w:val="both"/>
              <w:rPr>
                <w:rFonts w:ascii="Arial" w:hAnsi="Arial" w:cs="Arial"/>
                <w:sz w:val="24"/>
                <w:szCs w:val="24"/>
              </w:rPr>
            </w:pPr>
            <w:r w:rsidRPr="00DE5C8F">
              <w:rPr>
                <w:rFonts w:ascii="Arial" w:hAnsi="Arial" w:cs="Arial"/>
                <w:sz w:val="24"/>
                <w:szCs w:val="24"/>
              </w:rPr>
              <w:t>When</w:t>
            </w:r>
            <w:r w:rsidR="008F1868" w:rsidRPr="00DE5C8F">
              <w:rPr>
                <w:rFonts w:ascii="Arial" w:hAnsi="Arial" w:cs="Arial"/>
                <w:sz w:val="24"/>
                <w:szCs w:val="24"/>
              </w:rPr>
              <w:t xml:space="preserve"> the child’s voice or lived experience has been captured and understood via good direct work or good relationship building. </w:t>
            </w:r>
          </w:p>
          <w:p w14:paraId="586EBB42" w14:textId="77777777" w:rsidR="008F1868" w:rsidRPr="00DE5C8F" w:rsidRDefault="008F1868" w:rsidP="00D346A3">
            <w:pPr>
              <w:pStyle w:val="ListParagraph"/>
              <w:ind w:left="360"/>
              <w:jc w:val="both"/>
              <w:rPr>
                <w:rFonts w:ascii="Arial" w:hAnsi="Arial" w:cs="Arial"/>
                <w:sz w:val="24"/>
                <w:szCs w:val="24"/>
              </w:rPr>
            </w:pPr>
          </w:p>
          <w:p w14:paraId="2B12BF66" w14:textId="77777777" w:rsidR="008F1868" w:rsidRPr="00DE5C8F" w:rsidRDefault="008F1868" w:rsidP="00D346A3">
            <w:pPr>
              <w:pStyle w:val="ListParagraph"/>
              <w:numPr>
                <w:ilvl w:val="0"/>
                <w:numId w:val="2"/>
              </w:numPr>
              <w:jc w:val="both"/>
              <w:rPr>
                <w:rFonts w:ascii="Arial" w:hAnsi="Arial" w:cs="Arial"/>
                <w:sz w:val="24"/>
                <w:szCs w:val="24"/>
              </w:rPr>
            </w:pPr>
            <w:r w:rsidRPr="00DE5C8F">
              <w:rPr>
                <w:rFonts w:ascii="Arial" w:hAnsi="Arial" w:cs="Arial"/>
                <w:sz w:val="24"/>
                <w:szCs w:val="24"/>
              </w:rPr>
              <w:t>A case in which there have been previous delays or practice concerns and where this has now improved but where the improvement is recent and needs to be maintained</w:t>
            </w:r>
            <w:r w:rsidR="00255CA0" w:rsidRPr="00DE5C8F">
              <w:rPr>
                <w:rFonts w:ascii="Arial" w:hAnsi="Arial" w:cs="Arial"/>
                <w:sz w:val="24"/>
                <w:szCs w:val="24"/>
              </w:rPr>
              <w:t xml:space="preserve"> for longer</w:t>
            </w:r>
          </w:p>
          <w:p w14:paraId="09457F87" w14:textId="77777777" w:rsidR="008F1868" w:rsidRPr="00DE5C8F" w:rsidRDefault="008F1868" w:rsidP="00D346A3">
            <w:pPr>
              <w:jc w:val="both"/>
              <w:rPr>
                <w:rFonts w:ascii="Arial" w:hAnsi="Arial" w:cs="Arial"/>
                <w:sz w:val="24"/>
                <w:szCs w:val="24"/>
              </w:rPr>
            </w:pPr>
            <w:r w:rsidRPr="00DE5C8F">
              <w:rPr>
                <w:rFonts w:ascii="Arial" w:hAnsi="Arial" w:cs="Arial"/>
                <w:sz w:val="24"/>
                <w:szCs w:val="24"/>
              </w:rPr>
              <w:t xml:space="preserve">Auditors need to be specific about which elements of practice in the case are good in order that the allocated worker is able to understand what is working well but what needs to improve. </w:t>
            </w:r>
          </w:p>
        </w:tc>
      </w:tr>
      <w:tr w:rsidR="00D91D01" w:rsidRPr="00DE5C8F" w14:paraId="1EAE3F4B" w14:textId="77777777" w:rsidTr="008F1868">
        <w:tc>
          <w:tcPr>
            <w:tcW w:w="1645" w:type="dxa"/>
            <w:tcBorders>
              <w:top w:val="single" w:sz="4" w:space="0" w:color="auto"/>
              <w:left w:val="single" w:sz="4" w:space="0" w:color="auto"/>
              <w:bottom w:val="single" w:sz="4" w:space="0" w:color="auto"/>
              <w:right w:val="single" w:sz="4" w:space="0" w:color="auto"/>
            </w:tcBorders>
            <w:hideMark/>
          </w:tcPr>
          <w:p w14:paraId="32BE95F8" w14:textId="77777777" w:rsidR="00D91D01" w:rsidRPr="00DE5C8F" w:rsidRDefault="00D91D01" w:rsidP="00D346A3">
            <w:pPr>
              <w:jc w:val="both"/>
              <w:rPr>
                <w:rFonts w:ascii="Arial" w:hAnsi="Arial" w:cs="Arial"/>
                <w:sz w:val="24"/>
                <w:szCs w:val="24"/>
              </w:rPr>
            </w:pPr>
            <w:r w:rsidRPr="00DE5C8F">
              <w:rPr>
                <w:rFonts w:ascii="Arial" w:hAnsi="Arial" w:cs="Arial"/>
                <w:sz w:val="24"/>
                <w:szCs w:val="24"/>
              </w:rPr>
              <w:t>Requires Improvement</w:t>
            </w:r>
          </w:p>
        </w:tc>
        <w:tc>
          <w:tcPr>
            <w:tcW w:w="7371" w:type="dxa"/>
            <w:tcBorders>
              <w:top w:val="single" w:sz="4" w:space="0" w:color="auto"/>
              <w:left w:val="single" w:sz="4" w:space="0" w:color="auto"/>
              <w:bottom w:val="single" w:sz="4" w:space="0" w:color="auto"/>
              <w:right w:val="single" w:sz="4" w:space="0" w:color="auto"/>
            </w:tcBorders>
            <w:hideMark/>
          </w:tcPr>
          <w:p w14:paraId="548C1FD6" w14:textId="245A5D28" w:rsidR="00D91D01" w:rsidRPr="00DE5C8F" w:rsidRDefault="00D91D01" w:rsidP="00D346A3">
            <w:pPr>
              <w:jc w:val="both"/>
              <w:rPr>
                <w:rFonts w:ascii="Arial" w:hAnsi="Arial" w:cs="Arial"/>
                <w:sz w:val="24"/>
                <w:szCs w:val="24"/>
              </w:rPr>
            </w:pPr>
            <w:r w:rsidRPr="00DE5C8F">
              <w:rPr>
                <w:rFonts w:ascii="Arial" w:hAnsi="Arial" w:cs="Arial"/>
                <w:sz w:val="24"/>
                <w:szCs w:val="24"/>
              </w:rPr>
              <w:t xml:space="preserve">The welfare of the child is safeguarded and promoted. Minimum requirements are in place, </w:t>
            </w:r>
            <w:r w:rsidR="007770E8" w:rsidRPr="00DE5C8F">
              <w:rPr>
                <w:rFonts w:ascii="Arial" w:hAnsi="Arial" w:cs="Arial"/>
                <w:sz w:val="24"/>
                <w:szCs w:val="24"/>
              </w:rPr>
              <w:t>however</w:t>
            </w:r>
            <w:r w:rsidRPr="00DE5C8F">
              <w:rPr>
                <w:rFonts w:ascii="Arial" w:hAnsi="Arial" w:cs="Arial"/>
                <w:sz w:val="24"/>
                <w:szCs w:val="24"/>
              </w:rPr>
              <w:t xml:space="preserve"> case management is not yet delivering good protection, help and care for the child/young person and families. Some limited drift and delay may be present. The presence of the child and family voice is limited. Compliance with statutory and organisational requirements is limited.</w:t>
            </w:r>
          </w:p>
        </w:tc>
      </w:tr>
      <w:tr w:rsidR="00D91D01" w:rsidRPr="00DE5C8F" w14:paraId="444169BA" w14:textId="77777777" w:rsidTr="008F1868">
        <w:tc>
          <w:tcPr>
            <w:tcW w:w="1645" w:type="dxa"/>
            <w:tcBorders>
              <w:top w:val="single" w:sz="4" w:space="0" w:color="auto"/>
              <w:left w:val="single" w:sz="4" w:space="0" w:color="auto"/>
              <w:bottom w:val="single" w:sz="4" w:space="0" w:color="auto"/>
              <w:right w:val="single" w:sz="4" w:space="0" w:color="auto"/>
            </w:tcBorders>
            <w:hideMark/>
          </w:tcPr>
          <w:p w14:paraId="1DBEDEF7" w14:textId="77777777" w:rsidR="00D91D01" w:rsidRPr="00DE5C8F" w:rsidRDefault="00D91D01" w:rsidP="00D346A3">
            <w:pPr>
              <w:jc w:val="both"/>
              <w:rPr>
                <w:rFonts w:ascii="Arial" w:hAnsi="Arial" w:cs="Arial"/>
                <w:sz w:val="24"/>
                <w:szCs w:val="24"/>
              </w:rPr>
            </w:pPr>
            <w:r w:rsidRPr="00DE5C8F">
              <w:rPr>
                <w:rFonts w:ascii="Arial" w:hAnsi="Arial" w:cs="Arial"/>
                <w:sz w:val="24"/>
                <w:szCs w:val="24"/>
              </w:rPr>
              <w:t>Inadequate</w:t>
            </w:r>
          </w:p>
        </w:tc>
        <w:tc>
          <w:tcPr>
            <w:tcW w:w="7371" w:type="dxa"/>
            <w:tcBorders>
              <w:top w:val="single" w:sz="4" w:space="0" w:color="auto"/>
              <w:left w:val="single" w:sz="4" w:space="0" w:color="auto"/>
              <w:bottom w:val="single" w:sz="4" w:space="0" w:color="auto"/>
              <w:right w:val="single" w:sz="4" w:space="0" w:color="auto"/>
            </w:tcBorders>
            <w:hideMark/>
          </w:tcPr>
          <w:p w14:paraId="3E7C5E7B" w14:textId="77777777" w:rsidR="00D91D01" w:rsidRPr="00DE5C8F" w:rsidRDefault="00D91D01" w:rsidP="00D346A3">
            <w:pPr>
              <w:jc w:val="both"/>
              <w:rPr>
                <w:rFonts w:ascii="Arial" w:hAnsi="Arial" w:cs="Arial"/>
                <w:sz w:val="24"/>
                <w:szCs w:val="24"/>
              </w:rPr>
            </w:pPr>
            <w:r w:rsidRPr="00DE5C8F">
              <w:rPr>
                <w:rFonts w:ascii="Arial" w:hAnsi="Arial" w:cs="Arial"/>
                <w:sz w:val="24"/>
                <w:szCs w:val="24"/>
              </w:rPr>
              <w:t xml:space="preserve">Outcomes for the child demonstrate that in the services provided to them their welfare has not been safeguarded or promoted. This may be indicative of widespread and serious failures that create or leave children being harmed or at risk of harm or result in children looked after or care leavers not having their welfare safeguarded or promoted. The voice of children, young people and families is not apparent. There are </w:t>
            </w:r>
            <w:r w:rsidRPr="00DE5C8F">
              <w:rPr>
                <w:rFonts w:ascii="Arial" w:hAnsi="Arial" w:cs="Arial"/>
                <w:i/>
                <w:sz w:val="24"/>
                <w:szCs w:val="24"/>
              </w:rPr>
              <w:t>multiple examples</w:t>
            </w:r>
            <w:r w:rsidRPr="00DE5C8F">
              <w:rPr>
                <w:rFonts w:ascii="Arial" w:hAnsi="Arial" w:cs="Arial"/>
                <w:sz w:val="24"/>
                <w:szCs w:val="24"/>
              </w:rPr>
              <w:t xml:space="preserve"> of failure to comply with statutory and organisational requirements.</w:t>
            </w:r>
          </w:p>
        </w:tc>
      </w:tr>
    </w:tbl>
    <w:p w14:paraId="1C81E4A2" w14:textId="77777777" w:rsidR="00D91D01" w:rsidRPr="00DE5C8F" w:rsidRDefault="008F1868" w:rsidP="00D346A3">
      <w:pPr>
        <w:jc w:val="both"/>
        <w:rPr>
          <w:rFonts w:ascii="Arial" w:hAnsi="Arial" w:cs="Arial"/>
          <w:sz w:val="24"/>
          <w:szCs w:val="24"/>
        </w:rPr>
      </w:pPr>
      <w:r w:rsidRPr="00DE5C8F">
        <w:rPr>
          <w:rFonts w:ascii="Arial" w:hAnsi="Arial" w:cs="Arial"/>
          <w:sz w:val="24"/>
          <w:szCs w:val="24"/>
        </w:rPr>
        <w:br/>
      </w:r>
    </w:p>
    <w:p w14:paraId="3E2CC915" w14:textId="2A41539A"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Following the completion of the domains and giving the overall judgement, the auditor is responsible for completing the recommendations for improvement actions at the end of the audit as well as areas of strength. Act</w:t>
      </w:r>
      <w:r w:rsidR="00D346A3" w:rsidRPr="00DE5C8F">
        <w:rPr>
          <w:rFonts w:ascii="Arial" w:hAnsi="Arial" w:cs="Arial"/>
          <w:bCs/>
          <w:sz w:val="24"/>
          <w:szCs w:val="24"/>
        </w:rPr>
        <w:t>ions need to be SMART</w:t>
      </w:r>
      <w:r w:rsidRPr="00DE5C8F">
        <w:rPr>
          <w:rFonts w:ascii="Arial" w:hAnsi="Arial" w:cs="Arial"/>
          <w:bCs/>
          <w:sz w:val="24"/>
          <w:szCs w:val="24"/>
        </w:rPr>
        <w:t xml:space="preserve"> to enable the Team Manager and practitioner to be clear about what actions need to be taken, by whom and by when </w:t>
      </w:r>
      <w:r w:rsidR="007770E8" w:rsidRPr="00DE5C8F">
        <w:rPr>
          <w:rFonts w:ascii="Arial" w:hAnsi="Arial" w:cs="Arial"/>
          <w:bCs/>
          <w:sz w:val="24"/>
          <w:szCs w:val="24"/>
        </w:rPr>
        <w:t>to</w:t>
      </w:r>
      <w:r w:rsidRPr="00DE5C8F">
        <w:rPr>
          <w:rFonts w:ascii="Arial" w:hAnsi="Arial" w:cs="Arial"/>
          <w:bCs/>
          <w:sz w:val="24"/>
          <w:szCs w:val="24"/>
        </w:rPr>
        <w:t xml:space="preserve"> quickly improve practice standards and outcomes for the child.</w:t>
      </w:r>
    </w:p>
    <w:p w14:paraId="512CDB41" w14:textId="01AE41ED" w:rsidR="00EC16EF"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Once the audit has been completed, the auditor </w:t>
      </w:r>
      <w:r w:rsidR="00EC16EF" w:rsidRPr="00DE5C8F">
        <w:rPr>
          <w:rFonts w:ascii="Arial" w:hAnsi="Arial" w:cs="Arial"/>
          <w:bCs/>
          <w:sz w:val="24"/>
          <w:szCs w:val="24"/>
        </w:rPr>
        <w:t>should give the allocated worker, manager and IRO an opportunity to consider the outcomes an</w:t>
      </w:r>
      <w:r w:rsidR="00A00A91" w:rsidRPr="00DE5C8F">
        <w:rPr>
          <w:rFonts w:ascii="Arial" w:hAnsi="Arial" w:cs="Arial"/>
          <w:bCs/>
          <w:sz w:val="24"/>
          <w:szCs w:val="24"/>
        </w:rPr>
        <w:t xml:space="preserve">d challenge any aspects of the audit if they wish to do so. </w:t>
      </w:r>
      <w:r w:rsidR="00EC16EF" w:rsidRPr="00DE5C8F">
        <w:rPr>
          <w:rFonts w:ascii="Arial" w:hAnsi="Arial" w:cs="Arial"/>
          <w:bCs/>
          <w:sz w:val="24"/>
          <w:szCs w:val="24"/>
        </w:rPr>
        <w:t xml:space="preserve"> </w:t>
      </w:r>
    </w:p>
    <w:p w14:paraId="50661724" w14:textId="5B1A3CB4" w:rsidR="00EC16EF" w:rsidRPr="00DE5C8F" w:rsidRDefault="00EC16EF" w:rsidP="00D346A3">
      <w:pPr>
        <w:numPr>
          <w:ilvl w:val="0"/>
          <w:numId w:val="1"/>
        </w:numPr>
        <w:jc w:val="both"/>
        <w:rPr>
          <w:rFonts w:ascii="Arial" w:hAnsi="Arial" w:cs="Arial"/>
          <w:bCs/>
          <w:sz w:val="24"/>
          <w:szCs w:val="24"/>
        </w:rPr>
      </w:pPr>
      <w:r w:rsidRPr="00DE5C8F">
        <w:rPr>
          <w:rFonts w:ascii="Arial" w:hAnsi="Arial" w:cs="Arial"/>
          <w:bCs/>
          <w:sz w:val="24"/>
          <w:szCs w:val="24"/>
        </w:rPr>
        <w:t>Once this process is complete the auditor will need to</w:t>
      </w:r>
      <w:r w:rsidR="00D91D01" w:rsidRPr="00DE5C8F">
        <w:rPr>
          <w:rFonts w:ascii="Arial" w:hAnsi="Arial" w:cs="Arial"/>
          <w:bCs/>
          <w:sz w:val="24"/>
          <w:szCs w:val="24"/>
        </w:rPr>
        <w:t xml:space="preserve"> finalise their sections of the audit, which will then automatically be sent back to the Performance, Quality and Improvement Team via Liquid</w:t>
      </w:r>
      <w:r w:rsidR="00D346A3" w:rsidRPr="00DE5C8F">
        <w:rPr>
          <w:rFonts w:ascii="Arial" w:hAnsi="Arial" w:cs="Arial"/>
          <w:bCs/>
          <w:sz w:val="24"/>
          <w:szCs w:val="24"/>
        </w:rPr>
        <w:t xml:space="preserve"> </w:t>
      </w:r>
      <w:r w:rsidR="00D91D01" w:rsidRPr="00DE5C8F">
        <w:rPr>
          <w:rFonts w:ascii="Arial" w:hAnsi="Arial" w:cs="Arial"/>
          <w:bCs/>
          <w:sz w:val="24"/>
          <w:szCs w:val="24"/>
        </w:rPr>
        <w:t xml:space="preserve">Logic. </w:t>
      </w:r>
    </w:p>
    <w:p w14:paraId="28C19C7B" w14:textId="4B84CEA3"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On receipt of the completed audit, the </w:t>
      </w:r>
      <w:r w:rsidR="000C54E9" w:rsidRPr="00DE5C8F">
        <w:rPr>
          <w:rFonts w:ascii="Arial" w:hAnsi="Arial" w:cs="Arial"/>
          <w:bCs/>
          <w:sz w:val="24"/>
          <w:szCs w:val="24"/>
        </w:rPr>
        <w:t xml:space="preserve">Performance and Quality Service </w:t>
      </w:r>
      <w:r w:rsidRPr="00DE5C8F">
        <w:rPr>
          <w:rFonts w:ascii="Arial" w:hAnsi="Arial" w:cs="Arial"/>
          <w:bCs/>
          <w:sz w:val="24"/>
          <w:szCs w:val="24"/>
        </w:rPr>
        <w:t xml:space="preserve">is responsible for checking the audit to ensure that the audit has been appropriately completed. Any audits that need to be amended will be returned to the auditor who then completes and sends back to </w:t>
      </w:r>
      <w:r w:rsidR="000C54E9" w:rsidRPr="00DE5C8F">
        <w:rPr>
          <w:rFonts w:ascii="Arial" w:hAnsi="Arial" w:cs="Arial"/>
          <w:bCs/>
          <w:sz w:val="24"/>
          <w:szCs w:val="24"/>
        </w:rPr>
        <w:t xml:space="preserve">Performance and Quality Service </w:t>
      </w:r>
      <w:r w:rsidRPr="00DE5C8F">
        <w:rPr>
          <w:rFonts w:ascii="Arial" w:hAnsi="Arial" w:cs="Arial"/>
          <w:bCs/>
          <w:sz w:val="24"/>
          <w:szCs w:val="24"/>
        </w:rPr>
        <w:t xml:space="preserve">within 3 working days. </w:t>
      </w:r>
    </w:p>
    <w:p w14:paraId="1897A59A" w14:textId="26D549E8" w:rsidR="00EC16EF" w:rsidRPr="00DE5C8F" w:rsidRDefault="00EC16EF" w:rsidP="00EC16EF">
      <w:pPr>
        <w:jc w:val="both"/>
        <w:rPr>
          <w:rFonts w:ascii="Arial" w:hAnsi="Arial" w:cs="Arial"/>
          <w:b/>
          <w:bCs/>
          <w:sz w:val="24"/>
          <w:szCs w:val="24"/>
        </w:rPr>
      </w:pPr>
      <w:r w:rsidRPr="00DE5C8F">
        <w:rPr>
          <w:rFonts w:ascii="Arial" w:hAnsi="Arial" w:cs="Arial"/>
          <w:b/>
          <w:bCs/>
          <w:sz w:val="24"/>
          <w:szCs w:val="24"/>
        </w:rPr>
        <w:t>Challenging an audit</w:t>
      </w:r>
    </w:p>
    <w:p w14:paraId="41384909" w14:textId="77777777" w:rsidR="00EC16EF" w:rsidRPr="00DE5C8F" w:rsidRDefault="00EC16EF" w:rsidP="00EC16EF">
      <w:pPr>
        <w:pStyle w:val="ListParagraph"/>
        <w:numPr>
          <w:ilvl w:val="0"/>
          <w:numId w:val="1"/>
        </w:numPr>
        <w:jc w:val="both"/>
        <w:rPr>
          <w:rFonts w:ascii="Arial" w:hAnsi="Arial" w:cs="Arial"/>
          <w:bCs/>
          <w:sz w:val="24"/>
          <w:szCs w:val="24"/>
        </w:rPr>
      </w:pPr>
      <w:r w:rsidRPr="00DE5C8F">
        <w:rPr>
          <w:rFonts w:ascii="Arial" w:hAnsi="Arial" w:cs="Arial"/>
          <w:bCs/>
          <w:sz w:val="24"/>
          <w:szCs w:val="24"/>
        </w:rPr>
        <w:t xml:space="preserve">Where a practitioner or manager feels that an audit does not accurately reflect the quality of work that has been undertaken this should be discussed directly with the auditor initially. This should be done before the audit is finalised. </w:t>
      </w:r>
    </w:p>
    <w:p w14:paraId="45ED2FD1" w14:textId="77777777" w:rsidR="00EC16EF" w:rsidRPr="00DE5C8F" w:rsidRDefault="00EC16EF" w:rsidP="00EC16EF">
      <w:pPr>
        <w:pStyle w:val="ListParagraph"/>
        <w:ind w:left="460"/>
        <w:jc w:val="both"/>
        <w:rPr>
          <w:rFonts w:ascii="Arial" w:hAnsi="Arial" w:cs="Arial"/>
          <w:bCs/>
          <w:sz w:val="24"/>
          <w:szCs w:val="24"/>
        </w:rPr>
      </w:pPr>
    </w:p>
    <w:p w14:paraId="5FFE321E" w14:textId="4D640BAF" w:rsidR="00EC16EF" w:rsidRPr="00DE5C8F" w:rsidRDefault="00EC16EF" w:rsidP="00EC16EF">
      <w:pPr>
        <w:pStyle w:val="ListParagraph"/>
        <w:numPr>
          <w:ilvl w:val="0"/>
          <w:numId w:val="1"/>
        </w:numPr>
        <w:jc w:val="both"/>
        <w:rPr>
          <w:rFonts w:ascii="Arial" w:hAnsi="Arial" w:cs="Arial"/>
          <w:bCs/>
          <w:sz w:val="24"/>
          <w:szCs w:val="24"/>
        </w:rPr>
      </w:pPr>
      <w:r w:rsidRPr="00DE5C8F">
        <w:rPr>
          <w:rFonts w:ascii="Arial" w:hAnsi="Arial" w:cs="Arial"/>
          <w:bCs/>
          <w:sz w:val="24"/>
          <w:szCs w:val="24"/>
        </w:rPr>
        <w:t xml:space="preserve">Where a consensus cannot be reached after this process, this should be communicated to the Performance and Quality Service who will arrange for the audit to be moderated by a senior manager </w:t>
      </w:r>
      <w:r w:rsidR="00A00A91" w:rsidRPr="00DE5C8F">
        <w:rPr>
          <w:rFonts w:ascii="Arial" w:hAnsi="Arial" w:cs="Arial"/>
          <w:bCs/>
          <w:sz w:val="24"/>
          <w:szCs w:val="24"/>
        </w:rPr>
        <w:t xml:space="preserve">in a service not connected with the audited case, </w:t>
      </w:r>
      <w:r w:rsidRPr="00DE5C8F">
        <w:rPr>
          <w:rFonts w:ascii="Arial" w:hAnsi="Arial" w:cs="Arial"/>
          <w:bCs/>
          <w:sz w:val="24"/>
          <w:szCs w:val="24"/>
        </w:rPr>
        <w:t xml:space="preserve">who will make a final judgment and decision. </w:t>
      </w:r>
    </w:p>
    <w:p w14:paraId="269CF50D" w14:textId="35D58BF4" w:rsidR="00D346A3" w:rsidRPr="00DE5C8F" w:rsidRDefault="00D346A3" w:rsidP="00EC16EF">
      <w:pPr>
        <w:jc w:val="both"/>
        <w:rPr>
          <w:rFonts w:ascii="Arial" w:hAnsi="Arial" w:cs="Arial"/>
          <w:b/>
          <w:bCs/>
          <w:sz w:val="24"/>
          <w:szCs w:val="24"/>
        </w:rPr>
      </w:pPr>
      <w:r w:rsidRPr="00DE5C8F">
        <w:rPr>
          <w:rFonts w:ascii="Arial" w:hAnsi="Arial" w:cs="Arial"/>
          <w:b/>
          <w:bCs/>
          <w:sz w:val="24"/>
          <w:szCs w:val="24"/>
        </w:rPr>
        <w:t>Responding to the audit</w:t>
      </w:r>
    </w:p>
    <w:p w14:paraId="6E71A972" w14:textId="66D52E97"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The audit will then be assigned to the Team Manager for their oversight. </w:t>
      </w:r>
      <w:r w:rsidR="00D346A3" w:rsidRPr="00DE5C8F">
        <w:rPr>
          <w:rFonts w:ascii="Arial" w:hAnsi="Arial" w:cs="Arial"/>
          <w:bCs/>
          <w:sz w:val="24"/>
          <w:szCs w:val="24"/>
        </w:rPr>
        <w:t xml:space="preserve">This allows the Team Manager to confirm that all recommendations made in the audit have been addressed. </w:t>
      </w:r>
      <w:r w:rsidRPr="00DE5C8F">
        <w:rPr>
          <w:rFonts w:ascii="Arial" w:hAnsi="Arial" w:cs="Arial"/>
          <w:bCs/>
          <w:sz w:val="24"/>
          <w:szCs w:val="24"/>
        </w:rPr>
        <w:t>This should be returned to the Performance</w:t>
      </w:r>
      <w:r w:rsidR="00FF72EC" w:rsidRPr="00DE5C8F">
        <w:rPr>
          <w:rFonts w:ascii="Arial" w:hAnsi="Arial" w:cs="Arial"/>
          <w:bCs/>
          <w:sz w:val="24"/>
          <w:szCs w:val="24"/>
        </w:rPr>
        <w:t xml:space="preserve"> and Quality Service</w:t>
      </w:r>
      <w:r w:rsidRPr="00DE5C8F">
        <w:rPr>
          <w:rFonts w:ascii="Arial" w:hAnsi="Arial" w:cs="Arial"/>
          <w:bCs/>
          <w:sz w:val="24"/>
          <w:szCs w:val="24"/>
        </w:rPr>
        <w:t xml:space="preserve"> </w:t>
      </w:r>
      <w:r w:rsidR="00D346A3" w:rsidRPr="00DE5C8F">
        <w:rPr>
          <w:rFonts w:ascii="Arial" w:hAnsi="Arial" w:cs="Arial"/>
          <w:bCs/>
          <w:sz w:val="24"/>
          <w:szCs w:val="24"/>
        </w:rPr>
        <w:t xml:space="preserve">as soon as the final action has been completed. Until then the document will remain in “drafts” which enables progress to be monitored by the </w:t>
      </w:r>
      <w:r w:rsidR="00C22CF0" w:rsidRPr="00DE5C8F">
        <w:rPr>
          <w:rFonts w:ascii="Arial" w:hAnsi="Arial" w:cs="Arial"/>
          <w:bCs/>
          <w:sz w:val="24"/>
          <w:szCs w:val="24"/>
        </w:rPr>
        <w:t>Performance and Quality Service</w:t>
      </w:r>
      <w:r w:rsidR="00D346A3" w:rsidRPr="00DE5C8F">
        <w:rPr>
          <w:rFonts w:ascii="Arial" w:hAnsi="Arial" w:cs="Arial"/>
          <w:bCs/>
          <w:sz w:val="24"/>
          <w:szCs w:val="24"/>
        </w:rPr>
        <w:t>.</w:t>
      </w:r>
    </w:p>
    <w:p w14:paraId="197E5D52" w14:textId="77777777" w:rsidR="00D91D01"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The findings of any audited case should be the subject of a specific</w:t>
      </w:r>
      <w:r w:rsidR="00D346A3" w:rsidRPr="00DE5C8F">
        <w:rPr>
          <w:rFonts w:ascii="Arial" w:hAnsi="Arial" w:cs="Arial"/>
          <w:bCs/>
          <w:sz w:val="24"/>
          <w:szCs w:val="24"/>
        </w:rPr>
        <w:t>, recorded</w:t>
      </w:r>
      <w:r w:rsidRPr="00DE5C8F">
        <w:rPr>
          <w:rFonts w:ascii="Arial" w:hAnsi="Arial" w:cs="Arial"/>
          <w:bCs/>
          <w:sz w:val="24"/>
          <w:szCs w:val="24"/>
        </w:rPr>
        <w:t xml:space="preserve"> discussion at the next supervision session. </w:t>
      </w:r>
    </w:p>
    <w:p w14:paraId="1FCEE3A4" w14:textId="77777777" w:rsidR="00D346A3" w:rsidRPr="00DE5C8F" w:rsidRDefault="00D346A3" w:rsidP="00D346A3">
      <w:pPr>
        <w:numPr>
          <w:ilvl w:val="0"/>
          <w:numId w:val="1"/>
        </w:numPr>
        <w:jc w:val="both"/>
        <w:rPr>
          <w:rFonts w:ascii="Arial" w:hAnsi="Arial" w:cs="Arial"/>
          <w:bCs/>
          <w:sz w:val="24"/>
          <w:szCs w:val="24"/>
        </w:rPr>
      </w:pPr>
      <w:r w:rsidRPr="00DE5C8F">
        <w:rPr>
          <w:rFonts w:ascii="Arial" w:hAnsi="Arial" w:cs="Arial"/>
          <w:bCs/>
          <w:sz w:val="24"/>
          <w:szCs w:val="24"/>
        </w:rPr>
        <w:t>Where the overall grading is inadequate the following process should be implemented:</w:t>
      </w:r>
    </w:p>
    <w:p w14:paraId="5EFFBDAD" w14:textId="1B72CF56" w:rsidR="00D346A3" w:rsidRPr="00DE5C8F" w:rsidRDefault="00D346A3" w:rsidP="00D346A3">
      <w:pPr>
        <w:pStyle w:val="ListParagraph"/>
        <w:numPr>
          <w:ilvl w:val="0"/>
          <w:numId w:val="4"/>
        </w:numPr>
        <w:jc w:val="both"/>
        <w:rPr>
          <w:rFonts w:ascii="Arial" w:hAnsi="Arial" w:cs="Arial"/>
          <w:sz w:val="24"/>
          <w:szCs w:val="24"/>
        </w:rPr>
      </w:pPr>
      <w:r w:rsidRPr="00DE5C8F">
        <w:rPr>
          <w:rFonts w:ascii="Arial" w:hAnsi="Arial" w:cs="Arial"/>
          <w:bCs/>
          <w:sz w:val="24"/>
          <w:szCs w:val="24"/>
        </w:rPr>
        <w:t xml:space="preserve">As soon as possible after the grading has been confirmed, the Group Manager, Team Manager and Social Worker or </w:t>
      </w:r>
      <w:r w:rsidR="007770E8" w:rsidRPr="00DE5C8F">
        <w:rPr>
          <w:rFonts w:ascii="Arial" w:hAnsi="Arial" w:cs="Arial"/>
          <w:bCs/>
          <w:sz w:val="24"/>
          <w:szCs w:val="24"/>
        </w:rPr>
        <w:t>Personal Adviser</w:t>
      </w:r>
      <w:r w:rsidRPr="00DE5C8F">
        <w:rPr>
          <w:rFonts w:ascii="Arial" w:hAnsi="Arial" w:cs="Arial"/>
          <w:bCs/>
          <w:sz w:val="24"/>
          <w:szCs w:val="24"/>
        </w:rPr>
        <w:t xml:space="preserve"> will meet to reflect on the audit outcome and plan what needs to happen </w:t>
      </w:r>
      <w:r w:rsidR="007770E8" w:rsidRPr="00DE5C8F">
        <w:rPr>
          <w:rFonts w:ascii="Arial" w:hAnsi="Arial" w:cs="Arial"/>
          <w:bCs/>
          <w:sz w:val="24"/>
          <w:szCs w:val="24"/>
        </w:rPr>
        <w:t>for</w:t>
      </w:r>
      <w:r w:rsidRPr="00DE5C8F">
        <w:rPr>
          <w:rFonts w:ascii="Arial" w:hAnsi="Arial" w:cs="Arial"/>
          <w:bCs/>
          <w:sz w:val="24"/>
          <w:szCs w:val="24"/>
        </w:rPr>
        <w:t xml:space="preserve"> the case to no longer be inadequate. </w:t>
      </w:r>
    </w:p>
    <w:p w14:paraId="141C9168" w14:textId="77777777" w:rsidR="00D346A3" w:rsidRPr="00DE5C8F" w:rsidRDefault="00D346A3" w:rsidP="00D346A3">
      <w:pPr>
        <w:pStyle w:val="ListParagraph"/>
        <w:jc w:val="both"/>
        <w:rPr>
          <w:rFonts w:ascii="Arial" w:hAnsi="Arial" w:cs="Arial"/>
          <w:sz w:val="24"/>
          <w:szCs w:val="24"/>
        </w:rPr>
      </w:pPr>
    </w:p>
    <w:p w14:paraId="27030A6A" w14:textId="77777777" w:rsidR="00D346A3" w:rsidRPr="00DE5C8F" w:rsidRDefault="00D346A3" w:rsidP="00D346A3">
      <w:pPr>
        <w:pStyle w:val="ListParagraph"/>
        <w:numPr>
          <w:ilvl w:val="0"/>
          <w:numId w:val="4"/>
        </w:numPr>
        <w:jc w:val="both"/>
        <w:rPr>
          <w:rFonts w:ascii="Arial" w:hAnsi="Arial" w:cs="Arial"/>
          <w:sz w:val="24"/>
          <w:szCs w:val="24"/>
        </w:rPr>
      </w:pPr>
      <w:r w:rsidRPr="00DE5C8F">
        <w:rPr>
          <w:rFonts w:ascii="Arial" w:hAnsi="Arial" w:cs="Arial"/>
          <w:sz w:val="24"/>
          <w:szCs w:val="24"/>
        </w:rPr>
        <w:t>All cases assessed as inadequate will be subject to a re-audit within a maximum of two months and this allows time for the recommendations made by the auditor to be addressed.</w:t>
      </w:r>
    </w:p>
    <w:p w14:paraId="3AB350DC" w14:textId="77777777" w:rsidR="00D346A3" w:rsidRPr="00DE5C8F" w:rsidRDefault="00D346A3" w:rsidP="00D346A3">
      <w:pPr>
        <w:pStyle w:val="ListParagraph"/>
        <w:jc w:val="both"/>
        <w:rPr>
          <w:rFonts w:ascii="Arial" w:hAnsi="Arial" w:cs="Arial"/>
          <w:sz w:val="24"/>
          <w:szCs w:val="24"/>
        </w:rPr>
      </w:pPr>
    </w:p>
    <w:p w14:paraId="0C31E549" w14:textId="77777777" w:rsidR="00D346A3" w:rsidRPr="00DE5C8F" w:rsidRDefault="00D346A3" w:rsidP="00D346A3">
      <w:pPr>
        <w:pStyle w:val="ListParagraph"/>
        <w:numPr>
          <w:ilvl w:val="0"/>
          <w:numId w:val="4"/>
        </w:numPr>
        <w:jc w:val="both"/>
        <w:rPr>
          <w:rFonts w:ascii="Arial" w:hAnsi="Arial" w:cs="Arial"/>
          <w:sz w:val="24"/>
          <w:szCs w:val="24"/>
        </w:rPr>
      </w:pPr>
      <w:r w:rsidRPr="00DE5C8F">
        <w:rPr>
          <w:rFonts w:ascii="Arial" w:hAnsi="Arial" w:cs="Arial"/>
          <w:sz w:val="24"/>
          <w:szCs w:val="24"/>
        </w:rPr>
        <w:t xml:space="preserve">A review meeting should be held after 4 weeks to enable progress to be checked. Further meetings may be necessary in some cases. </w:t>
      </w:r>
    </w:p>
    <w:p w14:paraId="7135E16E" w14:textId="77777777" w:rsidR="00D346A3" w:rsidRPr="00DE5C8F" w:rsidRDefault="00D346A3" w:rsidP="00D346A3">
      <w:pPr>
        <w:pStyle w:val="ListParagraph"/>
        <w:jc w:val="both"/>
        <w:rPr>
          <w:rFonts w:ascii="Arial" w:hAnsi="Arial" w:cs="Arial"/>
          <w:sz w:val="24"/>
          <w:szCs w:val="24"/>
        </w:rPr>
      </w:pPr>
    </w:p>
    <w:p w14:paraId="3B1636D7" w14:textId="52985A3C" w:rsidR="00D346A3" w:rsidRPr="00DE5C8F" w:rsidRDefault="00D346A3" w:rsidP="00D346A3">
      <w:pPr>
        <w:pStyle w:val="ListParagraph"/>
        <w:numPr>
          <w:ilvl w:val="0"/>
          <w:numId w:val="4"/>
        </w:numPr>
        <w:jc w:val="both"/>
        <w:rPr>
          <w:rFonts w:ascii="Arial" w:hAnsi="Arial" w:cs="Arial"/>
          <w:sz w:val="24"/>
          <w:szCs w:val="24"/>
        </w:rPr>
      </w:pPr>
      <w:r w:rsidRPr="00DE5C8F">
        <w:rPr>
          <w:rFonts w:ascii="Arial" w:hAnsi="Arial" w:cs="Arial"/>
          <w:sz w:val="24"/>
          <w:szCs w:val="24"/>
        </w:rPr>
        <w:t xml:space="preserve">If the case is re-audited and again receives an inadequate grading then the Head of Service will meet with the Group Manager, Team Manager and Social Worker </w:t>
      </w:r>
      <w:r w:rsidR="007770E8" w:rsidRPr="00DE5C8F">
        <w:rPr>
          <w:rFonts w:ascii="Arial" w:hAnsi="Arial" w:cs="Arial"/>
          <w:sz w:val="24"/>
          <w:szCs w:val="24"/>
        </w:rPr>
        <w:t xml:space="preserve">or </w:t>
      </w:r>
      <w:r w:rsidR="007770E8" w:rsidRPr="00DE5C8F">
        <w:rPr>
          <w:rFonts w:ascii="Arial" w:hAnsi="Arial" w:cs="Arial"/>
          <w:bCs/>
          <w:sz w:val="24"/>
          <w:szCs w:val="24"/>
        </w:rPr>
        <w:t>Personal Adviser</w:t>
      </w:r>
      <w:r w:rsidR="007770E8" w:rsidRPr="00DE5C8F">
        <w:rPr>
          <w:rFonts w:ascii="Arial" w:hAnsi="Arial" w:cs="Arial"/>
          <w:sz w:val="24"/>
          <w:szCs w:val="24"/>
        </w:rPr>
        <w:t xml:space="preserve"> to</w:t>
      </w:r>
      <w:r w:rsidRPr="00DE5C8F">
        <w:rPr>
          <w:rFonts w:ascii="Arial" w:hAnsi="Arial" w:cs="Arial"/>
          <w:sz w:val="24"/>
          <w:szCs w:val="24"/>
        </w:rPr>
        <w:t xml:space="preserve"> review the case, identify barriers and agree solutions and plans. </w:t>
      </w:r>
    </w:p>
    <w:p w14:paraId="5E42B5F0" w14:textId="77777777" w:rsidR="00D346A3" w:rsidRPr="00DE5C8F" w:rsidRDefault="00D346A3" w:rsidP="00D346A3">
      <w:pPr>
        <w:numPr>
          <w:ilvl w:val="0"/>
          <w:numId w:val="1"/>
        </w:numPr>
        <w:jc w:val="both"/>
        <w:rPr>
          <w:rFonts w:ascii="Arial" w:hAnsi="Arial" w:cs="Arial"/>
          <w:bCs/>
          <w:sz w:val="24"/>
          <w:szCs w:val="24"/>
        </w:rPr>
      </w:pPr>
      <w:r w:rsidRPr="00DE5C8F">
        <w:rPr>
          <w:rFonts w:ascii="Arial" w:hAnsi="Arial" w:cs="Arial"/>
          <w:sz w:val="24"/>
          <w:szCs w:val="24"/>
        </w:rPr>
        <w:t xml:space="preserve">This process will continue until the case is no longer deemed to be inadequate.  </w:t>
      </w:r>
    </w:p>
    <w:p w14:paraId="404A9E3D" w14:textId="14F4364D" w:rsidR="00D346A3" w:rsidRPr="00DE5C8F" w:rsidRDefault="00D91D01" w:rsidP="00D346A3">
      <w:pPr>
        <w:numPr>
          <w:ilvl w:val="0"/>
          <w:numId w:val="1"/>
        </w:numPr>
        <w:jc w:val="both"/>
        <w:rPr>
          <w:rFonts w:ascii="Arial" w:hAnsi="Arial" w:cs="Arial"/>
          <w:bCs/>
          <w:sz w:val="24"/>
          <w:szCs w:val="24"/>
        </w:rPr>
      </w:pPr>
      <w:r w:rsidRPr="00DE5C8F">
        <w:rPr>
          <w:rFonts w:ascii="Arial" w:hAnsi="Arial" w:cs="Arial"/>
          <w:bCs/>
          <w:sz w:val="24"/>
          <w:szCs w:val="24"/>
        </w:rPr>
        <w:t xml:space="preserve">The </w:t>
      </w:r>
      <w:r w:rsidR="00C22CF0" w:rsidRPr="00DE5C8F">
        <w:rPr>
          <w:rFonts w:ascii="Arial" w:hAnsi="Arial" w:cs="Arial"/>
          <w:bCs/>
          <w:sz w:val="24"/>
          <w:szCs w:val="24"/>
        </w:rPr>
        <w:t xml:space="preserve">Performance and Quality Service </w:t>
      </w:r>
      <w:r w:rsidRPr="00DE5C8F">
        <w:rPr>
          <w:rFonts w:ascii="Arial" w:hAnsi="Arial" w:cs="Arial"/>
          <w:bCs/>
          <w:sz w:val="24"/>
          <w:szCs w:val="24"/>
        </w:rPr>
        <w:t xml:space="preserve">will </w:t>
      </w:r>
      <w:r w:rsidR="00D346A3" w:rsidRPr="00DE5C8F">
        <w:rPr>
          <w:rFonts w:ascii="Arial" w:hAnsi="Arial" w:cs="Arial"/>
          <w:bCs/>
          <w:sz w:val="24"/>
          <w:szCs w:val="24"/>
        </w:rPr>
        <w:t>monitor and report on any outstanding audits that have not yet received final confirmation by the Team Manager that actions have been completed.</w:t>
      </w:r>
    </w:p>
    <w:p w14:paraId="09A57323" w14:textId="77777777" w:rsidR="00D346A3" w:rsidRPr="00DE5C8F" w:rsidRDefault="00D346A3" w:rsidP="00D346A3">
      <w:pPr>
        <w:jc w:val="both"/>
        <w:rPr>
          <w:rFonts w:ascii="Arial" w:hAnsi="Arial" w:cs="Arial"/>
          <w:b/>
          <w:bCs/>
          <w:sz w:val="24"/>
          <w:szCs w:val="24"/>
        </w:rPr>
      </w:pPr>
      <w:r w:rsidRPr="00DE5C8F">
        <w:rPr>
          <w:rFonts w:ascii="Arial" w:hAnsi="Arial" w:cs="Arial"/>
          <w:b/>
          <w:bCs/>
          <w:sz w:val="24"/>
          <w:szCs w:val="24"/>
        </w:rPr>
        <w:t>Audit non-completion</w:t>
      </w:r>
    </w:p>
    <w:p w14:paraId="2B3ECB8D" w14:textId="14FE434E" w:rsidR="00D91D01" w:rsidRPr="00DE5C8F" w:rsidRDefault="00D346A3" w:rsidP="00D346A3">
      <w:pPr>
        <w:numPr>
          <w:ilvl w:val="0"/>
          <w:numId w:val="1"/>
        </w:numPr>
        <w:jc w:val="both"/>
        <w:rPr>
          <w:rFonts w:ascii="Arial" w:hAnsi="Arial" w:cs="Arial"/>
          <w:bCs/>
          <w:sz w:val="24"/>
          <w:szCs w:val="24"/>
        </w:rPr>
      </w:pPr>
      <w:r w:rsidRPr="00DE5C8F">
        <w:rPr>
          <w:rFonts w:ascii="Arial" w:hAnsi="Arial" w:cs="Arial"/>
          <w:bCs/>
          <w:sz w:val="24"/>
          <w:szCs w:val="24"/>
        </w:rPr>
        <w:t xml:space="preserve">The </w:t>
      </w:r>
      <w:r w:rsidR="00C22CF0" w:rsidRPr="00DE5C8F">
        <w:rPr>
          <w:rFonts w:ascii="Arial" w:hAnsi="Arial" w:cs="Arial"/>
          <w:bCs/>
          <w:sz w:val="24"/>
          <w:szCs w:val="24"/>
        </w:rPr>
        <w:t xml:space="preserve">Performance and Quality Service </w:t>
      </w:r>
      <w:r w:rsidRPr="00DE5C8F">
        <w:rPr>
          <w:rFonts w:ascii="Arial" w:hAnsi="Arial" w:cs="Arial"/>
          <w:bCs/>
          <w:sz w:val="24"/>
          <w:szCs w:val="24"/>
        </w:rPr>
        <w:t xml:space="preserve">monitor this and provide regular updates to the Senior Leadership Team. </w:t>
      </w:r>
    </w:p>
    <w:p w14:paraId="21ADD69A" w14:textId="77777777" w:rsidR="00B74615" w:rsidRPr="00DE5C8F" w:rsidRDefault="00D346A3" w:rsidP="00B74615">
      <w:pPr>
        <w:numPr>
          <w:ilvl w:val="0"/>
          <w:numId w:val="1"/>
        </w:numPr>
        <w:jc w:val="both"/>
        <w:rPr>
          <w:rFonts w:ascii="Arial" w:hAnsi="Arial" w:cs="Arial"/>
          <w:bCs/>
          <w:sz w:val="24"/>
          <w:szCs w:val="24"/>
        </w:rPr>
      </w:pPr>
      <w:r w:rsidRPr="00DE5C8F">
        <w:rPr>
          <w:rFonts w:ascii="Arial" w:hAnsi="Arial" w:cs="Arial"/>
          <w:bCs/>
          <w:sz w:val="24"/>
          <w:szCs w:val="24"/>
        </w:rPr>
        <w:t xml:space="preserve">When an auditor is going to be unable to complete an audit they must follow the process of seeking an exemption. </w:t>
      </w:r>
    </w:p>
    <w:p w14:paraId="42BF788F" w14:textId="1137B881" w:rsidR="00D346A3" w:rsidRPr="00DE5C8F" w:rsidRDefault="00D346A3" w:rsidP="00B74615">
      <w:pPr>
        <w:numPr>
          <w:ilvl w:val="0"/>
          <w:numId w:val="1"/>
        </w:numPr>
        <w:jc w:val="both"/>
        <w:rPr>
          <w:rFonts w:ascii="Arial" w:hAnsi="Arial" w:cs="Arial"/>
          <w:bCs/>
          <w:sz w:val="24"/>
          <w:szCs w:val="24"/>
        </w:rPr>
      </w:pPr>
      <w:r w:rsidRPr="00DE5C8F">
        <w:rPr>
          <w:rFonts w:ascii="Arial" w:hAnsi="Arial" w:cs="Arial"/>
          <w:bCs/>
          <w:sz w:val="24"/>
          <w:szCs w:val="24"/>
        </w:rPr>
        <w:t>If an exemption has not been agreed by the Assistant Director</w:t>
      </w:r>
      <w:r w:rsidR="00B74615" w:rsidRPr="00DE5C8F">
        <w:rPr>
          <w:rFonts w:ascii="Arial" w:hAnsi="Arial" w:cs="Arial"/>
          <w:bCs/>
          <w:sz w:val="24"/>
          <w:szCs w:val="24"/>
        </w:rPr>
        <w:t xml:space="preserve"> or the</w:t>
      </w:r>
      <w:r w:rsidR="00B74615" w:rsidRPr="00DE5C8F">
        <w:rPr>
          <w:color w:val="1F497D"/>
          <w:sz w:val="20"/>
          <w:szCs w:val="20"/>
          <w:lang w:eastAsia="en-GB"/>
        </w:rPr>
        <w:t xml:space="preserve"> </w:t>
      </w:r>
      <w:r w:rsidR="00B74615" w:rsidRPr="00DE5C8F">
        <w:rPr>
          <w:rFonts w:ascii="Arial" w:hAnsi="Arial" w:cs="Arial"/>
          <w:bCs/>
          <w:sz w:val="24"/>
          <w:szCs w:val="24"/>
        </w:rPr>
        <w:t>Strategic Lead for Improvement, Performance and Quality</w:t>
      </w:r>
      <w:r w:rsidRPr="00DE5C8F">
        <w:rPr>
          <w:rFonts w:ascii="Arial" w:hAnsi="Arial" w:cs="Arial"/>
          <w:bCs/>
          <w:sz w:val="24"/>
          <w:szCs w:val="24"/>
        </w:rPr>
        <w:t xml:space="preserve"> then this will be deemed a non-completion. Audits will only be cancelled in exceptional circumstances and auditors who do not complete an audit need to be aware that the audit will still need to be completed even if this is beyond the expected deadline. </w:t>
      </w:r>
    </w:p>
    <w:p w14:paraId="4680E33C" w14:textId="45C1A1F8" w:rsidR="00D346A3" w:rsidRPr="00DE5C8F" w:rsidRDefault="00D346A3" w:rsidP="00D346A3">
      <w:pPr>
        <w:numPr>
          <w:ilvl w:val="0"/>
          <w:numId w:val="1"/>
        </w:numPr>
        <w:jc w:val="both"/>
        <w:rPr>
          <w:rFonts w:ascii="Arial" w:hAnsi="Arial" w:cs="Arial"/>
          <w:bCs/>
          <w:sz w:val="24"/>
          <w:szCs w:val="24"/>
        </w:rPr>
      </w:pPr>
      <w:r w:rsidRPr="00DE5C8F">
        <w:rPr>
          <w:rFonts w:ascii="Arial" w:hAnsi="Arial" w:cs="Arial"/>
          <w:bCs/>
          <w:sz w:val="24"/>
          <w:szCs w:val="24"/>
        </w:rPr>
        <w:t xml:space="preserve">It is therefore in auditor’s interests to either notify the </w:t>
      </w:r>
      <w:r w:rsidR="00C22CF0" w:rsidRPr="00DE5C8F">
        <w:rPr>
          <w:rFonts w:ascii="Arial" w:hAnsi="Arial" w:cs="Arial"/>
          <w:bCs/>
          <w:sz w:val="24"/>
          <w:szCs w:val="24"/>
        </w:rPr>
        <w:t xml:space="preserve">Performance and Quality Service </w:t>
      </w:r>
      <w:r w:rsidRPr="00DE5C8F">
        <w:rPr>
          <w:rFonts w:ascii="Arial" w:hAnsi="Arial" w:cs="Arial"/>
          <w:bCs/>
          <w:sz w:val="24"/>
          <w:szCs w:val="24"/>
        </w:rPr>
        <w:t xml:space="preserve">that they wish to </w:t>
      </w:r>
      <w:r w:rsidR="00255CA0" w:rsidRPr="00DE5C8F">
        <w:rPr>
          <w:rFonts w:ascii="Arial" w:hAnsi="Arial" w:cs="Arial"/>
          <w:bCs/>
          <w:sz w:val="24"/>
          <w:szCs w:val="24"/>
        </w:rPr>
        <w:t xml:space="preserve">be excluded from auditing for the next month (paragraph 2) or seek an exemption at the earliest opportunity. </w:t>
      </w:r>
    </w:p>
    <w:p w14:paraId="599A541B" w14:textId="77777777" w:rsidR="00D91D01" w:rsidRPr="00DE5C8F" w:rsidRDefault="00D91D01" w:rsidP="00D346A3">
      <w:pPr>
        <w:jc w:val="both"/>
        <w:rPr>
          <w:rFonts w:ascii="Arial" w:hAnsi="Arial" w:cs="Arial"/>
          <w:bCs/>
          <w:sz w:val="24"/>
          <w:szCs w:val="24"/>
        </w:rPr>
      </w:pPr>
    </w:p>
    <w:p w14:paraId="10996B73" w14:textId="273402F0" w:rsidR="00F4248C" w:rsidRPr="00DE5C8F" w:rsidRDefault="007770E8" w:rsidP="00D346A3">
      <w:pPr>
        <w:jc w:val="both"/>
        <w:rPr>
          <w:rFonts w:ascii="Arial" w:hAnsi="Arial" w:cs="Arial"/>
          <w:sz w:val="24"/>
          <w:szCs w:val="24"/>
        </w:rPr>
      </w:pPr>
      <w:r w:rsidRPr="00DE5C8F">
        <w:rPr>
          <w:rFonts w:ascii="Arial" w:hAnsi="Arial" w:cs="Arial"/>
          <w:sz w:val="24"/>
          <w:szCs w:val="24"/>
        </w:rPr>
        <w:t xml:space="preserve">Version </w:t>
      </w:r>
      <w:r w:rsidR="0019521B" w:rsidRPr="00DE5C8F">
        <w:rPr>
          <w:rFonts w:ascii="Arial" w:hAnsi="Arial" w:cs="Arial"/>
          <w:sz w:val="24"/>
          <w:szCs w:val="24"/>
        </w:rPr>
        <w:t>F</w:t>
      </w:r>
      <w:r w:rsidRPr="00DE5C8F">
        <w:rPr>
          <w:rFonts w:ascii="Arial" w:hAnsi="Arial" w:cs="Arial"/>
          <w:sz w:val="24"/>
          <w:szCs w:val="24"/>
        </w:rPr>
        <w:t xml:space="preserve">inal </w:t>
      </w:r>
      <w:r w:rsidR="003A495B" w:rsidRPr="00DE5C8F">
        <w:rPr>
          <w:rFonts w:ascii="Arial" w:hAnsi="Arial" w:cs="Arial"/>
          <w:sz w:val="24"/>
          <w:szCs w:val="24"/>
        </w:rPr>
        <w:t>11/3</w:t>
      </w:r>
      <w:r w:rsidR="0096062C" w:rsidRPr="00DE5C8F">
        <w:rPr>
          <w:rFonts w:ascii="Arial" w:hAnsi="Arial" w:cs="Arial"/>
          <w:sz w:val="24"/>
          <w:szCs w:val="24"/>
        </w:rPr>
        <w:t xml:space="preserve">/22  </w:t>
      </w:r>
    </w:p>
    <w:p w14:paraId="2845A473" w14:textId="647BB018" w:rsidR="007770E8" w:rsidRPr="0096062C" w:rsidRDefault="003A495B" w:rsidP="00D346A3">
      <w:pPr>
        <w:jc w:val="both"/>
        <w:rPr>
          <w:rFonts w:ascii="Arial" w:hAnsi="Arial" w:cs="Arial"/>
          <w:sz w:val="24"/>
          <w:szCs w:val="24"/>
        </w:rPr>
      </w:pPr>
      <w:r w:rsidRPr="00DE5C8F">
        <w:rPr>
          <w:rFonts w:ascii="Arial" w:hAnsi="Arial" w:cs="Arial"/>
          <w:sz w:val="24"/>
          <w:szCs w:val="24"/>
        </w:rPr>
        <w:t>Date of Review 11/3</w:t>
      </w:r>
      <w:r w:rsidR="007770E8" w:rsidRPr="00DE5C8F">
        <w:rPr>
          <w:rFonts w:ascii="Arial" w:hAnsi="Arial" w:cs="Arial"/>
          <w:sz w:val="24"/>
          <w:szCs w:val="24"/>
        </w:rPr>
        <w:t>/23</w:t>
      </w:r>
    </w:p>
    <w:sectPr w:rsidR="007770E8" w:rsidRPr="009606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A1C1" w14:textId="77777777" w:rsidR="004F656F" w:rsidRDefault="004F656F" w:rsidP="00255CA0">
      <w:pPr>
        <w:spacing w:after="0" w:line="240" w:lineRule="auto"/>
      </w:pPr>
      <w:r>
        <w:separator/>
      </w:r>
    </w:p>
  </w:endnote>
  <w:endnote w:type="continuationSeparator" w:id="0">
    <w:p w14:paraId="4405342B" w14:textId="77777777" w:rsidR="004F656F" w:rsidRDefault="004F656F" w:rsidP="0025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559A" w14:textId="77777777" w:rsidR="00255CA0" w:rsidRDefault="0025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9F61" w14:textId="77777777" w:rsidR="00255CA0" w:rsidRDefault="00255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74A6" w14:textId="77777777" w:rsidR="00255CA0" w:rsidRDefault="0025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25A9" w14:textId="77777777" w:rsidR="004F656F" w:rsidRDefault="004F656F" w:rsidP="00255CA0">
      <w:pPr>
        <w:spacing w:after="0" w:line="240" w:lineRule="auto"/>
      </w:pPr>
      <w:r>
        <w:separator/>
      </w:r>
    </w:p>
  </w:footnote>
  <w:footnote w:type="continuationSeparator" w:id="0">
    <w:p w14:paraId="14AED61E" w14:textId="77777777" w:rsidR="004F656F" w:rsidRDefault="004F656F" w:rsidP="0025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A623" w14:textId="6FF04742" w:rsidR="00255CA0" w:rsidRDefault="0025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561F" w14:textId="6FEA903B" w:rsidR="00255CA0" w:rsidRDefault="00255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8B2A" w14:textId="013BD894" w:rsidR="00255CA0" w:rsidRDefault="0025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01A"/>
    <w:multiLevelType w:val="hybridMultilevel"/>
    <w:tmpl w:val="DF26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B01CAE"/>
    <w:multiLevelType w:val="multilevel"/>
    <w:tmpl w:val="E646ABC0"/>
    <w:lvl w:ilvl="0">
      <w:start w:val="1"/>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D249BB"/>
    <w:multiLevelType w:val="hybridMultilevel"/>
    <w:tmpl w:val="A378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D7D70"/>
    <w:multiLevelType w:val="hybridMultilevel"/>
    <w:tmpl w:val="1A44FB9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93980A2-014B-4CB4-93B1-5891876CD2CB}"/>
    <w:docVar w:name="dgnword-eventsink" w:val="635249448"/>
  </w:docVars>
  <w:rsids>
    <w:rsidRoot w:val="00D91D01"/>
    <w:rsid w:val="00001339"/>
    <w:rsid w:val="000C54E9"/>
    <w:rsid w:val="001651F3"/>
    <w:rsid w:val="0019521B"/>
    <w:rsid w:val="00255CA0"/>
    <w:rsid w:val="00366020"/>
    <w:rsid w:val="003A495B"/>
    <w:rsid w:val="003F1F7A"/>
    <w:rsid w:val="00441FFE"/>
    <w:rsid w:val="004F656F"/>
    <w:rsid w:val="006176FB"/>
    <w:rsid w:val="00665FA7"/>
    <w:rsid w:val="006D290B"/>
    <w:rsid w:val="00715A67"/>
    <w:rsid w:val="007770E8"/>
    <w:rsid w:val="00840ED2"/>
    <w:rsid w:val="00857F39"/>
    <w:rsid w:val="00862C27"/>
    <w:rsid w:val="00865865"/>
    <w:rsid w:val="008A1D62"/>
    <w:rsid w:val="008C74BA"/>
    <w:rsid w:val="008F1868"/>
    <w:rsid w:val="00930F71"/>
    <w:rsid w:val="00931C99"/>
    <w:rsid w:val="00951733"/>
    <w:rsid w:val="0096062C"/>
    <w:rsid w:val="00987108"/>
    <w:rsid w:val="009C7B1F"/>
    <w:rsid w:val="00A00A91"/>
    <w:rsid w:val="00A23F68"/>
    <w:rsid w:val="00A36233"/>
    <w:rsid w:val="00A64E6F"/>
    <w:rsid w:val="00B74615"/>
    <w:rsid w:val="00B96C86"/>
    <w:rsid w:val="00BC2130"/>
    <w:rsid w:val="00BD6772"/>
    <w:rsid w:val="00BE1997"/>
    <w:rsid w:val="00C060B7"/>
    <w:rsid w:val="00C22CF0"/>
    <w:rsid w:val="00CD25AD"/>
    <w:rsid w:val="00D346A3"/>
    <w:rsid w:val="00D81C2E"/>
    <w:rsid w:val="00D91D01"/>
    <w:rsid w:val="00DD1C44"/>
    <w:rsid w:val="00DE5C8F"/>
    <w:rsid w:val="00E00BCB"/>
    <w:rsid w:val="00E954E1"/>
    <w:rsid w:val="00EC16EF"/>
    <w:rsid w:val="00F00CD9"/>
    <w:rsid w:val="00F4248C"/>
    <w:rsid w:val="00FF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3FCF1"/>
  <w15:chartTrackingRefBased/>
  <w15:docId w15:val="{F96206C2-73A0-4996-BC32-79287574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01"/>
    <w:pPr>
      <w:ind w:left="720"/>
      <w:contextualSpacing/>
    </w:pPr>
  </w:style>
  <w:style w:type="table" w:customStyle="1" w:styleId="TableGrid1">
    <w:name w:val="Table Grid1"/>
    <w:basedOn w:val="TableNormal"/>
    <w:next w:val="TableGrid"/>
    <w:uiPriority w:val="39"/>
    <w:rsid w:val="00D9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CA0"/>
  </w:style>
  <w:style w:type="paragraph" w:styleId="Footer">
    <w:name w:val="footer"/>
    <w:basedOn w:val="Normal"/>
    <w:link w:val="FooterChar"/>
    <w:uiPriority w:val="99"/>
    <w:unhideWhenUsed/>
    <w:rsid w:val="00255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CA0"/>
  </w:style>
  <w:style w:type="character" w:styleId="CommentReference">
    <w:name w:val="annotation reference"/>
    <w:basedOn w:val="DefaultParagraphFont"/>
    <w:uiPriority w:val="99"/>
    <w:semiHidden/>
    <w:unhideWhenUsed/>
    <w:rsid w:val="00A00A91"/>
    <w:rPr>
      <w:sz w:val="16"/>
      <w:szCs w:val="16"/>
    </w:rPr>
  </w:style>
  <w:style w:type="paragraph" w:styleId="CommentText">
    <w:name w:val="annotation text"/>
    <w:basedOn w:val="Normal"/>
    <w:link w:val="CommentTextChar"/>
    <w:uiPriority w:val="99"/>
    <w:semiHidden/>
    <w:unhideWhenUsed/>
    <w:rsid w:val="00A00A91"/>
    <w:pPr>
      <w:spacing w:line="240" w:lineRule="auto"/>
    </w:pPr>
    <w:rPr>
      <w:sz w:val="20"/>
      <w:szCs w:val="20"/>
    </w:rPr>
  </w:style>
  <w:style w:type="character" w:customStyle="1" w:styleId="CommentTextChar">
    <w:name w:val="Comment Text Char"/>
    <w:basedOn w:val="DefaultParagraphFont"/>
    <w:link w:val="CommentText"/>
    <w:uiPriority w:val="99"/>
    <w:semiHidden/>
    <w:rsid w:val="00A00A91"/>
    <w:rPr>
      <w:sz w:val="20"/>
      <w:szCs w:val="20"/>
    </w:rPr>
  </w:style>
  <w:style w:type="paragraph" w:styleId="CommentSubject">
    <w:name w:val="annotation subject"/>
    <w:basedOn w:val="CommentText"/>
    <w:next w:val="CommentText"/>
    <w:link w:val="CommentSubjectChar"/>
    <w:uiPriority w:val="99"/>
    <w:semiHidden/>
    <w:unhideWhenUsed/>
    <w:rsid w:val="00A00A91"/>
    <w:rPr>
      <w:b/>
      <w:bCs/>
    </w:rPr>
  </w:style>
  <w:style w:type="character" w:customStyle="1" w:styleId="CommentSubjectChar">
    <w:name w:val="Comment Subject Char"/>
    <w:basedOn w:val="CommentTextChar"/>
    <w:link w:val="CommentSubject"/>
    <w:uiPriority w:val="99"/>
    <w:semiHidden/>
    <w:rsid w:val="00A00A91"/>
    <w:rPr>
      <w:b/>
      <w:bCs/>
      <w:sz w:val="20"/>
      <w:szCs w:val="20"/>
    </w:rPr>
  </w:style>
  <w:style w:type="paragraph" w:styleId="BalloonText">
    <w:name w:val="Balloon Text"/>
    <w:basedOn w:val="Normal"/>
    <w:link w:val="BalloonTextChar"/>
    <w:uiPriority w:val="99"/>
    <w:semiHidden/>
    <w:unhideWhenUsed/>
    <w:rsid w:val="00A00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2609">
      <w:bodyDiv w:val="1"/>
      <w:marLeft w:val="0"/>
      <w:marRight w:val="0"/>
      <w:marTop w:val="0"/>
      <w:marBottom w:val="0"/>
      <w:divBdr>
        <w:top w:val="none" w:sz="0" w:space="0" w:color="auto"/>
        <w:left w:val="none" w:sz="0" w:space="0" w:color="auto"/>
        <w:bottom w:val="none" w:sz="0" w:space="0" w:color="auto"/>
        <w:right w:val="none" w:sz="0" w:space="0" w:color="auto"/>
      </w:divBdr>
    </w:div>
    <w:div w:id="4606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0593FCECC4A4ABD9A7D1105E59A87" ma:contentTypeVersion="7" ma:contentTypeDescription="Create a new document." ma:contentTypeScope="" ma:versionID="b0c52620c0b8250147400743ab01ca0e">
  <xsd:schema xmlns:xsd="http://www.w3.org/2001/XMLSchema" xmlns:xs="http://www.w3.org/2001/XMLSchema" xmlns:p="http://schemas.microsoft.com/office/2006/metadata/properties" xmlns:ns3="d3ff1f14-bb6d-4446-8268-907767490c7c" xmlns:ns4="993c0b5e-7b84-440b-9401-20b17a59f602" targetNamespace="http://schemas.microsoft.com/office/2006/metadata/properties" ma:root="true" ma:fieldsID="607d24965e2a489d9d855c3fc6df30b5" ns3:_="" ns4:_="">
    <xsd:import namespace="d3ff1f14-bb6d-4446-8268-907767490c7c"/>
    <xsd:import namespace="993c0b5e-7b84-440b-9401-20b17a59f6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f1f14-bb6d-4446-8268-907767490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c0b5e-7b84-440b-9401-20b17a59f6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42DF2-77F4-49E7-8BDF-715AF39A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f1f14-bb6d-4446-8268-907767490c7c"/>
    <ds:schemaRef ds:uri="993c0b5e-7b84-440b-9401-20b17a59f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3191C-1D0B-4684-BE01-D3F4813C7A90}">
  <ds:schemaRefs>
    <ds:schemaRef ds:uri="http://schemas.microsoft.com/sharepoint/v3/contenttype/forms"/>
  </ds:schemaRefs>
</ds:datastoreItem>
</file>

<file path=customXml/itemProps3.xml><?xml version="1.0" encoding="utf-8"?>
<ds:datastoreItem xmlns:ds="http://schemas.openxmlformats.org/officeDocument/2006/customXml" ds:itemID="{CE3EECEA-BAB1-46A0-8D6C-6D20B40BC3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Richard</dc:creator>
  <cp:keywords/>
  <dc:description/>
  <cp:lastModifiedBy>Mark Dalton</cp:lastModifiedBy>
  <cp:revision>2</cp:revision>
  <dcterms:created xsi:type="dcterms:W3CDTF">2022-04-04T08:29:00Z</dcterms:created>
  <dcterms:modified xsi:type="dcterms:W3CDTF">2022-04-04T08:29:00Z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0x0101000190593FCECC4A4ABD9A7D1105E59A87</vt:lpwstr>
  </property>
</Properties>
</file>