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34C1A" w14:textId="77777777" w:rsidR="00FD44BF" w:rsidRDefault="00FD44BF" w:rsidP="008B37AD">
      <w:pPr>
        <w:jc w:val="center"/>
        <w:rPr>
          <w:rFonts w:ascii="Calibri" w:hAnsi="Calibri" w:cs="Calibri"/>
          <w:b/>
          <w:sz w:val="28"/>
          <w:szCs w:val="28"/>
        </w:rPr>
      </w:pPr>
      <w:r>
        <w:rPr>
          <w:rFonts w:ascii="Calibri" w:hAnsi="Calibri" w:cs="Calibri"/>
          <w:b/>
          <w:noProof/>
          <w:sz w:val="22"/>
        </w:rPr>
        <w:drawing>
          <wp:inline distT="0" distB="0" distL="0" distR="0" wp14:anchorId="68134E0F" wp14:editId="68134E10">
            <wp:extent cx="5257800" cy="2438400"/>
            <wp:effectExtent l="0" t="0" r="0" b="0"/>
            <wp:docPr id="30" name="Picture 30" descr="C:\Users\bredeg1\AppData\Local\Microsoft\Windows\Temporary Internet Files\Content.Outlook\H9BRL2S5\Families in Focu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deg1\AppData\Local\Microsoft\Windows\Temporary Internet Files\Content.Outlook\H9BRL2S5\Families in Focus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2438400"/>
                    </a:xfrm>
                    <a:prstGeom prst="rect">
                      <a:avLst/>
                    </a:prstGeom>
                    <a:noFill/>
                    <a:ln>
                      <a:noFill/>
                    </a:ln>
                  </pic:spPr>
                </pic:pic>
              </a:graphicData>
            </a:graphic>
          </wp:inline>
        </w:drawing>
      </w:r>
    </w:p>
    <w:p w14:paraId="68134C1B" w14:textId="37244B03" w:rsidR="00EC1AC4" w:rsidRPr="002002ED" w:rsidRDefault="005307CF" w:rsidP="008B37AD">
      <w:pPr>
        <w:jc w:val="center"/>
        <w:rPr>
          <w:rFonts w:ascii="Calibri" w:hAnsi="Calibri" w:cs="Calibri"/>
          <w:b/>
          <w:sz w:val="28"/>
          <w:szCs w:val="28"/>
        </w:rPr>
      </w:pPr>
      <w:r>
        <w:rPr>
          <w:rFonts w:ascii="Calibri" w:hAnsi="Calibri" w:cs="Calibri"/>
          <w:b/>
          <w:sz w:val="28"/>
          <w:szCs w:val="28"/>
        </w:rPr>
        <w:t>Operational G</w:t>
      </w:r>
      <w:r w:rsidR="00EC1AC4" w:rsidRPr="002002ED">
        <w:rPr>
          <w:rFonts w:ascii="Calibri" w:hAnsi="Calibri" w:cs="Calibri"/>
          <w:b/>
          <w:sz w:val="28"/>
          <w:szCs w:val="28"/>
        </w:rPr>
        <w:t>uidance</w:t>
      </w:r>
      <w:r w:rsidR="0048169D">
        <w:rPr>
          <w:rFonts w:ascii="Calibri" w:hAnsi="Calibri" w:cs="Calibri"/>
          <w:b/>
          <w:sz w:val="28"/>
          <w:szCs w:val="28"/>
        </w:rPr>
        <w:t xml:space="preserve"> 202</w:t>
      </w:r>
      <w:r w:rsidR="006F1C3E">
        <w:rPr>
          <w:rFonts w:ascii="Calibri" w:hAnsi="Calibri" w:cs="Calibri"/>
          <w:b/>
          <w:sz w:val="28"/>
          <w:szCs w:val="28"/>
        </w:rPr>
        <w:t>2</w:t>
      </w:r>
    </w:p>
    <w:p w14:paraId="68134C1C" w14:textId="77777777" w:rsidR="00C05826" w:rsidRPr="002002ED" w:rsidRDefault="00C05826" w:rsidP="00C05826">
      <w:pPr>
        <w:rPr>
          <w:rFonts w:ascii="Calibri" w:hAnsi="Calibri" w:cs="Calibri"/>
          <w:sz w:val="28"/>
          <w:szCs w:val="28"/>
        </w:rPr>
      </w:pPr>
    </w:p>
    <w:p w14:paraId="68134C1D" w14:textId="77777777" w:rsidR="00C05826" w:rsidRPr="00DB4FCD" w:rsidRDefault="00C05826" w:rsidP="00C05826">
      <w:pPr>
        <w:rPr>
          <w:rFonts w:ascii="Calibri" w:hAnsi="Calibri" w:cs="Calibri"/>
          <w:sz w:val="22"/>
        </w:rPr>
      </w:pPr>
    </w:p>
    <w:p w14:paraId="68134C1E" w14:textId="77777777" w:rsidR="00C05826" w:rsidRPr="00DB4FCD" w:rsidRDefault="00727712" w:rsidP="00727712">
      <w:pPr>
        <w:tabs>
          <w:tab w:val="left" w:pos="6195"/>
        </w:tabs>
        <w:rPr>
          <w:rFonts w:ascii="Calibri" w:hAnsi="Calibri" w:cs="Calibri"/>
          <w:sz w:val="22"/>
        </w:rPr>
      </w:pPr>
      <w:r>
        <w:rPr>
          <w:rFonts w:ascii="Calibri" w:hAnsi="Calibri" w:cs="Calibri"/>
          <w:sz w:val="22"/>
        </w:rPr>
        <w:tab/>
      </w:r>
    </w:p>
    <w:p w14:paraId="68134C1F" w14:textId="77777777" w:rsidR="00C05826" w:rsidRPr="00DB4FCD" w:rsidRDefault="00C05826" w:rsidP="00C05826">
      <w:pPr>
        <w:rPr>
          <w:rFonts w:ascii="Calibri" w:hAnsi="Calibri" w:cs="Calibri"/>
          <w:sz w:val="22"/>
        </w:rPr>
      </w:pPr>
    </w:p>
    <w:p w14:paraId="68134C20" w14:textId="77777777" w:rsidR="00C05826" w:rsidRPr="00DB4FCD" w:rsidRDefault="00C05826" w:rsidP="00C05826">
      <w:pPr>
        <w:rPr>
          <w:rFonts w:ascii="Calibri" w:hAnsi="Calibri" w:cs="Calibri"/>
          <w:sz w:val="22"/>
        </w:rPr>
      </w:pPr>
    </w:p>
    <w:p w14:paraId="68134C21" w14:textId="77777777" w:rsidR="00FD44BF" w:rsidRDefault="00FD44BF" w:rsidP="00FD44BF">
      <w:pPr>
        <w:pStyle w:val="TOCHeading"/>
        <w:outlineLvl w:val="0"/>
        <w:rPr>
          <w:rFonts w:ascii="Calibri" w:hAnsi="Calibri" w:cs="Calibri"/>
          <w:color w:val="auto"/>
        </w:rPr>
      </w:pPr>
    </w:p>
    <w:p w14:paraId="68134C22" w14:textId="77777777" w:rsidR="00FD44BF" w:rsidRDefault="00FD44BF" w:rsidP="00FD44BF">
      <w:pPr>
        <w:pStyle w:val="TOCHeading"/>
        <w:outlineLvl w:val="0"/>
        <w:rPr>
          <w:rFonts w:ascii="Calibri" w:hAnsi="Calibri" w:cs="Calibri"/>
          <w:color w:val="auto"/>
        </w:rPr>
      </w:pPr>
    </w:p>
    <w:p w14:paraId="68134C23" w14:textId="77777777" w:rsidR="00FD44BF" w:rsidRDefault="00FD44BF" w:rsidP="00FD44BF">
      <w:pPr>
        <w:pStyle w:val="TOCHeading"/>
        <w:outlineLvl w:val="0"/>
        <w:rPr>
          <w:rFonts w:ascii="Calibri" w:hAnsi="Calibri" w:cs="Calibri"/>
          <w:color w:val="auto"/>
        </w:rPr>
      </w:pPr>
    </w:p>
    <w:p w14:paraId="68134C24" w14:textId="77777777" w:rsidR="00FD44BF" w:rsidRDefault="00FD44BF" w:rsidP="00FD44BF">
      <w:pPr>
        <w:pStyle w:val="TOCHeading"/>
        <w:outlineLvl w:val="0"/>
        <w:rPr>
          <w:rFonts w:ascii="Calibri" w:hAnsi="Calibri" w:cs="Calibri"/>
          <w:color w:val="auto"/>
        </w:rPr>
      </w:pPr>
    </w:p>
    <w:p w14:paraId="68134C25" w14:textId="77777777" w:rsidR="00FD44BF" w:rsidRDefault="00FD44BF" w:rsidP="00FD44BF">
      <w:pPr>
        <w:pStyle w:val="TOCHeading"/>
        <w:outlineLvl w:val="0"/>
        <w:rPr>
          <w:rFonts w:ascii="Calibri" w:hAnsi="Calibri" w:cs="Calibri"/>
          <w:color w:val="auto"/>
        </w:rPr>
      </w:pPr>
    </w:p>
    <w:p w14:paraId="68134C26" w14:textId="77777777" w:rsidR="00FD44BF" w:rsidRDefault="00FD44BF" w:rsidP="00FD44BF">
      <w:pPr>
        <w:pStyle w:val="TOCHeading"/>
        <w:outlineLvl w:val="0"/>
        <w:rPr>
          <w:rFonts w:ascii="Calibri" w:hAnsi="Calibri" w:cs="Calibri"/>
          <w:color w:val="auto"/>
        </w:rPr>
      </w:pPr>
    </w:p>
    <w:p w14:paraId="68134C27" w14:textId="77777777" w:rsidR="00C3408D" w:rsidRDefault="00C3408D" w:rsidP="00C3408D">
      <w:pPr>
        <w:rPr>
          <w:lang w:val="en-US" w:eastAsia="ja-JP"/>
        </w:rPr>
      </w:pPr>
    </w:p>
    <w:p w14:paraId="68134C28" w14:textId="77777777" w:rsidR="00C3408D" w:rsidRPr="00C3408D" w:rsidRDefault="00C3408D" w:rsidP="00C3408D">
      <w:pPr>
        <w:rPr>
          <w:lang w:val="en-US" w:eastAsia="ja-JP"/>
        </w:rPr>
      </w:pPr>
    </w:p>
    <w:p w14:paraId="68134C29" w14:textId="77777777" w:rsidR="005307CF" w:rsidRDefault="005307CF" w:rsidP="00FD44BF">
      <w:pPr>
        <w:pStyle w:val="TOCHeading"/>
        <w:outlineLvl w:val="0"/>
        <w:rPr>
          <w:rFonts w:ascii="Calibri" w:hAnsi="Calibri" w:cs="Calibri"/>
          <w:color w:val="auto"/>
        </w:rPr>
      </w:pPr>
    </w:p>
    <w:p w14:paraId="68134C2A" w14:textId="77777777" w:rsidR="00C12F8B" w:rsidRPr="002002ED" w:rsidRDefault="003E0263" w:rsidP="00FD44BF">
      <w:pPr>
        <w:pStyle w:val="TOCHeading"/>
        <w:outlineLvl w:val="0"/>
        <w:rPr>
          <w:rFonts w:ascii="Calibri" w:hAnsi="Calibri" w:cs="Calibri"/>
          <w:color w:val="auto"/>
        </w:rPr>
      </w:pPr>
      <w:r w:rsidRPr="002002ED">
        <w:rPr>
          <w:rFonts w:ascii="Calibri" w:hAnsi="Calibri" w:cs="Calibri"/>
          <w:color w:val="auto"/>
        </w:rPr>
        <w:t>Contents</w:t>
      </w:r>
    </w:p>
    <w:p w14:paraId="68134C2B" w14:textId="0A3F5505" w:rsidR="007F5836" w:rsidRPr="002002ED" w:rsidRDefault="00882E90" w:rsidP="00B9471F">
      <w:pPr>
        <w:pStyle w:val="ListParagraph"/>
        <w:numPr>
          <w:ilvl w:val="0"/>
          <w:numId w:val="18"/>
        </w:numPr>
        <w:outlineLvl w:val="0"/>
        <w:rPr>
          <w:rFonts w:ascii="Calibri" w:eastAsia="MS Mincho" w:hAnsi="Calibri" w:cs="Calibri"/>
          <w:b/>
          <w:sz w:val="22"/>
          <w:lang w:val="en-US" w:eastAsia="ja-JP"/>
        </w:rPr>
      </w:pPr>
      <w:hyperlink w:anchor="Introduction" w:history="1">
        <w:r w:rsidR="00C12F8B" w:rsidRPr="00DD2D91">
          <w:rPr>
            <w:rStyle w:val="Hyperlink"/>
            <w:rFonts w:ascii="Calibri" w:eastAsia="MS Mincho" w:hAnsi="Calibri" w:cs="Calibri"/>
            <w:b/>
            <w:sz w:val="22"/>
            <w:lang w:val="en-US" w:eastAsia="ja-JP"/>
          </w:rPr>
          <w:t>Introduction</w:t>
        </w:r>
      </w:hyperlink>
    </w:p>
    <w:p w14:paraId="68134C2C" w14:textId="77777777" w:rsidR="00C12F8B" w:rsidRPr="00C12F8B" w:rsidRDefault="00882E90" w:rsidP="00B9471F">
      <w:pPr>
        <w:pStyle w:val="ListParagraph"/>
        <w:numPr>
          <w:ilvl w:val="0"/>
          <w:numId w:val="18"/>
        </w:numPr>
        <w:outlineLvl w:val="0"/>
        <w:rPr>
          <w:rFonts w:ascii="Calibri" w:eastAsia="MS Mincho" w:hAnsi="Calibri" w:cs="Calibri"/>
          <w:b/>
          <w:sz w:val="22"/>
          <w:lang w:val="en-US" w:eastAsia="ja-JP"/>
        </w:rPr>
      </w:pPr>
      <w:hyperlink w:anchor="IntegratedLocalities" w:history="1">
        <w:r w:rsidR="00C12F8B" w:rsidRPr="00DD2D91">
          <w:rPr>
            <w:rStyle w:val="Hyperlink"/>
            <w:rFonts w:ascii="Calibri" w:eastAsia="MS Mincho" w:hAnsi="Calibri" w:cs="Calibri"/>
            <w:b/>
            <w:sz w:val="22"/>
            <w:lang w:val="en-US" w:eastAsia="ja-JP"/>
          </w:rPr>
          <w:t>Integrated Localities</w:t>
        </w:r>
      </w:hyperlink>
    </w:p>
    <w:p w14:paraId="68134C2E" w14:textId="77777777" w:rsidR="00C12F8B" w:rsidRDefault="00C12F8B" w:rsidP="00B9471F">
      <w:pPr>
        <w:pStyle w:val="ListParagraph"/>
        <w:numPr>
          <w:ilvl w:val="1"/>
          <w:numId w:val="18"/>
        </w:numPr>
        <w:outlineLvl w:val="0"/>
        <w:rPr>
          <w:rFonts w:ascii="Calibri" w:eastAsia="MS Mincho" w:hAnsi="Calibri" w:cs="Calibri"/>
          <w:sz w:val="22"/>
          <w:lang w:val="en-US" w:eastAsia="ja-JP"/>
        </w:rPr>
      </w:pPr>
      <w:r>
        <w:rPr>
          <w:rFonts w:ascii="Calibri" w:eastAsia="MS Mincho" w:hAnsi="Calibri" w:cs="Calibri"/>
          <w:sz w:val="22"/>
          <w:lang w:val="en-US" w:eastAsia="ja-JP"/>
        </w:rPr>
        <w:t>Integrated Management Team</w:t>
      </w:r>
    </w:p>
    <w:p w14:paraId="68134C2F" w14:textId="77777777" w:rsidR="00C12F8B" w:rsidRDefault="00C12F8B" w:rsidP="00B9471F">
      <w:pPr>
        <w:pStyle w:val="ListParagraph"/>
        <w:numPr>
          <w:ilvl w:val="1"/>
          <w:numId w:val="18"/>
        </w:numPr>
        <w:outlineLvl w:val="0"/>
        <w:rPr>
          <w:rFonts w:ascii="Calibri" w:eastAsia="MS Mincho" w:hAnsi="Calibri" w:cs="Calibri"/>
          <w:sz w:val="22"/>
          <w:lang w:val="en-US" w:eastAsia="ja-JP"/>
        </w:rPr>
      </w:pPr>
      <w:r>
        <w:rPr>
          <w:rFonts w:ascii="Calibri" w:eastAsia="MS Mincho" w:hAnsi="Calibri" w:cs="Calibri"/>
          <w:sz w:val="22"/>
          <w:lang w:val="en-US" w:eastAsia="ja-JP"/>
        </w:rPr>
        <w:t>Access to Services</w:t>
      </w:r>
    </w:p>
    <w:p w14:paraId="68134C30" w14:textId="77777777" w:rsidR="00C12F8B" w:rsidRDefault="00C12F8B" w:rsidP="00B9471F">
      <w:pPr>
        <w:pStyle w:val="ListParagraph"/>
        <w:numPr>
          <w:ilvl w:val="1"/>
          <w:numId w:val="18"/>
        </w:numPr>
        <w:outlineLvl w:val="0"/>
        <w:rPr>
          <w:rFonts w:ascii="Calibri" w:eastAsia="MS Mincho" w:hAnsi="Calibri" w:cs="Calibri"/>
          <w:sz w:val="22"/>
          <w:lang w:val="en-US" w:eastAsia="ja-JP"/>
        </w:rPr>
      </w:pPr>
      <w:r>
        <w:rPr>
          <w:rFonts w:ascii="Calibri" w:eastAsia="MS Mincho" w:hAnsi="Calibri" w:cs="Calibri"/>
          <w:sz w:val="22"/>
          <w:lang w:val="en-US" w:eastAsia="ja-JP"/>
        </w:rPr>
        <w:t>Integrated Locality Meetings</w:t>
      </w:r>
    </w:p>
    <w:p w14:paraId="68134C31" w14:textId="77777777" w:rsidR="00420005" w:rsidRDefault="00420005" w:rsidP="00B9471F">
      <w:pPr>
        <w:pStyle w:val="ListParagraph"/>
        <w:numPr>
          <w:ilvl w:val="1"/>
          <w:numId w:val="18"/>
        </w:numPr>
        <w:outlineLvl w:val="0"/>
        <w:rPr>
          <w:rFonts w:ascii="Calibri" w:eastAsia="MS Mincho" w:hAnsi="Calibri" w:cs="Calibri"/>
          <w:sz w:val="22"/>
          <w:lang w:val="en-US" w:eastAsia="ja-JP"/>
        </w:rPr>
      </w:pPr>
      <w:r>
        <w:rPr>
          <w:rFonts w:ascii="Calibri" w:eastAsia="MS Mincho" w:hAnsi="Calibri" w:cs="Calibri"/>
          <w:sz w:val="22"/>
          <w:lang w:val="en-US" w:eastAsia="ja-JP"/>
        </w:rPr>
        <w:t>Safer Options Meetings</w:t>
      </w:r>
    </w:p>
    <w:p w14:paraId="68134C32" w14:textId="77777777" w:rsidR="00C12F8B" w:rsidRDefault="00C12F8B" w:rsidP="00B9471F">
      <w:pPr>
        <w:pStyle w:val="ListParagraph"/>
        <w:numPr>
          <w:ilvl w:val="1"/>
          <w:numId w:val="18"/>
        </w:numPr>
        <w:outlineLvl w:val="0"/>
        <w:rPr>
          <w:rFonts w:ascii="Calibri" w:eastAsia="MS Mincho" w:hAnsi="Calibri" w:cs="Calibri"/>
          <w:sz w:val="22"/>
          <w:lang w:val="en-US" w:eastAsia="ja-JP"/>
        </w:rPr>
      </w:pPr>
      <w:r>
        <w:rPr>
          <w:rFonts w:ascii="Calibri" w:eastAsia="MS Mincho" w:hAnsi="Calibri" w:cs="Calibri"/>
          <w:sz w:val="22"/>
          <w:lang w:val="en-US" w:eastAsia="ja-JP"/>
        </w:rPr>
        <w:t>Team Around the School</w:t>
      </w:r>
    </w:p>
    <w:p w14:paraId="68134C33" w14:textId="77777777" w:rsidR="00C12F8B" w:rsidRPr="00C12F8B" w:rsidRDefault="00882E90" w:rsidP="00B9471F">
      <w:pPr>
        <w:pStyle w:val="ListParagraph"/>
        <w:numPr>
          <w:ilvl w:val="0"/>
          <w:numId w:val="18"/>
        </w:numPr>
        <w:outlineLvl w:val="0"/>
        <w:rPr>
          <w:rFonts w:ascii="Calibri" w:eastAsia="MS Mincho" w:hAnsi="Calibri" w:cs="Calibri"/>
          <w:b/>
          <w:sz w:val="22"/>
          <w:lang w:val="en-US" w:eastAsia="ja-JP"/>
        </w:rPr>
      </w:pPr>
      <w:hyperlink w:anchor="FamiliesinFocusteams" w:history="1">
        <w:r w:rsidR="00C12F8B" w:rsidRPr="00DD2D91">
          <w:rPr>
            <w:rStyle w:val="Hyperlink"/>
            <w:rFonts w:ascii="Calibri" w:eastAsia="MS Mincho" w:hAnsi="Calibri" w:cs="Calibri"/>
            <w:b/>
            <w:sz w:val="22"/>
            <w:lang w:val="en-US" w:eastAsia="ja-JP"/>
          </w:rPr>
          <w:t>Families in Focus Teams</w:t>
        </w:r>
      </w:hyperlink>
    </w:p>
    <w:p w14:paraId="68134C34" w14:textId="77777777" w:rsidR="00C12F8B" w:rsidRPr="00C12F8B" w:rsidRDefault="00882E90" w:rsidP="00B9471F">
      <w:pPr>
        <w:pStyle w:val="ListParagraph"/>
        <w:numPr>
          <w:ilvl w:val="0"/>
          <w:numId w:val="18"/>
        </w:numPr>
        <w:outlineLvl w:val="0"/>
        <w:rPr>
          <w:rFonts w:ascii="Calibri" w:eastAsia="MS Mincho" w:hAnsi="Calibri" w:cs="Calibri"/>
          <w:b/>
          <w:sz w:val="22"/>
          <w:lang w:val="en-US" w:eastAsia="ja-JP"/>
        </w:rPr>
      </w:pPr>
      <w:hyperlink w:anchor="FamiliesinFocusInterventions" w:history="1">
        <w:r w:rsidR="00C12F8B" w:rsidRPr="00DD2D91">
          <w:rPr>
            <w:rStyle w:val="Hyperlink"/>
            <w:rFonts w:ascii="Calibri" w:eastAsia="MS Mincho" w:hAnsi="Calibri" w:cs="Calibri"/>
            <w:b/>
            <w:sz w:val="22"/>
            <w:lang w:val="en-US" w:eastAsia="ja-JP"/>
          </w:rPr>
          <w:t>Families in Focus Interventions</w:t>
        </w:r>
      </w:hyperlink>
    </w:p>
    <w:p w14:paraId="68134C35" w14:textId="77777777" w:rsidR="00C12F8B" w:rsidRDefault="00C12F8B" w:rsidP="00567F78">
      <w:pPr>
        <w:pStyle w:val="ListParagraph"/>
        <w:outlineLvl w:val="0"/>
        <w:rPr>
          <w:rFonts w:ascii="Calibri" w:eastAsia="MS Mincho" w:hAnsi="Calibri" w:cs="Calibri"/>
          <w:b/>
          <w:sz w:val="22"/>
          <w:lang w:val="en-US" w:eastAsia="ja-JP"/>
        </w:rPr>
      </w:pPr>
      <w:r w:rsidRPr="00C12F8B">
        <w:rPr>
          <w:rFonts w:ascii="Calibri" w:eastAsia="MS Mincho" w:hAnsi="Calibri" w:cs="Calibri"/>
          <w:b/>
          <w:sz w:val="22"/>
          <w:lang w:val="en-US" w:eastAsia="ja-JP"/>
        </w:rPr>
        <w:t>Case Work</w:t>
      </w:r>
    </w:p>
    <w:p w14:paraId="68134C36" w14:textId="77777777" w:rsidR="00C12F8B" w:rsidRDefault="00C12F8B" w:rsidP="00567F78">
      <w:pPr>
        <w:pStyle w:val="ListParagraph"/>
        <w:outlineLvl w:val="0"/>
        <w:rPr>
          <w:rFonts w:ascii="Calibri" w:eastAsia="MS Mincho" w:hAnsi="Calibri" w:cs="Calibri"/>
          <w:sz w:val="22"/>
          <w:lang w:val="en-US" w:eastAsia="ja-JP"/>
        </w:rPr>
      </w:pPr>
      <w:r>
        <w:rPr>
          <w:rFonts w:ascii="Calibri" w:eastAsia="MS Mincho" w:hAnsi="Calibri" w:cs="Calibri"/>
          <w:b/>
          <w:sz w:val="22"/>
          <w:lang w:val="en-US" w:eastAsia="ja-JP"/>
        </w:rPr>
        <w:tab/>
      </w:r>
      <w:r w:rsidR="00A91991">
        <w:rPr>
          <w:rFonts w:ascii="Calibri" w:eastAsia="MS Mincho" w:hAnsi="Calibri" w:cs="Calibri"/>
          <w:sz w:val="22"/>
          <w:lang w:val="en-US" w:eastAsia="ja-JP"/>
        </w:rPr>
        <w:t>Strengthening Families</w:t>
      </w:r>
      <w:r w:rsidRPr="00C12F8B">
        <w:rPr>
          <w:rFonts w:ascii="Calibri" w:eastAsia="MS Mincho" w:hAnsi="Calibri" w:cs="Calibri"/>
          <w:sz w:val="22"/>
          <w:lang w:val="en-US" w:eastAsia="ja-JP"/>
        </w:rPr>
        <w:t xml:space="preserve"> Keyworkers</w:t>
      </w:r>
    </w:p>
    <w:p w14:paraId="68134C37" w14:textId="77777777" w:rsidR="00C12F8B" w:rsidRDefault="00C12F8B" w:rsidP="00567F78">
      <w:pPr>
        <w:pStyle w:val="ListParagraph"/>
        <w:outlineLvl w:val="0"/>
        <w:rPr>
          <w:rFonts w:ascii="Calibri" w:eastAsia="MS Mincho" w:hAnsi="Calibri" w:cs="Calibri"/>
          <w:sz w:val="22"/>
          <w:lang w:val="en-US" w:eastAsia="ja-JP"/>
        </w:rPr>
      </w:pPr>
      <w:r>
        <w:rPr>
          <w:rFonts w:ascii="Calibri" w:eastAsia="MS Mincho" w:hAnsi="Calibri" w:cs="Calibri"/>
          <w:sz w:val="22"/>
          <w:lang w:val="en-US" w:eastAsia="ja-JP"/>
        </w:rPr>
        <w:tab/>
        <w:t>Family Support Work</w:t>
      </w:r>
    </w:p>
    <w:p w14:paraId="68134C38" w14:textId="77777777" w:rsidR="00C12F8B" w:rsidRDefault="00C12F8B" w:rsidP="00567F78">
      <w:pPr>
        <w:pStyle w:val="ListParagraph"/>
        <w:outlineLvl w:val="0"/>
        <w:rPr>
          <w:rFonts w:ascii="Calibri" w:eastAsia="MS Mincho" w:hAnsi="Calibri" w:cs="Calibri"/>
          <w:sz w:val="22"/>
          <w:lang w:val="en-US" w:eastAsia="ja-JP"/>
        </w:rPr>
      </w:pPr>
      <w:r>
        <w:rPr>
          <w:rFonts w:ascii="Calibri" w:eastAsia="MS Mincho" w:hAnsi="Calibri" w:cs="Calibri"/>
          <w:sz w:val="22"/>
          <w:lang w:val="en-US" w:eastAsia="ja-JP"/>
        </w:rPr>
        <w:tab/>
        <w:t>Social Work</w:t>
      </w:r>
    </w:p>
    <w:p w14:paraId="68134C39" w14:textId="77777777" w:rsidR="00C12F8B" w:rsidRDefault="00C12F8B" w:rsidP="00567F78">
      <w:pPr>
        <w:pStyle w:val="ListParagraph"/>
        <w:outlineLvl w:val="0"/>
        <w:rPr>
          <w:rFonts w:ascii="Calibri" w:eastAsia="MS Mincho" w:hAnsi="Calibri" w:cs="Calibri"/>
          <w:sz w:val="22"/>
          <w:lang w:val="en-US" w:eastAsia="ja-JP"/>
        </w:rPr>
      </w:pPr>
      <w:r>
        <w:rPr>
          <w:rFonts w:ascii="Calibri" w:eastAsia="MS Mincho" w:hAnsi="Calibri" w:cs="Calibri"/>
          <w:sz w:val="22"/>
          <w:lang w:val="en-US" w:eastAsia="ja-JP"/>
        </w:rPr>
        <w:tab/>
        <w:t>Early Help Module and recording</w:t>
      </w:r>
    </w:p>
    <w:p w14:paraId="68134C3A" w14:textId="77777777" w:rsidR="00C12F8B" w:rsidRDefault="00C12F8B" w:rsidP="00567F78">
      <w:pPr>
        <w:pStyle w:val="ListParagraph"/>
        <w:outlineLvl w:val="0"/>
        <w:rPr>
          <w:rFonts w:ascii="Calibri" w:eastAsia="MS Mincho" w:hAnsi="Calibri" w:cs="Calibri"/>
          <w:sz w:val="22"/>
          <w:lang w:val="en-US" w:eastAsia="ja-JP"/>
        </w:rPr>
      </w:pPr>
      <w:r>
        <w:rPr>
          <w:rFonts w:ascii="Calibri" w:eastAsia="MS Mincho" w:hAnsi="Calibri" w:cs="Calibri"/>
          <w:sz w:val="22"/>
          <w:lang w:val="en-US" w:eastAsia="ja-JP"/>
        </w:rPr>
        <w:tab/>
        <w:t>Evidence of Impact</w:t>
      </w:r>
    </w:p>
    <w:p w14:paraId="68134C3B" w14:textId="77777777" w:rsidR="00C12F8B" w:rsidRDefault="00C12F8B" w:rsidP="00567F78">
      <w:pPr>
        <w:pStyle w:val="ListParagraph"/>
        <w:outlineLvl w:val="0"/>
        <w:rPr>
          <w:rFonts w:ascii="Calibri" w:eastAsia="MS Mincho" w:hAnsi="Calibri" w:cs="Calibri"/>
          <w:b/>
          <w:sz w:val="22"/>
          <w:lang w:val="en-US" w:eastAsia="ja-JP"/>
        </w:rPr>
      </w:pPr>
      <w:r w:rsidRPr="00C12F8B">
        <w:rPr>
          <w:rFonts w:ascii="Calibri" w:eastAsia="MS Mincho" w:hAnsi="Calibri" w:cs="Calibri"/>
          <w:b/>
          <w:sz w:val="22"/>
          <w:lang w:val="en-US" w:eastAsia="ja-JP"/>
        </w:rPr>
        <w:t>Specialist Interventions</w:t>
      </w:r>
    </w:p>
    <w:p w14:paraId="68134C3C" w14:textId="77777777" w:rsidR="00C12F8B" w:rsidRDefault="00C12F8B" w:rsidP="00567F78">
      <w:pPr>
        <w:pStyle w:val="ListParagraph"/>
        <w:outlineLvl w:val="0"/>
        <w:rPr>
          <w:rFonts w:ascii="Calibri" w:eastAsia="MS Mincho" w:hAnsi="Calibri" w:cs="Calibri"/>
          <w:sz w:val="22"/>
          <w:lang w:val="en-US" w:eastAsia="ja-JP"/>
        </w:rPr>
      </w:pPr>
      <w:r>
        <w:rPr>
          <w:rFonts w:ascii="Calibri" w:eastAsia="MS Mincho" w:hAnsi="Calibri" w:cs="Calibri"/>
          <w:b/>
          <w:sz w:val="22"/>
          <w:lang w:val="en-US" w:eastAsia="ja-JP"/>
        </w:rPr>
        <w:tab/>
      </w:r>
      <w:r>
        <w:rPr>
          <w:rFonts w:ascii="Calibri" w:eastAsia="MS Mincho" w:hAnsi="Calibri" w:cs="Calibri"/>
          <w:sz w:val="22"/>
          <w:lang w:val="en-US" w:eastAsia="ja-JP"/>
        </w:rPr>
        <w:t>Parenting</w:t>
      </w:r>
    </w:p>
    <w:p w14:paraId="68134C3D" w14:textId="77777777" w:rsidR="00C12F8B" w:rsidRDefault="00C12F8B" w:rsidP="00567F78">
      <w:pPr>
        <w:pStyle w:val="ListParagraph"/>
        <w:outlineLvl w:val="0"/>
        <w:rPr>
          <w:rFonts w:ascii="Calibri" w:eastAsia="MS Mincho" w:hAnsi="Calibri" w:cs="Calibri"/>
          <w:sz w:val="22"/>
          <w:lang w:val="en-US" w:eastAsia="ja-JP"/>
        </w:rPr>
      </w:pPr>
      <w:r>
        <w:rPr>
          <w:rFonts w:ascii="Calibri" w:eastAsia="MS Mincho" w:hAnsi="Calibri" w:cs="Calibri"/>
          <w:sz w:val="22"/>
          <w:lang w:val="en-US" w:eastAsia="ja-JP"/>
        </w:rPr>
        <w:tab/>
        <w:t>Youth and Community Team</w:t>
      </w:r>
    </w:p>
    <w:p w14:paraId="68134C3E" w14:textId="77777777" w:rsidR="00C12F8B" w:rsidRDefault="00A91991" w:rsidP="00567F78">
      <w:pPr>
        <w:pStyle w:val="ListParagraph"/>
        <w:outlineLvl w:val="0"/>
        <w:rPr>
          <w:rFonts w:ascii="Calibri" w:eastAsia="MS Mincho" w:hAnsi="Calibri" w:cs="Calibri"/>
          <w:sz w:val="22"/>
          <w:lang w:val="en-US" w:eastAsia="ja-JP"/>
        </w:rPr>
      </w:pPr>
      <w:r>
        <w:rPr>
          <w:rFonts w:ascii="Calibri" w:eastAsia="MS Mincho" w:hAnsi="Calibri" w:cs="Calibri"/>
          <w:sz w:val="22"/>
          <w:lang w:val="en-US" w:eastAsia="ja-JP"/>
        </w:rPr>
        <w:tab/>
        <w:t>Adult m</w:t>
      </w:r>
      <w:r w:rsidR="00C12F8B">
        <w:rPr>
          <w:rFonts w:ascii="Calibri" w:eastAsia="MS Mincho" w:hAnsi="Calibri" w:cs="Calibri"/>
          <w:sz w:val="22"/>
          <w:lang w:val="en-US" w:eastAsia="ja-JP"/>
        </w:rPr>
        <w:t>ental health and Primary mental health specialist (AWP/CAHMS)</w:t>
      </w:r>
    </w:p>
    <w:p w14:paraId="68134C3F" w14:textId="77777777" w:rsidR="00C12F8B" w:rsidRDefault="00C12F8B" w:rsidP="00567F78">
      <w:pPr>
        <w:pStyle w:val="ListParagraph"/>
        <w:outlineLvl w:val="0"/>
        <w:rPr>
          <w:rFonts w:ascii="Calibri" w:eastAsia="MS Mincho" w:hAnsi="Calibri" w:cs="Calibri"/>
          <w:sz w:val="22"/>
          <w:lang w:val="en-US" w:eastAsia="ja-JP"/>
        </w:rPr>
      </w:pPr>
      <w:r>
        <w:rPr>
          <w:rFonts w:ascii="Calibri" w:eastAsia="MS Mincho" w:hAnsi="Calibri" w:cs="Calibri"/>
          <w:sz w:val="22"/>
          <w:lang w:val="en-US" w:eastAsia="ja-JP"/>
        </w:rPr>
        <w:tab/>
        <w:t>DWP Employment Advisors</w:t>
      </w:r>
    </w:p>
    <w:p w14:paraId="68134C40" w14:textId="77777777" w:rsidR="00C12F8B" w:rsidRDefault="00C12F8B" w:rsidP="00567F78">
      <w:pPr>
        <w:pStyle w:val="ListParagraph"/>
        <w:outlineLvl w:val="0"/>
        <w:rPr>
          <w:rFonts w:ascii="Calibri" w:eastAsia="MS Mincho" w:hAnsi="Calibri" w:cs="Calibri"/>
          <w:sz w:val="22"/>
          <w:lang w:val="en-US" w:eastAsia="ja-JP"/>
        </w:rPr>
      </w:pPr>
      <w:r>
        <w:rPr>
          <w:rFonts w:ascii="Calibri" w:eastAsia="MS Mincho" w:hAnsi="Calibri" w:cs="Calibri"/>
          <w:sz w:val="22"/>
          <w:lang w:val="en-US" w:eastAsia="ja-JP"/>
        </w:rPr>
        <w:tab/>
        <w:t>Next Link IDVA</w:t>
      </w:r>
    </w:p>
    <w:p w14:paraId="68134C41" w14:textId="77777777" w:rsidR="00C12F8B" w:rsidRDefault="00C12F8B" w:rsidP="00567F78">
      <w:pPr>
        <w:pStyle w:val="ListParagraph"/>
        <w:outlineLvl w:val="0"/>
        <w:rPr>
          <w:rFonts w:ascii="Calibri" w:eastAsia="MS Mincho" w:hAnsi="Calibri" w:cs="Calibri"/>
          <w:sz w:val="22"/>
          <w:lang w:val="en-US" w:eastAsia="ja-JP"/>
        </w:rPr>
      </w:pPr>
      <w:r>
        <w:rPr>
          <w:rFonts w:ascii="Calibri" w:eastAsia="MS Mincho" w:hAnsi="Calibri" w:cs="Calibri"/>
          <w:sz w:val="22"/>
          <w:lang w:val="en-US" w:eastAsia="ja-JP"/>
        </w:rPr>
        <w:tab/>
        <w:t>Drug and Alcohol Advisor</w:t>
      </w:r>
    </w:p>
    <w:p w14:paraId="68134C42" w14:textId="77777777" w:rsidR="00307D0C" w:rsidRDefault="00307D0C" w:rsidP="00567F78">
      <w:pPr>
        <w:pStyle w:val="ListParagraph"/>
        <w:outlineLvl w:val="0"/>
        <w:rPr>
          <w:rFonts w:ascii="Calibri" w:eastAsia="MS Mincho" w:hAnsi="Calibri" w:cs="Calibri"/>
          <w:sz w:val="22"/>
          <w:lang w:val="en-US" w:eastAsia="ja-JP"/>
        </w:rPr>
      </w:pPr>
      <w:r>
        <w:rPr>
          <w:rFonts w:ascii="Calibri" w:eastAsia="MS Mincho" w:hAnsi="Calibri" w:cs="Calibri"/>
          <w:sz w:val="22"/>
          <w:lang w:val="en-US" w:eastAsia="ja-JP"/>
        </w:rPr>
        <w:tab/>
        <w:t>Education Inclusion Manager</w:t>
      </w:r>
    </w:p>
    <w:p w14:paraId="68134C43" w14:textId="6B7A91DE" w:rsidR="00307D0C" w:rsidRDefault="00307D0C" w:rsidP="00567F78">
      <w:pPr>
        <w:pStyle w:val="ListParagraph"/>
        <w:outlineLvl w:val="0"/>
        <w:rPr>
          <w:rFonts w:ascii="Calibri" w:eastAsia="MS Mincho" w:hAnsi="Calibri" w:cs="Calibri"/>
          <w:sz w:val="22"/>
          <w:lang w:val="en-US" w:eastAsia="ja-JP"/>
        </w:rPr>
      </w:pPr>
      <w:r>
        <w:rPr>
          <w:rFonts w:ascii="Calibri" w:eastAsia="MS Mincho" w:hAnsi="Calibri" w:cs="Calibri"/>
          <w:sz w:val="22"/>
          <w:lang w:val="en-US" w:eastAsia="ja-JP"/>
        </w:rPr>
        <w:tab/>
        <w:t>Youth Justice Support Worker</w:t>
      </w:r>
    </w:p>
    <w:p w14:paraId="583AE8C9" w14:textId="1A2688D7" w:rsidR="00FA5391" w:rsidRDefault="00FA5391" w:rsidP="00567F78">
      <w:pPr>
        <w:pStyle w:val="ListParagraph"/>
        <w:outlineLvl w:val="0"/>
        <w:rPr>
          <w:rFonts w:ascii="Calibri" w:eastAsia="MS Mincho" w:hAnsi="Calibri" w:cs="Calibri"/>
          <w:sz w:val="22"/>
          <w:lang w:val="en-US" w:eastAsia="ja-JP"/>
        </w:rPr>
      </w:pPr>
      <w:r>
        <w:rPr>
          <w:rFonts w:ascii="Calibri" w:eastAsia="MS Mincho" w:hAnsi="Calibri" w:cs="Calibri"/>
          <w:sz w:val="22"/>
          <w:lang w:val="en-US" w:eastAsia="ja-JP"/>
        </w:rPr>
        <w:tab/>
        <w:t>Partnership Manager</w:t>
      </w:r>
    </w:p>
    <w:p w14:paraId="68134C44" w14:textId="77777777" w:rsidR="00307D0C" w:rsidRDefault="00307D0C" w:rsidP="00567F78">
      <w:pPr>
        <w:pStyle w:val="ListParagraph"/>
        <w:outlineLvl w:val="0"/>
        <w:rPr>
          <w:rFonts w:ascii="Calibri" w:eastAsia="MS Mincho" w:hAnsi="Calibri" w:cs="Calibri"/>
          <w:sz w:val="22"/>
          <w:lang w:val="en-US" w:eastAsia="ja-JP"/>
        </w:rPr>
      </w:pPr>
    </w:p>
    <w:p w14:paraId="68134C45" w14:textId="77777777" w:rsidR="00C12F8B" w:rsidRDefault="00882E90" w:rsidP="00B9471F">
      <w:pPr>
        <w:pStyle w:val="ListParagraph"/>
        <w:numPr>
          <w:ilvl w:val="0"/>
          <w:numId w:val="18"/>
        </w:numPr>
        <w:outlineLvl w:val="0"/>
        <w:rPr>
          <w:rFonts w:ascii="Calibri" w:eastAsia="MS Mincho" w:hAnsi="Calibri" w:cs="Calibri"/>
          <w:b/>
          <w:sz w:val="22"/>
          <w:lang w:val="en-US" w:eastAsia="ja-JP"/>
        </w:rPr>
      </w:pPr>
      <w:hyperlink w:anchor="FamiliesinFocusPerformance" w:history="1">
        <w:r w:rsidR="00C12F8B" w:rsidRPr="00DD2D91">
          <w:rPr>
            <w:rStyle w:val="Hyperlink"/>
            <w:rFonts w:ascii="Calibri" w:eastAsia="MS Mincho" w:hAnsi="Calibri" w:cs="Calibri"/>
            <w:b/>
            <w:sz w:val="22"/>
            <w:lang w:val="en-US" w:eastAsia="ja-JP"/>
          </w:rPr>
          <w:t>Families in Focus Performance and Quality Assurance</w:t>
        </w:r>
      </w:hyperlink>
    </w:p>
    <w:p w14:paraId="68134C46" w14:textId="77777777" w:rsidR="00C12F8B" w:rsidRPr="00C12F8B" w:rsidRDefault="00C12F8B" w:rsidP="00B9471F">
      <w:pPr>
        <w:pStyle w:val="ListParagraph"/>
        <w:numPr>
          <w:ilvl w:val="1"/>
          <w:numId w:val="18"/>
        </w:numPr>
        <w:outlineLvl w:val="0"/>
        <w:rPr>
          <w:rFonts w:ascii="Calibri" w:eastAsia="MS Mincho" w:hAnsi="Calibri" w:cs="Calibri"/>
          <w:sz w:val="22"/>
          <w:lang w:val="en-US" w:eastAsia="ja-JP"/>
        </w:rPr>
      </w:pPr>
      <w:r w:rsidRPr="00C12F8B">
        <w:rPr>
          <w:rFonts w:ascii="Calibri" w:eastAsia="MS Mincho" w:hAnsi="Calibri" w:cs="Calibri"/>
          <w:sz w:val="22"/>
          <w:lang w:val="en-US" w:eastAsia="ja-JP"/>
        </w:rPr>
        <w:t>Insight Team and PBR</w:t>
      </w:r>
    </w:p>
    <w:p w14:paraId="68134C47" w14:textId="77777777" w:rsidR="00C12F8B" w:rsidRPr="00C12F8B" w:rsidRDefault="00C12F8B" w:rsidP="00B9471F">
      <w:pPr>
        <w:pStyle w:val="ListParagraph"/>
        <w:numPr>
          <w:ilvl w:val="1"/>
          <w:numId w:val="18"/>
        </w:numPr>
        <w:outlineLvl w:val="0"/>
        <w:rPr>
          <w:rFonts w:ascii="Calibri" w:eastAsia="MS Mincho" w:hAnsi="Calibri" w:cs="Calibri"/>
          <w:sz w:val="22"/>
          <w:lang w:val="en-US" w:eastAsia="ja-JP"/>
        </w:rPr>
      </w:pPr>
      <w:r w:rsidRPr="00C12F8B">
        <w:rPr>
          <w:rFonts w:ascii="Calibri" w:eastAsia="MS Mincho" w:hAnsi="Calibri" w:cs="Calibri"/>
          <w:sz w:val="22"/>
          <w:lang w:val="en-US" w:eastAsia="ja-JP"/>
        </w:rPr>
        <w:t>Audits and Quality Assurance Framework</w:t>
      </w:r>
    </w:p>
    <w:p w14:paraId="3D84C61D" w14:textId="77777777" w:rsidR="00F2436B" w:rsidRDefault="00F2436B" w:rsidP="0064457B">
      <w:pPr>
        <w:spacing w:after="0" w:line="240" w:lineRule="auto"/>
        <w:outlineLvl w:val="0"/>
        <w:rPr>
          <w:rFonts w:ascii="Calibri" w:eastAsia="MS Mincho" w:hAnsi="Calibri" w:cs="Calibri"/>
          <w:b/>
          <w:sz w:val="22"/>
          <w:lang w:val="en-US" w:eastAsia="ja-JP"/>
        </w:rPr>
      </w:pPr>
    </w:p>
    <w:p w14:paraId="68134C48" w14:textId="2FA08E6D" w:rsidR="007F5836" w:rsidRDefault="00C12F8B" w:rsidP="0064457B">
      <w:pPr>
        <w:spacing w:after="0" w:line="240" w:lineRule="auto"/>
        <w:outlineLvl w:val="0"/>
        <w:rPr>
          <w:rFonts w:ascii="Calibri" w:eastAsia="MS Mincho" w:hAnsi="Calibri" w:cs="Calibri"/>
          <w:b/>
          <w:sz w:val="22"/>
          <w:lang w:val="en-US" w:eastAsia="ja-JP"/>
        </w:rPr>
      </w:pPr>
      <w:r w:rsidRPr="00C12F8B">
        <w:rPr>
          <w:rFonts w:ascii="Calibri" w:eastAsia="MS Mincho" w:hAnsi="Calibri" w:cs="Calibri"/>
          <w:b/>
          <w:sz w:val="22"/>
          <w:lang w:val="en-US" w:eastAsia="ja-JP"/>
        </w:rPr>
        <w:t>Appendi</w:t>
      </w:r>
      <w:r w:rsidR="00567F78">
        <w:rPr>
          <w:rFonts w:ascii="Calibri" w:eastAsia="MS Mincho" w:hAnsi="Calibri" w:cs="Calibri"/>
          <w:b/>
          <w:sz w:val="22"/>
          <w:lang w:val="en-US" w:eastAsia="ja-JP"/>
        </w:rPr>
        <w:t>c</w:t>
      </w:r>
      <w:r w:rsidRPr="00C12F8B">
        <w:rPr>
          <w:rFonts w:ascii="Calibri" w:eastAsia="MS Mincho" w:hAnsi="Calibri" w:cs="Calibri"/>
          <w:b/>
          <w:sz w:val="22"/>
          <w:lang w:val="en-US" w:eastAsia="ja-JP"/>
        </w:rPr>
        <w:t>es</w:t>
      </w:r>
      <w:r w:rsidR="0064457B">
        <w:rPr>
          <w:rFonts w:ascii="Calibri" w:eastAsia="MS Mincho" w:hAnsi="Calibri" w:cs="Calibri"/>
          <w:b/>
          <w:sz w:val="22"/>
          <w:lang w:val="en-US" w:eastAsia="ja-JP"/>
        </w:rPr>
        <w:t xml:space="preserve"> </w:t>
      </w:r>
    </w:p>
    <w:p w14:paraId="68134C53" w14:textId="77777777" w:rsidR="00FD44BF" w:rsidRDefault="00FD44BF" w:rsidP="00C62A82">
      <w:pPr>
        <w:rPr>
          <w:rFonts w:ascii="Calibri" w:eastAsia="MS Mincho" w:hAnsi="Calibri" w:cs="Calibri"/>
          <w:sz w:val="22"/>
          <w:lang w:val="en-US" w:eastAsia="ja-JP"/>
        </w:rPr>
      </w:pPr>
    </w:p>
    <w:p w14:paraId="68134C54" w14:textId="77777777" w:rsidR="008147BA" w:rsidRDefault="008147BA" w:rsidP="00C62A82">
      <w:pPr>
        <w:rPr>
          <w:rFonts w:ascii="Calibri" w:eastAsia="MS Mincho" w:hAnsi="Calibri" w:cs="Calibri"/>
          <w:sz w:val="22"/>
          <w:lang w:val="en-US" w:eastAsia="ja-JP"/>
        </w:rPr>
      </w:pPr>
    </w:p>
    <w:p w14:paraId="68134C55" w14:textId="535C4E2F" w:rsidR="00FD44BF" w:rsidRDefault="00FD44BF" w:rsidP="00C62A82">
      <w:pPr>
        <w:rPr>
          <w:rFonts w:ascii="Calibri" w:eastAsia="MS Mincho" w:hAnsi="Calibri" w:cs="Calibri"/>
          <w:sz w:val="22"/>
          <w:lang w:val="en-US" w:eastAsia="ja-JP"/>
        </w:rPr>
      </w:pPr>
    </w:p>
    <w:p w14:paraId="1730561D" w14:textId="346465BC" w:rsidR="00FA5391" w:rsidRDefault="00FA5391" w:rsidP="00C62A82">
      <w:pPr>
        <w:rPr>
          <w:rFonts w:ascii="Calibri" w:eastAsia="MS Mincho" w:hAnsi="Calibri" w:cs="Calibri"/>
          <w:sz w:val="22"/>
          <w:lang w:val="en-US" w:eastAsia="ja-JP"/>
        </w:rPr>
      </w:pPr>
    </w:p>
    <w:p w14:paraId="0A9FB6EA" w14:textId="5E5336AD" w:rsidR="00FA5391" w:rsidRDefault="00FA5391" w:rsidP="00C62A82">
      <w:pPr>
        <w:rPr>
          <w:rFonts w:ascii="Calibri" w:eastAsia="MS Mincho" w:hAnsi="Calibri" w:cs="Calibri"/>
          <w:sz w:val="22"/>
          <w:lang w:val="en-US" w:eastAsia="ja-JP"/>
        </w:rPr>
      </w:pPr>
    </w:p>
    <w:p w14:paraId="3965612A" w14:textId="4DDEF982" w:rsidR="00FA5391" w:rsidRDefault="00FA5391" w:rsidP="00C62A82">
      <w:pPr>
        <w:rPr>
          <w:rFonts w:ascii="Calibri" w:eastAsia="MS Mincho" w:hAnsi="Calibri" w:cs="Calibri"/>
          <w:sz w:val="22"/>
          <w:lang w:val="en-US" w:eastAsia="ja-JP"/>
        </w:rPr>
      </w:pPr>
    </w:p>
    <w:p w14:paraId="7E16D38A" w14:textId="77777777" w:rsidR="00FA5391" w:rsidRPr="00DB4FCD" w:rsidRDefault="00FA5391" w:rsidP="00C62A82">
      <w:pPr>
        <w:rPr>
          <w:rFonts w:ascii="Calibri" w:eastAsia="MS Mincho" w:hAnsi="Calibri" w:cs="Calibri"/>
          <w:sz w:val="22"/>
          <w:lang w:val="en-US" w:eastAsia="ja-JP"/>
        </w:rPr>
      </w:pPr>
    </w:p>
    <w:p w14:paraId="68134C56" w14:textId="77777777" w:rsidR="00654296" w:rsidRPr="002002ED" w:rsidRDefault="002A778B" w:rsidP="002002ED">
      <w:pPr>
        <w:pStyle w:val="Style1"/>
        <w:ind w:left="927"/>
        <w:outlineLvl w:val="0"/>
        <w:rPr>
          <w:rStyle w:val="bold"/>
          <w:rFonts w:asciiTheme="minorHAnsi" w:hAnsiTheme="minorHAnsi"/>
          <w:sz w:val="28"/>
          <w:szCs w:val="28"/>
        </w:rPr>
      </w:pPr>
      <w:bookmarkStart w:id="0" w:name="_Toc508627898"/>
      <w:bookmarkStart w:id="1" w:name="Introduction"/>
      <w:r w:rsidRPr="002002ED">
        <w:rPr>
          <w:rStyle w:val="bold"/>
          <w:rFonts w:asciiTheme="minorHAnsi" w:hAnsiTheme="minorHAnsi"/>
          <w:sz w:val="28"/>
          <w:szCs w:val="28"/>
        </w:rPr>
        <w:lastRenderedPageBreak/>
        <w:t>Introduction</w:t>
      </w:r>
      <w:bookmarkEnd w:id="0"/>
    </w:p>
    <w:bookmarkEnd w:id="1"/>
    <w:p w14:paraId="68134C57" w14:textId="77777777" w:rsidR="00524DCA" w:rsidRPr="007D068A" w:rsidRDefault="00524DCA" w:rsidP="00524DCA">
      <w:pPr>
        <w:jc w:val="both"/>
        <w:rPr>
          <w:rFonts w:asciiTheme="minorHAnsi" w:hAnsiTheme="minorHAnsi" w:cstheme="minorBidi"/>
          <w:sz w:val="22"/>
        </w:rPr>
      </w:pPr>
      <w:r w:rsidRPr="007D068A">
        <w:rPr>
          <w:rFonts w:asciiTheme="minorHAnsi" w:hAnsiTheme="minorHAnsi" w:cstheme="minorBidi"/>
          <w:sz w:val="22"/>
        </w:rPr>
        <w:t>Early Help is a system wide approach that supports children, young people and their families to access support as soon as a problem emerges. This can be at any time in a child’s life, from early years through to adolescence. Early help describes a shared endeavour whereby universal and targeted services seek to improve outcomes for children by providing timely and wide ranging support and therefore reducing the risk that those problems will become worse.</w:t>
      </w:r>
    </w:p>
    <w:p w14:paraId="68134C58" w14:textId="77777777" w:rsidR="00524DCA" w:rsidRPr="007D068A" w:rsidRDefault="00524DCA" w:rsidP="00524DCA">
      <w:pPr>
        <w:jc w:val="both"/>
        <w:rPr>
          <w:rFonts w:asciiTheme="minorHAnsi" w:hAnsiTheme="minorHAnsi" w:cstheme="minorBidi"/>
          <w:sz w:val="22"/>
        </w:rPr>
      </w:pPr>
      <w:r w:rsidRPr="007D068A">
        <w:rPr>
          <w:rFonts w:asciiTheme="minorHAnsi" w:hAnsiTheme="minorHAnsi" w:cstheme="minorBidi"/>
          <w:sz w:val="22"/>
        </w:rPr>
        <w:t xml:space="preserve">Preventative and early help responses are critical in supporting children from experiencing adversity however, at times,  children, young people and their families will require a more targeted and multi-agency response to their difficulties, either due to complexity or significance. At these times, a referral to Families in Focus will be of great benefit. The provision of more targeted support and multi-agency co-ordination will further support children and families to achieve position and sustained outcomes. </w:t>
      </w:r>
      <w:r w:rsidRPr="007D068A">
        <w:rPr>
          <w:rFonts w:asciiTheme="minorHAnsi" w:hAnsiTheme="minorHAnsi"/>
          <w:sz w:val="22"/>
        </w:rPr>
        <w:t>This document seeks to provide an overview of the range of services that Families in Focus offers across the city.</w:t>
      </w:r>
    </w:p>
    <w:p w14:paraId="68134C59" w14:textId="77777777" w:rsidR="00524DCA" w:rsidRPr="00DB4FCD" w:rsidRDefault="00524DCA" w:rsidP="00A52BEA">
      <w:pPr>
        <w:jc w:val="both"/>
        <w:rPr>
          <w:rFonts w:ascii="Calibri" w:eastAsia="Times New Roman" w:hAnsi="Calibri" w:cs="Calibri"/>
          <w:color w:val="000000"/>
          <w:sz w:val="22"/>
        </w:rPr>
      </w:pPr>
    </w:p>
    <w:p w14:paraId="68134C5A" w14:textId="77777777" w:rsidR="00874055" w:rsidRPr="002002ED" w:rsidRDefault="00A0369D" w:rsidP="002002ED">
      <w:pPr>
        <w:pStyle w:val="Style1"/>
        <w:ind w:left="927"/>
        <w:outlineLvl w:val="0"/>
        <w:rPr>
          <w:rStyle w:val="bold"/>
          <w:rFonts w:asciiTheme="minorHAnsi" w:hAnsiTheme="minorHAnsi"/>
          <w:sz w:val="28"/>
          <w:szCs w:val="28"/>
        </w:rPr>
      </w:pPr>
      <w:bookmarkStart w:id="2" w:name="_Toc508627899"/>
      <w:bookmarkStart w:id="3" w:name="IntegratedLocalities"/>
      <w:r w:rsidRPr="002002ED">
        <w:rPr>
          <w:rStyle w:val="bold"/>
          <w:rFonts w:asciiTheme="minorHAnsi" w:hAnsiTheme="minorHAnsi"/>
          <w:sz w:val="28"/>
          <w:szCs w:val="28"/>
        </w:rPr>
        <w:t xml:space="preserve">Integrated </w:t>
      </w:r>
      <w:r w:rsidR="006E620A" w:rsidRPr="002002ED">
        <w:rPr>
          <w:rStyle w:val="bold"/>
          <w:rFonts w:asciiTheme="minorHAnsi" w:hAnsiTheme="minorHAnsi"/>
          <w:sz w:val="28"/>
          <w:szCs w:val="28"/>
        </w:rPr>
        <w:t>Localities</w:t>
      </w:r>
      <w:bookmarkEnd w:id="2"/>
    </w:p>
    <w:bookmarkEnd w:id="3"/>
    <w:p w14:paraId="68134C5B" w14:textId="77777777" w:rsidR="006E620A" w:rsidRPr="00F43C1A" w:rsidRDefault="006E620A" w:rsidP="005A740C">
      <w:pPr>
        <w:pStyle w:val="Style1"/>
        <w:numPr>
          <w:ilvl w:val="0"/>
          <w:numId w:val="0"/>
        </w:numPr>
        <w:rPr>
          <w:rStyle w:val="bold"/>
          <w:rFonts w:ascii="Calibri" w:hAnsi="Calibri" w:cs="Calibri"/>
          <w:sz w:val="22"/>
          <w:szCs w:val="22"/>
          <w:u w:val="single"/>
        </w:rPr>
      </w:pPr>
      <w:r w:rsidRPr="00F43C1A">
        <w:rPr>
          <w:rStyle w:val="bold"/>
          <w:rFonts w:ascii="Calibri" w:hAnsi="Calibri" w:cs="Calibri"/>
          <w:sz w:val="22"/>
          <w:szCs w:val="22"/>
          <w:u w:val="single"/>
        </w:rPr>
        <w:t>Vision</w:t>
      </w:r>
      <w:r w:rsidR="00BD1AEF" w:rsidRPr="00F43C1A">
        <w:rPr>
          <w:rStyle w:val="bold"/>
          <w:rFonts w:ascii="Calibri" w:hAnsi="Calibri" w:cs="Calibri"/>
          <w:sz w:val="22"/>
          <w:szCs w:val="22"/>
          <w:u w:val="single"/>
        </w:rPr>
        <w:t xml:space="preserve"> statement</w:t>
      </w:r>
    </w:p>
    <w:p w14:paraId="68134C5C" w14:textId="77777777" w:rsidR="006E620A" w:rsidRPr="00D403C9" w:rsidRDefault="00882E90" w:rsidP="00A52BEA">
      <w:pPr>
        <w:pStyle w:val="Style1"/>
        <w:numPr>
          <w:ilvl w:val="0"/>
          <w:numId w:val="0"/>
        </w:numPr>
        <w:spacing w:after="0" w:line="240" w:lineRule="auto"/>
        <w:rPr>
          <w:rFonts w:ascii="Calibri" w:hAnsi="Calibri" w:cs="Calibri"/>
          <w:b w:val="0"/>
          <w:color w:val="000000"/>
          <w:sz w:val="22"/>
          <w:szCs w:val="22"/>
        </w:rPr>
      </w:pPr>
      <w:hyperlink r:id="rId12" w:history="1">
        <w:r w:rsidR="005A740C" w:rsidRPr="00D403C9">
          <w:rPr>
            <w:rStyle w:val="Hyperlink"/>
            <w:rFonts w:ascii="Calibri" w:hAnsi="Calibri" w:cs="Calibri"/>
            <w:b w:val="0"/>
            <w:sz w:val="22"/>
            <w:szCs w:val="22"/>
          </w:rPr>
          <w:t>Children and families will receive the right support at the right time by the right service in the right place</w:t>
        </w:r>
      </w:hyperlink>
      <w:r w:rsidR="005A740C" w:rsidRPr="00D403C9">
        <w:rPr>
          <w:rStyle w:val="bold"/>
          <w:rFonts w:ascii="Calibri" w:hAnsi="Calibri" w:cs="Calibri"/>
          <w:b w:val="0"/>
          <w:sz w:val="22"/>
          <w:szCs w:val="22"/>
        </w:rPr>
        <w:t>.</w:t>
      </w:r>
      <w:r w:rsidR="00A52BEA" w:rsidRPr="00D403C9">
        <w:rPr>
          <w:rStyle w:val="bold"/>
          <w:rFonts w:ascii="Calibri" w:hAnsi="Calibri" w:cs="Calibri"/>
          <w:b w:val="0"/>
          <w:sz w:val="22"/>
          <w:szCs w:val="22"/>
        </w:rPr>
        <w:t xml:space="preserve"> </w:t>
      </w:r>
      <w:r w:rsidR="00D403C9" w:rsidRPr="00D403C9">
        <w:rPr>
          <w:rFonts w:ascii="Calibri" w:hAnsi="Calibri" w:cs="Calibri"/>
          <w:b w:val="0"/>
          <w:color w:val="000000"/>
          <w:sz w:val="22"/>
          <w:szCs w:val="22"/>
        </w:rPr>
        <w:t xml:space="preserve"> </w:t>
      </w:r>
    </w:p>
    <w:p w14:paraId="68134C5D" w14:textId="77777777" w:rsidR="00A52BEA" w:rsidRDefault="00A52BEA" w:rsidP="00A52BEA">
      <w:pPr>
        <w:pStyle w:val="Style1"/>
        <w:numPr>
          <w:ilvl w:val="0"/>
          <w:numId w:val="0"/>
        </w:numPr>
        <w:spacing w:after="0" w:line="240" w:lineRule="auto"/>
        <w:rPr>
          <w:rFonts w:ascii="Calibri" w:hAnsi="Calibri" w:cs="Calibri"/>
          <w:b w:val="0"/>
          <w:color w:val="000000"/>
          <w:sz w:val="22"/>
          <w:szCs w:val="22"/>
        </w:rPr>
      </w:pPr>
    </w:p>
    <w:p w14:paraId="68134C5E" w14:textId="77777777" w:rsidR="00E91B62" w:rsidRPr="00E91B62" w:rsidRDefault="008A33F3" w:rsidP="00A52BEA">
      <w:pPr>
        <w:jc w:val="both"/>
        <w:rPr>
          <w:rFonts w:ascii="Calibri" w:hAnsi="Calibri" w:cs="Calibri"/>
          <w:sz w:val="22"/>
        </w:rPr>
      </w:pPr>
      <w:r w:rsidRPr="00A52BEA">
        <w:rPr>
          <w:rFonts w:asciiTheme="minorHAnsi" w:eastAsiaTheme="minorHAnsi" w:hAnsiTheme="minorHAnsi" w:cstheme="minorBidi"/>
          <w:sz w:val="22"/>
          <w:lang w:eastAsia="en-US"/>
        </w:rPr>
        <w:t xml:space="preserve">The </w:t>
      </w:r>
      <w:hyperlink r:id="rId13" w:history="1">
        <w:r w:rsidRPr="0018280E">
          <w:rPr>
            <w:rStyle w:val="Hyperlink"/>
            <w:rFonts w:asciiTheme="minorHAnsi" w:eastAsiaTheme="minorHAnsi" w:hAnsiTheme="minorHAnsi" w:cstheme="minorBidi"/>
            <w:sz w:val="22"/>
            <w:lang w:eastAsia="en-US"/>
          </w:rPr>
          <w:t>Keeping Bristol Safe Partnership</w:t>
        </w:r>
      </w:hyperlink>
      <w:r w:rsidRPr="00A52BEA">
        <w:rPr>
          <w:rFonts w:asciiTheme="minorHAnsi" w:eastAsiaTheme="minorHAnsi" w:hAnsiTheme="minorHAnsi" w:cstheme="minorBidi"/>
          <w:sz w:val="22"/>
          <w:lang w:eastAsia="en-US"/>
        </w:rPr>
        <w:t xml:space="preserve"> brings together organisations from all areas of the city to work towards delivering the best outcomes for children and young people. Bristol takes a strengths based approach to working with families and managing risk. We are a restorative city and are now drawing on the knowledge and evidence base to become an ACE aware city. Practice is trauma informed and takes a trauma recovery approach in some sectors.</w:t>
      </w:r>
      <w:r w:rsidR="00A52BEA" w:rsidRPr="00A52BEA">
        <w:rPr>
          <w:rFonts w:asciiTheme="minorHAnsi" w:eastAsiaTheme="minorHAnsi" w:hAnsiTheme="minorHAnsi" w:cstheme="minorBidi"/>
          <w:sz w:val="22"/>
          <w:lang w:eastAsia="en-US"/>
        </w:rPr>
        <w:t xml:space="preserve"> </w:t>
      </w:r>
      <w:r w:rsidR="00E91B62" w:rsidRPr="00A52BEA">
        <w:rPr>
          <w:rFonts w:ascii="Calibri" w:hAnsi="Calibri" w:cs="Calibri"/>
          <w:sz w:val="22"/>
        </w:rPr>
        <w:t xml:space="preserve">Bristol takes a strengths based approach </w:t>
      </w:r>
      <w:r w:rsidR="0036011D" w:rsidRPr="00A52BEA">
        <w:rPr>
          <w:rFonts w:ascii="Calibri" w:hAnsi="Calibri" w:cs="Calibri"/>
          <w:sz w:val="22"/>
        </w:rPr>
        <w:t>(</w:t>
      </w:r>
      <w:hyperlink r:id="rId14" w:history="1">
        <w:r w:rsidR="0036011D" w:rsidRPr="00A52BEA">
          <w:rPr>
            <w:rStyle w:val="Hyperlink"/>
            <w:rFonts w:ascii="Calibri" w:hAnsi="Calibri" w:cs="Calibri"/>
            <w:sz w:val="22"/>
          </w:rPr>
          <w:t>Signs of Safety</w:t>
        </w:r>
      </w:hyperlink>
      <w:r w:rsidR="0036011D" w:rsidRPr="00A52BEA">
        <w:rPr>
          <w:rFonts w:ascii="Calibri" w:hAnsi="Calibri" w:cs="Calibri"/>
          <w:sz w:val="22"/>
        </w:rPr>
        <w:t xml:space="preserve">) </w:t>
      </w:r>
      <w:r w:rsidR="00E91B62" w:rsidRPr="00A52BEA">
        <w:rPr>
          <w:rFonts w:ascii="Calibri" w:hAnsi="Calibri" w:cs="Calibri"/>
          <w:sz w:val="22"/>
        </w:rPr>
        <w:t>to working with families and managing risk. We are a restorative city and are now drawing on the knowledge and evidence base to become an ACE aware city. Practice is trauma informed and takes a trauma recovery approach in some sectors.</w:t>
      </w:r>
    </w:p>
    <w:p w14:paraId="68134C5F" w14:textId="77777777" w:rsidR="006E620A" w:rsidRDefault="006E620A" w:rsidP="00EA436C">
      <w:pPr>
        <w:pStyle w:val="Default"/>
        <w:jc w:val="both"/>
        <w:rPr>
          <w:rFonts w:ascii="Calibri" w:hAnsi="Calibri" w:cs="Times New Roman"/>
          <w:color w:val="2E3137"/>
          <w:sz w:val="22"/>
          <w:szCs w:val="22"/>
          <w:lang w:eastAsia="en-US"/>
        </w:rPr>
      </w:pPr>
    </w:p>
    <w:p w14:paraId="68134C60" w14:textId="77777777" w:rsidR="00485B2A" w:rsidRDefault="00485B2A" w:rsidP="00EA436C">
      <w:pPr>
        <w:pStyle w:val="Default"/>
        <w:jc w:val="both"/>
        <w:rPr>
          <w:rFonts w:ascii="Calibri" w:hAnsi="Calibri" w:cs="Times New Roman"/>
          <w:color w:val="auto"/>
          <w:sz w:val="22"/>
          <w:szCs w:val="22"/>
          <w:lang w:eastAsia="en-US"/>
        </w:rPr>
      </w:pPr>
      <w:r w:rsidRPr="00485B2A">
        <w:rPr>
          <w:rFonts w:ascii="Calibri" w:hAnsi="Calibri" w:cs="Times New Roman"/>
          <w:color w:val="auto"/>
          <w:sz w:val="22"/>
          <w:szCs w:val="22"/>
          <w:lang w:eastAsia="en-US"/>
        </w:rPr>
        <w:t xml:space="preserve">Bristol children and families services are arranged in 3 localities. Each locality works closely together to provide a seamless service to children and young people, providing timely and proportionate support depending on the child </w:t>
      </w:r>
      <w:r>
        <w:rPr>
          <w:rFonts w:ascii="Calibri" w:hAnsi="Calibri" w:cs="Times New Roman"/>
          <w:color w:val="auto"/>
          <w:sz w:val="22"/>
          <w:szCs w:val="22"/>
          <w:lang w:eastAsia="en-US"/>
        </w:rPr>
        <w:t xml:space="preserve">and family’s needs. </w:t>
      </w:r>
    </w:p>
    <w:p w14:paraId="68134C61" w14:textId="77777777" w:rsidR="00A52BEA" w:rsidRDefault="00A52BEA" w:rsidP="00A0369D">
      <w:pPr>
        <w:pStyle w:val="Default"/>
        <w:rPr>
          <w:rFonts w:ascii="Calibri" w:hAnsi="Calibri" w:cs="Times New Roman"/>
          <w:color w:val="auto"/>
          <w:sz w:val="22"/>
          <w:szCs w:val="22"/>
          <w:lang w:eastAsia="en-US"/>
        </w:rPr>
      </w:pPr>
    </w:p>
    <w:p w14:paraId="68134C66" w14:textId="77777777" w:rsidR="0049569D" w:rsidRPr="0049569D" w:rsidRDefault="0049569D" w:rsidP="0049569D">
      <w:pPr>
        <w:pStyle w:val="Default"/>
        <w:rPr>
          <w:rFonts w:ascii="Calibri" w:hAnsi="Calibri" w:cs="Calibri"/>
          <w:color w:val="auto"/>
          <w:sz w:val="22"/>
          <w:szCs w:val="22"/>
        </w:rPr>
      </w:pPr>
    </w:p>
    <w:p w14:paraId="68134C67" w14:textId="76873A9B" w:rsidR="00C71EA3" w:rsidRPr="00F22485" w:rsidRDefault="00C71EA3" w:rsidP="005A740C">
      <w:pPr>
        <w:rPr>
          <w:rFonts w:ascii="Calibri" w:eastAsia="Times New Roman" w:hAnsi="Calibri" w:cs="Calibri"/>
          <w:b/>
          <w:color w:val="000000"/>
          <w:sz w:val="22"/>
          <w:u w:val="single"/>
        </w:rPr>
      </w:pPr>
      <w:r w:rsidRPr="00F22485">
        <w:rPr>
          <w:rFonts w:ascii="Calibri" w:eastAsia="Times New Roman" w:hAnsi="Calibri" w:cs="Calibri"/>
          <w:b/>
          <w:color w:val="000000"/>
          <w:sz w:val="22"/>
          <w:u w:val="single"/>
        </w:rPr>
        <w:t>Integrated Management Teams</w:t>
      </w:r>
      <w:r w:rsidR="00383FBD">
        <w:rPr>
          <w:rFonts w:ascii="Calibri" w:eastAsia="Times New Roman" w:hAnsi="Calibri" w:cs="Calibri"/>
          <w:b/>
          <w:color w:val="000000"/>
          <w:sz w:val="22"/>
          <w:u w:val="single"/>
        </w:rPr>
        <w:t xml:space="preserve"> </w:t>
      </w:r>
    </w:p>
    <w:p w14:paraId="7E972DDD" w14:textId="3B74AB95" w:rsidR="00383FBD" w:rsidRDefault="00C71EA3" w:rsidP="00EA436C">
      <w:pPr>
        <w:jc w:val="both"/>
        <w:rPr>
          <w:rFonts w:ascii="Calibri" w:eastAsia="Times New Roman" w:hAnsi="Calibri" w:cs="Calibri"/>
          <w:color w:val="000000"/>
          <w:sz w:val="22"/>
        </w:rPr>
      </w:pPr>
      <w:r>
        <w:rPr>
          <w:rFonts w:ascii="Calibri" w:eastAsia="Times New Roman" w:hAnsi="Calibri" w:cs="Calibri"/>
          <w:color w:val="000000"/>
          <w:sz w:val="22"/>
        </w:rPr>
        <w:t>Each locality has an integrated management t</w:t>
      </w:r>
      <w:r w:rsidR="00F22485">
        <w:rPr>
          <w:rFonts w:ascii="Calibri" w:eastAsia="Times New Roman" w:hAnsi="Calibri" w:cs="Calibri"/>
          <w:color w:val="000000"/>
          <w:sz w:val="22"/>
        </w:rPr>
        <w:t>eam which includes Social Work Service Manager, Children’s Centre leads</w:t>
      </w:r>
      <w:r w:rsidR="00383FBD">
        <w:rPr>
          <w:rFonts w:ascii="Calibri" w:eastAsia="Times New Roman" w:hAnsi="Calibri" w:cs="Calibri"/>
          <w:color w:val="000000"/>
          <w:sz w:val="22"/>
        </w:rPr>
        <w:t>,</w:t>
      </w:r>
      <w:r w:rsidR="00F22485">
        <w:rPr>
          <w:rFonts w:ascii="Calibri" w:eastAsia="Times New Roman" w:hAnsi="Calibri" w:cs="Calibri"/>
          <w:color w:val="000000"/>
          <w:sz w:val="22"/>
        </w:rPr>
        <w:t xml:space="preserve"> the Families in Focus area </w:t>
      </w:r>
      <w:proofErr w:type="gramStart"/>
      <w:r w:rsidR="00F22485">
        <w:rPr>
          <w:rFonts w:ascii="Calibri" w:eastAsia="Times New Roman" w:hAnsi="Calibri" w:cs="Calibri"/>
          <w:color w:val="000000"/>
          <w:sz w:val="22"/>
        </w:rPr>
        <w:t>managers</w:t>
      </w:r>
      <w:proofErr w:type="gramEnd"/>
      <w:r w:rsidR="00383FBD">
        <w:rPr>
          <w:rFonts w:ascii="Calibri" w:eastAsia="Times New Roman" w:hAnsi="Calibri" w:cs="Calibri"/>
          <w:color w:val="000000"/>
          <w:sz w:val="22"/>
        </w:rPr>
        <w:t xml:space="preserve"> and Youth Offending Team Leaders.</w:t>
      </w:r>
      <w:r w:rsidR="00F22485">
        <w:rPr>
          <w:rFonts w:ascii="Calibri" w:eastAsia="Times New Roman" w:hAnsi="Calibri" w:cs="Calibri"/>
          <w:color w:val="000000"/>
          <w:sz w:val="22"/>
        </w:rPr>
        <w:t xml:space="preserve"> The team are responsible for mak</w:t>
      </w:r>
      <w:r w:rsidR="00383FBD">
        <w:rPr>
          <w:rFonts w:ascii="Calibri" w:eastAsia="Times New Roman" w:hAnsi="Calibri" w:cs="Calibri"/>
          <w:color w:val="000000"/>
          <w:sz w:val="22"/>
        </w:rPr>
        <w:t>ing</w:t>
      </w:r>
      <w:r w:rsidR="00F22485">
        <w:rPr>
          <w:rFonts w:ascii="Calibri" w:eastAsia="Times New Roman" w:hAnsi="Calibri" w:cs="Calibri"/>
          <w:color w:val="000000"/>
          <w:sz w:val="22"/>
        </w:rPr>
        <w:t xml:space="preserve"> </w:t>
      </w:r>
      <w:r w:rsidR="00383FBD">
        <w:rPr>
          <w:rFonts w:ascii="Calibri" w:eastAsia="Times New Roman" w:hAnsi="Calibri" w:cs="Calibri"/>
          <w:color w:val="000000"/>
          <w:sz w:val="22"/>
        </w:rPr>
        <w:t xml:space="preserve">considered </w:t>
      </w:r>
      <w:r w:rsidR="00F22485">
        <w:rPr>
          <w:rFonts w:ascii="Calibri" w:eastAsia="Times New Roman" w:hAnsi="Calibri" w:cs="Calibri"/>
          <w:color w:val="000000"/>
          <w:sz w:val="22"/>
        </w:rPr>
        <w:t xml:space="preserve">joint decisions about the services provided to children and families in their areas. </w:t>
      </w:r>
    </w:p>
    <w:p w14:paraId="68134C6A" w14:textId="77777777" w:rsidR="006A184B" w:rsidRPr="00F22485" w:rsidRDefault="000E5912" w:rsidP="005A740C">
      <w:pPr>
        <w:rPr>
          <w:rFonts w:ascii="Calibri" w:hAnsi="Calibri"/>
          <w:b/>
          <w:sz w:val="22"/>
          <w:u w:val="single"/>
          <w:lang w:val="en-US"/>
        </w:rPr>
      </w:pPr>
      <w:r w:rsidRPr="00F43C1A">
        <w:rPr>
          <w:rFonts w:ascii="Calibri" w:hAnsi="Calibri"/>
          <w:b/>
          <w:sz w:val="22"/>
          <w:u w:val="single"/>
          <w:lang w:val="en-US"/>
        </w:rPr>
        <w:t xml:space="preserve">Access to services </w:t>
      </w:r>
    </w:p>
    <w:p w14:paraId="68134C6B" w14:textId="77777777" w:rsidR="00601955" w:rsidRPr="00DB4FCD" w:rsidRDefault="00B15770" w:rsidP="005A740C">
      <w:pPr>
        <w:shd w:val="clear" w:color="auto" w:fill="FFFFFF"/>
        <w:spacing w:before="100" w:beforeAutospacing="1" w:after="100" w:afterAutospacing="1" w:line="240" w:lineRule="atLeast"/>
        <w:jc w:val="both"/>
        <w:rPr>
          <w:rFonts w:ascii="Calibri" w:eastAsia="Times New Roman" w:hAnsi="Calibri" w:cs="Calibri"/>
          <w:sz w:val="22"/>
        </w:rPr>
      </w:pPr>
      <w:r w:rsidRPr="00DB4FCD">
        <w:rPr>
          <w:rFonts w:ascii="Calibri" w:eastAsia="Times New Roman" w:hAnsi="Calibri" w:cs="Calibri"/>
          <w:sz w:val="22"/>
        </w:rPr>
        <w:t>Most</w:t>
      </w:r>
      <w:r w:rsidR="00601955" w:rsidRPr="00DB4FCD">
        <w:rPr>
          <w:rFonts w:ascii="Calibri" w:eastAsia="Times New Roman" w:hAnsi="Calibri" w:cs="Calibri"/>
          <w:sz w:val="22"/>
        </w:rPr>
        <w:t xml:space="preserve"> children and young people will have low level needs that are supported through a range of universal services including:</w:t>
      </w:r>
    </w:p>
    <w:p w14:paraId="68134C6C" w14:textId="77777777" w:rsidR="00601955" w:rsidRPr="00DB4FCD" w:rsidRDefault="00601955" w:rsidP="0053277F">
      <w:pPr>
        <w:numPr>
          <w:ilvl w:val="0"/>
          <w:numId w:val="1"/>
        </w:numPr>
        <w:shd w:val="clear" w:color="auto" w:fill="FFFFFF"/>
        <w:tabs>
          <w:tab w:val="clear" w:pos="720"/>
          <w:tab w:val="num" w:pos="1794"/>
        </w:tabs>
        <w:spacing w:after="0" w:line="240" w:lineRule="auto"/>
        <w:ind w:left="1077" w:hanging="357"/>
        <w:jc w:val="both"/>
        <w:rPr>
          <w:rFonts w:ascii="Calibri" w:eastAsia="Times New Roman" w:hAnsi="Calibri" w:cs="Calibri"/>
          <w:sz w:val="22"/>
        </w:rPr>
      </w:pPr>
      <w:r w:rsidRPr="00DB4FCD">
        <w:rPr>
          <w:rFonts w:ascii="Calibri" w:eastAsia="Times New Roman" w:hAnsi="Calibri" w:cs="Calibri"/>
          <w:sz w:val="22"/>
        </w:rPr>
        <w:t>Health services such as GP's, Midwifery, Hea</w:t>
      </w:r>
      <w:r w:rsidR="00673D9F">
        <w:rPr>
          <w:rFonts w:ascii="Calibri" w:eastAsia="Times New Roman" w:hAnsi="Calibri" w:cs="Calibri"/>
          <w:sz w:val="22"/>
        </w:rPr>
        <w:t>lth Visiting and School Nursing</w:t>
      </w:r>
    </w:p>
    <w:p w14:paraId="68134C6D" w14:textId="77777777" w:rsidR="00601955" w:rsidRPr="00DB4FCD" w:rsidRDefault="00601955" w:rsidP="0053277F">
      <w:pPr>
        <w:numPr>
          <w:ilvl w:val="0"/>
          <w:numId w:val="1"/>
        </w:numPr>
        <w:shd w:val="clear" w:color="auto" w:fill="FFFFFF"/>
        <w:tabs>
          <w:tab w:val="clear" w:pos="720"/>
          <w:tab w:val="num" w:pos="1077"/>
        </w:tabs>
        <w:spacing w:after="0" w:line="240" w:lineRule="auto"/>
        <w:ind w:left="1077" w:hanging="357"/>
        <w:jc w:val="both"/>
        <w:rPr>
          <w:rFonts w:ascii="Calibri" w:eastAsia="Times New Roman" w:hAnsi="Calibri" w:cs="Calibri"/>
          <w:sz w:val="22"/>
        </w:rPr>
      </w:pPr>
      <w:r w:rsidRPr="00DB4FCD">
        <w:rPr>
          <w:rFonts w:ascii="Calibri" w:eastAsia="Times New Roman" w:hAnsi="Calibri" w:cs="Calibri"/>
          <w:sz w:val="22"/>
        </w:rPr>
        <w:t xml:space="preserve">Nurseries and </w:t>
      </w:r>
      <w:r w:rsidR="006C6677">
        <w:rPr>
          <w:rFonts w:ascii="Calibri" w:eastAsia="Times New Roman" w:hAnsi="Calibri" w:cs="Calibri"/>
          <w:sz w:val="22"/>
        </w:rPr>
        <w:t>Pre-School P</w:t>
      </w:r>
      <w:r w:rsidR="00673D9F">
        <w:rPr>
          <w:rFonts w:ascii="Calibri" w:eastAsia="Times New Roman" w:hAnsi="Calibri" w:cs="Calibri"/>
          <w:sz w:val="22"/>
        </w:rPr>
        <w:t>laygroups</w:t>
      </w:r>
    </w:p>
    <w:p w14:paraId="68134C6E" w14:textId="77777777" w:rsidR="00601955" w:rsidRPr="00DB4FCD" w:rsidRDefault="00673D9F" w:rsidP="0053277F">
      <w:pPr>
        <w:numPr>
          <w:ilvl w:val="0"/>
          <w:numId w:val="1"/>
        </w:numPr>
        <w:shd w:val="clear" w:color="auto" w:fill="FFFFFF"/>
        <w:tabs>
          <w:tab w:val="clear" w:pos="720"/>
          <w:tab w:val="num" w:pos="1077"/>
        </w:tabs>
        <w:spacing w:after="0" w:line="240" w:lineRule="auto"/>
        <w:ind w:left="1077" w:hanging="357"/>
        <w:jc w:val="both"/>
        <w:rPr>
          <w:rFonts w:ascii="Calibri" w:eastAsia="Times New Roman" w:hAnsi="Calibri" w:cs="Calibri"/>
          <w:sz w:val="22"/>
        </w:rPr>
      </w:pPr>
      <w:r>
        <w:rPr>
          <w:rFonts w:ascii="Calibri" w:eastAsia="Times New Roman" w:hAnsi="Calibri" w:cs="Calibri"/>
          <w:sz w:val="22"/>
        </w:rPr>
        <w:t>Schools and Colleges</w:t>
      </w:r>
    </w:p>
    <w:p w14:paraId="68134C6F" w14:textId="77777777" w:rsidR="00601955" w:rsidRPr="00DB4FCD" w:rsidRDefault="00673D9F" w:rsidP="0053277F">
      <w:pPr>
        <w:numPr>
          <w:ilvl w:val="0"/>
          <w:numId w:val="1"/>
        </w:numPr>
        <w:shd w:val="clear" w:color="auto" w:fill="FFFFFF"/>
        <w:tabs>
          <w:tab w:val="clear" w:pos="720"/>
          <w:tab w:val="num" w:pos="1077"/>
        </w:tabs>
        <w:spacing w:after="0" w:line="240" w:lineRule="auto"/>
        <w:ind w:left="1077" w:hanging="357"/>
        <w:jc w:val="both"/>
        <w:rPr>
          <w:rFonts w:ascii="Calibri" w:eastAsia="Times New Roman" w:hAnsi="Calibri" w:cs="Calibri"/>
          <w:sz w:val="22"/>
        </w:rPr>
      </w:pPr>
      <w:r>
        <w:rPr>
          <w:rFonts w:ascii="Calibri" w:eastAsia="Times New Roman" w:hAnsi="Calibri" w:cs="Calibri"/>
          <w:sz w:val="22"/>
        </w:rPr>
        <w:t>Children's Centres</w:t>
      </w:r>
    </w:p>
    <w:p w14:paraId="68134C70" w14:textId="77777777" w:rsidR="00601955" w:rsidRPr="00DB4FCD" w:rsidRDefault="00601955" w:rsidP="0053277F">
      <w:pPr>
        <w:numPr>
          <w:ilvl w:val="0"/>
          <w:numId w:val="1"/>
        </w:numPr>
        <w:shd w:val="clear" w:color="auto" w:fill="FFFFFF"/>
        <w:tabs>
          <w:tab w:val="clear" w:pos="720"/>
          <w:tab w:val="num" w:pos="1077"/>
        </w:tabs>
        <w:spacing w:after="0" w:line="240" w:lineRule="auto"/>
        <w:ind w:left="1077" w:hanging="357"/>
        <w:jc w:val="both"/>
        <w:rPr>
          <w:rFonts w:ascii="Calibri" w:eastAsia="Times New Roman" w:hAnsi="Calibri" w:cs="Calibri"/>
          <w:sz w:val="22"/>
        </w:rPr>
      </w:pPr>
      <w:r w:rsidRPr="00DB4FCD">
        <w:rPr>
          <w:rFonts w:ascii="Calibri" w:eastAsia="Times New Roman" w:hAnsi="Calibri" w:cs="Calibri"/>
          <w:sz w:val="22"/>
        </w:rPr>
        <w:lastRenderedPageBreak/>
        <w:t>Communit</w:t>
      </w:r>
      <w:r w:rsidR="00673D9F">
        <w:rPr>
          <w:rFonts w:ascii="Calibri" w:eastAsia="Times New Roman" w:hAnsi="Calibri" w:cs="Calibri"/>
          <w:sz w:val="22"/>
        </w:rPr>
        <w:t>y, sport and leisure facilities</w:t>
      </w:r>
    </w:p>
    <w:p w14:paraId="68134C71" w14:textId="77777777" w:rsidR="00601955" w:rsidRPr="00DB4FCD" w:rsidRDefault="00673D9F" w:rsidP="0053277F">
      <w:pPr>
        <w:numPr>
          <w:ilvl w:val="0"/>
          <w:numId w:val="1"/>
        </w:numPr>
        <w:shd w:val="clear" w:color="auto" w:fill="FFFFFF"/>
        <w:tabs>
          <w:tab w:val="clear" w:pos="720"/>
          <w:tab w:val="num" w:pos="1077"/>
        </w:tabs>
        <w:spacing w:after="0" w:line="240" w:lineRule="auto"/>
        <w:ind w:left="1077" w:hanging="357"/>
        <w:jc w:val="both"/>
        <w:rPr>
          <w:rFonts w:ascii="Calibri" w:eastAsia="Times New Roman" w:hAnsi="Calibri" w:cs="Calibri"/>
          <w:sz w:val="22"/>
        </w:rPr>
      </w:pPr>
      <w:r>
        <w:rPr>
          <w:rFonts w:ascii="Calibri" w:eastAsia="Times New Roman" w:hAnsi="Calibri" w:cs="Calibri"/>
          <w:sz w:val="22"/>
        </w:rPr>
        <w:t>Housing</w:t>
      </w:r>
    </w:p>
    <w:p w14:paraId="68134C72" w14:textId="77777777" w:rsidR="00601955" w:rsidRPr="00DB4FCD" w:rsidRDefault="00601955" w:rsidP="0053277F">
      <w:pPr>
        <w:numPr>
          <w:ilvl w:val="0"/>
          <w:numId w:val="1"/>
        </w:numPr>
        <w:shd w:val="clear" w:color="auto" w:fill="FFFFFF"/>
        <w:tabs>
          <w:tab w:val="clear" w:pos="720"/>
          <w:tab w:val="num" w:pos="1077"/>
        </w:tabs>
        <w:spacing w:after="0" w:line="240" w:lineRule="auto"/>
        <w:ind w:left="1077" w:hanging="357"/>
        <w:jc w:val="both"/>
        <w:rPr>
          <w:rFonts w:ascii="Calibri" w:eastAsia="Times New Roman" w:hAnsi="Calibri" w:cs="Calibri"/>
          <w:sz w:val="22"/>
        </w:rPr>
      </w:pPr>
      <w:r w:rsidRPr="00DB4FCD">
        <w:rPr>
          <w:rFonts w:ascii="Calibri" w:eastAsia="Times New Roman" w:hAnsi="Calibri" w:cs="Calibri"/>
          <w:sz w:val="22"/>
        </w:rPr>
        <w:t xml:space="preserve">Youth Services  </w:t>
      </w:r>
    </w:p>
    <w:p w14:paraId="68134C73" w14:textId="77777777" w:rsidR="00F94631" w:rsidRPr="00DB4FCD" w:rsidRDefault="00F94631" w:rsidP="005A740C">
      <w:pPr>
        <w:shd w:val="clear" w:color="auto" w:fill="FFFFFF"/>
        <w:spacing w:before="100" w:beforeAutospacing="1" w:after="100" w:afterAutospacing="1" w:line="240" w:lineRule="atLeast"/>
        <w:jc w:val="both"/>
        <w:rPr>
          <w:rFonts w:ascii="Calibri" w:eastAsia="Times New Roman" w:hAnsi="Calibri" w:cs="Calibri"/>
          <w:sz w:val="22"/>
        </w:rPr>
      </w:pPr>
      <w:r w:rsidRPr="00DB4FCD">
        <w:rPr>
          <w:rFonts w:ascii="Calibri" w:eastAsia="Times New Roman" w:hAnsi="Calibri" w:cs="Calibri"/>
          <w:sz w:val="22"/>
        </w:rPr>
        <w:t>These servi</w:t>
      </w:r>
      <w:r w:rsidR="005A7498">
        <w:rPr>
          <w:rFonts w:ascii="Calibri" w:eastAsia="Times New Roman" w:hAnsi="Calibri" w:cs="Calibri"/>
          <w:sz w:val="22"/>
        </w:rPr>
        <w:t>ces are well placed to support c</w:t>
      </w:r>
      <w:r w:rsidR="006D31A8" w:rsidRPr="00DB4FCD">
        <w:rPr>
          <w:rFonts w:ascii="Calibri" w:eastAsia="Times New Roman" w:hAnsi="Calibri" w:cs="Calibri"/>
          <w:sz w:val="22"/>
        </w:rPr>
        <w:t xml:space="preserve">hildren and </w:t>
      </w:r>
      <w:r w:rsidR="005A7498">
        <w:rPr>
          <w:rFonts w:ascii="Calibri" w:eastAsia="Times New Roman" w:hAnsi="Calibri" w:cs="Calibri"/>
          <w:sz w:val="22"/>
        </w:rPr>
        <w:t>f</w:t>
      </w:r>
      <w:r w:rsidR="00BD1AEF" w:rsidRPr="00DB4FCD">
        <w:rPr>
          <w:rFonts w:ascii="Calibri" w:eastAsia="Times New Roman" w:hAnsi="Calibri" w:cs="Calibri"/>
          <w:sz w:val="22"/>
        </w:rPr>
        <w:t>amilies as</w:t>
      </w:r>
      <w:r w:rsidRPr="00DB4FCD">
        <w:rPr>
          <w:rFonts w:ascii="Calibri" w:eastAsia="Times New Roman" w:hAnsi="Calibri" w:cs="Calibri"/>
          <w:sz w:val="22"/>
        </w:rPr>
        <w:t xml:space="preserve"> they have lots of contact with them and know them well.</w:t>
      </w:r>
    </w:p>
    <w:p w14:paraId="68134C74" w14:textId="77777777" w:rsidR="00F94631" w:rsidRDefault="00601955" w:rsidP="005A740C">
      <w:pPr>
        <w:shd w:val="clear" w:color="auto" w:fill="FFFFFF"/>
        <w:spacing w:before="100" w:beforeAutospacing="1" w:after="100" w:afterAutospacing="1" w:line="240" w:lineRule="atLeast"/>
        <w:jc w:val="both"/>
        <w:rPr>
          <w:rFonts w:ascii="Calibri" w:eastAsia="Times New Roman" w:hAnsi="Calibri" w:cs="Calibri"/>
          <w:sz w:val="22"/>
        </w:rPr>
      </w:pPr>
      <w:r w:rsidRPr="00DB4FCD">
        <w:rPr>
          <w:rFonts w:ascii="Calibri" w:eastAsia="Times New Roman" w:hAnsi="Calibri" w:cs="Calibri"/>
          <w:sz w:val="22"/>
        </w:rPr>
        <w:t xml:space="preserve">The changing nature of needs of the child or parent </w:t>
      </w:r>
      <w:r w:rsidR="00BD1AEF" w:rsidRPr="00DB4FCD">
        <w:rPr>
          <w:rFonts w:ascii="Calibri" w:eastAsia="Times New Roman" w:hAnsi="Calibri" w:cs="Calibri"/>
          <w:sz w:val="22"/>
        </w:rPr>
        <w:t>can mean</w:t>
      </w:r>
      <w:r w:rsidRPr="00DB4FCD">
        <w:rPr>
          <w:rFonts w:ascii="Calibri" w:eastAsia="Times New Roman" w:hAnsi="Calibri" w:cs="Calibri"/>
          <w:sz w:val="22"/>
        </w:rPr>
        <w:t xml:space="preserve"> the level of support required is likely to vary. </w:t>
      </w:r>
      <w:r w:rsidR="00F94631" w:rsidRPr="00DB4FCD">
        <w:rPr>
          <w:rFonts w:ascii="Calibri" w:eastAsia="Times New Roman" w:hAnsi="Calibri" w:cs="Calibri"/>
          <w:sz w:val="22"/>
        </w:rPr>
        <w:t>As needs or concerns escalate it may be appropriate that a request for additional support is required.</w:t>
      </w:r>
      <w:r w:rsidR="003B7E95">
        <w:rPr>
          <w:rFonts w:ascii="Calibri" w:eastAsia="Times New Roman" w:hAnsi="Calibri" w:cs="Calibri"/>
          <w:sz w:val="22"/>
        </w:rPr>
        <w:t xml:space="preserve"> Additional support can be access</w:t>
      </w:r>
      <w:r w:rsidR="006C6677">
        <w:rPr>
          <w:rFonts w:ascii="Calibri" w:eastAsia="Times New Roman" w:hAnsi="Calibri" w:cs="Calibri"/>
          <w:sz w:val="22"/>
        </w:rPr>
        <w:t>ed</w:t>
      </w:r>
      <w:r w:rsidR="003B7E95">
        <w:rPr>
          <w:rFonts w:ascii="Calibri" w:eastAsia="Times New Roman" w:hAnsi="Calibri" w:cs="Calibri"/>
          <w:sz w:val="22"/>
        </w:rPr>
        <w:t xml:space="preserve"> through targeted services, examples of these include:</w:t>
      </w:r>
    </w:p>
    <w:p w14:paraId="68134C75" w14:textId="77777777" w:rsidR="003B7E95" w:rsidRPr="00DB4FCD" w:rsidRDefault="003B7E95" w:rsidP="0053277F">
      <w:pPr>
        <w:numPr>
          <w:ilvl w:val="0"/>
          <w:numId w:val="1"/>
        </w:numPr>
        <w:shd w:val="clear" w:color="auto" w:fill="FFFFFF"/>
        <w:tabs>
          <w:tab w:val="clear" w:pos="720"/>
          <w:tab w:val="num" w:pos="1437"/>
        </w:tabs>
        <w:spacing w:after="0" w:line="240" w:lineRule="auto"/>
        <w:ind w:left="1077" w:hanging="357"/>
        <w:jc w:val="both"/>
        <w:rPr>
          <w:rFonts w:ascii="Calibri" w:eastAsia="Times New Roman" w:hAnsi="Calibri" w:cs="Calibri"/>
          <w:sz w:val="22"/>
        </w:rPr>
      </w:pPr>
      <w:r w:rsidRPr="00DB4FCD">
        <w:rPr>
          <w:rFonts w:ascii="Calibri" w:eastAsia="Times New Roman" w:hAnsi="Calibri" w:cs="Calibri"/>
          <w:sz w:val="22"/>
        </w:rPr>
        <w:t>Health services such as Child and Adolescent</w:t>
      </w:r>
      <w:r w:rsidR="00673D9F">
        <w:rPr>
          <w:rFonts w:ascii="Calibri" w:eastAsia="Times New Roman" w:hAnsi="Calibri" w:cs="Calibri"/>
          <w:sz w:val="22"/>
        </w:rPr>
        <w:t xml:space="preserve"> Mental Health Services (CAMHS)</w:t>
      </w:r>
    </w:p>
    <w:p w14:paraId="68134C76" w14:textId="77777777" w:rsidR="003B7E95" w:rsidRPr="00DB4FCD" w:rsidRDefault="00673D9F" w:rsidP="0053277F">
      <w:pPr>
        <w:numPr>
          <w:ilvl w:val="0"/>
          <w:numId w:val="1"/>
        </w:numPr>
        <w:shd w:val="clear" w:color="auto" w:fill="FFFFFF"/>
        <w:tabs>
          <w:tab w:val="clear" w:pos="720"/>
          <w:tab w:val="num" w:pos="1437"/>
        </w:tabs>
        <w:spacing w:after="0" w:line="240" w:lineRule="auto"/>
        <w:ind w:left="1077" w:hanging="357"/>
        <w:jc w:val="both"/>
        <w:rPr>
          <w:rFonts w:ascii="Calibri" w:eastAsia="Times New Roman" w:hAnsi="Calibri" w:cs="Calibri"/>
          <w:sz w:val="22"/>
        </w:rPr>
      </w:pPr>
      <w:r>
        <w:rPr>
          <w:rFonts w:ascii="Calibri" w:eastAsia="Times New Roman" w:hAnsi="Calibri" w:cs="Calibri"/>
          <w:sz w:val="22"/>
        </w:rPr>
        <w:t>Targeted Youth Services (TYS)</w:t>
      </w:r>
    </w:p>
    <w:p w14:paraId="68134C77" w14:textId="77777777" w:rsidR="003B7E95" w:rsidRPr="00DB4FCD" w:rsidRDefault="003B7E95" w:rsidP="0053277F">
      <w:pPr>
        <w:numPr>
          <w:ilvl w:val="0"/>
          <w:numId w:val="1"/>
        </w:numPr>
        <w:shd w:val="clear" w:color="auto" w:fill="FFFFFF"/>
        <w:tabs>
          <w:tab w:val="clear" w:pos="720"/>
          <w:tab w:val="num" w:pos="1437"/>
        </w:tabs>
        <w:spacing w:after="0" w:line="240" w:lineRule="auto"/>
        <w:ind w:left="1077" w:hanging="357"/>
        <w:jc w:val="both"/>
        <w:rPr>
          <w:rFonts w:ascii="Calibri" w:eastAsia="Times New Roman" w:hAnsi="Calibri" w:cs="Calibri"/>
          <w:sz w:val="22"/>
        </w:rPr>
      </w:pPr>
      <w:r w:rsidRPr="00DB4FCD">
        <w:rPr>
          <w:rFonts w:ascii="Calibri" w:eastAsia="Times New Roman" w:hAnsi="Calibri" w:cs="Calibri"/>
          <w:sz w:val="22"/>
        </w:rPr>
        <w:t>Children's Centres</w:t>
      </w:r>
    </w:p>
    <w:p w14:paraId="68134C78" w14:textId="77777777" w:rsidR="003B7E95" w:rsidRPr="00DB4FCD" w:rsidRDefault="003B7E95" w:rsidP="0053277F">
      <w:pPr>
        <w:numPr>
          <w:ilvl w:val="0"/>
          <w:numId w:val="1"/>
        </w:numPr>
        <w:shd w:val="clear" w:color="auto" w:fill="FFFFFF"/>
        <w:tabs>
          <w:tab w:val="clear" w:pos="720"/>
          <w:tab w:val="num" w:pos="1437"/>
        </w:tabs>
        <w:spacing w:after="0" w:line="240" w:lineRule="auto"/>
        <w:ind w:left="1077" w:hanging="357"/>
        <w:jc w:val="both"/>
        <w:rPr>
          <w:rFonts w:ascii="Calibri" w:eastAsia="Times New Roman" w:hAnsi="Calibri" w:cs="Calibri"/>
          <w:sz w:val="22"/>
        </w:rPr>
      </w:pPr>
      <w:r w:rsidRPr="00DB4FCD">
        <w:rPr>
          <w:rFonts w:ascii="Calibri" w:eastAsia="Times New Roman" w:hAnsi="Calibri" w:cs="Calibri"/>
          <w:sz w:val="22"/>
        </w:rPr>
        <w:t xml:space="preserve">Voluntary and community sector organisations </w:t>
      </w:r>
    </w:p>
    <w:p w14:paraId="68134C79" w14:textId="77777777" w:rsidR="003B7E95" w:rsidRPr="00DB4FCD" w:rsidRDefault="003B7E95" w:rsidP="0053277F">
      <w:pPr>
        <w:numPr>
          <w:ilvl w:val="0"/>
          <w:numId w:val="1"/>
        </w:numPr>
        <w:shd w:val="clear" w:color="auto" w:fill="FFFFFF"/>
        <w:tabs>
          <w:tab w:val="clear" w:pos="720"/>
          <w:tab w:val="num" w:pos="1437"/>
        </w:tabs>
        <w:spacing w:after="0" w:line="240" w:lineRule="auto"/>
        <w:ind w:left="1077" w:hanging="357"/>
        <w:jc w:val="both"/>
        <w:rPr>
          <w:rFonts w:ascii="Calibri" w:eastAsia="Times New Roman" w:hAnsi="Calibri" w:cs="Calibri"/>
          <w:sz w:val="22"/>
        </w:rPr>
      </w:pPr>
      <w:r w:rsidRPr="00DB4FCD">
        <w:rPr>
          <w:rFonts w:ascii="Calibri" w:eastAsia="Times New Roman" w:hAnsi="Calibri" w:cs="Calibri"/>
          <w:sz w:val="22"/>
        </w:rPr>
        <w:t>Specialist educatio</w:t>
      </w:r>
      <w:r w:rsidR="00673D9F">
        <w:rPr>
          <w:rFonts w:ascii="Calibri" w:eastAsia="Times New Roman" w:hAnsi="Calibri" w:cs="Calibri"/>
          <w:sz w:val="22"/>
        </w:rPr>
        <w:t>nal services and establishments</w:t>
      </w:r>
    </w:p>
    <w:p w14:paraId="68134C7A" w14:textId="5D02B27A" w:rsidR="00C05826" w:rsidRPr="00DB4FCD" w:rsidRDefault="003B7E95" w:rsidP="00586576">
      <w:pPr>
        <w:shd w:val="clear" w:color="auto" w:fill="FFFFFF"/>
        <w:spacing w:before="100" w:beforeAutospacing="1" w:after="100" w:afterAutospacing="1" w:line="240" w:lineRule="atLeast"/>
        <w:jc w:val="both"/>
        <w:rPr>
          <w:rFonts w:ascii="Calibri" w:eastAsia="Times New Roman" w:hAnsi="Calibri" w:cs="Calibri"/>
          <w:sz w:val="22"/>
        </w:rPr>
      </w:pPr>
      <w:r>
        <w:rPr>
          <w:rFonts w:ascii="Calibri" w:eastAsia="Times New Roman" w:hAnsi="Calibri" w:cs="Calibri"/>
          <w:sz w:val="22"/>
        </w:rPr>
        <w:t>When a more</w:t>
      </w:r>
      <w:r w:rsidR="00586576">
        <w:rPr>
          <w:rFonts w:ascii="Calibri" w:eastAsia="Times New Roman" w:hAnsi="Calibri" w:cs="Calibri"/>
          <w:sz w:val="22"/>
        </w:rPr>
        <w:t xml:space="preserve"> intensive, </w:t>
      </w:r>
      <w:r w:rsidR="00FF36F2">
        <w:rPr>
          <w:rFonts w:ascii="Calibri" w:eastAsia="Times New Roman" w:hAnsi="Calibri" w:cs="Calibri"/>
          <w:sz w:val="22"/>
        </w:rPr>
        <w:t>multi</w:t>
      </w:r>
      <w:r w:rsidR="006C6677">
        <w:rPr>
          <w:rFonts w:ascii="Calibri" w:eastAsia="Times New Roman" w:hAnsi="Calibri" w:cs="Calibri"/>
          <w:sz w:val="22"/>
        </w:rPr>
        <w:t>-</w:t>
      </w:r>
      <w:r w:rsidR="00FF36F2">
        <w:rPr>
          <w:rFonts w:ascii="Calibri" w:eastAsia="Times New Roman" w:hAnsi="Calibri" w:cs="Calibri"/>
          <w:sz w:val="22"/>
        </w:rPr>
        <w:t>agency</w:t>
      </w:r>
      <w:r>
        <w:rPr>
          <w:rFonts w:ascii="Calibri" w:eastAsia="Times New Roman" w:hAnsi="Calibri" w:cs="Calibri"/>
          <w:sz w:val="22"/>
        </w:rPr>
        <w:t xml:space="preserve"> response is required to assist a child and family, then</w:t>
      </w:r>
      <w:r w:rsidR="00586576">
        <w:rPr>
          <w:rFonts w:ascii="Calibri" w:eastAsia="Times New Roman" w:hAnsi="Calibri" w:cs="Calibri"/>
          <w:sz w:val="22"/>
        </w:rPr>
        <w:t xml:space="preserve"> it may be necessary to make a referral to the area </w:t>
      </w:r>
      <w:r w:rsidR="004D0195">
        <w:rPr>
          <w:rFonts w:ascii="Calibri" w:eastAsia="Times New Roman" w:hAnsi="Calibri" w:cs="Calibri"/>
          <w:sz w:val="22"/>
        </w:rPr>
        <w:t>Families in Focus</w:t>
      </w:r>
      <w:r w:rsidR="00586576">
        <w:rPr>
          <w:rFonts w:ascii="Calibri" w:eastAsia="Times New Roman" w:hAnsi="Calibri" w:cs="Calibri"/>
          <w:sz w:val="22"/>
        </w:rPr>
        <w:t xml:space="preserve"> team. Access to </w:t>
      </w:r>
      <w:r w:rsidR="004D0195">
        <w:rPr>
          <w:rFonts w:ascii="Calibri" w:eastAsia="Times New Roman" w:hAnsi="Calibri" w:cs="Calibri"/>
          <w:sz w:val="22"/>
        </w:rPr>
        <w:t>Families in Focus</w:t>
      </w:r>
      <w:r w:rsidR="00586576">
        <w:rPr>
          <w:rFonts w:ascii="Calibri" w:eastAsia="Times New Roman" w:hAnsi="Calibri" w:cs="Calibri"/>
          <w:sz w:val="22"/>
        </w:rPr>
        <w:t xml:space="preserve"> support is through the completion of the </w:t>
      </w:r>
      <w:hyperlink r:id="rId15" w:history="1">
        <w:r w:rsidR="009A516B" w:rsidRPr="00DB4FCD">
          <w:rPr>
            <w:rStyle w:val="Hyperlink"/>
            <w:rFonts w:ascii="Calibri" w:eastAsia="Times New Roman" w:hAnsi="Calibri" w:cs="Calibri"/>
            <w:sz w:val="22"/>
          </w:rPr>
          <w:t>First Response online form</w:t>
        </w:r>
      </w:hyperlink>
      <w:r w:rsidR="00383FBD">
        <w:rPr>
          <w:rFonts w:ascii="Calibri" w:eastAsia="Times New Roman" w:hAnsi="Calibri" w:cs="Calibri"/>
          <w:color w:val="000000"/>
          <w:sz w:val="22"/>
        </w:rPr>
        <w:t xml:space="preserve"> </w:t>
      </w:r>
      <w:r w:rsidR="00496A07">
        <w:rPr>
          <w:rFonts w:ascii="Calibri" w:eastAsia="Times New Roman" w:hAnsi="Calibri" w:cs="Calibri"/>
          <w:color w:val="000000"/>
          <w:sz w:val="22"/>
        </w:rPr>
        <w:t>or if already open to another team, through the weekly Locality Meetings.</w:t>
      </w:r>
    </w:p>
    <w:p w14:paraId="68134C7B" w14:textId="77777777" w:rsidR="005E7E84" w:rsidRDefault="005E7E84" w:rsidP="005A740C">
      <w:pPr>
        <w:shd w:val="clear" w:color="auto" w:fill="FFFFFF"/>
        <w:spacing w:after="0" w:line="240" w:lineRule="auto"/>
        <w:jc w:val="both"/>
        <w:rPr>
          <w:rFonts w:ascii="Calibri" w:eastAsia="Times New Roman" w:hAnsi="Calibri" w:cs="Calibri"/>
          <w:sz w:val="22"/>
        </w:rPr>
      </w:pPr>
      <w:r w:rsidRPr="00DB4FCD">
        <w:rPr>
          <w:rFonts w:ascii="Calibri" w:eastAsia="Times New Roman" w:hAnsi="Calibri" w:cs="Calibri"/>
          <w:sz w:val="22"/>
        </w:rPr>
        <w:t>Families need to consent to a referral being made and agree to working with agencies and information being shared</w:t>
      </w:r>
      <w:r w:rsidR="006D31A8" w:rsidRPr="00DB4FCD">
        <w:rPr>
          <w:rFonts w:ascii="Calibri" w:eastAsia="Times New Roman" w:hAnsi="Calibri" w:cs="Calibri"/>
          <w:sz w:val="22"/>
        </w:rPr>
        <w:t>.</w:t>
      </w:r>
      <w:r w:rsidR="009E094E" w:rsidRPr="00DB4FCD">
        <w:rPr>
          <w:rFonts w:ascii="Calibri" w:eastAsia="Times New Roman" w:hAnsi="Calibri" w:cs="Times New Roman"/>
          <w:color w:val="000000"/>
          <w:sz w:val="22"/>
        </w:rPr>
        <w:t xml:space="preserve"> </w:t>
      </w:r>
      <w:r w:rsidR="009E094E" w:rsidRPr="00DB4FCD">
        <w:rPr>
          <w:rFonts w:ascii="Calibri" w:eastAsia="Times New Roman" w:hAnsi="Calibri" w:cs="Calibri"/>
          <w:sz w:val="22"/>
        </w:rPr>
        <w:t>Referrers will also need to demonstrate that they have talked to other professionals to show that they have been actively involved in information sharing about a family or young person.</w:t>
      </w:r>
    </w:p>
    <w:p w14:paraId="68134C7C" w14:textId="77777777" w:rsidR="00EA436C" w:rsidRPr="003205EC" w:rsidRDefault="00F22485" w:rsidP="001F780D">
      <w:pPr>
        <w:shd w:val="clear" w:color="auto" w:fill="FFFFFF"/>
        <w:spacing w:before="100" w:beforeAutospacing="1" w:after="100" w:afterAutospacing="1" w:line="240" w:lineRule="atLeast"/>
        <w:jc w:val="both"/>
        <w:rPr>
          <w:rFonts w:ascii="Calibri" w:eastAsia="Times New Roman" w:hAnsi="Calibri" w:cs="Calibri"/>
          <w:color w:val="000000"/>
          <w:sz w:val="22"/>
        </w:rPr>
      </w:pPr>
      <w:r w:rsidRPr="000815BC">
        <w:rPr>
          <w:rFonts w:ascii="Calibri" w:eastAsia="Times New Roman" w:hAnsi="Calibri" w:cs="Calibri"/>
          <w:color w:val="000000"/>
          <w:sz w:val="22"/>
        </w:rPr>
        <w:t>Families in Focus adopt a whole family approach</w:t>
      </w:r>
      <w:r w:rsidR="00E91B62" w:rsidRPr="000815BC">
        <w:rPr>
          <w:rFonts w:ascii="Calibri" w:eastAsia="Times New Roman" w:hAnsi="Calibri" w:cs="Calibri"/>
          <w:color w:val="000000"/>
          <w:sz w:val="22"/>
        </w:rPr>
        <w:t xml:space="preserve"> using </w:t>
      </w:r>
      <w:r w:rsidRPr="000815BC">
        <w:rPr>
          <w:rFonts w:ascii="Calibri" w:eastAsia="Times New Roman" w:hAnsi="Calibri" w:cs="Calibri"/>
          <w:color w:val="000000"/>
          <w:sz w:val="22"/>
        </w:rPr>
        <w:t xml:space="preserve">strengths based practice and child centred plans and identifies and agrees goals with family members.  The threshold for intervention and support for Families in Focus is described in the </w:t>
      </w:r>
      <w:hyperlink r:id="rId16" w:history="1">
        <w:r w:rsidRPr="009C5045">
          <w:rPr>
            <w:rStyle w:val="Hyperlink"/>
            <w:rFonts w:ascii="Calibri" w:eastAsia="Times New Roman" w:hAnsi="Calibri" w:cs="Calibri"/>
            <w:sz w:val="22"/>
          </w:rPr>
          <w:t>Threshold Guidance 2018</w:t>
        </w:r>
      </w:hyperlink>
      <w:r w:rsidR="009C5045">
        <w:rPr>
          <w:rFonts w:ascii="Calibri" w:eastAsia="Times New Roman" w:hAnsi="Calibri" w:cs="Calibri"/>
          <w:color w:val="000000"/>
          <w:sz w:val="22"/>
        </w:rPr>
        <w:t>.</w:t>
      </w:r>
    </w:p>
    <w:p w14:paraId="68134C7D" w14:textId="77777777" w:rsidR="00090996" w:rsidRPr="00DB4FCD" w:rsidRDefault="00090996" w:rsidP="005A740C">
      <w:pPr>
        <w:autoSpaceDE w:val="0"/>
        <w:autoSpaceDN w:val="0"/>
        <w:adjustRightInd w:val="0"/>
        <w:spacing w:after="0" w:line="240" w:lineRule="auto"/>
        <w:jc w:val="both"/>
        <w:rPr>
          <w:rFonts w:ascii="Calibri" w:hAnsi="Calibri" w:cs="Calibri"/>
          <w:bCs/>
          <w:color w:val="000000"/>
          <w:sz w:val="22"/>
        </w:rPr>
      </w:pPr>
      <w:r w:rsidRPr="00DB4FCD">
        <w:rPr>
          <w:rFonts w:ascii="Calibri" w:hAnsi="Calibri" w:cs="Calibri"/>
          <w:bCs/>
          <w:color w:val="000000"/>
          <w:sz w:val="22"/>
        </w:rPr>
        <w:t xml:space="preserve">Advice may be sought from </w:t>
      </w:r>
      <w:r w:rsidR="006F669F" w:rsidRPr="00DB4FCD">
        <w:rPr>
          <w:rFonts w:ascii="Calibri" w:hAnsi="Calibri" w:cs="Calibri"/>
          <w:bCs/>
          <w:sz w:val="22"/>
        </w:rPr>
        <w:t>Families in Focus</w:t>
      </w:r>
      <w:r w:rsidR="006F669F" w:rsidRPr="00DB4FCD">
        <w:rPr>
          <w:rFonts w:ascii="Calibri" w:hAnsi="Calibri" w:cs="Calibri"/>
          <w:bCs/>
          <w:color w:val="FF0000"/>
          <w:sz w:val="22"/>
        </w:rPr>
        <w:t xml:space="preserve"> </w:t>
      </w:r>
      <w:r w:rsidRPr="00DB4FCD">
        <w:rPr>
          <w:rFonts w:ascii="Calibri" w:hAnsi="Calibri" w:cs="Calibri"/>
          <w:bCs/>
          <w:color w:val="000000"/>
          <w:sz w:val="22"/>
        </w:rPr>
        <w:t>about suitable referrals in the relevant locality as highlighted below:</w:t>
      </w:r>
    </w:p>
    <w:p w14:paraId="68134C7E" w14:textId="77777777" w:rsidR="00090996" w:rsidRPr="00DB4FCD" w:rsidRDefault="00090996" w:rsidP="00090996">
      <w:pPr>
        <w:autoSpaceDE w:val="0"/>
        <w:autoSpaceDN w:val="0"/>
        <w:adjustRightInd w:val="0"/>
        <w:spacing w:after="0" w:line="240" w:lineRule="auto"/>
        <w:jc w:val="both"/>
        <w:rPr>
          <w:rFonts w:ascii="Calibri" w:hAnsi="Calibri" w:cs="Calibri"/>
          <w:bCs/>
          <w:color w:val="000000"/>
          <w:sz w:val="22"/>
        </w:rPr>
      </w:pPr>
    </w:p>
    <w:p w14:paraId="68134C7F" w14:textId="77777777" w:rsidR="00090996" w:rsidRPr="00DB4FCD" w:rsidRDefault="00090996" w:rsidP="000F6CA7">
      <w:pPr>
        <w:numPr>
          <w:ilvl w:val="0"/>
          <w:numId w:val="2"/>
        </w:numPr>
        <w:autoSpaceDE w:val="0"/>
        <w:autoSpaceDN w:val="0"/>
        <w:adjustRightInd w:val="0"/>
        <w:spacing w:after="0" w:line="240" w:lineRule="auto"/>
        <w:jc w:val="both"/>
        <w:rPr>
          <w:rFonts w:ascii="Calibri" w:hAnsi="Calibri" w:cs="Calibri"/>
          <w:bCs/>
          <w:color w:val="000000"/>
          <w:sz w:val="22"/>
        </w:rPr>
      </w:pPr>
      <w:r w:rsidRPr="00DB4FCD">
        <w:rPr>
          <w:rFonts w:ascii="Calibri" w:hAnsi="Calibri" w:cs="Calibri"/>
          <w:b/>
          <w:bCs/>
          <w:color w:val="000000"/>
          <w:sz w:val="22"/>
        </w:rPr>
        <w:t>North</w:t>
      </w:r>
      <w:r w:rsidRPr="00DB4FCD">
        <w:rPr>
          <w:rFonts w:ascii="Calibri" w:hAnsi="Calibri" w:cs="Calibri"/>
          <w:bCs/>
          <w:color w:val="000000"/>
          <w:sz w:val="22"/>
        </w:rPr>
        <w:t xml:space="preserve">: 0117 35 21499 or email </w:t>
      </w:r>
      <w:hyperlink r:id="rId17" w:history="1">
        <w:r w:rsidR="0078563F" w:rsidRPr="0078563F">
          <w:rPr>
            <w:rStyle w:val="Hyperlink"/>
            <w:rFonts w:ascii="Calibri" w:hAnsi="Calibri" w:cs="Calibri"/>
            <w:bCs/>
            <w:sz w:val="22"/>
          </w:rPr>
          <w:t>familiesinfocusnorth@bristol.gov.uk</w:t>
        </w:r>
      </w:hyperlink>
      <w:r w:rsidR="0078563F" w:rsidRPr="0078563F">
        <w:rPr>
          <w:rFonts w:ascii="Calibri" w:hAnsi="Calibri" w:cs="Calibri"/>
          <w:bCs/>
          <w:color w:val="000000"/>
          <w:sz w:val="22"/>
        </w:rPr>
        <w:t xml:space="preserve"> </w:t>
      </w:r>
      <w:r w:rsidRPr="00DB4FCD">
        <w:rPr>
          <w:rFonts w:ascii="Calibri" w:hAnsi="Calibri" w:cs="Calibri"/>
          <w:bCs/>
          <w:color w:val="000000"/>
          <w:sz w:val="22"/>
        </w:rPr>
        <w:t>(via secure email only)</w:t>
      </w:r>
    </w:p>
    <w:p w14:paraId="68134C80" w14:textId="77777777" w:rsidR="00090996" w:rsidRPr="00DB4FCD" w:rsidRDefault="00090996" w:rsidP="000F6CA7">
      <w:pPr>
        <w:numPr>
          <w:ilvl w:val="0"/>
          <w:numId w:val="2"/>
        </w:numPr>
        <w:autoSpaceDE w:val="0"/>
        <w:autoSpaceDN w:val="0"/>
        <w:adjustRightInd w:val="0"/>
        <w:spacing w:after="0" w:line="240" w:lineRule="auto"/>
        <w:jc w:val="both"/>
        <w:rPr>
          <w:rFonts w:ascii="Calibri" w:hAnsi="Calibri" w:cs="Calibri"/>
          <w:b/>
          <w:bCs/>
          <w:color w:val="000000"/>
          <w:sz w:val="22"/>
        </w:rPr>
      </w:pPr>
      <w:r w:rsidRPr="00DB4FCD">
        <w:rPr>
          <w:rFonts w:ascii="Calibri" w:hAnsi="Calibri" w:cs="Calibri"/>
          <w:b/>
          <w:bCs/>
          <w:color w:val="000000"/>
          <w:sz w:val="22"/>
        </w:rPr>
        <w:t>East Central</w:t>
      </w:r>
      <w:r w:rsidRPr="00DB4FCD">
        <w:rPr>
          <w:rFonts w:ascii="Calibri" w:hAnsi="Calibri" w:cs="Calibri"/>
          <w:bCs/>
          <w:color w:val="000000"/>
          <w:sz w:val="22"/>
        </w:rPr>
        <w:t>: 0117 35 76460</w:t>
      </w:r>
      <w:r w:rsidRPr="00DB4FCD">
        <w:rPr>
          <w:rFonts w:ascii="Calibri" w:hAnsi="Calibri" w:cs="Calibri"/>
          <w:b/>
          <w:bCs/>
          <w:color w:val="000000"/>
          <w:sz w:val="22"/>
        </w:rPr>
        <w:t xml:space="preserve"> </w:t>
      </w:r>
      <w:r w:rsidRPr="00DB4FCD">
        <w:rPr>
          <w:rFonts w:ascii="Calibri" w:hAnsi="Calibri" w:cs="Calibri"/>
          <w:bCs/>
          <w:color w:val="000000"/>
          <w:sz w:val="22"/>
        </w:rPr>
        <w:t xml:space="preserve">or email </w:t>
      </w:r>
      <w:hyperlink r:id="rId18" w:history="1">
        <w:r w:rsidR="0078563F" w:rsidRPr="0078563F">
          <w:rPr>
            <w:rStyle w:val="Hyperlink"/>
            <w:rFonts w:ascii="Calibri" w:hAnsi="Calibri" w:cs="Calibri"/>
            <w:bCs/>
            <w:sz w:val="22"/>
          </w:rPr>
          <w:t>familiesinfocuseastcentral@bristol.gov.uk</w:t>
        </w:r>
      </w:hyperlink>
      <w:r w:rsidR="0078563F" w:rsidRPr="0078563F">
        <w:rPr>
          <w:rFonts w:ascii="Calibri" w:hAnsi="Calibri" w:cs="Calibri"/>
          <w:bCs/>
          <w:color w:val="000000"/>
          <w:sz w:val="22"/>
        </w:rPr>
        <w:t xml:space="preserve"> </w:t>
      </w:r>
      <w:r w:rsidRPr="00DB4FCD">
        <w:rPr>
          <w:rFonts w:ascii="Calibri" w:hAnsi="Calibri" w:cs="Calibri"/>
          <w:bCs/>
          <w:color w:val="000000"/>
          <w:sz w:val="22"/>
        </w:rPr>
        <w:t>(via secure email only)</w:t>
      </w:r>
    </w:p>
    <w:p w14:paraId="68134C81" w14:textId="77777777" w:rsidR="00090996" w:rsidRPr="00DB4FCD" w:rsidRDefault="00090996" w:rsidP="000F6CA7">
      <w:pPr>
        <w:numPr>
          <w:ilvl w:val="0"/>
          <w:numId w:val="2"/>
        </w:numPr>
        <w:autoSpaceDE w:val="0"/>
        <w:autoSpaceDN w:val="0"/>
        <w:adjustRightInd w:val="0"/>
        <w:spacing w:after="0" w:line="240" w:lineRule="auto"/>
        <w:jc w:val="both"/>
        <w:rPr>
          <w:rFonts w:ascii="Calibri" w:hAnsi="Calibri" w:cs="Calibri"/>
          <w:b/>
          <w:bCs/>
          <w:color w:val="000000"/>
          <w:sz w:val="22"/>
        </w:rPr>
      </w:pPr>
      <w:r w:rsidRPr="00DB4FCD">
        <w:rPr>
          <w:rFonts w:ascii="Calibri" w:hAnsi="Calibri" w:cs="Calibri"/>
          <w:b/>
          <w:bCs/>
          <w:color w:val="000000"/>
          <w:sz w:val="22"/>
        </w:rPr>
        <w:t>South</w:t>
      </w:r>
      <w:r w:rsidRPr="00DB4FCD">
        <w:rPr>
          <w:rFonts w:ascii="Calibri" w:hAnsi="Calibri" w:cs="Calibri"/>
          <w:bCs/>
          <w:color w:val="000000"/>
          <w:sz w:val="22"/>
        </w:rPr>
        <w:t>: 0117 90 37770</w:t>
      </w:r>
      <w:r w:rsidRPr="00DB4FCD">
        <w:rPr>
          <w:rFonts w:ascii="Calibri" w:hAnsi="Calibri" w:cs="Calibri"/>
          <w:b/>
          <w:bCs/>
          <w:color w:val="000000"/>
          <w:sz w:val="22"/>
        </w:rPr>
        <w:t xml:space="preserve"> </w:t>
      </w:r>
      <w:r w:rsidRPr="00DB4FCD">
        <w:rPr>
          <w:rFonts w:ascii="Calibri" w:hAnsi="Calibri" w:cs="Calibri"/>
          <w:bCs/>
          <w:color w:val="000000"/>
          <w:sz w:val="22"/>
        </w:rPr>
        <w:t xml:space="preserve">or email </w:t>
      </w:r>
      <w:hyperlink r:id="rId19" w:history="1">
        <w:r w:rsidR="0078563F" w:rsidRPr="0078563F">
          <w:rPr>
            <w:rStyle w:val="Hyperlink"/>
            <w:rFonts w:ascii="Calibri" w:hAnsi="Calibri" w:cs="Calibri"/>
            <w:bCs/>
            <w:sz w:val="22"/>
          </w:rPr>
          <w:t>familiesinfocussouth@bristol.gov.uk</w:t>
        </w:r>
      </w:hyperlink>
      <w:r w:rsidR="0078563F" w:rsidRPr="0078563F">
        <w:rPr>
          <w:rFonts w:ascii="Calibri" w:hAnsi="Calibri" w:cs="Calibri"/>
          <w:bCs/>
          <w:color w:val="000000"/>
          <w:sz w:val="22"/>
        </w:rPr>
        <w:t xml:space="preserve"> </w:t>
      </w:r>
      <w:r w:rsidRPr="00DB4FCD">
        <w:rPr>
          <w:rFonts w:ascii="Calibri" w:hAnsi="Calibri" w:cs="Calibri"/>
          <w:bCs/>
          <w:color w:val="000000"/>
          <w:sz w:val="22"/>
        </w:rPr>
        <w:t>(via secure email only)</w:t>
      </w:r>
    </w:p>
    <w:p w14:paraId="68134C82" w14:textId="77777777" w:rsidR="005E7E84" w:rsidRPr="00DB4FCD" w:rsidRDefault="005E7E84" w:rsidP="006F42B3">
      <w:pPr>
        <w:shd w:val="clear" w:color="auto" w:fill="FFFFFF"/>
        <w:spacing w:after="0" w:line="240" w:lineRule="auto"/>
        <w:jc w:val="both"/>
        <w:rPr>
          <w:rFonts w:ascii="Calibri" w:eastAsia="Times New Roman" w:hAnsi="Calibri" w:cs="Calibri"/>
          <w:b/>
          <w:bCs/>
          <w:color w:val="000000"/>
          <w:sz w:val="22"/>
          <w:lang w:val="en-US"/>
        </w:rPr>
      </w:pPr>
    </w:p>
    <w:p w14:paraId="68134C83" w14:textId="77777777" w:rsidR="005E7E84" w:rsidRPr="00DB4FCD" w:rsidRDefault="005E7E84" w:rsidP="005A740C">
      <w:pPr>
        <w:shd w:val="clear" w:color="auto" w:fill="FFFFFF"/>
        <w:spacing w:after="0" w:line="240" w:lineRule="auto"/>
        <w:jc w:val="both"/>
        <w:rPr>
          <w:rFonts w:ascii="Calibri" w:eastAsia="Times New Roman" w:hAnsi="Calibri" w:cs="Calibri"/>
          <w:bCs/>
          <w:color w:val="000000"/>
          <w:sz w:val="22"/>
          <w:lang w:val="en-US"/>
        </w:rPr>
      </w:pPr>
      <w:r w:rsidRPr="00DB4FCD">
        <w:rPr>
          <w:rFonts w:ascii="Calibri" w:eastAsia="Times New Roman" w:hAnsi="Calibri" w:cs="Calibri"/>
          <w:bCs/>
          <w:color w:val="000000"/>
          <w:sz w:val="22"/>
          <w:lang w:val="en-US"/>
        </w:rPr>
        <w:t xml:space="preserve">First Response </w:t>
      </w:r>
      <w:r w:rsidR="006F42B3" w:rsidRPr="00DB4FCD">
        <w:rPr>
          <w:rFonts w:ascii="Calibri" w:eastAsia="Times New Roman" w:hAnsi="Calibri" w:cs="Calibri"/>
          <w:bCs/>
          <w:color w:val="000000"/>
          <w:sz w:val="22"/>
          <w:lang w:val="en-US"/>
        </w:rPr>
        <w:t>triages</w:t>
      </w:r>
      <w:r w:rsidRPr="00DB4FCD">
        <w:rPr>
          <w:rFonts w:ascii="Calibri" w:eastAsia="Times New Roman" w:hAnsi="Calibri" w:cs="Calibri"/>
          <w:bCs/>
          <w:color w:val="000000"/>
          <w:sz w:val="22"/>
          <w:lang w:val="en-US"/>
        </w:rPr>
        <w:t xml:space="preserve"> all </w:t>
      </w:r>
      <w:r w:rsidR="009655F3" w:rsidRPr="00DB4FCD">
        <w:rPr>
          <w:rFonts w:ascii="Calibri" w:eastAsia="Times New Roman" w:hAnsi="Calibri" w:cs="Calibri"/>
          <w:bCs/>
          <w:color w:val="000000"/>
          <w:sz w:val="22"/>
          <w:lang w:val="en-US"/>
        </w:rPr>
        <w:t>o</w:t>
      </w:r>
      <w:r w:rsidRPr="00DB4FCD">
        <w:rPr>
          <w:rFonts w:ascii="Calibri" w:eastAsia="Times New Roman" w:hAnsi="Calibri" w:cs="Calibri"/>
          <w:bCs/>
          <w:color w:val="000000"/>
          <w:sz w:val="22"/>
          <w:lang w:val="en-US"/>
        </w:rPr>
        <w:t>nline web</w:t>
      </w:r>
      <w:r w:rsidR="009655F3" w:rsidRPr="00DB4FCD">
        <w:rPr>
          <w:rFonts w:ascii="Calibri" w:eastAsia="Times New Roman" w:hAnsi="Calibri" w:cs="Calibri"/>
          <w:bCs/>
          <w:color w:val="000000"/>
          <w:sz w:val="22"/>
          <w:lang w:val="en-US"/>
        </w:rPr>
        <w:t xml:space="preserve"> </w:t>
      </w:r>
      <w:r w:rsidRPr="00DB4FCD">
        <w:rPr>
          <w:rFonts w:ascii="Calibri" w:eastAsia="Times New Roman" w:hAnsi="Calibri" w:cs="Calibri"/>
          <w:bCs/>
          <w:color w:val="000000"/>
          <w:sz w:val="22"/>
          <w:lang w:val="en-US"/>
        </w:rPr>
        <w:t>forms and those referred with insufficient or incomplete information are not accepted and are returned to the referrer.</w:t>
      </w:r>
    </w:p>
    <w:p w14:paraId="68134C84" w14:textId="77777777" w:rsidR="005A740C" w:rsidRPr="00DB4FCD" w:rsidRDefault="005A740C" w:rsidP="009655F3">
      <w:pPr>
        <w:shd w:val="clear" w:color="auto" w:fill="FFFFFF"/>
        <w:spacing w:after="0" w:line="240" w:lineRule="auto"/>
        <w:jc w:val="both"/>
        <w:rPr>
          <w:rFonts w:ascii="Calibri" w:eastAsia="Times New Roman" w:hAnsi="Calibri" w:cs="Calibri"/>
          <w:b/>
          <w:bCs/>
          <w:color w:val="000000"/>
          <w:sz w:val="22"/>
        </w:rPr>
      </w:pPr>
    </w:p>
    <w:p w14:paraId="68134C85" w14:textId="77777777" w:rsidR="009655F3" w:rsidRDefault="009655F3" w:rsidP="009655F3">
      <w:pPr>
        <w:shd w:val="clear" w:color="auto" w:fill="FFFFFF"/>
        <w:spacing w:after="0" w:line="240" w:lineRule="auto"/>
        <w:jc w:val="both"/>
        <w:rPr>
          <w:rFonts w:ascii="Calibri" w:eastAsia="Times New Roman" w:hAnsi="Calibri" w:cs="Calibri"/>
          <w:b/>
          <w:bCs/>
          <w:color w:val="000000"/>
          <w:sz w:val="22"/>
          <w:u w:val="single"/>
        </w:rPr>
      </w:pPr>
      <w:r w:rsidRPr="00F43C1A">
        <w:rPr>
          <w:rFonts w:ascii="Calibri" w:eastAsia="Times New Roman" w:hAnsi="Calibri" w:cs="Calibri"/>
          <w:b/>
          <w:bCs/>
          <w:color w:val="000000"/>
          <w:sz w:val="22"/>
          <w:u w:val="single"/>
        </w:rPr>
        <w:t xml:space="preserve">Integrated Locality Meetings </w:t>
      </w:r>
    </w:p>
    <w:p w14:paraId="68134C86" w14:textId="77777777" w:rsidR="00E46228" w:rsidRDefault="00E46228" w:rsidP="00E46228">
      <w:pPr>
        <w:shd w:val="clear" w:color="auto" w:fill="FFFFFF"/>
        <w:spacing w:after="0" w:line="240" w:lineRule="auto"/>
        <w:jc w:val="both"/>
        <w:rPr>
          <w:rFonts w:ascii="Calibri" w:eastAsia="Times New Roman" w:hAnsi="Calibri" w:cs="Calibri"/>
          <w:bCs/>
          <w:color w:val="000000"/>
          <w:sz w:val="22"/>
        </w:rPr>
      </w:pPr>
    </w:p>
    <w:p w14:paraId="68134C87" w14:textId="77777777" w:rsidR="009655F3" w:rsidRDefault="009655F3" w:rsidP="00E46228">
      <w:pPr>
        <w:shd w:val="clear" w:color="auto" w:fill="FFFFFF"/>
        <w:spacing w:after="0" w:line="240" w:lineRule="auto"/>
        <w:jc w:val="both"/>
        <w:rPr>
          <w:rFonts w:ascii="Calibri" w:eastAsia="Times New Roman" w:hAnsi="Calibri" w:cs="Calibri"/>
          <w:bCs/>
          <w:color w:val="000000"/>
          <w:sz w:val="22"/>
        </w:rPr>
      </w:pPr>
      <w:r w:rsidRPr="00DB4FCD">
        <w:rPr>
          <w:rFonts w:ascii="Calibri" w:eastAsia="Times New Roman" w:hAnsi="Calibri" w:cs="Calibri"/>
          <w:bCs/>
          <w:color w:val="000000"/>
          <w:sz w:val="22"/>
        </w:rPr>
        <w:t xml:space="preserve">Locality Meetings occur in all three </w:t>
      </w:r>
      <w:r w:rsidR="00586576">
        <w:rPr>
          <w:rFonts w:ascii="Calibri" w:eastAsia="Times New Roman" w:hAnsi="Calibri" w:cs="Calibri"/>
          <w:bCs/>
          <w:color w:val="000000"/>
          <w:sz w:val="22"/>
        </w:rPr>
        <w:t>localities</w:t>
      </w:r>
      <w:r w:rsidRPr="00DB4FCD">
        <w:rPr>
          <w:rFonts w:ascii="Calibri" w:eastAsia="Times New Roman" w:hAnsi="Calibri" w:cs="Calibri"/>
          <w:bCs/>
          <w:color w:val="000000"/>
          <w:sz w:val="22"/>
        </w:rPr>
        <w:t xml:space="preserve"> across the city of Bristol on a </w:t>
      </w:r>
      <w:r w:rsidRPr="00EF3667">
        <w:rPr>
          <w:rFonts w:ascii="Calibri" w:eastAsia="Times New Roman" w:hAnsi="Calibri" w:cs="Calibri"/>
          <w:bCs/>
          <w:sz w:val="22"/>
        </w:rPr>
        <w:t>weekly</w:t>
      </w:r>
      <w:r w:rsidR="00EF3667">
        <w:rPr>
          <w:rFonts w:ascii="Calibri" w:eastAsia="Times New Roman" w:hAnsi="Calibri" w:cs="Calibri"/>
          <w:bCs/>
          <w:sz w:val="22"/>
        </w:rPr>
        <w:t xml:space="preserve"> </w:t>
      </w:r>
      <w:r w:rsidR="00FC0D96">
        <w:rPr>
          <w:rFonts w:ascii="Calibri" w:eastAsia="Times New Roman" w:hAnsi="Calibri" w:cs="Calibri"/>
          <w:bCs/>
          <w:color w:val="000000"/>
          <w:sz w:val="22"/>
        </w:rPr>
        <w:t xml:space="preserve">basis. </w:t>
      </w:r>
      <w:r w:rsidRPr="00DB4FCD">
        <w:rPr>
          <w:rFonts w:ascii="Calibri" w:eastAsia="Times New Roman" w:hAnsi="Calibri" w:cs="Calibri"/>
          <w:bCs/>
          <w:color w:val="000000"/>
          <w:sz w:val="22"/>
        </w:rPr>
        <w:t xml:space="preserve">This is a forum in which a group of </w:t>
      </w:r>
      <w:r w:rsidR="00EB2285" w:rsidRPr="00DB4FCD">
        <w:rPr>
          <w:rFonts w:ascii="Calibri" w:eastAsia="Times New Roman" w:hAnsi="Calibri" w:cs="Calibri"/>
          <w:bCs/>
          <w:color w:val="000000"/>
          <w:sz w:val="22"/>
        </w:rPr>
        <w:t>multi</w:t>
      </w:r>
      <w:r w:rsidR="006C6677">
        <w:rPr>
          <w:rFonts w:ascii="Calibri" w:eastAsia="Times New Roman" w:hAnsi="Calibri" w:cs="Calibri"/>
          <w:bCs/>
          <w:color w:val="000000"/>
          <w:sz w:val="22"/>
        </w:rPr>
        <w:t>-</w:t>
      </w:r>
      <w:r w:rsidR="00EB2285" w:rsidRPr="00DB4FCD">
        <w:rPr>
          <w:rFonts w:ascii="Calibri" w:eastAsia="Times New Roman" w:hAnsi="Calibri" w:cs="Calibri"/>
          <w:bCs/>
          <w:color w:val="000000"/>
          <w:sz w:val="22"/>
        </w:rPr>
        <w:t>agency</w:t>
      </w:r>
      <w:r w:rsidRPr="00DB4FCD">
        <w:rPr>
          <w:rFonts w:ascii="Calibri" w:eastAsia="Times New Roman" w:hAnsi="Calibri" w:cs="Calibri"/>
          <w:bCs/>
          <w:color w:val="000000"/>
          <w:sz w:val="22"/>
        </w:rPr>
        <w:t xml:space="preserve"> professionals: </w:t>
      </w:r>
    </w:p>
    <w:p w14:paraId="68134C88" w14:textId="77777777" w:rsidR="00586576" w:rsidRPr="00DB4FCD" w:rsidRDefault="00586576" w:rsidP="009655F3">
      <w:pPr>
        <w:shd w:val="clear" w:color="auto" w:fill="FFFFFF"/>
        <w:spacing w:after="0" w:line="240" w:lineRule="auto"/>
        <w:ind w:left="357"/>
        <w:jc w:val="both"/>
        <w:rPr>
          <w:rFonts w:ascii="Calibri" w:eastAsia="Times New Roman" w:hAnsi="Calibri" w:cs="Calibri"/>
          <w:bCs/>
          <w:color w:val="000000"/>
          <w:sz w:val="22"/>
        </w:rPr>
      </w:pPr>
    </w:p>
    <w:p w14:paraId="68134C89" w14:textId="049061BC" w:rsidR="009655F3" w:rsidRDefault="009655F3" w:rsidP="00A73398">
      <w:pPr>
        <w:numPr>
          <w:ilvl w:val="0"/>
          <w:numId w:val="3"/>
        </w:numPr>
        <w:shd w:val="clear" w:color="auto" w:fill="FFFFFF"/>
        <w:spacing w:after="0" w:line="240" w:lineRule="auto"/>
        <w:jc w:val="both"/>
        <w:rPr>
          <w:rFonts w:ascii="Calibri" w:eastAsia="Times New Roman" w:hAnsi="Calibri" w:cs="Calibri"/>
          <w:bCs/>
          <w:color w:val="000000"/>
          <w:sz w:val="22"/>
        </w:rPr>
      </w:pPr>
      <w:r w:rsidRPr="00DB4FCD">
        <w:rPr>
          <w:rFonts w:ascii="Calibri" w:eastAsia="Times New Roman" w:hAnsi="Calibri" w:cs="Calibri"/>
          <w:bCs/>
          <w:color w:val="000000"/>
          <w:sz w:val="22"/>
        </w:rPr>
        <w:t xml:space="preserve">Discuss and review cases </w:t>
      </w:r>
      <w:r w:rsidR="00586576">
        <w:rPr>
          <w:rFonts w:ascii="Calibri" w:eastAsia="Times New Roman" w:hAnsi="Calibri" w:cs="Calibri"/>
          <w:bCs/>
          <w:color w:val="000000"/>
          <w:sz w:val="22"/>
        </w:rPr>
        <w:t xml:space="preserve">that are referred </w:t>
      </w:r>
      <w:r w:rsidR="00F24BFB">
        <w:rPr>
          <w:rFonts w:ascii="Calibri" w:eastAsia="Times New Roman" w:hAnsi="Calibri" w:cs="Calibri"/>
          <w:bCs/>
          <w:color w:val="000000"/>
          <w:sz w:val="22"/>
        </w:rPr>
        <w:t xml:space="preserve">from and to another service in the Locality </w:t>
      </w:r>
    </w:p>
    <w:p w14:paraId="32022936" w14:textId="723D1D80" w:rsidR="001328A2" w:rsidRDefault="001328A2" w:rsidP="00A73398">
      <w:pPr>
        <w:numPr>
          <w:ilvl w:val="0"/>
          <w:numId w:val="3"/>
        </w:numPr>
        <w:shd w:val="clear" w:color="auto" w:fill="FFFFFF"/>
        <w:spacing w:after="0" w:line="240" w:lineRule="auto"/>
        <w:jc w:val="both"/>
        <w:rPr>
          <w:rFonts w:ascii="Calibri" w:eastAsia="Times New Roman" w:hAnsi="Calibri" w:cs="Calibri"/>
          <w:bCs/>
          <w:color w:val="000000"/>
          <w:sz w:val="22"/>
        </w:rPr>
      </w:pPr>
      <w:r>
        <w:rPr>
          <w:rFonts w:ascii="Calibri" w:eastAsia="Times New Roman" w:hAnsi="Calibri" w:cs="Calibri"/>
          <w:bCs/>
          <w:color w:val="000000"/>
          <w:sz w:val="22"/>
        </w:rPr>
        <w:t>Consider referrals for Families in Focus support</w:t>
      </w:r>
    </w:p>
    <w:p w14:paraId="2DA1BEBF" w14:textId="18C26D73" w:rsidR="001328A2" w:rsidRDefault="001328A2" w:rsidP="00A73398">
      <w:pPr>
        <w:numPr>
          <w:ilvl w:val="0"/>
          <w:numId w:val="3"/>
        </w:numPr>
        <w:shd w:val="clear" w:color="auto" w:fill="FFFFFF"/>
        <w:spacing w:after="0" w:line="240" w:lineRule="auto"/>
        <w:jc w:val="both"/>
        <w:rPr>
          <w:rFonts w:ascii="Calibri" w:eastAsia="Times New Roman" w:hAnsi="Calibri" w:cs="Calibri"/>
          <w:bCs/>
          <w:color w:val="000000"/>
          <w:sz w:val="22"/>
        </w:rPr>
      </w:pPr>
      <w:r>
        <w:rPr>
          <w:rFonts w:ascii="Calibri" w:eastAsia="Times New Roman" w:hAnsi="Calibri" w:cs="Calibri"/>
          <w:bCs/>
          <w:color w:val="000000"/>
          <w:sz w:val="22"/>
        </w:rPr>
        <w:t>Consider referrals for Children Centre 1:1 targeted family support</w:t>
      </w:r>
    </w:p>
    <w:p w14:paraId="75ED86E7" w14:textId="050F2703" w:rsidR="001328A2" w:rsidRDefault="001328A2" w:rsidP="001328A2">
      <w:pPr>
        <w:numPr>
          <w:ilvl w:val="0"/>
          <w:numId w:val="3"/>
        </w:numPr>
        <w:spacing w:after="0" w:line="240" w:lineRule="auto"/>
        <w:ind w:left="714" w:hanging="357"/>
        <w:rPr>
          <w:rFonts w:ascii="Calibri" w:eastAsia="Times New Roman" w:hAnsi="Calibri" w:cs="Calibri"/>
          <w:bCs/>
          <w:color w:val="000000"/>
          <w:sz w:val="22"/>
        </w:rPr>
      </w:pPr>
      <w:r>
        <w:rPr>
          <w:rFonts w:ascii="Calibri" w:eastAsia="Times New Roman" w:hAnsi="Calibri" w:cs="Calibri"/>
          <w:bCs/>
          <w:color w:val="000000"/>
          <w:sz w:val="22"/>
        </w:rPr>
        <w:t>Consider non–urgent referrals for area social work teams</w:t>
      </w:r>
    </w:p>
    <w:p w14:paraId="315863A0" w14:textId="3A71FADC" w:rsidR="00090F14" w:rsidRPr="001328A2" w:rsidRDefault="00090F14" w:rsidP="001328A2">
      <w:pPr>
        <w:numPr>
          <w:ilvl w:val="0"/>
          <w:numId w:val="3"/>
        </w:numPr>
        <w:spacing w:after="0" w:line="240" w:lineRule="auto"/>
        <w:ind w:left="714" w:hanging="357"/>
        <w:rPr>
          <w:rFonts w:ascii="Calibri" w:eastAsia="Times New Roman" w:hAnsi="Calibri" w:cs="Calibri"/>
          <w:bCs/>
          <w:color w:val="000000"/>
          <w:sz w:val="22"/>
        </w:rPr>
      </w:pPr>
      <w:r>
        <w:rPr>
          <w:rFonts w:ascii="Calibri" w:eastAsia="Times New Roman" w:hAnsi="Calibri" w:cs="Calibri"/>
          <w:bCs/>
          <w:color w:val="000000"/>
          <w:sz w:val="22"/>
        </w:rPr>
        <w:t>Consider referrals from social workers for 1:1 parenting support from the Parenting Support Team in FIF</w:t>
      </w:r>
    </w:p>
    <w:p w14:paraId="68134C8A" w14:textId="3B2F3100" w:rsidR="009655F3" w:rsidRPr="00DB4FCD" w:rsidRDefault="009655F3" w:rsidP="00A73398">
      <w:pPr>
        <w:numPr>
          <w:ilvl w:val="0"/>
          <w:numId w:val="3"/>
        </w:numPr>
        <w:shd w:val="clear" w:color="auto" w:fill="FFFFFF"/>
        <w:spacing w:after="0" w:line="240" w:lineRule="auto"/>
        <w:jc w:val="both"/>
        <w:rPr>
          <w:rFonts w:ascii="Calibri" w:eastAsia="Times New Roman" w:hAnsi="Calibri" w:cs="Calibri"/>
          <w:bCs/>
          <w:color w:val="000000"/>
          <w:sz w:val="22"/>
        </w:rPr>
      </w:pPr>
      <w:r w:rsidRPr="00DB4FCD">
        <w:rPr>
          <w:rFonts w:ascii="Calibri" w:eastAsia="Times New Roman" w:hAnsi="Calibri" w:cs="Calibri"/>
          <w:bCs/>
          <w:color w:val="000000"/>
          <w:sz w:val="22"/>
        </w:rPr>
        <w:t xml:space="preserve">Allocate resources to the </w:t>
      </w:r>
      <w:r w:rsidR="00F24BFB">
        <w:rPr>
          <w:rFonts w:ascii="Calibri" w:eastAsia="Times New Roman" w:hAnsi="Calibri" w:cs="Calibri"/>
          <w:bCs/>
          <w:color w:val="000000"/>
          <w:sz w:val="22"/>
        </w:rPr>
        <w:t>child and family</w:t>
      </w:r>
      <w:r w:rsidR="009423E6">
        <w:rPr>
          <w:rFonts w:ascii="Calibri" w:eastAsia="Times New Roman" w:hAnsi="Calibri" w:cs="Calibri"/>
          <w:bCs/>
          <w:color w:val="000000"/>
          <w:sz w:val="22"/>
        </w:rPr>
        <w:t xml:space="preserve"> where appropriate</w:t>
      </w:r>
    </w:p>
    <w:p w14:paraId="68134C8C" w14:textId="77777777" w:rsidR="009655F3" w:rsidRPr="00DB4FCD" w:rsidRDefault="009655F3" w:rsidP="00A73398">
      <w:pPr>
        <w:numPr>
          <w:ilvl w:val="0"/>
          <w:numId w:val="3"/>
        </w:numPr>
        <w:shd w:val="clear" w:color="auto" w:fill="FFFFFF"/>
        <w:spacing w:after="0" w:line="240" w:lineRule="auto"/>
        <w:jc w:val="both"/>
        <w:rPr>
          <w:rFonts w:ascii="Calibri" w:eastAsia="Times New Roman" w:hAnsi="Calibri" w:cs="Calibri"/>
          <w:bCs/>
          <w:color w:val="000000"/>
          <w:sz w:val="22"/>
        </w:rPr>
      </w:pPr>
      <w:r w:rsidRPr="00DB4FCD">
        <w:rPr>
          <w:rFonts w:ascii="Calibri" w:eastAsia="Times New Roman" w:hAnsi="Calibri" w:cs="Calibri"/>
          <w:bCs/>
          <w:color w:val="000000"/>
          <w:sz w:val="22"/>
        </w:rPr>
        <w:t xml:space="preserve">Signpost the referrer to appropriate resources/services to meet the needs </w:t>
      </w:r>
      <w:r w:rsidR="00586576">
        <w:rPr>
          <w:rFonts w:ascii="Calibri" w:eastAsia="Times New Roman" w:hAnsi="Calibri" w:cs="Calibri"/>
          <w:bCs/>
          <w:color w:val="000000"/>
          <w:sz w:val="22"/>
        </w:rPr>
        <w:t>of children and young people</w:t>
      </w:r>
    </w:p>
    <w:p w14:paraId="68134C8E" w14:textId="77777777" w:rsidR="009F097C" w:rsidRPr="009F097C" w:rsidRDefault="009F097C" w:rsidP="009F097C">
      <w:pPr>
        <w:spacing w:after="0" w:line="240" w:lineRule="auto"/>
        <w:ind w:left="714"/>
        <w:rPr>
          <w:rFonts w:ascii="Calibri" w:eastAsia="Times New Roman" w:hAnsi="Calibri" w:cs="Calibri"/>
          <w:bCs/>
          <w:color w:val="000000"/>
          <w:sz w:val="22"/>
        </w:rPr>
      </w:pPr>
    </w:p>
    <w:p w14:paraId="68134C8F" w14:textId="77777777" w:rsidR="00C20BD8" w:rsidRPr="00C20BD8" w:rsidRDefault="00C20BD8" w:rsidP="00C20BD8">
      <w:pPr>
        <w:shd w:val="clear" w:color="auto" w:fill="FFFFFF"/>
        <w:jc w:val="both"/>
        <w:rPr>
          <w:rFonts w:asciiTheme="minorHAnsi" w:hAnsiTheme="minorHAnsi" w:cstheme="minorHAnsi"/>
          <w:bCs/>
          <w:color w:val="000000"/>
          <w:sz w:val="22"/>
        </w:rPr>
      </w:pPr>
      <w:r w:rsidRPr="00C20BD8">
        <w:rPr>
          <w:rFonts w:asciiTheme="minorHAnsi" w:eastAsia="Times New Roman" w:hAnsiTheme="minorHAnsi" w:cstheme="minorHAnsi"/>
          <w:bCs/>
          <w:color w:val="000000"/>
          <w:sz w:val="22"/>
        </w:rPr>
        <w:t>The</w:t>
      </w:r>
      <w:r w:rsidRPr="00C20BD8">
        <w:rPr>
          <w:rFonts w:asciiTheme="minorHAnsi" w:hAnsiTheme="minorHAnsi" w:cstheme="minorHAnsi"/>
          <w:bCs/>
          <w:color w:val="000000"/>
          <w:sz w:val="22"/>
        </w:rPr>
        <w:t xml:space="preserve"> Locality Meeting accepts referrals </w:t>
      </w:r>
      <w:r w:rsidR="00100AB0">
        <w:rPr>
          <w:rFonts w:asciiTheme="minorHAnsi" w:hAnsiTheme="minorHAnsi" w:cstheme="minorHAnsi"/>
          <w:bCs/>
          <w:color w:val="000000"/>
          <w:sz w:val="22"/>
        </w:rPr>
        <w:t xml:space="preserve">from anyone working within Children and Families Services </w:t>
      </w:r>
      <w:r w:rsidR="00100AB0" w:rsidRPr="00C20BD8">
        <w:rPr>
          <w:rFonts w:asciiTheme="minorHAnsi" w:hAnsiTheme="minorHAnsi" w:cstheme="minorHAnsi"/>
          <w:bCs/>
          <w:color w:val="000000"/>
          <w:sz w:val="22"/>
        </w:rPr>
        <w:t>(</w:t>
      </w:r>
      <w:r w:rsidR="00073096">
        <w:rPr>
          <w:rFonts w:asciiTheme="minorHAnsi" w:hAnsiTheme="minorHAnsi" w:cstheme="minorHAnsi"/>
          <w:bCs/>
          <w:sz w:val="22"/>
        </w:rPr>
        <w:t>Appendix 3)</w:t>
      </w:r>
    </w:p>
    <w:p w14:paraId="68134C90" w14:textId="77777777" w:rsidR="00C20BD8" w:rsidRPr="00C20BD8" w:rsidRDefault="00C20BD8" w:rsidP="00C20BD8">
      <w:pPr>
        <w:shd w:val="clear" w:color="auto" w:fill="FFFFFF"/>
        <w:spacing w:before="100" w:beforeAutospacing="1" w:after="100" w:afterAutospacing="1" w:line="240" w:lineRule="atLeast"/>
        <w:jc w:val="both"/>
        <w:rPr>
          <w:rFonts w:ascii="Calibri" w:hAnsi="Calibri" w:cs="Calibri"/>
          <w:color w:val="000000"/>
          <w:sz w:val="22"/>
        </w:rPr>
      </w:pPr>
      <w:r w:rsidRPr="00C20BD8">
        <w:rPr>
          <w:rFonts w:ascii="Calibri" w:hAnsi="Calibri" w:cs="Calibri"/>
          <w:color w:val="000000"/>
          <w:sz w:val="22"/>
        </w:rPr>
        <w:lastRenderedPageBreak/>
        <w:t>The Locality Meeting will discuss the case and make a decision about how best to meet the child and families presenting needs. This could be:</w:t>
      </w:r>
    </w:p>
    <w:p w14:paraId="68134C91" w14:textId="77777777" w:rsidR="00C20BD8" w:rsidRPr="00C20BD8" w:rsidRDefault="00C20BD8" w:rsidP="00B9471F">
      <w:pPr>
        <w:numPr>
          <w:ilvl w:val="0"/>
          <w:numId w:val="20"/>
        </w:numPr>
        <w:shd w:val="clear" w:color="auto" w:fill="FFFFFF"/>
        <w:spacing w:before="100" w:beforeAutospacing="1" w:after="100" w:afterAutospacing="1" w:line="240" w:lineRule="atLeast"/>
        <w:jc w:val="both"/>
        <w:rPr>
          <w:rFonts w:ascii="Calibri" w:hAnsi="Calibri" w:cs="Calibri"/>
          <w:color w:val="000000"/>
          <w:sz w:val="22"/>
        </w:rPr>
      </w:pPr>
      <w:r w:rsidRPr="00C20BD8">
        <w:rPr>
          <w:rFonts w:ascii="Calibri" w:hAnsi="Calibri" w:cs="Calibri"/>
          <w:color w:val="000000"/>
          <w:sz w:val="22"/>
        </w:rPr>
        <w:t>Signposting the referrer to appropriate and suitable existing community based resources.</w:t>
      </w:r>
    </w:p>
    <w:p w14:paraId="68134C92" w14:textId="77777777" w:rsidR="00C20BD8" w:rsidRPr="00C20BD8" w:rsidRDefault="00C20BD8" w:rsidP="00B9471F">
      <w:pPr>
        <w:numPr>
          <w:ilvl w:val="0"/>
          <w:numId w:val="20"/>
        </w:numPr>
        <w:shd w:val="clear" w:color="auto" w:fill="FFFFFF"/>
        <w:spacing w:before="100" w:beforeAutospacing="1" w:after="100" w:afterAutospacing="1" w:line="240" w:lineRule="atLeast"/>
        <w:jc w:val="both"/>
        <w:rPr>
          <w:rFonts w:ascii="Calibri" w:hAnsi="Calibri" w:cs="Calibri"/>
          <w:color w:val="000000"/>
          <w:sz w:val="22"/>
        </w:rPr>
      </w:pPr>
      <w:r w:rsidRPr="00C20BD8">
        <w:rPr>
          <w:rFonts w:ascii="Calibri" w:hAnsi="Calibri" w:cs="Calibri"/>
          <w:color w:val="000000"/>
          <w:sz w:val="22"/>
        </w:rPr>
        <w:t xml:space="preserve">Access to Children’s Centre services </w:t>
      </w:r>
    </w:p>
    <w:p w14:paraId="68134C93" w14:textId="77777777" w:rsidR="00C20BD8" w:rsidRPr="00C20BD8" w:rsidRDefault="00C20BD8" w:rsidP="00B9471F">
      <w:pPr>
        <w:numPr>
          <w:ilvl w:val="0"/>
          <w:numId w:val="20"/>
        </w:numPr>
        <w:shd w:val="clear" w:color="auto" w:fill="FFFFFF"/>
        <w:spacing w:before="100" w:beforeAutospacing="1" w:after="100" w:afterAutospacing="1" w:line="240" w:lineRule="atLeast"/>
        <w:jc w:val="both"/>
        <w:rPr>
          <w:rFonts w:ascii="Calibri" w:hAnsi="Calibri" w:cs="Calibri"/>
          <w:color w:val="000000"/>
          <w:sz w:val="22"/>
        </w:rPr>
      </w:pPr>
      <w:r w:rsidRPr="00C20BD8">
        <w:rPr>
          <w:rFonts w:ascii="Calibri" w:hAnsi="Calibri" w:cs="Calibri"/>
          <w:color w:val="000000"/>
          <w:sz w:val="22"/>
        </w:rPr>
        <w:t xml:space="preserve">A Health/Education or other appropriate professional to act as Lead Professional and co-ordinate a </w:t>
      </w:r>
      <w:r w:rsidR="00EB2285" w:rsidRPr="00C20BD8">
        <w:rPr>
          <w:rFonts w:ascii="Calibri" w:hAnsi="Calibri" w:cs="Calibri"/>
          <w:color w:val="000000"/>
          <w:sz w:val="22"/>
        </w:rPr>
        <w:t>multi</w:t>
      </w:r>
      <w:r w:rsidR="006C6677">
        <w:rPr>
          <w:rFonts w:ascii="Calibri" w:hAnsi="Calibri" w:cs="Calibri"/>
          <w:color w:val="000000"/>
          <w:sz w:val="22"/>
        </w:rPr>
        <w:t>-</w:t>
      </w:r>
      <w:r w:rsidR="00EB2285" w:rsidRPr="00C20BD8">
        <w:rPr>
          <w:rFonts w:ascii="Calibri" w:hAnsi="Calibri" w:cs="Calibri"/>
          <w:color w:val="000000"/>
          <w:sz w:val="22"/>
        </w:rPr>
        <w:t>agency</w:t>
      </w:r>
      <w:r w:rsidRPr="00C20BD8">
        <w:rPr>
          <w:rFonts w:ascii="Calibri" w:hAnsi="Calibri" w:cs="Calibri"/>
          <w:color w:val="000000"/>
          <w:sz w:val="22"/>
        </w:rPr>
        <w:t xml:space="preserve"> intervention to meet the multiple needs of a child/family.</w:t>
      </w:r>
    </w:p>
    <w:p w14:paraId="68134C94" w14:textId="77777777" w:rsidR="00C20BD8" w:rsidRPr="00C20BD8" w:rsidRDefault="006C6677" w:rsidP="00B9471F">
      <w:pPr>
        <w:numPr>
          <w:ilvl w:val="0"/>
          <w:numId w:val="20"/>
        </w:numPr>
        <w:shd w:val="clear" w:color="auto" w:fill="FFFFFF"/>
        <w:spacing w:before="100" w:beforeAutospacing="1" w:after="100" w:afterAutospacing="1" w:line="240" w:lineRule="atLeast"/>
        <w:jc w:val="both"/>
        <w:rPr>
          <w:rFonts w:ascii="Calibri" w:hAnsi="Calibri" w:cs="Calibri"/>
          <w:color w:val="000000"/>
          <w:sz w:val="22"/>
        </w:rPr>
      </w:pPr>
      <w:r w:rsidRPr="00C20BD8">
        <w:rPr>
          <w:rFonts w:ascii="Calibri" w:hAnsi="Calibri" w:cs="Calibri"/>
          <w:color w:val="000000"/>
          <w:sz w:val="22"/>
        </w:rPr>
        <w:t>Families</w:t>
      </w:r>
      <w:r w:rsidR="00C20BD8" w:rsidRPr="00C20BD8">
        <w:rPr>
          <w:rFonts w:ascii="Calibri" w:hAnsi="Calibri" w:cs="Calibri"/>
          <w:color w:val="000000"/>
          <w:sz w:val="22"/>
        </w:rPr>
        <w:t xml:space="preserve"> in Focus worker allocated who will undertake a specific piece of intervention family,</w:t>
      </w:r>
      <w:r w:rsidR="00100AB0">
        <w:rPr>
          <w:rFonts w:ascii="Calibri" w:hAnsi="Calibri" w:cs="Calibri"/>
          <w:color w:val="000000"/>
          <w:sz w:val="22"/>
        </w:rPr>
        <w:t xml:space="preserve"> </w:t>
      </w:r>
      <w:r w:rsidR="00C20BD8" w:rsidRPr="00C20BD8">
        <w:rPr>
          <w:rFonts w:ascii="Calibri" w:hAnsi="Calibri" w:cs="Calibri"/>
          <w:color w:val="000000"/>
          <w:sz w:val="22"/>
        </w:rPr>
        <w:t xml:space="preserve">as part of a </w:t>
      </w:r>
      <w:r w:rsidR="00EB2285" w:rsidRPr="00C20BD8">
        <w:rPr>
          <w:rFonts w:ascii="Calibri" w:hAnsi="Calibri" w:cs="Calibri"/>
          <w:color w:val="000000"/>
          <w:sz w:val="22"/>
        </w:rPr>
        <w:t>multi</w:t>
      </w:r>
      <w:r>
        <w:rPr>
          <w:rFonts w:ascii="Calibri" w:hAnsi="Calibri" w:cs="Calibri"/>
          <w:color w:val="000000"/>
          <w:sz w:val="22"/>
        </w:rPr>
        <w:t>-</w:t>
      </w:r>
      <w:r w:rsidR="00EB2285" w:rsidRPr="00C20BD8">
        <w:rPr>
          <w:rFonts w:ascii="Calibri" w:hAnsi="Calibri" w:cs="Calibri"/>
          <w:color w:val="000000"/>
          <w:sz w:val="22"/>
        </w:rPr>
        <w:t>agency</w:t>
      </w:r>
      <w:r w:rsidR="00C20BD8" w:rsidRPr="00C20BD8">
        <w:rPr>
          <w:rFonts w:ascii="Calibri" w:hAnsi="Calibri" w:cs="Calibri"/>
          <w:color w:val="000000"/>
          <w:sz w:val="22"/>
        </w:rPr>
        <w:t xml:space="preserve"> team.</w:t>
      </w:r>
    </w:p>
    <w:p w14:paraId="68134C95" w14:textId="77777777" w:rsidR="00C20BD8" w:rsidRPr="00C20BD8" w:rsidRDefault="006C6677" w:rsidP="00B9471F">
      <w:pPr>
        <w:numPr>
          <w:ilvl w:val="0"/>
          <w:numId w:val="20"/>
        </w:numPr>
        <w:shd w:val="clear" w:color="auto" w:fill="FFFFFF"/>
        <w:spacing w:before="100" w:beforeAutospacing="1" w:after="100" w:afterAutospacing="1" w:line="240" w:lineRule="atLeast"/>
        <w:jc w:val="both"/>
        <w:rPr>
          <w:rFonts w:ascii="Calibri" w:hAnsi="Calibri" w:cs="Calibri"/>
          <w:color w:val="000000"/>
          <w:sz w:val="22"/>
        </w:rPr>
      </w:pPr>
      <w:r w:rsidRPr="00C20BD8">
        <w:rPr>
          <w:rFonts w:ascii="Calibri" w:hAnsi="Calibri" w:cs="Calibri"/>
          <w:color w:val="000000"/>
          <w:sz w:val="22"/>
        </w:rPr>
        <w:t>Families</w:t>
      </w:r>
      <w:r w:rsidR="00C20BD8" w:rsidRPr="00C20BD8">
        <w:rPr>
          <w:rFonts w:ascii="Calibri" w:hAnsi="Calibri" w:cs="Calibri"/>
          <w:color w:val="000000"/>
          <w:sz w:val="22"/>
        </w:rPr>
        <w:t xml:space="preserve"> in Focus worker to work as </w:t>
      </w:r>
      <w:r w:rsidR="00C20BD8" w:rsidRPr="0018280E">
        <w:rPr>
          <w:rFonts w:ascii="Calibri" w:hAnsi="Calibri" w:cs="Calibri"/>
          <w:color w:val="000000"/>
          <w:sz w:val="22"/>
        </w:rPr>
        <w:t>part</w:t>
      </w:r>
      <w:r w:rsidR="00C20BD8" w:rsidRPr="00C20BD8">
        <w:rPr>
          <w:rFonts w:ascii="Calibri" w:hAnsi="Calibri" w:cs="Calibri"/>
          <w:color w:val="000000"/>
          <w:sz w:val="22"/>
        </w:rPr>
        <w:t xml:space="preserve"> of a Team </w:t>
      </w:r>
      <w:r w:rsidRPr="00C20BD8">
        <w:rPr>
          <w:rFonts w:ascii="Calibri" w:hAnsi="Calibri" w:cs="Calibri"/>
          <w:color w:val="000000"/>
          <w:sz w:val="22"/>
        </w:rPr>
        <w:t>around</w:t>
      </w:r>
      <w:r w:rsidR="00C20BD8" w:rsidRPr="00C20BD8">
        <w:rPr>
          <w:rFonts w:ascii="Calibri" w:hAnsi="Calibri" w:cs="Calibri"/>
          <w:color w:val="000000"/>
          <w:sz w:val="22"/>
        </w:rPr>
        <w:t xml:space="preserve"> the Family (TAF), with professionals from other agencies including schools, health and CAMHs acting as the Lead Professional, to deliver a specific piece of intervention.  </w:t>
      </w:r>
    </w:p>
    <w:p w14:paraId="68134C96" w14:textId="77777777" w:rsidR="00C20BD8" w:rsidRPr="00C20BD8" w:rsidRDefault="006C6677" w:rsidP="00B9471F">
      <w:pPr>
        <w:numPr>
          <w:ilvl w:val="0"/>
          <w:numId w:val="20"/>
        </w:numPr>
        <w:shd w:val="clear" w:color="auto" w:fill="FFFFFF"/>
        <w:spacing w:before="100" w:beforeAutospacing="1" w:after="100" w:afterAutospacing="1" w:line="240" w:lineRule="atLeast"/>
        <w:jc w:val="both"/>
        <w:rPr>
          <w:rFonts w:ascii="Calibri" w:hAnsi="Calibri" w:cs="Calibri"/>
          <w:color w:val="000000"/>
          <w:sz w:val="22"/>
        </w:rPr>
      </w:pPr>
      <w:r w:rsidRPr="00C20BD8">
        <w:rPr>
          <w:rFonts w:ascii="Calibri" w:hAnsi="Calibri" w:cs="Calibri"/>
          <w:color w:val="000000"/>
          <w:sz w:val="22"/>
        </w:rPr>
        <w:t>Families</w:t>
      </w:r>
      <w:r w:rsidR="00C20BD8" w:rsidRPr="00C20BD8">
        <w:rPr>
          <w:rFonts w:ascii="Calibri" w:hAnsi="Calibri" w:cs="Calibri"/>
          <w:color w:val="000000"/>
          <w:sz w:val="22"/>
        </w:rPr>
        <w:t xml:space="preserve"> in Focus worker to act as a Lead Professional and co-ordinate a </w:t>
      </w:r>
      <w:r w:rsidR="00EB2285" w:rsidRPr="00C20BD8">
        <w:rPr>
          <w:rFonts w:ascii="Calibri" w:hAnsi="Calibri" w:cs="Calibri"/>
          <w:color w:val="000000"/>
          <w:sz w:val="22"/>
        </w:rPr>
        <w:t>multi</w:t>
      </w:r>
      <w:r>
        <w:rPr>
          <w:rFonts w:ascii="Calibri" w:hAnsi="Calibri" w:cs="Calibri"/>
          <w:color w:val="000000"/>
          <w:sz w:val="22"/>
        </w:rPr>
        <w:t>-</w:t>
      </w:r>
      <w:r w:rsidR="00EB2285" w:rsidRPr="00C20BD8">
        <w:rPr>
          <w:rFonts w:ascii="Calibri" w:hAnsi="Calibri" w:cs="Calibri"/>
          <w:color w:val="000000"/>
          <w:sz w:val="22"/>
        </w:rPr>
        <w:t>agency</w:t>
      </w:r>
      <w:r w:rsidR="00C20BD8" w:rsidRPr="00C20BD8">
        <w:rPr>
          <w:rFonts w:ascii="Calibri" w:hAnsi="Calibri" w:cs="Calibri"/>
          <w:color w:val="000000"/>
          <w:sz w:val="22"/>
        </w:rPr>
        <w:t xml:space="preserve"> intervention to meet the multiple needs of a child/family.</w:t>
      </w:r>
    </w:p>
    <w:p w14:paraId="68134C97" w14:textId="77777777" w:rsidR="00C20BD8" w:rsidRDefault="00B41780" w:rsidP="00B9471F">
      <w:pPr>
        <w:numPr>
          <w:ilvl w:val="0"/>
          <w:numId w:val="20"/>
        </w:numPr>
        <w:shd w:val="clear" w:color="auto" w:fill="FFFFFF"/>
        <w:spacing w:before="100" w:beforeAutospacing="1" w:after="100" w:afterAutospacing="1" w:line="240" w:lineRule="atLeast"/>
        <w:jc w:val="both"/>
        <w:rPr>
          <w:rFonts w:ascii="Calibri" w:hAnsi="Calibri" w:cs="Calibri"/>
          <w:color w:val="000000"/>
          <w:sz w:val="22"/>
        </w:rPr>
      </w:pPr>
      <w:r w:rsidRPr="00B41780">
        <w:rPr>
          <w:rFonts w:ascii="Calibri" w:hAnsi="Calibri" w:cs="Calibri"/>
          <w:color w:val="000000"/>
          <w:sz w:val="22"/>
        </w:rPr>
        <w:t xml:space="preserve">A Social Worker from an area social work team to act as Lead Professional and investigate any concerns where a child/young person may be at risk of significant </w:t>
      </w:r>
      <w:r w:rsidR="00C20BD8" w:rsidRPr="00C20BD8">
        <w:rPr>
          <w:rFonts w:ascii="Calibri" w:hAnsi="Calibri" w:cs="Calibri"/>
          <w:color w:val="000000"/>
          <w:sz w:val="22"/>
        </w:rPr>
        <w:t xml:space="preserve">harm. </w:t>
      </w:r>
    </w:p>
    <w:p w14:paraId="68134C98" w14:textId="77777777" w:rsidR="00100AB0" w:rsidRPr="009F097C" w:rsidRDefault="00100AB0" w:rsidP="00B9471F">
      <w:pPr>
        <w:numPr>
          <w:ilvl w:val="0"/>
          <w:numId w:val="20"/>
        </w:numPr>
        <w:shd w:val="clear" w:color="auto" w:fill="FFFFFF"/>
        <w:spacing w:before="100" w:beforeAutospacing="1" w:after="100" w:afterAutospacing="1" w:line="240" w:lineRule="atLeast"/>
        <w:jc w:val="both"/>
        <w:rPr>
          <w:rFonts w:ascii="Calibri" w:hAnsi="Calibri" w:cs="Calibri"/>
          <w:color w:val="000000"/>
          <w:sz w:val="22"/>
        </w:rPr>
      </w:pPr>
      <w:r>
        <w:rPr>
          <w:rFonts w:ascii="Calibri" w:hAnsi="Calibri" w:cs="Calibri"/>
          <w:color w:val="000000"/>
          <w:sz w:val="22"/>
        </w:rPr>
        <w:t>Joint work between professionals working within Children and Families Services</w:t>
      </w:r>
    </w:p>
    <w:p w14:paraId="68134C99" w14:textId="6FF25101" w:rsidR="00265979" w:rsidRDefault="00C20BD8" w:rsidP="009F097C">
      <w:pPr>
        <w:shd w:val="clear" w:color="auto" w:fill="FFFFFF"/>
        <w:spacing w:before="100" w:beforeAutospacing="1" w:after="100" w:afterAutospacing="1" w:line="240" w:lineRule="atLeast"/>
        <w:jc w:val="both"/>
        <w:rPr>
          <w:rFonts w:ascii="Calibri" w:hAnsi="Calibri" w:cs="Calibri"/>
          <w:sz w:val="22"/>
        </w:rPr>
      </w:pPr>
      <w:r w:rsidRPr="00C20BD8">
        <w:rPr>
          <w:rFonts w:ascii="Calibri" w:hAnsi="Calibri" w:cs="Calibri"/>
          <w:color w:val="000000"/>
          <w:sz w:val="22"/>
        </w:rPr>
        <w:t>On some occasions, it may be necessary or in the best interests of the child and family for Families in Focus to work jointly with area Social Work colleagues for a period of time. In these circumstances, the Joint Working protocol should be followed (</w:t>
      </w:r>
      <w:r w:rsidR="00932DD7" w:rsidRPr="00E46228">
        <w:rPr>
          <w:rFonts w:ascii="Calibri" w:hAnsi="Calibri" w:cs="Calibri"/>
          <w:sz w:val="22"/>
        </w:rPr>
        <w:t>s</w:t>
      </w:r>
      <w:r w:rsidRPr="00E46228">
        <w:rPr>
          <w:rFonts w:ascii="Calibri" w:hAnsi="Calibri" w:cs="Calibri"/>
          <w:sz w:val="22"/>
        </w:rPr>
        <w:t xml:space="preserve">ee </w:t>
      </w:r>
      <w:r w:rsidRPr="00073096">
        <w:rPr>
          <w:rFonts w:ascii="Calibri" w:hAnsi="Calibri" w:cs="Calibri"/>
          <w:sz w:val="22"/>
        </w:rPr>
        <w:t>Appendix</w:t>
      </w:r>
      <w:r w:rsidR="00073096">
        <w:rPr>
          <w:rFonts w:ascii="Calibri" w:hAnsi="Calibri" w:cs="Calibri"/>
          <w:sz w:val="22"/>
        </w:rPr>
        <w:t xml:space="preserve"> 3</w:t>
      </w:r>
      <w:r w:rsidRPr="00E46228">
        <w:rPr>
          <w:rFonts w:ascii="Calibri" w:hAnsi="Calibri" w:cs="Calibri"/>
          <w:sz w:val="22"/>
        </w:rPr>
        <w:t>)</w:t>
      </w:r>
      <w:r w:rsidR="00EC3E02">
        <w:rPr>
          <w:rFonts w:ascii="Calibri" w:hAnsi="Calibri" w:cs="Calibri"/>
          <w:sz w:val="22"/>
        </w:rPr>
        <w:t>.</w:t>
      </w:r>
    </w:p>
    <w:p w14:paraId="3E1A9776" w14:textId="5EC958B5" w:rsidR="00EC3E02" w:rsidRDefault="00223189" w:rsidP="009F097C">
      <w:pPr>
        <w:shd w:val="clear" w:color="auto" w:fill="FFFFFF"/>
        <w:spacing w:before="100" w:beforeAutospacing="1" w:after="100" w:afterAutospacing="1" w:line="240" w:lineRule="atLeast"/>
        <w:jc w:val="both"/>
        <w:rPr>
          <w:rFonts w:ascii="Calibri" w:hAnsi="Calibri" w:cs="Calibri"/>
          <w:sz w:val="22"/>
        </w:rPr>
      </w:pPr>
      <w:r>
        <w:rPr>
          <w:rFonts w:ascii="Calibri" w:hAnsi="Calibri" w:cs="Calibri"/>
          <w:sz w:val="22"/>
        </w:rPr>
        <w:t xml:space="preserve">When Social workers are requesting targeted support from a </w:t>
      </w:r>
      <w:proofErr w:type="spellStart"/>
      <w:r>
        <w:rPr>
          <w:rFonts w:ascii="Calibri" w:hAnsi="Calibri" w:cs="Calibri"/>
          <w:sz w:val="22"/>
        </w:rPr>
        <w:t>childrens</w:t>
      </w:r>
      <w:proofErr w:type="spellEnd"/>
      <w:r>
        <w:rPr>
          <w:rFonts w:ascii="Calibri" w:hAnsi="Calibri" w:cs="Calibri"/>
          <w:sz w:val="22"/>
        </w:rPr>
        <w:t xml:space="preserve"> centre, </w:t>
      </w:r>
      <w:r w:rsidR="00A20396">
        <w:rPr>
          <w:rFonts w:ascii="Calibri" w:hAnsi="Calibri" w:cs="Calibri"/>
          <w:sz w:val="22"/>
        </w:rPr>
        <w:t xml:space="preserve">whether that is for an intervention alongside the social work plan or a request for lead professional, the relevant protocol should be followed (Appendix </w:t>
      </w:r>
      <w:r w:rsidR="00D7688B">
        <w:rPr>
          <w:rFonts w:ascii="Calibri" w:hAnsi="Calibri" w:cs="Calibri"/>
          <w:sz w:val="22"/>
        </w:rPr>
        <w:t>4</w:t>
      </w:r>
      <w:r w:rsidR="00A20396">
        <w:rPr>
          <w:rFonts w:ascii="Calibri" w:hAnsi="Calibri" w:cs="Calibri"/>
          <w:sz w:val="22"/>
        </w:rPr>
        <w:t>)</w:t>
      </w:r>
      <w:r w:rsidR="00B8769D">
        <w:rPr>
          <w:rFonts w:ascii="Calibri" w:hAnsi="Calibri" w:cs="Calibri"/>
          <w:sz w:val="22"/>
        </w:rPr>
        <w:t>.</w:t>
      </w:r>
    </w:p>
    <w:p w14:paraId="565EC1BB" w14:textId="4571E832" w:rsidR="00B8769D" w:rsidRDefault="00B8769D" w:rsidP="009F097C">
      <w:pPr>
        <w:shd w:val="clear" w:color="auto" w:fill="FFFFFF"/>
        <w:spacing w:before="100" w:beforeAutospacing="1" w:after="100" w:afterAutospacing="1" w:line="240" w:lineRule="atLeast"/>
        <w:jc w:val="both"/>
        <w:rPr>
          <w:rFonts w:ascii="Calibri" w:hAnsi="Calibri" w:cs="Calibri"/>
          <w:sz w:val="22"/>
        </w:rPr>
      </w:pPr>
      <w:r>
        <w:rPr>
          <w:rFonts w:ascii="Calibri" w:hAnsi="Calibri" w:cs="Calibri"/>
          <w:sz w:val="22"/>
        </w:rPr>
        <w:t>When social workers in the areas work alongside a Parenting Practitioner in Families in Focus, the relevant protocol should be followed (Appendix 5)</w:t>
      </w:r>
    </w:p>
    <w:p w14:paraId="68134C9A" w14:textId="77777777" w:rsidR="0049330C" w:rsidRDefault="0049330C" w:rsidP="009F097C">
      <w:pPr>
        <w:shd w:val="clear" w:color="auto" w:fill="FFFFFF"/>
        <w:spacing w:before="100" w:beforeAutospacing="1" w:after="100" w:afterAutospacing="1" w:line="240" w:lineRule="atLeast"/>
        <w:jc w:val="both"/>
        <w:rPr>
          <w:rFonts w:ascii="Calibri" w:hAnsi="Calibri" w:cs="Calibri"/>
          <w:b/>
          <w:sz w:val="22"/>
          <w:u w:val="single"/>
        </w:rPr>
      </w:pPr>
      <w:r w:rsidRPr="0049330C">
        <w:rPr>
          <w:rFonts w:ascii="Calibri" w:hAnsi="Calibri" w:cs="Calibri"/>
          <w:b/>
          <w:sz w:val="22"/>
          <w:u w:val="single"/>
        </w:rPr>
        <w:t>Safer Options meeting</w:t>
      </w:r>
      <w:r>
        <w:rPr>
          <w:rFonts w:ascii="Calibri" w:hAnsi="Calibri" w:cs="Calibri"/>
          <w:b/>
          <w:sz w:val="22"/>
          <w:u w:val="single"/>
        </w:rPr>
        <w:t>s</w:t>
      </w:r>
    </w:p>
    <w:p w14:paraId="68134C9B" w14:textId="77777777" w:rsidR="00673600" w:rsidRDefault="00673600" w:rsidP="009B2992">
      <w:pPr>
        <w:autoSpaceDE w:val="0"/>
        <w:autoSpaceDN w:val="0"/>
        <w:adjustRightInd w:val="0"/>
        <w:spacing w:after="0" w:line="240" w:lineRule="auto"/>
        <w:jc w:val="both"/>
        <w:rPr>
          <w:rFonts w:ascii="Calibri" w:hAnsi="Calibri"/>
          <w:sz w:val="22"/>
        </w:rPr>
      </w:pPr>
      <w:r w:rsidRPr="00673600">
        <w:rPr>
          <w:rFonts w:ascii="Calibri" w:hAnsi="Calibri"/>
          <w:sz w:val="22"/>
        </w:rPr>
        <w:t xml:space="preserve">Safer Options is a coordinated Multi-Agency response to serious youth violence, gang and knife crime in Bristol. It is composed of three operational groups (one for each locality) and a coordination team. It is a collaborative approach between Bristol City Council and Avon and Somerset Police and adopts a public health approach to serious youth violence. </w:t>
      </w:r>
    </w:p>
    <w:p w14:paraId="68134C9C" w14:textId="77777777" w:rsidR="003467E4" w:rsidRPr="00673600" w:rsidRDefault="003467E4" w:rsidP="009B2992">
      <w:pPr>
        <w:autoSpaceDE w:val="0"/>
        <w:autoSpaceDN w:val="0"/>
        <w:adjustRightInd w:val="0"/>
        <w:spacing w:after="0" w:line="240" w:lineRule="auto"/>
        <w:jc w:val="both"/>
        <w:rPr>
          <w:rFonts w:ascii="Calibri" w:hAnsi="Calibri"/>
          <w:sz w:val="22"/>
        </w:rPr>
      </w:pPr>
    </w:p>
    <w:p w14:paraId="68134C9D" w14:textId="77777777" w:rsidR="00673600" w:rsidRDefault="00673600" w:rsidP="009B2992">
      <w:pPr>
        <w:autoSpaceDE w:val="0"/>
        <w:autoSpaceDN w:val="0"/>
        <w:adjustRightInd w:val="0"/>
        <w:spacing w:after="0" w:line="240" w:lineRule="auto"/>
        <w:jc w:val="both"/>
        <w:rPr>
          <w:rFonts w:ascii="Calibri" w:hAnsi="Calibri"/>
          <w:sz w:val="22"/>
        </w:rPr>
      </w:pPr>
      <w:r w:rsidRPr="00673600">
        <w:rPr>
          <w:rFonts w:ascii="Calibri" w:hAnsi="Calibri"/>
          <w:sz w:val="22"/>
        </w:rPr>
        <w:t xml:space="preserve">Operational groups within Safer Options coordinate with existing lead professionals and enable them to access a strengthened offer for a young person/family. When contextual safeguarding hotspots are identified, the operational locality teams can liaise and co-ordinate between the Police and Youth workers to arrange outreach to those locations. </w:t>
      </w:r>
    </w:p>
    <w:p w14:paraId="68134C9E" w14:textId="77777777" w:rsidR="003467E4" w:rsidRPr="00673600" w:rsidRDefault="003467E4" w:rsidP="009B2992">
      <w:pPr>
        <w:autoSpaceDE w:val="0"/>
        <w:autoSpaceDN w:val="0"/>
        <w:adjustRightInd w:val="0"/>
        <w:spacing w:after="0" w:line="240" w:lineRule="auto"/>
        <w:jc w:val="both"/>
        <w:rPr>
          <w:rFonts w:ascii="Calibri" w:hAnsi="Calibri"/>
          <w:sz w:val="22"/>
        </w:rPr>
      </w:pPr>
    </w:p>
    <w:p w14:paraId="68134C9F" w14:textId="77777777" w:rsidR="00673600" w:rsidRDefault="00673600" w:rsidP="009B2992">
      <w:pPr>
        <w:autoSpaceDE w:val="0"/>
        <w:autoSpaceDN w:val="0"/>
        <w:adjustRightInd w:val="0"/>
        <w:spacing w:after="0" w:line="240" w:lineRule="auto"/>
        <w:jc w:val="both"/>
        <w:rPr>
          <w:rFonts w:ascii="Calibri" w:hAnsi="Calibri"/>
          <w:sz w:val="22"/>
        </w:rPr>
      </w:pPr>
      <w:r w:rsidRPr="00673600">
        <w:rPr>
          <w:rFonts w:ascii="Calibri" w:hAnsi="Calibri"/>
          <w:sz w:val="22"/>
        </w:rPr>
        <w:t xml:space="preserve">Additionally Safer Options can support and co-ordinate community events aimed at young people at these locations as a means to divert vulnerable young people and disrupt the activities specific to the location. </w:t>
      </w:r>
    </w:p>
    <w:p w14:paraId="68134CA0" w14:textId="77777777" w:rsidR="00673600" w:rsidRPr="00673600" w:rsidRDefault="00673600" w:rsidP="00673600">
      <w:pPr>
        <w:autoSpaceDE w:val="0"/>
        <w:autoSpaceDN w:val="0"/>
        <w:adjustRightInd w:val="0"/>
        <w:spacing w:after="0" w:line="240" w:lineRule="auto"/>
        <w:rPr>
          <w:rFonts w:ascii="Calibri" w:hAnsi="Calibri"/>
          <w:sz w:val="22"/>
        </w:rPr>
      </w:pPr>
    </w:p>
    <w:p w14:paraId="68134CA1" w14:textId="77777777" w:rsidR="00F22485" w:rsidRDefault="002438E2" w:rsidP="00F22485">
      <w:pPr>
        <w:pStyle w:val="Style2"/>
        <w:numPr>
          <w:ilvl w:val="0"/>
          <w:numId w:val="0"/>
        </w:numPr>
        <w:outlineLvl w:val="1"/>
        <w:rPr>
          <w:rFonts w:ascii="Calibri" w:hAnsi="Calibri" w:cs="Calibri"/>
          <w:sz w:val="22"/>
          <w:szCs w:val="22"/>
          <w:u w:val="single"/>
        </w:rPr>
      </w:pPr>
      <w:r>
        <w:rPr>
          <w:rFonts w:ascii="Calibri" w:hAnsi="Calibri" w:cs="Calibri"/>
          <w:sz w:val="22"/>
          <w:szCs w:val="22"/>
          <w:u w:val="single"/>
        </w:rPr>
        <w:t>Team Around the</w:t>
      </w:r>
      <w:r w:rsidR="00F22485" w:rsidRPr="00F43C1A">
        <w:rPr>
          <w:rFonts w:ascii="Calibri" w:hAnsi="Calibri" w:cs="Calibri"/>
          <w:sz w:val="22"/>
          <w:szCs w:val="22"/>
          <w:u w:val="single"/>
        </w:rPr>
        <w:t xml:space="preserve"> School </w:t>
      </w:r>
    </w:p>
    <w:p w14:paraId="68134CA2" w14:textId="77777777" w:rsidR="00EF3667" w:rsidRPr="00F43C1A" w:rsidRDefault="00EF3667" w:rsidP="00F22485">
      <w:pPr>
        <w:pStyle w:val="Style2"/>
        <w:numPr>
          <w:ilvl w:val="0"/>
          <w:numId w:val="0"/>
        </w:numPr>
        <w:outlineLvl w:val="1"/>
        <w:rPr>
          <w:rFonts w:ascii="Calibri" w:hAnsi="Calibri" w:cs="Calibri"/>
          <w:sz w:val="22"/>
          <w:szCs w:val="22"/>
          <w:u w:val="single"/>
        </w:rPr>
      </w:pPr>
    </w:p>
    <w:p w14:paraId="68134CA3" w14:textId="77777777" w:rsidR="00F22485" w:rsidRPr="00A8181F" w:rsidRDefault="00F22485" w:rsidP="00F22485">
      <w:pPr>
        <w:shd w:val="clear" w:color="auto" w:fill="FFFFFF"/>
        <w:spacing w:after="0" w:line="240" w:lineRule="auto"/>
        <w:jc w:val="both"/>
        <w:rPr>
          <w:rFonts w:ascii="Calibri" w:eastAsia="Times New Roman" w:hAnsi="Calibri" w:cs="Calibri"/>
          <w:sz w:val="22"/>
        </w:rPr>
      </w:pPr>
      <w:r w:rsidRPr="00DB4FCD">
        <w:rPr>
          <w:rFonts w:ascii="Calibri" w:eastAsia="Times New Roman" w:hAnsi="Calibri" w:cs="Calibri"/>
          <w:sz w:val="22"/>
        </w:rPr>
        <w:t xml:space="preserve">Team around the school is a partnership between schools, Families in Focus, area social work and other agencies </w:t>
      </w:r>
      <w:r w:rsidRPr="00A8181F">
        <w:rPr>
          <w:rFonts w:ascii="Calibri" w:eastAsia="Times New Roman" w:hAnsi="Calibri" w:cs="Calibri"/>
          <w:sz w:val="22"/>
        </w:rPr>
        <w:t xml:space="preserve">and coordinated by Families in Focus. </w:t>
      </w:r>
    </w:p>
    <w:p w14:paraId="68134CA4" w14:textId="77777777" w:rsidR="00A8181F" w:rsidRPr="00DB4FCD" w:rsidRDefault="00A8181F" w:rsidP="00F22485">
      <w:pPr>
        <w:shd w:val="clear" w:color="auto" w:fill="FFFFFF"/>
        <w:spacing w:after="0" w:line="240" w:lineRule="auto"/>
        <w:jc w:val="both"/>
        <w:rPr>
          <w:rFonts w:ascii="Calibri" w:eastAsia="Times New Roman" w:hAnsi="Calibri" w:cs="Calibri"/>
          <w:sz w:val="22"/>
        </w:rPr>
      </w:pPr>
    </w:p>
    <w:p w14:paraId="68134CA5" w14:textId="77777777" w:rsidR="00F22485" w:rsidRDefault="00F22485" w:rsidP="00F22485">
      <w:pPr>
        <w:shd w:val="clear" w:color="auto" w:fill="FFFFFF"/>
        <w:spacing w:after="0" w:line="240" w:lineRule="auto"/>
        <w:jc w:val="both"/>
        <w:rPr>
          <w:rFonts w:ascii="Calibri" w:eastAsia="Times New Roman" w:hAnsi="Calibri" w:cs="Calibri"/>
          <w:sz w:val="22"/>
        </w:rPr>
      </w:pPr>
      <w:r w:rsidRPr="00DB4FCD">
        <w:rPr>
          <w:rFonts w:ascii="Calibri" w:eastAsia="Times New Roman" w:hAnsi="Calibri" w:cs="Calibri"/>
          <w:sz w:val="22"/>
        </w:rPr>
        <w:t>Its purpose is to;</w:t>
      </w:r>
    </w:p>
    <w:p w14:paraId="68134CA6" w14:textId="77777777" w:rsidR="00531E10" w:rsidRPr="00DB4FCD" w:rsidRDefault="00531E10" w:rsidP="00F22485">
      <w:pPr>
        <w:shd w:val="clear" w:color="auto" w:fill="FFFFFF"/>
        <w:spacing w:after="0" w:line="240" w:lineRule="auto"/>
        <w:jc w:val="both"/>
        <w:rPr>
          <w:rFonts w:ascii="Calibri" w:eastAsia="Times New Roman" w:hAnsi="Calibri" w:cs="Calibri"/>
          <w:sz w:val="22"/>
        </w:rPr>
      </w:pPr>
    </w:p>
    <w:p w14:paraId="68134CA7" w14:textId="77777777" w:rsidR="00F22485" w:rsidRPr="00DB4FCD" w:rsidRDefault="00F22485" w:rsidP="00B9471F">
      <w:pPr>
        <w:numPr>
          <w:ilvl w:val="0"/>
          <w:numId w:val="13"/>
        </w:numPr>
        <w:shd w:val="clear" w:color="auto" w:fill="FFFFFF"/>
        <w:spacing w:after="0" w:line="240" w:lineRule="auto"/>
        <w:jc w:val="both"/>
        <w:rPr>
          <w:rFonts w:ascii="Calibri" w:eastAsia="Times New Roman" w:hAnsi="Calibri" w:cs="Calibri"/>
          <w:sz w:val="22"/>
        </w:rPr>
      </w:pPr>
      <w:r w:rsidRPr="00DB4FCD">
        <w:rPr>
          <w:rFonts w:ascii="Calibri" w:eastAsia="Times New Roman" w:hAnsi="Calibri" w:cs="Calibri"/>
          <w:sz w:val="22"/>
        </w:rPr>
        <w:t xml:space="preserve">Work together to provide early help and support and when appropriate advice and guidance to co-ordinate a plan to meet the family’s needs. </w:t>
      </w:r>
    </w:p>
    <w:p w14:paraId="68134CA8" w14:textId="77777777" w:rsidR="00F22485" w:rsidRPr="00DB4FCD" w:rsidRDefault="00F22485" w:rsidP="00B9471F">
      <w:pPr>
        <w:numPr>
          <w:ilvl w:val="0"/>
          <w:numId w:val="13"/>
        </w:numPr>
        <w:shd w:val="clear" w:color="auto" w:fill="FFFFFF"/>
        <w:spacing w:after="0" w:line="240" w:lineRule="auto"/>
        <w:jc w:val="both"/>
        <w:rPr>
          <w:rFonts w:ascii="Calibri" w:eastAsia="Times New Roman" w:hAnsi="Calibri" w:cs="Calibri"/>
          <w:sz w:val="22"/>
        </w:rPr>
      </w:pPr>
      <w:r w:rsidRPr="00DB4FCD">
        <w:rPr>
          <w:rFonts w:ascii="Calibri" w:eastAsia="Times New Roman" w:hAnsi="Calibri" w:cs="Calibri"/>
          <w:sz w:val="22"/>
        </w:rPr>
        <w:lastRenderedPageBreak/>
        <w:t xml:space="preserve">Focus on prevention rather than crisis intervention and provide an opportunity for early conversations to take place about children and young people that schools are worried about. </w:t>
      </w:r>
    </w:p>
    <w:p w14:paraId="68134CA9" w14:textId="77777777" w:rsidR="00F22485" w:rsidRPr="00DB4FCD" w:rsidRDefault="00F22485" w:rsidP="00B9471F">
      <w:pPr>
        <w:numPr>
          <w:ilvl w:val="0"/>
          <w:numId w:val="13"/>
        </w:numPr>
        <w:shd w:val="clear" w:color="auto" w:fill="FFFFFF"/>
        <w:spacing w:after="0" w:line="240" w:lineRule="auto"/>
        <w:jc w:val="both"/>
        <w:rPr>
          <w:rFonts w:ascii="Calibri" w:eastAsia="Times New Roman" w:hAnsi="Calibri" w:cs="Calibri"/>
          <w:sz w:val="22"/>
        </w:rPr>
      </w:pPr>
      <w:r w:rsidRPr="00DB4FCD">
        <w:rPr>
          <w:rFonts w:ascii="Calibri" w:eastAsia="Times New Roman" w:hAnsi="Calibri" w:cs="Calibri"/>
          <w:sz w:val="22"/>
        </w:rPr>
        <w:t>Prioritise support and avoid duplication of services.</w:t>
      </w:r>
    </w:p>
    <w:p w14:paraId="68134CAA" w14:textId="77777777" w:rsidR="00F22485" w:rsidRPr="00DB4FCD" w:rsidRDefault="00F22485" w:rsidP="00B9471F">
      <w:pPr>
        <w:numPr>
          <w:ilvl w:val="0"/>
          <w:numId w:val="13"/>
        </w:numPr>
        <w:shd w:val="clear" w:color="auto" w:fill="FFFFFF"/>
        <w:spacing w:after="0" w:line="240" w:lineRule="auto"/>
        <w:jc w:val="both"/>
        <w:rPr>
          <w:rFonts w:ascii="Calibri" w:eastAsia="Times New Roman" w:hAnsi="Calibri" w:cs="Calibri"/>
          <w:sz w:val="22"/>
        </w:rPr>
      </w:pPr>
      <w:r w:rsidRPr="00DB4FCD">
        <w:rPr>
          <w:rFonts w:ascii="Calibri" w:eastAsia="Times New Roman" w:hAnsi="Calibri" w:cs="Calibri"/>
          <w:sz w:val="22"/>
        </w:rPr>
        <w:t>Support schools to manage and support children and young people by providing access to specialist advice and guidance</w:t>
      </w:r>
    </w:p>
    <w:p w14:paraId="68134CAB" w14:textId="77777777" w:rsidR="000A06B6" w:rsidRDefault="000A06B6" w:rsidP="00252914">
      <w:pPr>
        <w:shd w:val="clear" w:color="auto" w:fill="FFFFFF"/>
        <w:spacing w:after="0" w:line="240" w:lineRule="auto"/>
        <w:jc w:val="both"/>
        <w:rPr>
          <w:rFonts w:asciiTheme="minorHAnsi" w:hAnsiTheme="minorHAnsi" w:cstheme="minorHAnsi"/>
          <w:sz w:val="22"/>
        </w:rPr>
      </w:pPr>
    </w:p>
    <w:p w14:paraId="68134CAC" w14:textId="77777777" w:rsidR="00C125B5" w:rsidRPr="007D068A" w:rsidRDefault="00C125B5" w:rsidP="00252914">
      <w:pPr>
        <w:shd w:val="clear" w:color="auto" w:fill="FFFFFF"/>
        <w:spacing w:after="0" w:line="240" w:lineRule="auto"/>
        <w:jc w:val="both"/>
        <w:rPr>
          <w:rFonts w:asciiTheme="minorHAnsi" w:hAnsiTheme="minorHAnsi" w:cstheme="minorHAnsi"/>
          <w:sz w:val="22"/>
        </w:rPr>
      </w:pPr>
      <w:r w:rsidRPr="007D068A">
        <w:rPr>
          <w:rFonts w:asciiTheme="minorHAnsi" w:hAnsiTheme="minorHAnsi" w:cstheme="minorHAnsi"/>
          <w:sz w:val="22"/>
        </w:rPr>
        <w:t>All Primary, Secondary and Specialist educational settings are provided with a Team Around the School (TAS) offer. This includes TAS meetings within schools settings, advice and guidance for non-urgent safeguarding advice from a FiF social worker and termly surgeries with the FIF Locality offices. The frequency of TAS meetings that a school would receive will depend on the assessed need for that particular school as identified through data (</w:t>
      </w:r>
      <w:proofErr w:type="spellStart"/>
      <w:r w:rsidRPr="007D068A">
        <w:rPr>
          <w:rFonts w:asciiTheme="minorHAnsi" w:hAnsiTheme="minorHAnsi" w:cstheme="minorHAnsi"/>
          <w:sz w:val="22"/>
        </w:rPr>
        <w:t>eg</w:t>
      </w:r>
      <w:proofErr w:type="spellEnd"/>
      <w:r w:rsidRPr="007D068A">
        <w:rPr>
          <w:rFonts w:asciiTheme="minorHAnsi" w:hAnsiTheme="minorHAnsi" w:cstheme="minorHAnsi"/>
          <w:sz w:val="22"/>
        </w:rPr>
        <w:t xml:space="preserve"> TFD, deprivation index). Schools are invited to invite chosen practitioners to their TAS meetings; including school nurses, PMHS colleagues and educational psychologists where possible and if deemed helpful. </w:t>
      </w:r>
    </w:p>
    <w:p w14:paraId="68134CAD" w14:textId="77777777" w:rsidR="00C125B5" w:rsidRDefault="00C125B5" w:rsidP="00252914">
      <w:pPr>
        <w:shd w:val="clear" w:color="auto" w:fill="FFFFFF"/>
        <w:spacing w:after="0" w:line="240" w:lineRule="auto"/>
        <w:jc w:val="both"/>
        <w:rPr>
          <w:rFonts w:asciiTheme="minorHAnsi" w:hAnsiTheme="minorHAnsi" w:cstheme="minorHAnsi"/>
          <w:sz w:val="22"/>
        </w:rPr>
      </w:pPr>
    </w:p>
    <w:p w14:paraId="68134CAE" w14:textId="0E97972D" w:rsidR="000A06B6" w:rsidRDefault="000A06B6" w:rsidP="00252914">
      <w:pPr>
        <w:shd w:val="clear" w:color="auto" w:fill="FFFFFF"/>
        <w:spacing w:after="0" w:line="240" w:lineRule="auto"/>
        <w:jc w:val="both"/>
        <w:rPr>
          <w:rFonts w:asciiTheme="minorHAnsi" w:hAnsiTheme="minorHAnsi" w:cstheme="minorHAnsi"/>
          <w:sz w:val="22"/>
        </w:rPr>
      </w:pPr>
      <w:r w:rsidRPr="00EF3667">
        <w:rPr>
          <w:rFonts w:asciiTheme="minorHAnsi" w:hAnsiTheme="minorHAnsi" w:cstheme="minorHAnsi"/>
          <w:sz w:val="22"/>
        </w:rPr>
        <w:t>The Terms of Reference</w:t>
      </w:r>
      <w:r w:rsidR="00E14815">
        <w:rPr>
          <w:rFonts w:asciiTheme="minorHAnsi" w:hAnsiTheme="minorHAnsi" w:cstheme="minorHAnsi"/>
          <w:sz w:val="22"/>
        </w:rPr>
        <w:t xml:space="preserve"> and other documents relating to </w:t>
      </w:r>
      <w:r w:rsidRPr="00EF3667">
        <w:rPr>
          <w:rFonts w:asciiTheme="minorHAnsi" w:hAnsiTheme="minorHAnsi" w:cstheme="minorHAnsi"/>
          <w:sz w:val="22"/>
        </w:rPr>
        <w:t xml:space="preserve">the Team </w:t>
      </w:r>
      <w:r w:rsidR="00A8181F" w:rsidRPr="00EF3667">
        <w:rPr>
          <w:rFonts w:asciiTheme="minorHAnsi" w:hAnsiTheme="minorHAnsi" w:cstheme="minorHAnsi"/>
          <w:sz w:val="22"/>
        </w:rPr>
        <w:t>around</w:t>
      </w:r>
      <w:r w:rsidRPr="00EF3667">
        <w:rPr>
          <w:rFonts w:asciiTheme="minorHAnsi" w:hAnsiTheme="minorHAnsi" w:cstheme="minorHAnsi"/>
          <w:sz w:val="22"/>
        </w:rPr>
        <w:t xml:space="preserve"> the School offer</w:t>
      </w:r>
      <w:r w:rsidR="00E14815">
        <w:rPr>
          <w:rFonts w:asciiTheme="minorHAnsi" w:hAnsiTheme="minorHAnsi" w:cstheme="minorHAnsi"/>
          <w:sz w:val="22"/>
        </w:rPr>
        <w:t xml:space="preserve"> </w:t>
      </w:r>
      <w:r w:rsidRPr="00EF3667">
        <w:rPr>
          <w:rFonts w:asciiTheme="minorHAnsi" w:hAnsiTheme="minorHAnsi" w:cstheme="minorHAnsi"/>
          <w:sz w:val="22"/>
        </w:rPr>
        <w:t xml:space="preserve">can be found in </w:t>
      </w:r>
      <w:r w:rsidR="00073096">
        <w:rPr>
          <w:rFonts w:asciiTheme="minorHAnsi" w:hAnsiTheme="minorHAnsi" w:cstheme="minorHAnsi"/>
          <w:sz w:val="22"/>
        </w:rPr>
        <w:t xml:space="preserve">Appendix </w:t>
      </w:r>
      <w:r w:rsidR="00E14815">
        <w:rPr>
          <w:rFonts w:asciiTheme="minorHAnsi" w:hAnsiTheme="minorHAnsi" w:cstheme="minorHAnsi"/>
          <w:sz w:val="22"/>
        </w:rPr>
        <w:t>6</w:t>
      </w:r>
      <w:r w:rsidR="00531E10">
        <w:rPr>
          <w:rFonts w:asciiTheme="minorHAnsi" w:hAnsiTheme="minorHAnsi" w:cstheme="minorHAnsi"/>
          <w:sz w:val="22"/>
        </w:rPr>
        <w:t>.</w:t>
      </w:r>
    </w:p>
    <w:p w14:paraId="68134CAF" w14:textId="77777777" w:rsidR="00252914" w:rsidRPr="00252914" w:rsidRDefault="00252914" w:rsidP="00252914">
      <w:pPr>
        <w:shd w:val="clear" w:color="auto" w:fill="FFFFFF"/>
        <w:spacing w:after="0" w:line="240" w:lineRule="auto"/>
        <w:jc w:val="both"/>
        <w:rPr>
          <w:rFonts w:asciiTheme="minorHAnsi" w:hAnsiTheme="minorHAnsi" w:cstheme="minorHAnsi"/>
          <w:sz w:val="22"/>
        </w:rPr>
      </w:pPr>
    </w:p>
    <w:p w14:paraId="68134CB0" w14:textId="77777777" w:rsidR="00F22485" w:rsidRPr="002002ED" w:rsidRDefault="00F22485" w:rsidP="002002ED">
      <w:pPr>
        <w:pStyle w:val="Style1"/>
        <w:ind w:left="927"/>
        <w:outlineLvl w:val="0"/>
        <w:rPr>
          <w:rStyle w:val="bold"/>
          <w:rFonts w:asciiTheme="minorHAnsi" w:hAnsiTheme="minorHAnsi"/>
          <w:sz w:val="28"/>
          <w:szCs w:val="28"/>
        </w:rPr>
      </w:pPr>
      <w:bookmarkStart w:id="4" w:name="FamiliesinFocusteams"/>
      <w:bookmarkStart w:id="5" w:name="_Toc508627900"/>
      <w:r w:rsidRPr="002002ED">
        <w:rPr>
          <w:rStyle w:val="bold"/>
          <w:rFonts w:asciiTheme="minorHAnsi" w:hAnsiTheme="minorHAnsi"/>
          <w:sz w:val="28"/>
          <w:szCs w:val="28"/>
        </w:rPr>
        <w:t>Families in Focus teams</w:t>
      </w:r>
    </w:p>
    <w:bookmarkEnd w:id="4"/>
    <w:p w14:paraId="68134CB1" w14:textId="79ED81A5" w:rsidR="00E54999" w:rsidRPr="00531E10" w:rsidRDefault="00E54999" w:rsidP="009F097C">
      <w:pPr>
        <w:pStyle w:val="Style1"/>
        <w:numPr>
          <w:ilvl w:val="0"/>
          <w:numId w:val="0"/>
        </w:numPr>
        <w:shd w:val="clear" w:color="auto" w:fill="FFFFFF"/>
        <w:spacing w:before="100" w:beforeAutospacing="1" w:after="100" w:afterAutospacing="1" w:line="240" w:lineRule="atLeast"/>
        <w:outlineLvl w:val="0"/>
        <w:rPr>
          <w:rFonts w:ascii="Calibri" w:eastAsia="Times New Roman" w:hAnsi="Calibri" w:cs="Calibri"/>
          <w:b w:val="0"/>
          <w:sz w:val="22"/>
          <w:szCs w:val="22"/>
        </w:rPr>
      </w:pPr>
      <w:r w:rsidRPr="00E54999">
        <w:rPr>
          <w:rFonts w:ascii="Calibri" w:eastAsia="Times New Roman" w:hAnsi="Calibri" w:cs="Calibri"/>
          <w:b w:val="0"/>
          <w:color w:val="000000"/>
          <w:sz w:val="22"/>
          <w:szCs w:val="22"/>
        </w:rPr>
        <w:t xml:space="preserve">There are 3 Families in Focus teams in Bristol. </w:t>
      </w:r>
      <w:r>
        <w:rPr>
          <w:rFonts w:ascii="Calibri" w:eastAsia="Times New Roman" w:hAnsi="Calibri" w:cs="Calibri"/>
          <w:b w:val="0"/>
          <w:color w:val="000000"/>
          <w:sz w:val="22"/>
          <w:szCs w:val="22"/>
        </w:rPr>
        <w:t>Team structures for each</w:t>
      </w:r>
      <w:r w:rsidR="00773963">
        <w:rPr>
          <w:rFonts w:ascii="Calibri" w:eastAsia="Times New Roman" w:hAnsi="Calibri" w:cs="Calibri"/>
          <w:b w:val="0"/>
          <w:color w:val="000000"/>
          <w:sz w:val="22"/>
          <w:szCs w:val="22"/>
        </w:rPr>
        <w:t xml:space="preserve"> area can be found in </w:t>
      </w:r>
      <w:r w:rsidR="00073096">
        <w:rPr>
          <w:rFonts w:ascii="Calibri" w:eastAsia="Times New Roman" w:hAnsi="Calibri" w:cs="Calibri"/>
          <w:b w:val="0"/>
          <w:sz w:val="22"/>
          <w:szCs w:val="22"/>
        </w:rPr>
        <w:t xml:space="preserve">Appendix </w:t>
      </w:r>
      <w:r w:rsidR="00EB0430">
        <w:rPr>
          <w:rFonts w:ascii="Calibri" w:eastAsia="Times New Roman" w:hAnsi="Calibri" w:cs="Calibri"/>
          <w:b w:val="0"/>
          <w:sz w:val="22"/>
          <w:szCs w:val="22"/>
        </w:rPr>
        <w:t>7</w:t>
      </w:r>
      <w:r w:rsidRPr="00531E10">
        <w:rPr>
          <w:rFonts w:ascii="Calibri" w:eastAsia="Times New Roman" w:hAnsi="Calibri" w:cs="Calibri"/>
          <w:b w:val="0"/>
          <w:sz w:val="22"/>
          <w:szCs w:val="22"/>
        </w:rPr>
        <w:t xml:space="preserve">. </w:t>
      </w:r>
    </w:p>
    <w:p w14:paraId="68134CB2" w14:textId="77777777" w:rsidR="00E54999" w:rsidRDefault="00E54999" w:rsidP="00F22485">
      <w:pPr>
        <w:pStyle w:val="Style1"/>
        <w:numPr>
          <w:ilvl w:val="0"/>
          <w:numId w:val="0"/>
        </w:numPr>
        <w:shd w:val="clear" w:color="auto" w:fill="FFFFFF"/>
        <w:spacing w:before="100" w:beforeAutospacing="1" w:after="100" w:afterAutospacing="1" w:line="240" w:lineRule="atLeast"/>
        <w:outlineLvl w:val="0"/>
        <w:rPr>
          <w:rFonts w:ascii="Calibri" w:eastAsia="Times New Roman" w:hAnsi="Calibri" w:cs="Calibri"/>
          <w:b w:val="0"/>
          <w:color w:val="000000"/>
          <w:sz w:val="22"/>
          <w:szCs w:val="22"/>
        </w:rPr>
      </w:pPr>
      <w:r>
        <w:rPr>
          <w:rFonts w:ascii="Calibri" w:eastAsia="Times New Roman" w:hAnsi="Calibri" w:cs="Calibri"/>
          <w:b w:val="0"/>
          <w:color w:val="000000"/>
          <w:sz w:val="22"/>
          <w:szCs w:val="22"/>
        </w:rPr>
        <w:t>The Family in Focus teams are based at the following locations:</w:t>
      </w:r>
    </w:p>
    <w:p w14:paraId="68134CB3" w14:textId="782F7D19" w:rsidR="00E54999" w:rsidRDefault="00ED1719" w:rsidP="00B9471F">
      <w:pPr>
        <w:pStyle w:val="Style1"/>
        <w:numPr>
          <w:ilvl w:val="0"/>
          <w:numId w:val="25"/>
        </w:numPr>
        <w:shd w:val="clear" w:color="auto" w:fill="FFFFFF"/>
        <w:spacing w:before="100" w:beforeAutospacing="1" w:after="100" w:afterAutospacing="1" w:line="240" w:lineRule="atLeast"/>
        <w:outlineLvl w:val="0"/>
        <w:rPr>
          <w:rFonts w:ascii="Calibri" w:eastAsia="Times New Roman" w:hAnsi="Calibri" w:cs="Calibri"/>
          <w:b w:val="0"/>
          <w:color w:val="000000"/>
          <w:sz w:val="22"/>
          <w:szCs w:val="22"/>
        </w:rPr>
      </w:pPr>
      <w:r>
        <w:rPr>
          <w:rFonts w:ascii="Calibri" w:eastAsia="Times New Roman" w:hAnsi="Calibri" w:cs="Calibri"/>
          <w:b w:val="0"/>
          <w:color w:val="000000"/>
          <w:sz w:val="22"/>
          <w:szCs w:val="22"/>
        </w:rPr>
        <w:t>South:</w:t>
      </w:r>
      <w:r w:rsidR="00E54999">
        <w:rPr>
          <w:rFonts w:ascii="Calibri" w:eastAsia="Times New Roman" w:hAnsi="Calibri" w:cs="Calibri"/>
          <w:b w:val="0"/>
          <w:color w:val="000000"/>
          <w:sz w:val="22"/>
          <w:szCs w:val="22"/>
        </w:rPr>
        <w:t xml:space="preserve"> </w:t>
      </w:r>
      <w:r w:rsidR="008A43E1">
        <w:rPr>
          <w:rFonts w:ascii="Calibri" w:eastAsia="Times New Roman" w:hAnsi="Calibri" w:cs="Calibri"/>
          <w:b w:val="0"/>
          <w:color w:val="000000"/>
          <w:sz w:val="22"/>
          <w:szCs w:val="22"/>
        </w:rPr>
        <w:t>Symes House</w:t>
      </w:r>
      <w:r w:rsidR="00617F10">
        <w:rPr>
          <w:rFonts w:ascii="Calibri" w:eastAsia="Times New Roman" w:hAnsi="Calibri" w:cs="Calibri"/>
          <w:b w:val="0"/>
          <w:color w:val="000000"/>
          <w:sz w:val="22"/>
          <w:szCs w:val="22"/>
        </w:rPr>
        <w:t xml:space="preserve">, </w:t>
      </w:r>
      <w:r w:rsidR="00617F10" w:rsidRPr="00617F10">
        <w:rPr>
          <w:rFonts w:ascii="Calibri" w:eastAsia="Times New Roman" w:hAnsi="Calibri" w:cs="Calibri"/>
          <w:b w:val="0"/>
          <w:color w:val="000000"/>
          <w:sz w:val="22"/>
          <w:szCs w:val="22"/>
        </w:rPr>
        <w:t>Peterson Square, Bristol BS13 0BD</w:t>
      </w:r>
    </w:p>
    <w:p w14:paraId="68134CB4" w14:textId="77777777" w:rsidR="00E54999" w:rsidRDefault="00E54999" w:rsidP="00B9471F">
      <w:pPr>
        <w:pStyle w:val="Style1"/>
        <w:numPr>
          <w:ilvl w:val="0"/>
          <w:numId w:val="25"/>
        </w:numPr>
        <w:shd w:val="clear" w:color="auto" w:fill="FFFFFF"/>
        <w:spacing w:before="100" w:beforeAutospacing="1" w:after="100" w:afterAutospacing="1" w:line="240" w:lineRule="atLeast"/>
        <w:outlineLvl w:val="0"/>
        <w:rPr>
          <w:rFonts w:ascii="Calibri" w:eastAsia="Times New Roman" w:hAnsi="Calibri" w:cs="Calibri"/>
          <w:b w:val="0"/>
          <w:color w:val="000000"/>
          <w:sz w:val="22"/>
          <w:szCs w:val="22"/>
        </w:rPr>
      </w:pPr>
      <w:r>
        <w:rPr>
          <w:rFonts w:ascii="Calibri" w:eastAsia="Times New Roman" w:hAnsi="Calibri" w:cs="Calibri"/>
          <w:b w:val="0"/>
          <w:color w:val="000000"/>
          <w:sz w:val="22"/>
          <w:szCs w:val="22"/>
        </w:rPr>
        <w:t>North</w:t>
      </w:r>
      <w:r w:rsidR="004D0195">
        <w:rPr>
          <w:rFonts w:ascii="Calibri" w:eastAsia="Times New Roman" w:hAnsi="Calibri" w:cs="Calibri"/>
          <w:b w:val="0"/>
          <w:color w:val="000000"/>
          <w:sz w:val="22"/>
          <w:szCs w:val="22"/>
        </w:rPr>
        <w:t>: Ridingleaze House, Ridingleaze, Lawrence Weston, Bristol</w:t>
      </w:r>
      <w:r w:rsidR="00D162D4">
        <w:rPr>
          <w:rFonts w:ascii="Calibri" w:eastAsia="Times New Roman" w:hAnsi="Calibri" w:cs="Calibri"/>
          <w:b w:val="0"/>
          <w:color w:val="000000"/>
          <w:sz w:val="22"/>
          <w:szCs w:val="22"/>
        </w:rPr>
        <w:t>, BS11 0QE</w:t>
      </w:r>
    </w:p>
    <w:p w14:paraId="68134CB5" w14:textId="314D4746" w:rsidR="00F22485" w:rsidRPr="008413EC" w:rsidRDefault="00E54999" w:rsidP="00B9471F">
      <w:pPr>
        <w:pStyle w:val="Style1"/>
        <w:numPr>
          <w:ilvl w:val="0"/>
          <w:numId w:val="25"/>
        </w:numPr>
        <w:shd w:val="clear" w:color="auto" w:fill="FFFFFF"/>
        <w:spacing w:before="100" w:beforeAutospacing="1" w:after="100" w:afterAutospacing="1" w:line="240" w:lineRule="atLeast"/>
        <w:outlineLvl w:val="0"/>
        <w:rPr>
          <w:rFonts w:ascii="Calibri" w:eastAsia="Times New Roman" w:hAnsi="Calibri" w:cs="Calibri"/>
          <w:b w:val="0"/>
          <w:color w:val="000000"/>
          <w:sz w:val="22"/>
          <w:szCs w:val="22"/>
        </w:rPr>
      </w:pPr>
      <w:r>
        <w:rPr>
          <w:rFonts w:ascii="Calibri" w:eastAsia="Times New Roman" w:hAnsi="Calibri" w:cs="Calibri"/>
          <w:b w:val="0"/>
          <w:color w:val="000000"/>
          <w:sz w:val="22"/>
          <w:szCs w:val="22"/>
        </w:rPr>
        <w:t>East Central:</w:t>
      </w:r>
      <w:r w:rsidR="00A73398" w:rsidRPr="00A73398">
        <w:rPr>
          <w:rFonts w:ascii="Calibri" w:eastAsia="Times New Roman" w:hAnsi="Calibri" w:cs="Calibri"/>
          <w:b w:val="0"/>
          <w:color w:val="000000"/>
          <w:sz w:val="22"/>
          <w:szCs w:val="22"/>
        </w:rPr>
        <w:t xml:space="preserve"> </w:t>
      </w:r>
      <w:r w:rsidR="00A73398">
        <w:rPr>
          <w:rFonts w:ascii="Calibri" w:eastAsia="Times New Roman" w:hAnsi="Calibri" w:cs="Calibri"/>
          <w:b w:val="0"/>
          <w:color w:val="000000"/>
          <w:sz w:val="22"/>
          <w:szCs w:val="22"/>
        </w:rPr>
        <w:t xml:space="preserve"> </w:t>
      </w:r>
      <w:proofErr w:type="spellStart"/>
      <w:r w:rsidR="00864B99">
        <w:rPr>
          <w:rFonts w:ascii="Calibri" w:eastAsia="Times New Roman" w:hAnsi="Calibri" w:cs="Calibri"/>
          <w:b w:val="0"/>
          <w:color w:val="000000"/>
          <w:sz w:val="22"/>
          <w:szCs w:val="22"/>
        </w:rPr>
        <w:t>Welsman</w:t>
      </w:r>
      <w:proofErr w:type="spellEnd"/>
      <w:r w:rsidR="00864B99">
        <w:rPr>
          <w:rFonts w:ascii="Calibri" w:eastAsia="Times New Roman" w:hAnsi="Calibri" w:cs="Calibri"/>
          <w:b w:val="0"/>
          <w:color w:val="000000"/>
          <w:sz w:val="22"/>
          <w:szCs w:val="22"/>
        </w:rPr>
        <w:t xml:space="preserve">, </w:t>
      </w:r>
      <w:r w:rsidR="00864B99" w:rsidRPr="00864B99">
        <w:rPr>
          <w:rFonts w:ascii="Calibri" w:eastAsia="Times New Roman" w:hAnsi="Calibri" w:cs="Calibri"/>
          <w:b w:val="0"/>
          <w:color w:val="000000"/>
          <w:sz w:val="22"/>
          <w:szCs w:val="22"/>
        </w:rPr>
        <w:t>Princes St</w:t>
      </w:r>
      <w:r w:rsidR="00864B99">
        <w:rPr>
          <w:rFonts w:ascii="Calibri" w:eastAsia="Times New Roman" w:hAnsi="Calibri" w:cs="Calibri"/>
          <w:b w:val="0"/>
          <w:color w:val="000000"/>
          <w:sz w:val="22"/>
          <w:szCs w:val="22"/>
        </w:rPr>
        <w:t>reet</w:t>
      </w:r>
      <w:r w:rsidR="00864B99" w:rsidRPr="00864B99">
        <w:rPr>
          <w:rFonts w:ascii="Calibri" w:eastAsia="Times New Roman" w:hAnsi="Calibri" w:cs="Calibri"/>
          <w:b w:val="0"/>
          <w:color w:val="000000"/>
          <w:sz w:val="22"/>
          <w:szCs w:val="22"/>
        </w:rPr>
        <w:t>, Bristol BS2 9</w:t>
      </w:r>
      <w:r w:rsidR="00864B99">
        <w:rPr>
          <w:rFonts w:ascii="Calibri" w:eastAsia="Times New Roman" w:hAnsi="Calibri" w:cs="Calibri"/>
          <w:b w:val="0"/>
          <w:color w:val="000000"/>
          <w:sz w:val="22"/>
          <w:szCs w:val="22"/>
        </w:rPr>
        <w:t>JA</w:t>
      </w:r>
    </w:p>
    <w:p w14:paraId="68134CB6" w14:textId="77777777" w:rsidR="002E606A" w:rsidRPr="002002ED" w:rsidRDefault="006F669F" w:rsidP="002002ED">
      <w:pPr>
        <w:pStyle w:val="Style1"/>
        <w:ind w:left="927"/>
        <w:outlineLvl w:val="0"/>
        <w:rPr>
          <w:rStyle w:val="bold"/>
          <w:rFonts w:asciiTheme="minorHAnsi" w:hAnsiTheme="minorHAnsi"/>
          <w:sz w:val="28"/>
          <w:szCs w:val="28"/>
        </w:rPr>
      </w:pPr>
      <w:bookmarkStart w:id="6" w:name="FamiliesinFocusInterventions"/>
      <w:r w:rsidRPr="002002ED">
        <w:rPr>
          <w:rStyle w:val="bold"/>
          <w:rFonts w:asciiTheme="minorHAnsi" w:hAnsiTheme="minorHAnsi"/>
          <w:sz w:val="28"/>
          <w:szCs w:val="28"/>
        </w:rPr>
        <w:t xml:space="preserve">Families in Focus </w:t>
      </w:r>
      <w:r w:rsidR="002E606A" w:rsidRPr="002002ED">
        <w:rPr>
          <w:rStyle w:val="bold"/>
          <w:rFonts w:asciiTheme="minorHAnsi" w:hAnsiTheme="minorHAnsi"/>
          <w:sz w:val="28"/>
          <w:szCs w:val="28"/>
        </w:rPr>
        <w:t>Interventions</w:t>
      </w:r>
      <w:bookmarkEnd w:id="5"/>
      <w:r w:rsidR="001E6FA5" w:rsidRPr="002002ED">
        <w:rPr>
          <w:rStyle w:val="bold"/>
          <w:rFonts w:asciiTheme="minorHAnsi" w:hAnsiTheme="minorHAnsi"/>
          <w:sz w:val="28"/>
          <w:szCs w:val="28"/>
        </w:rPr>
        <w:t xml:space="preserve"> </w:t>
      </w:r>
    </w:p>
    <w:bookmarkEnd w:id="6"/>
    <w:p w14:paraId="68134CB8" w14:textId="77777777" w:rsidR="00E54999" w:rsidRPr="00F43C1A" w:rsidRDefault="00E54999" w:rsidP="006F42B3">
      <w:pPr>
        <w:pStyle w:val="Style2"/>
        <w:numPr>
          <w:ilvl w:val="0"/>
          <w:numId w:val="0"/>
        </w:numPr>
        <w:outlineLvl w:val="1"/>
        <w:rPr>
          <w:rFonts w:ascii="Calibri" w:hAnsi="Calibri" w:cs="Calibri"/>
          <w:sz w:val="22"/>
          <w:szCs w:val="22"/>
          <w:u w:val="single"/>
        </w:rPr>
      </w:pPr>
    </w:p>
    <w:p w14:paraId="68134CB9" w14:textId="77777777" w:rsidR="006F42B3" w:rsidRPr="00DB4FCD" w:rsidRDefault="006F42B3" w:rsidP="006F42B3">
      <w:pPr>
        <w:pStyle w:val="NormalWeb"/>
        <w:shd w:val="clear" w:color="auto" w:fill="FFFFFF"/>
        <w:spacing w:before="0" w:beforeAutospacing="0" w:after="0" w:afterAutospacing="0"/>
        <w:jc w:val="both"/>
        <w:rPr>
          <w:rFonts w:ascii="Calibri" w:hAnsi="Calibri" w:cs="Calibri"/>
          <w:sz w:val="22"/>
          <w:szCs w:val="22"/>
        </w:rPr>
      </w:pPr>
      <w:r w:rsidRPr="00DB4FCD">
        <w:rPr>
          <w:rFonts w:ascii="Calibri" w:hAnsi="Calibri" w:cs="Calibri"/>
          <w:sz w:val="22"/>
          <w:szCs w:val="22"/>
        </w:rPr>
        <w:t xml:space="preserve">Families in Focus comprise of </w:t>
      </w:r>
      <w:r w:rsidR="0083181A" w:rsidRPr="00DB4FCD">
        <w:rPr>
          <w:rFonts w:ascii="Calibri" w:hAnsi="Calibri" w:cs="Calibri"/>
          <w:sz w:val="22"/>
          <w:szCs w:val="22"/>
        </w:rPr>
        <w:t>the following case working professionals</w:t>
      </w:r>
    </w:p>
    <w:p w14:paraId="68134CBA" w14:textId="77777777" w:rsidR="006F42B3" w:rsidRPr="00DB4FCD" w:rsidRDefault="007A3A65" w:rsidP="00B9471F">
      <w:pPr>
        <w:pStyle w:val="NormalWeb"/>
        <w:numPr>
          <w:ilvl w:val="0"/>
          <w:numId w:val="12"/>
        </w:numPr>
        <w:shd w:val="clear" w:color="auto" w:fill="FFFFFF"/>
        <w:spacing w:before="0" w:beforeAutospacing="0" w:after="0" w:afterAutospacing="0"/>
        <w:jc w:val="both"/>
        <w:rPr>
          <w:rFonts w:ascii="Calibri" w:hAnsi="Calibri" w:cs="Calibri"/>
          <w:sz w:val="22"/>
          <w:szCs w:val="22"/>
        </w:rPr>
      </w:pPr>
      <w:r w:rsidRPr="00DB4FCD">
        <w:rPr>
          <w:rFonts w:ascii="Calibri" w:hAnsi="Calibri" w:cs="Calibri"/>
          <w:sz w:val="22"/>
          <w:szCs w:val="22"/>
        </w:rPr>
        <w:t xml:space="preserve">Family </w:t>
      </w:r>
      <w:r w:rsidR="0083181A" w:rsidRPr="00DB4FCD">
        <w:rPr>
          <w:rFonts w:ascii="Calibri" w:hAnsi="Calibri" w:cs="Calibri"/>
          <w:sz w:val="22"/>
          <w:szCs w:val="22"/>
        </w:rPr>
        <w:t>S</w:t>
      </w:r>
      <w:r w:rsidRPr="00DB4FCD">
        <w:rPr>
          <w:rFonts w:ascii="Calibri" w:hAnsi="Calibri" w:cs="Calibri"/>
          <w:sz w:val="22"/>
          <w:szCs w:val="22"/>
        </w:rPr>
        <w:t>upport workers</w:t>
      </w:r>
      <w:r w:rsidR="00D162D4">
        <w:rPr>
          <w:rFonts w:ascii="Calibri" w:hAnsi="Calibri" w:cs="Calibri"/>
          <w:sz w:val="22"/>
          <w:szCs w:val="22"/>
        </w:rPr>
        <w:t xml:space="preserve"> (including Children’s Centres)</w:t>
      </w:r>
    </w:p>
    <w:p w14:paraId="68134CBB" w14:textId="77777777" w:rsidR="007A3A65" w:rsidRPr="00DB4FCD" w:rsidRDefault="00C5686E" w:rsidP="00B9471F">
      <w:pPr>
        <w:pStyle w:val="NormalWeb"/>
        <w:numPr>
          <w:ilvl w:val="0"/>
          <w:numId w:val="12"/>
        </w:numPr>
        <w:shd w:val="clear" w:color="auto" w:fill="FFFFFF"/>
        <w:spacing w:before="0" w:beforeAutospacing="0" w:after="0" w:afterAutospacing="0"/>
        <w:jc w:val="both"/>
        <w:rPr>
          <w:rFonts w:ascii="Calibri" w:hAnsi="Calibri" w:cs="Calibri"/>
          <w:sz w:val="22"/>
          <w:szCs w:val="22"/>
        </w:rPr>
      </w:pPr>
      <w:r>
        <w:rPr>
          <w:rFonts w:ascii="Calibri" w:hAnsi="Calibri" w:cs="Calibri"/>
          <w:sz w:val="22"/>
          <w:szCs w:val="22"/>
        </w:rPr>
        <w:t xml:space="preserve">Strengthening Families </w:t>
      </w:r>
      <w:r w:rsidR="0083181A" w:rsidRPr="00DB4FCD">
        <w:rPr>
          <w:rFonts w:ascii="Calibri" w:hAnsi="Calibri" w:cs="Calibri"/>
          <w:sz w:val="22"/>
          <w:szCs w:val="22"/>
        </w:rPr>
        <w:t>K</w:t>
      </w:r>
      <w:r w:rsidR="007A3A65" w:rsidRPr="00DB4FCD">
        <w:rPr>
          <w:rFonts w:ascii="Calibri" w:hAnsi="Calibri" w:cs="Calibri"/>
          <w:sz w:val="22"/>
          <w:szCs w:val="22"/>
        </w:rPr>
        <w:t>ey workers</w:t>
      </w:r>
    </w:p>
    <w:p w14:paraId="68134CBC" w14:textId="77777777" w:rsidR="007A3A65" w:rsidRPr="00DB4FCD" w:rsidRDefault="007A3A65" w:rsidP="00B9471F">
      <w:pPr>
        <w:pStyle w:val="NormalWeb"/>
        <w:numPr>
          <w:ilvl w:val="0"/>
          <w:numId w:val="12"/>
        </w:numPr>
        <w:shd w:val="clear" w:color="auto" w:fill="FFFFFF"/>
        <w:spacing w:before="0" w:beforeAutospacing="0" w:after="0" w:afterAutospacing="0"/>
        <w:jc w:val="both"/>
        <w:rPr>
          <w:rFonts w:ascii="Calibri" w:hAnsi="Calibri" w:cs="Calibri"/>
          <w:sz w:val="22"/>
          <w:szCs w:val="22"/>
        </w:rPr>
      </w:pPr>
      <w:r w:rsidRPr="00DB4FCD">
        <w:rPr>
          <w:rFonts w:ascii="Calibri" w:hAnsi="Calibri" w:cs="Calibri"/>
          <w:sz w:val="22"/>
          <w:szCs w:val="22"/>
        </w:rPr>
        <w:t>Parenting practitioners</w:t>
      </w:r>
    </w:p>
    <w:p w14:paraId="68134CBD" w14:textId="5F131D92" w:rsidR="007A3A65" w:rsidRPr="00DB4FCD" w:rsidRDefault="007A3A65" w:rsidP="00B9471F">
      <w:pPr>
        <w:pStyle w:val="NormalWeb"/>
        <w:numPr>
          <w:ilvl w:val="0"/>
          <w:numId w:val="12"/>
        </w:numPr>
        <w:shd w:val="clear" w:color="auto" w:fill="FFFFFF"/>
        <w:spacing w:before="0" w:beforeAutospacing="0" w:after="0" w:afterAutospacing="0"/>
        <w:jc w:val="both"/>
        <w:rPr>
          <w:rFonts w:ascii="Calibri" w:hAnsi="Calibri" w:cs="Calibri"/>
          <w:sz w:val="22"/>
          <w:szCs w:val="22"/>
        </w:rPr>
      </w:pPr>
      <w:r w:rsidRPr="00DB4FCD">
        <w:rPr>
          <w:rFonts w:ascii="Calibri" w:hAnsi="Calibri" w:cs="Calibri"/>
          <w:sz w:val="22"/>
          <w:szCs w:val="22"/>
        </w:rPr>
        <w:t xml:space="preserve">Mental </w:t>
      </w:r>
      <w:r w:rsidR="0083181A" w:rsidRPr="00DB4FCD">
        <w:rPr>
          <w:rFonts w:ascii="Calibri" w:hAnsi="Calibri" w:cs="Calibri"/>
          <w:sz w:val="22"/>
          <w:szCs w:val="22"/>
        </w:rPr>
        <w:t>H</w:t>
      </w:r>
      <w:r w:rsidRPr="00DB4FCD">
        <w:rPr>
          <w:rFonts w:ascii="Calibri" w:hAnsi="Calibri" w:cs="Calibri"/>
          <w:sz w:val="22"/>
          <w:szCs w:val="22"/>
        </w:rPr>
        <w:t>ealth practitioner</w:t>
      </w:r>
      <w:r w:rsidR="00A859AA">
        <w:rPr>
          <w:rFonts w:ascii="Calibri" w:hAnsi="Calibri" w:cs="Calibri"/>
          <w:sz w:val="22"/>
          <w:szCs w:val="22"/>
        </w:rPr>
        <w:t>s</w:t>
      </w:r>
    </w:p>
    <w:p w14:paraId="68134CBE" w14:textId="7B624DFD" w:rsidR="007A3A65" w:rsidRPr="00DB4FCD" w:rsidRDefault="007A3A65" w:rsidP="00B9471F">
      <w:pPr>
        <w:pStyle w:val="NormalWeb"/>
        <w:numPr>
          <w:ilvl w:val="0"/>
          <w:numId w:val="12"/>
        </w:numPr>
        <w:shd w:val="clear" w:color="auto" w:fill="FFFFFF"/>
        <w:spacing w:before="0" w:beforeAutospacing="0" w:after="0" w:afterAutospacing="0"/>
        <w:jc w:val="both"/>
        <w:rPr>
          <w:rFonts w:ascii="Calibri" w:hAnsi="Calibri" w:cs="Calibri"/>
          <w:sz w:val="22"/>
          <w:szCs w:val="22"/>
        </w:rPr>
      </w:pPr>
      <w:r w:rsidRPr="00DB4FCD">
        <w:rPr>
          <w:rFonts w:ascii="Calibri" w:hAnsi="Calibri" w:cs="Calibri"/>
          <w:sz w:val="22"/>
          <w:szCs w:val="22"/>
        </w:rPr>
        <w:t>D</w:t>
      </w:r>
      <w:r w:rsidR="006F42B3" w:rsidRPr="00DB4FCD">
        <w:rPr>
          <w:rFonts w:ascii="Calibri" w:hAnsi="Calibri" w:cs="Calibri"/>
          <w:sz w:val="22"/>
          <w:szCs w:val="22"/>
        </w:rPr>
        <w:t xml:space="preserve">omestic </w:t>
      </w:r>
      <w:r w:rsidR="0083181A" w:rsidRPr="00DB4FCD">
        <w:rPr>
          <w:rFonts w:ascii="Calibri" w:hAnsi="Calibri" w:cs="Calibri"/>
          <w:sz w:val="22"/>
          <w:szCs w:val="22"/>
        </w:rPr>
        <w:t>V</w:t>
      </w:r>
      <w:r w:rsidR="006F42B3" w:rsidRPr="00DB4FCD">
        <w:rPr>
          <w:rFonts w:ascii="Calibri" w:hAnsi="Calibri" w:cs="Calibri"/>
          <w:sz w:val="22"/>
          <w:szCs w:val="22"/>
        </w:rPr>
        <w:t xml:space="preserve">iolence &amp; </w:t>
      </w:r>
      <w:r w:rsidR="0083181A" w:rsidRPr="00DB4FCD">
        <w:rPr>
          <w:rFonts w:ascii="Calibri" w:hAnsi="Calibri" w:cs="Calibri"/>
          <w:sz w:val="22"/>
          <w:szCs w:val="22"/>
        </w:rPr>
        <w:t>A</w:t>
      </w:r>
      <w:r w:rsidR="006F42B3" w:rsidRPr="00DB4FCD">
        <w:rPr>
          <w:rFonts w:ascii="Calibri" w:hAnsi="Calibri" w:cs="Calibri"/>
          <w:sz w:val="22"/>
          <w:szCs w:val="22"/>
        </w:rPr>
        <w:t>buse worker</w:t>
      </w:r>
    </w:p>
    <w:p w14:paraId="68134CBF" w14:textId="0556EEF4" w:rsidR="0083181A" w:rsidRPr="00DB4FCD" w:rsidRDefault="007A3A65" w:rsidP="00B9471F">
      <w:pPr>
        <w:pStyle w:val="NormalWeb"/>
        <w:numPr>
          <w:ilvl w:val="0"/>
          <w:numId w:val="12"/>
        </w:numPr>
        <w:shd w:val="clear" w:color="auto" w:fill="FFFFFF"/>
        <w:spacing w:before="0" w:beforeAutospacing="0" w:after="0" w:afterAutospacing="0"/>
        <w:jc w:val="both"/>
        <w:rPr>
          <w:rFonts w:ascii="Calibri" w:hAnsi="Calibri" w:cs="Calibri"/>
          <w:sz w:val="22"/>
          <w:szCs w:val="22"/>
        </w:rPr>
      </w:pPr>
      <w:r w:rsidRPr="00DB4FCD">
        <w:rPr>
          <w:rFonts w:ascii="Calibri" w:hAnsi="Calibri" w:cs="Calibri"/>
          <w:sz w:val="22"/>
          <w:szCs w:val="22"/>
        </w:rPr>
        <w:t xml:space="preserve">Employment </w:t>
      </w:r>
      <w:r w:rsidR="0083181A" w:rsidRPr="00DB4FCD">
        <w:rPr>
          <w:rFonts w:ascii="Calibri" w:hAnsi="Calibri" w:cs="Calibri"/>
          <w:sz w:val="22"/>
          <w:szCs w:val="22"/>
        </w:rPr>
        <w:t>a</w:t>
      </w:r>
      <w:r w:rsidRPr="00DB4FCD">
        <w:rPr>
          <w:rFonts w:ascii="Calibri" w:hAnsi="Calibri" w:cs="Calibri"/>
          <w:sz w:val="22"/>
          <w:szCs w:val="22"/>
        </w:rPr>
        <w:t>dviser</w:t>
      </w:r>
    </w:p>
    <w:p w14:paraId="68134CC0" w14:textId="77777777" w:rsidR="007A3A65" w:rsidRDefault="0083181A" w:rsidP="00B9471F">
      <w:pPr>
        <w:pStyle w:val="NormalWeb"/>
        <w:numPr>
          <w:ilvl w:val="0"/>
          <w:numId w:val="12"/>
        </w:numPr>
        <w:shd w:val="clear" w:color="auto" w:fill="FFFFFF"/>
        <w:spacing w:before="0" w:beforeAutospacing="0" w:after="0" w:afterAutospacing="0"/>
        <w:jc w:val="both"/>
        <w:rPr>
          <w:rFonts w:ascii="Calibri" w:hAnsi="Calibri" w:cs="Calibri"/>
          <w:sz w:val="22"/>
          <w:szCs w:val="22"/>
        </w:rPr>
      </w:pPr>
      <w:r w:rsidRPr="00DB4FCD">
        <w:rPr>
          <w:rFonts w:ascii="Calibri" w:hAnsi="Calibri" w:cs="Calibri"/>
          <w:sz w:val="22"/>
          <w:szCs w:val="22"/>
        </w:rPr>
        <w:t xml:space="preserve">Social workers </w:t>
      </w:r>
    </w:p>
    <w:p w14:paraId="68134CC1" w14:textId="7319CCD8" w:rsidR="00B35178" w:rsidRDefault="00B35178" w:rsidP="00B9471F">
      <w:pPr>
        <w:pStyle w:val="NormalWeb"/>
        <w:numPr>
          <w:ilvl w:val="0"/>
          <w:numId w:val="12"/>
        </w:numPr>
        <w:shd w:val="clear" w:color="auto" w:fill="FFFFFF"/>
        <w:spacing w:before="0" w:beforeAutospacing="0" w:after="0" w:afterAutospacing="0"/>
        <w:jc w:val="both"/>
        <w:rPr>
          <w:rFonts w:ascii="Calibri" w:hAnsi="Calibri" w:cs="Calibri"/>
          <w:sz w:val="22"/>
          <w:szCs w:val="22"/>
        </w:rPr>
      </w:pPr>
      <w:r>
        <w:rPr>
          <w:rFonts w:ascii="Calibri" w:hAnsi="Calibri" w:cs="Calibri"/>
          <w:sz w:val="22"/>
          <w:szCs w:val="22"/>
        </w:rPr>
        <w:t>Substance Misuse Specialist</w:t>
      </w:r>
    </w:p>
    <w:p w14:paraId="68134CC2" w14:textId="56953D18" w:rsidR="00BC6C8B" w:rsidRDefault="00BC6C8B" w:rsidP="00B9471F">
      <w:pPr>
        <w:pStyle w:val="NormalWeb"/>
        <w:numPr>
          <w:ilvl w:val="0"/>
          <w:numId w:val="12"/>
        </w:numPr>
        <w:shd w:val="clear" w:color="auto" w:fill="FFFFFF"/>
        <w:spacing w:before="0" w:beforeAutospacing="0" w:after="0" w:afterAutospacing="0"/>
        <w:jc w:val="both"/>
        <w:rPr>
          <w:rFonts w:ascii="Calibri" w:hAnsi="Calibri" w:cs="Calibri"/>
          <w:sz w:val="22"/>
          <w:szCs w:val="22"/>
        </w:rPr>
      </w:pPr>
      <w:r w:rsidRPr="00073096">
        <w:rPr>
          <w:rFonts w:ascii="Calibri" w:hAnsi="Calibri" w:cs="Calibri"/>
          <w:sz w:val="22"/>
          <w:szCs w:val="22"/>
        </w:rPr>
        <w:t>Youth Justice Support Worker</w:t>
      </w:r>
    </w:p>
    <w:p w14:paraId="3655A0E1" w14:textId="51433C88" w:rsidR="00A859AA" w:rsidRDefault="00A859AA" w:rsidP="00B9471F">
      <w:pPr>
        <w:pStyle w:val="NormalWeb"/>
        <w:numPr>
          <w:ilvl w:val="0"/>
          <w:numId w:val="12"/>
        </w:numPr>
        <w:shd w:val="clear" w:color="auto" w:fill="FFFFFF"/>
        <w:spacing w:before="0" w:beforeAutospacing="0" w:after="0" w:afterAutospacing="0"/>
        <w:jc w:val="both"/>
        <w:rPr>
          <w:rFonts w:ascii="Calibri" w:hAnsi="Calibri" w:cs="Calibri"/>
          <w:sz w:val="22"/>
          <w:szCs w:val="22"/>
        </w:rPr>
      </w:pPr>
      <w:r>
        <w:rPr>
          <w:rFonts w:ascii="Calibri" w:hAnsi="Calibri" w:cs="Calibri"/>
          <w:sz w:val="22"/>
          <w:szCs w:val="22"/>
        </w:rPr>
        <w:t>Youth and community workers</w:t>
      </w:r>
    </w:p>
    <w:p w14:paraId="1B761C4D" w14:textId="37D2953E" w:rsidR="003C6304" w:rsidRPr="00073096" w:rsidRDefault="003C6304" w:rsidP="00B9471F">
      <w:pPr>
        <w:pStyle w:val="NormalWeb"/>
        <w:numPr>
          <w:ilvl w:val="0"/>
          <w:numId w:val="12"/>
        </w:numPr>
        <w:shd w:val="clear" w:color="auto" w:fill="FFFFFF"/>
        <w:spacing w:before="0" w:beforeAutospacing="0" w:after="0" w:afterAutospacing="0"/>
        <w:jc w:val="both"/>
        <w:rPr>
          <w:rFonts w:ascii="Calibri" w:hAnsi="Calibri" w:cs="Calibri"/>
          <w:sz w:val="22"/>
          <w:szCs w:val="22"/>
        </w:rPr>
      </w:pPr>
      <w:r>
        <w:rPr>
          <w:rFonts w:ascii="Calibri" w:hAnsi="Calibri" w:cs="Calibri"/>
          <w:sz w:val="22"/>
          <w:szCs w:val="22"/>
        </w:rPr>
        <w:t>Partnership Manager</w:t>
      </w:r>
    </w:p>
    <w:p w14:paraId="68134CC3" w14:textId="77777777" w:rsidR="00BC6C8B" w:rsidRDefault="00BC6C8B" w:rsidP="00BC6C8B">
      <w:pPr>
        <w:pStyle w:val="NormalWeb"/>
        <w:shd w:val="clear" w:color="auto" w:fill="FFFFFF"/>
        <w:spacing w:before="0" w:beforeAutospacing="0" w:after="0" w:afterAutospacing="0"/>
        <w:ind w:left="720"/>
        <w:jc w:val="both"/>
        <w:rPr>
          <w:rFonts w:ascii="Calibri" w:hAnsi="Calibri" w:cs="Calibri"/>
          <w:sz w:val="22"/>
          <w:szCs w:val="22"/>
        </w:rPr>
      </w:pPr>
    </w:p>
    <w:p w14:paraId="68134CC4" w14:textId="77777777" w:rsidR="00602A34" w:rsidRDefault="00602A34" w:rsidP="00602A34">
      <w:pPr>
        <w:pStyle w:val="NormalWeb"/>
        <w:shd w:val="clear" w:color="auto" w:fill="FFFFFF"/>
        <w:spacing w:before="0" w:beforeAutospacing="0" w:after="0" w:afterAutospacing="0"/>
        <w:jc w:val="both"/>
        <w:rPr>
          <w:rFonts w:ascii="Calibri" w:hAnsi="Calibri" w:cs="Calibri"/>
          <w:sz w:val="22"/>
          <w:szCs w:val="22"/>
        </w:rPr>
      </w:pPr>
    </w:p>
    <w:p w14:paraId="68134CC5" w14:textId="77777777" w:rsidR="003205EC" w:rsidRDefault="00602A34" w:rsidP="00602A34">
      <w:pPr>
        <w:pStyle w:val="NormalWeb"/>
        <w:shd w:val="clear" w:color="auto" w:fill="FFFFFF"/>
        <w:spacing w:before="0" w:beforeAutospacing="0" w:after="0" w:afterAutospacing="0"/>
        <w:jc w:val="both"/>
        <w:rPr>
          <w:rFonts w:ascii="Calibri" w:hAnsi="Calibri" w:cs="Calibri"/>
          <w:sz w:val="22"/>
          <w:szCs w:val="22"/>
        </w:rPr>
      </w:pPr>
      <w:r>
        <w:rPr>
          <w:rFonts w:ascii="Calibri" w:hAnsi="Calibri" w:cs="Calibri"/>
          <w:sz w:val="22"/>
          <w:szCs w:val="22"/>
        </w:rPr>
        <w:t xml:space="preserve">Family Support Workers and </w:t>
      </w:r>
      <w:r w:rsidRPr="00B223BB">
        <w:rPr>
          <w:rFonts w:ascii="Calibri" w:hAnsi="Calibri" w:cs="Calibri"/>
          <w:sz w:val="22"/>
          <w:szCs w:val="22"/>
        </w:rPr>
        <w:t>Keyworkers</w:t>
      </w:r>
      <w:r>
        <w:rPr>
          <w:rFonts w:ascii="Calibri" w:hAnsi="Calibri" w:cs="Calibri"/>
          <w:sz w:val="22"/>
          <w:szCs w:val="22"/>
        </w:rPr>
        <w:t xml:space="preserve"> act as</w:t>
      </w:r>
      <w:r w:rsidR="00D162D4">
        <w:rPr>
          <w:rFonts w:ascii="Calibri" w:hAnsi="Calibri" w:cs="Calibri"/>
          <w:sz w:val="22"/>
          <w:szCs w:val="22"/>
        </w:rPr>
        <w:t xml:space="preserve"> lead professionals</w:t>
      </w:r>
      <w:r>
        <w:rPr>
          <w:rFonts w:ascii="Calibri" w:hAnsi="Calibri" w:cs="Calibri"/>
          <w:sz w:val="22"/>
          <w:szCs w:val="22"/>
        </w:rPr>
        <w:t xml:space="preserve"> when working with children and families. </w:t>
      </w:r>
    </w:p>
    <w:p w14:paraId="68134CC6" w14:textId="77777777" w:rsidR="00BC6C8B" w:rsidRDefault="00602A34" w:rsidP="00602A34">
      <w:pPr>
        <w:pStyle w:val="NormalWeb"/>
        <w:shd w:val="clear" w:color="auto" w:fill="FFFFFF"/>
        <w:spacing w:before="0" w:beforeAutospacing="0" w:after="0" w:afterAutospacing="0"/>
        <w:jc w:val="both"/>
        <w:rPr>
          <w:rFonts w:ascii="Calibri" w:hAnsi="Calibri" w:cs="Calibri"/>
          <w:sz w:val="22"/>
          <w:szCs w:val="22"/>
        </w:rPr>
      </w:pPr>
      <w:r>
        <w:rPr>
          <w:rFonts w:ascii="Calibri" w:hAnsi="Calibri" w:cs="Calibri"/>
          <w:sz w:val="22"/>
          <w:szCs w:val="22"/>
        </w:rPr>
        <w:t xml:space="preserve">Families in Focus Social Workers </w:t>
      </w:r>
      <w:r w:rsidR="003205EC" w:rsidRPr="003205EC">
        <w:rPr>
          <w:rFonts w:asciiTheme="minorHAnsi" w:hAnsiTheme="minorHAnsi"/>
          <w:sz w:val="22"/>
          <w:szCs w:val="22"/>
        </w:rPr>
        <w:t>may case hold a small caseload whilst undertaking statutory assessments as detailed below. They will also support the work of lead professionals within the team.</w:t>
      </w:r>
      <w:r>
        <w:rPr>
          <w:rFonts w:ascii="Calibri" w:hAnsi="Calibri" w:cs="Calibri"/>
          <w:sz w:val="22"/>
          <w:szCs w:val="22"/>
        </w:rPr>
        <w:t xml:space="preserve"> </w:t>
      </w:r>
    </w:p>
    <w:p w14:paraId="68134CC7" w14:textId="21A9785B" w:rsidR="003205EC" w:rsidRPr="003205EC" w:rsidRDefault="003205EC" w:rsidP="00602A34">
      <w:pPr>
        <w:pStyle w:val="NormalWeb"/>
        <w:shd w:val="clear" w:color="auto" w:fill="FFFFFF"/>
        <w:spacing w:before="0" w:beforeAutospacing="0" w:after="0" w:afterAutospacing="0"/>
        <w:jc w:val="both"/>
        <w:rPr>
          <w:rFonts w:asciiTheme="minorHAnsi" w:hAnsiTheme="minorHAnsi" w:cs="Calibri"/>
          <w:sz w:val="22"/>
          <w:szCs w:val="22"/>
        </w:rPr>
      </w:pPr>
      <w:r w:rsidRPr="003205EC">
        <w:rPr>
          <w:rFonts w:asciiTheme="minorHAnsi" w:hAnsiTheme="minorHAnsi"/>
          <w:sz w:val="22"/>
          <w:szCs w:val="22"/>
        </w:rPr>
        <w:t xml:space="preserve">Youth Justice Support workers </w:t>
      </w:r>
      <w:r w:rsidR="00A859AA">
        <w:rPr>
          <w:rFonts w:asciiTheme="minorHAnsi" w:hAnsiTheme="minorHAnsi"/>
          <w:sz w:val="22"/>
          <w:szCs w:val="22"/>
        </w:rPr>
        <w:t xml:space="preserve">and Youth and community workers </w:t>
      </w:r>
      <w:r w:rsidRPr="003205EC">
        <w:rPr>
          <w:rFonts w:asciiTheme="minorHAnsi" w:hAnsiTheme="minorHAnsi"/>
          <w:sz w:val="22"/>
          <w:szCs w:val="22"/>
        </w:rPr>
        <w:t>will in some circumstances be the only professional from FIF involved with a young person and at other times will support the work of a lead practitioner.</w:t>
      </w:r>
    </w:p>
    <w:p w14:paraId="68134CC8" w14:textId="77777777" w:rsidR="003205EC" w:rsidRDefault="003205EC" w:rsidP="00602A34">
      <w:pPr>
        <w:pStyle w:val="NormalWeb"/>
        <w:shd w:val="clear" w:color="auto" w:fill="FFFFFF"/>
        <w:spacing w:before="0" w:beforeAutospacing="0" w:after="0" w:afterAutospacing="0"/>
        <w:jc w:val="both"/>
        <w:rPr>
          <w:rFonts w:ascii="Calibri" w:hAnsi="Calibri" w:cs="Calibri"/>
          <w:sz w:val="22"/>
          <w:szCs w:val="22"/>
        </w:rPr>
      </w:pPr>
    </w:p>
    <w:p w14:paraId="68134CC9" w14:textId="77777777" w:rsidR="00602A34" w:rsidRDefault="00602A34" w:rsidP="00602A34">
      <w:pPr>
        <w:pStyle w:val="NormalWeb"/>
        <w:shd w:val="clear" w:color="auto" w:fill="FFFFFF"/>
        <w:spacing w:before="0" w:beforeAutospacing="0" w:after="0" w:afterAutospacing="0"/>
        <w:jc w:val="both"/>
        <w:rPr>
          <w:rFonts w:ascii="Calibri" w:hAnsi="Calibri" w:cs="Calibri"/>
          <w:sz w:val="22"/>
          <w:szCs w:val="22"/>
        </w:rPr>
      </w:pPr>
      <w:r>
        <w:rPr>
          <w:rFonts w:ascii="Calibri" w:hAnsi="Calibri" w:cs="Calibri"/>
          <w:sz w:val="22"/>
          <w:szCs w:val="22"/>
        </w:rPr>
        <w:t>The other specialists as described above work alongside these practitioners when the needs of the family warrant this.</w:t>
      </w:r>
    </w:p>
    <w:p w14:paraId="68134CCA" w14:textId="77777777" w:rsidR="00586576" w:rsidRDefault="00586576" w:rsidP="00586576">
      <w:pPr>
        <w:pStyle w:val="NormalWeb"/>
        <w:shd w:val="clear" w:color="auto" w:fill="FFFFFF"/>
        <w:spacing w:before="0" w:beforeAutospacing="0" w:after="0" w:afterAutospacing="0"/>
        <w:jc w:val="both"/>
        <w:rPr>
          <w:rFonts w:ascii="Calibri" w:hAnsi="Calibri" w:cs="Calibri"/>
          <w:sz w:val="22"/>
          <w:szCs w:val="22"/>
        </w:rPr>
      </w:pPr>
    </w:p>
    <w:p w14:paraId="68134CCB" w14:textId="77777777" w:rsidR="00602A34" w:rsidRPr="00531E10" w:rsidRDefault="00602A34" w:rsidP="00602A34">
      <w:pPr>
        <w:pStyle w:val="NormalWeb"/>
        <w:shd w:val="clear" w:color="auto" w:fill="FFFFFF"/>
        <w:spacing w:before="0" w:beforeAutospacing="0" w:after="0" w:afterAutospacing="0"/>
        <w:jc w:val="both"/>
        <w:rPr>
          <w:rFonts w:ascii="Calibri" w:hAnsi="Calibri" w:cs="Calibri"/>
          <w:sz w:val="22"/>
          <w:szCs w:val="22"/>
        </w:rPr>
      </w:pPr>
      <w:r>
        <w:rPr>
          <w:rFonts w:ascii="Calibri" w:hAnsi="Calibri" w:cs="Calibri"/>
          <w:sz w:val="22"/>
          <w:szCs w:val="22"/>
        </w:rPr>
        <w:lastRenderedPageBreak/>
        <w:t xml:space="preserve">All case holding staff will inform families as to how we handle their information and ask them to sign the </w:t>
      </w:r>
      <w:r w:rsidRPr="00531E10">
        <w:rPr>
          <w:rFonts w:ascii="Calibri" w:hAnsi="Calibri" w:cs="Calibri"/>
          <w:sz w:val="22"/>
          <w:szCs w:val="22"/>
        </w:rPr>
        <w:t>How we handle your information</w:t>
      </w:r>
      <w:r>
        <w:rPr>
          <w:rFonts w:ascii="Calibri" w:hAnsi="Calibri" w:cs="Calibri"/>
          <w:sz w:val="22"/>
          <w:szCs w:val="22"/>
        </w:rPr>
        <w:t xml:space="preserve"> form</w:t>
      </w:r>
      <w:r w:rsidRPr="00531E10">
        <w:rPr>
          <w:rFonts w:ascii="Calibri" w:hAnsi="Calibri" w:cs="Calibri"/>
          <w:sz w:val="22"/>
          <w:szCs w:val="22"/>
        </w:rPr>
        <w:t xml:space="preserve"> (</w:t>
      </w:r>
      <w:r w:rsidR="0064652B" w:rsidRPr="00073096">
        <w:rPr>
          <w:rFonts w:ascii="Calibri" w:hAnsi="Calibri" w:cs="Calibri"/>
          <w:sz w:val="22"/>
          <w:szCs w:val="22"/>
        </w:rPr>
        <w:t>A</w:t>
      </w:r>
      <w:r w:rsidR="00073096">
        <w:rPr>
          <w:rFonts w:ascii="Calibri" w:hAnsi="Calibri" w:cs="Calibri"/>
          <w:sz w:val="22"/>
          <w:szCs w:val="22"/>
        </w:rPr>
        <w:t>ppendix 8</w:t>
      </w:r>
      <w:r w:rsidRPr="00531E10">
        <w:rPr>
          <w:rFonts w:ascii="Calibri" w:hAnsi="Calibri" w:cs="Calibri"/>
          <w:sz w:val="22"/>
          <w:szCs w:val="22"/>
        </w:rPr>
        <w:t xml:space="preserve">) </w:t>
      </w:r>
      <w:r>
        <w:rPr>
          <w:rFonts w:ascii="Calibri" w:hAnsi="Calibri" w:cs="Calibri"/>
          <w:sz w:val="22"/>
          <w:szCs w:val="22"/>
        </w:rPr>
        <w:t>to demonstrate they are informed.</w:t>
      </w:r>
    </w:p>
    <w:p w14:paraId="68134CCC" w14:textId="77777777" w:rsidR="00602A34" w:rsidRPr="00D162D4" w:rsidRDefault="009815A4" w:rsidP="00602A34">
      <w:pPr>
        <w:pStyle w:val="NormalWeb"/>
        <w:spacing w:line="240" w:lineRule="atLeast"/>
        <w:rPr>
          <w:rFonts w:ascii="Calibri" w:hAnsi="Calibri" w:cs="Calibri"/>
          <w:sz w:val="22"/>
          <w:szCs w:val="22"/>
        </w:rPr>
      </w:pPr>
      <w:r w:rsidRPr="00B223BB">
        <w:rPr>
          <w:rFonts w:ascii="Calibri" w:hAnsi="Calibri" w:cs="Calibri"/>
          <w:b/>
          <w:sz w:val="22"/>
          <w:szCs w:val="22"/>
        </w:rPr>
        <w:t>Key W</w:t>
      </w:r>
      <w:r w:rsidR="00773CA3" w:rsidRPr="00B223BB">
        <w:rPr>
          <w:rFonts w:ascii="Calibri" w:hAnsi="Calibri" w:cs="Calibri"/>
          <w:b/>
          <w:sz w:val="22"/>
          <w:szCs w:val="22"/>
        </w:rPr>
        <w:t>orkers</w:t>
      </w:r>
      <w:r w:rsidRPr="00B223BB">
        <w:rPr>
          <w:rFonts w:ascii="Calibri" w:hAnsi="Calibri" w:cs="Calibri"/>
          <w:sz w:val="22"/>
          <w:szCs w:val="22"/>
        </w:rPr>
        <w:t xml:space="preserve">: </w:t>
      </w:r>
      <w:r w:rsidR="00602A34" w:rsidRPr="00D162D4">
        <w:rPr>
          <w:rFonts w:ascii="Calibri" w:hAnsi="Calibri" w:cs="Calibri"/>
          <w:sz w:val="22"/>
          <w:szCs w:val="22"/>
        </w:rPr>
        <w:t xml:space="preserve">The Strengthening Families Team is an intensive family support service, which supports families to support their children and young people and to stay together. This service is for families who are experiencing multiple and competing stressors where there is a strong possibility of a child or young person becoming a Child in Care or engaging in serious criminality. </w:t>
      </w:r>
    </w:p>
    <w:p w14:paraId="68134CCD" w14:textId="2C67175D" w:rsidR="00B61B29" w:rsidRPr="00645F89" w:rsidRDefault="00B223BB" w:rsidP="00773CA3">
      <w:pPr>
        <w:pStyle w:val="NormalWeb"/>
        <w:spacing w:line="240" w:lineRule="atLeast"/>
        <w:rPr>
          <w:rFonts w:ascii="Calibri" w:hAnsi="Calibri" w:cs="Calibri"/>
          <w:sz w:val="22"/>
          <w:szCs w:val="22"/>
        </w:rPr>
      </w:pPr>
      <w:r>
        <w:rPr>
          <w:rFonts w:ascii="Calibri" w:hAnsi="Calibri" w:cs="Calibri"/>
          <w:bCs/>
          <w:sz w:val="22"/>
          <w:szCs w:val="22"/>
          <w:lang w:val="en-US"/>
        </w:rPr>
        <w:t xml:space="preserve">Children on the edge of care and / or custody will have </w:t>
      </w:r>
      <w:r w:rsidR="00F937D6">
        <w:rPr>
          <w:rFonts w:ascii="Calibri" w:hAnsi="Calibri" w:cs="Calibri"/>
          <w:bCs/>
          <w:sz w:val="22"/>
          <w:szCs w:val="22"/>
          <w:lang w:val="en-US"/>
        </w:rPr>
        <w:t xml:space="preserve">a </w:t>
      </w:r>
      <w:r w:rsidR="009815A4" w:rsidRPr="00B223BB">
        <w:rPr>
          <w:rFonts w:ascii="Calibri" w:hAnsi="Calibri" w:cs="Calibri"/>
          <w:bCs/>
          <w:sz w:val="22"/>
          <w:szCs w:val="22"/>
          <w:lang w:val="en-US"/>
        </w:rPr>
        <w:t>multitude of issues to disentangle and require intensive work over a long</w:t>
      </w:r>
      <w:r w:rsidR="00AB720D" w:rsidRPr="00B223BB">
        <w:rPr>
          <w:rFonts w:ascii="Calibri" w:hAnsi="Calibri" w:cs="Calibri"/>
          <w:bCs/>
          <w:sz w:val="22"/>
          <w:szCs w:val="22"/>
          <w:lang w:val="en-US"/>
        </w:rPr>
        <w:t>er</w:t>
      </w:r>
      <w:r w:rsidR="009815A4" w:rsidRPr="00B223BB">
        <w:rPr>
          <w:rFonts w:ascii="Calibri" w:hAnsi="Calibri" w:cs="Calibri"/>
          <w:bCs/>
          <w:sz w:val="22"/>
          <w:szCs w:val="22"/>
          <w:lang w:val="en-US"/>
        </w:rPr>
        <w:t xml:space="preserve"> period of time, in order to achieve positive and sustainable outcomes for all of the family. </w:t>
      </w:r>
      <w:r w:rsidR="003205EC" w:rsidRPr="003205EC">
        <w:rPr>
          <w:rFonts w:ascii="Calibri" w:hAnsi="Calibri"/>
          <w:sz w:val="22"/>
          <w:szCs w:val="22"/>
        </w:rPr>
        <w:t>Keyworkers are trained in parenting interventions which can include PPAP and NVR</w:t>
      </w:r>
      <w:r w:rsidR="003205EC">
        <w:rPr>
          <w:rFonts w:ascii="Calibri" w:hAnsi="Calibri"/>
          <w:sz w:val="22"/>
          <w:szCs w:val="22"/>
        </w:rPr>
        <w:t xml:space="preserve"> (see below for explanations) </w:t>
      </w:r>
      <w:r w:rsidR="003205EC" w:rsidRPr="003205EC">
        <w:rPr>
          <w:rFonts w:ascii="Calibri" w:hAnsi="Calibri"/>
          <w:sz w:val="22"/>
          <w:szCs w:val="22"/>
        </w:rPr>
        <w:t xml:space="preserve"> and understand how to de-escalate volatile situations and create safety plans in collaboration with families and young people</w:t>
      </w:r>
      <w:r w:rsidR="003205EC">
        <w:t xml:space="preserve">. </w:t>
      </w:r>
      <w:r w:rsidR="009815A4" w:rsidRPr="00D162D4">
        <w:rPr>
          <w:rFonts w:ascii="Calibri" w:hAnsi="Calibri" w:cs="Calibri"/>
          <w:bCs/>
          <w:sz w:val="22"/>
          <w:szCs w:val="22"/>
          <w:lang w:val="en-US"/>
        </w:rPr>
        <w:t>Keyworkers will work intensively with</w:t>
      </w:r>
      <w:r w:rsidR="00D162D4">
        <w:rPr>
          <w:rFonts w:ascii="Calibri" w:hAnsi="Calibri" w:cs="Calibri"/>
          <w:bCs/>
          <w:sz w:val="22"/>
          <w:szCs w:val="22"/>
          <w:lang w:val="en-US"/>
        </w:rPr>
        <w:t xml:space="preserve"> up to </w:t>
      </w:r>
      <w:r w:rsidR="00DB6279">
        <w:rPr>
          <w:rFonts w:ascii="Calibri" w:hAnsi="Calibri" w:cs="Calibri"/>
          <w:bCs/>
          <w:sz w:val="22"/>
          <w:szCs w:val="22"/>
          <w:lang w:val="en-US"/>
        </w:rPr>
        <w:t>7</w:t>
      </w:r>
      <w:r w:rsidR="009815A4" w:rsidRPr="00D162D4">
        <w:rPr>
          <w:rFonts w:ascii="Calibri" w:hAnsi="Calibri" w:cs="Calibri"/>
          <w:bCs/>
          <w:sz w:val="22"/>
          <w:szCs w:val="22"/>
          <w:lang w:val="en-US"/>
        </w:rPr>
        <w:t xml:space="preserve"> families per full time worker for up to </w:t>
      </w:r>
      <w:r w:rsidR="00DB6279">
        <w:rPr>
          <w:rFonts w:ascii="Calibri" w:hAnsi="Calibri" w:cs="Calibri"/>
          <w:bCs/>
          <w:sz w:val="22"/>
          <w:szCs w:val="22"/>
          <w:lang w:val="en-US"/>
        </w:rPr>
        <w:t xml:space="preserve">12 </w:t>
      </w:r>
      <w:r w:rsidR="009815A4" w:rsidRPr="00D162D4">
        <w:rPr>
          <w:rFonts w:ascii="Calibri" w:hAnsi="Calibri" w:cs="Calibri"/>
          <w:bCs/>
          <w:sz w:val="22"/>
          <w:szCs w:val="22"/>
          <w:lang w:val="en-US"/>
        </w:rPr>
        <w:t>months.</w:t>
      </w:r>
    </w:p>
    <w:p w14:paraId="68134CCE" w14:textId="6CB921CB" w:rsidR="00773CA3" w:rsidRDefault="00AB720D" w:rsidP="00773CA3">
      <w:pPr>
        <w:pStyle w:val="NormalWeb"/>
        <w:spacing w:line="240" w:lineRule="atLeast"/>
        <w:rPr>
          <w:rFonts w:ascii="Calibri" w:hAnsi="Calibri" w:cs="Calibri"/>
          <w:bCs/>
          <w:sz w:val="22"/>
          <w:szCs w:val="22"/>
          <w:lang w:val="en-US"/>
        </w:rPr>
      </w:pPr>
      <w:r>
        <w:rPr>
          <w:rFonts w:ascii="Calibri" w:hAnsi="Calibri" w:cs="Calibri"/>
          <w:b/>
          <w:bCs/>
          <w:sz w:val="22"/>
          <w:szCs w:val="22"/>
          <w:lang w:val="en-US"/>
        </w:rPr>
        <w:t xml:space="preserve">Family Support </w:t>
      </w:r>
      <w:r w:rsidR="00D162D4">
        <w:rPr>
          <w:rFonts w:ascii="Calibri" w:hAnsi="Calibri" w:cs="Calibri"/>
          <w:b/>
          <w:bCs/>
          <w:sz w:val="22"/>
          <w:szCs w:val="22"/>
          <w:lang w:val="en-US"/>
        </w:rPr>
        <w:t>W</w:t>
      </w:r>
      <w:r w:rsidR="00ED1719" w:rsidRPr="00DB4FCD">
        <w:rPr>
          <w:rFonts w:ascii="Calibri" w:hAnsi="Calibri" w:cs="Calibri"/>
          <w:b/>
          <w:bCs/>
          <w:sz w:val="22"/>
          <w:szCs w:val="22"/>
          <w:lang w:val="en-US"/>
        </w:rPr>
        <w:t>orkers</w:t>
      </w:r>
      <w:r w:rsidR="00ED1719" w:rsidRPr="00DB4FCD">
        <w:rPr>
          <w:rFonts w:ascii="Calibri" w:hAnsi="Calibri" w:cs="Calibri"/>
          <w:bCs/>
          <w:sz w:val="22"/>
          <w:szCs w:val="22"/>
          <w:lang w:val="en-US"/>
        </w:rPr>
        <w:t>:</w:t>
      </w:r>
      <w:r w:rsidR="009815A4">
        <w:rPr>
          <w:rFonts w:ascii="Calibri" w:hAnsi="Calibri" w:cs="Calibri"/>
          <w:bCs/>
          <w:sz w:val="22"/>
          <w:szCs w:val="22"/>
          <w:lang w:val="en-US"/>
        </w:rPr>
        <w:t xml:space="preserve"> W</w:t>
      </w:r>
      <w:r w:rsidR="00773CA3" w:rsidRPr="00DB4FCD">
        <w:rPr>
          <w:rFonts w:ascii="Calibri" w:hAnsi="Calibri" w:cs="Calibri"/>
          <w:bCs/>
          <w:sz w:val="22"/>
          <w:szCs w:val="22"/>
          <w:lang w:val="en-US"/>
        </w:rPr>
        <w:t xml:space="preserve">ork with </w:t>
      </w:r>
      <w:r w:rsidR="009815A4">
        <w:rPr>
          <w:rFonts w:ascii="Calibri" w:hAnsi="Calibri" w:cs="Calibri"/>
          <w:bCs/>
          <w:sz w:val="22"/>
          <w:szCs w:val="22"/>
          <w:lang w:val="en-US"/>
        </w:rPr>
        <w:t>children, young people and families in a range of different ways, depending on the needs within the</w:t>
      </w:r>
      <w:r w:rsidR="003205EC">
        <w:rPr>
          <w:rFonts w:ascii="Calibri" w:hAnsi="Calibri" w:cs="Calibri"/>
          <w:bCs/>
          <w:sz w:val="22"/>
          <w:szCs w:val="22"/>
          <w:lang w:val="en-US"/>
        </w:rPr>
        <w:t xml:space="preserve"> family</w:t>
      </w:r>
      <w:r w:rsidR="009815A4">
        <w:rPr>
          <w:rFonts w:ascii="Calibri" w:hAnsi="Calibri" w:cs="Calibri"/>
          <w:bCs/>
          <w:sz w:val="22"/>
          <w:szCs w:val="22"/>
          <w:lang w:val="en-US"/>
        </w:rPr>
        <w:t xml:space="preserve"> at any given time.</w:t>
      </w:r>
      <w:r w:rsidR="00BA481B">
        <w:rPr>
          <w:rFonts w:ascii="Calibri" w:hAnsi="Calibri" w:cs="Calibri"/>
          <w:bCs/>
          <w:sz w:val="22"/>
          <w:szCs w:val="22"/>
          <w:lang w:val="en-US"/>
        </w:rPr>
        <w:t xml:space="preserve"> </w:t>
      </w:r>
      <w:r w:rsidR="003205EC" w:rsidRPr="003205EC">
        <w:rPr>
          <w:rFonts w:asciiTheme="minorHAnsi" w:hAnsiTheme="minorHAnsi"/>
          <w:sz w:val="22"/>
          <w:szCs w:val="22"/>
        </w:rPr>
        <w:t xml:space="preserve">This could include for example, support around mental health, domestic </w:t>
      </w:r>
      <w:proofErr w:type="gramStart"/>
      <w:r w:rsidR="003205EC" w:rsidRPr="003205EC">
        <w:rPr>
          <w:rFonts w:asciiTheme="minorHAnsi" w:hAnsiTheme="minorHAnsi"/>
          <w:sz w:val="22"/>
          <w:szCs w:val="22"/>
        </w:rPr>
        <w:t>violence  or</w:t>
      </w:r>
      <w:proofErr w:type="gramEnd"/>
      <w:r w:rsidR="003205EC" w:rsidRPr="003205EC">
        <w:rPr>
          <w:rFonts w:asciiTheme="minorHAnsi" w:hAnsiTheme="minorHAnsi"/>
          <w:sz w:val="22"/>
          <w:szCs w:val="22"/>
        </w:rPr>
        <w:t xml:space="preserve"> substance misuse, unemployment / financial difficulties or SEND / education issues</w:t>
      </w:r>
      <w:r w:rsidR="003205EC" w:rsidRPr="003205EC">
        <w:rPr>
          <w:rFonts w:asciiTheme="minorHAnsi" w:hAnsiTheme="minorHAnsi" w:cs="Calibri"/>
          <w:bCs/>
          <w:sz w:val="22"/>
          <w:szCs w:val="22"/>
          <w:lang w:val="en-US"/>
        </w:rPr>
        <w:t>.</w:t>
      </w:r>
      <w:r w:rsidR="00B61B29" w:rsidRPr="00BA481B">
        <w:rPr>
          <w:rFonts w:ascii="Calibri" w:hAnsi="Calibri" w:cs="Calibri"/>
          <w:bCs/>
          <w:sz w:val="22"/>
          <w:szCs w:val="22"/>
          <w:lang w:val="en-US"/>
        </w:rPr>
        <w:t xml:space="preserve"> Family Support workers take a Whole Family approach</w:t>
      </w:r>
      <w:r w:rsidR="00F64363">
        <w:rPr>
          <w:rFonts w:ascii="Calibri" w:hAnsi="Calibri" w:cs="Calibri"/>
          <w:bCs/>
          <w:sz w:val="22"/>
          <w:szCs w:val="22"/>
          <w:lang w:val="en-US"/>
        </w:rPr>
        <w:t xml:space="preserve">, considering and supporting the needs of the whole family. </w:t>
      </w:r>
      <w:r w:rsidR="00B61B29">
        <w:rPr>
          <w:rFonts w:ascii="Calibri" w:hAnsi="Calibri" w:cs="Calibri"/>
          <w:bCs/>
          <w:sz w:val="22"/>
          <w:szCs w:val="22"/>
          <w:lang w:val="en-US"/>
        </w:rPr>
        <w:t xml:space="preserve">On </w:t>
      </w:r>
      <w:proofErr w:type="gramStart"/>
      <w:r w:rsidR="00B61B29">
        <w:rPr>
          <w:rFonts w:ascii="Calibri" w:hAnsi="Calibri" w:cs="Calibri"/>
          <w:bCs/>
          <w:sz w:val="22"/>
          <w:szCs w:val="22"/>
          <w:lang w:val="en-US"/>
        </w:rPr>
        <w:t>averag</w:t>
      </w:r>
      <w:r w:rsidR="00F64363">
        <w:rPr>
          <w:rFonts w:ascii="Calibri" w:hAnsi="Calibri" w:cs="Calibri"/>
          <w:bCs/>
          <w:sz w:val="22"/>
          <w:szCs w:val="22"/>
          <w:lang w:val="en-US"/>
        </w:rPr>
        <w:t xml:space="preserve">e, </w:t>
      </w:r>
      <w:r w:rsidR="009815A4">
        <w:rPr>
          <w:rFonts w:ascii="Calibri" w:hAnsi="Calibri" w:cs="Calibri"/>
          <w:bCs/>
          <w:sz w:val="22"/>
          <w:szCs w:val="22"/>
          <w:lang w:val="en-US"/>
        </w:rPr>
        <w:t xml:space="preserve"> Family</w:t>
      </w:r>
      <w:proofErr w:type="gramEnd"/>
      <w:r w:rsidR="009815A4">
        <w:rPr>
          <w:rFonts w:ascii="Calibri" w:hAnsi="Calibri" w:cs="Calibri"/>
          <w:bCs/>
          <w:sz w:val="22"/>
          <w:szCs w:val="22"/>
          <w:lang w:val="en-US"/>
        </w:rPr>
        <w:t xml:space="preserve"> Support workers will work </w:t>
      </w:r>
      <w:r w:rsidR="003D3F84">
        <w:rPr>
          <w:rFonts w:ascii="Calibri" w:hAnsi="Calibri" w:cs="Calibri"/>
          <w:bCs/>
          <w:sz w:val="22"/>
          <w:szCs w:val="22"/>
          <w:lang w:val="en-US"/>
        </w:rPr>
        <w:t>with</w:t>
      </w:r>
      <w:r w:rsidR="00BA481B">
        <w:rPr>
          <w:rFonts w:ascii="Calibri" w:hAnsi="Calibri" w:cs="Calibri"/>
          <w:bCs/>
          <w:sz w:val="22"/>
          <w:szCs w:val="22"/>
          <w:lang w:val="en-US"/>
        </w:rPr>
        <w:t xml:space="preserve"> </w:t>
      </w:r>
      <w:r w:rsidR="004C7B19">
        <w:rPr>
          <w:rFonts w:ascii="Calibri" w:hAnsi="Calibri" w:cs="Calibri"/>
          <w:bCs/>
          <w:sz w:val="22"/>
          <w:szCs w:val="22"/>
          <w:lang w:val="en-US"/>
        </w:rPr>
        <w:t xml:space="preserve">8 – 10 </w:t>
      </w:r>
      <w:r w:rsidR="003D3F84">
        <w:rPr>
          <w:rFonts w:ascii="Calibri" w:hAnsi="Calibri" w:cs="Calibri"/>
          <w:bCs/>
          <w:sz w:val="22"/>
          <w:szCs w:val="22"/>
          <w:lang w:val="en-US"/>
        </w:rPr>
        <w:t xml:space="preserve"> </w:t>
      </w:r>
      <w:r w:rsidR="00BA481B">
        <w:rPr>
          <w:rFonts w:ascii="Calibri" w:hAnsi="Calibri" w:cs="Calibri"/>
          <w:bCs/>
          <w:sz w:val="22"/>
          <w:szCs w:val="22"/>
          <w:lang w:val="en-US"/>
        </w:rPr>
        <w:t>families</w:t>
      </w:r>
      <w:r w:rsidR="004C7B19">
        <w:rPr>
          <w:rFonts w:ascii="Calibri" w:hAnsi="Calibri" w:cs="Calibri"/>
          <w:bCs/>
          <w:sz w:val="22"/>
          <w:szCs w:val="22"/>
          <w:lang w:val="en-US"/>
        </w:rPr>
        <w:t xml:space="preserve"> for up to 6 months, although at times support is required for a longer period of time</w:t>
      </w:r>
      <w:r w:rsidR="00773CA3" w:rsidRPr="00DB4FCD">
        <w:rPr>
          <w:rFonts w:ascii="Calibri" w:hAnsi="Calibri" w:cs="Calibri"/>
          <w:bCs/>
          <w:sz w:val="22"/>
          <w:szCs w:val="22"/>
          <w:lang w:val="en-US"/>
        </w:rPr>
        <w:t>.</w:t>
      </w:r>
      <w:r w:rsidR="003205EC">
        <w:rPr>
          <w:rFonts w:ascii="Calibri" w:hAnsi="Calibri" w:cs="Calibri"/>
          <w:bCs/>
          <w:sz w:val="22"/>
          <w:szCs w:val="22"/>
          <w:lang w:val="en-US"/>
        </w:rPr>
        <w:t xml:space="preserve"> </w:t>
      </w:r>
    </w:p>
    <w:p w14:paraId="68134CCF" w14:textId="77777777" w:rsidR="009108ED" w:rsidRDefault="00262861" w:rsidP="00262861">
      <w:pPr>
        <w:pStyle w:val="NormalWeb"/>
        <w:shd w:val="clear" w:color="auto" w:fill="FFFFFF"/>
        <w:spacing w:before="0" w:beforeAutospacing="0" w:after="0" w:afterAutospacing="0"/>
        <w:jc w:val="both"/>
        <w:rPr>
          <w:rFonts w:ascii="Calibri" w:hAnsi="Calibri" w:cs="Calibri"/>
          <w:sz w:val="22"/>
          <w:szCs w:val="22"/>
        </w:rPr>
      </w:pPr>
      <w:r>
        <w:rPr>
          <w:rFonts w:ascii="Calibri" w:hAnsi="Calibri" w:cs="Calibri"/>
          <w:sz w:val="22"/>
          <w:szCs w:val="22"/>
        </w:rPr>
        <w:t>When acting as lead professional for a family, the worker will</w:t>
      </w:r>
      <w:r w:rsidR="009108ED">
        <w:rPr>
          <w:rFonts w:ascii="Calibri" w:hAnsi="Calibri" w:cs="Calibri"/>
          <w:sz w:val="22"/>
          <w:szCs w:val="22"/>
        </w:rPr>
        <w:t>:</w:t>
      </w:r>
    </w:p>
    <w:p w14:paraId="68134CD0" w14:textId="77777777" w:rsidR="009108ED" w:rsidRDefault="009108ED" w:rsidP="00262861">
      <w:pPr>
        <w:pStyle w:val="NormalWeb"/>
        <w:shd w:val="clear" w:color="auto" w:fill="FFFFFF"/>
        <w:spacing w:before="0" w:beforeAutospacing="0" w:after="0" w:afterAutospacing="0"/>
        <w:jc w:val="both"/>
        <w:rPr>
          <w:rFonts w:ascii="Calibri" w:hAnsi="Calibri" w:cs="Calibri"/>
          <w:sz w:val="22"/>
          <w:szCs w:val="22"/>
        </w:rPr>
      </w:pPr>
    </w:p>
    <w:p w14:paraId="68134CD1" w14:textId="77777777" w:rsidR="009108ED" w:rsidRPr="00BA481B" w:rsidRDefault="009108ED" w:rsidP="00B9471F">
      <w:pPr>
        <w:pStyle w:val="NormalWeb"/>
        <w:numPr>
          <w:ilvl w:val="0"/>
          <w:numId w:val="16"/>
        </w:numPr>
        <w:shd w:val="clear" w:color="auto" w:fill="FFFFFF"/>
        <w:spacing w:before="0" w:beforeAutospacing="0" w:after="0" w:afterAutospacing="0"/>
        <w:jc w:val="both"/>
        <w:rPr>
          <w:rFonts w:ascii="Calibri" w:hAnsi="Calibri" w:cs="Calibri"/>
          <w:strike/>
          <w:sz w:val="22"/>
          <w:szCs w:val="22"/>
        </w:rPr>
      </w:pPr>
      <w:r w:rsidRPr="00BA481B">
        <w:rPr>
          <w:rFonts w:ascii="Calibri" w:hAnsi="Calibri" w:cs="Calibri"/>
          <w:sz w:val="22"/>
          <w:szCs w:val="22"/>
        </w:rPr>
        <w:t>C</w:t>
      </w:r>
      <w:r w:rsidR="00262861" w:rsidRPr="00BA481B">
        <w:rPr>
          <w:rFonts w:ascii="Calibri" w:hAnsi="Calibri" w:cs="Calibri"/>
          <w:sz w:val="22"/>
          <w:szCs w:val="22"/>
        </w:rPr>
        <w:t xml:space="preserve">omplete a Single </w:t>
      </w:r>
      <w:r w:rsidR="003707A2" w:rsidRPr="00BA481B">
        <w:rPr>
          <w:rFonts w:ascii="Calibri" w:hAnsi="Calibri" w:cs="Calibri"/>
          <w:sz w:val="22"/>
          <w:szCs w:val="22"/>
        </w:rPr>
        <w:t>A</w:t>
      </w:r>
      <w:r w:rsidR="00262861" w:rsidRPr="00BA481B">
        <w:rPr>
          <w:rFonts w:ascii="Calibri" w:hAnsi="Calibri" w:cs="Calibri"/>
          <w:sz w:val="22"/>
          <w:szCs w:val="22"/>
        </w:rPr>
        <w:t>ssessment</w:t>
      </w:r>
      <w:r w:rsidR="00262861" w:rsidRPr="00BA481B">
        <w:rPr>
          <w:rFonts w:ascii="Calibri" w:hAnsi="Calibri" w:cs="Calibri"/>
          <w:b/>
          <w:sz w:val="22"/>
          <w:szCs w:val="22"/>
        </w:rPr>
        <w:t xml:space="preserve"> </w:t>
      </w:r>
      <w:r w:rsidR="00262861" w:rsidRPr="00BA481B">
        <w:rPr>
          <w:rFonts w:ascii="Calibri" w:hAnsi="Calibri" w:cs="Calibri"/>
          <w:sz w:val="22"/>
          <w:szCs w:val="22"/>
        </w:rPr>
        <w:t>(</w:t>
      </w:r>
      <w:hyperlink r:id="rId20" w:history="1">
        <w:r w:rsidR="00262861" w:rsidRPr="00BA481B">
          <w:rPr>
            <w:rStyle w:val="Hyperlink"/>
            <w:rFonts w:ascii="Calibri" w:hAnsi="Calibri" w:cs="Calibri"/>
            <w:sz w:val="22"/>
            <w:szCs w:val="22"/>
          </w:rPr>
          <w:t>SAF</w:t>
        </w:r>
      </w:hyperlink>
      <w:r w:rsidR="00262861" w:rsidRPr="00BA481B">
        <w:rPr>
          <w:rFonts w:ascii="Calibri" w:hAnsi="Calibri" w:cs="Calibri"/>
          <w:sz w:val="22"/>
          <w:szCs w:val="22"/>
        </w:rPr>
        <w:t>) using</w:t>
      </w:r>
      <w:r w:rsidR="00A113DC" w:rsidRPr="00BA481B">
        <w:rPr>
          <w:rFonts w:ascii="Calibri" w:hAnsi="Calibri" w:cs="Calibri"/>
          <w:sz w:val="22"/>
          <w:szCs w:val="22"/>
        </w:rPr>
        <w:t xml:space="preserve"> the </w:t>
      </w:r>
      <w:hyperlink r:id="rId21" w:history="1">
        <w:r w:rsidR="00262861" w:rsidRPr="00BA481B">
          <w:rPr>
            <w:rStyle w:val="Hyperlink"/>
            <w:rFonts w:ascii="Calibri" w:hAnsi="Calibri" w:cs="Calibri"/>
            <w:sz w:val="22"/>
            <w:szCs w:val="22"/>
          </w:rPr>
          <w:t>Signs of Safety</w:t>
        </w:r>
      </w:hyperlink>
      <w:r w:rsidR="00262861" w:rsidRPr="00BA481B">
        <w:rPr>
          <w:rFonts w:ascii="Calibri" w:hAnsi="Calibri" w:cs="Calibri"/>
          <w:sz w:val="22"/>
          <w:szCs w:val="22"/>
        </w:rPr>
        <w:t xml:space="preserve"> </w:t>
      </w:r>
      <w:r w:rsidR="00B7409D" w:rsidRPr="00BA481B">
        <w:rPr>
          <w:rFonts w:ascii="Calibri" w:hAnsi="Calibri" w:cs="Calibri"/>
          <w:sz w:val="22"/>
          <w:szCs w:val="22"/>
        </w:rPr>
        <w:t xml:space="preserve">model and </w:t>
      </w:r>
      <w:r w:rsidR="00262861" w:rsidRPr="00BA481B">
        <w:rPr>
          <w:rFonts w:ascii="Calibri" w:hAnsi="Calibri" w:cs="Calibri"/>
          <w:sz w:val="22"/>
          <w:szCs w:val="22"/>
        </w:rPr>
        <w:t>ensuring that the child(ren</w:t>
      </w:r>
      <w:r w:rsidR="003707A2" w:rsidRPr="00BA481B">
        <w:rPr>
          <w:rFonts w:ascii="Calibri" w:hAnsi="Calibri" w:cs="Calibri"/>
          <w:sz w:val="22"/>
          <w:szCs w:val="22"/>
        </w:rPr>
        <w:t>’</w:t>
      </w:r>
      <w:r w:rsidR="00262861" w:rsidRPr="00BA481B">
        <w:rPr>
          <w:rFonts w:ascii="Calibri" w:hAnsi="Calibri" w:cs="Calibri"/>
          <w:sz w:val="22"/>
          <w:szCs w:val="22"/>
        </w:rPr>
        <w:t xml:space="preserve">s) voice is heard and evidenced. </w:t>
      </w:r>
      <w:r w:rsidR="00773963" w:rsidRPr="00BA481B">
        <w:rPr>
          <w:rFonts w:ascii="Calibri" w:hAnsi="Calibri" w:cs="Calibri"/>
          <w:sz w:val="22"/>
          <w:szCs w:val="22"/>
        </w:rPr>
        <w:t>All relevant family members are included within the assessment and children are seen and spoken to</w:t>
      </w:r>
      <w:r w:rsidR="00A113DC" w:rsidRPr="00BA481B">
        <w:rPr>
          <w:rFonts w:ascii="Calibri" w:hAnsi="Calibri" w:cs="Calibri"/>
          <w:sz w:val="22"/>
          <w:szCs w:val="22"/>
        </w:rPr>
        <w:t xml:space="preserve">. </w:t>
      </w:r>
      <w:r w:rsidR="00B7409D" w:rsidRPr="00BA481B">
        <w:rPr>
          <w:rFonts w:ascii="Calibri" w:hAnsi="Calibri" w:cs="Calibri"/>
          <w:sz w:val="22"/>
          <w:szCs w:val="22"/>
        </w:rPr>
        <w:t>Lead Professionals will support families to identify a support network, this could include close family friends, relatives and professionals. The family’s support network and</w:t>
      </w:r>
      <w:r w:rsidR="00B7409D" w:rsidRPr="00BA481B">
        <w:rPr>
          <w:rFonts w:ascii="Calibri" w:hAnsi="Calibri" w:cs="Calibri"/>
          <w:sz w:val="22"/>
          <w:szCs w:val="22"/>
          <w:u w:val="single"/>
        </w:rPr>
        <w:t xml:space="preserve"> a</w:t>
      </w:r>
      <w:r w:rsidR="00A113DC" w:rsidRPr="00BA481B">
        <w:rPr>
          <w:rFonts w:ascii="Calibri" w:hAnsi="Calibri" w:cs="Calibri"/>
          <w:sz w:val="22"/>
          <w:szCs w:val="22"/>
        </w:rPr>
        <w:t xml:space="preserve">gencies working with the child and family should contribute to the assessment in all cases. The analysis of the information gathered during the assessment process is key to identifying the level of need or risk that the child may be facing within their family. </w:t>
      </w:r>
      <w:r w:rsidR="00B7409D" w:rsidRPr="00BA481B">
        <w:rPr>
          <w:rFonts w:ascii="Calibri" w:hAnsi="Calibri" w:cs="Calibri"/>
          <w:sz w:val="22"/>
          <w:szCs w:val="22"/>
        </w:rPr>
        <w:t>An initial plan will be developed in the form of Next Steps as part of the Signs of Safety mapping process.</w:t>
      </w:r>
    </w:p>
    <w:p w14:paraId="68134CD2" w14:textId="77777777" w:rsidR="009108ED" w:rsidRPr="009108ED" w:rsidRDefault="00B7409D" w:rsidP="00B9471F">
      <w:pPr>
        <w:pStyle w:val="NormalWeb"/>
        <w:numPr>
          <w:ilvl w:val="0"/>
          <w:numId w:val="16"/>
        </w:numPr>
        <w:shd w:val="clear" w:color="auto" w:fill="FFFFFF"/>
        <w:spacing w:before="0" w:beforeAutospacing="0" w:after="0" w:afterAutospacing="0"/>
        <w:jc w:val="both"/>
        <w:rPr>
          <w:rFonts w:ascii="Calibri" w:hAnsi="Calibri" w:cs="Calibri"/>
          <w:sz w:val="22"/>
          <w:szCs w:val="22"/>
        </w:rPr>
      </w:pPr>
      <w:r w:rsidRPr="00BA481B">
        <w:rPr>
          <w:rFonts w:ascii="Calibri" w:hAnsi="Calibri" w:cs="Calibri"/>
          <w:sz w:val="22"/>
          <w:szCs w:val="22"/>
        </w:rPr>
        <w:t>Regularly review the Signs of Safety Mapping and Next Steps/Family Plan</w:t>
      </w:r>
      <w:r>
        <w:rPr>
          <w:rFonts w:ascii="Calibri" w:hAnsi="Calibri" w:cs="Calibri"/>
          <w:sz w:val="22"/>
          <w:szCs w:val="22"/>
        </w:rPr>
        <w:t xml:space="preserve">. </w:t>
      </w:r>
      <w:r w:rsidRPr="00BA481B">
        <w:rPr>
          <w:rFonts w:ascii="Calibri" w:hAnsi="Calibri" w:cs="Calibri"/>
          <w:sz w:val="22"/>
          <w:szCs w:val="22"/>
        </w:rPr>
        <w:t>The Lead Professional will also</w:t>
      </w:r>
      <w:r w:rsidR="00531E10" w:rsidRPr="00BA481B">
        <w:rPr>
          <w:rFonts w:ascii="Calibri" w:hAnsi="Calibri" w:cs="Calibri"/>
          <w:sz w:val="22"/>
          <w:szCs w:val="22"/>
        </w:rPr>
        <w:t xml:space="preserve"> </w:t>
      </w:r>
      <w:r w:rsidR="00531E10" w:rsidRPr="00531E10">
        <w:rPr>
          <w:rFonts w:ascii="Calibri" w:hAnsi="Calibri" w:cs="Calibri"/>
          <w:sz w:val="22"/>
          <w:szCs w:val="22"/>
        </w:rPr>
        <w:t>identify</w:t>
      </w:r>
      <w:r w:rsidR="009108ED">
        <w:rPr>
          <w:rFonts w:ascii="Calibri" w:hAnsi="Calibri" w:cs="Calibri"/>
          <w:sz w:val="22"/>
          <w:szCs w:val="22"/>
        </w:rPr>
        <w:t xml:space="preserve"> which issues set </w:t>
      </w:r>
      <w:r w:rsidR="009108ED" w:rsidRPr="00DB4FCD">
        <w:rPr>
          <w:rFonts w:ascii="Calibri" w:hAnsi="Calibri" w:cs="Calibri"/>
          <w:bCs/>
          <w:sz w:val="22"/>
          <w:szCs w:val="22"/>
          <w:lang w:val="en-US"/>
        </w:rPr>
        <w:t xml:space="preserve">out in the </w:t>
      </w:r>
      <w:hyperlink r:id="rId22" w:history="1">
        <w:r w:rsidR="009108ED" w:rsidRPr="00DB4FCD">
          <w:rPr>
            <w:rStyle w:val="Hyperlink"/>
            <w:rFonts w:ascii="Calibri" w:hAnsi="Calibri" w:cs="Calibri"/>
            <w:bCs/>
            <w:sz w:val="22"/>
            <w:szCs w:val="22"/>
            <w:lang w:val="en-US"/>
          </w:rPr>
          <w:t>Family Outcome Plan</w:t>
        </w:r>
      </w:hyperlink>
      <w:r w:rsidR="009108ED" w:rsidRPr="00DB4FCD">
        <w:rPr>
          <w:rFonts w:ascii="Calibri" w:hAnsi="Calibri" w:cs="Calibri"/>
          <w:bCs/>
          <w:sz w:val="22"/>
          <w:szCs w:val="22"/>
          <w:lang w:val="en-US"/>
        </w:rPr>
        <w:t xml:space="preserve"> are applicable to a family and select relevant outcomes. </w:t>
      </w:r>
    </w:p>
    <w:p w14:paraId="68134CD3" w14:textId="77777777" w:rsidR="00BC6C8B" w:rsidRDefault="009108ED" w:rsidP="00BC6C8B">
      <w:pPr>
        <w:pStyle w:val="NormalWeb"/>
        <w:numPr>
          <w:ilvl w:val="0"/>
          <w:numId w:val="16"/>
        </w:numPr>
        <w:shd w:val="clear" w:color="auto" w:fill="FFFFFF"/>
        <w:spacing w:before="0" w:beforeAutospacing="0" w:after="0" w:afterAutospacing="0"/>
        <w:jc w:val="both"/>
        <w:rPr>
          <w:rFonts w:ascii="Calibri" w:hAnsi="Calibri" w:cs="Calibri"/>
          <w:sz w:val="22"/>
          <w:szCs w:val="22"/>
        </w:rPr>
      </w:pPr>
      <w:r>
        <w:rPr>
          <w:rFonts w:ascii="Calibri" w:hAnsi="Calibri" w:cs="Calibri"/>
          <w:bCs/>
          <w:sz w:val="22"/>
          <w:szCs w:val="22"/>
          <w:lang w:val="en-US"/>
        </w:rPr>
        <w:t xml:space="preserve">Review the </w:t>
      </w:r>
      <w:r w:rsidR="00B7409D" w:rsidRPr="00BA481B">
        <w:rPr>
          <w:rFonts w:ascii="Calibri" w:hAnsi="Calibri" w:cs="Calibri"/>
          <w:bCs/>
          <w:sz w:val="22"/>
          <w:szCs w:val="22"/>
          <w:lang w:val="en-US"/>
        </w:rPr>
        <w:t xml:space="preserve">Signs of Safety mapping/Family </w:t>
      </w:r>
      <w:proofErr w:type="gramStart"/>
      <w:r w:rsidR="00B7409D" w:rsidRPr="00BA481B">
        <w:rPr>
          <w:rFonts w:ascii="Calibri" w:hAnsi="Calibri" w:cs="Calibri"/>
          <w:bCs/>
          <w:sz w:val="22"/>
          <w:szCs w:val="22"/>
          <w:lang w:val="en-US"/>
        </w:rPr>
        <w:t xml:space="preserve">Plan  </w:t>
      </w:r>
      <w:r w:rsidR="00262861" w:rsidRPr="009108ED">
        <w:rPr>
          <w:rFonts w:ascii="Calibri" w:hAnsi="Calibri" w:cs="Calibri"/>
          <w:sz w:val="22"/>
          <w:szCs w:val="22"/>
        </w:rPr>
        <w:t>through</w:t>
      </w:r>
      <w:proofErr w:type="gramEnd"/>
      <w:r w:rsidR="00262861" w:rsidRPr="009108ED">
        <w:rPr>
          <w:rFonts w:ascii="Calibri" w:hAnsi="Calibri" w:cs="Calibri"/>
          <w:sz w:val="22"/>
          <w:szCs w:val="22"/>
        </w:rPr>
        <w:t xml:space="preserve"> </w:t>
      </w:r>
      <w:r w:rsidR="00262861" w:rsidRPr="00BA481B">
        <w:rPr>
          <w:rFonts w:ascii="Calibri" w:hAnsi="Calibri" w:cs="Calibri"/>
          <w:sz w:val="22"/>
          <w:szCs w:val="22"/>
        </w:rPr>
        <w:t>Team Around the Fam</w:t>
      </w:r>
      <w:r w:rsidRPr="00BA481B">
        <w:rPr>
          <w:rFonts w:ascii="Calibri" w:hAnsi="Calibri" w:cs="Calibri"/>
          <w:sz w:val="22"/>
          <w:szCs w:val="22"/>
        </w:rPr>
        <w:t xml:space="preserve">ily </w:t>
      </w:r>
      <w:r w:rsidR="00B7409D" w:rsidRPr="00BA481B">
        <w:rPr>
          <w:rFonts w:ascii="Calibri" w:hAnsi="Calibri" w:cs="Calibri"/>
          <w:sz w:val="22"/>
          <w:szCs w:val="22"/>
        </w:rPr>
        <w:t>or Family Network Meetings</w:t>
      </w:r>
      <w:r>
        <w:rPr>
          <w:rFonts w:ascii="Calibri" w:hAnsi="Calibri" w:cs="Calibri"/>
          <w:sz w:val="22"/>
          <w:szCs w:val="22"/>
        </w:rPr>
        <w:t xml:space="preserve">, ensuring that the </w:t>
      </w:r>
      <w:r w:rsidR="00B7409D" w:rsidRPr="00BA481B">
        <w:rPr>
          <w:rFonts w:ascii="Calibri" w:hAnsi="Calibri" w:cs="Calibri"/>
          <w:sz w:val="22"/>
          <w:szCs w:val="22"/>
        </w:rPr>
        <w:t>network</w:t>
      </w:r>
      <w:r w:rsidR="00B7409D">
        <w:rPr>
          <w:rFonts w:ascii="Calibri" w:hAnsi="Calibri" w:cs="Calibri"/>
          <w:color w:val="6600FF"/>
          <w:sz w:val="22"/>
          <w:szCs w:val="22"/>
        </w:rPr>
        <w:t xml:space="preserve"> </w:t>
      </w:r>
      <w:r>
        <w:rPr>
          <w:rFonts w:ascii="Calibri" w:hAnsi="Calibri" w:cs="Calibri"/>
          <w:sz w:val="22"/>
          <w:szCs w:val="22"/>
        </w:rPr>
        <w:t xml:space="preserve">are accountable and complete tasks as agreed. </w:t>
      </w:r>
      <w:r w:rsidR="00262861" w:rsidRPr="009108ED">
        <w:rPr>
          <w:rFonts w:ascii="Calibri" w:hAnsi="Calibri" w:cs="Calibri"/>
          <w:sz w:val="22"/>
          <w:szCs w:val="22"/>
        </w:rPr>
        <w:t xml:space="preserve"> </w:t>
      </w:r>
      <w:r w:rsidR="00773963" w:rsidRPr="00531E10">
        <w:rPr>
          <w:rFonts w:ascii="Calibri" w:hAnsi="Calibri" w:cs="Calibri"/>
          <w:sz w:val="22"/>
          <w:szCs w:val="22"/>
        </w:rPr>
        <w:t>(</w:t>
      </w:r>
      <w:r w:rsidR="00A305AA" w:rsidRPr="00073096">
        <w:rPr>
          <w:rFonts w:ascii="Calibri" w:hAnsi="Calibri" w:cs="Calibri"/>
          <w:sz w:val="22"/>
          <w:szCs w:val="22"/>
        </w:rPr>
        <w:t>A</w:t>
      </w:r>
      <w:r w:rsidR="00773963" w:rsidRPr="00073096">
        <w:rPr>
          <w:rFonts w:ascii="Calibri" w:hAnsi="Calibri" w:cs="Calibri"/>
          <w:sz w:val="22"/>
          <w:szCs w:val="22"/>
        </w:rPr>
        <w:t>ppendix</w:t>
      </w:r>
      <w:r w:rsidR="00073096">
        <w:rPr>
          <w:rFonts w:ascii="Calibri" w:hAnsi="Calibri" w:cs="Calibri"/>
          <w:sz w:val="22"/>
          <w:szCs w:val="22"/>
        </w:rPr>
        <w:t xml:space="preserve"> 9</w:t>
      </w:r>
      <w:r w:rsidR="00773963" w:rsidRPr="00531E10">
        <w:rPr>
          <w:rFonts w:ascii="Calibri" w:hAnsi="Calibri" w:cs="Calibri"/>
          <w:sz w:val="22"/>
          <w:szCs w:val="22"/>
        </w:rPr>
        <w:t>)</w:t>
      </w:r>
    </w:p>
    <w:p w14:paraId="68134CD4" w14:textId="77777777" w:rsidR="00BC6C8B" w:rsidRDefault="00BC6C8B" w:rsidP="00BC6C8B">
      <w:pPr>
        <w:pStyle w:val="NormalWeb"/>
        <w:shd w:val="clear" w:color="auto" w:fill="FFFFFF"/>
        <w:spacing w:before="0" w:beforeAutospacing="0" w:after="0" w:afterAutospacing="0"/>
        <w:jc w:val="both"/>
        <w:rPr>
          <w:rFonts w:ascii="Calibri" w:hAnsi="Calibri" w:cs="Calibri"/>
          <w:sz w:val="22"/>
          <w:szCs w:val="22"/>
        </w:rPr>
      </w:pPr>
    </w:p>
    <w:p w14:paraId="68134CD5" w14:textId="77777777" w:rsidR="00BC6C8B" w:rsidRPr="003205EC" w:rsidRDefault="00BC6C8B" w:rsidP="00BC6C8B">
      <w:pPr>
        <w:pStyle w:val="NormalWeb"/>
        <w:shd w:val="clear" w:color="auto" w:fill="FFFFFF"/>
        <w:spacing w:before="0" w:beforeAutospacing="0" w:after="0" w:afterAutospacing="0"/>
        <w:jc w:val="both"/>
        <w:rPr>
          <w:rFonts w:ascii="Calibri" w:hAnsi="Calibri" w:cs="Calibri"/>
          <w:sz w:val="22"/>
          <w:szCs w:val="22"/>
        </w:rPr>
      </w:pPr>
    </w:p>
    <w:p w14:paraId="68134CD6" w14:textId="77777777" w:rsidR="00BC6C8B" w:rsidRPr="003205EC" w:rsidRDefault="00BC6C8B" w:rsidP="00BC6C8B">
      <w:pPr>
        <w:pStyle w:val="NormalWeb"/>
        <w:shd w:val="clear" w:color="auto" w:fill="FFFFFF"/>
        <w:spacing w:before="0" w:beforeAutospacing="0" w:after="0" w:afterAutospacing="0"/>
        <w:jc w:val="both"/>
        <w:rPr>
          <w:rFonts w:ascii="Calibri" w:hAnsi="Calibri" w:cs="Calibri"/>
          <w:sz w:val="22"/>
          <w:szCs w:val="22"/>
        </w:rPr>
      </w:pPr>
      <w:r w:rsidRPr="003205EC">
        <w:rPr>
          <w:rFonts w:ascii="Calibri" w:hAnsi="Calibri" w:cs="Calibri"/>
          <w:sz w:val="22"/>
          <w:szCs w:val="22"/>
        </w:rPr>
        <w:t xml:space="preserve">When a Lead professional role has not been agreed but a specific, time limited piece of work is required with a child, young person or family, a </w:t>
      </w:r>
      <w:r w:rsidRPr="003205EC">
        <w:rPr>
          <w:rFonts w:ascii="Calibri" w:hAnsi="Calibri" w:cs="Calibri"/>
          <w:b/>
          <w:sz w:val="22"/>
          <w:szCs w:val="22"/>
        </w:rPr>
        <w:t>short intervention episode</w:t>
      </w:r>
      <w:r w:rsidRPr="003205EC">
        <w:rPr>
          <w:rFonts w:ascii="Calibri" w:hAnsi="Calibri" w:cs="Calibri"/>
          <w:sz w:val="22"/>
          <w:szCs w:val="22"/>
        </w:rPr>
        <w:t xml:space="preserve"> will be used. In these situations there is no requirement for a SAF assessment as the need and intervention of the child or young person is already well understood. The reason for the Short intervention plan will be clear and what outcomes are to be achieved. Sessions are pre-planned and recorded in the session plan. Outcomes are completed before the plan is finalised.</w:t>
      </w:r>
    </w:p>
    <w:p w14:paraId="68134CD7" w14:textId="77777777" w:rsidR="00414C32" w:rsidRDefault="008B394B" w:rsidP="009F097C">
      <w:pPr>
        <w:pStyle w:val="NormalWeb"/>
        <w:spacing w:line="240" w:lineRule="atLeast"/>
        <w:rPr>
          <w:rFonts w:ascii="Calibri" w:hAnsi="Calibri" w:cs="Calibri"/>
          <w:sz w:val="22"/>
          <w:szCs w:val="22"/>
        </w:rPr>
      </w:pPr>
      <w:r w:rsidRPr="00BA481B">
        <w:rPr>
          <w:rFonts w:ascii="Calibri" w:hAnsi="Calibri" w:cs="Calibri"/>
          <w:sz w:val="22"/>
          <w:szCs w:val="22"/>
        </w:rPr>
        <w:t xml:space="preserve">For a more detailed breakdown of </w:t>
      </w:r>
      <w:r w:rsidR="00BA481B">
        <w:rPr>
          <w:rFonts w:ascii="Calibri" w:hAnsi="Calibri" w:cs="Calibri"/>
          <w:sz w:val="22"/>
          <w:szCs w:val="22"/>
        </w:rPr>
        <w:t>t</w:t>
      </w:r>
      <w:r w:rsidRPr="00BA481B">
        <w:rPr>
          <w:rFonts w:ascii="Calibri" w:hAnsi="Calibri" w:cs="Calibri"/>
          <w:sz w:val="22"/>
          <w:szCs w:val="22"/>
        </w:rPr>
        <w:t>he case work process and</w:t>
      </w:r>
      <w:r w:rsidR="00262861" w:rsidRPr="00895F8E">
        <w:rPr>
          <w:rFonts w:ascii="Calibri" w:hAnsi="Calibri" w:cs="Calibri"/>
          <w:sz w:val="22"/>
          <w:szCs w:val="22"/>
        </w:rPr>
        <w:t xml:space="preserve"> timescales </w:t>
      </w:r>
      <w:r w:rsidR="00773963" w:rsidRPr="00895F8E">
        <w:rPr>
          <w:rFonts w:ascii="Calibri" w:hAnsi="Calibri" w:cs="Calibri"/>
          <w:sz w:val="22"/>
          <w:szCs w:val="22"/>
        </w:rPr>
        <w:t>for the assessmen</w:t>
      </w:r>
      <w:r w:rsidR="00895F8E" w:rsidRPr="00895F8E">
        <w:rPr>
          <w:rFonts w:ascii="Calibri" w:hAnsi="Calibri" w:cs="Calibri"/>
          <w:sz w:val="22"/>
          <w:szCs w:val="22"/>
        </w:rPr>
        <w:t xml:space="preserve">t and interventions  </w:t>
      </w:r>
      <w:r>
        <w:rPr>
          <w:rFonts w:ascii="Calibri" w:hAnsi="Calibri" w:cs="Calibri"/>
          <w:color w:val="6600FF"/>
          <w:sz w:val="22"/>
          <w:szCs w:val="22"/>
          <w:u w:val="single"/>
        </w:rPr>
        <w:t xml:space="preserve"> </w:t>
      </w:r>
      <w:r w:rsidRPr="00BA481B">
        <w:rPr>
          <w:rFonts w:ascii="Calibri" w:hAnsi="Calibri" w:cs="Calibri"/>
          <w:sz w:val="22"/>
          <w:szCs w:val="22"/>
        </w:rPr>
        <w:t>please refer to</w:t>
      </w:r>
      <w:r w:rsidR="00BA481B">
        <w:rPr>
          <w:rFonts w:ascii="Calibri" w:hAnsi="Calibri" w:cs="Calibri"/>
          <w:sz w:val="22"/>
          <w:szCs w:val="22"/>
        </w:rPr>
        <w:t xml:space="preserve"> </w:t>
      </w:r>
      <w:r w:rsidR="00895F8E" w:rsidRPr="00895F8E">
        <w:rPr>
          <w:rFonts w:ascii="Calibri" w:hAnsi="Calibri" w:cs="Calibri"/>
          <w:sz w:val="22"/>
          <w:szCs w:val="22"/>
        </w:rPr>
        <w:t xml:space="preserve">the </w:t>
      </w:r>
      <w:r w:rsidR="00531E10" w:rsidRPr="00895F8E">
        <w:rPr>
          <w:rFonts w:ascii="Calibri" w:hAnsi="Calibri" w:cs="Calibri"/>
          <w:sz w:val="22"/>
          <w:szCs w:val="22"/>
        </w:rPr>
        <w:t>Families</w:t>
      </w:r>
      <w:r w:rsidR="00895F8E" w:rsidRPr="00895F8E">
        <w:rPr>
          <w:rFonts w:ascii="Calibri" w:hAnsi="Calibri" w:cs="Calibri"/>
          <w:sz w:val="22"/>
          <w:szCs w:val="22"/>
        </w:rPr>
        <w:t xml:space="preserve"> in </w:t>
      </w:r>
      <w:r w:rsidR="00531E10" w:rsidRPr="00895F8E">
        <w:rPr>
          <w:rFonts w:ascii="Calibri" w:hAnsi="Calibri" w:cs="Calibri"/>
          <w:sz w:val="22"/>
          <w:szCs w:val="22"/>
        </w:rPr>
        <w:t>Focus</w:t>
      </w:r>
      <w:r w:rsidR="00895F8E" w:rsidRPr="00895F8E">
        <w:rPr>
          <w:rFonts w:ascii="Calibri" w:hAnsi="Calibri" w:cs="Calibri"/>
          <w:sz w:val="22"/>
          <w:szCs w:val="22"/>
        </w:rPr>
        <w:t xml:space="preserve"> Pr</w:t>
      </w:r>
      <w:r w:rsidR="00531E10">
        <w:rPr>
          <w:rFonts w:ascii="Calibri" w:hAnsi="Calibri" w:cs="Calibri"/>
          <w:sz w:val="22"/>
          <w:szCs w:val="22"/>
        </w:rPr>
        <w:t>o</w:t>
      </w:r>
      <w:r w:rsidR="00895F8E" w:rsidRPr="00895F8E">
        <w:rPr>
          <w:rFonts w:ascii="Calibri" w:hAnsi="Calibri" w:cs="Calibri"/>
          <w:sz w:val="22"/>
          <w:szCs w:val="22"/>
        </w:rPr>
        <w:t xml:space="preserve">cess chart </w:t>
      </w:r>
      <w:r w:rsidR="00414C32" w:rsidRPr="00073096">
        <w:rPr>
          <w:rFonts w:ascii="Calibri" w:hAnsi="Calibri" w:cs="Calibri"/>
          <w:sz w:val="22"/>
          <w:szCs w:val="22"/>
        </w:rPr>
        <w:t xml:space="preserve">Appendix </w:t>
      </w:r>
      <w:r w:rsidR="00073096">
        <w:rPr>
          <w:rFonts w:ascii="Calibri" w:hAnsi="Calibri" w:cs="Calibri"/>
          <w:sz w:val="22"/>
          <w:szCs w:val="22"/>
        </w:rPr>
        <w:t>9</w:t>
      </w:r>
      <w:r w:rsidR="00531E10">
        <w:rPr>
          <w:rFonts w:ascii="Calibri" w:hAnsi="Calibri" w:cs="Calibri"/>
          <w:sz w:val="22"/>
          <w:szCs w:val="22"/>
        </w:rPr>
        <w:t>.</w:t>
      </w:r>
    </w:p>
    <w:p w14:paraId="68134CD8" w14:textId="77777777" w:rsidR="003205EC" w:rsidRDefault="00BA481B" w:rsidP="005E23B2">
      <w:pPr>
        <w:pStyle w:val="NormalWeb"/>
        <w:spacing w:line="240" w:lineRule="atLeast"/>
        <w:rPr>
          <w:rFonts w:ascii="Calibri" w:hAnsi="Calibri" w:cs="Calibri"/>
          <w:sz w:val="22"/>
          <w:szCs w:val="22"/>
          <w:lang w:val="en-US"/>
        </w:rPr>
      </w:pPr>
      <w:r>
        <w:rPr>
          <w:rFonts w:ascii="Calibri" w:hAnsi="Calibri" w:cs="Calibri"/>
          <w:sz w:val="22"/>
          <w:szCs w:val="22"/>
          <w:lang w:val="en-US"/>
        </w:rPr>
        <w:t>T</w:t>
      </w:r>
      <w:r w:rsidR="005E23B2" w:rsidRPr="00DB4FCD">
        <w:rPr>
          <w:rFonts w:ascii="Calibri" w:hAnsi="Calibri" w:cs="Calibri"/>
          <w:sz w:val="22"/>
          <w:szCs w:val="22"/>
          <w:lang w:val="en-US"/>
        </w:rPr>
        <w:t xml:space="preserve">he lead professional will </w:t>
      </w:r>
      <w:r w:rsidR="008B394B" w:rsidRPr="00BA481B">
        <w:rPr>
          <w:rFonts w:ascii="Calibri" w:hAnsi="Calibri" w:cs="Calibri"/>
          <w:sz w:val="22"/>
          <w:szCs w:val="22"/>
          <w:lang w:val="en-US"/>
        </w:rPr>
        <w:t>support the network to develop a sustainable plan</w:t>
      </w:r>
      <w:r>
        <w:rPr>
          <w:rFonts w:ascii="Calibri" w:hAnsi="Calibri" w:cs="Calibri"/>
          <w:sz w:val="22"/>
          <w:szCs w:val="22"/>
          <w:lang w:val="en-US"/>
        </w:rPr>
        <w:t xml:space="preserve"> </w:t>
      </w:r>
      <w:r w:rsidR="005E23B2" w:rsidRPr="00DB4FCD">
        <w:rPr>
          <w:rFonts w:ascii="Calibri" w:hAnsi="Calibri" w:cs="Calibri"/>
          <w:sz w:val="22"/>
          <w:szCs w:val="22"/>
          <w:lang w:val="en-US"/>
        </w:rPr>
        <w:t xml:space="preserve">so that both they and the professionals working with the family are clear as to the family’s future </w:t>
      </w:r>
      <w:r w:rsidR="008B394B" w:rsidRPr="00BA481B">
        <w:rPr>
          <w:rFonts w:ascii="Calibri" w:hAnsi="Calibri" w:cs="Calibri"/>
          <w:sz w:val="22"/>
          <w:szCs w:val="22"/>
          <w:lang w:val="en-US"/>
        </w:rPr>
        <w:t>after Families in Focus involvement</w:t>
      </w:r>
      <w:r w:rsidR="009A5EC6">
        <w:rPr>
          <w:rFonts w:ascii="Calibri" w:hAnsi="Calibri" w:cs="Calibri"/>
          <w:sz w:val="22"/>
          <w:szCs w:val="22"/>
          <w:lang w:val="en-US"/>
        </w:rPr>
        <w:t>. In some cases a lead professional will be identified to continue to co-ordinate the child an</w:t>
      </w:r>
      <w:r w:rsidR="003205EC">
        <w:rPr>
          <w:rFonts w:ascii="Calibri" w:hAnsi="Calibri" w:cs="Calibri"/>
          <w:sz w:val="22"/>
          <w:szCs w:val="22"/>
          <w:lang w:val="en-US"/>
        </w:rPr>
        <w:t>d family plan.</w:t>
      </w:r>
    </w:p>
    <w:p w14:paraId="68134CD9" w14:textId="77777777" w:rsidR="003205EC" w:rsidRDefault="003205EC" w:rsidP="005E23B2">
      <w:pPr>
        <w:pStyle w:val="NormalWeb"/>
        <w:spacing w:line="240" w:lineRule="atLeast"/>
        <w:rPr>
          <w:rFonts w:ascii="Calibri" w:hAnsi="Calibri" w:cs="Calibri"/>
          <w:sz w:val="22"/>
          <w:szCs w:val="22"/>
          <w:lang w:val="en-US"/>
        </w:rPr>
      </w:pPr>
    </w:p>
    <w:p w14:paraId="68134CDA" w14:textId="77777777" w:rsidR="003205EC" w:rsidRDefault="003205EC" w:rsidP="005E23B2">
      <w:pPr>
        <w:pStyle w:val="NormalWeb"/>
        <w:spacing w:line="240" w:lineRule="atLeast"/>
        <w:rPr>
          <w:rFonts w:ascii="Calibri" w:hAnsi="Calibri" w:cs="Calibri"/>
          <w:sz w:val="22"/>
          <w:szCs w:val="22"/>
          <w:lang w:val="en-US"/>
        </w:rPr>
      </w:pPr>
    </w:p>
    <w:p w14:paraId="68134CDB" w14:textId="77777777" w:rsidR="003205EC" w:rsidRPr="003205EC" w:rsidRDefault="003205EC" w:rsidP="005E23B2">
      <w:pPr>
        <w:pStyle w:val="NormalWeb"/>
        <w:spacing w:line="240" w:lineRule="atLeast"/>
        <w:rPr>
          <w:rFonts w:ascii="Calibri" w:hAnsi="Calibri" w:cs="Calibri"/>
          <w:sz w:val="22"/>
          <w:szCs w:val="22"/>
          <w:lang w:val="en-US"/>
        </w:rPr>
      </w:pPr>
    </w:p>
    <w:p w14:paraId="68134CDC" w14:textId="77777777" w:rsidR="00AB720D" w:rsidRPr="006A184B" w:rsidRDefault="00AB720D" w:rsidP="00AB720D">
      <w:pPr>
        <w:spacing w:after="0" w:line="240" w:lineRule="auto"/>
        <w:jc w:val="both"/>
        <w:rPr>
          <w:rFonts w:ascii="Calibri" w:eastAsia="Times New Roman" w:hAnsi="Calibri" w:cs="Calibri"/>
          <w:b/>
          <w:color w:val="000000"/>
          <w:sz w:val="22"/>
          <w:u w:val="single"/>
        </w:rPr>
      </w:pPr>
      <w:r w:rsidRPr="006A184B">
        <w:rPr>
          <w:rFonts w:ascii="Calibri" w:hAnsi="Calibri" w:cs="Calibri"/>
          <w:b/>
          <w:sz w:val="22"/>
          <w:u w:val="single"/>
        </w:rPr>
        <w:t xml:space="preserve">Social Work </w:t>
      </w:r>
    </w:p>
    <w:p w14:paraId="68134CDD" w14:textId="77777777" w:rsidR="00AB720D" w:rsidRDefault="00AB720D" w:rsidP="00AB720D">
      <w:pPr>
        <w:pStyle w:val="Style2"/>
        <w:numPr>
          <w:ilvl w:val="0"/>
          <w:numId w:val="0"/>
        </w:numPr>
        <w:outlineLvl w:val="1"/>
        <w:rPr>
          <w:rFonts w:ascii="Calibri" w:hAnsi="Calibri" w:cs="Calibri"/>
          <w:sz w:val="22"/>
          <w:szCs w:val="22"/>
        </w:rPr>
      </w:pPr>
    </w:p>
    <w:p w14:paraId="68134CDE" w14:textId="77777777" w:rsidR="009A5EC6" w:rsidRPr="009A5EC6" w:rsidRDefault="009A5EC6" w:rsidP="00AB720D">
      <w:pPr>
        <w:pStyle w:val="Style2"/>
        <w:numPr>
          <w:ilvl w:val="0"/>
          <w:numId w:val="0"/>
        </w:numPr>
        <w:outlineLvl w:val="1"/>
        <w:rPr>
          <w:rFonts w:ascii="Calibri" w:hAnsi="Calibri" w:cs="Calibri"/>
          <w:b w:val="0"/>
          <w:sz w:val="22"/>
          <w:szCs w:val="22"/>
        </w:rPr>
      </w:pPr>
      <w:r w:rsidRPr="009A5EC6">
        <w:rPr>
          <w:rFonts w:ascii="Calibri" w:hAnsi="Calibri" w:cs="Calibri"/>
          <w:b w:val="0"/>
          <w:sz w:val="22"/>
          <w:szCs w:val="22"/>
        </w:rPr>
        <w:t>The Families in Focus Social worker (SW) has a mixed role of support, assessment and consultation:</w:t>
      </w:r>
    </w:p>
    <w:p w14:paraId="68134CDF" w14:textId="77777777" w:rsidR="009A5EC6" w:rsidRPr="009A5EC6" w:rsidRDefault="009A5EC6" w:rsidP="00AB720D">
      <w:pPr>
        <w:pStyle w:val="Style2"/>
        <w:numPr>
          <w:ilvl w:val="0"/>
          <w:numId w:val="0"/>
        </w:numPr>
        <w:outlineLvl w:val="1"/>
        <w:rPr>
          <w:rFonts w:ascii="Calibri" w:hAnsi="Calibri" w:cs="Calibri"/>
          <w:sz w:val="22"/>
          <w:szCs w:val="22"/>
        </w:rPr>
      </w:pPr>
    </w:p>
    <w:p w14:paraId="68134CE0" w14:textId="77777777" w:rsidR="00531E10" w:rsidRDefault="00AB720D" w:rsidP="00B9471F">
      <w:pPr>
        <w:numPr>
          <w:ilvl w:val="0"/>
          <w:numId w:val="14"/>
        </w:numPr>
        <w:shd w:val="clear" w:color="auto" w:fill="FFFFFF"/>
        <w:spacing w:after="45" w:line="240" w:lineRule="auto"/>
        <w:rPr>
          <w:rFonts w:ascii="Calibri" w:eastAsia="Times New Roman" w:hAnsi="Calibri" w:cs="Calibri"/>
          <w:b/>
          <w:sz w:val="22"/>
        </w:rPr>
      </w:pPr>
      <w:r w:rsidRPr="00DB4FCD">
        <w:rPr>
          <w:rFonts w:ascii="Calibri" w:eastAsia="Times New Roman" w:hAnsi="Calibri" w:cs="Calibri"/>
          <w:b/>
          <w:color w:val="000000"/>
          <w:sz w:val="22"/>
        </w:rPr>
        <w:t xml:space="preserve">Support for Families in Focus </w:t>
      </w:r>
      <w:r>
        <w:rPr>
          <w:rFonts w:ascii="Calibri" w:eastAsia="Times New Roman" w:hAnsi="Calibri" w:cs="Calibri"/>
          <w:b/>
          <w:color w:val="000000"/>
          <w:sz w:val="22"/>
        </w:rPr>
        <w:t>lead professionals and specialists</w:t>
      </w:r>
    </w:p>
    <w:p w14:paraId="68134CE1" w14:textId="77777777" w:rsidR="00AB720D" w:rsidRPr="00531E10" w:rsidRDefault="001F780D" w:rsidP="00531E10">
      <w:pPr>
        <w:shd w:val="clear" w:color="auto" w:fill="FFFFFF"/>
        <w:spacing w:after="45" w:line="240" w:lineRule="auto"/>
        <w:ind w:left="210"/>
        <w:rPr>
          <w:rFonts w:ascii="Calibri" w:eastAsia="Times New Roman" w:hAnsi="Calibri" w:cs="Calibri"/>
          <w:b/>
          <w:sz w:val="22"/>
        </w:rPr>
      </w:pPr>
      <w:r w:rsidRPr="00531E10">
        <w:rPr>
          <w:rFonts w:ascii="Calibri" w:hAnsi="Calibri" w:cs="Calibri"/>
          <w:sz w:val="22"/>
        </w:rPr>
        <w:t>T</w:t>
      </w:r>
      <w:r w:rsidR="00AB720D" w:rsidRPr="00531E10">
        <w:rPr>
          <w:rFonts w:ascii="Calibri" w:hAnsi="Calibri" w:cs="Calibri"/>
          <w:sz w:val="22"/>
        </w:rPr>
        <w:t>o prevent the escalation of concern and the need to refer to area social work teams for support. This could be by assisting with home visits when difficult conversations need to be had, to chair a difficult TAF meeting or input on assessments of risk.</w:t>
      </w:r>
    </w:p>
    <w:p w14:paraId="68134CE2" w14:textId="77777777" w:rsidR="00AB720D" w:rsidRPr="00DB4FCD" w:rsidRDefault="00AB720D" w:rsidP="00AB720D">
      <w:pPr>
        <w:spacing w:after="0" w:line="240" w:lineRule="auto"/>
        <w:jc w:val="both"/>
        <w:rPr>
          <w:rFonts w:ascii="Calibri" w:eastAsia="Times New Roman" w:hAnsi="Calibri" w:cs="Calibri"/>
          <w:b/>
          <w:color w:val="000000"/>
          <w:sz w:val="22"/>
        </w:rPr>
      </w:pPr>
    </w:p>
    <w:p w14:paraId="68134CE3" w14:textId="77777777" w:rsidR="00531E10" w:rsidRDefault="00AB720D" w:rsidP="00B9471F">
      <w:pPr>
        <w:numPr>
          <w:ilvl w:val="0"/>
          <w:numId w:val="14"/>
        </w:numPr>
        <w:spacing w:after="0" w:line="240" w:lineRule="auto"/>
        <w:jc w:val="both"/>
        <w:rPr>
          <w:rFonts w:ascii="Calibri" w:eastAsia="Times New Roman" w:hAnsi="Calibri" w:cs="Calibri"/>
          <w:b/>
          <w:color w:val="000000"/>
          <w:sz w:val="22"/>
        </w:rPr>
      </w:pPr>
      <w:r w:rsidRPr="00DB4FCD">
        <w:rPr>
          <w:rFonts w:ascii="Calibri" w:eastAsia="Times New Roman" w:hAnsi="Calibri" w:cs="Calibri"/>
          <w:b/>
          <w:color w:val="000000"/>
          <w:sz w:val="22"/>
        </w:rPr>
        <w:t xml:space="preserve">Advice and guidance for partner agencies and schools </w:t>
      </w:r>
    </w:p>
    <w:p w14:paraId="68134CE4" w14:textId="77777777" w:rsidR="00AB720D" w:rsidRDefault="00AB720D" w:rsidP="00531E10">
      <w:pPr>
        <w:spacing w:after="0" w:line="240" w:lineRule="auto"/>
        <w:ind w:left="210"/>
        <w:jc w:val="both"/>
        <w:rPr>
          <w:rFonts w:ascii="Calibri" w:hAnsi="Calibri" w:cs="Calibri"/>
          <w:sz w:val="22"/>
        </w:rPr>
      </w:pPr>
      <w:r w:rsidRPr="00531E10">
        <w:rPr>
          <w:rFonts w:ascii="Calibri" w:hAnsi="Calibri" w:cs="Calibri"/>
          <w:sz w:val="22"/>
        </w:rPr>
        <w:t>Families in Focus provides a valued advice and guidance service for partner agencies</w:t>
      </w:r>
      <w:r w:rsidR="00A305AA">
        <w:rPr>
          <w:rFonts w:ascii="Calibri" w:hAnsi="Calibri" w:cs="Calibri"/>
          <w:sz w:val="22"/>
        </w:rPr>
        <w:t xml:space="preserve"> </w:t>
      </w:r>
      <w:r w:rsidR="00A305AA" w:rsidRPr="00531E10">
        <w:rPr>
          <w:rFonts w:ascii="Calibri" w:hAnsi="Calibri" w:cs="Calibri"/>
          <w:sz w:val="22"/>
        </w:rPr>
        <w:t>(p4, Ofsted JTAI, Dec 2017)</w:t>
      </w:r>
      <w:r w:rsidRPr="00531E10">
        <w:rPr>
          <w:rFonts w:ascii="Calibri" w:hAnsi="Calibri" w:cs="Calibri"/>
          <w:sz w:val="22"/>
        </w:rPr>
        <w:t xml:space="preserve">. </w:t>
      </w:r>
      <w:r w:rsidR="00A305AA">
        <w:rPr>
          <w:rFonts w:ascii="Calibri" w:hAnsi="Calibri" w:cs="Calibri"/>
          <w:sz w:val="22"/>
        </w:rPr>
        <w:t>Advice and guidance</w:t>
      </w:r>
      <w:r w:rsidRPr="00531E10">
        <w:rPr>
          <w:rFonts w:ascii="Calibri" w:hAnsi="Calibri" w:cs="Calibri"/>
          <w:sz w:val="22"/>
        </w:rPr>
        <w:t xml:space="preserve"> can be accessed by calling the area Families in Focus team. </w:t>
      </w:r>
      <w:r w:rsidR="009A5EC6" w:rsidRPr="00531E10">
        <w:rPr>
          <w:rFonts w:ascii="Calibri" w:hAnsi="Calibri" w:cs="Calibri"/>
          <w:sz w:val="22"/>
        </w:rPr>
        <w:t>This is available to all partners working with children</w:t>
      </w:r>
      <w:r w:rsidR="00A305AA">
        <w:rPr>
          <w:rFonts w:ascii="Calibri" w:hAnsi="Calibri" w:cs="Calibri"/>
          <w:sz w:val="22"/>
        </w:rPr>
        <w:t xml:space="preserve"> and families</w:t>
      </w:r>
      <w:r w:rsidR="009A5EC6" w:rsidRPr="00531E10">
        <w:rPr>
          <w:rFonts w:ascii="Calibri" w:hAnsi="Calibri" w:cs="Calibri"/>
          <w:sz w:val="22"/>
        </w:rPr>
        <w:t xml:space="preserve">. </w:t>
      </w:r>
    </w:p>
    <w:p w14:paraId="68134CE5" w14:textId="77777777" w:rsidR="00AB720D" w:rsidRPr="00DB4FCD" w:rsidRDefault="00AB720D" w:rsidP="00AB720D">
      <w:pPr>
        <w:spacing w:after="0" w:line="240" w:lineRule="auto"/>
        <w:jc w:val="both"/>
        <w:rPr>
          <w:rFonts w:ascii="Calibri" w:eastAsia="Times New Roman" w:hAnsi="Calibri" w:cs="Calibri"/>
          <w:b/>
          <w:color w:val="000000"/>
          <w:sz w:val="22"/>
        </w:rPr>
      </w:pPr>
    </w:p>
    <w:p w14:paraId="68134CE6" w14:textId="77777777" w:rsidR="00531E10" w:rsidRDefault="001F780D" w:rsidP="00B9471F">
      <w:pPr>
        <w:numPr>
          <w:ilvl w:val="0"/>
          <w:numId w:val="14"/>
        </w:numPr>
        <w:spacing w:after="0" w:line="240" w:lineRule="auto"/>
        <w:jc w:val="both"/>
        <w:rPr>
          <w:rFonts w:ascii="Calibri" w:eastAsia="Times New Roman" w:hAnsi="Calibri" w:cs="Calibri"/>
          <w:b/>
          <w:color w:val="000000"/>
          <w:sz w:val="22"/>
        </w:rPr>
      </w:pPr>
      <w:r>
        <w:rPr>
          <w:rFonts w:ascii="Calibri" w:eastAsia="Times New Roman" w:hAnsi="Calibri" w:cs="Calibri"/>
          <w:b/>
          <w:color w:val="000000"/>
          <w:sz w:val="22"/>
        </w:rPr>
        <w:t>Team Around the School (TAS)</w:t>
      </w:r>
    </w:p>
    <w:p w14:paraId="68134CE7" w14:textId="77777777" w:rsidR="00AB720D" w:rsidRPr="00531E10" w:rsidRDefault="001F780D" w:rsidP="00531E10">
      <w:pPr>
        <w:spacing w:after="0" w:line="240" w:lineRule="auto"/>
        <w:ind w:left="210"/>
        <w:jc w:val="both"/>
        <w:rPr>
          <w:rFonts w:ascii="Calibri" w:eastAsia="Times New Roman" w:hAnsi="Calibri" w:cs="Calibri"/>
          <w:b/>
          <w:color w:val="000000"/>
          <w:sz w:val="22"/>
        </w:rPr>
      </w:pPr>
      <w:r w:rsidRPr="00531E10">
        <w:rPr>
          <w:rFonts w:ascii="Calibri" w:eastAsia="Times New Roman" w:hAnsi="Calibri" w:cs="Calibri"/>
          <w:color w:val="000000"/>
          <w:sz w:val="22"/>
        </w:rPr>
        <w:t>Social Workers will work closely with the schools in their Locality to provide advice (as above) and attend T</w:t>
      </w:r>
      <w:r w:rsidR="009C75B0" w:rsidRPr="00531E10">
        <w:rPr>
          <w:rFonts w:ascii="Calibri" w:eastAsia="Times New Roman" w:hAnsi="Calibri" w:cs="Calibri"/>
          <w:color w:val="000000"/>
          <w:sz w:val="22"/>
        </w:rPr>
        <w:t>AS meetings (see page 5)</w:t>
      </w:r>
    </w:p>
    <w:p w14:paraId="68134CE8" w14:textId="77777777" w:rsidR="00B047CC" w:rsidRDefault="00B047CC" w:rsidP="00AB720D">
      <w:pPr>
        <w:spacing w:after="0" w:line="240" w:lineRule="auto"/>
        <w:jc w:val="both"/>
        <w:rPr>
          <w:rFonts w:ascii="Calibri" w:eastAsia="Times New Roman" w:hAnsi="Calibri" w:cs="Calibri"/>
          <w:b/>
          <w:color w:val="000000"/>
          <w:sz w:val="22"/>
        </w:rPr>
      </w:pPr>
    </w:p>
    <w:p w14:paraId="68134CE9" w14:textId="77777777" w:rsidR="00531E10" w:rsidRDefault="00AB720D" w:rsidP="00B9471F">
      <w:pPr>
        <w:numPr>
          <w:ilvl w:val="0"/>
          <w:numId w:val="14"/>
        </w:numPr>
        <w:spacing w:after="0" w:line="240" w:lineRule="auto"/>
        <w:jc w:val="both"/>
        <w:rPr>
          <w:rFonts w:ascii="Calibri" w:eastAsia="Times New Roman" w:hAnsi="Calibri" w:cs="Calibri"/>
          <w:b/>
          <w:color w:val="000000"/>
          <w:sz w:val="22"/>
        </w:rPr>
      </w:pPr>
      <w:r w:rsidRPr="00DB4FCD">
        <w:rPr>
          <w:rFonts w:ascii="Calibri" w:eastAsia="Times New Roman" w:hAnsi="Calibri" w:cs="Calibri"/>
          <w:b/>
          <w:color w:val="000000"/>
          <w:sz w:val="22"/>
        </w:rPr>
        <w:t>Trainin</w:t>
      </w:r>
      <w:r w:rsidR="00531E10">
        <w:rPr>
          <w:rFonts w:ascii="Calibri" w:eastAsia="Times New Roman" w:hAnsi="Calibri" w:cs="Calibri"/>
          <w:b/>
          <w:color w:val="000000"/>
          <w:sz w:val="22"/>
        </w:rPr>
        <w:t xml:space="preserve">g and support for our partners </w:t>
      </w:r>
    </w:p>
    <w:p w14:paraId="68134CEA" w14:textId="77777777" w:rsidR="00AB720D" w:rsidRPr="00531E10" w:rsidRDefault="00AB720D" w:rsidP="00531E10">
      <w:pPr>
        <w:spacing w:after="0" w:line="240" w:lineRule="auto"/>
        <w:ind w:left="210"/>
        <w:jc w:val="both"/>
        <w:rPr>
          <w:rFonts w:ascii="Calibri" w:eastAsia="Times New Roman" w:hAnsi="Calibri" w:cs="Calibri"/>
          <w:b/>
          <w:color w:val="000000"/>
          <w:sz w:val="22"/>
        </w:rPr>
      </w:pPr>
      <w:r w:rsidRPr="00531E10">
        <w:rPr>
          <w:rFonts w:ascii="Calibri" w:eastAsia="Times New Roman" w:hAnsi="Calibri" w:cs="Calibri"/>
          <w:color w:val="000000"/>
          <w:sz w:val="22"/>
        </w:rPr>
        <w:t>The S</w:t>
      </w:r>
      <w:r w:rsidR="001F780D" w:rsidRPr="00531E10">
        <w:rPr>
          <w:rFonts w:ascii="Calibri" w:eastAsia="Times New Roman" w:hAnsi="Calibri" w:cs="Calibri"/>
          <w:color w:val="000000"/>
          <w:sz w:val="22"/>
        </w:rPr>
        <w:t xml:space="preserve">ocial </w:t>
      </w:r>
      <w:r w:rsidRPr="00531E10">
        <w:rPr>
          <w:rFonts w:ascii="Calibri" w:eastAsia="Times New Roman" w:hAnsi="Calibri" w:cs="Calibri"/>
          <w:color w:val="000000"/>
          <w:sz w:val="22"/>
        </w:rPr>
        <w:t>W</w:t>
      </w:r>
      <w:r w:rsidR="001F780D" w:rsidRPr="00531E10">
        <w:rPr>
          <w:rFonts w:ascii="Calibri" w:eastAsia="Times New Roman" w:hAnsi="Calibri" w:cs="Calibri"/>
          <w:color w:val="000000"/>
          <w:sz w:val="22"/>
        </w:rPr>
        <w:t>orker</w:t>
      </w:r>
      <w:r w:rsidRPr="00531E10">
        <w:rPr>
          <w:rFonts w:ascii="Calibri" w:eastAsia="Times New Roman" w:hAnsi="Calibri" w:cs="Calibri"/>
          <w:color w:val="000000"/>
          <w:sz w:val="22"/>
        </w:rPr>
        <w:t xml:space="preserve"> will support the </w:t>
      </w:r>
      <w:r w:rsidRPr="00531E10">
        <w:rPr>
          <w:rFonts w:ascii="Calibri" w:eastAsia="Times New Roman" w:hAnsi="Calibri" w:cs="Calibri"/>
          <w:b/>
          <w:color w:val="000000"/>
          <w:sz w:val="22"/>
        </w:rPr>
        <w:t>partnership managers</w:t>
      </w:r>
      <w:r w:rsidRPr="00531E10">
        <w:rPr>
          <w:rFonts w:ascii="Calibri" w:eastAsia="Times New Roman" w:hAnsi="Calibri" w:cs="Calibri"/>
          <w:color w:val="000000"/>
          <w:sz w:val="22"/>
        </w:rPr>
        <w:t xml:space="preserve"> in the delivery of </w:t>
      </w:r>
      <w:r w:rsidR="00F93FC9" w:rsidRPr="00531E10">
        <w:rPr>
          <w:rFonts w:ascii="Calibri" w:eastAsia="Times New Roman" w:hAnsi="Calibri" w:cs="Calibri"/>
          <w:color w:val="000000"/>
          <w:sz w:val="22"/>
        </w:rPr>
        <w:t>multiagency</w:t>
      </w:r>
      <w:r w:rsidRPr="00531E10">
        <w:rPr>
          <w:rFonts w:ascii="Calibri" w:eastAsia="Times New Roman" w:hAnsi="Calibri" w:cs="Calibri"/>
          <w:color w:val="000000"/>
          <w:sz w:val="22"/>
        </w:rPr>
        <w:t xml:space="preserve"> assessment training to provide real case examples and promote discussion around urgent and non-urgent referrals. This wi</w:t>
      </w:r>
      <w:r w:rsidR="009A5EC6" w:rsidRPr="00531E10">
        <w:rPr>
          <w:rFonts w:ascii="Calibri" w:eastAsia="Times New Roman" w:hAnsi="Calibri" w:cs="Calibri"/>
          <w:color w:val="000000"/>
          <w:sz w:val="22"/>
        </w:rPr>
        <w:t xml:space="preserve">ll build on the work of the </w:t>
      </w:r>
      <w:r w:rsidR="009E72D7">
        <w:rPr>
          <w:rFonts w:ascii="Calibri" w:eastAsia="Times New Roman" w:hAnsi="Calibri" w:cs="Calibri"/>
          <w:color w:val="000000"/>
          <w:sz w:val="22"/>
        </w:rPr>
        <w:t>Safeguarding in Education Team (</w:t>
      </w:r>
      <w:r w:rsidR="009A5EC6" w:rsidRPr="00531E10">
        <w:rPr>
          <w:rFonts w:ascii="Calibri" w:eastAsia="Times New Roman" w:hAnsi="Calibri" w:cs="Calibri"/>
          <w:color w:val="000000"/>
          <w:sz w:val="22"/>
        </w:rPr>
        <w:t>SET</w:t>
      </w:r>
      <w:r w:rsidR="009E72D7">
        <w:rPr>
          <w:rFonts w:ascii="Calibri" w:eastAsia="Times New Roman" w:hAnsi="Calibri" w:cs="Calibri"/>
          <w:color w:val="000000"/>
          <w:sz w:val="22"/>
        </w:rPr>
        <w:t>)</w:t>
      </w:r>
      <w:r w:rsidR="009A5EC6" w:rsidRPr="00531E10">
        <w:rPr>
          <w:rFonts w:ascii="Calibri" w:eastAsia="Times New Roman" w:hAnsi="Calibri" w:cs="Calibri"/>
          <w:color w:val="000000"/>
          <w:sz w:val="22"/>
        </w:rPr>
        <w:t>.</w:t>
      </w:r>
    </w:p>
    <w:p w14:paraId="68134CEB" w14:textId="77777777" w:rsidR="009A5EC6" w:rsidRPr="00D543AC" w:rsidRDefault="009A5EC6" w:rsidP="009A5EC6">
      <w:pPr>
        <w:spacing w:after="0" w:line="240" w:lineRule="auto"/>
        <w:ind w:left="357"/>
        <w:jc w:val="both"/>
        <w:rPr>
          <w:rFonts w:ascii="Calibri" w:eastAsia="Times New Roman" w:hAnsi="Calibri" w:cs="Calibri"/>
          <w:b/>
          <w:color w:val="000000"/>
          <w:sz w:val="22"/>
        </w:rPr>
      </w:pPr>
    </w:p>
    <w:p w14:paraId="68134CEC" w14:textId="77777777" w:rsidR="00531E10" w:rsidRDefault="00AB720D" w:rsidP="00B9471F">
      <w:pPr>
        <w:numPr>
          <w:ilvl w:val="0"/>
          <w:numId w:val="14"/>
        </w:numPr>
        <w:spacing w:after="0" w:line="240" w:lineRule="auto"/>
        <w:jc w:val="both"/>
        <w:rPr>
          <w:rFonts w:ascii="Calibri" w:eastAsia="Times New Roman" w:hAnsi="Calibri" w:cs="Calibri"/>
          <w:b/>
          <w:color w:val="000000"/>
          <w:sz w:val="22"/>
        </w:rPr>
      </w:pPr>
      <w:r w:rsidRPr="00DB4FCD">
        <w:rPr>
          <w:rFonts w:ascii="Calibri" w:eastAsia="Times New Roman" w:hAnsi="Calibri" w:cs="Calibri"/>
          <w:b/>
          <w:color w:val="000000"/>
          <w:sz w:val="22"/>
        </w:rPr>
        <w:t>Social Work specialisms</w:t>
      </w:r>
    </w:p>
    <w:p w14:paraId="68134CED" w14:textId="46BF5AD3" w:rsidR="00AB720D" w:rsidRPr="00531E10" w:rsidRDefault="00AB720D" w:rsidP="00531E10">
      <w:pPr>
        <w:spacing w:after="0" w:line="240" w:lineRule="auto"/>
        <w:ind w:left="210"/>
        <w:jc w:val="both"/>
        <w:rPr>
          <w:rFonts w:ascii="Calibri" w:eastAsia="Times New Roman" w:hAnsi="Calibri" w:cs="Calibri"/>
          <w:b/>
          <w:color w:val="000000"/>
          <w:sz w:val="22"/>
        </w:rPr>
      </w:pPr>
      <w:r w:rsidRPr="00531E10">
        <w:rPr>
          <w:rFonts w:ascii="Calibri" w:eastAsia="Times New Roman" w:hAnsi="Calibri" w:cs="Calibri"/>
          <w:color w:val="000000"/>
          <w:sz w:val="22"/>
        </w:rPr>
        <w:t>Families in Focus Social Workers will develop specialisms in key</w:t>
      </w:r>
      <w:r w:rsidR="009A5EC6" w:rsidRPr="00531E10">
        <w:rPr>
          <w:rFonts w:ascii="Calibri" w:eastAsia="Times New Roman" w:hAnsi="Calibri" w:cs="Calibri"/>
          <w:color w:val="000000"/>
          <w:sz w:val="22"/>
        </w:rPr>
        <w:t xml:space="preserve"> areas of Social Work practice, including</w:t>
      </w:r>
      <w:r w:rsidRPr="00531E10">
        <w:rPr>
          <w:rFonts w:ascii="Calibri" w:eastAsia="Times New Roman" w:hAnsi="Calibri" w:cs="Calibri"/>
          <w:color w:val="000000"/>
          <w:sz w:val="22"/>
        </w:rPr>
        <w:t xml:space="preserve"> CSE, FGM, Prevent, Self-Harm, Child to adult violence, Substance misuse and neglect, </w:t>
      </w:r>
      <w:r w:rsidR="009A5EC6" w:rsidRPr="00531E10">
        <w:rPr>
          <w:rFonts w:ascii="Calibri" w:eastAsia="Times New Roman" w:hAnsi="Calibri" w:cs="Calibri"/>
          <w:color w:val="000000"/>
          <w:sz w:val="22"/>
        </w:rPr>
        <w:t>amongst others.</w:t>
      </w:r>
    </w:p>
    <w:p w14:paraId="68134CEE" w14:textId="77777777" w:rsidR="00074899" w:rsidRPr="00DB4FCD" w:rsidRDefault="00074899" w:rsidP="00AB720D">
      <w:pPr>
        <w:spacing w:after="0" w:line="240" w:lineRule="auto"/>
        <w:jc w:val="both"/>
        <w:rPr>
          <w:rFonts w:ascii="Calibri" w:eastAsia="Times New Roman" w:hAnsi="Calibri" w:cs="Calibri"/>
          <w:b/>
          <w:color w:val="000000"/>
          <w:sz w:val="22"/>
        </w:rPr>
      </w:pPr>
    </w:p>
    <w:p w14:paraId="68134CEF" w14:textId="77777777" w:rsidR="00531E10" w:rsidRDefault="00AB720D" w:rsidP="00B9471F">
      <w:pPr>
        <w:numPr>
          <w:ilvl w:val="0"/>
          <w:numId w:val="14"/>
        </w:numPr>
        <w:spacing w:after="0" w:line="240" w:lineRule="auto"/>
        <w:jc w:val="both"/>
        <w:rPr>
          <w:rFonts w:ascii="Calibri" w:eastAsia="Times New Roman" w:hAnsi="Calibri" w:cs="Calibri"/>
          <w:b/>
          <w:color w:val="000000"/>
          <w:sz w:val="22"/>
        </w:rPr>
      </w:pPr>
      <w:r w:rsidRPr="00DB4FCD">
        <w:rPr>
          <w:rFonts w:ascii="Calibri" w:eastAsia="Times New Roman" w:hAnsi="Calibri" w:cs="Calibri"/>
          <w:b/>
          <w:color w:val="000000"/>
          <w:sz w:val="22"/>
        </w:rPr>
        <w:t>Signs of Safety</w:t>
      </w:r>
    </w:p>
    <w:p w14:paraId="68134CF0" w14:textId="77777777" w:rsidR="00AB720D" w:rsidRPr="00531E10" w:rsidRDefault="00AB720D" w:rsidP="00531E10">
      <w:pPr>
        <w:spacing w:after="0" w:line="240" w:lineRule="auto"/>
        <w:ind w:left="210"/>
        <w:jc w:val="both"/>
        <w:rPr>
          <w:rFonts w:ascii="Calibri" w:eastAsia="Times New Roman" w:hAnsi="Calibri" w:cs="Calibri"/>
          <w:b/>
          <w:color w:val="000000"/>
          <w:sz w:val="22"/>
        </w:rPr>
      </w:pPr>
      <w:r w:rsidRPr="00531E10">
        <w:rPr>
          <w:rFonts w:ascii="Calibri" w:eastAsia="Times New Roman" w:hAnsi="Calibri" w:cs="Calibri"/>
          <w:color w:val="000000"/>
          <w:sz w:val="22"/>
        </w:rPr>
        <w:t>Families in Focus Social Workers will be confident in using Signs of Safety (SoS) and will lead on complex case meetings and team mappings. They will support the facilitation of family and support network meetings for Families in Focus practitioner cases.</w:t>
      </w:r>
    </w:p>
    <w:p w14:paraId="68134CF1" w14:textId="77777777" w:rsidR="00AB720D" w:rsidRPr="00DB4FCD" w:rsidRDefault="00AB720D" w:rsidP="00AB720D">
      <w:pPr>
        <w:spacing w:after="0" w:line="240" w:lineRule="auto"/>
        <w:jc w:val="both"/>
        <w:rPr>
          <w:rFonts w:ascii="Calibri" w:eastAsia="Times New Roman" w:hAnsi="Calibri" w:cs="Calibri"/>
          <w:b/>
          <w:color w:val="000000"/>
          <w:sz w:val="22"/>
        </w:rPr>
      </w:pPr>
    </w:p>
    <w:p w14:paraId="68134CF2" w14:textId="77777777" w:rsidR="00AB720D" w:rsidRDefault="00AB720D" w:rsidP="00B9471F">
      <w:pPr>
        <w:numPr>
          <w:ilvl w:val="0"/>
          <w:numId w:val="14"/>
        </w:numPr>
        <w:spacing w:after="0" w:line="240" w:lineRule="auto"/>
        <w:jc w:val="both"/>
        <w:rPr>
          <w:rFonts w:ascii="Calibri" w:eastAsia="Times New Roman" w:hAnsi="Calibri" w:cs="Calibri"/>
          <w:b/>
          <w:color w:val="000000"/>
          <w:sz w:val="22"/>
        </w:rPr>
      </w:pPr>
      <w:r w:rsidRPr="00DB4FCD">
        <w:rPr>
          <w:rFonts w:ascii="Calibri" w:eastAsia="Times New Roman" w:hAnsi="Calibri" w:cs="Calibri"/>
          <w:b/>
          <w:color w:val="000000"/>
          <w:sz w:val="22"/>
        </w:rPr>
        <w:t xml:space="preserve">Statutory assessments to be completed by Families in Focus Social Workers  </w:t>
      </w:r>
    </w:p>
    <w:p w14:paraId="68134CF3" w14:textId="77777777" w:rsidR="00AB720D" w:rsidRPr="00D543AC" w:rsidRDefault="00AB720D" w:rsidP="00AB720D">
      <w:pPr>
        <w:spacing w:after="0" w:line="240" w:lineRule="auto"/>
        <w:ind w:left="210"/>
        <w:jc w:val="both"/>
        <w:rPr>
          <w:rFonts w:ascii="Calibri" w:eastAsia="Times New Roman" w:hAnsi="Calibri" w:cs="Calibri"/>
          <w:color w:val="000000"/>
          <w:sz w:val="22"/>
        </w:rPr>
      </w:pPr>
      <w:r>
        <w:rPr>
          <w:rFonts w:ascii="Calibri" w:eastAsia="Times New Roman" w:hAnsi="Calibri" w:cs="Calibri"/>
          <w:color w:val="000000"/>
          <w:sz w:val="22"/>
        </w:rPr>
        <w:t xml:space="preserve">Families in Focus Social Workers will be responsible for carrying out specific statutory assessments as directed by the </w:t>
      </w:r>
      <w:r w:rsidR="009F097C" w:rsidRPr="00895F8E">
        <w:rPr>
          <w:rFonts w:ascii="Calibri" w:eastAsia="Times New Roman" w:hAnsi="Calibri" w:cs="Calibri"/>
          <w:color w:val="000000"/>
          <w:sz w:val="22"/>
        </w:rPr>
        <w:t>Families in Focus</w:t>
      </w:r>
      <w:r>
        <w:rPr>
          <w:rFonts w:ascii="Calibri" w:eastAsia="Times New Roman" w:hAnsi="Calibri" w:cs="Calibri"/>
          <w:color w:val="000000"/>
          <w:sz w:val="22"/>
        </w:rPr>
        <w:t xml:space="preserve"> co-ordinator. All Child in Need assessments will be completed on LCS. These include:</w:t>
      </w:r>
    </w:p>
    <w:p w14:paraId="68134CF4" w14:textId="77777777" w:rsidR="00AB720D" w:rsidRDefault="00AB720D" w:rsidP="00B9471F">
      <w:pPr>
        <w:pStyle w:val="ListParagraph"/>
        <w:numPr>
          <w:ilvl w:val="0"/>
          <w:numId w:val="4"/>
        </w:numPr>
        <w:spacing w:after="0" w:line="240" w:lineRule="auto"/>
        <w:jc w:val="both"/>
        <w:rPr>
          <w:rFonts w:ascii="Calibri" w:eastAsia="Times New Roman" w:hAnsi="Calibri" w:cs="Calibri"/>
          <w:b/>
          <w:color w:val="000000"/>
          <w:sz w:val="22"/>
        </w:rPr>
      </w:pPr>
      <w:r>
        <w:rPr>
          <w:rFonts w:ascii="Calibri" w:eastAsia="Times New Roman" w:hAnsi="Calibri" w:cs="Calibri"/>
          <w:b/>
          <w:color w:val="000000"/>
          <w:sz w:val="22"/>
        </w:rPr>
        <w:t>Intentionally Homeless Families  (Section 17 of the CA 1989) –</w:t>
      </w:r>
      <w:r w:rsidRPr="00E211DD">
        <w:rPr>
          <w:rFonts w:ascii="Calibri" w:eastAsia="Times New Roman" w:hAnsi="Calibri" w:cs="Calibri"/>
          <w:color w:val="000000"/>
          <w:sz w:val="22"/>
        </w:rPr>
        <w:t xml:space="preserve"> </w:t>
      </w:r>
      <w:r>
        <w:rPr>
          <w:rFonts w:ascii="Calibri" w:eastAsia="Times New Roman" w:hAnsi="Calibri" w:cs="Calibri"/>
          <w:color w:val="000000"/>
          <w:sz w:val="22"/>
        </w:rPr>
        <w:t>when a family is deemed at risk of street homelessness</w:t>
      </w:r>
      <w:r w:rsidRPr="00E211DD">
        <w:rPr>
          <w:rFonts w:ascii="Calibri" w:eastAsia="Times New Roman" w:hAnsi="Calibri" w:cs="Calibri"/>
          <w:color w:val="000000"/>
          <w:sz w:val="22"/>
        </w:rPr>
        <w:t xml:space="preserve"> </w:t>
      </w:r>
    </w:p>
    <w:p w14:paraId="68134CF5" w14:textId="77777777" w:rsidR="00AB720D" w:rsidRPr="00E211DD" w:rsidRDefault="00AB720D" w:rsidP="00B9471F">
      <w:pPr>
        <w:pStyle w:val="ListParagraph"/>
        <w:numPr>
          <w:ilvl w:val="0"/>
          <w:numId w:val="4"/>
        </w:numPr>
        <w:spacing w:after="0" w:line="240" w:lineRule="auto"/>
        <w:jc w:val="both"/>
        <w:rPr>
          <w:rFonts w:ascii="Calibri" w:eastAsia="Times New Roman" w:hAnsi="Calibri" w:cs="Calibri"/>
          <w:b/>
          <w:color w:val="000000"/>
          <w:sz w:val="22"/>
        </w:rPr>
      </w:pPr>
      <w:r>
        <w:rPr>
          <w:rFonts w:ascii="Calibri" w:eastAsia="Times New Roman" w:hAnsi="Calibri" w:cs="Calibri"/>
          <w:b/>
          <w:color w:val="000000"/>
          <w:sz w:val="22"/>
        </w:rPr>
        <w:t xml:space="preserve">Section 85 Assessments </w:t>
      </w:r>
      <w:r w:rsidRPr="00E211DD">
        <w:rPr>
          <w:rFonts w:ascii="Calibri" w:eastAsia="Times New Roman" w:hAnsi="Calibri" w:cs="Calibri"/>
          <w:color w:val="000000"/>
          <w:sz w:val="22"/>
        </w:rPr>
        <w:t xml:space="preserve">– where a child or young person is in hospital for 12 weeks or more </w:t>
      </w:r>
    </w:p>
    <w:p w14:paraId="68134CF6" w14:textId="77777777" w:rsidR="00AB720D" w:rsidRPr="00DB4FCD" w:rsidRDefault="00AB720D" w:rsidP="00B9471F">
      <w:pPr>
        <w:numPr>
          <w:ilvl w:val="0"/>
          <w:numId w:val="4"/>
        </w:numPr>
        <w:spacing w:after="0" w:line="240" w:lineRule="auto"/>
        <w:jc w:val="both"/>
        <w:rPr>
          <w:rFonts w:ascii="Calibri" w:eastAsia="Times New Roman" w:hAnsi="Calibri" w:cs="Calibri"/>
          <w:b/>
          <w:color w:val="000000"/>
          <w:sz w:val="22"/>
        </w:rPr>
      </w:pPr>
      <w:r w:rsidRPr="00DB4FCD">
        <w:rPr>
          <w:rFonts w:ascii="Calibri" w:eastAsia="Times New Roman" w:hAnsi="Calibri" w:cs="Calibri"/>
          <w:b/>
          <w:color w:val="000000"/>
          <w:sz w:val="22"/>
        </w:rPr>
        <w:t xml:space="preserve">Young Carers assessments under Section 17ZA </w:t>
      </w:r>
      <w:r>
        <w:rPr>
          <w:rFonts w:ascii="Calibri" w:eastAsia="Times New Roman" w:hAnsi="Calibri" w:cs="Calibri"/>
          <w:b/>
          <w:color w:val="000000"/>
          <w:sz w:val="22"/>
        </w:rPr>
        <w:t xml:space="preserve">- </w:t>
      </w:r>
      <w:r w:rsidRPr="00DB4FCD">
        <w:rPr>
          <w:rFonts w:ascii="Calibri" w:eastAsia="Times New Roman" w:hAnsi="Calibri" w:cs="Calibri"/>
          <w:color w:val="000000"/>
          <w:sz w:val="22"/>
          <w:lang w:val="en-US"/>
        </w:rPr>
        <w:t>If a L</w:t>
      </w:r>
      <w:r>
        <w:rPr>
          <w:rFonts w:ascii="Calibri" w:eastAsia="Times New Roman" w:hAnsi="Calibri" w:cs="Calibri"/>
          <w:color w:val="000000"/>
          <w:sz w:val="22"/>
          <w:lang w:val="en-US"/>
        </w:rPr>
        <w:t>ocal Authority</w:t>
      </w:r>
      <w:r w:rsidRPr="00DB4FCD">
        <w:rPr>
          <w:rFonts w:ascii="Calibri" w:eastAsia="Times New Roman" w:hAnsi="Calibri" w:cs="Calibri"/>
          <w:color w:val="000000"/>
          <w:sz w:val="22"/>
          <w:lang w:val="en-US"/>
        </w:rPr>
        <w:t xml:space="preserve"> considers that a young </w:t>
      </w:r>
      <w:proofErr w:type="spellStart"/>
      <w:r w:rsidRPr="00DB4FCD">
        <w:rPr>
          <w:rFonts w:ascii="Calibri" w:eastAsia="Times New Roman" w:hAnsi="Calibri" w:cs="Calibri"/>
          <w:color w:val="000000"/>
          <w:sz w:val="22"/>
          <w:lang w:val="en-US"/>
        </w:rPr>
        <w:t>carer</w:t>
      </w:r>
      <w:proofErr w:type="spellEnd"/>
      <w:r w:rsidRPr="00DB4FCD">
        <w:rPr>
          <w:rFonts w:ascii="Calibri" w:eastAsia="Times New Roman" w:hAnsi="Calibri" w:cs="Calibri"/>
          <w:color w:val="000000"/>
          <w:sz w:val="22"/>
          <w:lang w:val="en-US"/>
        </w:rPr>
        <w:t xml:space="preserve"> may have support needs, they must carry out an assessment under Section 17ZA. They must also carry out such an assessment of a young </w:t>
      </w:r>
      <w:proofErr w:type="spellStart"/>
      <w:r w:rsidRPr="00DB4FCD">
        <w:rPr>
          <w:rFonts w:ascii="Calibri" w:eastAsia="Times New Roman" w:hAnsi="Calibri" w:cs="Calibri"/>
          <w:color w:val="000000"/>
          <w:sz w:val="22"/>
          <w:lang w:val="en-US"/>
        </w:rPr>
        <w:t>carer</w:t>
      </w:r>
      <w:proofErr w:type="spellEnd"/>
      <w:r w:rsidRPr="00DB4FCD">
        <w:rPr>
          <w:rFonts w:ascii="Calibri" w:eastAsia="Times New Roman" w:hAnsi="Calibri" w:cs="Calibri"/>
          <w:color w:val="000000"/>
          <w:sz w:val="22"/>
          <w:lang w:val="en-US"/>
        </w:rPr>
        <w:t xml:space="preserve">, </w:t>
      </w:r>
      <w:r>
        <w:rPr>
          <w:rFonts w:ascii="Calibri" w:eastAsia="Times New Roman" w:hAnsi="Calibri" w:cs="Calibri"/>
          <w:color w:val="000000"/>
          <w:sz w:val="22"/>
          <w:lang w:val="en-US"/>
        </w:rPr>
        <w:t xml:space="preserve">if the </w:t>
      </w:r>
      <w:r w:rsidRPr="00DB4FCD">
        <w:rPr>
          <w:rFonts w:ascii="Calibri" w:eastAsia="Times New Roman" w:hAnsi="Calibri" w:cs="Calibri"/>
          <w:color w:val="000000"/>
          <w:sz w:val="22"/>
          <w:lang w:val="en-US"/>
        </w:rPr>
        <w:t>parent of the y</w:t>
      </w:r>
      <w:r>
        <w:rPr>
          <w:rFonts w:ascii="Calibri" w:eastAsia="Times New Roman" w:hAnsi="Calibri" w:cs="Calibri"/>
          <w:color w:val="000000"/>
          <w:sz w:val="22"/>
          <w:lang w:val="en-US"/>
        </w:rPr>
        <w:t xml:space="preserve">oung </w:t>
      </w:r>
      <w:proofErr w:type="spellStart"/>
      <w:r>
        <w:rPr>
          <w:rFonts w:ascii="Calibri" w:eastAsia="Times New Roman" w:hAnsi="Calibri" w:cs="Calibri"/>
          <w:color w:val="000000"/>
          <w:sz w:val="22"/>
          <w:lang w:val="en-US"/>
        </w:rPr>
        <w:t>carer</w:t>
      </w:r>
      <w:proofErr w:type="spellEnd"/>
      <w:r>
        <w:rPr>
          <w:rFonts w:ascii="Calibri" w:eastAsia="Times New Roman" w:hAnsi="Calibri" w:cs="Calibri"/>
          <w:color w:val="000000"/>
          <w:sz w:val="22"/>
          <w:lang w:val="en-US"/>
        </w:rPr>
        <w:t xml:space="preserve"> requests one </w:t>
      </w:r>
    </w:p>
    <w:p w14:paraId="68134CF7" w14:textId="77777777" w:rsidR="00AB720D" w:rsidRPr="00DB4FCD" w:rsidRDefault="00AB720D" w:rsidP="00B9471F">
      <w:pPr>
        <w:numPr>
          <w:ilvl w:val="0"/>
          <w:numId w:val="4"/>
        </w:numPr>
        <w:spacing w:after="0" w:line="240" w:lineRule="auto"/>
        <w:jc w:val="both"/>
        <w:rPr>
          <w:rFonts w:ascii="Calibri" w:eastAsia="Times New Roman" w:hAnsi="Calibri" w:cs="Calibri"/>
          <w:b/>
          <w:color w:val="000000"/>
          <w:sz w:val="22"/>
        </w:rPr>
      </w:pPr>
      <w:r w:rsidRPr="00DB4FCD">
        <w:rPr>
          <w:rFonts w:ascii="Calibri" w:eastAsia="Times New Roman" w:hAnsi="Calibri" w:cs="Calibri"/>
          <w:b/>
          <w:color w:val="000000"/>
          <w:sz w:val="22"/>
        </w:rPr>
        <w:t>Section 7 assessments for Private Proceedings</w:t>
      </w:r>
      <w:r>
        <w:rPr>
          <w:rFonts w:ascii="Calibri" w:eastAsia="Times New Roman" w:hAnsi="Calibri" w:cs="Calibri"/>
          <w:b/>
          <w:color w:val="000000"/>
          <w:sz w:val="22"/>
        </w:rPr>
        <w:t xml:space="preserve"> – </w:t>
      </w:r>
      <w:r>
        <w:rPr>
          <w:rFonts w:ascii="Calibri" w:eastAsia="Times New Roman" w:hAnsi="Calibri" w:cs="Calibri"/>
          <w:color w:val="000000"/>
          <w:sz w:val="22"/>
        </w:rPr>
        <w:t xml:space="preserve">if a case open to Families in Focus is the </w:t>
      </w:r>
      <w:r w:rsidR="00895F8E">
        <w:rPr>
          <w:rFonts w:ascii="Calibri" w:eastAsia="Times New Roman" w:hAnsi="Calibri" w:cs="Calibri"/>
          <w:color w:val="000000"/>
          <w:sz w:val="22"/>
        </w:rPr>
        <w:t xml:space="preserve">subject of private proceedings </w:t>
      </w:r>
    </w:p>
    <w:p w14:paraId="68134CF8" w14:textId="77777777" w:rsidR="00AB720D" w:rsidRPr="00D543AC" w:rsidRDefault="00AB720D" w:rsidP="00AB720D">
      <w:pPr>
        <w:pStyle w:val="ListParagraph"/>
        <w:spacing w:after="0" w:line="240" w:lineRule="auto"/>
        <w:jc w:val="both"/>
        <w:rPr>
          <w:rFonts w:ascii="Calibri" w:eastAsia="Times New Roman" w:hAnsi="Calibri" w:cs="Calibri"/>
          <w:b/>
          <w:color w:val="000000"/>
          <w:sz w:val="22"/>
        </w:rPr>
      </w:pPr>
    </w:p>
    <w:p w14:paraId="68134CF9" w14:textId="77777777" w:rsidR="00AB720D" w:rsidRDefault="00AB720D" w:rsidP="00AB720D">
      <w:pPr>
        <w:spacing w:after="0" w:line="240" w:lineRule="auto"/>
        <w:jc w:val="both"/>
        <w:rPr>
          <w:rFonts w:ascii="Calibri" w:eastAsia="Times New Roman" w:hAnsi="Calibri" w:cs="Calibri"/>
          <w:color w:val="000000"/>
          <w:sz w:val="22"/>
        </w:rPr>
      </w:pPr>
      <w:r w:rsidRPr="00E211DD">
        <w:rPr>
          <w:rFonts w:ascii="Calibri" w:eastAsia="Times New Roman" w:hAnsi="Calibri" w:cs="Calibri"/>
          <w:color w:val="000000"/>
          <w:sz w:val="22"/>
        </w:rPr>
        <w:t>All statutory assessments that are completed by Families in Focus Social workers</w:t>
      </w:r>
      <w:r>
        <w:rPr>
          <w:rFonts w:ascii="Calibri" w:eastAsia="Times New Roman" w:hAnsi="Calibri" w:cs="Calibri"/>
          <w:color w:val="000000"/>
          <w:sz w:val="22"/>
        </w:rPr>
        <w:t xml:space="preserve"> will need to be completed within timescales (usually 45 days). At the end of the assessment, there will be a plan for either closure, step down to universal services, internal allocation to a Families in Focus service, </w:t>
      </w:r>
      <w:r w:rsidR="00414C32">
        <w:rPr>
          <w:rFonts w:ascii="Calibri" w:eastAsia="Times New Roman" w:hAnsi="Calibri" w:cs="Calibri"/>
          <w:color w:val="000000"/>
          <w:sz w:val="22"/>
        </w:rPr>
        <w:t>or,</w:t>
      </w:r>
      <w:r>
        <w:rPr>
          <w:rFonts w:ascii="Calibri" w:eastAsia="Times New Roman" w:hAnsi="Calibri" w:cs="Calibri"/>
          <w:color w:val="000000"/>
          <w:sz w:val="22"/>
        </w:rPr>
        <w:t xml:space="preserve"> if there are safeguarding concerns, allocation to the area social work team. Requests for </w:t>
      </w:r>
      <w:r w:rsidR="00C5686E">
        <w:rPr>
          <w:rFonts w:ascii="Calibri" w:eastAsia="Times New Roman" w:hAnsi="Calibri" w:cs="Calibri"/>
          <w:color w:val="000000"/>
          <w:sz w:val="22"/>
        </w:rPr>
        <w:t xml:space="preserve">statutory </w:t>
      </w:r>
      <w:r>
        <w:rPr>
          <w:rFonts w:ascii="Calibri" w:eastAsia="Times New Roman" w:hAnsi="Calibri" w:cs="Calibri"/>
          <w:color w:val="000000"/>
          <w:sz w:val="22"/>
        </w:rPr>
        <w:t>social work allocation will go through the weekly locality meeting.</w:t>
      </w:r>
    </w:p>
    <w:p w14:paraId="68134CFA" w14:textId="77777777" w:rsidR="003205EC" w:rsidRDefault="003205EC" w:rsidP="00AB720D">
      <w:pPr>
        <w:spacing w:after="0" w:line="240" w:lineRule="auto"/>
        <w:jc w:val="both"/>
        <w:rPr>
          <w:rFonts w:ascii="Calibri" w:eastAsia="Times New Roman" w:hAnsi="Calibri" w:cs="Calibri"/>
          <w:color w:val="000000"/>
          <w:sz w:val="22"/>
        </w:rPr>
      </w:pPr>
    </w:p>
    <w:p w14:paraId="68134CFB" w14:textId="77777777" w:rsidR="003205EC" w:rsidRDefault="003205EC" w:rsidP="00AB720D">
      <w:pPr>
        <w:spacing w:after="0" w:line="240" w:lineRule="auto"/>
        <w:jc w:val="both"/>
        <w:rPr>
          <w:rFonts w:ascii="Calibri" w:eastAsia="Times New Roman" w:hAnsi="Calibri" w:cs="Calibri"/>
          <w:color w:val="000000"/>
          <w:sz w:val="22"/>
        </w:rPr>
      </w:pPr>
    </w:p>
    <w:p w14:paraId="68134CFC" w14:textId="77777777" w:rsidR="003205EC" w:rsidRPr="00E211DD" w:rsidRDefault="003205EC" w:rsidP="00AB720D">
      <w:pPr>
        <w:spacing w:after="0" w:line="240" w:lineRule="auto"/>
        <w:jc w:val="both"/>
        <w:rPr>
          <w:rFonts w:ascii="Calibri" w:eastAsia="Times New Roman" w:hAnsi="Calibri" w:cs="Calibri"/>
          <w:color w:val="000000"/>
          <w:sz w:val="22"/>
        </w:rPr>
      </w:pPr>
    </w:p>
    <w:p w14:paraId="68134CFD" w14:textId="77777777" w:rsidR="00AB720D" w:rsidRDefault="009A5EC6" w:rsidP="005E23B2">
      <w:pPr>
        <w:pStyle w:val="NormalWeb"/>
        <w:spacing w:line="240" w:lineRule="atLeast"/>
        <w:rPr>
          <w:rFonts w:ascii="Calibri" w:hAnsi="Calibri" w:cs="Calibri"/>
          <w:b/>
          <w:sz w:val="22"/>
          <w:szCs w:val="22"/>
          <w:u w:val="single"/>
          <w:lang w:val="en-US"/>
        </w:rPr>
      </w:pPr>
      <w:r w:rsidRPr="009A5EC6">
        <w:rPr>
          <w:rFonts w:ascii="Calibri" w:hAnsi="Calibri" w:cs="Calibri"/>
          <w:b/>
          <w:sz w:val="22"/>
          <w:szCs w:val="22"/>
          <w:u w:val="single"/>
          <w:lang w:val="en-US"/>
        </w:rPr>
        <w:t xml:space="preserve">Early Help Module </w:t>
      </w:r>
    </w:p>
    <w:p w14:paraId="68134CFE" w14:textId="041EAD3C" w:rsidR="009A5EC6" w:rsidRDefault="009A5EC6" w:rsidP="009A5EC6">
      <w:pPr>
        <w:pStyle w:val="NormalWeb"/>
        <w:shd w:val="clear" w:color="auto" w:fill="FFFFFF"/>
        <w:spacing w:before="0" w:beforeAutospacing="0" w:after="0" w:afterAutospacing="0"/>
        <w:jc w:val="both"/>
        <w:rPr>
          <w:rFonts w:ascii="Calibri" w:hAnsi="Calibri" w:cs="Calibri"/>
          <w:sz w:val="22"/>
          <w:szCs w:val="22"/>
        </w:rPr>
      </w:pPr>
      <w:r>
        <w:rPr>
          <w:rFonts w:ascii="Calibri" w:hAnsi="Calibri" w:cs="Calibri"/>
          <w:sz w:val="22"/>
          <w:szCs w:val="22"/>
        </w:rPr>
        <w:t>Families in Focus use the Early Help Module (EHM) in Liquid Logic to record all their case work. The user guide and helpful</w:t>
      </w:r>
      <w:r w:rsidR="00E114B6">
        <w:rPr>
          <w:rFonts w:ascii="Calibri" w:hAnsi="Calibri" w:cs="Calibri"/>
          <w:sz w:val="22"/>
          <w:szCs w:val="22"/>
        </w:rPr>
        <w:t xml:space="preserve"> tips for EHM can be found </w:t>
      </w:r>
      <w:hyperlink r:id="rId23" w:history="1">
        <w:r w:rsidR="00E114B6" w:rsidRPr="00E114B6">
          <w:rPr>
            <w:rStyle w:val="Hyperlink"/>
            <w:rFonts w:ascii="Calibri" w:hAnsi="Calibri" w:cs="Calibri"/>
            <w:sz w:val="22"/>
            <w:szCs w:val="22"/>
          </w:rPr>
          <w:t>here</w:t>
        </w:r>
      </w:hyperlink>
      <w:r w:rsidR="00E114B6">
        <w:rPr>
          <w:rFonts w:ascii="Calibri" w:hAnsi="Calibri" w:cs="Calibri"/>
          <w:sz w:val="22"/>
          <w:szCs w:val="22"/>
        </w:rPr>
        <w:t>.</w:t>
      </w:r>
      <w:r w:rsidR="003C0D4C">
        <w:rPr>
          <w:rFonts w:ascii="Calibri" w:hAnsi="Calibri" w:cs="Calibri"/>
          <w:sz w:val="22"/>
          <w:szCs w:val="22"/>
        </w:rPr>
        <w:t xml:space="preserve"> Please refer to Families in Focus process map in Appendix </w:t>
      </w:r>
      <w:r w:rsidR="0091370C">
        <w:rPr>
          <w:rFonts w:ascii="Calibri" w:hAnsi="Calibri" w:cs="Calibri"/>
          <w:sz w:val="22"/>
          <w:szCs w:val="22"/>
        </w:rPr>
        <w:t>9</w:t>
      </w:r>
      <w:r w:rsidR="003C0D4C">
        <w:rPr>
          <w:rFonts w:ascii="Calibri" w:hAnsi="Calibri" w:cs="Calibri"/>
          <w:sz w:val="22"/>
          <w:szCs w:val="22"/>
        </w:rPr>
        <w:t xml:space="preserve"> for full details relating to timescales.</w:t>
      </w:r>
    </w:p>
    <w:p w14:paraId="68134CFF" w14:textId="77777777" w:rsidR="00BC6C8B" w:rsidRDefault="00BC6C8B" w:rsidP="009A5EC6">
      <w:pPr>
        <w:pStyle w:val="NormalWeb"/>
        <w:shd w:val="clear" w:color="auto" w:fill="FFFFFF"/>
        <w:spacing w:before="0" w:beforeAutospacing="0" w:after="0" w:afterAutospacing="0"/>
        <w:jc w:val="both"/>
        <w:rPr>
          <w:rFonts w:ascii="Calibri" w:hAnsi="Calibri" w:cs="Calibri"/>
          <w:sz w:val="22"/>
          <w:szCs w:val="22"/>
        </w:rPr>
      </w:pPr>
    </w:p>
    <w:p w14:paraId="68134D00" w14:textId="77777777" w:rsidR="009A5EC6" w:rsidRDefault="009A5EC6" w:rsidP="008D3749">
      <w:pPr>
        <w:shd w:val="clear" w:color="auto" w:fill="FFFFFF"/>
        <w:spacing w:after="0" w:line="240" w:lineRule="auto"/>
        <w:jc w:val="both"/>
        <w:rPr>
          <w:rFonts w:ascii="Calibri" w:eastAsia="Times New Roman" w:hAnsi="Calibri" w:cs="Calibri"/>
          <w:b/>
          <w:sz w:val="22"/>
          <w:u w:val="single"/>
          <w:lang w:val="en-US"/>
        </w:rPr>
      </w:pPr>
    </w:p>
    <w:p w14:paraId="68134D01" w14:textId="77777777" w:rsidR="008D3749" w:rsidRPr="00DB4FCD" w:rsidRDefault="008D3749" w:rsidP="0042381D">
      <w:pPr>
        <w:shd w:val="clear" w:color="auto" w:fill="FFFFFF"/>
        <w:spacing w:after="0" w:line="240" w:lineRule="auto"/>
        <w:jc w:val="both"/>
        <w:rPr>
          <w:rFonts w:ascii="Calibri" w:eastAsia="Times New Roman" w:hAnsi="Calibri" w:cs="Calibri"/>
          <w:b/>
          <w:sz w:val="22"/>
        </w:rPr>
      </w:pPr>
      <w:r w:rsidRPr="00DB4FCD">
        <w:rPr>
          <w:rFonts w:ascii="Calibri" w:eastAsia="Times New Roman" w:hAnsi="Calibri" w:cs="Calibri"/>
          <w:b/>
          <w:sz w:val="22"/>
        </w:rPr>
        <w:t>Genograms</w:t>
      </w:r>
      <w:r>
        <w:rPr>
          <w:rFonts w:ascii="Calibri" w:eastAsia="Times New Roman" w:hAnsi="Calibri" w:cs="Calibri"/>
          <w:b/>
          <w:sz w:val="22"/>
        </w:rPr>
        <w:t>,</w:t>
      </w:r>
      <w:r w:rsidRPr="00DB4FCD">
        <w:rPr>
          <w:rFonts w:ascii="Calibri" w:eastAsia="Times New Roman" w:hAnsi="Calibri" w:cs="Calibri"/>
          <w:b/>
          <w:sz w:val="22"/>
        </w:rPr>
        <w:t xml:space="preserve"> Chronologies, and Case Summaries</w:t>
      </w:r>
    </w:p>
    <w:p w14:paraId="68134D02" w14:textId="77777777" w:rsidR="008D3749" w:rsidRDefault="008D3749" w:rsidP="0042381D">
      <w:pPr>
        <w:spacing w:after="0" w:line="240" w:lineRule="auto"/>
        <w:rPr>
          <w:rFonts w:ascii="Calibri" w:hAnsi="Calibri" w:cs="Calibri"/>
          <w:sz w:val="22"/>
        </w:rPr>
      </w:pPr>
      <w:r w:rsidRPr="00DB4FCD">
        <w:rPr>
          <w:rFonts w:ascii="Calibri" w:hAnsi="Calibri" w:cs="Calibri"/>
          <w:sz w:val="22"/>
        </w:rPr>
        <w:t>All cases should have a Genogram</w:t>
      </w:r>
      <w:r>
        <w:rPr>
          <w:rFonts w:ascii="Calibri" w:hAnsi="Calibri" w:cs="Calibri"/>
          <w:sz w:val="22"/>
        </w:rPr>
        <w:t>,</w:t>
      </w:r>
      <w:r w:rsidR="00CB5A5C">
        <w:rPr>
          <w:rFonts w:ascii="Calibri" w:hAnsi="Calibri" w:cs="Calibri"/>
          <w:sz w:val="22"/>
        </w:rPr>
        <w:t xml:space="preserve"> C</w:t>
      </w:r>
      <w:r w:rsidRPr="00DB4FCD">
        <w:rPr>
          <w:rFonts w:ascii="Calibri" w:hAnsi="Calibri" w:cs="Calibri"/>
          <w:sz w:val="22"/>
        </w:rPr>
        <w:t>hronology, and a Case Summary on EHM.</w:t>
      </w:r>
    </w:p>
    <w:p w14:paraId="68134D03" w14:textId="77777777" w:rsidR="008D3749" w:rsidRPr="00DB4FCD" w:rsidRDefault="008D3749" w:rsidP="008D3749">
      <w:pPr>
        <w:spacing w:after="0" w:line="240" w:lineRule="auto"/>
        <w:rPr>
          <w:rFonts w:ascii="Calibri" w:hAnsi="Calibri" w:cs="Calibri"/>
          <w:sz w:val="22"/>
        </w:rPr>
      </w:pPr>
    </w:p>
    <w:p w14:paraId="68134D04" w14:textId="77777777" w:rsidR="008D3749" w:rsidRDefault="008D3749" w:rsidP="009A5EC6">
      <w:pPr>
        <w:spacing w:after="0" w:line="240" w:lineRule="auto"/>
        <w:ind w:left="720"/>
        <w:rPr>
          <w:rFonts w:ascii="Calibri" w:hAnsi="Calibri" w:cs="Calibri"/>
          <w:sz w:val="22"/>
        </w:rPr>
      </w:pPr>
      <w:r w:rsidRPr="00A57617">
        <w:rPr>
          <w:rFonts w:ascii="Calibri" w:hAnsi="Calibri" w:cs="Calibri"/>
          <w:sz w:val="22"/>
          <w:u w:val="single"/>
        </w:rPr>
        <w:t>A genogram</w:t>
      </w:r>
      <w:r>
        <w:rPr>
          <w:rFonts w:ascii="Calibri" w:hAnsi="Calibri" w:cs="Calibri"/>
          <w:sz w:val="22"/>
        </w:rPr>
        <w:t xml:space="preserve"> (or family tree) should be completed with every family at the earliest point of involvement. </w:t>
      </w:r>
      <w:r w:rsidR="004B332A">
        <w:rPr>
          <w:rFonts w:ascii="Calibri" w:hAnsi="Calibri" w:cs="Calibri"/>
          <w:sz w:val="22"/>
        </w:rPr>
        <w:t xml:space="preserve">Genograms should always include resident and non-resident family members. </w:t>
      </w:r>
      <w:r>
        <w:rPr>
          <w:rFonts w:ascii="Calibri" w:hAnsi="Calibri" w:cs="Calibri"/>
          <w:sz w:val="22"/>
        </w:rPr>
        <w:t>A good genogram will explore strengths and support networks in the family system, as well as identifying estranged relationships or those that may need support to improve.</w:t>
      </w:r>
      <w:r w:rsidR="004B332A">
        <w:rPr>
          <w:rFonts w:ascii="Calibri" w:hAnsi="Calibri" w:cs="Calibri"/>
          <w:sz w:val="22"/>
        </w:rPr>
        <w:t xml:space="preserve"> </w:t>
      </w:r>
    </w:p>
    <w:p w14:paraId="68134D05" w14:textId="77777777" w:rsidR="008D3749" w:rsidRDefault="008D3749" w:rsidP="008D3749">
      <w:pPr>
        <w:spacing w:after="0" w:line="240" w:lineRule="auto"/>
        <w:rPr>
          <w:rFonts w:ascii="Calibri" w:hAnsi="Calibri" w:cs="Calibri"/>
          <w:sz w:val="22"/>
        </w:rPr>
      </w:pPr>
    </w:p>
    <w:p w14:paraId="68134D06" w14:textId="77777777" w:rsidR="008D3749" w:rsidRDefault="008D3749" w:rsidP="009A5EC6">
      <w:pPr>
        <w:spacing w:after="0" w:line="240" w:lineRule="auto"/>
        <w:ind w:left="720"/>
        <w:rPr>
          <w:rFonts w:ascii="Calibri" w:hAnsi="Calibri" w:cs="Calibri"/>
          <w:sz w:val="22"/>
        </w:rPr>
      </w:pPr>
      <w:r w:rsidRPr="00A57617">
        <w:rPr>
          <w:rFonts w:ascii="Calibri" w:hAnsi="Calibri" w:cs="Calibri"/>
          <w:sz w:val="22"/>
          <w:u w:val="single"/>
        </w:rPr>
        <w:t>A chronology</w:t>
      </w:r>
      <w:r w:rsidRPr="00DB4FCD">
        <w:rPr>
          <w:rFonts w:ascii="Calibri" w:hAnsi="Calibri" w:cs="Calibri"/>
          <w:sz w:val="22"/>
        </w:rPr>
        <w:t xml:space="preserve"> is a list of significant events that, wh</w:t>
      </w:r>
      <w:r>
        <w:rPr>
          <w:rFonts w:ascii="Calibri" w:hAnsi="Calibri" w:cs="Calibri"/>
          <w:sz w:val="22"/>
        </w:rPr>
        <w:t xml:space="preserve">en put together, help to demonstrate progress or lack of progress, towards family and agency goals. A good chronology will help the worker to keep track of a </w:t>
      </w:r>
      <w:r w:rsidR="0042381D">
        <w:rPr>
          <w:rFonts w:ascii="Calibri" w:hAnsi="Calibri" w:cs="Calibri"/>
          <w:sz w:val="22"/>
        </w:rPr>
        <w:t>family’s</w:t>
      </w:r>
      <w:r>
        <w:rPr>
          <w:rFonts w:ascii="Calibri" w:hAnsi="Calibri" w:cs="Calibri"/>
          <w:sz w:val="22"/>
        </w:rPr>
        <w:t xml:space="preserve"> engagement with services and the difference the intervention is making to </w:t>
      </w:r>
      <w:r w:rsidR="0042381D">
        <w:rPr>
          <w:rFonts w:ascii="Calibri" w:hAnsi="Calibri" w:cs="Calibri"/>
          <w:sz w:val="22"/>
        </w:rPr>
        <w:t>improve</w:t>
      </w:r>
      <w:r>
        <w:rPr>
          <w:rFonts w:ascii="Calibri" w:hAnsi="Calibri" w:cs="Calibri"/>
          <w:sz w:val="22"/>
        </w:rPr>
        <w:t xml:space="preserve"> the child or families situation. </w:t>
      </w:r>
      <w:r w:rsidR="00821EAA">
        <w:rPr>
          <w:rFonts w:ascii="Calibri" w:hAnsi="Calibri" w:cs="Calibri"/>
          <w:sz w:val="22"/>
        </w:rPr>
        <w:t>All significant events should be added to the chronology period</w:t>
      </w:r>
      <w:r w:rsidR="00A91532">
        <w:rPr>
          <w:rFonts w:ascii="Calibri" w:hAnsi="Calibri" w:cs="Calibri"/>
          <w:sz w:val="22"/>
        </w:rPr>
        <w:t>ically.</w:t>
      </w:r>
    </w:p>
    <w:p w14:paraId="68134D07" w14:textId="77777777" w:rsidR="008D3749" w:rsidRDefault="008D3749" w:rsidP="008D3749">
      <w:pPr>
        <w:spacing w:after="0" w:line="240" w:lineRule="auto"/>
        <w:rPr>
          <w:rFonts w:ascii="Calibri" w:hAnsi="Calibri" w:cs="Calibri"/>
          <w:sz w:val="22"/>
        </w:rPr>
      </w:pPr>
    </w:p>
    <w:p w14:paraId="68134D08" w14:textId="77777777" w:rsidR="009A5EC6" w:rsidRDefault="008D3749" w:rsidP="00094DDD">
      <w:pPr>
        <w:spacing w:after="0" w:line="240" w:lineRule="auto"/>
        <w:ind w:left="720"/>
        <w:rPr>
          <w:rFonts w:ascii="Calibri" w:hAnsi="Calibri" w:cs="Calibri"/>
          <w:sz w:val="22"/>
        </w:rPr>
      </w:pPr>
      <w:r w:rsidRPr="00A57617">
        <w:rPr>
          <w:rFonts w:ascii="Calibri" w:hAnsi="Calibri" w:cs="Calibri"/>
          <w:sz w:val="22"/>
          <w:u w:val="single"/>
        </w:rPr>
        <w:t>A case summary</w:t>
      </w:r>
      <w:r>
        <w:rPr>
          <w:rFonts w:ascii="Calibri" w:hAnsi="Calibri" w:cs="Calibri"/>
          <w:sz w:val="22"/>
        </w:rPr>
        <w:t xml:space="preserve"> should</w:t>
      </w:r>
      <w:r w:rsidR="004B332A">
        <w:rPr>
          <w:rFonts w:ascii="Calibri" w:hAnsi="Calibri" w:cs="Calibri"/>
          <w:sz w:val="22"/>
        </w:rPr>
        <w:t xml:space="preserve"> summarise the reason for involvement with the child and family</w:t>
      </w:r>
      <w:r>
        <w:rPr>
          <w:rFonts w:ascii="Calibri" w:hAnsi="Calibri" w:cs="Calibri"/>
          <w:sz w:val="22"/>
        </w:rPr>
        <w:t xml:space="preserve"> </w:t>
      </w:r>
      <w:r w:rsidR="00123CDB">
        <w:rPr>
          <w:rFonts w:ascii="Calibri" w:hAnsi="Calibri" w:cs="Calibri"/>
          <w:sz w:val="22"/>
        </w:rPr>
        <w:t xml:space="preserve">and include enough information regarding the case to ensure </w:t>
      </w:r>
      <w:r>
        <w:rPr>
          <w:rFonts w:ascii="Calibri" w:hAnsi="Calibri" w:cs="Calibri"/>
          <w:sz w:val="22"/>
        </w:rPr>
        <w:t xml:space="preserve">that </w:t>
      </w:r>
      <w:r w:rsidR="0042381D">
        <w:rPr>
          <w:rFonts w:ascii="Calibri" w:hAnsi="Calibri" w:cs="Calibri"/>
          <w:sz w:val="22"/>
        </w:rPr>
        <w:t>anyone</w:t>
      </w:r>
      <w:r>
        <w:rPr>
          <w:rFonts w:ascii="Calibri" w:hAnsi="Calibri" w:cs="Calibri"/>
          <w:sz w:val="22"/>
        </w:rPr>
        <w:t xml:space="preserve"> looking at the </w:t>
      </w:r>
      <w:r w:rsidR="00123CDB">
        <w:rPr>
          <w:rFonts w:ascii="Calibri" w:hAnsi="Calibri" w:cs="Calibri"/>
          <w:sz w:val="22"/>
        </w:rPr>
        <w:t>record, can gain</w:t>
      </w:r>
      <w:r>
        <w:rPr>
          <w:rFonts w:ascii="Calibri" w:hAnsi="Calibri" w:cs="Calibri"/>
          <w:sz w:val="22"/>
        </w:rPr>
        <w:t xml:space="preserve"> an up to date picture of what is happening with that child or young person. The case summary should be reviewed</w:t>
      </w:r>
      <w:r w:rsidR="00821EAA">
        <w:rPr>
          <w:rFonts w:ascii="Calibri" w:hAnsi="Calibri" w:cs="Calibri"/>
          <w:sz w:val="22"/>
        </w:rPr>
        <w:t xml:space="preserve"> following each review (TAF) at the least, or after a significant event</w:t>
      </w:r>
      <w:r w:rsidR="004B332A">
        <w:rPr>
          <w:rFonts w:ascii="Calibri" w:hAnsi="Calibri" w:cs="Calibri"/>
          <w:sz w:val="22"/>
        </w:rPr>
        <w:t xml:space="preserve">. The case summary could usefully </w:t>
      </w:r>
      <w:r w:rsidR="00821EAA">
        <w:rPr>
          <w:rFonts w:ascii="Calibri" w:hAnsi="Calibri" w:cs="Calibri"/>
          <w:sz w:val="22"/>
        </w:rPr>
        <w:t>also include the names and telephone numbers of relevant family members and professionals working with the family.</w:t>
      </w:r>
    </w:p>
    <w:p w14:paraId="68134D09" w14:textId="77777777" w:rsidR="00C125B5" w:rsidRDefault="00C125B5" w:rsidP="00C125B5">
      <w:pPr>
        <w:spacing w:after="0" w:line="240" w:lineRule="auto"/>
        <w:rPr>
          <w:rFonts w:ascii="Calibri" w:hAnsi="Calibri" w:cs="Calibri"/>
          <w:color w:val="1F497D" w:themeColor="text2"/>
          <w:sz w:val="22"/>
        </w:rPr>
      </w:pPr>
    </w:p>
    <w:p w14:paraId="68134D0A" w14:textId="77777777" w:rsidR="00C125B5" w:rsidRDefault="00C125B5" w:rsidP="00C125B5">
      <w:pPr>
        <w:spacing w:after="0" w:line="240" w:lineRule="auto"/>
        <w:rPr>
          <w:rFonts w:ascii="Calibri" w:hAnsi="Calibri" w:cs="Calibri"/>
          <w:sz w:val="22"/>
        </w:rPr>
      </w:pPr>
    </w:p>
    <w:p w14:paraId="68134D0B" w14:textId="77777777" w:rsidR="009A5EC6" w:rsidRDefault="009A5EC6" w:rsidP="00F93FC9">
      <w:pPr>
        <w:spacing w:after="0" w:line="240" w:lineRule="auto"/>
        <w:rPr>
          <w:rFonts w:ascii="Calibri" w:hAnsi="Calibri" w:cs="Calibri"/>
          <w:b/>
          <w:sz w:val="22"/>
        </w:rPr>
      </w:pPr>
      <w:r w:rsidRPr="009A5EC6">
        <w:rPr>
          <w:rFonts w:ascii="Calibri" w:hAnsi="Calibri" w:cs="Calibri"/>
          <w:b/>
          <w:sz w:val="22"/>
        </w:rPr>
        <w:t>Case notes and Closure summaries</w:t>
      </w:r>
    </w:p>
    <w:p w14:paraId="68134D0C" w14:textId="77777777" w:rsidR="001719F4" w:rsidRDefault="001719F4" w:rsidP="00F93FC9">
      <w:pPr>
        <w:spacing w:after="0" w:line="240" w:lineRule="auto"/>
        <w:rPr>
          <w:rFonts w:ascii="Calibri" w:hAnsi="Calibri" w:cs="Calibri"/>
          <w:sz w:val="22"/>
        </w:rPr>
      </w:pPr>
    </w:p>
    <w:p w14:paraId="68134D0D" w14:textId="77777777" w:rsidR="00A91532" w:rsidRDefault="001719F4" w:rsidP="001719F4">
      <w:pPr>
        <w:spacing w:after="0" w:line="240" w:lineRule="auto"/>
        <w:ind w:left="720"/>
        <w:rPr>
          <w:rFonts w:ascii="Calibri" w:hAnsi="Calibri" w:cs="Calibri"/>
          <w:sz w:val="22"/>
        </w:rPr>
      </w:pPr>
      <w:r w:rsidRPr="001719F4">
        <w:rPr>
          <w:rFonts w:ascii="Calibri" w:hAnsi="Calibri" w:cs="Calibri"/>
          <w:sz w:val="22"/>
          <w:u w:val="single"/>
        </w:rPr>
        <w:t>Case notes</w:t>
      </w:r>
      <w:r>
        <w:rPr>
          <w:rFonts w:ascii="Calibri" w:hAnsi="Calibri" w:cs="Calibri"/>
          <w:sz w:val="22"/>
        </w:rPr>
        <w:t xml:space="preserve"> should be written in such a way that </w:t>
      </w:r>
      <w:r w:rsidR="00A91532">
        <w:rPr>
          <w:rFonts w:ascii="Calibri" w:hAnsi="Calibri" w:cs="Calibri"/>
          <w:sz w:val="22"/>
        </w:rPr>
        <w:t>should a child who requests to access their records in the future, could easily understand the process</w:t>
      </w:r>
      <w:r>
        <w:rPr>
          <w:rFonts w:ascii="Calibri" w:hAnsi="Calibri" w:cs="Calibri"/>
          <w:sz w:val="22"/>
        </w:rPr>
        <w:t xml:space="preserve">es </w:t>
      </w:r>
      <w:r w:rsidR="00A91532">
        <w:rPr>
          <w:rFonts w:ascii="Calibri" w:hAnsi="Calibri" w:cs="Calibri"/>
          <w:sz w:val="22"/>
        </w:rPr>
        <w:t>taking place and the reasons for decisions that are made and actions taken.</w:t>
      </w:r>
    </w:p>
    <w:p w14:paraId="68134D0E" w14:textId="77777777" w:rsidR="00DD5FCD" w:rsidRDefault="00DD5FCD" w:rsidP="001719F4">
      <w:pPr>
        <w:spacing w:after="0" w:line="240" w:lineRule="auto"/>
        <w:ind w:left="720"/>
        <w:rPr>
          <w:rFonts w:ascii="Calibri" w:hAnsi="Calibri" w:cs="Calibri"/>
          <w:sz w:val="22"/>
        </w:rPr>
      </w:pPr>
    </w:p>
    <w:p w14:paraId="68134D0F" w14:textId="77777777" w:rsidR="00DD5FCD" w:rsidRDefault="00DD5FCD" w:rsidP="001719F4">
      <w:pPr>
        <w:spacing w:after="0" w:line="240" w:lineRule="auto"/>
        <w:ind w:left="720"/>
        <w:rPr>
          <w:rFonts w:ascii="Calibri" w:hAnsi="Calibri" w:cs="Calibri"/>
          <w:sz w:val="22"/>
        </w:rPr>
      </w:pPr>
      <w:r>
        <w:rPr>
          <w:rFonts w:ascii="Calibri" w:hAnsi="Calibri" w:cs="Calibri"/>
          <w:sz w:val="22"/>
        </w:rPr>
        <w:t xml:space="preserve">Case notes should be completed within 7 days, unless there is a </w:t>
      </w:r>
      <w:r w:rsidRPr="00EE28B0">
        <w:rPr>
          <w:rFonts w:ascii="Calibri" w:hAnsi="Calibri" w:cs="Calibri"/>
          <w:i/>
          <w:sz w:val="22"/>
        </w:rPr>
        <w:t>significant event</w:t>
      </w:r>
      <w:r>
        <w:rPr>
          <w:rFonts w:ascii="Calibri" w:hAnsi="Calibri" w:cs="Calibri"/>
          <w:sz w:val="22"/>
        </w:rPr>
        <w:t xml:space="preserve">, when the case record should be completed within </w:t>
      </w:r>
      <w:r w:rsidR="00EE28B0">
        <w:rPr>
          <w:rFonts w:ascii="Calibri" w:hAnsi="Calibri" w:cs="Calibri"/>
          <w:sz w:val="22"/>
        </w:rPr>
        <w:t>24 hours.</w:t>
      </w:r>
    </w:p>
    <w:p w14:paraId="68134D10" w14:textId="77777777" w:rsidR="00DD5FCD" w:rsidRDefault="00DD5FCD" w:rsidP="001719F4">
      <w:pPr>
        <w:spacing w:after="0" w:line="240" w:lineRule="auto"/>
        <w:ind w:left="720"/>
        <w:rPr>
          <w:rFonts w:ascii="Calibri" w:hAnsi="Calibri" w:cs="Calibri"/>
          <w:sz w:val="22"/>
        </w:rPr>
      </w:pPr>
    </w:p>
    <w:p w14:paraId="68134D11" w14:textId="77777777" w:rsidR="00DD5FCD" w:rsidRDefault="00272122" w:rsidP="00414C32">
      <w:pPr>
        <w:spacing w:after="0" w:line="240" w:lineRule="auto"/>
        <w:ind w:left="720"/>
        <w:rPr>
          <w:rFonts w:ascii="Calibri" w:hAnsi="Calibri" w:cs="Calibri"/>
          <w:sz w:val="22"/>
        </w:rPr>
      </w:pPr>
      <w:r w:rsidRPr="00272122">
        <w:rPr>
          <w:rFonts w:asciiTheme="minorHAnsi" w:hAnsiTheme="minorHAnsi" w:cstheme="minorHAnsi"/>
          <w:sz w:val="22"/>
        </w:rPr>
        <w:t xml:space="preserve">Case note recording should be made against </w:t>
      </w:r>
      <w:r w:rsidRPr="00272122">
        <w:rPr>
          <w:rFonts w:asciiTheme="minorHAnsi" w:hAnsiTheme="minorHAnsi" w:cstheme="minorHAnsi"/>
          <w:sz w:val="22"/>
          <w:u w:val="single"/>
        </w:rPr>
        <w:t>every child</w:t>
      </w:r>
      <w:r w:rsidRPr="00272122">
        <w:rPr>
          <w:rFonts w:asciiTheme="minorHAnsi" w:hAnsiTheme="minorHAnsi" w:cstheme="minorHAnsi"/>
          <w:sz w:val="22"/>
        </w:rPr>
        <w:t xml:space="preserve"> in the family included in the episode </w:t>
      </w:r>
      <w:r w:rsidRPr="00414C32">
        <w:rPr>
          <w:rFonts w:ascii="Calibri" w:hAnsi="Calibri" w:cs="Calibri"/>
          <w:sz w:val="22"/>
        </w:rPr>
        <w:t xml:space="preserve">as well as the adult in the episode that the case note relates to. The “Reason for Contact” in the case note record should be short and succinct and the main recording completed in “Detailed notes”.  </w:t>
      </w:r>
      <w:r w:rsidR="00DD5FCD">
        <w:rPr>
          <w:rFonts w:ascii="Calibri" w:hAnsi="Calibri" w:cs="Calibri"/>
          <w:sz w:val="22"/>
        </w:rPr>
        <w:t xml:space="preserve">It should be evident within a case note </w:t>
      </w:r>
      <w:r>
        <w:rPr>
          <w:rFonts w:ascii="Calibri" w:hAnsi="Calibri" w:cs="Calibri"/>
          <w:sz w:val="22"/>
        </w:rPr>
        <w:t xml:space="preserve">what the purpose of the visit </w:t>
      </w:r>
      <w:r w:rsidR="00E30825">
        <w:rPr>
          <w:rFonts w:ascii="Calibri" w:hAnsi="Calibri" w:cs="Calibri"/>
          <w:sz w:val="22"/>
        </w:rPr>
        <w:t xml:space="preserve">/ session is and who in the family is seen and spoken to. </w:t>
      </w:r>
    </w:p>
    <w:p w14:paraId="68134D12" w14:textId="77777777" w:rsidR="00414C32" w:rsidRPr="00272122" w:rsidRDefault="00414C32" w:rsidP="00414C32">
      <w:pPr>
        <w:spacing w:after="0" w:line="240" w:lineRule="auto"/>
        <w:ind w:left="720"/>
        <w:rPr>
          <w:rFonts w:asciiTheme="minorHAnsi" w:hAnsiTheme="minorHAnsi" w:cstheme="minorHAnsi"/>
          <w:sz w:val="22"/>
        </w:rPr>
      </w:pPr>
    </w:p>
    <w:p w14:paraId="68134D13" w14:textId="77777777" w:rsidR="00A91532" w:rsidRDefault="00E30825" w:rsidP="00E30825">
      <w:pPr>
        <w:spacing w:after="0" w:line="240" w:lineRule="auto"/>
        <w:ind w:left="720"/>
        <w:rPr>
          <w:rFonts w:ascii="Calibri" w:hAnsi="Calibri" w:cs="Calibri"/>
          <w:sz w:val="22"/>
        </w:rPr>
      </w:pPr>
      <w:r w:rsidRPr="00E30825">
        <w:rPr>
          <w:rFonts w:ascii="Calibri" w:hAnsi="Calibri" w:cs="Calibri"/>
          <w:sz w:val="22"/>
          <w:u w:val="single"/>
        </w:rPr>
        <w:t>Case closure</w:t>
      </w:r>
      <w:r>
        <w:rPr>
          <w:rFonts w:ascii="Calibri" w:hAnsi="Calibri" w:cs="Calibri"/>
          <w:sz w:val="22"/>
        </w:rPr>
        <w:t xml:space="preserve"> records are important as they will provide First Response with a quick and easy overview of Families</w:t>
      </w:r>
      <w:r w:rsidR="00701260">
        <w:rPr>
          <w:rFonts w:ascii="Calibri" w:hAnsi="Calibri" w:cs="Calibri"/>
          <w:color w:val="6600FF"/>
          <w:sz w:val="22"/>
          <w:u w:val="single"/>
        </w:rPr>
        <w:t xml:space="preserve"> </w:t>
      </w:r>
      <w:r w:rsidR="00701260" w:rsidRPr="00B047CC">
        <w:rPr>
          <w:rFonts w:ascii="Calibri" w:hAnsi="Calibri" w:cs="Calibri"/>
          <w:sz w:val="22"/>
        </w:rPr>
        <w:t>in Focus</w:t>
      </w:r>
      <w:r w:rsidRPr="00B047CC">
        <w:rPr>
          <w:rFonts w:ascii="Calibri" w:hAnsi="Calibri" w:cs="Calibri"/>
          <w:sz w:val="22"/>
        </w:rPr>
        <w:t xml:space="preserve"> </w:t>
      </w:r>
      <w:r>
        <w:rPr>
          <w:rFonts w:ascii="Calibri" w:hAnsi="Calibri" w:cs="Calibri"/>
          <w:sz w:val="22"/>
        </w:rPr>
        <w:t xml:space="preserve">involvement with the family should the case be re-referred. </w:t>
      </w:r>
      <w:r w:rsidR="001F780D">
        <w:rPr>
          <w:rFonts w:ascii="Calibri" w:hAnsi="Calibri" w:cs="Calibri"/>
          <w:sz w:val="22"/>
        </w:rPr>
        <w:t xml:space="preserve">The closure record </w:t>
      </w:r>
      <w:r>
        <w:rPr>
          <w:rFonts w:ascii="Calibri" w:hAnsi="Calibri" w:cs="Calibri"/>
          <w:sz w:val="22"/>
        </w:rPr>
        <w:t>should clearly state the reason for the referral, the work that was completed or not completed</w:t>
      </w:r>
      <w:r w:rsidR="00C956E0">
        <w:rPr>
          <w:rFonts w:ascii="Calibri" w:hAnsi="Calibri" w:cs="Calibri"/>
          <w:sz w:val="22"/>
        </w:rPr>
        <w:t>,</w:t>
      </w:r>
      <w:r>
        <w:rPr>
          <w:rFonts w:ascii="Calibri" w:hAnsi="Calibri" w:cs="Calibri"/>
          <w:sz w:val="22"/>
        </w:rPr>
        <w:t xml:space="preserve"> the reason for </w:t>
      </w:r>
      <w:r w:rsidR="00C956E0">
        <w:rPr>
          <w:rFonts w:ascii="Calibri" w:hAnsi="Calibri" w:cs="Calibri"/>
          <w:sz w:val="22"/>
        </w:rPr>
        <w:t>closure and service user feedback</w:t>
      </w:r>
      <w:r>
        <w:rPr>
          <w:rFonts w:ascii="Calibri" w:hAnsi="Calibri" w:cs="Calibri"/>
          <w:sz w:val="22"/>
        </w:rPr>
        <w:t>. Any outstanding actions or risk factors should be identified and any safety plan o</w:t>
      </w:r>
      <w:r w:rsidR="001F780D">
        <w:rPr>
          <w:rFonts w:ascii="Calibri" w:hAnsi="Calibri" w:cs="Calibri"/>
          <w:sz w:val="22"/>
        </w:rPr>
        <w:t xml:space="preserve">r exit plan should be included. </w:t>
      </w:r>
      <w:r>
        <w:rPr>
          <w:rFonts w:ascii="Calibri" w:hAnsi="Calibri" w:cs="Calibri"/>
          <w:sz w:val="22"/>
        </w:rPr>
        <w:t xml:space="preserve"> </w:t>
      </w:r>
      <w:r w:rsidR="0079589B">
        <w:rPr>
          <w:rFonts w:ascii="Calibri" w:hAnsi="Calibri" w:cs="Calibri"/>
          <w:sz w:val="22"/>
        </w:rPr>
        <w:t>A s</w:t>
      </w:r>
      <w:r w:rsidR="0012049E">
        <w:rPr>
          <w:rFonts w:ascii="Calibri" w:hAnsi="Calibri" w:cs="Calibri"/>
          <w:sz w:val="22"/>
        </w:rPr>
        <w:t xml:space="preserve">ervice user feedback </w:t>
      </w:r>
      <w:r w:rsidR="0079589B">
        <w:rPr>
          <w:rFonts w:ascii="Calibri" w:hAnsi="Calibri" w:cs="Calibri"/>
          <w:sz w:val="22"/>
        </w:rPr>
        <w:t xml:space="preserve">questionnaire should be completed and attached </w:t>
      </w:r>
      <w:r w:rsidR="0012049E">
        <w:rPr>
          <w:rFonts w:ascii="Calibri" w:hAnsi="Calibri" w:cs="Calibri"/>
          <w:sz w:val="22"/>
        </w:rPr>
        <w:t>(see Quality Assurance Framework</w:t>
      </w:r>
      <w:r w:rsidR="0079589B">
        <w:rPr>
          <w:rFonts w:ascii="Calibri" w:hAnsi="Calibri" w:cs="Calibri"/>
          <w:sz w:val="22"/>
        </w:rPr>
        <w:t>).</w:t>
      </w:r>
    </w:p>
    <w:p w14:paraId="68134D14" w14:textId="77777777" w:rsidR="0042381D" w:rsidRDefault="0042381D" w:rsidP="0042381D">
      <w:pPr>
        <w:spacing w:after="0" w:line="240" w:lineRule="auto"/>
        <w:ind w:left="720"/>
        <w:rPr>
          <w:rFonts w:ascii="Calibri" w:hAnsi="Calibri" w:cs="Calibri"/>
          <w:sz w:val="22"/>
        </w:rPr>
      </w:pPr>
    </w:p>
    <w:p w14:paraId="68134D15" w14:textId="77777777" w:rsidR="00094DDD" w:rsidRDefault="00094DDD" w:rsidP="00C125B5">
      <w:pPr>
        <w:spacing w:after="0" w:line="240" w:lineRule="auto"/>
        <w:rPr>
          <w:rFonts w:ascii="Calibri" w:hAnsi="Calibri" w:cs="Calibri"/>
          <w:sz w:val="22"/>
        </w:rPr>
      </w:pPr>
    </w:p>
    <w:p w14:paraId="68134D16" w14:textId="77777777" w:rsidR="00C125B5" w:rsidRDefault="00C125B5" w:rsidP="00C125B5">
      <w:pPr>
        <w:spacing w:after="0" w:line="240" w:lineRule="auto"/>
        <w:rPr>
          <w:rFonts w:ascii="Calibri" w:hAnsi="Calibri" w:cs="Calibri"/>
          <w:sz w:val="22"/>
        </w:rPr>
      </w:pPr>
    </w:p>
    <w:p w14:paraId="68134D17" w14:textId="77777777" w:rsidR="00C125B5" w:rsidRDefault="00C125B5" w:rsidP="00C125B5">
      <w:pPr>
        <w:spacing w:after="0" w:line="240" w:lineRule="auto"/>
        <w:rPr>
          <w:rFonts w:ascii="Calibri" w:hAnsi="Calibri" w:cs="Calibri"/>
          <w:sz w:val="22"/>
        </w:rPr>
      </w:pPr>
    </w:p>
    <w:p w14:paraId="68134D18" w14:textId="77777777" w:rsidR="00F644E4" w:rsidRDefault="00F644E4" w:rsidP="00C125B5">
      <w:pPr>
        <w:spacing w:after="0" w:line="240" w:lineRule="auto"/>
        <w:rPr>
          <w:rFonts w:ascii="Calibri" w:hAnsi="Calibri" w:cs="Calibri"/>
          <w:sz w:val="22"/>
        </w:rPr>
      </w:pPr>
    </w:p>
    <w:p w14:paraId="68134D19" w14:textId="77777777" w:rsidR="003205EC" w:rsidRDefault="003205EC" w:rsidP="00C125B5">
      <w:pPr>
        <w:spacing w:after="0" w:line="240" w:lineRule="auto"/>
        <w:rPr>
          <w:rFonts w:ascii="Calibri" w:hAnsi="Calibri" w:cs="Calibri"/>
          <w:sz w:val="22"/>
        </w:rPr>
      </w:pPr>
    </w:p>
    <w:p w14:paraId="68134D1A" w14:textId="77777777" w:rsidR="003205EC" w:rsidRDefault="003205EC" w:rsidP="00C125B5">
      <w:pPr>
        <w:spacing w:after="0" w:line="240" w:lineRule="auto"/>
        <w:rPr>
          <w:rFonts w:ascii="Calibri" w:hAnsi="Calibri" w:cs="Calibri"/>
          <w:sz w:val="22"/>
        </w:rPr>
      </w:pPr>
    </w:p>
    <w:p w14:paraId="68134D1B" w14:textId="77777777" w:rsidR="00C125B5" w:rsidRPr="0042381D" w:rsidRDefault="00C125B5" w:rsidP="00C125B5">
      <w:pPr>
        <w:spacing w:after="0" w:line="240" w:lineRule="auto"/>
        <w:rPr>
          <w:rFonts w:ascii="Calibri" w:hAnsi="Calibri" w:cs="Calibri"/>
          <w:sz w:val="22"/>
        </w:rPr>
      </w:pPr>
    </w:p>
    <w:p w14:paraId="68134D1C" w14:textId="77777777" w:rsidR="00F93FC9" w:rsidRPr="00F93FC9" w:rsidRDefault="00930FEC" w:rsidP="009E094E">
      <w:pPr>
        <w:pStyle w:val="NormalWeb"/>
        <w:shd w:val="clear" w:color="auto" w:fill="FFFFFF"/>
        <w:spacing w:before="0" w:beforeAutospacing="0" w:after="0" w:afterAutospacing="0"/>
        <w:jc w:val="both"/>
        <w:rPr>
          <w:rFonts w:ascii="Calibri" w:hAnsi="Calibri" w:cs="Calibri"/>
          <w:b/>
          <w:sz w:val="22"/>
          <w:szCs w:val="22"/>
          <w:highlight w:val="yellow"/>
          <w:u w:val="single"/>
        </w:rPr>
      </w:pPr>
      <w:r w:rsidRPr="00F93FC9">
        <w:rPr>
          <w:rFonts w:ascii="Calibri" w:hAnsi="Calibri" w:cs="Calibri"/>
          <w:b/>
          <w:sz w:val="22"/>
          <w:szCs w:val="22"/>
          <w:u w:val="single"/>
        </w:rPr>
        <w:t xml:space="preserve">Evidence of </w:t>
      </w:r>
      <w:r w:rsidR="0042381D" w:rsidRPr="00F93FC9">
        <w:rPr>
          <w:rFonts w:ascii="Calibri" w:hAnsi="Calibri" w:cs="Calibri"/>
          <w:b/>
          <w:sz w:val="22"/>
          <w:szCs w:val="22"/>
          <w:u w:val="single"/>
        </w:rPr>
        <w:t xml:space="preserve">Impact </w:t>
      </w:r>
    </w:p>
    <w:p w14:paraId="68134D1D" w14:textId="77777777" w:rsidR="0042381D" w:rsidRDefault="0042381D" w:rsidP="009E094E">
      <w:pPr>
        <w:pStyle w:val="NormalWeb"/>
        <w:shd w:val="clear" w:color="auto" w:fill="FFFFFF"/>
        <w:spacing w:before="0" w:beforeAutospacing="0" w:after="0" w:afterAutospacing="0"/>
        <w:jc w:val="both"/>
        <w:rPr>
          <w:rFonts w:ascii="Calibri" w:hAnsi="Calibri" w:cs="Calibri"/>
          <w:sz w:val="22"/>
          <w:szCs w:val="22"/>
        </w:rPr>
      </w:pPr>
    </w:p>
    <w:p w14:paraId="68134D1E" w14:textId="77777777" w:rsidR="0042381D" w:rsidRDefault="0042381D" w:rsidP="0042381D">
      <w:pPr>
        <w:pStyle w:val="NormalWeb"/>
        <w:shd w:val="clear" w:color="auto" w:fill="FFFFFF"/>
        <w:spacing w:before="0" w:beforeAutospacing="0" w:after="0" w:afterAutospacing="0"/>
        <w:jc w:val="both"/>
        <w:rPr>
          <w:rFonts w:ascii="Calibri" w:hAnsi="Calibri" w:cs="Calibri"/>
          <w:sz w:val="22"/>
          <w:szCs w:val="22"/>
        </w:rPr>
      </w:pPr>
      <w:r w:rsidRPr="0042381D">
        <w:rPr>
          <w:rFonts w:ascii="Calibri" w:hAnsi="Calibri" w:cs="Calibri"/>
          <w:b/>
          <w:bCs/>
          <w:sz w:val="22"/>
          <w:szCs w:val="22"/>
        </w:rPr>
        <w:t>Progress against the Family Outcome Plan</w:t>
      </w:r>
    </w:p>
    <w:p w14:paraId="68134D1F" w14:textId="77777777" w:rsidR="00F94E3F" w:rsidRDefault="0042381D" w:rsidP="00F94E3F">
      <w:pPr>
        <w:pStyle w:val="NormalWeb"/>
        <w:shd w:val="clear" w:color="auto" w:fill="FFFFFF"/>
        <w:spacing w:before="0" w:beforeAutospacing="0" w:after="0" w:afterAutospacing="0"/>
        <w:jc w:val="both"/>
        <w:rPr>
          <w:rFonts w:ascii="Calibri" w:hAnsi="Calibri" w:cs="Calibri"/>
          <w:sz w:val="22"/>
          <w:szCs w:val="22"/>
        </w:rPr>
      </w:pPr>
      <w:r>
        <w:rPr>
          <w:rFonts w:ascii="Calibri" w:hAnsi="Calibri" w:cs="Calibri"/>
          <w:sz w:val="22"/>
        </w:rPr>
        <w:t>I</w:t>
      </w:r>
      <w:r w:rsidRPr="0042381D">
        <w:rPr>
          <w:rFonts w:ascii="Calibri" w:hAnsi="Calibri" w:cs="Calibri"/>
          <w:sz w:val="22"/>
        </w:rPr>
        <w:t xml:space="preserve">nformation about the assessed presenting needs of </w:t>
      </w:r>
      <w:r>
        <w:rPr>
          <w:rFonts w:ascii="Calibri" w:hAnsi="Calibri" w:cs="Calibri"/>
          <w:b/>
          <w:bCs/>
          <w:sz w:val="22"/>
        </w:rPr>
        <w:t xml:space="preserve">each family member and progress </w:t>
      </w:r>
      <w:r w:rsidRPr="0042381D">
        <w:rPr>
          <w:rFonts w:ascii="Calibri" w:hAnsi="Calibri" w:cs="Calibri"/>
          <w:sz w:val="22"/>
          <w:szCs w:val="22"/>
        </w:rPr>
        <w:t xml:space="preserve">against the Family Outcome Plan objectives </w:t>
      </w:r>
      <w:r>
        <w:rPr>
          <w:rFonts w:ascii="Calibri" w:hAnsi="Calibri" w:cs="Calibri"/>
          <w:sz w:val="22"/>
          <w:szCs w:val="22"/>
        </w:rPr>
        <w:t xml:space="preserve">must be recorded in the action plan area of EHM. A person or household search on </w:t>
      </w:r>
      <w:hyperlink r:id="rId24" w:history="1">
        <w:r w:rsidRPr="0042381D">
          <w:rPr>
            <w:rStyle w:val="Hyperlink"/>
            <w:rFonts w:ascii="Calibri" w:hAnsi="Calibri" w:cs="Calibri"/>
            <w:sz w:val="22"/>
            <w:szCs w:val="22"/>
          </w:rPr>
          <w:t>Think Family database</w:t>
        </w:r>
      </w:hyperlink>
      <w:r>
        <w:rPr>
          <w:rFonts w:ascii="Calibri" w:hAnsi="Calibri" w:cs="Calibri"/>
          <w:sz w:val="22"/>
          <w:szCs w:val="22"/>
        </w:rPr>
        <w:t xml:space="preserve"> will give you initial information which you may add to as a lead professional concern when you have completed an assessment. </w:t>
      </w:r>
      <w:r w:rsidR="00F94E3F">
        <w:rPr>
          <w:rFonts w:ascii="Calibri" w:hAnsi="Calibri" w:cs="Calibri"/>
          <w:sz w:val="22"/>
          <w:szCs w:val="22"/>
        </w:rPr>
        <w:t xml:space="preserve">Many of the outcomes in the </w:t>
      </w:r>
      <w:hyperlink r:id="rId25" w:history="1">
        <w:r w:rsidR="00F94E3F" w:rsidRPr="00F94E3F">
          <w:rPr>
            <w:rStyle w:val="Hyperlink"/>
            <w:rFonts w:ascii="Calibri" w:hAnsi="Calibri" w:cs="Calibri"/>
            <w:sz w:val="22"/>
            <w:szCs w:val="22"/>
          </w:rPr>
          <w:t>Family Outcome Plan</w:t>
        </w:r>
      </w:hyperlink>
      <w:r w:rsidR="00F94E3F">
        <w:rPr>
          <w:rFonts w:ascii="Calibri" w:hAnsi="Calibri" w:cs="Calibri"/>
          <w:sz w:val="22"/>
          <w:szCs w:val="22"/>
        </w:rPr>
        <w:t xml:space="preserve"> require a lead professional to evidence and in many cases with a validated outcome measure. </w:t>
      </w:r>
    </w:p>
    <w:p w14:paraId="68134D20" w14:textId="77777777" w:rsidR="00F94E3F" w:rsidRPr="00895F8E" w:rsidRDefault="00F94E3F" w:rsidP="00F94E3F">
      <w:pPr>
        <w:pStyle w:val="NormalWeb"/>
        <w:shd w:val="clear" w:color="auto" w:fill="FFFFFF"/>
        <w:spacing w:before="0" w:beforeAutospacing="0" w:after="0" w:afterAutospacing="0"/>
        <w:jc w:val="both"/>
        <w:rPr>
          <w:rFonts w:ascii="Calibri" w:hAnsi="Calibri" w:cs="Calibri"/>
          <w:b/>
          <w:sz w:val="22"/>
          <w:szCs w:val="22"/>
        </w:rPr>
      </w:pPr>
    </w:p>
    <w:p w14:paraId="68134D21" w14:textId="77777777" w:rsidR="00F94E3F" w:rsidRDefault="00F94E3F" w:rsidP="00F94E3F">
      <w:pPr>
        <w:pStyle w:val="NormalWeb"/>
        <w:shd w:val="clear" w:color="auto" w:fill="FFFFFF"/>
        <w:spacing w:before="0" w:beforeAutospacing="0" w:after="0" w:afterAutospacing="0"/>
        <w:jc w:val="both"/>
        <w:rPr>
          <w:rFonts w:ascii="Calibri" w:hAnsi="Calibri" w:cs="Calibri"/>
          <w:sz w:val="22"/>
          <w:szCs w:val="22"/>
        </w:rPr>
      </w:pPr>
      <w:r w:rsidRPr="00895F8E">
        <w:rPr>
          <w:rFonts w:ascii="Calibri" w:hAnsi="Calibri" w:cs="Calibri"/>
          <w:b/>
          <w:sz w:val="22"/>
          <w:szCs w:val="22"/>
        </w:rPr>
        <w:t>Routine outcome monitoring tools</w:t>
      </w:r>
      <w:r w:rsidR="00094DDD">
        <w:rPr>
          <w:rFonts w:ascii="Calibri" w:hAnsi="Calibri" w:cs="Calibri"/>
          <w:b/>
          <w:sz w:val="22"/>
          <w:szCs w:val="22"/>
        </w:rPr>
        <w:t xml:space="preserve"> </w:t>
      </w:r>
      <w:r w:rsidRPr="00DB4FCD">
        <w:rPr>
          <w:rFonts w:ascii="Calibri" w:hAnsi="Calibri" w:cs="Calibri"/>
          <w:sz w:val="22"/>
          <w:szCs w:val="22"/>
        </w:rPr>
        <w:t xml:space="preserve">must be used </w:t>
      </w:r>
      <w:r w:rsidR="00094DDD" w:rsidRPr="00094DDD">
        <w:rPr>
          <w:rFonts w:ascii="Calibri" w:hAnsi="Calibri" w:cs="Calibri"/>
          <w:sz w:val="22"/>
          <w:szCs w:val="22"/>
        </w:rPr>
        <w:t xml:space="preserve">(where applicable) </w:t>
      </w:r>
      <w:r w:rsidRPr="00DB4FCD">
        <w:rPr>
          <w:rFonts w:ascii="Calibri" w:hAnsi="Calibri" w:cs="Calibri"/>
          <w:sz w:val="22"/>
          <w:szCs w:val="22"/>
        </w:rPr>
        <w:t>in partnership with the family and as a minimum to benchmark where family members are in relation to i</w:t>
      </w:r>
      <w:r w:rsidR="00895F8E">
        <w:rPr>
          <w:rFonts w:ascii="Calibri" w:hAnsi="Calibri" w:cs="Calibri"/>
          <w:sz w:val="22"/>
          <w:szCs w:val="22"/>
        </w:rPr>
        <w:t xml:space="preserve">dentified goals, </w:t>
      </w:r>
      <w:r w:rsidRPr="00DB4FCD">
        <w:rPr>
          <w:rFonts w:ascii="Calibri" w:hAnsi="Calibri" w:cs="Calibri"/>
          <w:sz w:val="22"/>
          <w:szCs w:val="22"/>
        </w:rPr>
        <w:t>on a frequent basis to ensure there is clarity about what has b</w:t>
      </w:r>
      <w:bookmarkStart w:id="7" w:name="_Toc497988970"/>
      <w:bookmarkStart w:id="8" w:name="_Toc502864551"/>
      <w:bookmarkStart w:id="9" w:name="_Toc502869769"/>
      <w:bookmarkStart w:id="10" w:name="_Toc502870036"/>
      <w:r w:rsidR="00895F8E">
        <w:rPr>
          <w:rFonts w:ascii="Calibri" w:hAnsi="Calibri" w:cs="Calibri"/>
          <w:sz w:val="22"/>
          <w:szCs w:val="22"/>
        </w:rPr>
        <w:t>een achieved/what has changed</w:t>
      </w:r>
      <w:r w:rsidRPr="00DB4FCD">
        <w:rPr>
          <w:rFonts w:ascii="Calibri" w:hAnsi="Calibri" w:cs="Calibri"/>
          <w:sz w:val="22"/>
          <w:szCs w:val="22"/>
        </w:rPr>
        <w:t>.  All interventions, no matter whether they are brief or longer</w:t>
      </w:r>
      <w:r>
        <w:rPr>
          <w:rFonts w:ascii="Calibri" w:hAnsi="Calibri" w:cs="Calibri"/>
          <w:sz w:val="22"/>
          <w:szCs w:val="22"/>
        </w:rPr>
        <w:t xml:space="preserve"> term</w:t>
      </w:r>
      <w:r w:rsidRPr="00DB4FCD">
        <w:rPr>
          <w:rFonts w:ascii="Calibri" w:hAnsi="Calibri" w:cs="Calibri"/>
          <w:sz w:val="22"/>
          <w:szCs w:val="22"/>
        </w:rPr>
        <w:t xml:space="preserve"> will i</w:t>
      </w:r>
      <w:r>
        <w:rPr>
          <w:rFonts w:ascii="Calibri" w:hAnsi="Calibri" w:cs="Calibri"/>
          <w:sz w:val="22"/>
          <w:szCs w:val="22"/>
        </w:rPr>
        <w:t xml:space="preserve">dentify </w:t>
      </w:r>
      <w:r w:rsidR="00B047CC">
        <w:rPr>
          <w:rFonts w:ascii="Calibri" w:hAnsi="Calibri" w:cs="Calibri"/>
          <w:sz w:val="22"/>
          <w:szCs w:val="22"/>
        </w:rPr>
        <w:t xml:space="preserve"> safety </w:t>
      </w:r>
      <w:r>
        <w:rPr>
          <w:rFonts w:ascii="Calibri" w:hAnsi="Calibri" w:cs="Calibri"/>
          <w:sz w:val="22"/>
          <w:szCs w:val="22"/>
        </w:rPr>
        <w:t>goals, within the Signs of Safety mapping.</w:t>
      </w:r>
      <w:bookmarkEnd w:id="7"/>
      <w:bookmarkEnd w:id="8"/>
      <w:bookmarkEnd w:id="9"/>
      <w:bookmarkEnd w:id="10"/>
      <w:r w:rsidR="00AC0867">
        <w:rPr>
          <w:rFonts w:ascii="Calibri" w:hAnsi="Calibri" w:cs="Calibri"/>
          <w:sz w:val="22"/>
          <w:szCs w:val="22"/>
        </w:rPr>
        <w:t xml:space="preserve"> Further information on ROMS can be found on the </w:t>
      </w:r>
      <w:hyperlink r:id="rId26" w:history="1">
        <w:r w:rsidR="00AC0867" w:rsidRPr="00AC0867">
          <w:rPr>
            <w:rStyle w:val="Hyperlink"/>
            <w:rFonts w:ascii="Calibri" w:hAnsi="Calibri" w:cs="Calibri"/>
            <w:sz w:val="22"/>
            <w:szCs w:val="22"/>
          </w:rPr>
          <w:t>CORC website</w:t>
        </w:r>
      </w:hyperlink>
    </w:p>
    <w:p w14:paraId="68134D22" w14:textId="77777777" w:rsidR="008D3749" w:rsidRDefault="008D3749" w:rsidP="009C52BC">
      <w:pPr>
        <w:pStyle w:val="Style2"/>
        <w:numPr>
          <w:ilvl w:val="0"/>
          <w:numId w:val="0"/>
        </w:numPr>
        <w:outlineLvl w:val="1"/>
        <w:rPr>
          <w:rFonts w:ascii="Calibri" w:hAnsi="Calibri" w:cs="Calibri"/>
          <w:sz w:val="22"/>
          <w:szCs w:val="22"/>
        </w:rPr>
      </w:pPr>
      <w:bookmarkStart w:id="11" w:name="_Toc508627904"/>
    </w:p>
    <w:p w14:paraId="68134D23" w14:textId="77777777" w:rsidR="00C125B5" w:rsidRDefault="00C125B5" w:rsidP="009C52BC">
      <w:pPr>
        <w:pStyle w:val="Style2"/>
        <w:numPr>
          <w:ilvl w:val="0"/>
          <w:numId w:val="0"/>
        </w:numPr>
        <w:outlineLvl w:val="1"/>
        <w:rPr>
          <w:rFonts w:ascii="Calibri" w:hAnsi="Calibri" w:cs="Calibri"/>
          <w:sz w:val="22"/>
          <w:szCs w:val="22"/>
        </w:rPr>
      </w:pPr>
    </w:p>
    <w:p w14:paraId="68134D24" w14:textId="77777777" w:rsidR="009E094E" w:rsidRPr="006A184B" w:rsidRDefault="009E094E" w:rsidP="009C52BC">
      <w:pPr>
        <w:pStyle w:val="Style2"/>
        <w:numPr>
          <w:ilvl w:val="0"/>
          <w:numId w:val="0"/>
        </w:numPr>
        <w:outlineLvl w:val="1"/>
        <w:rPr>
          <w:rFonts w:ascii="Calibri" w:hAnsi="Calibri" w:cs="Calibri"/>
          <w:sz w:val="22"/>
          <w:szCs w:val="22"/>
          <w:u w:val="single"/>
        </w:rPr>
      </w:pPr>
      <w:r w:rsidRPr="006A184B">
        <w:rPr>
          <w:rFonts w:ascii="Calibri" w:hAnsi="Calibri" w:cs="Calibri"/>
          <w:sz w:val="22"/>
          <w:szCs w:val="22"/>
          <w:u w:val="single"/>
        </w:rPr>
        <w:t>Specialist interventions</w:t>
      </w:r>
      <w:bookmarkEnd w:id="11"/>
    </w:p>
    <w:p w14:paraId="68134D25" w14:textId="77777777" w:rsidR="00E211DD" w:rsidRPr="00DB4FCD" w:rsidRDefault="00E211DD" w:rsidP="009C52BC">
      <w:pPr>
        <w:pStyle w:val="Style2"/>
        <w:numPr>
          <w:ilvl w:val="0"/>
          <w:numId w:val="0"/>
        </w:numPr>
        <w:outlineLvl w:val="1"/>
        <w:rPr>
          <w:rFonts w:ascii="Calibri" w:hAnsi="Calibri" w:cs="Calibri"/>
          <w:sz w:val="22"/>
          <w:szCs w:val="22"/>
        </w:rPr>
      </w:pPr>
    </w:p>
    <w:p w14:paraId="68134D26" w14:textId="77777777" w:rsidR="005A7498" w:rsidRDefault="005A7498" w:rsidP="005D36DF">
      <w:pPr>
        <w:shd w:val="clear" w:color="auto" w:fill="FFFFFF"/>
        <w:spacing w:after="0" w:line="240" w:lineRule="atLeast"/>
        <w:jc w:val="both"/>
        <w:rPr>
          <w:rFonts w:ascii="Calibri" w:eastAsia="Times New Roman" w:hAnsi="Calibri" w:cs="Calibri"/>
          <w:bCs/>
          <w:sz w:val="22"/>
        </w:rPr>
      </w:pPr>
      <w:r>
        <w:rPr>
          <w:rFonts w:ascii="Calibri" w:eastAsia="Times New Roman" w:hAnsi="Calibri" w:cs="Calibri"/>
          <w:bCs/>
          <w:sz w:val="22"/>
        </w:rPr>
        <w:t>Families in Focus have a number of Specialists in the locality teams, including:</w:t>
      </w:r>
    </w:p>
    <w:p w14:paraId="68134D27" w14:textId="77777777" w:rsidR="005A7498" w:rsidRDefault="005A7498" w:rsidP="00B9471F">
      <w:pPr>
        <w:pStyle w:val="ListParagraph"/>
        <w:numPr>
          <w:ilvl w:val="0"/>
          <w:numId w:val="17"/>
        </w:numPr>
        <w:shd w:val="clear" w:color="auto" w:fill="FFFFFF"/>
        <w:spacing w:after="0" w:line="240" w:lineRule="atLeast"/>
        <w:jc w:val="both"/>
        <w:rPr>
          <w:rFonts w:ascii="Calibri" w:eastAsia="Times New Roman" w:hAnsi="Calibri" w:cs="Calibri"/>
          <w:bCs/>
          <w:sz w:val="22"/>
        </w:rPr>
      </w:pPr>
      <w:r>
        <w:rPr>
          <w:rFonts w:ascii="Calibri" w:eastAsia="Times New Roman" w:hAnsi="Calibri" w:cs="Calibri"/>
          <w:bCs/>
          <w:sz w:val="22"/>
        </w:rPr>
        <w:t xml:space="preserve">Parenting practitioners </w:t>
      </w:r>
    </w:p>
    <w:p w14:paraId="68134D28" w14:textId="77777777" w:rsidR="00F43C1A" w:rsidRDefault="00F43C1A" w:rsidP="00B9471F">
      <w:pPr>
        <w:pStyle w:val="ListParagraph"/>
        <w:numPr>
          <w:ilvl w:val="0"/>
          <w:numId w:val="17"/>
        </w:numPr>
        <w:shd w:val="clear" w:color="auto" w:fill="FFFFFF"/>
        <w:spacing w:after="0" w:line="240" w:lineRule="atLeast"/>
        <w:jc w:val="both"/>
        <w:rPr>
          <w:rFonts w:ascii="Calibri" w:eastAsia="Times New Roman" w:hAnsi="Calibri" w:cs="Calibri"/>
          <w:bCs/>
          <w:sz w:val="22"/>
        </w:rPr>
      </w:pPr>
      <w:r>
        <w:rPr>
          <w:rFonts w:ascii="Calibri" w:eastAsia="Times New Roman" w:hAnsi="Calibri" w:cs="Calibri"/>
          <w:bCs/>
          <w:sz w:val="22"/>
        </w:rPr>
        <w:t xml:space="preserve">Youth and Community workers </w:t>
      </w:r>
    </w:p>
    <w:p w14:paraId="68134D29" w14:textId="77777777" w:rsidR="00F43C1A" w:rsidRDefault="00977214" w:rsidP="00B9471F">
      <w:pPr>
        <w:pStyle w:val="ListParagraph"/>
        <w:numPr>
          <w:ilvl w:val="0"/>
          <w:numId w:val="17"/>
        </w:numPr>
        <w:shd w:val="clear" w:color="auto" w:fill="FFFFFF"/>
        <w:spacing w:after="0" w:line="240" w:lineRule="atLeast"/>
        <w:jc w:val="both"/>
        <w:rPr>
          <w:rFonts w:ascii="Calibri" w:eastAsia="Times New Roman" w:hAnsi="Calibri" w:cs="Calibri"/>
          <w:bCs/>
          <w:sz w:val="22"/>
        </w:rPr>
      </w:pPr>
      <w:r>
        <w:rPr>
          <w:rFonts w:ascii="Calibri" w:eastAsia="Times New Roman" w:hAnsi="Calibri" w:cs="Calibri"/>
          <w:bCs/>
          <w:sz w:val="22"/>
        </w:rPr>
        <w:t xml:space="preserve">Social Workers </w:t>
      </w:r>
    </w:p>
    <w:p w14:paraId="68134D2A" w14:textId="77777777" w:rsidR="005A7498" w:rsidRDefault="00977214" w:rsidP="00B9471F">
      <w:pPr>
        <w:pStyle w:val="ListParagraph"/>
        <w:numPr>
          <w:ilvl w:val="0"/>
          <w:numId w:val="17"/>
        </w:numPr>
        <w:shd w:val="clear" w:color="auto" w:fill="FFFFFF"/>
        <w:spacing w:after="0" w:line="240" w:lineRule="atLeast"/>
        <w:jc w:val="both"/>
        <w:rPr>
          <w:rFonts w:ascii="Calibri" w:eastAsia="Times New Roman" w:hAnsi="Calibri" w:cs="Calibri"/>
          <w:bCs/>
          <w:sz w:val="22"/>
        </w:rPr>
      </w:pPr>
      <w:r>
        <w:rPr>
          <w:rFonts w:ascii="Calibri" w:eastAsia="Times New Roman" w:hAnsi="Calibri" w:cs="Calibri"/>
          <w:bCs/>
          <w:sz w:val="22"/>
        </w:rPr>
        <w:t>Adult Mental H</w:t>
      </w:r>
      <w:r w:rsidR="005A7498">
        <w:rPr>
          <w:rFonts w:ascii="Calibri" w:eastAsia="Times New Roman" w:hAnsi="Calibri" w:cs="Calibri"/>
          <w:bCs/>
          <w:sz w:val="22"/>
        </w:rPr>
        <w:t xml:space="preserve">ealth </w:t>
      </w:r>
      <w:r>
        <w:rPr>
          <w:rFonts w:ascii="Calibri" w:eastAsia="Times New Roman" w:hAnsi="Calibri" w:cs="Calibri"/>
          <w:bCs/>
          <w:sz w:val="22"/>
        </w:rPr>
        <w:t>Specialists</w:t>
      </w:r>
      <w:r w:rsidR="005A7498">
        <w:rPr>
          <w:rFonts w:ascii="Calibri" w:eastAsia="Times New Roman" w:hAnsi="Calibri" w:cs="Calibri"/>
          <w:bCs/>
          <w:sz w:val="22"/>
        </w:rPr>
        <w:t xml:space="preserve"> – offering initial assessments, direct work, signposting, consultation and in house training</w:t>
      </w:r>
    </w:p>
    <w:p w14:paraId="68134D2B" w14:textId="77777777" w:rsidR="005A7498" w:rsidRDefault="005A7498" w:rsidP="00B9471F">
      <w:pPr>
        <w:pStyle w:val="ListParagraph"/>
        <w:numPr>
          <w:ilvl w:val="0"/>
          <w:numId w:val="17"/>
        </w:numPr>
        <w:shd w:val="clear" w:color="auto" w:fill="FFFFFF"/>
        <w:spacing w:after="0" w:line="240" w:lineRule="atLeast"/>
        <w:jc w:val="both"/>
        <w:rPr>
          <w:rFonts w:ascii="Calibri" w:eastAsia="Times New Roman" w:hAnsi="Calibri" w:cs="Calibri"/>
          <w:bCs/>
          <w:sz w:val="22"/>
        </w:rPr>
      </w:pPr>
      <w:r>
        <w:rPr>
          <w:rFonts w:ascii="Calibri" w:eastAsia="Times New Roman" w:hAnsi="Calibri" w:cs="Calibri"/>
          <w:bCs/>
          <w:sz w:val="22"/>
        </w:rPr>
        <w:t>Primary Mental Health Specialist (CAHMS) - offering initial assessments, direct work, signposting, consultation and in house training</w:t>
      </w:r>
    </w:p>
    <w:p w14:paraId="68134D2C" w14:textId="77777777" w:rsidR="005A7498" w:rsidRDefault="005A7498" w:rsidP="00B9471F">
      <w:pPr>
        <w:pStyle w:val="ListParagraph"/>
        <w:numPr>
          <w:ilvl w:val="0"/>
          <w:numId w:val="17"/>
        </w:numPr>
        <w:shd w:val="clear" w:color="auto" w:fill="FFFFFF"/>
        <w:spacing w:after="0" w:line="240" w:lineRule="atLeast"/>
        <w:jc w:val="both"/>
        <w:rPr>
          <w:rFonts w:ascii="Calibri" w:eastAsia="Times New Roman" w:hAnsi="Calibri" w:cs="Calibri"/>
          <w:bCs/>
          <w:sz w:val="22"/>
        </w:rPr>
      </w:pPr>
      <w:r>
        <w:rPr>
          <w:rFonts w:ascii="Calibri" w:eastAsia="Times New Roman" w:hAnsi="Calibri" w:cs="Calibri"/>
          <w:bCs/>
          <w:sz w:val="22"/>
        </w:rPr>
        <w:t>Independent Domestic Violence Advisors – offering direct work and signposting</w:t>
      </w:r>
    </w:p>
    <w:p w14:paraId="68134D2D" w14:textId="77777777" w:rsidR="005A7498" w:rsidRDefault="007943DC" w:rsidP="00B9471F">
      <w:pPr>
        <w:pStyle w:val="ListParagraph"/>
        <w:numPr>
          <w:ilvl w:val="0"/>
          <w:numId w:val="17"/>
        </w:numPr>
        <w:shd w:val="clear" w:color="auto" w:fill="FFFFFF"/>
        <w:spacing w:after="0" w:line="240" w:lineRule="atLeast"/>
        <w:jc w:val="both"/>
        <w:rPr>
          <w:rFonts w:ascii="Calibri" w:eastAsia="Times New Roman" w:hAnsi="Calibri" w:cs="Calibri"/>
          <w:bCs/>
          <w:sz w:val="22"/>
        </w:rPr>
      </w:pPr>
      <w:r>
        <w:rPr>
          <w:rFonts w:ascii="Calibri" w:eastAsia="Times New Roman" w:hAnsi="Calibri" w:cs="Calibri"/>
          <w:bCs/>
          <w:sz w:val="22"/>
        </w:rPr>
        <w:t>DWP Employment Advisors</w:t>
      </w:r>
      <w:r w:rsidR="005A7498">
        <w:rPr>
          <w:rFonts w:ascii="Calibri" w:eastAsia="Times New Roman" w:hAnsi="Calibri" w:cs="Calibri"/>
          <w:bCs/>
          <w:sz w:val="22"/>
        </w:rPr>
        <w:t xml:space="preserve"> – offering direct work to parents and family members to enable access to employment and training</w:t>
      </w:r>
    </w:p>
    <w:p w14:paraId="68134D2E" w14:textId="77777777" w:rsidR="00C2040A" w:rsidRDefault="00C2040A" w:rsidP="00B9471F">
      <w:pPr>
        <w:pStyle w:val="ListParagraph"/>
        <w:numPr>
          <w:ilvl w:val="0"/>
          <w:numId w:val="17"/>
        </w:numPr>
        <w:shd w:val="clear" w:color="auto" w:fill="FFFFFF"/>
        <w:spacing w:after="0" w:line="240" w:lineRule="atLeast"/>
        <w:jc w:val="both"/>
        <w:rPr>
          <w:rFonts w:ascii="Calibri" w:eastAsia="Times New Roman" w:hAnsi="Calibri" w:cs="Calibri"/>
          <w:bCs/>
          <w:sz w:val="22"/>
        </w:rPr>
      </w:pPr>
      <w:r w:rsidRPr="00C2040A">
        <w:rPr>
          <w:rFonts w:ascii="Calibri" w:eastAsia="Times New Roman" w:hAnsi="Calibri" w:cs="Calibri"/>
          <w:bCs/>
          <w:sz w:val="22"/>
        </w:rPr>
        <w:t xml:space="preserve">Substance Misuse Specialists – offering direct work, co-work with FiF practitioners and consultation around adult drug and alcohol treatment, signposting to additional services and offering staff training around substances and engaging </w:t>
      </w:r>
      <w:r w:rsidR="007B0A23">
        <w:rPr>
          <w:rFonts w:ascii="Calibri" w:eastAsia="Times New Roman" w:hAnsi="Calibri" w:cs="Calibri"/>
          <w:bCs/>
          <w:sz w:val="22"/>
        </w:rPr>
        <w:t>substance users</w:t>
      </w:r>
    </w:p>
    <w:p w14:paraId="68134D2F" w14:textId="77777777" w:rsidR="007B0A23" w:rsidRDefault="007B0A23" w:rsidP="00B9471F">
      <w:pPr>
        <w:pStyle w:val="ListParagraph"/>
        <w:numPr>
          <w:ilvl w:val="0"/>
          <w:numId w:val="17"/>
        </w:numPr>
        <w:shd w:val="clear" w:color="auto" w:fill="FFFFFF"/>
        <w:spacing w:after="0" w:line="240" w:lineRule="atLeast"/>
        <w:jc w:val="both"/>
        <w:rPr>
          <w:rFonts w:ascii="Calibri" w:eastAsia="Times New Roman" w:hAnsi="Calibri" w:cs="Calibri"/>
          <w:bCs/>
          <w:sz w:val="22"/>
        </w:rPr>
      </w:pPr>
      <w:r>
        <w:rPr>
          <w:rFonts w:ascii="Calibri" w:eastAsia="Times New Roman" w:hAnsi="Calibri" w:cs="Calibri"/>
          <w:bCs/>
          <w:sz w:val="22"/>
        </w:rPr>
        <w:t>Education Inclusion Managers</w:t>
      </w:r>
    </w:p>
    <w:p w14:paraId="68134D30" w14:textId="77777777" w:rsidR="00CF0A5A" w:rsidRDefault="00CF0A5A" w:rsidP="00B9471F">
      <w:pPr>
        <w:pStyle w:val="ListParagraph"/>
        <w:numPr>
          <w:ilvl w:val="0"/>
          <w:numId w:val="17"/>
        </w:numPr>
        <w:shd w:val="clear" w:color="auto" w:fill="FFFFFF"/>
        <w:spacing w:after="0" w:line="240" w:lineRule="atLeast"/>
        <w:jc w:val="both"/>
        <w:rPr>
          <w:rFonts w:ascii="Calibri" w:eastAsia="Times New Roman" w:hAnsi="Calibri" w:cs="Calibri"/>
          <w:bCs/>
          <w:sz w:val="22"/>
        </w:rPr>
      </w:pPr>
      <w:r>
        <w:rPr>
          <w:rFonts w:ascii="Calibri" w:eastAsia="Times New Roman" w:hAnsi="Calibri" w:cs="Calibri"/>
          <w:bCs/>
          <w:sz w:val="22"/>
        </w:rPr>
        <w:t>Youth Justice Support Workers</w:t>
      </w:r>
    </w:p>
    <w:p w14:paraId="68134D31" w14:textId="77777777" w:rsidR="005A7498" w:rsidRPr="005A7498" w:rsidRDefault="005A7498" w:rsidP="005A7498">
      <w:pPr>
        <w:shd w:val="clear" w:color="auto" w:fill="FFFFFF"/>
        <w:spacing w:after="0" w:line="240" w:lineRule="atLeast"/>
        <w:jc w:val="both"/>
        <w:rPr>
          <w:rFonts w:ascii="Calibri" w:eastAsia="Times New Roman" w:hAnsi="Calibri" w:cs="Calibri"/>
          <w:bCs/>
          <w:sz w:val="22"/>
        </w:rPr>
      </w:pPr>
    </w:p>
    <w:p w14:paraId="68134D32" w14:textId="77777777" w:rsidR="005D36DF" w:rsidRDefault="005D36DF" w:rsidP="00F43C1A">
      <w:pPr>
        <w:shd w:val="clear" w:color="auto" w:fill="FFFFFF"/>
        <w:spacing w:after="0" w:line="240" w:lineRule="atLeast"/>
        <w:jc w:val="both"/>
        <w:rPr>
          <w:rFonts w:ascii="Calibri" w:eastAsia="Times New Roman" w:hAnsi="Calibri" w:cs="Calibri"/>
          <w:bCs/>
          <w:sz w:val="22"/>
        </w:rPr>
      </w:pPr>
      <w:r w:rsidRPr="00DB4FCD">
        <w:rPr>
          <w:rFonts w:ascii="Calibri" w:eastAsia="Times New Roman" w:hAnsi="Calibri" w:cs="Calibri"/>
          <w:bCs/>
          <w:sz w:val="22"/>
        </w:rPr>
        <w:t xml:space="preserve">Specialists </w:t>
      </w:r>
      <w:r w:rsidR="005A7498">
        <w:rPr>
          <w:rFonts w:ascii="Calibri" w:eastAsia="Times New Roman" w:hAnsi="Calibri" w:cs="Calibri"/>
          <w:bCs/>
          <w:sz w:val="22"/>
        </w:rPr>
        <w:t>will work alongside the lead professionals</w:t>
      </w:r>
      <w:r w:rsidR="00FB574C">
        <w:rPr>
          <w:rFonts w:ascii="Calibri" w:eastAsia="Times New Roman" w:hAnsi="Calibri" w:cs="Calibri"/>
          <w:bCs/>
          <w:sz w:val="22"/>
        </w:rPr>
        <w:t xml:space="preserve"> within Families in Focus and join the Team </w:t>
      </w:r>
      <w:r w:rsidR="009C2F7A">
        <w:rPr>
          <w:rFonts w:ascii="Calibri" w:eastAsia="Times New Roman" w:hAnsi="Calibri" w:cs="Calibri"/>
          <w:bCs/>
          <w:sz w:val="22"/>
        </w:rPr>
        <w:t>around</w:t>
      </w:r>
      <w:r w:rsidR="00FB574C">
        <w:rPr>
          <w:rFonts w:ascii="Calibri" w:eastAsia="Times New Roman" w:hAnsi="Calibri" w:cs="Calibri"/>
          <w:bCs/>
          <w:sz w:val="22"/>
        </w:rPr>
        <w:t xml:space="preserve"> the Family. On occasion they may also support children and families working alongside other lead professionals from both universal services and area social work</w:t>
      </w:r>
      <w:r w:rsidR="00B047CC">
        <w:rPr>
          <w:rFonts w:ascii="Calibri" w:eastAsia="Times New Roman" w:hAnsi="Calibri" w:cs="Calibri"/>
          <w:bCs/>
          <w:sz w:val="22"/>
        </w:rPr>
        <w:t xml:space="preserve"> teams</w:t>
      </w:r>
      <w:r w:rsidR="00FB574C">
        <w:rPr>
          <w:rFonts w:ascii="Calibri" w:eastAsia="Times New Roman" w:hAnsi="Calibri" w:cs="Calibri"/>
          <w:bCs/>
          <w:sz w:val="22"/>
        </w:rPr>
        <w:t>, with clear</w:t>
      </w:r>
      <w:r w:rsidR="00F43C1A">
        <w:rPr>
          <w:rFonts w:ascii="Calibri" w:eastAsia="Times New Roman" w:hAnsi="Calibri" w:cs="Calibri"/>
          <w:bCs/>
          <w:sz w:val="22"/>
        </w:rPr>
        <w:t xml:space="preserve"> agreement and</w:t>
      </w:r>
      <w:r w:rsidR="00FB574C">
        <w:rPr>
          <w:rFonts w:ascii="Calibri" w:eastAsia="Times New Roman" w:hAnsi="Calibri" w:cs="Calibri"/>
          <w:bCs/>
          <w:sz w:val="22"/>
        </w:rPr>
        <w:t xml:space="preserve"> direction from the </w:t>
      </w:r>
      <w:r w:rsidR="009C2F7A">
        <w:rPr>
          <w:rFonts w:ascii="Calibri" w:eastAsia="Times New Roman" w:hAnsi="Calibri" w:cs="Calibri"/>
          <w:bCs/>
          <w:sz w:val="22"/>
        </w:rPr>
        <w:t xml:space="preserve">FiF </w:t>
      </w:r>
      <w:r w:rsidR="00FB574C">
        <w:rPr>
          <w:rFonts w:ascii="Calibri" w:eastAsia="Times New Roman" w:hAnsi="Calibri" w:cs="Calibri"/>
          <w:bCs/>
          <w:sz w:val="22"/>
        </w:rPr>
        <w:t>Area Manager.</w:t>
      </w:r>
      <w:r w:rsidR="00F43C1A">
        <w:rPr>
          <w:rFonts w:ascii="Calibri" w:eastAsia="Times New Roman" w:hAnsi="Calibri" w:cs="Calibri"/>
          <w:bCs/>
          <w:sz w:val="22"/>
        </w:rPr>
        <w:t xml:space="preserve"> In some circumstances a specialist may become the lead professional within a family; particularly when all other parts of the family action plan have been achieved. This will be with the agreement of the </w:t>
      </w:r>
      <w:r w:rsidR="009E72D7">
        <w:rPr>
          <w:rFonts w:ascii="Calibri" w:eastAsia="Times New Roman" w:hAnsi="Calibri" w:cs="Calibri"/>
          <w:bCs/>
          <w:sz w:val="22"/>
        </w:rPr>
        <w:t>Families in Focus</w:t>
      </w:r>
      <w:r w:rsidR="00F43C1A">
        <w:rPr>
          <w:rFonts w:ascii="Calibri" w:eastAsia="Times New Roman" w:hAnsi="Calibri" w:cs="Calibri"/>
          <w:bCs/>
          <w:sz w:val="22"/>
        </w:rPr>
        <w:t xml:space="preserve"> Co-ordinator. </w:t>
      </w:r>
      <w:r w:rsidR="00FB574C">
        <w:rPr>
          <w:rFonts w:ascii="Calibri" w:eastAsia="Times New Roman" w:hAnsi="Calibri" w:cs="Calibri"/>
          <w:bCs/>
          <w:sz w:val="22"/>
        </w:rPr>
        <w:t xml:space="preserve"> </w:t>
      </w:r>
      <w:r w:rsidR="005A7498">
        <w:rPr>
          <w:rFonts w:ascii="Calibri" w:eastAsia="Times New Roman" w:hAnsi="Calibri" w:cs="Calibri"/>
          <w:bCs/>
          <w:sz w:val="22"/>
        </w:rPr>
        <w:t xml:space="preserve"> </w:t>
      </w:r>
    </w:p>
    <w:p w14:paraId="68134D33" w14:textId="77777777" w:rsidR="00F43C1A" w:rsidRDefault="00F43C1A" w:rsidP="00F43C1A">
      <w:pPr>
        <w:shd w:val="clear" w:color="auto" w:fill="FFFFFF"/>
        <w:spacing w:after="0" w:line="240" w:lineRule="atLeast"/>
        <w:jc w:val="both"/>
        <w:rPr>
          <w:rFonts w:ascii="Calibri" w:eastAsia="Times New Roman" w:hAnsi="Calibri" w:cs="Calibri"/>
          <w:bCs/>
          <w:sz w:val="22"/>
        </w:rPr>
      </w:pPr>
    </w:p>
    <w:p w14:paraId="68134D34" w14:textId="637F3E9E" w:rsidR="00F43C1A" w:rsidRPr="00DB4FCD" w:rsidRDefault="00F43C1A" w:rsidP="00F43C1A">
      <w:pPr>
        <w:shd w:val="clear" w:color="auto" w:fill="FFFFFF"/>
        <w:spacing w:after="0" w:line="240" w:lineRule="atLeast"/>
        <w:jc w:val="both"/>
        <w:rPr>
          <w:rFonts w:ascii="Calibri" w:eastAsia="Times New Roman" w:hAnsi="Calibri" w:cs="Calibri"/>
          <w:bCs/>
          <w:sz w:val="22"/>
        </w:rPr>
      </w:pPr>
      <w:r>
        <w:rPr>
          <w:rFonts w:ascii="Calibri" w:eastAsia="Times New Roman" w:hAnsi="Calibri" w:cs="Calibri"/>
          <w:bCs/>
          <w:sz w:val="22"/>
        </w:rPr>
        <w:t>Specialists should be added as a “co-worker” through the “involvements” tab in EHM.</w:t>
      </w:r>
      <w:r w:rsidR="009E2511">
        <w:rPr>
          <w:rFonts w:ascii="Calibri" w:eastAsia="Times New Roman" w:hAnsi="Calibri" w:cs="Calibri"/>
          <w:bCs/>
          <w:sz w:val="22"/>
        </w:rPr>
        <w:t xml:space="preserve"> All specialists will record their work on EHM </w:t>
      </w:r>
      <w:r w:rsidR="00B574FC">
        <w:rPr>
          <w:rFonts w:ascii="Calibri" w:eastAsia="Times New Roman" w:hAnsi="Calibri" w:cs="Calibri"/>
          <w:bCs/>
          <w:sz w:val="22"/>
        </w:rPr>
        <w:t xml:space="preserve">in the open </w:t>
      </w:r>
      <w:proofErr w:type="spellStart"/>
      <w:r w:rsidR="00B574FC">
        <w:rPr>
          <w:rFonts w:ascii="Calibri" w:eastAsia="Times New Roman" w:hAnsi="Calibri" w:cs="Calibri"/>
          <w:bCs/>
          <w:sz w:val="22"/>
        </w:rPr>
        <w:t>epside</w:t>
      </w:r>
      <w:proofErr w:type="spellEnd"/>
      <w:r w:rsidR="00B574FC">
        <w:rPr>
          <w:rFonts w:ascii="Calibri" w:eastAsia="Times New Roman" w:hAnsi="Calibri" w:cs="Calibri"/>
          <w:bCs/>
          <w:sz w:val="22"/>
        </w:rPr>
        <w:t xml:space="preserve"> using their relevant case note “type”.</w:t>
      </w:r>
    </w:p>
    <w:p w14:paraId="68134D35" w14:textId="77777777" w:rsidR="007D3355" w:rsidRDefault="007D3355" w:rsidP="00F94E3F">
      <w:pPr>
        <w:shd w:val="clear" w:color="auto" w:fill="FFFFFF"/>
        <w:spacing w:after="0" w:line="240" w:lineRule="atLeast"/>
        <w:jc w:val="both"/>
        <w:rPr>
          <w:rFonts w:ascii="Calibri" w:eastAsia="Times New Roman" w:hAnsi="Calibri" w:cs="Calibri"/>
          <w:bCs/>
          <w:sz w:val="22"/>
          <w:lang w:val="en-US"/>
        </w:rPr>
      </w:pPr>
    </w:p>
    <w:p w14:paraId="68134D36" w14:textId="77777777" w:rsidR="005D36DF" w:rsidRPr="00DB4FCD" w:rsidRDefault="005D36DF" w:rsidP="009C52BC">
      <w:pPr>
        <w:pStyle w:val="Style2"/>
        <w:numPr>
          <w:ilvl w:val="0"/>
          <w:numId w:val="0"/>
        </w:numPr>
        <w:outlineLvl w:val="1"/>
        <w:rPr>
          <w:rFonts w:ascii="Calibri" w:hAnsi="Calibri" w:cs="Calibri"/>
          <w:sz w:val="22"/>
          <w:szCs w:val="22"/>
        </w:rPr>
      </w:pPr>
      <w:bookmarkStart w:id="12" w:name="_Toc508627905"/>
      <w:r w:rsidRPr="00DB4FCD">
        <w:rPr>
          <w:rFonts w:ascii="Calibri" w:hAnsi="Calibri" w:cs="Calibri"/>
          <w:sz w:val="22"/>
          <w:szCs w:val="22"/>
        </w:rPr>
        <w:t>Parenting</w:t>
      </w:r>
      <w:bookmarkEnd w:id="12"/>
      <w:r w:rsidRPr="00DB4FCD">
        <w:rPr>
          <w:rFonts w:ascii="Calibri" w:hAnsi="Calibri" w:cs="Calibri"/>
          <w:sz w:val="22"/>
          <w:szCs w:val="22"/>
        </w:rPr>
        <w:t xml:space="preserve"> </w:t>
      </w:r>
    </w:p>
    <w:p w14:paraId="68134D37" w14:textId="77777777" w:rsidR="00094DDD" w:rsidRDefault="00094DDD" w:rsidP="005D36DF">
      <w:pPr>
        <w:shd w:val="clear" w:color="auto" w:fill="FFFFFF"/>
        <w:spacing w:after="0" w:line="240" w:lineRule="atLeast"/>
        <w:jc w:val="both"/>
        <w:rPr>
          <w:rFonts w:ascii="Calibri" w:eastAsia="Times New Roman" w:hAnsi="Calibri" w:cs="Calibri"/>
          <w:bCs/>
          <w:sz w:val="22"/>
          <w:lang w:val="en-US"/>
        </w:rPr>
      </w:pPr>
    </w:p>
    <w:p w14:paraId="68134D38" w14:textId="77777777" w:rsidR="005D36DF" w:rsidRPr="00DB4FCD" w:rsidRDefault="005D36DF" w:rsidP="005D36DF">
      <w:pPr>
        <w:shd w:val="clear" w:color="auto" w:fill="FFFFFF"/>
        <w:spacing w:after="0" w:line="240" w:lineRule="atLeast"/>
        <w:jc w:val="both"/>
        <w:rPr>
          <w:rFonts w:ascii="Calibri" w:eastAsia="Times New Roman" w:hAnsi="Calibri" w:cs="Calibri"/>
          <w:bCs/>
          <w:sz w:val="22"/>
          <w:lang w:val="en-US"/>
        </w:rPr>
      </w:pPr>
      <w:r w:rsidRPr="00DB4FCD">
        <w:rPr>
          <w:rFonts w:ascii="Calibri" w:eastAsia="Times New Roman" w:hAnsi="Calibri" w:cs="Calibri"/>
          <w:bCs/>
          <w:sz w:val="22"/>
          <w:lang w:val="en-US"/>
        </w:rPr>
        <w:t xml:space="preserve">Parenting practitioners can receive referrals </w:t>
      </w:r>
      <w:r w:rsidR="00A52D13">
        <w:rPr>
          <w:rFonts w:ascii="Calibri" w:eastAsia="Times New Roman" w:hAnsi="Calibri" w:cs="Calibri"/>
          <w:bCs/>
          <w:sz w:val="22"/>
          <w:lang w:val="en-US"/>
        </w:rPr>
        <w:t xml:space="preserve">directly from lead professionals, </w:t>
      </w:r>
      <w:r w:rsidRPr="00DB4FCD">
        <w:rPr>
          <w:rFonts w:ascii="Calibri" w:eastAsia="Times New Roman" w:hAnsi="Calibri" w:cs="Calibri"/>
          <w:bCs/>
          <w:sz w:val="22"/>
          <w:lang w:val="en-US"/>
        </w:rPr>
        <w:t>via the Locality Meetings,</w:t>
      </w:r>
      <w:r w:rsidR="00934481">
        <w:rPr>
          <w:rFonts w:ascii="Calibri" w:eastAsia="Times New Roman" w:hAnsi="Calibri" w:cs="Calibri"/>
          <w:bCs/>
          <w:color w:val="FF0000"/>
          <w:sz w:val="22"/>
          <w:lang w:val="en-US"/>
        </w:rPr>
        <w:t xml:space="preserve"> </w:t>
      </w:r>
      <w:r w:rsidRPr="00DB4FCD">
        <w:rPr>
          <w:rFonts w:ascii="Calibri" w:eastAsia="Times New Roman" w:hAnsi="Calibri" w:cs="Calibri"/>
          <w:bCs/>
          <w:sz w:val="22"/>
          <w:lang w:val="en-US"/>
        </w:rPr>
        <w:t xml:space="preserve">or from parents who wish to attend group </w:t>
      </w:r>
      <w:proofErr w:type="spellStart"/>
      <w:r w:rsidRPr="00DB4FCD">
        <w:rPr>
          <w:rFonts w:ascii="Calibri" w:eastAsia="Times New Roman" w:hAnsi="Calibri" w:cs="Calibri"/>
          <w:bCs/>
          <w:sz w:val="22"/>
          <w:lang w:val="en-US"/>
        </w:rPr>
        <w:t>programmes</w:t>
      </w:r>
      <w:proofErr w:type="spellEnd"/>
      <w:r w:rsidRPr="00DB4FCD">
        <w:rPr>
          <w:rFonts w:ascii="Calibri" w:eastAsia="Times New Roman" w:hAnsi="Calibri" w:cs="Calibri"/>
          <w:bCs/>
          <w:sz w:val="22"/>
          <w:lang w:val="en-US"/>
        </w:rPr>
        <w:t xml:space="preserve"> </w:t>
      </w:r>
      <w:r w:rsidR="00122A73">
        <w:rPr>
          <w:rFonts w:ascii="Calibri" w:eastAsia="Times New Roman" w:hAnsi="Calibri" w:cs="Calibri"/>
          <w:bCs/>
          <w:sz w:val="22"/>
          <w:lang w:val="en-US"/>
        </w:rPr>
        <w:t xml:space="preserve">directly via the </w:t>
      </w:r>
      <w:hyperlink r:id="rId27" w:history="1">
        <w:r w:rsidR="00122A73" w:rsidRPr="00122A73">
          <w:rPr>
            <w:rStyle w:val="Hyperlink"/>
            <w:rFonts w:ascii="Calibri" w:eastAsia="Times New Roman" w:hAnsi="Calibri" w:cs="Calibri"/>
            <w:bCs/>
            <w:sz w:val="22"/>
            <w:lang w:val="en-US"/>
          </w:rPr>
          <w:t>parenting menu</w:t>
        </w:r>
      </w:hyperlink>
      <w:r w:rsidR="00122A73">
        <w:rPr>
          <w:rFonts w:ascii="Calibri" w:eastAsia="Times New Roman" w:hAnsi="Calibri" w:cs="Calibri"/>
          <w:bCs/>
          <w:sz w:val="22"/>
          <w:lang w:val="en-US"/>
        </w:rPr>
        <w:t>.</w:t>
      </w:r>
    </w:p>
    <w:p w14:paraId="68134D39" w14:textId="77777777" w:rsidR="005D36DF" w:rsidRPr="00DB4FCD" w:rsidRDefault="005D36DF" w:rsidP="005D36DF">
      <w:pPr>
        <w:shd w:val="clear" w:color="auto" w:fill="FFFFFF"/>
        <w:spacing w:after="0" w:line="240" w:lineRule="atLeast"/>
        <w:ind w:left="357"/>
        <w:jc w:val="both"/>
        <w:rPr>
          <w:rFonts w:ascii="Calibri" w:eastAsia="Times New Roman" w:hAnsi="Calibri" w:cs="Calibri"/>
          <w:sz w:val="22"/>
        </w:rPr>
      </w:pPr>
    </w:p>
    <w:p w14:paraId="68134D3A" w14:textId="77777777" w:rsidR="005D36DF" w:rsidRPr="00DB4FCD" w:rsidRDefault="005D36DF" w:rsidP="005D36DF">
      <w:pPr>
        <w:shd w:val="clear" w:color="auto" w:fill="FFFFFF"/>
        <w:spacing w:after="0" w:line="240" w:lineRule="atLeast"/>
        <w:jc w:val="both"/>
        <w:rPr>
          <w:rFonts w:ascii="Calibri" w:eastAsia="Times New Roman" w:hAnsi="Calibri" w:cs="Calibri"/>
          <w:sz w:val="22"/>
        </w:rPr>
      </w:pPr>
      <w:r w:rsidRPr="00DB4FCD">
        <w:rPr>
          <w:rFonts w:ascii="Calibri" w:eastAsia="Times New Roman" w:hAnsi="Calibri" w:cs="Calibri"/>
          <w:sz w:val="22"/>
        </w:rPr>
        <w:t xml:space="preserve">The criteria for a parenting service are set out below. Families will be offered up to three 1:1 sessions in the home to complete an assessment. An assessment will include observation of parent/child interactions, asking about parents’ </w:t>
      </w:r>
      <w:r w:rsidRPr="00DB4FCD">
        <w:rPr>
          <w:rFonts w:ascii="Calibri" w:eastAsia="Times New Roman" w:hAnsi="Calibri" w:cs="Calibri"/>
          <w:sz w:val="22"/>
        </w:rPr>
        <w:lastRenderedPageBreak/>
        <w:t xml:space="preserve">previous experience of courses, finding out about blocks to using positive parenting skills and to find out about parenting goals. </w:t>
      </w:r>
    </w:p>
    <w:p w14:paraId="68134D3B" w14:textId="77777777" w:rsidR="005D36DF" w:rsidRPr="00DB4FCD" w:rsidRDefault="005D36DF" w:rsidP="005D36DF">
      <w:pPr>
        <w:shd w:val="clear" w:color="auto" w:fill="FFFFFF"/>
        <w:spacing w:after="0" w:line="240" w:lineRule="atLeast"/>
        <w:jc w:val="both"/>
        <w:rPr>
          <w:rFonts w:ascii="Calibri" w:eastAsia="Times New Roman" w:hAnsi="Calibri" w:cs="Calibri"/>
          <w:bCs/>
          <w:sz w:val="22"/>
          <w:lang w:val="en-US"/>
        </w:rPr>
      </w:pPr>
    </w:p>
    <w:p w14:paraId="68134D3C" w14:textId="77777777" w:rsidR="005D36DF" w:rsidRPr="00DB4FCD" w:rsidRDefault="005D36DF" w:rsidP="005D36DF">
      <w:pPr>
        <w:shd w:val="clear" w:color="auto" w:fill="FFFFFF"/>
        <w:spacing w:after="0" w:line="240" w:lineRule="atLeast"/>
        <w:jc w:val="both"/>
        <w:rPr>
          <w:rFonts w:ascii="Calibri" w:eastAsia="Times New Roman" w:hAnsi="Calibri" w:cs="Calibri"/>
          <w:bCs/>
          <w:sz w:val="22"/>
          <w:lang w:val="en-US"/>
        </w:rPr>
      </w:pPr>
      <w:r w:rsidRPr="00DB4FCD">
        <w:rPr>
          <w:rFonts w:ascii="Calibri" w:eastAsia="Times New Roman" w:hAnsi="Calibri" w:cs="Calibri"/>
          <w:bCs/>
          <w:sz w:val="22"/>
          <w:lang w:val="en-US"/>
        </w:rPr>
        <w:t>The parenting service has three tiers of support for parents in addition to a consultancy and capacity building role;</w:t>
      </w:r>
      <w:r w:rsidRPr="00DB4FCD">
        <w:rPr>
          <w:rFonts w:ascii="Calibri" w:eastAsia="Times New Roman" w:hAnsi="Calibri" w:cs="Calibri"/>
          <w:bCs/>
          <w:sz w:val="22"/>
          <w:vertAlign w:val="superscript"/>
          <w:lang w:val="en-US"/>
        </w:rPr>
        <w:endnoteReference w:id="1"/>
      </w:r>
    </w:p>
    <w:p w14:paraId="68134D3D" w14:textId="77777777" w:rsidR="005D36DF" w:rsidRPr="00DB4FCD" w:rsidRDefault="005D36DF" w:rsidP="005D36DF">
      <w:pPr>
        <w:shd w:val="clear" w:color="auto" w:fill="FFFFFF"/>
        <w:spacing w:after="0" w:line="240" w:lineRule="atLeast"/>
        <w:ind w:left="357"/>
        <w:jc w:val="both"/>
        <w:rPr>
          <w:rFonts w:ascii="Calibri" w:eastAsia="Times New Roman" w:hAnsi="Calibri" w:cs="Calibri"/>
          <w:sz w:val="22"/>
          <w:lang w:val="en"/>
        </w:rPr>
      </w:pPr>
    </w:p>
    <w:p w14:paraId="68134D3E" w14:textId="77777777" w:rsidR="005D36DF" w:rsidRPr="00DB4FCD" w:rsidRDefault="005D36DF" w:rsidP="00B9471F">
      <w:pPr>
        <w:numPr>
          <w:ilvl w:val="0"/>
          <w:numId w:val="5"/>
        </w:numPr>
        <w:shd w:val="clear" w:color="auto" w:fill="FFFFFF"/>
        <w:tabs>
          <w:tab w:val="num" w:pos="-363"/>
        </w:tabs>
        <w:spacing w:after="0" w:line="240" w:lineRule="atLeast"/>
        <w:jc w:val="both"/>
        <w:rPr>
          <w:rFonts w:ascii="Calibri" w:eastAsia="Times New Roman" w:hAnsi="Calibri" w:cs="Calibri"/>
          <w:bCs/>
          <w:sz w:val="22"/>
        </w:rPr>
      </w:pPr>
      <w:r w:rsidRPr="00DB4FCD">
        <w:rPr>
          <w:rFonts w:ascii="Calibri" w:eastAsia="Times New Roman" w:hAnsi="Calibri" w:cs="Calibri"/>
          <w:b/>
          <w:bCs/>
          <w:sz w:val="22"/>
        </w:rPr>
        <w:t>Criteria for one to one evidence based parenting intervention</w:t>
      </w:r>
      <w:r w:rsidRPr="00DB4FCD">
        <w:rPr>
          <w:rFonts w:ascii="Calibri" w:eastAsia="Times New Roman" w:hAnsi="Calibri" w:cs="Calibri"/>
          <w:bCs/>
          <w:sz w:val="22"/>
        </w:rPr>
        <w:t xml:space="preserve">. </w:t>
      </w:r>
    </w:p>
    <w:p w14:paraId="68134D3F" w14:textId="77777777" w:rsidR="005D36DF" w:rsidRPr="00DB4FCD" w:rsidRDefault="005D36DF" w:rsidP="005D36DF">
      <w:pPr>
        <w:shd w:val="clear" w:color="auto" w:fill="FFFFFF"/>
        <w:spacing w:after="0" w:line="240" w:lineRule="atLeast"/>
        <w:ind w:left="357"/>
        <w:jc w:val="both"/>
        <w:rPr>
          <w:rFonts w:ascii="Calibri" w:eastAsia="Times New Roman" w:hAnsi="Calibri" w:cs="Calibri"/>
          <w:bCs/>
          <w:sz w:val="22"/>
        </w:rPr>
      </w:pPr>
      <w:r w:rsidRPr="00DB4FCD">
        <w:rPr>
          <w:rFonts w:ascii="Calibri" w:eastAsia="Times New Roman" w:hAnsi="Calibri" w:cs="Calibri"/>
          <w:bCs/>
          <w:sz w:val="22"/>
        </w:rPr>
        <w:t xml:space="preserve">This will take place in a setting or home at practitioner’s discretion. This is a bespoke service aimed at parents with at least one child aged </w:t>
      </w:r>
      <w:r w:rsidR="00934481" w:rsidRPr="003210FB">
        <w:rPr>
          <w:rFonts w:ascii="Calibri" w:eastAsia="Times New Roman" w:hAnsi="Calibri" w:cs="Calibri"/>
          <w:bCs/>
          <w:sz w:val="22"/>
        </w:rPr>
        <w:t>3</w:t>
      </w:r>
      <w:r w:rsidRPr="003210FB">
        <w:rPr>
          <w:rFonts w:ascii="Calibri" w:eastAsia="Times New Roman" w:hAnsi="Calibri" w:cs="Calibri"/>
          <w:bCs/>
          <w:sz w:val="22"/>
        </w:rPr>
        <w:t xml:space="preserve"> </w:t>
      </w:r>
      <w:r w:rsidRPr="00DB4FCD">
        <w:rPr>
          <w:rFonts w:ascii="Calibri" w:eastAsia="Times New Roman" w:hAnsi="Calibri" w:cs="Calibri"/>
          <w:bCs/>
          <w:sz w:val="22"/>
        </w:rPr>
        <w:t xml:space="preserve">or above who are not able to attend a parenting course and are in a priority group. Where possible, the service aims to include </w:t>
      </w:r>
      <w:r w:rsidR="00220859" w:rsidRPr="00DB4FCD">
        <w:rPr>
          <w:rFonts w:ascii="Calibri" w:eastAsia="Times New Roman" w:hAnsi="Calibri" w:cs="Calibri"/>
          <w:bCs/>
          <w:sz w:val="22"/>
        </w:rPr>
        <w:t>both parents and</w:t>
      </w:r>
      <w:r w:rsidRPr="00DB4FCD">
        <w:rPr>
          <w:rFonts w:ascii="Calibri" w:eastAsia="Times New Roman" w:hAnsi="Calibri" w:cs="Calibri"/>
          <w:bCs/>
          <w:sz w:val="22"/>
        </w:rPr>
        <w:t xml:space="preserve"> an adult who is supporting a parent.</w:t>
      </w:r>
    </w:p>
    <w:p w14:paraId="68134D40" w14:textId="77777777" w:rsidR="005D36DF" w:rsidRDefault="005D36DF" w:rsidP="005D36DF">
      <w:pPr>
        <w:shd w:val="clear" w:color="auto" w:fill="FFFFFF"/>
        <w:spacing w:after="0" w:line="240" w:lineRule="atLeast"/>
        <w:ind w:left="357"/>
        <w:jc w:val="both"/>
        <w:rPr>
          <w:rFonts w:ascii="Calibri" w:eastAsia="Times New Roman" w:hAnsi="Calibri" w:cs="Calibri"/>
          <w:bCs/>
          <w:sz w:val="22"/>
        </w:rPr>
      </w:pPr>
      <w:r w:rsidRPr="00DB4FCD">
        <w:rPr>
          <w:rFonts w:ascii="Calibri" w:eastAsia="Times New Roman" w:hAnsi="Calibri" w:cs="Calibri"/>
          <w:bCs/>
          <w:sz w:val="22"/>
        </w:rPr>
        <w:t xml:space="preserve">Priority groups are parents of children with challenging behaviour (e.g. SDQ score of 18 and above) </w:t>
      </w:r>
      <w:r w:rsidRPr="00DB4FCD">
        <w:rPr>
          <w:rFonts w:ascii="Calibri" w:eastAsia="Times New Roman" w:hAnsi="Calibri" w:cs="Calibri"/>
          <w:b/>
          <w:bCs/>
          <w:sz w:val="22"/>
        </w:rPr>
        <w:t xml:space="preserve">and </w:t>
      </w:r>
      <w:r w:rsidRPr="00DB4FCD">
        <w:rPr>
          <w:rFonts w:ascii="Calibri" w:eastAsia="Times New Roman" w:hAnsi="Calibri" w:cs="Calibri"/>
          <w:bCs/>
          <w:sz w:val="22"/>
        </w:rPr>
        <w:t>who are:</w:t>
      </w:r>
    </w:p>
    <w:p w14:paraId="68134D41" w14:textId="77777777" w:rsidR="00571D16" w:rsidRPr="00DB4FCD" w:rsidRDefault="00571D16" w:rsidP="005D36DF">
      <w:pPr>
        <w:shd w:val="clear" w:color="auto" w:fill="FFFFFF"/>
        <w:spacing w:after="0" w:line="240" w:lineRule="atLeast"/>
        <w:ind w:left="357"/>
        <w:jc w:val="both"/>
        <w:rPr>
          <w:rFonts w:ascii="Calibri" w:eastAsia="Times New Roman" w:hAnsi="Calibri" w:cs="Calibri"/>
          <w:bCs/>
          <w:sz w:val="22"/>
        </w:rPr>
      </w:pPr>
    </w:p>
    <w:p w14:paraId="68134D42" w14:textId="77777777" w:rsidR="005D36DF" w:rsidRPr="00934481" w:rsidRDefault="005D36DF" w:rsidP="00B9471F">
      <w:pPr>
        <w:numPr>
          <w:ilvl w:val="0"/>
          <w:numId w:val="11"/>
        </w:numPr>
        <w:shd w:val="clear" w:color="auto" w:fill="FFFFFF"/>
        <w:spacing w:after="0" w:line="240" w:lineRule="atLeast"/>
        <w:jc w:val="both"/>
        <w:rPr>
          <w:rFonts w:ascii="Calibri" w:eastAsia="Times New Roman" w:hAnsi="Calibri" w:cs="Calibri"/>
          <w:bCs/>
          <w:sz w:val="22"/>
        </w:rPr>
      </w:pPr>
      <w:r w:rsidRPr="00934481">
        <w:rPr>
          <w:rFonts w:ascii="Calibri" w:eastAsia="Times New Roman" w:hAnsi="Calibri" w:cs="Calibri"/>
          <w:bCs/>
          <w:sz w:val="22"/>
        </w:rPr>
        <w:t>Disabled parents, including parents with a learning disability and physically disabled parents</w:t>
      </w:r>
    </w:p>
    <w:p w14:paraId="68134D43" w14:textId="77777777" w:rsidR="005D36DF" w:rsidRPr="00DB4FCD" w:rsidRDefault="005D36DF" w:rsidP="00B9471F">
      <w:pPr>
        <w:numPr>
          <w:ilvl w:val="0"/>
          <w:numId w:val="11"/>
        </w:numPr>
        <w:shd w:val="clear" w:color="auto" w:fill="FFFFFF"/>
        <w:spacing w:after="0" w:line="240" w:lineRule="atLeast"/>
        <w:jc w:val="both"/>
        <w:rPr>
          <w:rFonts w:ascii="Calibri" w:eastAsia="Times New Roman" w:hAnsi="Calibri" w:cs="Calibri"/>
          <w:bCs/>
          <w:sz w:val="22"/>
        </w:rPr>
      </w:pPr>
      <w:r w:rsidRPr="00DB4FCD">
        <w:rPr>
          <w:rFonts w:ascii="Calibri" w:eastAsia="Times New Roman" w:hAnsi="Calibri" w:cs="Calibri"/>
          <w:bCs/>
          <w:sz w:val="22"/>
        </w:rPr>
        <w:t>Parents with mental health issues that prohibit group attendance</w:t>
      </w:r>
    </w:p>
    <w:p w14:paraId="68134D44" w14:textId="77777777" w:rsidR="005D36DF" w:rsidRPr="00DB4FCD" w:rsidRDefault="005D36DF" w:rsidP="00B9471F">
      <w:pPr>
        <w:numPr>
          <w:ilvl w:val="0"/>
          <w:numId w:val="11"/>
        </w:numPr>
        <w:shd w:val="clear" w:color="auto" w:fill="FFFFFF"/>
        <w:spacing w:after="0" w:line="240" w:lineRule="atLeast"/>
        <w:jc w:val="both"/>
        <w:rPr>
          <w:rFonts w:ascii="Calibri" w:eastAsia="Times New Roman" w:hAnsi="Calibri" w:cs="Calibri"/>
          <w:bCs/>
          <w:sz w:val="22"/>
        </w:rPr>
      </w:pPr>
      <w:r w:rsidRPr="00DB4FCD">
        <w:rPr>
          <w:rFonts w:ascii="Calibri" w:eastAsia="Times New Roman" w:hAnsi="Calibri" w:cs="Calibri"/>
          <w:bCs/>
          <w:sz w:val="22"/>
        </w:rPr>
        <w:t>Fathers, (including non-resident fathers)</w:t>
      </w:r>
    </w:p>
    <w:p w14:paraId="68134D45" w14:textId="77777777" w:rsidR="005D36DF" w:rsidRPr="00DB4FCD" w:rsidRDefault="005D36DF" w:rsidP="00B9471F">
      <w:pPr>
        <w:numPr>
          <w:ilvl w:val="0"/>
          <w:numId w:val="11"/>
        </w:numPr>
        <w:shd w:val="clear" w:color="auto" w:fill="FFFFFF"/>
        <w:spacing w:after="0" w:line="240" w:lineRule="atLeast"/>
        <w:jc w:val="both"/>
        <w:rPr>
          <w:rFonts w:ascii="Calibri" w:eastAsia="Times New Roman" w:hAnsi="Calibri" w:cs="Calibri"/>
          <w:bCs/>
          <w:sz w:val="22"/>
        </w:rPr>
      </w:pPr>
      <w:r w:rsidRPr="00DB4FCD">
        <w:rPr>
          <w:rFonts w:ascii="Calibri" w:eastAsia="Times New Roman" w:hAnsi="Calibri" w:cs="Calibri"/>
          <w:bCs/>
          <w:sz w:val="22"/>
        </w:rPr>
        <w:t xml:space="preserve">Parents with </w:t>
      </w:r>
      <w:r w:rsidRPr="00934481">
        <w:rPr>
          <w:rFonts w:ascii="Calibri" w:eastAsia="Times New Roman" w:hAnsi="Calibri" w:cs="Calibri"/>
          <w:bCs/>
          <w:sz w:val="22"/>
        </w:rPr>
        <w:t>overwhelming or complex issues</w:t>
      </w:r>
    </w:p>
    <w:p w14:paraId="68134D46" w14:textId="77777777" w:rsidR="005D36DF" w:rsidRPr="00934481" w:rsidRDefault="005D36DF" w:rsidP="00B9471F">
      <w:pPr>
        <w:numPr>
          <w:ilvl w:val="0"/>
          <w:numId w:val="11"/>
        </w:numPr>
        <w:shd w:val="clear" w:color="auto" w:fill="FFFFFF"/>
        <w:spacing w:after="0" w:line="240" w:lineRule="atLeast"/>
        <w:jc w:val="both"/>
        <w:rPr>
          <w:rFonts w:ascii="Calibri" w:eastAsia="Times New Roman" w:hAnsi="Calibri" w:cs="Calibri"/>
          <w:bCs/>
          <w:sz w:val="22"/>
        </w:rPr>
      </w:pPr>
      <w:r w:rsidRPr="00934481">
        <w:rPr>
          <w:rFonts w:ascii="Calibri" w:eastAsia="Times New Roman" w:hAnsi="Calibri" w:cs="Calibri"/>
          <w:bCs/>
          <w:sz w:val="22"/>
        </w:rPr>
        <w:t>Parents with English as an additional language</w:t>
      </w:r>
    </w:p>
    <w:p w14:paraId="68134D47" w14:textId="77777777" w:rsidR="005D36DF" w:rsidRPr="00934481" w:rsidRDefault="005D36DF" w:rsidP="00B9471F">
      <w:pPr>
        <w:numPr>
          <w:ilvl w:val="0"/>
          <w:numId w:val="11"/>
        </w:numPr>
        <w:shd w:val="clear" w:color="auto" w:fill="FFFFFF"/>
        <w:spacing w:after="0" w:line="240" w:lineRule="atLeast"/>
        <w:jc w:val="both"/>
        <w:rPr>
          <w:rFonts w:ascii="Calibri" w:eastAsia="Times New Roman" w:hAnsi="Calibri" w:cs="Calibri"/>
          <w:bCs/>
          <w:sz w:val="22"/>
        </w:rPr>
      </w:pPr>
      <w:r w:rsidRPr="00934481">
        <w:rPr>
          <w:rFonts w:ascii="Calibri" w:eastAsia="Times New Roman" w:hAnsi="Calibri" w:cs="Calibri"/>
          <w:bCs/>
          <w:sz w:val="22"/>
        </w:rPr>
        <w:t>Parents who are dealing with CPV (child on parent violence)</w:t>
      </w:r>
    </w:p>
    <w:p w14:paraId="68134D48" w14:textId="77777777" w:rsidR="005D36DF" w:rsidRPr="00DB4FCD" w:rsidRDefault="005D36DF" w:rsidP="00B9471F">
      <w:pPr>
        <w:numPr>
          <w:ilvl w:val="0"/>
          <w:numId w:val="11"/>
        </w:numPr>
        <w:shd w:val="clear" w:color="auto" w:fill="FFFFFF"/>
        <w:spacing w:after="0" w:line="240" w:lineRule="atLeast"/>
        <w:jc w:val="both"/>
        <w:rPr>
          <w:rFonts w:ascii="Calibri" w:eastAsia="Times New Roman" w:hAnsi="Calibri" w:cs="Calibri"/>
          <w:bCs/>
          <w:sz w:val="22"/>
        </w:rPr>
      </w:pPr>
      <w:r w:rsidRPr="00DB4FCD">
        <w:rPr>
          <w:rFonts w:ascii="Calibri" w:eastAsia="Times New Roman" w:hAnsi="Calibri" w:cs="Calibri"/>
          <w:bCs/>
          <w:sz w:val="22"/>
        </w:rPr>
        <w:t>Shift workers and other people whose work patterns prohibit group attendance</w:t>
      </w:r>
    </w:p>
    <w:p w14:paraId="68134D49" w14:textId="77777777" w:rsidR="005D36DF" w:rsidRPr="00DB4FCD" w:rsidRDefault="005D36DF" w:rsidP="00B9471F">
      <w:pPr>
        <w:numPr>
          <w:ilvl w:val="0"/>
          <w:numId w:val="11"/>
        </w:numPr>
        <w:shd w:val="clear" w:color="auto" w:fill="FFFFFF"/>
        <w:spacing w:after="0" w:line="240" w:lineRule="atLeast"/>
        <w:jc w:val="both"/>
        <w:rPr>
          <w:rFonts w:ascii="Calibri" w:eastAsia="Times New Roman" w:hAnsi="Calibri" w:cs="Calibri"/>
          <w:bCs/>
          <w:sz w:val="22"/>
        </w:rPr>
      </w:pPr>
      <w:r w:rsidRPr="00DB4FCD">
        <w:rPr>
          <w:rFonts w:ascii="Calibri" w:eastAsia="Times New Roman" w:hAnsi="Calibri" w:cs="Calibri"/>
          <w:bCs/>
          <w:sz w:val="22"/>
        </w:rPr>
        <w:t>Kinship carers</w:t>
      </w:r>
    </w:p>
    <w:p w14:paraId="68134D4A" w14:textId="77777777" w:rsidR="005D36DF" w:rsidRPr="00934481" w:rsidRDefault="005D36DF" w:rsidP="00B9471F">
      <w:pPr>
        <w:numPr>
          <w:ilvl w:val="0"/>
          <w:numId w:val="11"/>
        </w:numPr>
        <w:shd w:val="clear" w:color="auto" w:fill="FFFFFF"/>
        <w:spacing w:after="0" w:line="240" w:lineRule="atLeast"/>
        <w:jc w:val="both"/>
        <w:rPr>
          <w:rFonts w:ascii="Calibri" w:eastAsia="Times New Roman" w:hAnsi="Calibri" w:cs="Calibri"/>
          <w:bCs/>
          <w:sz w:val="22"/>
        </w:rPr>
      </w:pPr>
      <w:r w:rsidRPr="00934481">
        <w:rPr>
          <w:rFonts w:ascii="Calibri" w:eastAsia="Times New Roman" w:hAnsi="Calibri" w:cs="Calibri"/>
          <w:bCs/>
          <w:sz w:val="22"/>
        </w:rPr>
        <w:t>Care leavers</w:t>
      </w:r>
    </w:p>
    <w:p w14:paraId="68134D4B" w14:textId="77777777" w:rsidR="005D36DF" w:rsidRPr="00DB4FCD" w:rsidRDefault="005D36DF" w:rsidP="005D36DF">
      <w:pPr>
        <w:shd w:val="clear" w:color="auto" w:fill="FFFFFF"/>
        <w:spacing w:after="0" w:line="240" w:lineRule="atLeast"/>
        <w:ind w:left="357"/>
        <w:jc w:val="both"/>
        <w:rPr>
          <w:rFonts w:ascii="Calibri" w:eastAsia="Times New Roman" w:hAnsi="Calibri" w:cs="Calibri"/>
          <w:bCs/>
          <w:sz w:val="22"/>
        </w:rPr>
      </w:pPr>
    </w:p>
    <w:p w14:paraId="68134D4C" w14:textId="77777777" w:rsidR="005D36DF" w:rsidRPr="00DB4FCD" w:rsidRDefault="005D36DF" w:rsidP="00B9471F">
      <w:pPr>
        <w:numPr>
          <w:ilvl w:val="0"/>
          <w:numId w:val="5"/>
        </w:numPr>
        <w:shd w:val="clear" w:color="auto" w:fill="FFFFFF"/>
        <w:tabs>
          <w:tab w:val="num" w:pos="-1083"/>
        </w:tabs>
        <w:spacing w:after="0" w:line="240" w:lineRule="atLeast"/>
        <w:jc w:val="both"/>
        <w:rPr>
          <w:rFonts w:ascii="Calibri" w:eastAsia="Times New Roman" w:hAnsi="Calibri" w:cs="Calibri"/>
          <w:b/>
          <w:bCs/>
          <w:sz w:val="22"/>
        </w:rPr>
      </w:pPr>
      <w:r w:rsidRPr="00DB4FCD">
        <w:rPr>
          <w:rFonts w:ascii="Calibri" w:eastAsia="Times New Roman" w:hAnsi="Calibri" w:cs="Calibri"/>
          <w:b/>
          <w:bCs/>
          <w:sz w:val="22"/>
        </w:rPr>
        <w:t xml:space="preserve">Criteria for CYP-IAPT Incredible Years (IY) courses </w:t>
      </w:r>
    </w:p>
    <w:p w14:paraId="68134D4D" w14:textId="77777777" w:rsidR="005D36DF" w:rsidRPr="00DB4FCD" w:rsidRDefault="00571D16" w:rsidP="00B9471F">
      <w:pPr>
        <w:numPr>
          <w:ilvl w:val="0"/>
          <w:numId w:val="6"/>
        </w:numPr>
        <w:shd w:val="clear" w:color="auto" w:fill="FFFFFF"/>
        <w:spacing w:after="0" w:line="240" w:lineRule="atLeast"/>
        <w:jc w:val="both"/>
        <w:rPr>
          <w:rFonts w:ascii="Calibri" w:eastAsia="Times New Roman" w:hAnsi="Calibri" w:cs="Calibri"/>
          <w:bCs/>
          <w:sz w:val="22"/>
        </w:rPr>
      </w:pPr>
      <w:r>
        <w:rPr>
          <w:rFonts w:ascii="Calibri" w:eastAsia="Times New Roman" w:hAnsi="Calibri" w:cs="Calibri"/>
          <w:bCs/>
          <w:sz w:val="22"/>
        </w:rPr>
        <w:t xml:space="preserve">Parents of children ages </w:t>
      </w:r>
      <w:r w:rsidR="00307D0C">
        <w:rPr>
          <w:rFonts w:ascii="Calibri" w:eastAsia="Times New Roman" w:hAnsi="Calibri" w:cs="Calibri"/>
          <w:bCs/>
          <w:sz w:val="22"/>
        </w:rPr>
        <w:t>3-10</w:t>
      </w:r>
    </w:p>
    <w:p w14:paraId="68134D4E" w14:textId="77777777" w:rsidR="005D36DF" w:rsidRPr="00DB4FCD" w:rsidRDefault="005D36DF" w:rsidP="00B9471F">
      <w:pPr>
        <w:numPr>
          <w:ilvl w:val="0"/>
          <w:numId w:val="6"/>
        </w:numPr>
        <w:shd w:val="clear" w:color="auto" w:fill="FFFFFF"/>
        <w:spacing w:after="0" w:line="240" w:lineRule="atLeast"/>
        <w:jc w:val="both"/>
        <w:rPr>
          <w:rFonts w:ascii="Calibri" w:eastAsia="Times New Roman" w:hAnsi="Calibri" w:cs="Calibri"/>
          <w:bCs/>
          <w:sz w:val="22"/>
        </w:rPr>
      </w:pPr>
      <w:r w:rsidRPr="00DB4FCD">
        <w:rPr>
          <w:rFonts w:ascii="Calibri" w:eastAsia="Times New Roman" w:hAnsi="Calibri" w:cs="Calibri"/>
          <w:bCs/>
          <w:sz w:val="22"/>
        </w:rPr>
        <w:t>A parenting assessment including use of SDQ where child scores 18 or over</w:t>
      </w:r>
    </w:p>
    <w:p w14:paraId="68134D4F" w14:textId="77777777" w:rsidR="005D36DF" w:rsidRPr="00DB4FCD" w:rsidRDefault="005D36DF" w:rsidP="00B9471F">
      <w:pPr>
        <w:numPr>
          <w:ilvl w:val="0"/>
          <w:numId w:val="6"/>
        </w:numPr>
        <w:shd w:val="clear" w:color="auto" w:fill="FFFFFF"/>
        <w:spacing w:after="0" w:line="240" w:lineRule="atLeast"/>
        <w:jc w:val="both"/>
        <w:rPr>
          <w:rFonts w:ascii="Calibri" w:eastAsia="Times New Roman" w:hAnsi="Calibri" w:cs="Calibri"/>
          <w:bCs/>
          <w:sz w:val="22"/>
        </w:rPr>
      </w:pPr>
      <w:r w:rsidRPr="00DB4FCD">
        <w:rPr>
          <w:rFonts w:ascii="Calibri" w:eastAsia="Times New Roman" w:hAnsi="Calibri" w:cs="Calibri"/>
          <w:bCs/>
          <w:sz w:val="22"/>
        </w:rPr>
        <w:t>And/or parent defines or describes their child as having challenging behaviour and this is supported by a school assessment (</w:t>
      </w:r>
      <w:proofErr w:type="spellStart"/>
      <w:r w:rsidRPr="00DB4FCD">
        <w:rPr>
          <w:rFonts w:ascii="Calibri" w:eastAsia="Times New Roman" w:hAnsi="Calibri" w:cs="Calibri"/>
          <w:bCs/>
          <w:sz w:val="22"/>
        </w:rPr>
        <w:t>eg</w:t>
      </w:r>
      <w:proofErr w:type="spellEnd"/>
      <w:r w:rsidRPr="00DB4FCD">
        <w:rPr>
          <w:rFonts w:ascii="Calibri" w:eastAsia="Times New Roman" w:hAnsi="Calibri" w:cs="Calibri"/>
          <w:bCs/>
          <w:sz w:val="22"/>
        </w:rPr>
        <w:t xml:space="preserve"> school nurse) or a primary mental health specialist</w:t>
      </w:r>
    </w:p>
    <w:p w14:paraId="68134D50" w14:textId="77777777" w:rsidR="005D36DF" w:rsidRPr="00DB4FCD" w:rsidRDefault="005D36DF" w:rsidP="00B9471F">
      <w:pPr>
        <w:numPr>
          <w:ilvl w:val="0"/>
          <w:numId w:val="6"/>
        </w:numPr>
        <w:shd w:val="clear" w:color="auto" w:fill="FFFFFF"/>
        <w:spacing w:after="0" w:line="240" w:lineRule="atLeast"/>
        <w:jc w:val="both"/>
        <w:rPr>
          <w:rFonts w:ascii="Calibri" w:eastAsia="Times New Roman" w:hAnsi="Calibri" w:cs="Calibri"/>
          <w:bCs/>
          <w:sz w:val="22"/>
        </w:rPr>
      </w:pPr>
      <w:r w:rsidRPr="00DB4FCD">
        <w:rPr>
          <w:rFonts w:ascii="Calibri" w:eastAsia="Times New Roman" w:hAnsi="Calibri" w:cs="Calibri"/>
          <w:bCs/>
          <w:sz w:val="22"/>
        </w:rPr>
        <w:t xml:space="preserve">Where a parent has not completed at least 80% of an IY course previously (or if 1:1 other Evidenced Based Parenting Programmes (EBPP) selected) </w:t>
      </w:r>
    </w:p>
    <w:p w14:paraId="68134D51" w14:textId="77777777" w:rsidR="00781CE7" w:rsidRPr="00DB4FCD" w:rsidRDefault="005D36DF" w:rsidP="005D36DF">
      <w:pPr>
        <w:shd w:val="clear" w:color="auto" w:fill="FFFFFF"/>
        <w:spacing w:after="0" w:line="240" w:lineRule="atLeast"/>
        <w:ind w:left="357"/>
        <w:jc w:val="both"/>
        <w:rPr>
          <w:rFonts w:ascii="Calibri" w:eastAsia="Times New Roman" w:hAnsi="Calibri" w:cs="Calibri"/>
          <w:bCs/>
          <w:sz w:val="22"/>
          <w:lang w:val="en-US"/>
        </w:rPr>
      </w:pPr>
      <w:r w:rsidRPr="00DB4FCD">
        <w:rPr>
          <w:rFonts w:ascii="Calibri" w:eastAsia="Times New Roman" w:hAnsi="Calibri" w:cs="Calibri"/>
          <w:bCs/>
          <w:sz w:val="22"/>
          <w:lang w:val="en-US"/>
        </w:rPr>
        <w:t>The maximum intervention time will be over 6 months and up to 16 sessions. This includes support with implementation in the home with families that have completed a course and would benefit from implementation support.</w:t>
      </w:r>
    </w:p>
    <w:p w14:paraId="68134D52" w14:textId="77777777" w:rsidR="005D36DF" w:rsidRPr="00DB4FCD" w:rsidRDefault="005D36DF" w:rsidP="005D36DF">
      <w:pPr>
        <w:shd w:val="clear" w:color="auto" w:fill="FFFFFF"/>
        <w:spacing w:after="0" w:line="240" w:lineRule="atLeast"/>
        <w:ind w:left="357"/>
        <w:jc w:val="both"/>
        <w:rPr>
          <w:rFonts w:ascii="Calibri" w:eastAsia="Times New Roman" w:hAnsi="Calibri" w:cs="Calibri"/>
          <w:bCs/>
          <w:sz w:val="22"/>
          <w:lang w:val="en"/>
        </w:rPr>
      </w:pPr>
    </w:p>
    <w:p w14:paraId="68134D53" w14:textId="77777777" w:rsidR="005D36DF" w:rsidRPr="00D162D4" w:rsidRDefault="005D36DF" w:rsidP="00B9471F">
      <w:pPr>
        <w:numPr>
          <w:ilvl w:val="0"/>
          <w:numId w:val="5"/>
        </w:numPr>
        <w:shd w:val="clear" w:color="auto" w:fill="FFFFFF"/>
        <w:tabs>
          <w:tab w:val="num" w:pos="-1083"/>
        </w:tabs>
        <w:spacing w:after="0" w:line="240" w:lineRule="atLeast"/>
        <w:jc w:val="both"/>
        <w:rPr>
          <w:rFonts w:asciiTheme="minorHAnsi" w:eastAsia="Times New Roman" w:hAnsiTheme="minorHAnsi" w:cs="Calibri"/>
          <w:b/>
          <w:color w:val="FF0000"/>
          <w:sz w:val="22"/>
          <w:lang w:val="en"/>
        </w:rPr>
      </w:pPr>
      <w:r w:rsidRPr="00DB4FCD">
        <w:rPr>
          <w:rFonts w:ascii="Calibri" w:eastAsia="Times New Roman" w:hAnsi="Calibri" w:cs="Calibri"/>
          <w:b/>
          <w:sz w:val="22"/>
          <w:lang w:val="en"/>
        </w:rPr>
        <w:t>G</w:t>
      </w:r>
      <w:r w:rsidR="00934481">
        <w:rPr>
          <w:rFonts w:ascii="Calibri" w:eastAsia="Times New Roman" w:hAnsi="Calibri" w:cs="Calibri"/>
          <w:b/>
          <w:sz w:val="22"/>
          <w:lang w:val="en"/>
        </w:rPr>
        <w:t xml:space="preserve">roup based parenting </w:t>
      </w:r>
      <w:proofErr w:type="spellStart"/>
      <w:r w:rsidR="00934481">
        <w:rPr>
          <w:rFonts w:ascii="Calibri" w:eastAsia="Times New Roman" w:hAnsi="Calibri" w:cs="Calibri"/>
          <w:b/>
          <w:sz w:val="22"/>
          <w:lang w:val="en"/>
        </w:rPr>
        <w:t>programmes</w:t>
      </w:r>
      <w:proofErr w:type="spellEnd"/>
      <w:r w:rsidR="00934481">
        <w:rPr>
          <w:rFonts w:ascii="Calibri" w:eastAsia="Times New Roman" w:hAnsi="Calibri" w:cs="Calibri"/>
          <w:b/>
          <w:sz w:val="22"/>
          <w:lang w:val="en"/>
        </w:rPr>
        <w:t xml:space="preserve"> </w:t>
      </w:r>
      <w:r w:rsidR="00934481" w:rsidRPr="00307D0C">
        <w:rPr>
          <w:rFonts w:ascii="Calibri" w:eastAsia="Times New Roman" w:hAnsi="Calibri" w:cs="Calibri"/>
          <w:b/>
          <w:sz w:val="22"/>
          <w:lang w:val="en"/>
        </w:rPr>
        <w:t>targeted support for parents of teenagers;</w:t>
      </w:r>
      <w:r w:rsidRPr="00307D0C">
        <w:rPr>
          <w:rFonts w:ascii="Calibri" w:eastAsia="Times New Roman" w:hAnsi="Calibri" w:cs="Calibri"/>
          <w:b/>
          <w:sz w:val="22"/>
          <w:lang w:val="en"/>
        </w:rPr>
        <w:t xml:space="preserve"> </w:t>
      </w:r>
      <w:r w:rsidRPr="00DB4FCD">
        <w:rPr>
          <w:rFonts w:ascii="Calibri" w:eastAsia="Times New Roman" w:hAnsi="Calibri" w:cs="Calibri"/>
          <w:b/>
          <w:sz w:val="22"/>
          <w:lang w:val="en"/>
        </w:rPr>
        <w:t xml:space="preserve">Parents Plus Adolescents Programme, </w:t>
      </w:r>
      <w:r w:rsidR="00CE3BF0" w:rsidRPr="00307D0C">
        <w:rPr>
          <w:rFonts w:ascii="Calibri" w:eastAsia="Times New Roman" w:hAnsi="Calibri" w:cs="Calibri"/>
          <w:b/>
          <w:sz w:val="22"/>
          <w:lang w:val="en"/>
        </w:rPr>
        <w:t>Non Violent Resistance</w:t>
      </w:r>
      <w:r w:rsidR="00D162D4" w:rsidRPr="00307D0C">
        <w:rPr>
          <w:b/>
          <w:bCs/>
          <w:lang w:val="en"/>
        </w:rPr>
        <w:t xml:space="preserve"> </w:t>
      </w:r>
      <w:r w:rsidR="00D162D4" w:rsidRPr="00307D0C">
        <w:rPr>
          <w:rFonts w:asciiTheme="minorHAnsi" w:hAnsiTheme="minorHAnsi"/>
          <w:b/>
          <w:bCs/>
          <w:sz w:val="22"/>
          <w:lang w:val="en"/>
        </w:rPr>
        <w:t>and for parents of anxious children aged 3 – 10: Timid to Tiger</w:t>
      </w:r>
    </w:p>
    <w:p w14:paraId="68134D54" w14:textId="77777777" w:rsidR="005D36DF" w:rsidRPr="00DB4FCD" w:rsidRDefault="005D36DF" w:rsidP="005D36DF">
      <w:pPr>
        <w:shd w:val="clear" w:color="auto" w:fill="FFFFFF"/>
        <w:spacing w:after="0" w:line="240" w:lineRule="atLeast"/>
        <w:ind w:left="357"/>
        <w:jc w:val="both"/>
        <w:rPr>
          <w:rFonts w:ascii="Calibri" w:eastAsia="Times New Roman" w:hAnsi="Calibri" w:cs="Calibri"/>
          <w:b/>
          <w:sz w:val="22"/>
          <w:lang w:val="en"/>
        </w:rPr>
      </w:pPr>
      <w:r w:rsidRPr="00DB4FCD">
        <w:rPr>
          <w:rFonts w:ascii="Calibri" w:eastAsia="Times New Roman" w:hAnsi="Calibri" w:cs="Calibri"/>
          <w:sz w:val="22"/>
          <w:lang w:val="en"/>
        </w:rPr>
        <w:t xml:space="preserve">These </w:t>
      </w:r>
      <w:proofErr w:type="spellStart"/>
      <w:r w:rsidRPr="00DB4FCD">
        <w:rPr>
          <w:rFonts w:ascii="Calibri" w:eastAsia="Times New Roman" w:hAnsi="Calibri" w:cs="Calibri"/>
          <w:sz w:val="22"/>
          <w:lang w:val="en"/>
        </w:rPr>
        <w:t>programmes</w:t>
      </w:r>
      <w:proofErr w:type="spellEnd"/>
      <w:r w:rsidRPr="00DB4FCD">
        <w:rPr>
          <w:rFonts w:ascii="Calibri" w:eastAsia="Times New Roman" w:hAnsi="Calibri" w:cs="Calibri"/>
          <w:sz w:val="22"/>
          <w:lang w:val="en"/>
        </w:rPr>
        <w:t xml:space="preserve"> are aimed at, but not exclusively delivered to, parents at the prevention and early intervention level of need.</w:t>
      </w:r>
    </w:p>
    <w:p w14:paraId="68134D55" w14:textId="77777777" w:rsidR="005D36DF" w:rsidRPr="00DB4FCD" w:rsidRDefault="005D36DF" w:rsidP="005D36DF">
      <w:pPr>
        <w:shd w:val="clear" w:color="auto" w:fill="FFFFFF"/>
        <w:spacing w:after="0" w:line="240" w:lineRule="atLeast"/>
        <w:ind w:left="357"/>
        <w:jc w:val="both"/>
        <w:rPr>
          <w:rFonts w:ascii="Calibri" w:eastAsia="Times New Roman" w:hAnsi="Calibri" w:cs="Calibri"/>
          <w:sz w:val="22"/>
          <w:lang w:val="en"/>
        </w:rPr>
      </w:pPr>
      <w:r w:rsidRPr="00DB4FCD">
        <w:rPr>
          <w:rFonts w:ascii="Calibri" w:eastAsia="Times New Roman" w:hAnsi="Calibri" w:cs="Calibri"/>
          <w:sz w:val="22"/>
          <w:lang w:val="en"/>
        </w:rPr>
        <w:t xml:space="preserve">Average intervention time = 16 weeks (assessment and group delivery </w:t>
      </w:r>
      <w:r w:rsidR="00777B83">
        <w:rPr>
          <w:rFonts w:ascii="Calibri" w:eastAsia="Times New Roman" w:hAnsi="Calibri" w:cs="Calibri"/>
          <w:sz w:val="22"/>
          <w:lang w:val="en"/>
        </w:rPr>
        <w:t>amounting to up to 16 sessions)</w:t>
      </w:r>
    </w:p>
    <w:p w14:paraId="68134D56" w14:textId="77777777" w:rsidR="005D36DF" w:rsidRDefault="005D36DF" w:rsidP="005D36DF">
      <w:pPr>
        <w:shd w:val="clear" w:color="auto" w:fill="FFFFFF"/>
        <w:spacing w:after="0" w:line="240" w:lineRule="atLeast"/>
        <w:ind w:left="357"/>
        <w:jc w:val="both"/>
        <w:rPr>
          <w:rFonts w:ascii="Calibri" w:eastAsia="Times New Roman" w:hAnsi="Calibri" w:cs="Calibri"/>
          <w:sz w:val="22"/>
          <w:lang w:val="en"/>
        </w:rPr>
      </w:pPr>
    </w:p>
    <w:p w14:paraId="68134D57" w14:textId="77777777" w:rsidR="00E114B6" w:rsidRPr="00E114B6" w:rsidRDefault="00CE3BF0" w:rsidP="00B9471F">
      <w:pPr>
        <w:pStyle w:val="ListParagraph"/>
        <w:numPr>
          <w:ilvl w:val="0"/>
          <w:numId w:val="5"/>
        </w:numPr>
        <w:shd w:val="clear" w:color="auto" w:fill="FFFFFF"/>
        <w:spacing w:after="0" w:line="240" w:lineRule="atLeast"/>
        <w:jc w:val="both"/>
        <w:rPr>
          <w:rFonts w:ascii="Calibri" w:eastAsia="Times New Roman" w:hAnsi="Calibri" w:cs="Calibri"/>
          <w:b/>
          <w:sz w:val="22"/>
          <w:lang w:val="en"/>
        </w:rPr>
      </w:pPr>
      <w:r w:rsidRPr="00E114B6">
        <w:rPr>
          <w:rFonts w:ascii="Calibri" w:eastAsia="Times New Roman" w:hAnsi="Calibri" w:cs="Calibri"/>
          <w:b/>
          <w:sz w:val="22"/>
          <w:lang w:val="en"/>
        </w:rPr>
        <w:t>The Nurturing Programme</w:t>
      </w:r>
    </w:p>
    <w:p w14:paraId="68134D58" w14:textId="77777777" w:rsidR="00CE3BF0" w:rsidRPr="00E114B6" w:rsidRDefault="00CE3BF0" w:rsidP="00E114B6">
      <w:pPr>
        <w:pStyle w:val="ListParagraph"/>
        <w:shd w:val="clear" w:color="auto" w:fill="FFFFFF"/>
        <w:spacing w:after="0" w:line="240" w:lineRule="atLeast"/>
        <w:ind w:left="360"/>
        <w:jc w:val="both"/>
        <w:rPr>
          <w:rFonts w:ascii="Calibri" w:eastAsia="Times New Roman" w:hAnsi="Calibri" w:cs="Calibri"/>
          <w:b/>
          <w:sz w:val="22"/>
          <w:lang w:val="en"/>
        </w:rPr>
      </w:pPr>
      <w:r w:rsidRPr="00E114B6">
        <w:rPr>
          <w:rFonts w:asciiTheme="minorHAnsi" w:hAnsiTheme="minorHAnsi"/>
          <w:sz w:val="22"/>
          <w:lang w:val="en"/>
        </w:rPr>
        <w:t>These universal groups are for parents who do not meet the criteria for a 1:1 EBPP or CYP-IAPT IY Programme who have children aged 2 -10</w:t>
      </w:r>
      <w:r w:rsidRPr="00E114B6">
        <w:rPr>
          <w:rFonts w:asciiTheme="minorHAnsi" w:hAnsiTheme="minorHAnsi"/>
          <w:color w:val="1F497D"/>
          <w:sz w:val="22"/>
          <w:lang w:val="en"/>
        </w:rPr>
        <w:t xml:space="preserve">.  </w:t>
      </w:r>
      <w:r w:rsidRPr="00E114B6">
        <w:rPr>
          <w:rFonts w:asciiTheme="minorHAnsi" w:hAnsiTheme="minorHAnsi"/>
          <w:sz w:val="22"/>
          <w:lang w:val="en"/>
        </w:rPr>
        <w:t xml:space="preserve">Nurturing Programme usually run through Children’s Centre’s and is supported by small grants and quality assurance from the Parenting Team. </w:t>
      </w:r>
    </w:p>
    <w:p w14:paraId="68134D5A" w14:textId="77777777" w:rsidR="00BC6C8B" w:rsidRPr="00272F34" w:rsidRDefault="00BC6C8B" w:rsidP="00272F34">
      <w:pPr>
        <w:shd w:val="clear" w:color="auto" w:fill="FFFFFF"/>
        <w:spacing w:after="0" w:line="240" w:lineRule="atLeast"/>
        <w:jc w:val="both"/>
        <w:rPr>
          <w:rFonts w:ascii="Calibri" w:eastAsia="Times New Roman" w:hAnsi="Calibri" w:cs="Calibri"/>
          <w:b/>
          <w:sz w:val="22"/>
          <w:lang w:val="en"/>
        </w:rPr>
      </w:pPr>
    </w:p>
    <w:p w14:paraId="68134D5B" w14:textId="77777777" w:rsidR="005D36DF" w:rsidRPr="00DB4FCD" w:rsidRDefault="005D36DF" w:rsidP="00B9471F">
      <w:pPr>
        <w:numPr>
          <w:ilvl w:val="0"/>
          <w:numId w:val="5"/>
        </w:numPr>
        <w:shd w:val="clear" w:color="auto" w:fill="FFFFFF"/>
        <w:tabs>
          <w:tab w:val="num" w:pos="-1083"/>
        </w:tabs>
        <w:spacing w:after="0" w:line="240" w:lineRule="atLeast"/>
        <w:jc w:val="both"/>
        <w:rPr>
          <w:rFonts w:ascii="Calibri" w:eastAsia="Times New Roman" w:hAnsi="Calibri" w:cs="Calibri"/>
          <w:b/>
          <w:iCs/>
          <w:sz w:val="22"/>
        </w:rPr>
      </w:pPr>
      <w:r w:rsidRPr="00DB4FCD">
        <w:rPr>
          <w:rFonts w:ascii="Calibri" w:eastAsia="Times New Roman" w:hAnsi="Calibri" w:cs="Calibri"/>
          <w:b/>
          <w:iCs/>
          <w:sz w:val="22"/>
        </w:rPr>
        <w:t>Capacity building and quality assurance</w:t>
      </w:r>
    </w:p>
    <w:p w14:paraId="68134D5C" w14:textId="77777777" w:rsidR="005D36DF" w:rsidRPr="00DB4FCD" w:rsidRDefault="005D36DF" w:rsidP="005D36DF">
      <w:pPr>
        <w:shd w:val="clear" w:color="auto" w:fill="FFFFFF"/>
        <w:spacing w:after="0" w:line="240" w:lineRule="atLeast"/>
        <w:ind w:left="357"/>
        <w:jc w:val="both"/>
        <w:rPr>
          <w:rFonts w:ascii="Calibri" w:eastAsia="Times New Roman" w:hAnsi="Calibri" w:cs="Calibri"/>
          <w:sz w:val="22"/>
          <w:lang w:val="en-US"/>
        </w:rPr>
      </w:pPr>
      <w:r w:rsidRPr="00DB4FCD">
        <w:rPr>
          <w:rFonts w:ascii="Calibri" w:eastAsia="Times New Roman" w:hAnsi="Calibri" w:cs="Calibri"/>
          <w:sz w:val="22"/>
          <w:lang w:val="en-US"/>
        </w:rPr>
        <w:t>The parenting team will:</w:t>
      </w:r>
    </w:p>
    <w:p w14:paraId="68134D5D" w14:textId="77777777" w:rsidR="005D36DF" w:rsidRPr="00DB4FCD" w:rsidRDefault="005D36DF" w:rsidP="00B9471F">
      <w:pPr>
        <w:numPr>
          <w:ilvl w:val="0"/>
          <w:numId w:val="7"/>
        </w:numPr>
        <w:shd w:val="clear" w:color="auto" w:fill="FFFFFF"/>
        <w:tabs>
          <w:tab w:val="clear" w:pos="720"/>
          <w:tab w:val="num" w:pos="-1083"/>
        </w:tabs>
        <w:spacing w:after="0" w:line="240" w:lineRule="atLeast"/>
        <w:jc w:val="both"/>
        <w:rPr>
          <w:rFonts w:ascii="Calibri" w:eastAsia="Times New Roman" w:hAnsi="Calibri" w:cs="Calibri"/>
          <w:bCs/>
          <w:sz w:val="22"/>
        </w:rPr>
      </w:pPr>
      <w:r w:rsidRPr="00DB4FCD">
        <w:rPr>
          <w:rFonts w:ascii="Calibri" w:eastAsia="Times New Roman" w:hAnsi="Calibri" w:cs="Calibri"/>
          <w:bCs/>
          <w:sz w:val="22"/>
        </w:rPr>
        <w:t>Coordinate the delivery of Evidenced Based Parenting Program</w:t>
      </w:r>
      <w:r w:rsidR="008F7EA2">
        <w:rPr>
          <w:rFonts w:ascii="Calibri" w:eastAsia="Times New Roman" w:hAnsi="Calibri" w:cs="Calibri"/>
          <w:bCs/>
          <w:sz w:val="22"/>
        </w:rPr>
        <w:t>me (train the trainer) training</w:t>
      </w:r>
      <w:r w:rsidRPr="00DB4FCD">
        <w:rPr>
          <w:rFonts w:ascii="Calibri" w:eastAsia="Times New Roman" w:hAnsi="Calibri" w:cs="Calibri"/>
          <w:bCs/>
          <w:sz w:val="22"/>
        </w:rPr>
        <w:t xml:space="preserve"> </w:t>
      </w:r>
    </w:p>
    <w:p w14:paraId="68134D5E" w14:textId="77777777" w:rsidR="005D36DF" w:rsidRPr="00DB4FCD" w:rsidRDefault="005D36DF" w:rsidP="00B9471F">
      <w:pPr>
        <w:numPr>
          <w:ilvl w:val="0"/>
          <w:numId w:val="7"/>
        </w:numPr>
        <w:shd w:val="clear" w:color="auto" w:fill="FFFFFF"/>
        <w:tabs>
          <w:tab w:val="clear" w:pos="720"/>
          <w:tab w:val="num" w:pos="-1083"/>
        </w:tabs>
        <w:spacing w:after="0" w:line="240" w:lineRule="atLeast"/>
        <w:jc w:val="both"/>
        <w:rPr>
          <w:rFonts w:ascii="Calibri" w:eastAsia="Times New Roman" w:hAnsi="Calibri" w:cs="Calibri"/>
          <w:bCs/>
          <w:sz w:val="22"/>
        </w:rPr>
      </w:pPr>
      <w:r w:rsidRPr="00DB4FCD">
        <w:rPr>
          <w:rFonts w:ascii="Calibri" w:eastAsia="Times New Roman" w:hAnsi="Calibri" w:cs="Calibri"/>
          <w:bCs/>
          <w:sz w:val="22"/>
        </w:rPr>
        <w:t xml:space="preserve">Liaise with the Partnership Managers to support schools and Children’s Centres to deliver EBPP with allocation of small grants </w:t>
      </w:r>
      <w:r w:rsidR="008F7EA2">
        <w:rPr>
          <w:rFonts w:ascii="Calibri" w:eastAsia="Times New Roman" w:hAnsi="Calibri" w:cs="Calibri"/>
          <w:bCs/>
          <w:sz w:val="22"/>
        </w:rPr>
        <w:t>and quality assurance processes</w:t>
      </w:r>
    </w:p>
    <w:p w14:paraId="68134D5F" w14:textId="77777777" w:rsidR="005D36DF" w:rsidRPr="00DB4FCD" w:rsidRDefault="005D36DF" w:rsidP="00B9471F">
      <w:pPr>
        <w:numPr>
          <w:ilvl w:val="0"/>
          <w:numId w:val="7"/>
        </w:numPr>
        <w:shd w:val="clear" w:color="auto" w:fill="FFFFFF"/>
        <w:tabs>
          <w:tab w:val="clear" w:pos="720"/>
          <w:tab w:val="num" w:pos="-1083"/>
        </w:tabs>
        <w:spacing w:after="0" w:line="240" w:lineRule="atLeast"/>
        <w:jc w:val="both"/>
        <w:rPr>
          <w:rFonts w:ascii="Calibri" w:eastAsia="Times New Roman" w:hAnsi="Calibri" w:cs="Calibri"/>
          <w:bCs/>
          <w:sz w:val="22"/>
        </w:rPr>
      </w:pPr>
      <w:r w:rsidRPr="00DB4FCD">
        <w:rPr>
          <w:rFonts w:ascii="Calibri" w:eastAsia="Times New Roman" w:hAnsi="Calibri" w:cs="Calibri"/>
          <w:bCs/>
          <w:sz w:val="22"/>
        </w:rPr>
        <w:t>Coordinate community based EBPP, allocate small grants and publicise commissioned parenting cou</w:t>
      </w:r>
      <w:r w:rsidR="008F7EA2">
        <w:rPr>
          <w:rFonts w:ascii="Calibri" w:eastAsia="Times New Roman" w:hAnsi="Calibri" w:cs="Calibri"/>
          <w:bCs/>
          <w:sz w:val="22"/>
        </w:rPr>
        <w:t>rses</w:t>
      </w:r>
    </w:p>
    <w:p w14:paraId="68134D60" w14:textId="77777777" w:rsidR="005D36DF" w:rsidRPr="00DB4FCD" w:rsidRDefault="005D36DF" w:rsidP="00B9471F">
      <w:pPr>
        <w:numPr>
          <w:ilvl w:val="0"/>
          <w:numId w:val="7"/>
        </w:numPr>
        <w:shd w:val="clear" w:color="auto" w:fill="FFFFFF"/>
        <w:tabs>
          <w:tab w:val="clear" w:pos="720"/>
          <w:tab w:val="num" w:pos="-1083"/>
        </w:tabs>
        <w:spacing w:after="0" w:line="240" w:lineRule="atLeast"/>
        <w:jc w:val="both"/>
        <w:rPr>
          <w:rFonts w:ascii="Calibri" w:eastAsia="Times New Roman" w:hAnsi="Calibri" w:cs="Calibri"/>
          <w:bCs/>
          <w:sz w:val="22"/>
        </w:rPr>
      </w:pPr>
      <w:r w:rsidRPr="00DB4FCD">
        <w:rPr>
          <w:rFonts w:ascii="Calibri" w:eastAsia="Times New Roman" w:hAnsi="Calibri" w:cs="Calibri"/>
          <w:bCs/>
          <w:sz w:val="22"/>
        </w:rPr>
        <w:t xml:space="preserve">Deliver training to the wider sector (Work with Parents and Families training, parenting models and Routine Outcome Monitoring (ROM) training, especially commissioned providers and </w:t>
      </w:r>
      <w:r w:rsidR="00930FEC">
        <w:rPr>
          <w:rFonts w:ascii="Calibri" w:eastAsia="Times New Roman" w:hAnsi="Calibri" w:cs="Calibri"/>
          <w:bCs/>
          <w:sz w:val="22"/>
        </w:rPr>
        <w:t xml:space="preserve">statutory </w:t>
      </w:r>
      <w:r w:rsidRPr="00DB4FCD">
        <w:rPr>
          <w:rFonts w:ascii="Calibri" w:eastAsia="Times New Roman" w:hAnsi="Calibri" w:cs="Calibri"/>
          <w:bCs/>
          <w:sz w:val="22"/>
        </w:rPr>
        <w:t>social work</w:t>
      </w:r>
      <w:r w:rsidR="00930FEC">
        <w:rPr>
          <w:rFonts w:ascii="Calibri" w:eastAsia="Times New Roman" w:hAnsi="Calibri" w:cs="Calibri"/>
          <w:bCs/>
          <w:sz w:val="22"/>
        </w:rPr>
        <w:t xml:space="preserve"> teams. </w:t>
      </w:r>
      <w:r w:rsidRPr="00DB4FCD">
        <w:rPr>
          <w:rFonts w:ascii="Calibri" w:eastAsia="Times New Roman" w:hAnsi="Calibri" w:cs="Calibri"/>
          <w:bCs/>
          <w:sz w:val="22"/>
        </w:rPr>
        <w:t xml:space="preserve"> </w:t>
      </w:r>
    </w:p>
    <w:p w14:paraId="68134D61" w14:textId="77777777" w:rsidR="005D36DF" w:rsidRPr="00DB4FCD" w:rsidRDefault="005D36DF" w:rsidP="00B9471F">
      <w:pPr>
        <w:numPr>
          <w:ilvl w:val="0"/>
          <w:numId w:val="7"/>
        </w:numPr>
        <w:shd w:val="clear" w:color="auto" w:fill="FFFFFF"/>
        <w:tabs>
          <w:tab w:val="clear" w:pos="720"/>
          <w:tab w:val="num" w:pos="-1083"/>
        </w:tabs>
        <w:spacing w:after="0" w:line="240" w:lineRule="atLeast"/>
        <w:jc w:val="both"/>
        <w:rPr>
          <w:rFonts w:ascii="Calibri" w:eastAsia="Times New Roman" w:hAnsi="Calibri" w:cs="Calibri"/>
          <w:bCs/>
          <w:sz w:val="22"/>
        </w:rPr>
      </w:pPr>
      <w:r w:rsidRPr="00DB4FCD">
        <w:rPr>
          <w:rFonts w:ascii="Calibri" w:eastAsia="Times New Roman" w:hAnsi="Calibri" w:cs="Calibri"/>
          <w:bCs/>
          <w:sz w:val="22"/>
        </w:rPr>
        <w:t xml:space="preserve">Arrange and facilitate programme specific supervision </w:t>
      </w:r>
    </w:p>
    <w:p w14:paraId="68134D62" w14:textId="77777777" w:rsidR="005D36DF" w:rsidRPr="00DB4FCD" w:rsidRDefault="008F7EA2" w:rsidP="00B9471F">
      <w:pPr>
        <w:numPr>
          <w:ilvl w:val="0"/>
          <w:numId w:val="7"/>
        </w:numPr>
        <w:shd w:val="clear" w:color="auto" w:fill="FFFFFF"/>
        <w:tabs>
          <w:tab w:val="clear" w:pos="720"/>
          <w:tab w:val="num" w:pos="-1083"/>
        </w:tabs>
        <w:spacing w:after="0" w:line="240" w:lineRule="atLeast"/>
        <w:jc w:val="both"/>
        <w:rPr>
          <w:rFonts w:ascii="Calibri" w:eastAsia="Times New Roman" w:hAnsi="Calibri" w:cs="Calibri"/>
          <w:bCs/>
          <w:sz w:val="22"/>
        </w:rPr>
      </w:pPr>
      <w:r>
        <w:rPr>
          <w:rFonts w:ascii="Calibri" w:eastAsia="Times New Roman" w:hAnsi="Calibri" w:cs="Calibri"/>
          <w:bCs/>
          <w:sz w:val="22"/>
        </w:rPr>
        <w:t>Quality assure through practice o</w:t>
      </w:r>
      <w:r w:rsidR="005D36DF" w:rsidRPr="00DB4FCD">
        <w:rPr>
          <w:rFonts w:ascii="Calibri" w:eastAsia="Times New Roman" w:hAnsi="Calibri" w:cs="Calibri"/>
          <w:bCs/>
          <w:sz w:val="22"/>
        </w:rPr>
        <w:t>bserv</w:t>
      </w:r>
      <w:r>
        <w:rPr>
          <w:rFonts w:ascii="Calibri" w:eastAsia="Times New Roman" w:hAnsi="Calibri" w:cs="Calibri"/>
          <w:bCs/>
          <w:sz w:val="22"/>
        </w:rPr>
        <w:t>ation,</w:t>
      </w:r>
      <w:r w:rsidR="005D36DF" w:rsidRPr="00DB4FCD">
        <w:rPr>
          <w:rFonts w:ascii="Calibri" w:eastAsia="Times New Roman" w:hAnsi="Calibri" w:cs="Calibri"/>
          <w:bCs/>
          <w:sz w:val="22"/>
        </w:rPr>
        <w:t xml:space="preserve"> every practitioner delivering EBPP and in receipt of </w:t>
      </w:r>
      <w:r w:rsidR="00654644">
        <w:rPr>
          <w:rFonts w:ascii="Calibri" w:eastAsia="Times New Roman" w:hAnsi="Calibri" w:cs="Calibri"/>
          <w:bCs/>
          <w:sz w:val="22"/>
        </w:rPr>
        <w:t xml:space="preserve">a </w:t>
      </w:r>
      <w:r w:rsidR="005D36DF" w:rsidRPr="00DB4FCD">
        <w:rPr>
          <w:rFonts w:ascii="Calibri" w:eastAsia="Times New Roman" w:hAnsi="Calibri" w:cs="Calibri"/>
          <w:bCs/>
          <w:sz w:val="22"/>
        </w:rPr>
        <w:t>small grant per year.</w:t>
      </w:r>
    </w:p>
    <w:p w14:paraId="68134D63" w14:textId="77777777" w:rsidR="005D36DF" w:rsidRPr="00DB4FCD" w:rsidRDefault="005D36DF" w:rsidP="005D36DF">
      <w:pPr>
        <w:shd w:val="clear" w:color="auto" w:fill="FFFFFF"/>
        <w:spacing w:after="0" w:line="240" w:lineRule="atLeast"/>
        <w:ind w:left="357"/>
        <w:jc w:val="both"/>
        <w:rPr>
          <w:rFonts w:ascii="Calibri" w:eastAsia="Times New Roman" w:hAnsi="Calibri" w:cs="Calibri"/>
          <w:b/>
          <w:iCs/>
          <w:sz w:val="22"/>
        </w:rPr>
      </w:pPr>
    </w:p>
    <w:p w14:paraId="68134D64" w14:textId="77777777" w:rsidR="005D36DF" w:rsidRPr="00DB4FCD" w:rsidRDefault="005D36DF" w:rsidP="00B9471F">
      <w:pPr>
        <w:numPr>
          <w:ilvl w:val="0"/>
          <w:numId w:val="5"/>
        </w:numPr>
        <w:shd w:val="clear" w:color="auto" w:fill="FFFFFF"/>
        <w:tabs>
          <w:tab w:val="num" w:pos="-1083"/>
        </w:tabs>
        <w:spacing w:after="0" w:line="240" w:lineRule="atLeast"/>
        <w:jc w:val="both"/>
        <w:rPr>
          <w:rFonts w:ascii="Calibri" w:eastAsia="Times New Roman" w:hAnsi="Calibri" w:cs="Calibri"/>
          <w:b/>
          <w:iCs/>
          <w:sz w:val="22"/>
        </w:rPr>
      </w:pPr>
      <w:r w:rsidRPr="00DB4FCD">
        <w:rPr>
          <w:rFonts w:ascii="Calibri" w:eastAsia="Times New Roman" w:hAnsi="Calibri" w:cs="Calibri"/>
          <w:b/>
          <w:iCs/>
          <w:sz w:val="22"/>
        </w:rPr>
        <w:t>Consultancy service</w:t>
      </w:r>
    </w:p>
    <w:p w14:paraId="68134D65" w14:textId="36FA39AF" w:rsidR="005D36DF" w:rsidRPr="00DB4FCD" w:rsidRDefault="00EC3C0E" w:rsidP="005D36DF">
      <w:pPr>
        <w:shd w:val="clear" w:color="auto" w:fill="FFFFFF"/>
        <w:spacing w:after="0" w:line="240" w:lineRule="atLeast"/>
        <w:ind w:left="357"/>
        <w:jc w:val="both"/>
        <w:rPr>
          <w:rFonts w:ascii="Calibri" w:eastAsia="Times New Roman" w:hAnsi="Calibri" w:cs="Calibri"/>
          <w:sz w:val="22"/>
          <w:lang w:val="en-US"/>
        </w:rPr>
      </w:pPr>
      <w:r w:rsidRPr="00DB4FCD">
        <w:rPr>
          <w:rFonts w:ascii="Calibri" w:eastAsia="Times New Roman" w:hAnsi="Calibri" w:cs="Calibri"/>
          <w:sz w:val="22"/>
        </w:rPr>
        <w:t xml:space="preserve">Parenting </w:t>
      </w:r>
      <w:r w:rsidR="00272F34">
        <w:rPr>
          <w:rFonts w:ascii="Calibri" w:eastAsia="Times New Roman" w:hAnsi="Calibri" w:cs="Calibri"/>
          <w:sz w:val="22"/>
        </w:rPr>
        <w:t xml:space="preserve">supervisors provide </w:t>
      </w:r>
      <w:r w:rsidR="0024378C">
        <w:rPr>
          <w:rFonts w:ascii="Calibri" w:eastAsia="Times New Roman" w:hAnsi="Calibri" w:cs="Calibri"/>
          <w:sz w:val="22"/>
        </w:rPr>
        <w:t xml:space="preserve">a flexible and responsive consultation service to Lead workers in Families in Focus and </w:t>
      </w:r>
      <w:r w:rsidR="00EC6740">
        <w:rPr>
          <w:rFonts w:ascii="Calibri" w:eastAsia="Times New Roman" w:hAnsi="Calibri" w:cs="Calibri"/>
          <w:sz w:val="22"/>
        </w:rPr>
        <w:t xml:space="preserve">Social workers by appointment. It is helpful for </w:t>
      </w:r>
      <w:proofErr w:type="gramStart"/>
      <w:r w:rsidR="00EC6740">
        <w:rPr>
          <w:rFonts w:ascii="Calibri" w:eastAsia="Times New Roman" w:hAnsi="Calibri" w:cs="Calibri"/>
          <w:sz w:val="22"/>
        </w:rPr>
        <w:t>Social</w:t>
      </w:r>
      <w:proofErr w:type="gramEnd"/>
      <w:r w:rsidR="00EC6740">
        <w:rPr>
          <w:rFonts w:ascii="Calibri" w:eastAsia="Times New Roman" w:hAnsi="Calibri" w:cs="Calibri"/>
          <w:sz w:val="22"/>
        </w:rPr>
        <w:t xml:space="preserve"> workers to have had a consultation with a </w:t>
      </w:r>
      <w:proofErr w:type="spellStart"/>
      <w:r w:rsidR="00EC6740">
        <w:rPr>
          <w:rFonts w:ascii="Calibri" w:eastAsia="Times New Roman" w:hAnsi="Calibri" w:cs="Calibri"/>
          <w:sz w:val="22"/>
        </w:rPr>
        <w:t>Parenitng</w:t>
      </w:r>
      <w:proofErr w:type="spellEnd"/>
      <w:r w:rsidR="00EC6740">
        <w:rPr>
          <w:rFonts w:ascii="Calibri" w:eastAsia="Times New Roman" w:hAnsi="Calibri" w:cs="Calibri"/>
          <w:sz w:val="22"/>
        </w:rPr>
        <w:t xml:space="preserve"> Supervisor before making a referral to </w:t>
      </w:r>
      <w:proofErr w:type="spellStart"/>
      <w:r w:rsidR="00EC6740">
        <w:rPr>
          <w:rFonts w:ascii="Calibri" w:eastAsia="Times New Roman" w:hAnsi="Calibri" w:cs="Calibri"/>
          <w:sz w:val="22"/>
        </w:rPr>
        <w:t>Loclaity</w:t>
      </w:r>
      <w:proofErr w:type="spellEnd"/>
      <w:r w:rsidR="00EC6740">
        <w:rPr>
          <w:rFonts w:ascii="Calibri" w:eastAsia="Times New Roman" w:hAnsi="Calibri" w:cs="Calibri"/>
          <w:sz w:val="22"/>
        </w:rPr>
        <w:t xml:space="preserve"> for </w:t>
      </w:r>
      <w:r w:rsidR="00C93DFF">
        <w:rPr>
          <w:rFonts w:ascii="Calibri" w:eastAsia="Times New Roman" w:hAnsi="Calibri" w:cs="Calibri"/>
          <w:sz w:val="22"/>
        </w:rPr>
        <w:t xml:space="preserve">a 1:1 </w:t>
      </w:r>
      <w:proofErr w:type="spellStart"/>
      <w:r w:rsidR="00C93DFF">
        <w:rPr>
          <w:rFonts w:ascii="Calibri" w:eastAsia="Times New Roman" w:hAnsi="Calibri" w:cs="Calibri"/>
          <w:sz w:val="22"/>
        </w:rPr>
        <w:t>Parenitng</w:t>
      </w:r>
      <w:proofErr w:type="spellEnd"/>
      <w:r w:rsidR="00C93DFF">
        <w:rPr>
          <w:rFonts w:ascii="Calibri" w:eastAsia="Times New Roman" w:hAnsi="Calibri" w:cs="Calibri"/>
          <w:sz w:val="22"/>
        </w:rPr>
        <w:t xml:space="preserve"> request. </w:t>
      </w:r>
    </w:p>
    <w:p w14:paraId="68134D66" w14:textId="77777777" w:rsidR="005D36DF" w:rsidRPr="00DB4FCD" w:rsidRDefault="005D36DF" w:rsidP="005D36DF">
      <w:pPr>
        <w:shd w:val="clear" w:color="auto" w:fill="FFFFFF"/>
        <w:spacing w:after="0" w:line="240" w:lineRule="atLeast"/>
        <w:ind w:left="357"/>
        <w:jc w:val="both"/>
        <w:rPr>
          <w:rFonts w:ascii="Calibri" w:eastAsia="Times New Roman" w:hAnsi="Calibri" w:cs="Calibri"/>
          <w:sz w:val="22"/>
          <w:lang w:val="en-US"/>
        </w:rPr>
      </w:pPr>
    </w:p>
    <w:p w14:paraId="68134D6E" w14:textId="77777777" w:rsidR="005D36DF" w:rsidRPr="00DB4FCD" w:rsidRDefault="005D36DF" w:rsidP="00C93DFF">
      <w:pPr>
        <w:shd w:val="clear" w:color="auto" w:fill="FFFFFF"/>
        <w:spacing w:after="0" w:line="240" w:lineRule="atLeast"/>
        <w:jc w:val="both"/>
        <w:rPr>
          <w:rFonts w:ascii="Calibri" w:eastAsia="Times New Roman" w:hAnsi="Calibri" w:cs="Calibri"/>
          <w:sz w:val="22"/>
        </w:rPr>
      </w:pPr>
    </w:p>
    <w:p w14:paraId="68134D6F" w14:textId="77777777" w:rsidR="00935F73" w:rsidRPr="00935F73" w:rsidRDefault="00935F73" w:rsidP="00935F73">
      <w:pPr>
        <w:shd w:val="clear" w:color="auto" w:fill="FFFFFF"/>
        <w:spacing w:after="0" w:line="240" w:lineRule="atLeast"/>
        <w:jc w:val="both"/>
        <w:rPr>
          <w:rFonts w:ascii="Calibri" w:eastAsia="Times New Roman" w:hAnsi="Calibri" w:cs="Calibri"/>
          <w:b/>
          <w:bCs/>
          <w:sz w:val="22"/>
        </w:rPr>
      </w:pPr>
      <w:r w:rsidRPr="00935F73">
        <w:rPr>
          <w:rFonts w:ascii="Calibri" w:eastAsia="Times New Roman" w:hAnsi="Calibri" w:cs="Calibri"/>
          <w:b/>
          <w:bCs/>
          <w:sz w:val="22"/>
        </w:rPr>
        <w:t>Youth &amp; Community Work Team</w:t>
      </w:r>
    </w:p>
    <w:p w14:paraId="68134D70" w14:textId="77777777" w:rsidR="00935F73" w:rsidRPr="00935F73" w:rsidRDefault="00935F73" w:rsidP="00935F73">
      <w:pPr>
        <w:shd w:val="clear" w:color="auto" w:fill="FFFFFF"/>
        <w:spacing w:after="0" w:line="240" w:lineRule="atLeast"/>
        <w:ind w:left="357"/>
        <w:jc w:val="both"/>
        <w:rPr>
          <w:rFonts w:ascii="Calibri" w:eastAsia="Times New Roman" w:hAnsi="Calibri" w:cs="Calibri"/>
          <w:b/>
          <w:bCs/>
          <w:sz w:val="22"/>
        </w:rPr>
      </w:pPr>
    </w:p>
    <w:p w14:paraId="68134D71" w14:textId="77777777" w:rsidR="00935F73" w:rsidRPr="00935F73" w:rsidRDefault="00935F73" w:rsidP="00935F73">
      <w:pPr>
        <w:shd w:val="clear" w:color="auto" w:fill="FFFFFF"/>
        <w:spacing w:after="0" w:line="240" w:lineRule="atLeast"/>
        <w:ind w:left="357"/>
        <w:jc w:val="both"/>
        <w:rPr>
          <w:rFonts w:ascii="Calibri" w:eastAsia="Times New Roman" w:hAnsi="Calibri" w:cs="Calibri"/>
          <w:sz w:val="22"/>
        </w:rPr>
      </w:pPr>
      <w:r w:rsidRPr="00935F73">
        <w:rPr>
          <w:rFonts w:ascii="Calibri" w:eastAsia="Times New Roman" w:hAnsi="Calibri" w:cs="Calibri"/>
          <w:sz w:val="22"/>
        </w:rPr>
        <w:t>The specialist Youth and Community Work team has 4 main areas of work.</w:t>
      </w:r>
    </w:p>
    <w:p w14:paraId="68134D72" w14:textId="77777777" w:rsidR="00935F73" w:rsidRPr="00935F73" w:rsidRDefault="00935F73" w:rsidP="00935F73">
      <w:pPr>
        <w:shd w:val="clear" w:color="auto" w:fill="FFFFFF"/>
        <w:spacing w:after="0" w:line="240" w:lineRule="atLeast"/>
        <w:ind w:left="357"/>
        <w:jc w:val="both"/>
        <w:rPr>
          <w:rFonts w:ascii="Calibri" w:eastAsia="Times New Roman" w:hAnsi="Calibri" w:cs="Calibri"/>
          <w:sz w:val="22"/>
        </w:rPr>
      </w:pPr>
    </w:p>
    <w:p w14:paraId="68134D73" w14:textId="77777777" w:rsidR="00935F73" w:rsidRPr="00935F73" w:rsidRDefault="00935F73" w:rsidP="00B9471F">
      <w:pPr>
        <w:numPr>
          <w:ilvl w:val="0"/>
          <w:numId w:val="21"/>
        </w:numPr>
        <w:shd w:val="clear" w:color="auto" w:fill="FFFFFF"/>
        <w:spacing w:after="0" w:line="240" w:lineRule="atLeast"/>
        <w:jc w:val="both"/>
        <w:rPr>
          <w:rFonts w:ascii="Calibri" w:eastAsia="Times New Roman" w:hAnsi="Calibri" w:cs="Calibri"/>
          <w:b/>
          <w:bCs/>
          <w:sz w:val="22"/>
        </w:rPr>
      </w:pPr>
      <w:r w:rsidRPr="00935F73">
        <w:rPr>
          <w:rFonts w:ascii="Calibri" w:eastAsia="Times New Roman" w:hAnsi="Calibri" w:cs="Calibri"/>
          <w:b/>
          <w:bCs/>
          <w:sz w:val="22"/>
        </w:rPr>
        <w:t xml:space="preserve">Voluntary and community sector </w:t>
      </w:r>
    </w:p>
    <w:p w14:paraId="68134D74" w14:textId="77777777" w:rsidR="00935F73" w:rsidRPr="00935F73" w:rsidRDefault="00935F73" w:rsidP="00935F73">
      <w:pPr>
        <w:shd w:val="clear" w:color="auto" w:fill="FFFFFF"/>
        <w:spacing w:after="0" w:line="240" w:lineRule="atLeast"/>
        <w:ind w:left="357"/>
        <w:jc w:val="both"/>
        <w:rPr>
          <w:rFonts w:ascii="Calibri" w:eastAsia="Times New Roman" w:hAnsi="Calibri" w:cs="Calibri"/>
          <w:sz w:val="22"/>
        </w:rPr>
      </w:pPr>
      <w:r w:rsidRPr="00935F73">
        <w:rPr>
          <w:rFonts w:ascii="Calibri" w:eastAsia="Times New Roman" w:hAnsi="Calibri" w:cs="Calibri"/>
          <w:sz w:val="22"/>
        </w:rPr>
        <w:t xml:space="preserve">To meet increasing demand and complexity BCC Youth and Community Workers  will work in partnership with external youth services providing strategic leadership and assist in increasing capacity in the sector and ensuring that our hardest to reach and most vulnerable children and young people are able to access age appropriate provision. </w:t>
      </w:r>
    </w:p>
    <w:p w14:paraId="68134D75" w14:textId="77777777" w:rsidR="00935F73" w:rsidRPr="00935F73" w:rsidRDefault="00935F73" w:rsidP="00935F73">
      <w:pPr>
        <w:shd w:val="clear" w:color="auto" w:fill="FFFFFF"/>
        <w:spacing w:after="0" w:line="240" w:lineRule="atLeast"/>
        <w:ind w:left="357"/>
        <w:jc w:val="both"/>
        <w:rPr>
          <w:rFonts w:ascii="Calibri" w:eastAsia="Times New Roman" w:hAnsi="Calibri" w:cs="Calibri"/>
          <w:sz w:val="22"/>
        </w:rPr>
      </w:pPr>
    </w:p>
    <w:p w14:paraId="68134D76" w14:textId="77777777" w:rsidR="00935F73" w:rsidRPr="00935F73" w:rsidRDefault="00935F73" w:rsidP="00935F73">
      <w:pPr>
        <w:shd w:val="clear" w:color="auto" w:fill="FFFFFF"/>
        <w:spacing w:after="0" w:line="240" w:lineRule="atLeast"/>
        <w:ind w:left="357"/>
        <w:jc w:val="both"/>
        <w:rPr>
          <w:rFonts w:ascii="Calibri" w:eastAsia="Times New Roman" w:hAnsi="Calibri" w:cs="Calibri"/>
          <w:sz w:val="22"/>
        </w:rPr>
      </w:pPr>
      <w:r w:rsidRPr="00935F73">
        <w:rPr>
          <w:rFonts w:ascii="Calibri" w:eastAsia="Times New Roman" w:hAnsi="Calibri" w:cs="Calibri"/>
          <w:sz w:val="22"/>
        </w:rPr>
        <w:t>The team will actively engage with voluntary and community organisations to support with; policy development, fund raising, training, developing organisation’s knowledge of curriculum/resources, support to link with BCC services and/or direct work all dependant on organisational need.</w:t>
      </w:r>
    </w:p>
    <w:p w14:paraId="68134D77" w14:textId="77777777" w:rsidR="00935F73" w:rsidRPr="00935F73" w:rsidRDefault="00935F73" w:rsidP="00935F73">
      <w:pPr>
        <w:shd w:val="clear" w:color="auto" w:fill="FFFFFF"/>
        <w:spacing w:after="0" w:line="240" w:lineRule="atLeast"/>
        <w:ind w:left="357"/>
        <w:jc w:val="both"/>
        <w:rPr>
          <w:rFonts w:ascii="Calibri" w:eastAsia="Times New Roman" w:hAnsi="Calibri" w:cs="Calibri"/>
          <w:sz w:val="22"/>
        </w:rPr>
      </w:pPr>
    </w:p>
    <w:p w14:paraId="68134D78" w14:textId="77777777" w:rsidR="00935F73" w:rsidRPr="00935F73" w:rsidRDefault="00935F73" w:rsidP="00B9471F">
      <w:pPr>
        <w:numPr>
          <w:ilvl w:val="0"/>
          <w:numId w:val="22"/>
        </w:numPr>
        <w:shd w:val="clear" w:color="auto" w:fill="FFFFFF"/>
        <w:spacing w:after="0" w:line="240" w:lineRule="atLeast"/>
        <w:jc w:val="both"/>
        <w:rPr>
          <w:rFonts w:ascii="Calibri" w:eastAsia="Times New Roman" w:hAnsi="Calibri" w:cs="Calibri"/>
          <w:sz w:val="22"/>
        </w:rPr>
      </w:pPr>
      <w:r w:rsidRPr="00935F73">
        <w:rPr>
          <w:rFonts w:ascii="Calibri" w:eastAsia="Times New Roman" w:hAnsi="Calibri" w:cs="Calibri"/>
          <w:sz w:val="22"/>
        </w:rPr>
        <w:t>The team will complement Targeted Youth Services commissioning. The team will be able to add short term capacity, meet identified gaps or prioritise emerging issues.</w:t>
      </w:r>
    </w:p>
    <w:p w14:paraId="68134D79" w14:textId="0E702EAE" w:rsidR="00935F73" w:rsidRPr="00FB5125" w:rsidRDefault="00935F73" w:rsidP="00B9471F">
      <w:pPr>
        <w:numPr>
          <w:ilvl w:val="0"/>
          <w:numId w:val="22"/>
        </w:numPr>
        <w:shd w:val="clear" w:color="auto" w:fill="FFFFFF"/>
        <w:spacing w:after="0" w:line="240" w:lineRule="atLeast"/>
        <w:jc w:val="both"/>
        <w:rPr>
          <w:rFonts w:ascii="Calibri" w:eastAsia="Times New Roman" w:hAnsi="Calibri" w:cs="Calibri"/>
          <w:sz w:val="22"/>
        </w:rPr>
      </w:pPr>
      <w:r w:rsidRPr="00FB5125">
        <w:rPr>
          <w:rFonts w:ascii="Calibri" w:eastAsia="Times New Roman" w:hAnsi="Calibri" w:cs="Calibri"/>
          <w:sz w:val="22"/>
        </w:rPr>
        <w:t>Co</w:t>
      </w:r>
      <w:r w:rsidR="00E2576F">
        <w:rPr>
          <w:rFonts w:ascii="Calibri" w:eastAsia="Times New Roman" w:hAnsi="Calibri" w:cs="Calibri"/>
          <w:sz w:val="22"/>
        </w:rPr>
        <w:t>-</w:t>
      </w:r>
      <w:r w:rsidRPr="00FB5125">
        <w:rPr>
          <w:rFonts w:ascii="Calibri" w:eastAsia="Times New Roman" w:hAnsi="Calibri" w:cs="Calibri"/>
          <w:sz w:val="22"/>
        </w:rPr>
        <w:t xml:space="preserve">ordinate and contribute to partnership responses to local neighbourhood issues by working with youth and play services problem solving community issues such as, but not limited to, an increase in reported youth crime and local Antisocial Behaviour (ASB). </w:t>
      </w:r>
      <w:r w:rsidR="00261D95">
        <w:rPr>
          <w:rFonts w:ascii="Calibri" w:eastAsia="Times New Roman" w:hAnsi="Calibri" w:cs="Calibri"/>
          <w:sz w:val="22"/>
        </w:rPr>
        <w:t xml:space="preserve"> </w:t>
      </w:r>
    </w:p>
    <w:p w14:paraId="68134D7A" w14:textId="77777777" w:rsidR="00935F73" w:rsidRPr="00935F73" w:rsidRDefault="00935F73" w:rsidP="00B9471F">
      <w:pPr>
        <w:numPr>
          <w:ilvl w:val="0"/>
          <w:numId w:val="22"/>
        </w:numPr>
        <w:shd w:val="clear" w:color="auto" w:fill="FFFFFF"/>
        <w:spacing w:after="0" w:line="240" w:lineRule="atLeast"/>
        <w:jc w:val="both"/>
        <w:rPr>
          <w:rFonts w:ascii="Calibri" w:eastAsia="Times New Roman" w:hAnsi="Calibri" w:cs="Calibri"/>
          <w:sz w:val="22"/>
        </w:rPr>
      </w:pPr>
      <w:r w:rsidRPr="00935F73">
        <w:rPr>
          <w:rFonts w:ascii="Calibri" w:eastAsia="Times New Roman" w:hAnsi="Calibri" w:cs="Calibri"/>
          <w:sz w:val="22"/>
        </w:rPr>
        <w:t>The team will work with provider commissioned to provide youth sector support through the youth services recommissioning. The team will work in partnership to support the voluntary sector to develop sustainable youth &amp; play services.</w:t>
      </w:r>
    </w:p>
    <w:p w14:paraId="68134D7B" w14:textId="77777777" w:rsidR="00935F73" w:rsidRPr="00935F73" w:rsidRDefault="00935F73" w:rsidP="00B9471F">
      <w:pPr>
        <w:numPr>
          <w:ilvl w:val="0"/>
          <w:numId w:val="22"/>
        </w:numPr>
        <w:shd w:val="clear" w:color="auto" w:fill="FFFFFF"/>
        <w:spacing w:after="0" w:line="240" w:lineRule="atLeast"/>
        <w:jc w:val="both"/>
        <w:rPr>
          <w:rFonts w:ascii="Calibri" w:eastAsia="Times New Roman" w:hAnsi="Calibri" w:cs="Calibri"/>
          <w:sz w:val="22"/>
        </w:rPr>
      </w:pPr>
      <w:r w:rsidRPr="00935F73">
        <w:rPr>
          <w:rFonts w:ascii="Calibri" w:eastAsia="Times New Roman" w:hAnsi="Calibri" w:cs="Calibri"/>
          <w:sz w:val="22"/>
        </w:rPr>
        <w:t>Voluntary and community sector partnerships: support will be offered to identified voluntary and community sector groups based on need identified by the locality.</w:t>
      </w:r>
    </w:p>
    <w:p w14:paraId="68134D7C" w14:textId="77777777" w:rsidR="00935F73" w:rsidRPr="00DC0AC2" w:rsidRDefault="00935F73" w:rsidP="00B9471F">
      <w:pPr>
        <w:numPr>
          <w:ilvl w:val="0"/>
          <w:numId w:val="22"/>
        </w:numPr>
        <w:shd w:val="clear" w:color="auto" w:fill="FFFFFF"/>
        <w:spacing w:after="0" w:line="240" w:lineRule="atLeast"/>
        <w:jc w:val="both"/>
        <w:rPr>
          <w:rFonts w:ascii="Calibri" w:eastAsia="Times New Roman" w:hAnsi="Calibri" w:cs="Calibri"/>
          <w:b/>
          <w:bCs/>
          <w:sz w:val="22"/>
        </w:rPr>
      </w:pPr>
      <w:r w:rsidRPr="00935F73">
        <w:rPr>
          <w:rFonts w:ascii="Calibri" w:eastAsia="Times New Roman" w:hAnsi="Calibri" w:cs="Calibri"/>
          <w:sz w:val="22"/>
        </w:rPr>
        <w:t>Senior Practitioners will chair the Targeted Support Provider meetings.</w:t>
      </w:r>
    </w:p>
    <w:p w14:paraId="68134D7D" w14:textId="77777777" w:rsidR="00DC0AC2" w:rsidRPr="00935F73" w:rsidRDefault="00DC0AC2" w:rsidP="00B9471F">
      <w:pPr>
        <w:numPr>
          <w:ilvl w:val="0"/>
          <w:numId w:val="22"/>
        </w:numPr>
        <w:shd w:val="clear" w:color="auto" w:fill="FFFFFF"/>
        <w:spacing w:after="0" w:line="240" w:lineRule="atLeast"/>
        <w:jc w:val="both"/>
        <w:rPr>
          <w:rFonts w:ascii="Calibri" w:eastAsia="Times New Roman" w:hAnsi="Calibri" w:cs="Calibri"/>
          <w:b/>
          <w:bCs/>
          <w:sz w:val="22"/>
        </w:rPr>
      </w:pPr>
      <w:r>
        <w:rPr>
          <w:rFonts w:ascii="Calibri" w:eastAsia="Times New Roman" w:hAnsi="Calibri" w:cs="Calibri"/>
          <w:sz w:val="22"/>
        </w:rPr>
        <w:t>Families in Focus commission a range of voluntary sector youth providers to deliver 1:1 mentoring to support Strengthening Families team outcomes</w:t>
      </w:r>
    </w:p>
    <w:p w14:paraId="68134D7E" w14:textId="00BB73B3" w:rsidR="00935F73" w:rsidRDefault="00935F73" w:rsidP="00935F73">
      <w:pPr>
        <w:shd w:val="clear" w:color="auto" w:fill="FFFFFF"/>
        <w:spacing w:after="0" w:line="240" w:lineRule="atLeast"/>
        <w:ind w:left="357"/>
        <w:jc w:val="both"/>
        <w:rPr>
          <w:rFonts w:ascii="Calibri" w:eastAsia="Times New Roman" w:hAnsi="Calibri" w:cs="Calibri"/>
          <w:sz w:val="22"/>
          <w:u w:val="single"/>
        </w:rPr>
      </w:pPr>
    </w:p>
    <w:p w14:paraId="32524D21" w14:textId="65B4BBE7" w:rsidR="00261D95" w:rsidRPr="00261D95" w:rsidRDefault="00261D95" w:rsidP="00935F73">
      <w:pPr>
        <w:shd w:val="clear" w:color="auto" w:fill="FFFFFF"/>
        <w:spacing w:after="0" w:line="240" w:lineRule="atLeast"/>
        <w:ind w:left="357"/>
        <w:jc w:val="both"/>
        <w:rPr>
          <w:rFonts w:ascii="Calibri" w:eastAsia="Times New Roman" w:hAnsi="Calibri" w:cs="Calibri"/>
          <w:sz w:val="22"/>
        </w:rPr>
      </w:pPr>
      <w:r w:rsidRPr="00261D95">
        <w:rPr>
          <w:rFonts w:ascii="Calibri" w:eastAsia="Times New Roman" w:hAnsi="Calibri" w:cs="Calibri"/>
          <w:sz w:val="22"/>
        </w:rPr>
        <w:t xml:space="preserve">The Senior Youth and Community worker in South and North </w:t>
      </w:r>
      <w:r w:rsidR="007418A6">
        <w:rPr>
          <w:rFonts w:ascii="Calibri" w:eastAsia="Times New Roman" w:hAnsi="Calibri" w:cs="Calibri"/>
          <w:sz w:val="22"/>
        </w:rPr>
        <w:t>lead on a monthly</w:t>
      </w:r>
      <w:r w:rsidR="00A52EB9">
        <w:rPr>
          <w:rFonts w:ascii="Calibri" w:eastAsia="Times New Roman" w:hAnsi="Calibri" w:cs="Calibri"/>
          <w:sz w:val="22"/>
        </w:rPr>
        <w:t xml:space="preserve"> meeting to discuss community response to emerging Antti Social Behaviour. The Terms </w:t>
      </w:r>
      <w:proofErr w:type="spellStart"/>
      <w:r w:rsidR="00A52EB9">
        <w:rPr>
          <w:rFonts w:ascii="Calibri" w:eastAsia="Times New Roman" w:hAnsi="Calibri" w:cs="Calibri"/>
          <w:sz w:val="22"/>
        </w:rPr>
        <w:t>fo</w:t>
      </w:r>
      <w:proofErr w:type="spellEnd"/>
      <w:r w:rsidR="00A52EB9">
        <w:rPr>
          <w:rFonts w:ascii="Calibri" w:eastAsia="Times New Roman" w:hAnsi="Calibri" w:cs="Calibri"/>
          <w:sz w:val="22"/>
        </w:rPr>
        <w:t xml:space="preserve"> Reference for these meetings can be found in Appendix 10. </w:t>
      </w:r>
      <w:r w:rsidR="007418A6">
        <w:rPr>
          <w:rFonts w:ascii="Calibri" w:eastAsia="Times New Roman" w:hAnsi="Calibri" w:cs="Calibri"/>
          <w:sz w:val="22"/>
        </w:rPr>
        <w:t xml:space="preserve"> </w:t>
      </w:r>
    </w:p>
    <w:p w14:paraId="1AF16CD0" w14:textId="77777777" w:rsidR="008C5375" w:rsidRPr="00935F73" w:rsidRDefault="008C5375" w:rsidP="00935F73">
      <w:pPr>
        <w:shd w:val="clear" w:color="auto" w:fill="FFFFFF"/>
        <w:spacing w:after="0" w:line="240" w:lineRule="atLeast"/>
        <w:ind w:left="357"/>
        <w:jc w:val="both"/>
        <w:rPr>
          <w:rFonts w:ascii="Calibri" w:eastAsia="Times New Roman" w:hAnsi="Calibri" w:cs="Calibri"/>
          <w:sz w:val="22"/>
          <w:u w:val="single"/>
        </w:rPr>
      </w:pPr>
    </w:p>
    <w:p w14:paraId="68134D7F" w14:textId="77777777" w:rsidR="00935F73" w:rsidRPr="00935F73" w:rsidRDefault="00935F73" w:rsidP="00B9471F">
      <w:pPr>
        <w:numPr>
          <w:ilvl w:val="0"/>
          <w:numId w:val="21"/>
        </w:numPr>
        <w:shd w:val="clear" w:color="auto" w:fill="FFFFFF"/>
        <w:spacing w:after="0" w:line="240" w:lineRule="atLeast"/>
        <w:jc w:val="both"/>
        <w:rPr>
          <w:rFonts w:ascii="Calibri" w:eastAsia="Times New Roman" w:hAnsi="Calibri" w:cs="Calibri"/>
          <w:b/>
          <w:bCs/>
          <w:sz w:val="22"/>
        </w:rPr>
      </w:pPr>
      <w:r w:rsidRPr="00935F73">
        <w:rPr>
          <w:rFonts w:ascii="Calibri" w:eastAsia="Times New Roman" w:hAnsi="Calibri" w:cs="Calibri"/>
          <w:b/>
          <w:bCs/>
          <w:sz w:val="22"/>
        </w:rPr>
        <w:t>Consultancy</w:t>
      </w:r>
    </w:p>
    <w:p w14:paraId="68134D80" w14:textId="77777777" w:rsidR="00935F73" w:rsidRPr="00935F73" w:rsidRDefault="00935F73" w:rsidP="00935F73">
      <w:pPr>
        <w:shd w:val="clear" w:color="auto" w:fill="FFFFFF"/>
        <w:spacing w:after="0" w:line="240" w:lineRule="atLeast"/>
        <w:ind w:left="357"/>
        <w:jc w:val="both"/>
        <w:rPr>
          <w:rFonts w:ascii="Calibri" w:eastAsia="Times New Roman" w:hAnsi="Calibri" w:cs="Calibri"/>
          <w:sz w:val="22"/>
        </w:rPr>
      </w:pPr>
      <w:r w:rsidRPr="00935F73">
        <w:rPr>
          <w:rFonts w:ascii="Calibri" w:eastAsia="Times New Roman" w:hAnsi="Calibri" w:cs="Calibri"/>
          <w:sz w:val="22"/>
        </w:rPr>
        <w:t xml:space="preserve">Provide information, advice and guidance to Families in Focus teams and the voluntary and community sector and to increase youth working capacity, knowledge and awareness. Specialist youth worker input and advice can be offered via the Locality Meetings or Team </w:t>
      </w:r>
      <w:r w:rsidR="00E659FF" w:rsidRPr="00935F73">
        <w:rPr>
          <w:rFonts w:ascii="Calibri" w:eastAsia="Times New Roman" w:hAnsi="Calibri" w:cs="Calibri"/>
          <w:sz w:val="22"/>
        </w:rPr>
        <w:t>around</w:t>
      </w:r>
      <w:r w:rsidRPr="00935F73">
        <w:rPr>
          <w:rFonts w:ascii="Calibri" w:eastAsia="Times New Roman" w:hAnsi="Calibri" w:cs="Calibri"/>
          <w:sz w:val="22"/>
        </w:rPr>
        <w:t xml:space="preserve"> a School.</w:t>
      </w:r>
    </w:p>
    <w:p w14:paraId="68134D81" w14:textId="77777777" w:rsidR="00935F73" w:rsidRPr="00935F73" w:rsidRDefault="00935F73" w:rsidP="00935F73">
      <w:pPr>
        <w:shd w:val="clear" w:color="auto" w:fill="FFFFFF"/>
        <w:spacing w:after="0" w:line="240" w:lineRule="atLeast"/>
        <w:ind w:left="357"/>
        <w:jc w:val="both"/>
        <w:rPr>
          <w:rFonts w:ascii="Calibri" w:eastAsia="Times New Roman" w:hAnsi="Calibri" w:cs="Calibri"/>
          <w:sz w:val="22"/>
          <w:u w:val="single"/>
        </w:rPr>
      </w:pPr>
    </w:p>
    <w:p w14:paraId="68134D82" w14:textId="77777777" w:rsidR="00935F73" w:rsidRPr="00935F73" w:rsidRDefault="00935F73" w:rsidP="00B9471F">
      <w:pPr>
        <w:numPr>
          <w:ilvl w:val="0"/>
          <w:numId w:val="21"/>
        </w:numPr>
        <w:shd w:val="clear" w:color="auto" w:fill="FFFFFF"/>
        <w:spacing w:after="0" w:line="240" w:lineRule="atLeast"/>
        <w:jc w:val="both"/>
        <w:rPr>
          <w:rFonts w:ascii="Calibri" w:eastAsia="Times New Roman" w:hAnsi="Calibri" w:cs="Calibri"/>
          <w:b/>
          <w:bCs/>
          <w:sz w:val="22"/>
        </w:rPr>
      </w:pPr>
      <w:r w:rsidRPr="00935F73">
        <w:rPr>
          <w:rFonts w:ascii="Calibri" w:eastAsia="Times New Roman" w:hAnsi="Calibri" w:cs="Calibri"/>
          <w:b/>
          <w:bCs/>
          <w:sz w:val="22"/>
        </w:rPr>
        <w:t>Work with equality groups</w:t>
      </w:r>
    </w:p>
    <w:p w14:paraId="68134D83" w14:textId="77777777" w:rsidR="00935F73" w:rsidRPr="00935F73" w:rsidRDefault="00935F73" w:rsidP="00935F73">
      <w:pPr>
        <w:shd w:val="clear" w:color="auto" w:fill="FFFFFF"/>
        <w:spacing w:after="0" w:line="240" w:lineRule="atLeast"/>
        <w:ind w:left="357"/>
        <w:jc w:val="both"/>
        <w:rPr>
          <w:rFonts w:ascii="Calibri" w:eastAsia="Times New Roman" w:hAnsi="Calibri" w:cs="Calibri"/>
          <w:sz w:val="22"/>
          <w:u w:val="single"/>
        </w:rPr>
      </w:pPr>
      <w:r w:rsidRPr="00935F73">
        <w:rPr>
          <w:rFonts w:ascii="Calibri" w:eastAsia="Times New Roman" w:hAnsi="Calibri" w:cs="Calibri"/>
          <w:sz w:val="22"/>
        </w:rPr>
        <w:t>Citywide groups and programmes</w:t>
      </w:r>
      <w:r w:rsidRPr="00935F73">
        <w:rPr>
          <w:rFonts w:ascii="Calibri" w:eastAsia="Times New Roman" w:hAnsi="Calibri" w:cs="Calibri"/>
          <w:sz w:val="22"/>
          <w:u w:val="single"/>
        </w:rPr>
        <w:t xml:space="preserve"> </w:t>
      </w:r>
      <w:r w:rsidRPr="00935F73">
        <w:rPr>
          <w:rFonts w:ascii="Calibri" w:eastAsia="Times New Roman" w:hAnsi="Calibri" w:cs="Calibri"/>
          <w:sz w:val="22"/>
        </w:rPr>
        <w:t xml:space="preserve">are open to all young people across the city. The service will work with schools and partners across the city to lead and promote groups and programmes, especially increasing participation of hard to reach young people and those young people from equality groups. The team hold specific skill based leads in equalities, such as work with Black and Minority Ethnic young people, Refugee and Asylum Seeking young people, LGBT young people, Young Carers and </w:t>
      </w:r>
      <w:r w:rsidR="00E659FF">
        <w:rPr>
          <w:rFonts w:ascii="Calibri" w:eastAsia="Times New Roman" w:hAnsi="Calibri" w:cs="Calibri"/>
          <w:sz w:val="22"/>
        </w:rPr>
        <w:t>Disabled young people, a</w:t>
      </w:r>
      <w:r w:rsidRPr="00935F73">
        <w:rPr>
          <w:rFonts w:ascii="Calibri" w:eastAsia="Times New Roman" w:hAnsi="Calibri" w:cs="Calibri"/>
          <w:sz w:val="22"/>
        </w:rPr>
        <w:t xml:space="preserve"> whole team approach is taken to supporting this work</w:t>
      </w:r>
    </w:p>
    <w:p w14:paraId="68134D84" w14:textId="77777777" w:rsidR="00935F73" w:rsidRPr="00935F73" w:rsidRDefault="00935F73" w:rsidP="00935F73">
      <w:pPr>
        <w:shd w:val="clear" w:color="auto" w:fill="FFFFFF"/>
        <w:spacing w:after="0" w:line="240" w:lineRule="atLeast"/>
        <w:ind w:left="357"/>
        <w:jc w:val="both"/>
        <w:rPr>
          <w:rFonts w:ascii="Calibri" w:eastAsia="Times New Roman" w:hAnsi="Calibri" w:cs="Calibri"/>
          <w:sz w:val="22"/>
          <w:u w:val="single"/>
        </w:rPr>
      </w:pPr>
    </w:p>
    <w:p w14:paraId="68134D85" w14:textId="77777777" w:rsidR="00935F73" w:rsidRPr="00935F73" w:rsidRDefault="00935F73" w:rsidP="00B9471F">
      <w:pPr>
        <w:numPr>
          <w:ilvl w:val="0"/>
          <w:numId w:val="21"/>
        </w:numPr>
        <w:shd w:val="clear" w:color="auto" w:fill="FFFFFF"/>
        <w:spacing w:after="0" w:line="240" w:lineRule="atLeast"/>
        <w:jc w:val="both"/>
        <w:rPr>
          <w:rFonts w:ascii="Calibri" w:eastAsia="Times New Roman" w:hAnsi="Calibri" w:cs="Calibri"/>
          <w:b/>
          <w:bCs/>
          <w:sz w:val="22"/>
        </w:rPr>
      </w:pPr>
      <w:r w:rsidRPr="00935F73">
        <w:rPr>
          <w:rFonts w:ascii="Calibri" w:eastAsia="Times New Roman" w:hAnsi="Calibri" w:cs="Calibri"/>
          <w:b/>
          <w:bCs/>
          <w:sz w:val="22"/>
        </w:rPr>
        <w:t>Young People’s voice and influence</w:t>
      </w:r>
    </w:p>
    <w:p w14:paraId="68134D86" w14:textId="77777777" w:rsidR="00935F73" w:rsidRPr="00935F73" w:rsidRDefault="00935F73" w:rsidP="00935F73">
      <w:pPr>
        <w:shd w:val="clear" w:color="auto" w:fill="FFFFFF"/>
        <w:spacing w:after="0" w:line="240" w:lineRule="atLeast"/>
        <w:ind w:left="357"/>
        <w:jc w:val="both"/>
        <w:rPr>
          <w:rFonts w:ascii="Calibri" w:eastAsia="Times New Roman" w:hAnsi="Calibri" w:cs="Calibri"/>
          <w:sz w:val="22"/>
        </w:rPr>
      </w:pPr>
      <w:r w:rsidRPr="00935F73">
        <w:rPr>
          <w:rFonts w:ascii="Calibri" w:eastAsia="Times New Roman" w:hAnsi="Calibri" w:cs="Calibri"/>
          <w:sz w:val="22"/>
        </w:rPr>
        <w:t>Some of the specialisms of the Youth and Community Work include:</w:t>
      </w:r>
    </w:p>
    <w:p w14:paraId="68134D87" w14:textId="77777777" w:rsidR="00935F73" w:rsidRPr="00935F73" w:rsidRDefault="00935F73" w:rsidP="00B9471F">
      <w:pPr>
        <w:numPr>
          <w:ilvl w:val="0"/>
          <w:numId w:val="23"/>
        </w:numPr>
        <w:shd w:val="clear" w:color="auto" w:fill="FFFFFF"/>
        <w:spacing w:after="0" w:line="240" w:lineRule="atLeast"/>
        <w:jc w:val="both"/>
        <w:rPr>
          <w:rFonts w:ascii="Calibri" w:eastAsia="Times New Roman" w:hAnsi="Calibri" w:cs="Calibri"/>
          <w:sz w:val="22"/>
        </w:rPr>
      </w:pPr>
      <w:r w:rsidRPr="00935F73">
        <w:rPr>
          <w:rFonts w:ascii="Calibri" w:eastAsia="Times New Roman" w:hAnsi="Calibri" w:cs="Calibri"/>
          <w:sz w:val="22"/>
        </w:rPr>
        <w:lastRenderedPageBreak/>
        <w:t>UK Youth Parliament</w:t>
      </w:r>
    </w:p>
    <w:p w14:paraId="68134D88" w14:textId="77777777" w:rsidR="00935F73" w:rsidRPr="00935F73" w:rsidRDefault="00935F73" w:rsidP="00B9471F">
      <w:pPr>
        <w:numPr>
          <w:ilvl w:val="0"/>
          <w:numId w:val="23"/>
        </w:numPr>
        <w:shd w:val="clear" w:color="auto" w:fill="FFFFFF"/>
        <w:spacing w:after="0" w:line="240" w:lineRule="atLeast"/>
        <w:jc w:val="both"/>
        <w:rPr>
          <w:rFonts w:ascii="Calibri" w:eastAsia="Times New Roman" w:hAnsi="Calibri" w:cs="Calibri"/>
          <w:sz w:val="22"/>
        </w:rPr>
      </w:pPr>
      <w:r w:rsidRPr="00935F73">
        <w:rPr>
          <w:rFonts w:ascii="Calibri" w:eastAsia="Times New Roman" w:hAnsi="Calibri" w:cs="Calibri"/>
          <w:sz w:val="22"/>
        </w:rPr>
        <w:t>Bristol City Youth Council, including forums</w:t>
      </w:r>
    </w:p>
    <w:p w14:paraId="68134D89" w14:textId="77777777" w:rsidR="00935F73" w:rsidRPr="00935F73" w:rsidRDefault="00935F73" w:rsidP="00B9471F">
      <w:pPr>
        <w:numPr>
          <w:ilvl w:val="0"/>
          <w:numId w:val="23"/>
        </w:numPr>
        <w:shd w:val="clear" w:color="auto" w:fill="FFFFFF"/>
        <w:spacing w:after="0" w:line="240" w:lineRule="atLeast"/>
        <w:jc w:val="both"/>
        <w:rPr>
          <w:rFonts w:ascii="Calibri" w:eastAsia="Times New Roman" w:hAnsi="Calibri" w:cs="Calibri"/>
          <w:sz w:val="22"/>
        </w:rPr>
      </w:pPr>
      <w:r w:rsidRPr="00935F73">
        <w:rPr>
          <w:rFonts w:ascii="Calibri" w:eastAsia="Times New Roman" w:hAnsi="Calibri" w:cs="Calibri"/>
          <w:sz w:val="22"/>
        </w:rPr>
        <w:t>Bristol Youth Mayors</w:t>
      </w:r>
    </w:p>
    <w:p w14:paraId="68134D8A" w14:textId="77777777" w:rsidR="00935F73" w:rsidRPr="00935F73" w:rsidRDefault="00935F73" w:rsidP="00B9471F">
      <w:pPr>
        <w:numPr>
          <w:ilvl w:val="0"/>
          <w:numId w:val="23"/>
        </w:numPr>
        <w:shd w:val="clear" w:color="auto" w:fill="FFFFFF"/>
        <w:spacing w:after="0" w:line="240" w:lineRule="atLeast"/>
        <w:jc w:val="both"/>
        <w:rPr>
          <w:rFonts w:ascii="Calibri" w:eastAsia="Times New Roman" w:hAnsi="Calibri" w:cs="Calibri"/>
          <w:sz w:val="22"/>
        </w:rPr>
      </w:pPr>
      <w:r w:rsidRPr="00935F73">
        <w:rPr>
          <w:rFonts w:ascii="Calibri" w:eastAsia="Times New Roman" w:hAnsi="Calibri" w:cs="Calibri"/>
          <w:sz w:val="22"/>
        </w:rPr>
        <w:t>Working with specific equalities groups</w:t>
      </w:r>
    </w:p>
    <w:p w14:paraId="68134D8B" w14:textId="77777777" w:rsidR="00935F73" w:rsidRPr="00935F73" w:rsidRDefault="00935F73" w:rsidP="00B9471F">
      <w:pPr>
        <w:numPr>
          <w:ilvl w:val="0"/>
          <w:numId w:val="23"/>
        </w:numPr>
        <w:shd w:val="clear" w:color="auto" w:fill="FFFFFF"/>
        <w:spacing w:after="0" w:line="240" w:lineRule="atLeast"/>
        <w:jc w:val="both"/>
        <w:rPr>
          <w:rFonts w:ascii="Calibri" w:eastAsia="Times New Roman" w:hAnsi="Calibri" w:cs="Calibri"/>
          <w:sz w:val="22"/>
        </w:rPr>
      </w:pPr>
      <w:r w:rsidRPr="00935F73">
        <w:rPr>
          <w:rFonts w:ascii="Calibri" w:eastAsia="Times New Roman" w:hAnsi="Calibri" w:cs="Calibri"/>
          <w:sz w:val="22"/>
        </w:rPr>
        <w:t>Training volunteers</w:t>
      </w:r>
    </w:p>
    <w:p w14:paraId="68134D8D" w14:textId="77777777" w:rsidR="00935F73" w:rsidRPr="00935F73" w:rsidRDefault="00935F73" w:rsidP="00935F73">
      <w:pPr>
        <w:shd w:val="clear" w:color="auto" w:fill="FFFFFF"/>
        <w:spacing w:after="0" w:line="240" w:lineRule="atLeast"/>
        <w:ind w:left="357"/>
        <w:jc w:val="both"/>
        <w:rPr>
          <w:rFonts w:ascii="Calibri" w:eastAsia="Times New Roman" w:hAnsi="Calibri" w:cs="Calibri"/>
          <w:sz w:val="22"/>
        </w:rPr>
      </w:pPr>
    </w:p>
    <w:p w14:paraId="353542FF" w14:textId="4DB87B8B" w:rsidR="00C93DFF" w:rsidRPr="00935F73" w:rsidRDefault="00935F73" w:rsidP="00C93DFF">
      <w:pPr>
        <w:shd w:val="clear" w:color="auto" w:fill="FFFFFF"/>
        <w:spacing w:after="0" w:line="240" w:lineRule="atLeast"/>
        <w:ind w:left="357"/>
        <w:jc w:val="both"/>
        <w:rPr>
          <w:rFonts w:ascii="Calibri" w:eastAsia="Times New Roman" w:hAnsi="Calibri" w:cs="Calibri"/>
          <w:sz w:val="22"/>
        </w:rPr>
      </w:pPr>
      <w:r w:rsidRPr="00935F73">
        <w:rPr>
          <w:rFonts w:ascii="Calibri" w:eastAsia="Times New Roman" w:hAnsi="Calibri" w:cs="Calibri"/>
          <w:sz w:val="22"/>
        </w:rPr>
        <w:t xml:space="preserve">The service will continue </w:t>
      </w:r>
      <w:r w:rsidR="00A869B5">
        <w:rPr>
          <w:rFonts w:ascii="Calibri" w:eastAsia="Times New Roman" w:hAnsi="Calibri" w:cs="Calibri"/>
          <w:sz w:val="22"/>
        </w:rPr>
        <w:t xml:space="preserve">to </w:t>
      </w:r>
      <w:r w:rsidRPr="00935F73">
        <w:rPr>
          <w:rFonts w:ascii="Calibri" w:eastAsia="Times New Roman" w:hAnsi="Calibri" w:cs="Calibri"/>
          <w:sz w:val="22"/>
        </w:rPr>
        <w:t>support Bristol’s youth democracy initiatives through:</w:t>
      </w:r>
    </w:p>
    <w:p w14:paraId="68134D8F" w14:textId="39685851" w:rsidR="00935F73" w:rsidRDefault="00935F73" w:rsidP="00B9471F">
      <w:pPr>
        <w:numPr>
          <w:ilvl w:val="0"/>
          <w:numId w:val="24"/>
        </w:numPr>
        <w:shd w:val="clear" w:color="auto" w:fill="FFFFFF"/>
        <w:spacing w:after="0" w:line="240" w:lineRule="atLeast"/>
        <w:jc w:val="both"/>
        <w:rPr>
          <w:rFonts w:ascii="Calibri" w:eastAsia="Times New Roman" w:hAnsi="Calibri" w:cs="Calibri"/>
          <w:sz w:val="22"/>
        </w:rPr>
      </w:pPr>
      <w:r w:rsidRPr="00935F73">
        <w:rPr>
          <w:rFonts w:ascii="Calibri" w:eastAsia="Times New Roman" w:hAnsi="Calibri" w:cs="Calibri"/>
          <w:sz w:val="22"/>
        </w:rPr>
        <w:t>Bristol City Youth Council</w:t>
      </w:r>
    </w:p>
    <w:p w14:paraId="7310E693" w14:textId="4D0D7583" w:rsidR="00C93DFF" w:rsidRPr="00935F73" w:rsidRDefault="00C93DFF" w:rsidP="00B9471F">
      <w:pPr>
        <w:numPr>
          <w:ilvl w:val="0"/>
          <w:numId w:val="24"/>
        </w:numPr>
        <w:shd w:val="clear" w:color="auto" w:fill="FFFFFF"/>
        <w:spacing w:after="0" w:line="240" w:lineRule="atLeast"/>
        <w:jc w:val="both"/>
        <w:rPr>
          <w:rFonts w:ascii="Calibri" w:eastAsia="Times New Roman" w:hAnsi="Calibri" w:cs="Calibri"/>
          <w:sz w:val="22"/>
        </w:rPr>
      </w:pPr>
      <w:r>
        <w:rPr>
          <w:rFonts w:ascii="Calibri" w:eastAsia="Times New Roman" w:hAnsi="Calibri" w:cs="Calibri"/>
          <w:sz w:val="22"/>
        </w:rPr>
        <w:t>Area Youth Forums</w:t>
      </w:r>
    </w:p>
    <w:p w14:paraId="68134D91" w14:textId="77777777" w:rsidR="00FE0E2A" w:rsidRDefault="00FE0E2A" w:rsidP="00125A00">
      <w:pPr>
        <w:shd w:val="clear" w:color="auto" w:fill="FFFFFF"/>
        <w:spacing w:after="0" w:line="240" w:lineRule="atLeast"/>
        <w:ind w:left="357"/>
        <w:jc w:val="both"/>
        <w:rPr>
          <w:rFonts w:ascii="Calibri" w:eastAsia="Times New Roman" w:hAnsi="Calibri" w:cs="Calibri"/>
          <w:b/>
          <w:sz w:val="22"/>
        </w:rPr>
      </w:pPr>
    </w:p>
    <w:p w14:paraId="68134D95" w14:textId="77777777" w:rsidR="00307D0C" w:rsidRPr="00307D0C" w:rsidRDefault="00307D0C" w:rsidP="00307D0C">
      <w:pPr>
        <w:pStyle w:val="ListParagraph"/>
        <w:shd w:val="clear" w:color="auto" w:fill="FFFFFF"/>
        <w:spacing w:after="0" w:line="240" w:lineRule="atLeast"/>
        <w:ind w:left="1077"/>
        <w:jc w:val="both"/>
        <w:rPr>
          <w:rFonts w:ascii="Calibri" w:eastAsia="Times New Roman" w:hAnsi="Calibri" w:cs="Calibri"/>
          <w:b/>
          <w:sz w:val="22"/>
        </w:rPr>
      </w:pPr>
    </w:p>
    <w:p w14:paraId="68134D96" w14:textId="77777777" w:rsidR="00A321F9" w:rsidRPr="00DB4FCD" w:rsidRDefault="00125A00" w:rsidP="006260A5">
      <w:pPr>
        <w:pStyle w:val="Style2"/>
        <w:numPr>
          <w:ilvl w:val="0"/>
          <w:numId w:val="0"/>
        </w:numPr>
        <w:outlineLvl w:val="1"/>
        <w:rPr>
          <w:rFonts w:ascii="Calibri" w:hAnsi="Calibri" w:cs="Calibri"/>
          <w:sz w:val="22"/>
          <w:szCs w:val="22"/>
        </w:rPr>
      </w:pPr>
      <w:bookmarkStart w:id="13" w:name="_Toc508627908"/>
      <w:r w:rsidRPr="00DB4FCD">
        <w:rPr>
          <w:rFonts w:ascii="Calibri" w:hAnsi="Calibri" w:cs="Calibri"/>
          <w:sz w:val="22"/>
          <w:szCs w:val="22"/>
        </w:rPr>
        <w:t>Adult mental health</w:t>
      </w:r>
      <w:r w:rsidR="00BC6BF1">
        <w:rPr>
          <w:rFonts w:ascii="Calibri" w:hAnsi="Calibri" w:cs="Calibri"/>
          <w:sz w:val="22"/>
          <w:szCs w:val="22"/>
        </w:rPr>
        <w:t xml:space="preserve"> specialists</w:t>
      </w:r>
      <w:r w:rsidRPr="00DB4FCD">
        <w:rPr>
          <w:rFonts w:ascii="Calibri" w:hAnsi="Calibri" w:cs="Calibri"/>
          <w:sz w:val="22"/>
          <w:szCs w:val="22"/>
        </w:rPr>
        <w:t xml:space="preserve"> </w:t>
      </w:r>
      <w:r w:rsidR="00BC6BF1">
        <w:rPr>
          <w:rFonts w:ascii="Calibri" w:hAnsi="Calibri" w:cs="Calibri"/>
          <w:sz w:val="22"/>
          <w:szCs w:val="22"/>
        </w:rPr>
        <w:t xml:space="preserve">(AMHS) </w:t>
      </w:r>
      <w:r w:rsidRPr="00DB4FCD">
        <w:rPr>
          <w:rFonts w:ascii="Calibri" w:hAnsi="Calibri" w:cs="Calibri"/>
          <w:sz w:val="22"/>
          <w:szCs w:val="22"/>
        </w:rPr>
        <w:t xml:space="preserve">&amp; </w:t>
      </w:r>
      <w:r w:rsidR="00A321F9" w:rsidRPr="00DB4FCD">
        <w:rPr>
          <w:rFonts w:ascii="Calibri" w:hAnsi="Calibri" w:cs="Calibri"/>
          <w:sz w:val="22"/>
          <w:szCs w:val="22"/>
        </w:rPr>
        <w:t xml:space="preserve">Primary mental health specialists </w:t>
      </w:r>
      <w:r w:rsidR="00BC6BF1">
        <w:rPr>
          <w:rFonts w:ascii="Calibri" w:hAnsi="Calibri" w:cs="Calibri"/>
          <w:sz w:val="22"/>
          <w:szCs w:val="22"/>
        </w:rPr>
        <w:t>(PMHS)</w:t>
      </w:r>
      <w:bookmarkEnd w:id="13"/>
    </w:p>
    <w:p w14:paraId="68134D97" w14:textId="77777777" w:rsidR="006F7C6E" w:rsidRDefault="006F7C6E" w:rsidP="00BC6BF1">
      <w:pPr>
        <w:shd w:val="clear" w:color="auto" w:fill="FFFFFF"/>
        <w:spacing w:after="0" w:line="240" w:lineRule="atLeast"/>
        <w:jc w:val="both"/>
        <w:rPr>
          <w:rFonts w:ascii="Calibri" w:eastAsia="Times New Roman" w:hAnsi="Calibri" w:cs="Calibri"/>
          <w:sz w:val="22"/>
        </w:rPr>
      </w:pPr>
    </w:p>
    <w:p w14:paraId="68134D98" w14:textId="77777777" w:rsidR="00BC6BF1" w:rsidRPr="00A253FC" w:rsidRDefault="00BC6BF1" w:rsidP="00BC6BF1">
      <w:pPr>
        <w:shd w:val="clear" w:color="auto" w:fill="FFFFFF"/>
        <w:spacing w:after="0" w:line="240" w:lineRule="atLeast"/>
        <w:jc w:val="both"/>
        <w:rPr>
          <w:rFonts w:ascii="Calibri" w:eastAsia="Times New Roman" w:hAnsi="Calibri" w:cs="Calibri"/>
          <w:sz w:val="22"/>
        </w:rPr>
      </w:pPr>
      <w:r w:rsidRPr="00A253FC">
        <w:rPr>
          <w:rFonts w:ascii="Calibri" w:eastAsia="Times New Roman" w:hAnsi="Calibri" w:cs="Calibri"/>
          <w:sz w:val="22"/>
        </w:rPr>
        <w:t xml:space="preserve">The PMHS’ &amp; AMHS’ located in Families in Focus are employees of Avon and Wiltshire Mental Health Partnership. </w:t>
      </w:r>
    </w:p>
    <w:p w14:paraId="68134D99" w14:textId="77777777" w:rsidR="00BC6BF1" w:rsidRPr="00A253FC" w:rsidRDefault="00BC6BF1" w:rsidP="00BC6BF1">
      <w:pPr>
        <w:shd w:val="clear" w:color="auto" w:fill="FFFFFF"/>
        <w:spacing w:after="0" w:line="240" w:lineRule="atLeast"/>
        <w:jc w:val="both"/>
        <w:rPr>
          <w:rFonts w:ascii="Calibri" w:eastAsia="Times New Roman" w:hAnsi="Calibri" w:cs="Calibri"/>
          <w:sz w:val="22"/>
        </w:rPr>
      </w:pPr>
    </w:p>
    <w:p w14:paraId="68134D9A" w14:textId="77777777" w:rsidR="00BC6BF1" w:rsidRPr="00A253FC" w:rsidRDefault="00BC6BF1" w:rsidP="00BC6BF1">
      <w:pPr>
        <w:shd w:val="clear" w:color="auto" w:fill="FFFFFF"/>
        <w:spacing w:after="0" w:line="240" w:lineRule="atLeast"/>
        <w:jc w:val="both"/>
        <w:rPr>
          <w:rFonts w:ascii="Calibri" w:eastAsia="Times New Roman" w:hAnsi="Calibri" w:cs="Calibri"/>
          <w:sz w:val="22"/>
        </w:rPr>
      </w:pPr>
      <w:r w:rsidRPr="00A253FC">
        <w:rPr>
          <w:rFonts w:ascii="Calibri" w:eastAsia="Times New Roman" w:hAnsi="Calibri" w:cs="Calibri"/>
          <w:sz w:val="22"/>
        </w:rPr>
        <w:t>They provide a combination of direct work to families as a ‘</w:t>
      </w:r>
      <w:r w:rsidR="00094DDD">
        <w:rPr>
          <w:rFonts w:ascii="Calibri" w:eastAsia="Times New Roman" w:hAnsi="Calibri" w:cs="Calibri"/>
          <w:sz w:val="22"/>
        </w:rPr>
        <w:t>co-worker’ or TAF member;</w:t>
      </w:r>
      <w:r w:rsidRPr="00A253FC">
        <w:rPr>
          <w:rFonts w:ascii="Calibri" w:eastAsia="Times New Roman" w:hAnsi="Calibri" w:cs="Calibri"/>
          <w:sz w:val="22"/>
        </w:rPr>
        <w:t xml:space="preserve"> consultancy, training and in some circumstances supervision</w:t>
      </w:r>
      <w:r w:rsidR="00A253FC">
        <w:rPr>
          <w:rFonts w:ascii="Calibri" w:eastAsia="Times New Roman" w:hAnsi="Calibri" w:cs="Calibri"/>
          <w:sz w:val="22"/>
        </w:rPr>
        <w:t>.</w:t>
      </w:r>
    </w:p>
    <w:p w14:paraId="68134D9B" w14:textId="77777777" w:rsidR="00BC6BF1" w:rsidRDefault="00BC6BF1" w:rsidP="00BC6BF1">
      <w:pPr>
        <w:shd w:val="clear" w:color="auto" w:fill="FFFFFF"/>
        <w:spacing w:after="0" w:line="240" w:lineRule="atLeast"/>
        <w:ind w:left="357"/>
        <w:jc w:val="both"/>
        <w:rPr>
          <w:rFonts w:ascii="Calibri" w:eastAsia="Times New Roman" w:hAnsi="Calibri" w:cs="Calibri"/>
          <w:color w:val="FF0000"/>
          <w:sz w:val="22"/>
        </w:rPr>
      </w:pPr>
    </w:p>
    <w:p w14:paraId="68134D9C" w14:textId="25228948" w:rsidR="00BC6BF1" w:rsidRPr="00BC6BF1" w:rsidRDefault="00BC6BF1" w:rsidP="00BC6BF1">
      <w:pPr>
        <w:shd w:val="clear" w:color="auto" w:fill="FFFFFF"/>
        <w:spacing w:after="0" w:line="240" w:lineRule="atLeast"/>
        <w:jc w:val="both"/>
        <w:rPr>
          <w:rFonts w:ascii="Calibri" w:eastAsia="Times New Roman" w:hAnsi="Calibri" w:cs="Calibri"/>
          <w:sz w:val="22"/>
        </w:rPr>
      </w:pPr>
      <w:r w:rsidRPr="00BC6BF1">
        <w:rPr>
          <w:rFonts w:ascii="Calibri" w:eastAsia="Times New Roman" w:hAnsi="Calibri" w:cs="Calibri"/>
          <w:sz w:val="22"/>
        </w:rPr>
        <w:t xml:space="preserve">The </w:t>
      </w:r>
      <w:r w:rsidR="00A253FC">
        <w:rPr>
          <w:rFonts w:ascii="Calibri" w:eastAsia="Times New Roman" w:hAnsi="Calibri" w:cs="Calibri"/>
          <w:sz w:val="22"/>
        </w:rPr>
        <w:t xml:space="preserve">PMHS &amp; </w:t>
      </w:r>
      <w:r w:rsidRPr="00BC6BF1">
        <w:rPr>
          <w:rFonts w:ascii="Calibri" w:eastAsia="Times New Roman" w:hAnsi="Calibri" w:cs="Calibri"/>
          <w:sz w:val="22"/>
        </w:rPr>
        <w:t>AMHS role</w:t>
      </w:r>
      <w:r w:rsidR="00122A73">
        <w:rPr>
          <w:rFonts w:ascii="Calibri" w:eastAsia="Times New Roman" w:hAnsi="Calibri" w:cs="Calibri"/>
          <w:sz w:val="22"/>
        </w:rPr>
        <w:t>s</w:t>
      </w:r>
      <w:r w:rsidRPr="00BC6BF1">
        <w:rPr>
          <w:rFonts w:ascii="Calibri" w:eastAsia="Times New Roman" w:hAnsi="Calibri" w:cs="Calibri"/>
          <w:sz w:val="22"/>
        </w:rPr>
        <w:t xml:space="preserve"> comprises </w:t>
      </w:r>
      <w:r w:rsidR="00E63D5C">
        <w:rPr>
          <w:rFonts w:ascii="Calibri" w:eastAsia="Times New Roman" w:hAnsi="Calibri" w:cs="Calibri"/>
          <w:sz w:val="22"/>
        </w:rPr>
        <w:t>three</w:t>
      </w:r>
      <w:r w:rsidRPr="00BC6BF1">
        <w:rPr>
          <w:rFonts w:ascii="Calibri" w:eastAsia="Times New Roman" w:hAnsi="Calibri" w:cs="Calibri"/>
          <w:sz w:val="22"/>
        </w:rPr>
        <w:t xml:space="preserve"> main </w:t>
      </w:r>
      <w:proofErr w:type="gramStart"/>
      <w:r w:rsidRPr="00BC6BF1">
        <w:rPr>
          <w:rFonts w:ascii="Calibri" w:eastAsia="Times New Roman" w:hAnsi="Calibri" w:cs="Calibri"/>
          <w:sz w:val="22"/>
        </w:rPr>
        <w:t>components;</w:t>
      </w:r>
      <w:proofErr w:type="gramEnd"/>
      <w:r w:rsidRPr="00BC6BF1">
        <w:rPr>
          <w:rFonts w:ascii="Calibri" w:eastAsia="Times New Roman" w:hAnsi="Calibri" w:cs="Calibri"/>
          <w:sz w:val="22"/>
        </w:rPr>
        <w:t xml:space="preserve"> </w:t>
      </w:r>
    </w:p>
    <w:p w14:paraId="68134D9D" w14:textId="77777777" w:rsidR="00BC6BF1" w:rsidRPr="00BC6BF1" w:rsidRDefault="00BC6BF1" w:rsidP="006F7C6E">
      <w:pPr>
        <w:shd w:val="clear" w:color="auto" w:fill="FFFFFF"/>
        <w:spacing w:after="0" w:line="240" w:lineRule="atLeast"/>
        <w:jc w:val="both"/>
        <w:rPr>
          <w:rFonts w:ascii="Calibri" w:eastAsia="Times New Roman" w:hAnsi="Calibri" w:cs="Calibri"/>
          <w:sz w:val="22"/>
        </w:rPr>
      </w:pPr>
    </w:p>
    <w:p w14:paraId="68134D9E" w14:textId="77777777" w:rsidR="00BC6BF1" w:rsidRPr="00A73398" w:rsidRDefault="00BC6BF1" w:rsidP="00B9471F">
      <w:pPr>
        <w:pStyle w:val="ListParagraph"/>
        <w:numPr>
          <w:ilvl w:val="0"/>
          <w:numId w:val="19"/>
        </w:numPr>
        <w:shd w:val="clear" w:color="auto" w:fill="FFFFFF"/>
        <w:spacing w:after="0" w:line="240" w:lineRule="atLeast"/>
        <w:jc w:val="both"/>
        <w:rPr>
          <w:rFonts w:ascii="Calibri" w:eastAsia="Times New Roman" w:hAnsi="Calibri" w:cs="Calibri"/>
          <w:sz w:val="22"/>
        </w:rPr>
      </w:pPr>
      <w:r w:rsidRPr="00A73398">
        <w:rPr>
          <w:rFonts w:ascii="Calibri" w:eastAsia="Times New Roman" w:hAnsi="Calibri" w:cs="Calibri"/>
          <w:sz w:val="22"/>
        </w:rPr>
        <w:t xml:space="preserve"> </w:t>
      </w:r>
      <w:r w:rsidRPr="00A73398">
        <w:rPr>
          <w:rFonts w:ascii="Calibri" w:eastAsia="Times New Roman" w:hAnsi="Calibri" w:cs="Calibri"/>
          <w:b/>
          <w:sz w:val="22"/>
        </w:rPr>
        <w:t>Specialist Mental Health Consultation</w:t>
      </w:r>
      <w:r w:rsidRPr="00A73398">
        <w:rPr>
          <w:rFonts w:ascii="Calibri" w:eastAsia="Times New Roman" w:hAnsi="Calibri" w:cs="Calibri"/>
          <w:sz w:val="22"/>
        </w:rPr>
        <w:t xml:space="preserve"> </w:t>
      </w:r>
    </w:p>
    <w:p w14:paraId="68134D9F" w14:textId="77777777" w:rsidR="00094DDD" w:rsidRDefault="00094DDD" w:rsidP="00BC6BF1">
      <w:pPr>
        <w:shd w:val="clear" w:color="auto" w:fill="FFFFFF"/>
        <w:spacing w:after="0" w:line="240" w:lineRule="atLeast"/>
        <w:ind w:left="357"/>
        <w:jc w:val="both"/>
        <w:rPr>
          <w:rFonts w:ascii="Calibri" w:eastAsia="Times New Roman" w:hAnsi="Calibri" w:cs="Calibri"/>
          <w:sz w:val="22"/>
        </w:rPr>
      </w:pPr>
    </w:p>
    <w:p w14:paraId="68134DA0" w14:textId="77777777" w:rsidR="00BC6BF1" w:rsidRPr="00BC6BF1" w:rsidRDefault="005543FA" w:rsidP="00BC6BF1">
      <w:pPr>
        <w:shd w:val="clear" w:color="auto" w:fill="FFFFFF"/>
        <w:spacing w:after="0" w:line="240" w:lineRule="atLeast"/>
        <w:ind w:left="357"/>
        <w:jc w:val="both"/>
        <w:rPr>
          <w:rFonts w:ascii="Calibri" w:eastAsia="Times New Roman" w:hAnsi="Calibri" w:cs="Calibri"/>
          <w:sz w:val="22"/>
        </w:rPr>
      </w:pPr>
      <w:r>
        <w:rPr>
          <w:rFonts w:ascii="Calibri" w:eastAsia="Times New Roman" w:hAnsi="Calibri" w:cs="Calibri"/>
          <w:sz w:val="22"/>
        </w:rPr>
        <w:t>Consultation provided</w:t>
      </w:r>
      <w:r w:rsidR="00BC6BF1" w:rsidRPr="00BC6BF1">
        <w:rPr>
          <w:rFonts w:ascii="Calibri" w:eastAsia="Times New Roman" w:hAnsi="Calibri" w:cs="Calibri"/>
          <w:sz w:val="22"/>
        </w:rPr>
        <w:t xml:space="preserve"> </w:t>
      </w:r>
      <w:r>
        <w:rPr>
          <w:rFonts w:ascii="Calibri" w:eastAsia="Times New Roman" w:hAnsi="Calibri" w:cs="Calibri"/>
          <w:sz w:val="22"/>
        </w:rPr>
        <w:t>to Famil</w:t>
      </w:r>
      <w:r w:rsidR="0043703C">
        <w:rPr>
          <w:rFonts w:ascii="Calibri" w:eastAsia="Times New Roman" w:hAnsi="Calibri" w:cs="Calibri"/>
          <w:sz w:val="22"/>
        </w:rPr>
        <w:t>i</w:t>
      </w:r>
      <w:r>
        <w:rPr>
          <w:rFonts w:ascii="Calibri" w:eastAsia="Times New Roman" w:hAnsi="Calibri" w:cs="Calibri"/>
          <w:sz w:val="22"/>
        </w:rPr>
        <w:t>e</w:t>
      </w:r>
      <w:r w:rsidR="0043703C">
        <w:rPr>
          <w:rFonts w:ascii="Calibri" w:eastAsia="Times New Roman" w:hAnsi="Calibri" w:cs="Calibri"/>
          <w:sz w:val="22"/>
        </w:rPr>
        <w:t>s in F</w:t>
      </w:r>
      <w:r>
        <w:rPr>
          <w:rFonts w:ascii="Calibri" w:eastAsia="Times New Roman" w:hAnsi="Calibri" w:cs="Calibri"/>
          <w:sz w:val="22"/>
        </w:rPr>
        <w:t xml:space="preserve">ocus </w:t>
      </w:r>
      <w:r w:rsidR="0043703C">
        <w:rPr>
          <w:rFonts w:ascii="Calibri" w:eastAsia="Times New Roman" w:hAnsi="Calibri" w:cs="Calibri"/>
          <w:sz w:val="22"/>
        </w:rPr>
        <w:t xml:space="preserve">practitioners </w:t>
      </w:r>
      <w:r w:rsidR="00BC6BF1" w:rsidRPr="00BC6BF1">
        <w:rPr>
          <w:rFonts w:ascii="Calibri" w:eastAsia="Times New Roman" w:hAnsi="Calibri" w:cs="Calibri"/>
          <w:sz w:val="22"/>
        </w:rPr>
        <w:t>is of a specialist nature drawing on the experience, skills and knowledge of the AMHS</w:t>
      </w:r>
      <w:r w:rsidR="008314AE">
        <w:rPr>
          <w:rFonts w:ascii="Calibri" w:eastAsia="Times New Roman" w:hAnsi="Calibri" w:cs="Calibri"/>
          <w:sz w:val="22"/>
        </w:rPr>
        <w:t xml:space="preserve"> or PMHS</w:t>
      </w:r>
      <w:r w:rsidR="00BC6BF1" w:rsidRPr="00BC6BF1">
        <w:rPr>
          <w:rFonts w:ascii="Calibri" w:eastAsia="Times New Roman" w:hAnsi="Calibri" w:cs="Calibri"/>
          <w:sz w:val="22"/>
        </w:rPr>
        <w:t xml:space="preserve">. </w:t>
      </w:r>
      <w:r w:rsidR="0043703C">
        <w:rPr>
          <w:rFonts w:ascii="Calibri" w:eastAsia="Times New Roman" w:hAnsi="Calibri" w:cs="Calibri"/>
          <w:sz w:val="22"/>
        </w:rPr>
        <w:t xml:space="preserve">Universal providers and area social work colleagues may at times need to make use of specialist mental health consultation. This will be discussed on a case by case basis at the weekly locality meetings. </w:t>
      </w:r>
      <w:r w:rsidR="00BC6BF1" w:rsidRPr="00BC6BF1">
        <w:rPr>
          <w:rFonts w:ascii="Calibri" w:eastAsia="Times New Roman" w:hAnsi="Calibri" w:cs="Calibri"/>
          <w:sz w:val="22"/>
        </w:rPr>
        <w:t>There is a continuous educati</w:t>
      </w:r>
      <w:r w:rsidR="0043703C">
        <w:rPr>
          <w:rFonts w:ascii="Calibri" w:eastAsia="Times New Roman" w:hAnsi="Calibri" w:cs="Calibri"/>
          <w:sz w:val="22"/>
        </w:rPr>
        <w:t>ve element to all consultations, with the aim that practitioners and lead professionals will be “upskilled” through the support of mental health specialists within the team.</w:t>
      </w:r>
    </w:p>
    <w:p w14:paraId="68134DA1" w14:textId="77777777" w:rsidR="00BC6BF1" w:rsidRPr="00BC6BF1" w:rsidRDefault="00BC6BF1" w:rsidP="00BC6BF1">
      <w:pPr>
        <w:shd w:val="clear" w:color="auto" w:fill="FFFFFF"/>
        <w:spacing w:after="0" w:line="240" w:lineRule="atLeast"/>
        <w:ind w:left="357"/>
        <w:jc w:val="both"/>
        <w:rPr>
          <w:rFonts w:ascii="Calibri" w:eastAsia="Times New Roman" w:hAnsi="Calibri" w:cs="Calibri"/>
          <w:sz w:val="22"/>
        </w:rPr>
      </w:pPr>
    </w:p>
    <w:p w14:paraId="68134DA2" w14:textId="77777777" w:rsidR="0043703C" w:rsidRPr="0043703C" w:rsidRDefault="00BC6BF1" w:rsidP="0043703C">
      <w:pPr>
        <w:shd w:val="clear" w:color="auto" w:fill="FFFFFF"/>
        <w:spacing w:after="0" w:line="240" w:lineRule="atLeast"/>
        <w:ind w:left="357"/>
        <w:jc w:val="both"/>
        <w:rPr>
          <w:rFonts w:ascii="Calibri" w:eastAsia="Times New Roman" w:hAnsi="Calibri" w:cs="Calibri"/>
          <w:color w:val="7030A0"/>
          <w:sz w:val="22"/>
        </w:rPr>
      </w:pPr>
      <w:r w:rsidRPr="00BC6BF1">
        <w:rPr>
          <w:rFonts w:ascii="Calibri" w:eastAsia="Times New Roman" w:hAnsi="Calibri" w:cs="Calibri"/>
          <w:sz w:val="22"/>
        </w:rPr>
        <w:t>In all settings the main features of specialist consultation are:</w:t>
      </w:r>
      <w:r w:rsidR="0043703C">
        <w:rPr>
          <w:rFonts w:ascii="Calibri" w:eastAsia="Times New Roman" w:hAnsi="Calibri" w:cs="Calibri"/>
          <w:sz w:val="22"/>
        </w:rPr>
        <w:t xml:space="preserve"> </w:t>
      </w:r>
    </w:p>
    <w:p w14:paraId="68134DA3" w14:textId="77777777" w:rsidR="00BC6BF1" w:rsidRPr="00BC6BF1" w:rsidRDefault="00BC6BF1" w:rsidP="00BC6BF1">
      <w:pPr>
        <w:shd w:val="clear" w:color="auto" w:fill="FFFFFF"/>
        <w:spacing w:after="0" w:line="240" w:lineRule="atLeast"/>
        <w:ind w:left="357"/>
        <w:jc w:val="both"/>
        <w:rPr>
          <w:rFonts w:ascii="Calibri" w:eastAsia="Times New Roman" w:hAnsi="Calibri" w:cs="Calibri"/>
          <w:sz w:val="22"/>
        </w:rPr>
      </w:pPr>
    </w:p>
    <w:p w14:paraId="68134DA4" w14:textId="77777777" w:rsidR="0043703C" w:rsidRDefault="00BC6BF1" w:rsidP="00B9471F">
      <w:pPr>
        <w:numPr>
          <w:ilvl w:val="0"/>
          <w:numId w:val="15"/>
        </w:numPr>
        <w:shd w:val="clear" w:color="auto" w:fill="FFFFFF"/>
        <w:tabs>
          <w:tab w:val="clear" w:pos="360"/>
          <w:tab w:val="num" w:pos="1788"/>
        </w:tabs>
        <w:spacing w:after="0" w:line="240" w:lineRule="atLeast"/>
        <w:ind w:left="717"/>
        <w:jc w:val="both"/>
        <w:rPr>
          <w:rFonts w:ascii="Calibri" w:eastAsia="Times New Roman" w:hAnsi="Calibri" w:cs="Calibri"/>
          <w:sz w:val="22"/>
        </w:rPr>
      </w:pPr>
      <w:r w:rsidRPr="00BC6BF1">
        <w:rPr>
          <w:rFonts w:ascii="Calibri" w:eastAsia="Times New Roman" w:hAnsi="Calibri" w:cs="Calibri"/>
          <w:sz w:val="22"/>
        </w:rPr>
        <w:t xml:space="preserve">To </w:t>
      </w:r>
      <w:r w:rsidR="0043703C">
        <w:rPr>
          <w:rFonts w:ascii="Calibri" w:eastAsia="Times New Roman" w:hAnsi="Calibri" w:cs="Calibri"/>
          <w:sz w:val="22"/>
        </w:rPr>
        <w:t>provide advice and direction to Focus in Families workforce regarding children and adults (as applicable) presenting with either emerging or enduring mental health needs.</w:t>
      </w:r>
    </w:p>
    <w:p w14:paraId="68134DA5" w14:textId="77777777" w:rsidR="00BC6BF1" w:rsidRPr="0043703C" w:rsidRDefault="00BC6BF1" w:rsidP="0053277F">
      <w:pPr>
        <w:shd w:val="clear" w:color="auto" w:fill="FFFFFF"/>
        <w:spacing w:after="0" w:line="240" w:lineRule="atLeast"/>
        <w:ind w:left="717"/>
        <w:jc w:val="both"/>
        <w:rPr>
          <w:rFonts w:ascii="Calibri" w:eastAsia="Times New Roman" w:hAnsi="Calibri" w:cs="Calibri"/>
          <w:sz w:val="22"/>
        </w:rPr>
      </w:pPr>
    </w:p>
    <w:p w14:paraId="68134DA6" w14:textId="77777777" w:rsidR="00BC6BF1" w:rsidRPr="00BC6BF1" w:rsidRDefault="00BC6BF1" w:rsidP="00B9471F">
      <w:pPr>
        <w:numPr>
          <w:ilvl w:val="0"/>
          <w:numId w:val="15"/>
        </w:numPr>
        <w:shd w:val="clear" w:color="auto" w:fill="FFFFFF"/>
        <w:tabs>
          <w:tab w:val="clear" w:pos="360"/>
          <w:tab w:val="num" w:pos="1431"/>
        </w:tabs>
        <w:spacing w:after="0" w:line="240" w:lineRule="atLeast"/>
        <w:ind w:left="717"/>
        <w:jc w:val="both"/>
        <w:rPr>
          <w:rFonts w:ascii="Calibri" w:eastAsia="Times New Roman" w:hAnsi="Calibri" w:cs="Calibri"/>
          <w:sz w:val="22"/>
        </w:rPr>
      </w:pPr>
      <w:r w:rsidRPr="00BC6BF1">
        <w:rPr>
          <w:rFonts w:ascii="Calibri" w:eastAsia="Times New Roman" w:hAnsi="Calibri" w:cs="Calibri"/>
          <w:sz w:val="22"/>
        </w:rPr>
        <w:t xml:space="preserve">To offer case workers a reflective space to think about their encounters with the </w:t>
      </w:r>
      <w:r w:rsidR="008314AE">
        <w:rPr>
          <w:rFonts w:ascii="Calibri" w:eastAsia="Times New Roman" w:hAnsi="Calibri" w:cs="Calibri"/>
          <w:sz w:val="22"/>
        </w:rPr>
        <w:t>children /</w:t>
      </w:r>
      <w:r w:rsidRPr="00BC6BF1">
        <w:rPr>
          <w:rFonts w:ascii="Calibri" w:eastAsia="Times New Roman" w:hAnsi="Calibri" w:cs="Calibri"/>
          <w:sz w:val="22"/>
        </w:rPr>
        <w:t>adults in question and their families.</w:t>
      </w:r>
    </w:p>
    <w:p w14:paraId="68134DA7" w14:textId="77777777" w:rsidR="00BC6BF1" w:rsidRPr="00BC6BF1" w:rsidRDefault="00BC6BF1" w:rsidP="0053277F">
      <w:pPr>
        <w:shd w:val="clear" w:color="auto" w:fill="FFFFFF"/>
        <w:spacing w:after="0" w:line="240" w:lineRule="atLeast"/>
        <w:ind w:left="357"/>
        <w:jc w:val="both"/>
        <w:rPr>
          <w:rFonts w:ascii="Calibri" w:eastAsia="Times New Roman" w:hAnsi="Calibri" w:cs="Calibri"/>
          <w:sz w:val="22"/>
        </w:rPr>
      </w:pPr>
    </w:p>
    <w:p w14:paraId="68134DA8" w14:textId="77777777" w:rsidR="00BC6BF1" w:rsidRPr="00BC6BF1" w:rsidRDefault="00BC6BF1" w:rsidP="00B9471F">
      <w:pPr>
        <w:numPr>
          <w:ilvl w:val="0"/>
          <w:numId w:val="15"/>
        </w:numPr>
        <w:shd w:val="clear" w:color="auto" w:fill="FFFFFF"/>
        <w:tabs>
          <w:tab w:val="clear" w:pos="360"/>
          <w:tab w:val="num" w:pos="1074"/>
        </w:tabs>
        <w:spacing w:after="0" w:line="240" w:lineRule="atLeast"/>
        <w:ind w:left="717"/>
        <w:jc w:val="both"/>
        <w:rPr>
          <w:rFonts w:ascii="Calibri" w:eastAsia="Times New Roman" w:hAnsi="Calibri" w:cs="Calibri"/>
          <w:sz w:val="22"/>
        </w:rPr>
      </w:pPr>
      <w:r w:rsidRPr="00BC6BF1">
        <w:rPr>
          <w:rFonts w:ascii="Calibri" w:eastAsia="Times New Roman" w:hAnsi="Calibri" w:cs="Calibri"/>
          <w:sz w:val="22"/>
        </w:rPr>
        <w:t xml:space="preserve">To support </w:t>
      </w:r>
      <w:r w:rsidR="008314AE">
        <w:rPr>
          <w:rFonts w:ascii="Calibri" w:eastAsia="Times New Roman" w:hAnsi="Calibri" w:cs="Calibri"/>
          <w:sz w:val="22"/>
        </w:rPr>
        <w:t>Families in Focus</w:t>
      </w:r>
      <w:r w:rsidRPr="00BC6BF1">
        <w:rPr>
          <w:rFonts w:ascii="Calibri" w:eastAsia="Times New Roman" w:hAnsi="Calibri" w:cs="Calibri"/>
          <w:sz w:val="22"/>
        </w:rPr>
        <w:t xml:space="preserve"> workers with signposting </w:t>
      </w:r>
      <w:r w:rsidR="008314AE">
        <w:rPr>
          <w:rFonts w:ascii="Calibri" w:eastAsia="Times New Roman" w:hAnsi="Calibri" w:cs="Calibri"/>
          <w:sz w:val="22"/>
        </w:rPr>
        <w:t>children /</w:t>
      </w:r>
      <w:r w:rsidRPr="00BC6BF1">
        <w:rPr>
          <w:rFonts w:ascii="Calibri" w:eastAsia="Times New Roman" w:hAnsi="Calibri" w:cs="Calibri"/>
          <w:sz w:val="22"/>
        </w:rPr>
        <w:t xml:space="preserve">adults and their families to appropriate resources and services when </w:t>
      </w:r>
      <w:r w:rsidR="008314AE">
        <w:rPr>
          <w:rFonts w:ascii="Calibri" w:eastAsia="Times New Roman" w:hAnsi="Calibri" w:cs="Calibri"/>
          <w:sz w:val="22"/>
        </w:rPr>
        <w:t>PMHS /</w:t>
      </w:r>
      <w:r w:rsidRPr="00BC6BF1">
        <w:rPr>
          <w:rFonts w:ascii="Calibri" w:eastAsia="Times New Roman" w:hAnsi="Calibri" w:cs="Calibri"/>
          <w:sz w:val="22"/>
        </w:rPr>
        <w:t xml:space="preserve">AMHS input is not </w:t>
      </w:r>
      <w:r w:rsidR="0043703C">
        <w:rPr>
          <w:rFonts w:ascii="Calibri" w:eastAsia="Times New Roman" w:hAnsi="Calibri" w:cs="Calibri"/>
          <w:sz w:val="22"/>
        </w:rPr>
        <w:t>required on an on-going basis, or needs can be met within universal services.</w:t>
      </w:r>
    </w:p>
    <w:p w14:paraId="68134DA9" w14:textId="77777777" w:rsidR="00BC6BF1" w:rsidRDefault="00BC6BF1" w:rsidP="0043703C">
      <w:pPr>
        <w:shd w:val="clear" w:color="auto" w:fill="FFFFFF"/>
        <w:spacing w:after="0" w:line="240" w:lineRule="atLeast"/>
        <w:jc w:val="both"/>
        <w:rPr>
          <w:rFonts w:ascii="Calibri" w:eastAsia="Times New Roman" w:hAnsi="Calibri" w:cs="Calibri"/>
          <w:sz w:val="22"/>
        </w:rPr>
      </w:pPr>
    </w:p>
    <w:p w14:paraId="68134DAA" w14:textId="77777777" w:rsidR="00A869B5" w:rsidRPr="00BC6BF1" w:rsidRDefault="00A869B5" w:rsidP="0043703C">
      <w:pPr>
        <w:shd w:val="clear" w:color="auto" w:fill="FFFFFF"/>
        <w:spacing w:after="0" w:line="240" w:lineRule="atLeast"/>
        <w:jc w:val="both"/>
        <w:rPr>
          <w:rFonts w:ascii="Calibri" w:eastAsia="Times New Roman" w:hAnsi="Calibri" w:cs="Calibri"/>
          <w:sz w:val="22"/>
        </w:rPr>
      </w:pPr>
    </w:p>
    <w:p w14:paraId="68134DAB" w14:textId="77777777" w:rsidR="00BC6BF1" w:rsidRPr="00A73398" w:rsidRDefault="00BC6BF1" w:rsidP="00B9471F">
      <w:pPr>
        <w:pStyle w:val="ListParagraph"/>
        <w:numPr>
          <w:ilvl w:val="0"/>
          <w:numId w:val="19"/>
        </w:numPr>
        <w:shd w:val="clear" w:color="auto" w:fill="FFFFFF"/>
        <w:spacing w:after="0" w:line="240" w:lineRule="atLeast"/>
        <w:jc w:val="both"/>
        <w:rPr>
          <w:rFonts w:ascii="Calibri" w:eastAsia="Times New Roman" w:hAnsi="Calibri" w:cs="Calibri"/>
          <w:sz w:val="22"/>
        </w:rPr>
      </w:pPr>
      <w:r w:rsidRPr="00A73398">
        <w:rPr>
          <w:rFonts w:ascii="Calibri" w:eastAsia="Times New Roman" w:hAnsi="Calibri" w:cs="Calibri"/>
          <w:b/>
          <w:sz w:val="22"/>
        </w:rPr>
        <w:t>Direct Work</w:t>
      </w:r>
    </w:p>
    <w:p w14:paraId="68134DAC" w14:textId="77777777" w:rsidR="00BC6BF1" w:rsidRPr="00BC6BF1" w:rsidRDefault="00BC6BF1" w:rsidP="00BC6BF1">
      <w:pPr>
        <w:shd w:val="clear" w:color="auto" w:fill="FFFFFF"/>
        <w:spacing w:after="0" w:line="240" w:lineRule="atLeast"/>
        <w:ind w:left="357"/>
        <w:jc w:val="both"/>
        <w:rPr>
          <w:rFonts w:ascii="Calibri" w:eastAsia="Times New Roman" w:hAnsi="Calibri" w:cs="Calibri"/>
          <w:sz w:val="22"/>
        </w:rPr>
      </w:pPr>
    </w:p>
    <w:p w14:paraId="68134DAD" w14:textId="77777777" w:rsidR="00BC6BF1" w:rsidRDefault="007943DC" w:rsidP="00BC6BF1">
      <w:pPr>
        <w:shd w:val="clear" w:color="auto" w:fill="FFFFFF"/>
        <w:spacing w:after="0" w:line="240" w:lineRule="atLeast"/>
        <w:ind w:left="357"/>
        <w:jc w:val="both"/>
        <w:rPr>
          <w:rFonts w:ascii="Calibri" w:eastAsia="Times New Roman" w:hAnsi="Calibri" w:cs="Calibri"/>
          <w:sz w:val="22"/>
        </w:rPr>
      </w:pPr>
      <w:r>
        <w:rPr>
          <w:rFonts w:ascii="Calibri" w:eastAsia="Times New Roman" w:hAnsi="Calibri" w:cs="Calibri"/>
          <w:sz w:val="22"/>
        </w:rPr>
        <w:t xml:space="preserve">A </w:t>
      </w:r>
      <w:r w:rsidR="00122A73">
        <w:rPr>
          <w:rFonts w:ascii="Calibri" w:eastAsia="Times New Roman" w:hAnsi="Calibri" w:cs="Calibri"/>
          <w:sz w:val="22"/>
        </w:rPr>
        <w:t>large</w:t>
      </w:r>
      <w:r w:rsidR="003961AA" w:rsidRPr="003961AA">
        <w:rPr>
          <w:rFonts w:ascii="Calibri" w:eastAsia="Times New Roman" w:hAnsi="Calibri" w:cs="Calibri"/>
          <w:sz w:val="22"/>
        </w:rPr>
        <w:t xml:space="preserve"> </w:t>
      </w:r>
      <w:r>
        <w:rPr>
          <w:rFonts w:ascii="Calibri" w:eastAsia="Times New Roman" w:hAnsi="Calibri" w:cs="Calibri"/>
          <w:sz w:val="22"/>
        </w:rPr>
        <w:t>proportion of the role</w:t>
      </w:r>
      <w:r w:rsidRPr="003961AA">
        <w:rPr>
          <w:rFonts w:ascii="Calibri" w:eastAsia="Times New Roman" w:hAnsi="Calibri" w:cs="Calibri"/>
          <w:color w:val="1F497D" w:themeColor="text2"/>
          <w:sz w:val="22"/>
        </w:rPr>
        <w:t xml:space="preserve"> </w:t>
      </w:r>
      <w:r w:rsidR="00122A73">
        <w:rPr>
          <w:rFonts w:ascii="Calibri" w:eastAsia="Times New Roman" w:hAnsi="Calibri" w:cs="Calibri"/>
          <w:sz w:val="22"/>
        </w:rPr>
        <w:t>is</w:t>
      </w:r>
      <w:r w:rsidR="003961AA" w:rsidRPr="003961AA">
        <w:rPr>
          <w:rFonts w:ascii="Calibri" w:eastAsia="Times New Roman" w:hAnsi="Calibri" w:cs="Calibri"/>
          <w:color w:val="1F497D" w:themeColor="text2"/>
          <w:sz w:val="22"/>
        </w:rPr>
        <w:t xml:space="preserve"> </w:t>
      </w:r>
      <w:r w:rsidR="00BC6BF1" w:rsidRPr="00BC6BF1">
        <w:rPr>
          <w:rFonts w:ascii="Calibri" w:eastAsia="Times New Roman" w:hAnsi="Calibri" w:cs="Calibri"/>
          <w:sz w:val="22"/>
        </w:rPr>
        <w:t xml:space="preserve">direct work which includes any direct contact with the </w:t>
      </w:r>
      <w:r w:rsidR="001C4D62">
        <w:rPr>
          <w:rFonts w:ascii="Calibri" w:eastAsia="Times New Roman" w:hAnsi="Calibri" w:cs="Calibri"/>
          <w:sz w:val="22"/>
        </w:rPr>
        <w:t xml:space="preserve">child, </w:t>
      </w:r>
      <w:r w:rsidR="00BC6BF1" w:rsidRPr="00BC6BF1">
        <w:rPr>
          <w:rFonts w:ascii="Calibri" w:eastAsia="Times New Roman" w:hAnsi="Calibri" w:cs="Calibri"/>
          <w:sz w:val="22"/>
        </w:rPr>
        <w:t xml:space="preserve">adults, their families and the wider professional team around the family. </w:t>
      </w:r>
    </w:p>
    <w:p w14:paraId="68134DAE" w14:textId="77777777" w:rsidR="00BC6BF1" w:rsidRPr="00BC6BF1" w:rsidRDefault="00BC6BF1" w:rsidP="003961AA">
      <w:pPr>
        <w:shd w:val="clear" w:color="auto" w:fill="FFFFFF"/>
        <w:spacing w:after="0" w:line="240" w:lineRule="atLeast"/>
        <w:jc w:val="both"/>
        <w:rPr>
          <w:rFonts w:ascii="Calibri" w:eastAsia="Times New Roman" w:hAnsi="Calibri" w:cs="Calibri"/>
          <w:sz w:val="22"/>
        </w:rPr>
      </w:pPr>
    </w:p>
    <w:p w14:paraId="68134DAF" w14:textId="77777777" w:rsidR="00BC6BF1" w:rsidRPr="00BC6BF1" w:rsidRDefault="00BC6BF1" w:rsidP="00BC6BF1">
      <w:pPr>
        <w:shd w:val="clear" w:color="auto" w:fill="FFFFFF"/>
        <w:spacing w:after="0" w:line="240" w:lineRule="atLeast"/>
        <w:ind w:left="357"/>
        <w:jc w:val="both"/>
        <w:rPr>
          <w:rFonts w:ascii="Calibri" w:eastAsia="Times New Roman" w:hAnsi="Calibri" w:cs="Calibri"/>
          <w:sz w:val="22"/>
        </w:rPr>
      </w:pPr>
      <w:r w:rsidRPr="00BC6BF1">
        <w:rPr>
          <w:rFonts w:ascii="Calibri" w:eastAsia="Times New Roman" w:hAnsi="Calibri" w:cs="Calibri"/>
          <w:sz w:val="22"/>
        </w:rPr>
        <w:t>This includes attendance at any meetings / home visits / school visits etc. Direct work would also include any interventions offered to individual adults and their families facilitated by the M</w:t>
      </w:r>
      <w:r w:rsidR="00CF0A5A">
        <w:rPr>
          <w:rFonts w:ascii="Calibri" w:eastAsia="Times New Roman" w:hAnsi="Calibri" w:cs="Calibri"/>
          <w:sz w:val="22"/>
        </w:rPr>
        <w:t>ental Health Specialist</w:t>
      </w:r>
      <w:r w:rsidRPr="00BC6BF1">
        <w:rPr>
          <w:rFonts w:ascii="Calibri" w:eastAsia="Times New Roman" w:hAnsi="Calibri" w:cs="Calibri"/>
          <w:sz w:val="22"/>
        </w:rPr>
        <w:t xml:space="preserve">. </w:t>
      </w:r>
    </w:p>
    <w:p w14:paraId="68134DB0" w14:textId="77777777" w:rsidR="00BC6BF1" w:rsidRPr="00BC6BF1" w:rsidRDefault="00BC6BF1" w:rsidP="00BC6BF1">
      <w:pPr>
        <w:shd w:val="clear" w:color="auto" w:fill="FFFFFF"/>
        <w:spacing w:after="0" w:line="240" w:lineRule="atLeast"/>
        <w:ind w:left="357"/>
        <w:jc w:val="both"/>
        <w:rPr>
          <w:rFonts w:ascii="Calibri" w:eastAsia="Times New Roman" w:hAnsi="Calibri" w:cs="Calibri"/>
          <w:sz w:val="22"/>
        </w:rPr>
      </w:pPr>
    </w:p>
    <w:p w14:paraId="68134DB1" w14:textId="77777777" w:rsidR="00BC6BF1" w:rsidRPr="00BC6BF1" w:rsidRDefault="00BC6BF1" w:rsidP="00A943C1">
      <w:pPr>
        <w:shd w:val="clear" w:color="auto" w:fill="FFFFFF"/>
        <w:spacing w:after="0" w:line="240" w:lineRule="atLeast"/>
        <w:ind w:left="357"/>
        <w:jc w:val="both"/>
        <w:rPr>
          <w:rFonts w:ascii="Calibri" w:eastAsia="Times New Roman" w:hAnsi="Calibri" w:cs="Calibri"/>
          <w:sz w:val="22"/>
        </w:rPr>
      </w:pPr>
      <w:r w:rsidRPr="00BC6BF1">
        <w:rPr>
          <w:rFonts w:ascii="Calibri" w:eastAsia="Times New Roman" w:hAnsi="Calibri" w:cs="Calibri"/>
          <w:sz w:val="22"/>
        </w:rPr>
        <w:t>The aim of any M</w:t>
      </w:r>
      <w:r w:rsidR="00CF0A5A">
        <w:rPr>
          <w:rFonts w:ascii="Calibri" w:eastAsia="Times New Roman" w:hAnsi="Calibri" w:cs="Calibri"/>
          <w:sz w:val="22"/>
        </w:rPr>
        <w:t>ental Health Specialist</w:t>
      </w:r>
      <w:r w:rsidRPr="00BC6BF1">
        <w:rPr>
          <w:rFonts w:ascii="Calibri" w:eastAsia="Times New Roman" w:hAnsi="Calibri" w:cs="Calibri"/>
          <w:sz w:val="22"/>
        </w:rPr>
        <w:t xml:space="preserve">-led direct work would usually be to facilitate engagement with the </w:t>
      </w:r>
      <w:r w:rsidR="001C4D62">
        <w:rPr>
          <w:rFonts w:ascii="Calibri" w:eastAsia="Times New Roman" w:hAnsi="Calibri" w:cs="Calibri"/>
          <w:sz w:val="22"/>
        </w:rPr>
        <w:t>child /</w:t>
      </w:r>
      <w:r w:rsidRPr="00BC6BF1">
        <w:rPr>
          <w:rFonts w:ascii="Calibri" w:eastAsia="Times New Roman" w:hAnsi="Calibri" w:cs="Calibri"/>
          <w:sz w:val="22"/>
        </w:rPr>
        <w:t xml:space="preserve">adult and </w:t>
      </w:r>
      <w:r w:rsidR="00A943C1">
        <w:rPr>
          <w:rFonts w:ascii="Calibri" w:eastAsia="Times New Roman" w:hAnsi="Calibri" w:cs="Calibri"/>
          <w:sz w:val="22"/>
        </w:rPr>
        <w:t xml:space="preserve">carry out an initial assessment of their presenting mental health need with the aim of referring on to appropriate mental health services. On occasion, the PMHS or </w:t>
      </w:r>
      <w:r w:rsidRPr="00BC6BF1">
        <w:rPr>
          <w:rFonts w:ascii="Calibri" w:eastAsia="Times New Roman" w:hAnsi="Calibri" w:cs="Calibri"/>
          <w:sz w:val="22"/>
        </w:rPr>
        <w:t xml:space="preserve">AMHS </w:t>
      </w:r>
      <w:r w:rsidR="00A943C1">
        <w:rPr>
          <w:rFonts w:ascii="Calibri" w:eastAsia="Times New Roman" w:hAnsi="Calibri" w:cs="Calibri"/>
          <w:sz w:val="22"/>
        </w:rPr>
        <w:t>may</w:t>
      </w:r>
      <w:r w:rsidRPr="00BC6BF1">
        <w:rPr>
          <w:rFonts w:ascii="Calibri" w:eastAsia="Times New Roman" w:hAnsi="Calibri" w:cs="Calibri"/>
          <w:sz w:val="22"/>
        </w:rPr>
        <w:t xml:space="preserve"> deliver a time-limited therapeutic intervention to reduce</w:t>
      </w:r>
      <w:r w:rsidR="00A943C1">
        <w:rPr>
          <w:rFonts w:ascii="Calibri" w:eastAsia="Times New Roman" w:hAnsi="Calibri" w:cs="Calibri"/>
          <w:sz w:val="22"/>
        </w:rPr>
        <w:t xml:space="preserve"> likelihood of deterioration of an </w:t>
      </w:r>
      <w:r w:rsidR="003E37B1">
        <w:rPr>
          <w:rFonts w:ascii="Calibri" w:eastAsia="Times New Roman" w:hAnsi="Calibri" w:cs="Calibri"/>
          <w:sz w:val="22"/>
        </w:rPr>
        <w:t>individual’s mental</w:t>
      </w:r>
      <w:r w:rsidR="00A943C1">
        <w:rPr>
          <w:rFonts w:ascii="Calibri" w:eastAsia="Times New Roman" w:hAnsi="Calibri" w:cs="Calibri"/>
          <w:sz w:val="22"/>
        </w:rPr>
        <w:t xml:space="preserve"> health </w:t>
      </w:r>
      <w:r w:rsidRPr="00BC6BF1">
        <w:rPr>
          <w:rFonts w:ascii="Calibri" w:eastAsia="Times New Roman" w:hAnsi="Calibri" w:cs="Calibri"/>
          <w:sz w:val="22"/>
        </w:rPr>
        <w:t>or when no suitable service</w:t>
      </w:r>
      <w:r w:rsidR="00A943C1">
        <w:rPr>
          <w:rFonts w:ascii="Calibri" w:eastAsia="Times New Roman" w:hAnsi="Calibri" w:cs="Calibri"/>
          <w:sz w:val="22"/>
        </w:rPr>
        <w:t xml:space="preserve"> has been</w:t>
      </w:r>
      <w:r w:rsidRPr="00BC6BF1">
        <w:rPr>
          <w:rFonts w:ascii="Calibri" w:eastAsia="Times New Roman" w:hAnsi="Calibri" w:cs="Calibri"/>
          <w:sz w:val="22"/>
        </w:rPr>
        <w:t xml:space="preserve"> identified </w:t>
      </w:r>
      <w:r w:rsidR="00A943C1">
        <w:rPr>
          <w:rFonts w:ascii="Calibri" w:eastAsia="Times New Roman" w:hAnsi="Calibri" w:cs="Calibri"/>
          <w:sz w:val="22"/>
        </w:rPr>
        <w:t xml:space="preserve">or where waiting lists are extensive. </w:t>
      </w:r>
    </w:p>
    <w:p w14:paraId="68134DB2" w14:textId="77777777" w:rsidR="00645F89" w:rsidRDefault="00645F89" w:rsidP="003E37B1">
      <w:pPr>
        <w:shd w:val="clear" w:color="auto" w:fill="FFFFFF"/>
        <w:spacing w:after="0" w:line="240" w:lineRule="atLeast"/>
        <w:jc w:val="both"/>
        <w:rPr>
          <w:rFonts w:ascii="Calibri" w:eastAsia="Times New Roman" w:hAnsi="Calibri" w:cs="Calibri"/>
          <w:sz w:val="22"/>
        </w:rPr>
      </w:pPr>
    </w:p>
    <w:p w14:paraId="68134DB3" w14:textId="734BF55E" w:rsidR="00645F89" w:rsidRDefault="00645F89" w:rsidP="003E37B1">
      <w:pPr>
        <w:shd w:val="clear" w:color="auto" w:fill="FFFFFF"/>
        <w:spacing w:after="0" w:line="240" w:lineRule="atLeast"/>
        <w:jc w:val="both"/>
        <w:rPr>
          <w:rFonts w:ascii="Calibri" w:eastAsia="Times New Roman" w:hAnsi="Calibri" w:cs="Calibri"/>
          <w:sz w:val="22"/>
        </w:rPr>
      </w:pPr>
    </w:p>
    <w:p w14:paraId="44110E96" w14:textId="5D6958A6" w:rsidR="001B21CF" w:rsidRDefault="001B21CF" w:rsidP="003E37B1">
      <w:pPr>
        <w:shd w:val="clear" w:color="auto" w:fill="FFFFFF"/>
        <w:spacing w:after="0" w:line="240" w:lineRule="atLeast"/>
        <w:jc w:val="both"/>
        <w:rPr>
          <w:rFonts w:ascii="Calibri" w:eastAsia="Times New Roman" w:hAnsi="Calibri" w:cs="Calibri"/>
          <w:sz w:val="22"/>
        </w:rPr>
      </w:pPr>
    </w:p>
    <w:p w14:paraId="2D7AAF13" w14:textId="77777777" w:rsidR="001B21CF" w:rsidRPr="00BC6BF1" w:rsidRDefault="001B21CF" w:rsidP="003E37B1">
      <w:pPr>
        <w:shd w:val="clear" w:color="auto" w:fill="FFFFFF"/>
        <w:spacing w:after="0" w:line="240" w:lineRule="atLeast"/>
        <w:jc w:val="both"/>
        <w:rPr>
          <w:rFonts w:ascii="Calibri" w:eastAsia="Times New Roman" w:hAnsi="Calibri" w:cs="Calibri"/>
          <w:sz w:val="22"/>
        </w:rPr>
      </w:pPr>
    </w:p>
    <w:p w14:paraId="68134DB4" w14:textId="77777777" w:rsidR="00BC6BF1" w:rsidRPr="00A73398" w:rsidRDefault="00BC6BF1" w:rsidP="00B9471F">
      <w:pPr>
        <w:pStyle w:val="ListParagraph"/>
        <w:numPr>
          <w:ilvl w:val="0"/>
          <w:numId w:val="19"/>
        </w:numPr>
        <w:shd w:val="clear" w:color="auto" w:fill="FFFFFF"/>
        <w:spacing w:after="0" w:line="240" w:lineRule="atLeast"/>
        <w:jc w:val="both"/>
        <w:rPr>
          <w:rFonts w:ascii="Calibri" w:eastAsia="Times New Roman" w:hAnsi="Calibri" w:cs="Calibri"/>
          <w:sz w:val="22"/>
        </w:rPr>
      </w:pPr>
      <w:r w:rsidRPr="00A73398">
        <w:rPr>
          <w:rFonts w:ascii="Calibri" w:eastAsia="Times New Roman" w:hAnsi="Calibri" w:cs="Calibri"/>
          <w:b/>
          <w:sz w:val="22"/>
        </w:rPr>
        <w:t>Training</w:t>
      </w:r>
    </w:p>
    <w:p w14:paraId="68134DB5" w14:textId="77777777" w:rsidR="00BC6BF1" w:rsidRPr="00BC6BF1" w:rsidRDefault="00BC6BF1" w:rsidP="00BC6BF1">
      <w:pPr>
        <w:shd w:val="clear" w:color="auto" w:fill="FFFFFF"/>
        <w:spacing w:after="0" w:line="240" w:lineRule="atLeast"/>
        <w:ind w:left="357"/>
        <w:jc w:val="both"/>
        <w:rPr>
          <w:rFonts w:ascii="Calibri" w:eastAsia="Times New Roman" w:hAnsi="Calibri" w:cs="Calibri"/>
          <w:sz w:val="22"/>
        </w:rPr>
      </w:pPr>
    </w:p>
    <w:p w14:paraId="68134DB6" w14:textId="77777777" w:rsidR="00BC6BF1" w:rsidRPr="00BC6BF1" w:rsidRDefault="00BC6BF1" w:rsidP="00BC6BF1">
      <w:pPr>
        <w:shd w:val="clear" w:color="auto" w:fill="FFFFFF"/>
        <w:spacing w:after="0" w:line="240" w:lineRule="atLeast"/>
        <w:ind w:left="357"/>
        <w:jc w:val="both"/>
        <w:rPr>
          <w:rFonts w:ascii="Calibri" w:eastAsia="Times New Roman" w:hAnsi="Calibri" w:cs="Calibri"/>
          <w:sz w:val="22"/>
        </w:rPr>
      </w:pPr>
      <w:r w:rsidRPr="00BC6BF1">
        <w:rPr>
          <w:rFonts w:ascii="Calibri" w:eastAsia="Times New Roman" w:hAnsi="Calibri" w:cs="Calibri"/>
          <w:sz w:val="22"/>
        </w:rPr>
        <w:t xml:space="preserve">Bespoke mental health training sessions can be offered to </w:t>
      </w:r>
      <w:r w:rsidR="00A943C1">
        <w:rPr>
          <w:rFonts w:ascii="Calibri" w:eastAsia="Times New Roman" w:hAnsi="Calibri" w:cs="Calibri"/>
          <w:sz w:val="22"/>
        </w:rPr>
        <w:t xml:space="preserve">the </w:t>
      </w:r>
      <w:r w:rsidR="00220859">
        <w:rPr>
          <w:rFonts w:ascii="Calibri" w:eastAsia="Times New Roman" w:hAnsi="Calibri" w:cs="Calibri"/>
          <w:sz w:val="22"/>
        </w:rPr>
        <w:t>Families in Focus</w:t>
      </w:r>
      <w:r w:rsidR="00A943C1">
        <w:rPr>
          <w:rFonts w:ascii="Calibri" w:eastAsia="Times New Roman" w:hAnsi="Calibri" w:cs="Calibri"/>
          <w:sz w:val="22"/>
        </w:rPr>
        <w:t xml:space="preserve"> teams</w:t>
      </w:r>
      <w:r w:rsidRPr="00BC6BF1">
        <w:rPr>
          <w:rFonts w:ascii="Calibri" w:eastAsia="Times New Roman" w:hAnsi="Calibri" w:cs="Calibri"/>
          <w:sz w:val="22"/>
        </w:rPr>
        <w:t xml:space="preserve"> as part of the AMHS role. These </w:t>
      </w:r>
      <w:r w:rsidR="00A943C1">
        <w:rPr>
          <w:rFonts w:ascii="Calibri" w:eastAsia="Times New Roman" w:hAnsi="Calibri" w:cs="Calibri"/>
          <w:sz w:val="22"/>
        </w:rPr>
        <w:t>may be both locality based and have a city wide remit</w:t>
      </w:r>
      <w:r w:rsidRPr="00BC6BF1">
        <w:rPr>
          <w:rFonts w:ascii="Calibri" w:eastAsia="Times New Roman" w:hAnsi="Calibri" w:cs="Calibri"/>
          <w:sz w:val="22"/>
        </w:rPr>
        <w:t xml:space="preserve">.  This element of the role will be negotiated between the AMHS and </w:t>
      </w:r>
      <w:r w:rsidR="00A869B5">
        <w:rPr>
          <w:rFonts w:ascii="Calibri" w:eastAsia="Times New Roman" w:hAnsi="Calibri" w:cs="Calibri"/>
          <w:sz w:val="22"/>
        </w:rPr>
        <w:t>a</w:t>
      </w:r>
      <w:r w:rsidR="00A943C1">
        <w:rPr>
          <w:rFonts w:ascii="Calibri" w:eastAsia="Times New Roman" w:hAnsi="Calibri" w:cs="Calibri"/>
          <w:sz w:val="22"/>
        </w:rPr>
        <w:t>rea</w:t>
      </w:r>
      <w:r w:rsidRPr="00BC6BF1">
        <w:rPr>
          <w:rFonts w:ascii="Calibri" w:eastAsia="Times New Roman" w:hAnsi="Calibri" w:cs="Calibri"/>
          <w:sz w:val="22"/>
        </w:rPr>
        <w:t xml:space="preserve"> managers on an on-going basis. It is envisaged that potential training themes will be identified </w:t>
      </w:r>
      <w:r w:rsidR="00A943C1">
        <w:rPr>
          <w:rFonts w:ascii="Calibri" w:eastAsia="Times New Roman" w:hAnsi="Calibri" w:cs="Calibri"/>
          <w:sz w:val="22"/>
        </w:rPr>
        <w:t>through the</w:t>
      </w:r>
      <w:r w:rsidRPr="00BC6BF1">
        <w:rPr>
          <w:rFonts w:ascii="Calibri" w:eastAsia="Times New Roman" w:hAnsi="Calibri" w:cs="Calibri"/>
          <w:sz w:val="22"/>
        </w:rPr>
        <w:t xml:space="preserve"> course of the specialist consultation work. </w:t>
      </w:r>
    </w:p>
    <w:p w14:paraId="68134DB7" w14:textId="77777777" w:rsidR="00BC6BF1" w:rsidRPr="00BC6BF1" w:rsidRDefault="00BC6BF1" w:rsidP="00BC6BF1">
      <w:pPr>
        <w:shd w:val="clear" w:color="auto" w:fill="FFFFFF"/>
        <w:spacing w:after="0" w:line="240" w:lineRule="atLeast"/>
        <w:ind w:left="357"/>
        <w:jc w:val="both"/>
        <w:rPr>
          <w:rFonts w:ascii="Calibri" w:eastAsia="Times New Roman" w:hAnsi="Calibri" w:cs="Calibri"/>
          <w:sz w:val="22"/>
        </w:rPr>
      </w:pPr>
    </w:p>
    <w:p w14:paraId="68134DB9" w14:textId="77777777" w:rsidR="00A943C1" w:rsidRPr="00DB4FCD" w:rsidRDefault="00A943C1" w:rsidP="00A943C1">
      <w:pPr>
        <w:shd w:val="clear" w:color="auto" w:fill="FFFFFF"/>
        <w:spacing w:after="0" w:line="240" w:lineRule="atLeast"/>
        <w:jc w:val="both"/>
        <w:rPr>
          <w:rFonts w:ascii="Calibri" w:eastAsia="Times New Roman" w:hAnsi="Calibri" w:cs="Calibri"/>
          <w:b/>
          <w:sz w:val="22"/>
        </w:rPr>
      </w:pPr>
    </w:p>
    <w:p w14:paraId="68134DBA" w14:textId="555E74D0" w:rsidR="00A321F9" w:rsidRPr="00DB4FCD" w:rsidRDefault="00A321F9" w:rsidP="006260A5">
      <w:pPr>
        <w:pStyle w:val="Style2"/>
        <w:numPr>
          <w:ilvl w:val="0"/>
          <w:numId w:val="0"/>
        </w:numPr>
        <w:outlineLvl w:val="1"/>
        <w:rPr>
          <w:rFonts w:ascii="Calibri" w:hAnsi="Calibri" w:cs="Calibri"/>
          <w:sz w:val="22"/>
          <w:szCs w:val="22"/>
        </w:rPr>
      </w:pPr>
      <w:bookmarkStart w:id="14" w:name="_Toc508627909"/>
      <w:r w:rsidRPr="00DB4FCD">
        <w:rPr>
          <w:rFonts w:ascii="Calibri" w:hAnsi="Calibri" w:cs="Calibri"/>
          <w:sz w:val="22"/>
          <w:szCs w:val="22"/>
        </w:rPr>
        <w:t xml:space="preserve">DWP </w:t>
      </w:r>
      <w:r w:rsidR="00FA538F">
        <w:rPr>
          <w:rFonts w:ascii="Calibri" w:hAnsi="Calibri" w:cs="Calibri"/>
          <w:sz w:val="22"/>
          <w:szCs w:val="22"/>
        </w:rPr>
        <w:t xml:space="preserve">Strengthening Families </w:t>
      </w:r>
      <w:r w:rsidRPr="00DB4FCD">
        <w:rPr>
          <w:rFonts w:ascii="Calibri" w:hAnsi="Calibri" w:cs="Calibri"/>
          <w:sz w:val="22"/>
          <w:szCs w:val="22"/>
        </w:rPr>
        <w:t>Employment advisers</w:t>
      </w:r>
      <w:bookmarkEnd w:id="14"/>
    </w:p>
    <w:p w14:paraId="68134DBB" w14:textId="77777777" w:rsidR="00094DDD" w:rsidRDefault="00094DDD" w:rsidP="00567F78">
      <w:pPr>
        <w:shd w:val="clear" w:color="auto" w:fill="FFFFFF"/>
        <w:spacing w:after="0" w:line="240" w:lineRule="atLeast"/>
        <w:jc w:val="both"/>
        <w:rPr>
          <w:rFonts w:ascii="Calibri" w:eastAsia="Times New Roman" w:hAnsi="Calibri" w:cs="Calibri"/>
          <w:sz w:val="22"/>
        </w:rPr>
      </w:pPr>
    </w:p>
    <w:p w14:paraId="68134DBC" w14:textId="346198DC" w:rsidR="00A253FC" w:rsidRPr="001C4D62" w:rsidRDefault="00A253FC" w:rsidP="00567F78">
      <w:pPr>
        <w:shd w:val="clear" w:color="auto" w:fill="FFFFFF"/>
        <w:spacing w:after="0" w:line="240" w:lineRule="atLeast"/>
        <w:jc w:val="both"/>
        <w:rPr>
          <w:rFonts w:ascii="Calibri" w:eastAsia="Times New Roman" w:hAnsi="Calibri" w:cs="Calibri"/>
          <w:sz w:val="22"/>
        </w:rPr>
      </w:pPr>
      <w:r w:rsidRPr="001C4D62">
        <w:rPr>
          <w:rFonts w:ascii="Calibri" w:eastAsia="Times New Roman" w:hAnsi="Calibri" w:cs="Calibri"/>
          <w:sz w:val="22"/>
        </w:rPr>
        <w:t xml:space="preserve">The employment advisers are the employees of Department of Work &amp; </w:t>
      </w:r>
      <w:r w:rsidR="00A943C1">
        <w:rPr>
          <w:rFonts w:ascii="Calibri" w:eastAsia="Times New Roman" w:hAnsi="Calibri" w:cs="Calibri"/>
          <w:sz w:val="22"/>
        </w:rPr>
        <w:t>P</w:t>
      </w:r>
      <w:r w:rsidRPr="001C4D62">
        <w:rPr>
          <w:rFonts w:ascii="Calibri" w:eastAsia="Times New Roman" w:hAnsi="Calibri" w:cs="Calibri"/>
          <w:sz w:val="22"/>
        </w:rPr>
        <w:t xml:space="preserve">ensions and are on secondment to </w:t>
      </w:r>
      <w:r w:rsidR="001C4D62" w:rsidRPr="001C4D62">
        <w:rPr>
          <w:rFonts w:ascii="Calibri" w:eastAsia="Times New Roman" w:hAnsi="Calibri" w:cs="Calibri"/>
          <w:sz w:val="22"/>
        </w:rPr>
        <w:t xml:space="preserve">the Families in Focus teams during the lifetime of the </w:t>
      </w:r>
      <w:r w:rsidR="00FA538F">
        <w:rPr>
          <w:rFonts w:ascii="Calibri" w:eastAsia="Times New Roman" w:hAnsi="Calibri" w:cs="Calibri"/>
          <w:sz w:val="22"/>
        </w:rPr>
        <w:t xml:space="preserve">government’s </w:t>
      </w:r>
      <w:r w:rsidR="001C4D62" w:rsidRPr="001C4D62">
        <w:rPr>
          <w:rFonts w:ascii="Calibri" w:eastAsia="Times New Roman" w:hAnsi="Calibri" w:cs="Calibri"/>
          <w:sz w:val="22"/>
        </w:rPr>
        <w:t>Troubled Families programme.</w:t>
      </w:r>
    </w:p>
    <w:p w14:paraId="68134DBD" w14:textId="77777777" w:rsidR="00567F78" w:rsidRDefault="00567F78" w:rsidP="00567F78">
      <w:pPr>
        <w:shd w:val="clear" w:color="auto" w:fill="FFFFFF"/>
        <w:spacing w:after="0" w:line="240" w:lineRule="atLeast"/>
        <w:jc w:val="both"/>
        <w:rPr>
          <w:rFonts w:ascii="Calibri" w:eastAsia="Times New Roman" w:hAnsi="Calibri" w:cs="Calibri"/>
          <w:color w:val="FF0000"/>
          <w:sz w:val="22"/>
        </w:rPr>
      </w:pPr>
    </w:p>
    <w:p w14:paraId="68134DBE" w14:textId="77777777" w:rsidR="00A943C1" w:rsidRPr="00122A73" w:rsidRDefault="001C4D62" w:rsidP="00122A73">
      <w:pPr>
        <w:shd w:val="clear" w:color="auto" w:fill="FFFFFF"/>
        <w:spacing w:after="0" w:line="240" w:lineRule="atLeast"/>
        <w:jc w:val="both"/>
        <w:rPr>
          <w:rFonts w:ascii="Calibri" w:eastAsia="Times New Roman" w:hAnsi="Calibri" w:cs="Calibri"/>
          <w:sz w:val="22"/>
        </w:rPr>
      </w:pPr>
      <w:r w:rsidRPr="001C4D62">
        <w:rPr>
          <w:rFonts w:ascii="Calibri" w:eastAsia="Times New Roman" w:hAnsi="Calibri" w:cs="Calibri"/>
          <w:sz w:val="22"/>
        </w:rPr>
        <w:t xml:space="preserve">As with other specialists they combine consultancy in </w:t>
      </w:r>
      <w:r w:rsidR="00567F78">
        <w:rPr>
          <w:rFonts w:ascii="Calibri" w:eastAsia="Times New Roman" w:hAnsi="Calibri" w:cs="Calibri"/>
          <w:sz w:val="22"/>
        </w:rPr>
        <w:t>the form of advice</w:t>
      </w:r>
      <w:r w:rsidR="00A869B5">
        <w:rPr>
          <w:rFonts w:ascii="Calibri" w:eastAsia="Times New Roman" w:hAnsi="Calibri" w:cs="Calibri"/>
          <w:sz w:val="22"/>
        </w:rPr>
        <w:t>,</w:t>
      </w:r>
      <w:r w:rsidR="00567F78">
        <w:rPr>
          <w:rFonts w:ascii="Calibri" w:eastAsia="Times New Roman" w:hAnsi="Calibri" w:cs="Calibri"/>
          <w:sz w:val="22"/>
        </w:rPr>
        <w:t xml:space="preserve"> guidance and </w:t>
      </w:r>
      <w:r w:rsidRPr="001C4D62">
        <w:rPr>
          <w:rFonts w:ascii="Calibri" w:eastAsia="Times New Roman" w:hAnsi="Calibri" w:cs="Calibri"/>
          <w:sz w:val="22"/>
        </w:rPr>
        <w:t>signposting to staff and direct work. On some occasion</w:t>
      </w:r>
      <w:r w:rsidR="00A35B76">
        <w:rPr>
          <w:rFonts w:ascii="Calibri" w:eastAsia="Times New Roman" w:hAnsi="Calibri" w:cs="Calibri"/>
          <w:sz w:val="22"/>
        </w:rPr>
        <w:t>s</w:t>
      </w:r>
      <w:r w:rsidRPr="001C4D62">
        <w:rPr>
          <w:rFonts w:ascii="Calibri" w:eastAsia="Times New Roman" w:hAnsi="Calibri" w:cs="Calibri"/>
          <w:sz w:val="22"/>
        </w:rPr>
        <w:t xml:space="preserve"> they may offer bespoke training based on themes emerging from consultancy.</w:t>
      </w:r>
    </w:p>
    <w:p w14:paraId="68134DBF" w14:textId="77777777" w:rsidR="00977214" w:rsidRPr="001C4D62" w:rsidRDefault="00977214" w:rsidP="00A943C1">
      <w:pPr>
        <w:shd w:val="clear" w:color="auto" w:fill="FFFFFF"/>
        <w:spacing w:after="0" w:line="240" w:lineRule="atLeast"/>
        <w:ind w:left="357"/>
        <w:jc w:val="both"/>
        <w:rPr>
          <w:rFonts w:ascii="Calibri" w:eastAsia="Times New Roman" w:hAnsi="Calibri" w:cs="Calibri"/>
          <w:color w:val="FF0000"/>
          <w:sz w:val="22"/>
        </w:rPr>
      </w:pPr>
    </w:p>
    <w:p w14:paraId="4FCCE614" w14:textId="77777777" w:rsidR="00000B00" w:rsidRDefault="00000B00" w:rsidP="00094DDD">
      <w:pPr>
        <w:shd w:val="clear" w:color="auto" w:fill="FFFFFF"/>
        <w:spacing w:after="0" w:line="240" w:lineRule="atLeast"/>
        <w:jc w:val="both"/>
        <w:rPr>
          <w:rFonts w:ascii="Calibri" w:eastAsia="Times New Roman" w:hAnsi="Calibri" w:cs="Calibri"/>
          <w:b/>
          <w:sz w:val="22"/>
        </w:rPr>
      </w:pPr>
    </w:p>
    <w:p w14:paraId="68134DC0" w14:textId="27785E78" w:rsidR="006F7C6E" w:rsidRPr="00094DDD" w:rsidRDefault="00A321F9" w:rsidP="00094DDD">
      <w:pPr>
        <w:shd w:val="clear" w:color="auto" w:fill="FFFFFF"/>
        <w:spacing w:after="0" w:line="240" w:lineRule="atLeast"/>
        <w:jc w:val="both"/>
        <w:rPr>
          <w:rFonts w:ascii="Calibri" w:eastAsia="Times New Roman" w:hAnsi="Calibri" w:cs="Calibri"/>
          <w:b/>
          <w:sz w:val="22"/>
        </w:rPr>
      </w:pPr>
      <w:r w:rsidRPr="00DB4FCD">
        <w:rPr>
          <w:rFonts w:ascii="Calibri" w:eastAsia="Times New Roman" w:hAnsi="Calibri" w:cs="Calibri"/>
          <w:b/>
          <w:sz w:val="22"/>
        </w:rPr>
        <w:t xml:space="preserve">Domestic Violence &amp; Abuse </w:t>
      </w:r>
      <w:r w:rsidR="006F7C6E" w:rsidRPr="00094DDD">
        <w:rPr>
          <w:rFonts w:ascii="Calibri" w:eastAsia="Times New Roman" w:hAnsi="Calibri" w:cs="Calibri"/>
          <w:b/>
          <w:bCs/>
          <w:sz w:val="22"/>
        </w:rPr>
        <w:t xml:space="preserve">Advisors </w:t>
      </w:r>
    </w:p>
    <w:p w14:paraId="68134DC1" w14:textId="77777777" w:rsidR="006F7C6E" w:rsidRPr="006F7C6E" w:rsidRDefault="006F7C6E" w:rsidP="006F7C6E">
      <w:pPr>
        <w:spacing w:after="0" w:line="240" w:lineRule="auto"/>
        <w:jc w:val="both"/>
        <w:rPr>
          <w:rFonts w:ascii="Calibri" w:eastAsia="Times New Roman" w:hAnsi="Calibri" w:cs="Calibri"/>
          <w:b/>
          <w:bCs/>
          <w:color w:val="FF0000"/>
          <w:sz w:val="22"/>
        </w:rPr>
      </w:pPr>
    </w:p>
    <w:p w14:paraId="68134DC2" w14:textId="77777777" w:rsidR="006F7C6E" w:rsidRPr="00094DDD" w:rsidRDefault="006F7C6E" w:rsidP="006F7C6E">
      <w:pPr>
        <w:spacing w:after="0" w:line="240" w:lineRule="auto"/>
        <w:jc w:val="both"/>
        <w:rPr>
          <w:rFonts w:ascii="Calibri" w:eastAsia="Times New Roman" w:hAnsi="Calibri" w:cs="Calibri"/>
          <w:sz w:val="22"/>
        </w:rPr>
      </w:pPr>
      <w:r w:rsidRPr="00094DDD">
        <w:rPr>
          <w:rFonts w:ascii="Calibri" w:eastAsia="Times New Roman" w:hAnsi="Calibri" w:cs="Calibri"/>
          <w:sz w:val="22"/>
        </w:rPr>
        <w:t xml:space="preserve">These members of staff are employed by Next Link and are seconded to Families in Focus teams. </w:t>
      </w:r>
    </w:p>
    <w:p w14:paraId="68134DC3" w14:textId="77777777" w:rsidR="006F7C6E" w:rsidRPr="00094DDD" w:rsidRDefault="006F7C6E" w:rsidP="006F7C6E">
      <w:pPr>
        <w:spacing w:after="0" w:line="240" w:lineRule="auto"/>
        <w:jc w:val="both"/>
        <w:rPr>
          <w:rFonts w:ascii="Calibri" w:eastAsia="Times New Roman" w:hAnsi="Calibri" w:cs="Calibri"/>
          <w:sz w:val="22"/>
        </w:rPr>
      </w:pPr>
    </w:p>
    <w:p w14:paraId="68134DC4" w14:textId="77777777" w:rsidR="006F7C6E" w:rsidRPr="00094DDD" w:rsidRDefault="006F7C6E" w:rsidP="006F7C6E">
      <w:pPr>
        <w:spacing w:after="0" w:line="240" w:lineRule="auto"/>
        <w:jc w:val="both"/>
        <w:rPr>
          <w:rFonts w:ascii="Calibri" w:eastAsia="Times New Roman" w:hAnsi="Calibri" w:cs="Calibri"/>
          <w:sz w:val="22"/>
        </w:rPr>
      </w:pPr>
      <w:r w:rsidRPr="00094DDD">
        <w:rPr>
          <w:rFonts w:ascii="Calibri" w:eastAsia="Times New Roman" w:hAnsi="Calibri" w:cs="Calibri"/>
          <w:sz w:val="22"/>
        </w:rPr>
        <w:t>The Families in Focus Domestic Violence Advisors work much like any of the other specialists, combining consultancy in the form of advice</w:t>
      </w:r>
      <w:r w:rsidR="00220859">
        <w:rPr>
          <w:rFonts w:ascii="Calibri" w:eastAsia="Times New Roman" w:hAnsi="Calibri" w:cs="Calibri"/>
          <w:sz w:val="22"/>
        </w:rPr>
        <w:t>,</w:t>
      </w:r>
      <w:r w:rsidRPr="00094DDD">
        <w:rPr>
          <w:rFonts w:ascii="Calibri" w:eastAsia="Times New Roman" w:hAnsi="Calibri" w:cs="Calibri"/>
          <w:sz w:val="22"/>
        </w:rPr>
        <w:t xml:space="preserve"> guidance and signposting to staff and direct work with victims. On some occasions they may offer bespoke training based on themes emerging from consultancy. These advisors are fully qualified IDVAs (Independent Domestic Violence Advisors) and work as a part of the Team </w:t>
      </w:r>
      <w:r w:rsidR="00A869B5" w:rsidRPr="00094DDD">
        <w:rPr>
          <w:rFonts w:ascii="Calibri" w:eastAsia="Times New Roman" w:hAnsi="Calibri" w:cs="Calibri"/>
          <w:sz w:val="22"/>
        </w:rPr>
        <w:t>around</w:t>
      </w:r>
      <w:r w:rsidRPr="00094DDD">
        <w:rPr>
          <w:rFonts w:ascii="Calibri" w:eastAsia="Times New Roman" w:hAnsi="Calibri" w:cs="Calibri"/>
          <w:sz w:val="22"/>
        </w:rPr>
        <w:t xml:space="preserve"> the Family where domestic violence has been identified to support the victim to make positive changes. </w:t>
      </w:r>
    </w:p>
    <w:p w14:paraId="68134DC5" w14:textId="77777777" w:rsidR="006F7C6E" w:rsidRPr="00094DDD" w:rsidRDefault="006F7C6E" w:rsidP="006F7C6E">
      <w:pPr>
        <w:spacing w:after="0" w:line="240" w:lineRule="auto"/>
        <w:jc w:val="both"/>
        <w:rPr>
          <w:rFonts w:ascii="Calibri" w:eastAsia="Times New Roman" w:hAnsi="Calibri" w:cs="Calibri"/>
          <w:sz w:val="22"/>
        </w:rPr>
      </w:pPr>
    </w:p>
    <w:p w14:paraId="68134DC7" w14:textId="77777777" w:rsidR="00C2040A" w:rsidRDefault="00C2040A" w:rsidP="006F7C6E">
      <w:pPr>
        <w:spacing w:after="0" w:line="240" w:lineRule="auto"/>
        <w:jc w:val="both"/>
        <w:rPr>
          <w:rFonts w:ascii="Calibri" w:eastAsia="Times New Roman" w:hAnsi="Calibri" w:cs="Calibri"/>
          <w:sz w:val="22"/>
        </w:rPr>
      </w:pPr>
    </w:p>
    <w:p w14:paraId="68134DC8" w14:textId="77777777" w:rsidR="00C2040A" w:rsidRDefault="00C2040A" w:rsidP="006F7C6E">
      <w:pPr>
        <w:spacing w:after="0" w:line="240" w:lineRule="auto"/>
        <w:jc w:val="both"/>
        <w:rPr>
          <w:rFonts w:ascii="Calibri" w:eastAsia="Times New Roman" w:hAnsi="Calibri" w:cs="Calibri"/>
          <w:b/>
          <w:sz w:val="22"/>
        </w:rPr>
      </w:pPr>
      <w:r>
        <w:rPr>
          <w:rFonts w:ascii="Calibri" w:eastAsia="Times New Roman" w:hAnsi="Calibri" w:cs="Calibri"/>
          <w:b/>
          <w:sz w:val="22"/>
        </w:rPr>
        <w:t>Substance Misuse Specialists</w:t>
      </w:r>
    </w:p>
    <w:p w14:paraId="68134DC9" w14:textId="77777777" w:rsidR="00C2040A" w:rsidRDefault="00C2040A" w:rsidP="006F7C6E">
      <w:pPr>
        <w:spacing w:after="0" w:line="240" w:lineRule="auto"/>
        <w:jc w:val="both"/>
        <w:rPr>
          <w:rFonts w:ascii="Calibri" w:eastAsia="Times New Roman" w:hAnsi="Calibri" w:cs="Calibri"/>
          <w:b/>
          <w:sz w:val="22"/>
        </w:rPr>
      </w:pPr>
    </w:p>
    <w:p w14:paraId="68134DCA" w14:textId="77777777" w:rsidR="00C2040A" w:rsidRPr="00C2040A" w:rsidRDefault="00C2040A" w:rsidP="00C2040A">
      <w:pPr>
        <w:spacing w:after="0" w:line="240" w:lineRule="auto"/>
        <w:jc w:val="both"/>
        <w:rPr>
          <w:rFonts w:ascii="Calibri" w:eastAsia="Times New Roman" w:hAnsi="Calibri" w:cs="Calibri"/>
          <w:sz w:val="22"/>
        </w:rPr>
      </w:pPr>
      <w:r w:rsidRPr="00C2040A">
        <w:rPr>
          <w:rFonts w:ascii="Calibri" w:eastAsia="Times New Roman" w:hAnsi="Calibri" w:cs="Calibri"/>
          <w:sz w:val="22"/>
        </w:rPr>
        <w:t>The ROADS Specialist Substance Misuse Link Workers are employed by Bristol Drugs Project (BDP) as part of the Recovery Orientated Alcohol &amp; Drugs Service treatment service for Bristol.</w:t>
      </w:r>
    </w:p>
    <w:p w14:paraId="68134DCB" w14:textId="77777777" w:rsidR="00C2040A" w:rsidRPr="00C2040A" w:rsidRDefault="00C2040A" w:rsidP="00C2040A">
      <w:pPr>
        <w:spacing w:after="0" w:line="240" w:lineRule="auto"/>
        <w:jc w:val="both"/>
        <w:rPr>
          <w:rFonts w:ascii="Calibri" w:eastAsia="Times New Roman" w:hAnsi="Calibri" w:cs="Calibri"/>
          <w:sz w:val="22"/>
        </w:rPr>
      </w:pPr>
    </w:p>
    <w:p w14:paraId="68134DCC" w14:textId="77777777" w:rsidR="00C2040A" w:rsidRPr="00C2040A" w:rsidRDefault="00C2040A" w:rsidP="00C2040A">
      <w:pPr>
        <w:spacing w:after="0" w:line="240" w:lineRule="auto"/>
        <w:jc w:val="both"/>
        <w:rPr>
          <w:rFonts w:ascii="Calibri" w:eastAsia="Times New Roman" w:hAnsi="Calibri" w:cs="Calibri"/>
          <w:sz w:val="22"/>
        </w:rPr>
      </w:pPr>
      <w:r w:rsidRPr="00C2040A">
        <w:rPr>
          <w:rFonts w:ascii="Calibri" w:eastAsia="Times New Roman" w:hAnsi="Calibri" w:cs="Calibri"/>
          <w:sz w:val="22"/>
        </w:rPr>
        <w:t>Their role is to provide the interface between Bristol ROADS and Families in Focus. The aim being  to  support  the  early identification of parents and other adults in families  who would benefit from ROADS services and facilitating their engagement with those services to safeguard children and improve whole family health and wellbeing. They will promote a ‘Whole Family’ approach to the work and be the conduit for young people in the family to access services as Children Affected by Substances and young people involved with alcohol and other drugs through e.g. The BDP Youth Work offer with Creative Youth Network’s lead of Targeted Youth Support.</w:t>
      </w:r>
    </w:p>
    <w:p w14:paraId="68134DCD" w14:textId="77777777" w:rsidR="00C2040A" w:rsidRPr="00C2040A" w:rsidRDefault="00C2040A" w:rsidP="00C2040A">
      <w:pPr>
        <w:spacing w:after="0" w:line="240" w:lineRule="auto"/>
        <w:jc w:val="both"/>
        <w:rPr>
          <w:rFonts w:ascii="Calibri" w:eastAsia="Times New Roman" w:hAnsi="Calibri" w:cs="Calibri"/>
          <w:sz w:val="22"/>
        </w:rPr>
      </w:pPr>
    </w:p>
    <w:p w14:paraId="68134DCE" w14:textId="77777777" w:rsidR="00C2040A" w:rsidRPr="00C2040A" w:rsidRDefault="00C2040A" w:rsidP="00C2040A">
      <w:pPr>
        <w:spacing w:after="0" w:line="240" w:lineRule="auto"/>
        <w:jc w:val="both"/>
        <w:rPr>
          <w:rFonts w:ascii="Calibri" w:eastAsia="Times New Roman" w:hAnsi="Calibri" w:cs="Calibri"/>
          <w:sz w:val="22"/>
        </w:rPr>
      </w:pPr>
      <w:r w:rsidRPr="00C2040A">
        <w:rPr>
          <w:rFonts w:ascii="Calibri" w:eastAsia="Times New Roman" w:hAnsi="Calibri" w:cs="Calibri"/>
          <w:sz w:val="22"/>
        </w:rPr>
        <w:t>They provide:</w:t>
      </w:r>
    </w:p>
    <w:p w14:paraId="68134DCF" w14:textId="77777777" w:rsidR="00C2040A" w:rsidRDefault="00C2040A" w:rsidP="00B9471F">
      <w:pPr>
        <w:pStyle w:val="ListParagraph"/>
        <w:numPr>
          <w:ilvl w:val="0"/>
          <w:numId w:val="27"/>
        </w:numPr>
        <w:spacing w:after="0" w:line="240" w:lineRule="auto"/>
        <w:jc w:val="both"/>
        <w:rPr>
          <w:rFonts w:ascii="Calibri" w:eastAsia="Times New Roman" w:hAnsi="Calibri" w:cs="Calibri"/>
          <w:sz w:val="22"/>
        </w:rPr>
      </w:pPr>
      <w:r w:rsidRPr="00C2040A">
        <w:rPr>
          <w:rFonts w:ascii="Calibri" w:eastAsia="Times New Roman" w:hAnsi="Calibri" w:cs="Calibri"/>
          <w:sz w:val="22"/>
        </w:rPr>
        <w:t>Referral and triage assessments into ROADS adult drug and alcohol treatment.</w:t>
      </w:r>
    </w:p>
    <w:p w14:paraId="68134DD0" w14:textId="77777777" w:rsidR="00C2040A" w:rsidRDefault="00C2040A" w:rsidP="00B9471F">
      <w:pPr>
        <w:pStyle w:val="ListParagraph"/>
        <w:numPr>
          <w:ilvl w:val="0"/>
          <w:numId w:val="27"/>
        </w:numPr>
        <w:spacing w:after="0" w:line="240" w:lineRule="auto"/>
        <w:jc w:val="both"/>
        <w:rPr>
          <w:rFonts w:ascii="Calibri" w:eastAsia="Times New Roman" w:hAnsi="Calibri" w:cs="Calibri"/>
          <w:sz w:val="22"/>
        </w:rPr>
      </w:pPr>
      <w:r w:rsidRPr="00C2040A">
        <w:rPr>
          <w:rFonts w:ascii="Calibri" w:eastAsia="Times New Roman" w:hAnsi="Calibri" w:cs="Calibri"/>
          <w:sz w:val="22"/>
        </w:rPr>
        <w:t xml:space="preserve">A professional bridge between Families in Focus and ROADS for those already engaged in treatment to support working together. </w:t>
      </w:r>
    </w:p>
    <w:p w14:paraId="68134DD1" w14:textId="77777777" w:rsidR="00C2040A" w:rsidRDefault="00C2040A" w:rsidP="00B9471F">
      <w:pPr>
        <w:pStyle w:val="ListParagraph"/>
        <w:numPr>
          <w:ilvl w:val="0"/>
          <w:numId w:val="27"/>
        </w:numPr>
        <w:spacing w:after="0" w:line="240" w:lineRule="auto"/>
        <w:jc w:val="both"/>
        <w:rPr>
          <w:rFonts w:ascii="Calibri" w:eastAsia="Times New Roman" w:hAnsi="Calibri" w:cs="Calibri"/>
          <w:sz w:val="22"/>
        </w:rPr>
      </w:pPr>
      <w:r w:rsidRPr="00C2040A">
        <w:rPr>
          <w:rFonts w:ascii="Calibri" w:eastAsia="Times New Roman" w:hAnsi="Calibri" w:cs="Calibri"/>
          <w:sz w:val="22"/>
        </w:rPr>
        <w:t>Signposting to additional services, including services for children and young people in the family.</w:t>
      </w:r>
    </w:p>
    <w:p w14:paraId="68134DD2" w14:textId="77777777" w:rsidR="00C2040A" w:rsidRDefault="00C2040A" w:rsidP="00B9471F">
      <w:pPr>
        <w:pStyle w:val="ListParagraph"/>
        <w:numPr>
          <w:ilvl w:val="0"/>
          <w:numId w:val="27"/>
        </w:numPr>
        <w:spacing w:after="0" w:line="240" w:lineRule="auto"/>
        <w:jc w:val="both"/>
        <w:rPr>
          <w:rFonts w:ascii="Calibri" w:eastAsia="Times New Roman" w:hAnsi="Calibri" w:cs="Calibri"/>
          <w:sz w:val="22"/>
        </w:rPr>
      </w:pPr>
      <w:r w:rsidRPr="00C2040A">
        <w:rPr>
          <w:rFonts w:ascii="Calibri" w:eastAsia="Times New Roman" w:hAnsi="Calibri" w:cs="Calibri"/>
          <w:sz w:val="22"/>
        </w:rPr>
        <w:t>Direct work with parents or other adults in the family through one to one support as a brief or extended brief intervention for those using substances.</w:t>
      </w:r>
    </w:p>
    <w:p w14:paraId="68134DD3" w14:textId="77777777" w:rsidR="00C2040A" w:rsidRDefault="00C2040A" w:rsidP="00B9471F">
      <w:pPr>
        <w:pStyle w:val="ListParagraph"/>
        <w:numPr>
          <w:ilvl w:val="0"/>
          <w:numId w:val="27"/>
        </w:numPr>
        <w:spacing w:after="0" w:line="240" w:lineRule="auto"/>
        <w:jc w:val="both"/>
        <w:rPr>
          <w:rFonts w:ascii="Calibri" w:eastAsia="Times New Roman" w:hAnsi="Calibri" w:cs="Calibri"/>
          <w:sz w:val="22"/>
        </w:rPr>
      </w:pPr>
      <w:r w:rsidRPr="00C2040A">
        <w:rPr>
          <w:rFonts w:ascii="Calibri" w:eastAsia="Times New Roman" w:hAnsi="Calibri" w:cs="Calibri"/>
          <w:sz w:val="22"/>
        </w:rPr>
        <w:t xml:space="preserve">Case consultation for staff, to support staff where alcohol and other drugs are impacting on the family. </w:t>
      </w:r>
    </w:p>
    <w:p w14:paraId="68134DD4" w14:textId="4E2492FB" w:rsidR="00C2040A" w:rsidRDefault="00C2040A" w:rsidP="00B9471F">
      <w:pPr>
        <w:pStyle w:val="ListParagraph"/>
        <w:numPr>
          <w:ilvl w:val="0"/>
          <w:numId w:val="27"/>
        </w:numPr>
        <w:spacing w:after="0" w:line="240" w:lineRule="auto"/>
        <w:jc w:val="both"/>
        <w:rPr>
          <w:rFonts w:ascii="Calibri" w:eastAsia="Times New Roman" w:hAnsi="Calibri" w:cs="Calibri"/>
          <w:sz w:val="22"/>
        </w:rPr>
      </w:pPr>
      <w:r w:rsidRPr="00C2040A">
        <w:rPr>
          <w:rFonts w:ascii="Calibri" w:eastAsia="Times New Roman" w:hAnsi="Calibri" w:cs="Calibri"/>
          <w:sz w:val="22"/>
        </w:rPr>
        <w:t>Co-work with family workers and other specialist interventions within Families in Focus.</w:t>
      </w:r>
    </w:p>
    <w:p w14:paraId="68134DD5" w14:textId="77777777" w:rsidR="00C2040A" w:rsidRDefault="00C2040A" w:rsidP="00B9471F">
      <w:pPr>
        <w:pStyle w:val="ListParagraph"/>
        <w:numPr>
          <w:ilvl w:val="0"/>
          <w:numId w:val="27"/>
        </w:numPr>
        <w:spacing w:after="0" w:line="240" w:lineRule="auto"/>
        <w:jc w:val="both"/>
        <w:rPr>
          <w:rFonts w:ascii="Calibri" w:eastAsia="Times New Roman" w:hAnsi="Calibri" w:cs="Calibri"/>
          <w:sz w:val="22"/>
        </w:rPr>
      </w:pPr>
      <w:r w:rsidRPr="00C2040A">
        <w:rPr>
          <w:rFonts w:ascii="Calibri" w:eastAsia="Times New Roman" w:hAnsi="Calibri" w:cs="Calibri"/>
          <w:sz w:val="22"/>
        </w:rPr>
        <w:lastRenderedPageBreak/>
        <w:t xml:space="preserve">Staff training around alcohol and other drugs and facilitate skill development to Families </w:t>
      </w:r>
      <w:proofErr w:type="gramStart"/>
      <w:r w:rsidRPr="00C2040A">
        <w:rPr>
          <w:rFonts w:ascii="Calibri" w:eastAsia="Times New Roman" w:hAnsi="Calibri" w:cs="Calibri"/>
          <w:sz w:val="22"/>
        </w:rPr>
        <w:t>In</w:t>
      </w:r>
      <w:proofErr w:type="gramEnd"/>
      <w:r w:rsidRPr="00C2040A">
        <w:rPr>
          <w:rFonts w:ascii="Calibri" w:eastAsia="Times New Roman" w:hAnsi="Calibri" w:cs="Calibri"/>
          <w:sz w:val="22"/>
        </w:rPr>
        <w:t xml:space="preserve"> Focus staff to recognise substance use and have tools to engage in conversations with families about their use and services available. </w:t>
      </w:r>
    </w:p>
    <w:p w14:paraId="68134DD8" w14:textId="08AFEDBD" w:rsidR="00C2040A" w:rsidRPr="00AD7BAA" w:rsidRDefault="00C2040A" w:rsidP="006F7C6E">
      <w:pPr>
        <w:pStyle w:val="ListParagraph"/>
        <w:numPr>
          <w:ilvl w:val="0"/>
          <w:numId w:val="27"/>
        </w:numPr>
        <w:spacing w:after="0" w:line="240" w:lineRule="auto"/>
        <w:jc w:val="both"/>
        <w:rPr>
          <w:rFonts w:ascii="Calibri" w:eastAsia="Times New Roman" w:hAnsi="Calibri" w:cs="Calibri"/>
          <w:sz w:val="22"/>
        </w:rPr>
      </w:pPr>
      <w:r w:rsidRPr="00C2040A">
        <w:rPr>
          <w:rFonts w:ascii="Calibri" w:eastAsia="Times New Roman" w:hAnsi="Calibri" w:cs="Calibri"/>
          <w:sz w:val="22"/>
        </w:rPr>
        <w:t>Up to date information about substance use in Bristol and any emerging trends that are impacting on families.</w:t>
      </w:r>
    </w:p>
    <w:p w14:paraId="68134DD9" w14:textId="77777777" w:rsidR="004D3A03" w:rsidRDefault="004D3A03" w:rsidP="004D3A03">
      <w:pPr>
        <w:spacing w:after="0" w:line="240" w:lineRule="auto"/>
        <w:jc w:val="both"/>
        <w:rPr>
          <w:rFonts w:ascii="Calibri" w:hAnsi="Calibri" w:cs="Calibri"/>
          <w:color w:val="FF0000"/>
          <w:sz w:val="22"/>
        </w:rPr>
      </w:pPr>
    </w:p>
    <w:p w14:paraId="68134DDA" w14:textId="77777777" w:rsidR="007943DC" w:rsidRDefault="0049330C" w:rsidP="004D3A03">
      <w:pPr>
        <w:spacing w:after="0" w:line="240" w:lineRule="auto"/>
        <w:jc w:val="both"/>
        <w:rPr>
          <w:rFonts w:ascii="Calibri" w:hAnsi="Calibri" w:cs="Calibri"/>
          <w:b/>
          <w:sz w:val="22"/>
        </w:rPr>
      </w:pPr>
      <w:r w:rsidRPr="0049330C">
        <w:rPr>
          <w:rFonts w:ascii="Calibri" w:hAnsi="Calibri" w:cs="Calibri"/>
          <w:b/>
          <w:sz w:val="22"/>
        </w:rPr>
        <w:t>Education Inclusion Managers</w:t>
      </w:r>
    </w:p>
    <w:p w14:paraId="45943D30" w14:textId="3CAC5017" w:rsidR="006A22E0" w:rsidRDefault="00096F2C" w:rsidP="004D3A03">
      <w:pPr>
        <w:spacing w:after="0" w:line="240" w:lineRule="auto"/>
        <w:jc w:val="both"/>
        <w:rPr>
          <w:rFonts w:ascii="Calibri" w:hAnsi="Calibri" w:cs="Calibri"/>
          <w:sz w:val="22"/>
        </w:rPr>
      </w:pPr>
      <w:r>
        <w:rPr>
          <w:rFonts w:ascii="Calibri" w:hAnsi="Calibri" w:cs="Calibri"/>
          <w:sz w:val="22"/>
        </w:rPr>
        <w:t>Each of the 3 localities</w:t>
      </w:r>
      <w:r w:rsidR="00AE30E7">
        <w:rPr>
          <w:rFonts w:ascii="Calibri" w:hAnsi="Calibri" w:cs="Calibri"/>
          <w:sz w:val="22"/>
        </w:rPr>
        <w:t xml:space="preserve"> has</w:t>
      </w:r>
      <w:r w:rsidR="00CF0A5A" w:rsidRPr="00CF0A5A">
        <w:rPr>
          <w:rFonts w:ascii="Calibri" w:hAnsi="Calibri" w:cs="Calibri"/>
          <w:sz w:val="22"/>
        </w:rPr>
        <w:t xml:space="preserve"> an Education</w:t>
      </w:r>
      <w:r w:rsidR="00CF0A5A">
        <w:rPr>
          <w:rFonts w:ascii="Calibri" w:hAnsi="Calibri" w:cs="Calibri"/>
          <w:sz w:val="22"/>
        </w:rPr>
        <w:t xml:space="preserve"> Inclusion Manager.  They are an integral member of the Safer Options multi agency approach to responding to serious youth violence</w:t>
      </w:r>
      <w:r w:rsidR="008420D3">
        <w:rPr>
          <w:rFonts w:ascii="Calibri" w:hAnsi="Calibri" w:cs="Calibri"/>
          <w:sz w:val="22"/>
        </w:rPr>
        <w:t xml:space="preserve">, child criminal exploitation and </w:t>
      </w:r>
      <w:r w:rsidR="006A22E0">
        <w:rPr>
          <w:rFonts w:ascii="Calibri" w:hAnsi="Calibri" w:cs="Calibri"/>
          <w:sz w:val="22"/>
        </w:rPr>
        <w:t>child sexual exploitation</w:t>
      </w:r>
      <w:r w:rsidR="00AD7BAA">
        <w:rPr>
          <w:rFonts w:ascii="Calibri" w:hAnsi="Calibri" w:cs="Calibri"/>
          <w:sz w:val="22"/>
        </w:rPr>
        <w:t>.</w:t>
      </w:r>
      <w:r w:rsidR="00CF0A5A">
        <w:rPr>
          <w:rFonts w:ascii="Calibri" w:hAnsi="Calibri" w:cs="Calibri"/>
          <w:sz w:val="22"/>
        </w:rPr>
        <w:t xml:space="preserve"> </w:t>
      </w:r>
    </w:p>
    <w:p w14:paraId="39894C3C" w14:textId="77777777" w:rsidR="00095F71" w:rsidRDefault="00095F71" w:rsidP="004D3A03">
      <w:pPr>
        <w:spacing w:after="0" w:line="240" w:lineRule="auto"/>
        <w:jc w:val="both"/>
        <w:rPr>
          <w:rFonts w:ascii="Calibri" w:hAnsi="Calibri" w:cs="Calibri"/>
          <w:sz w:val="22"/>
        </w:rPr>
      </w:pPr>
    </w:p>
    <w:p w14:paraId="4DBB8C08" w14:textId="7C505E38" w:rsidR="00A32B5D" w:rsidRPr="00A32B5D" w:rsidRDefault="0002785C" w:rsidP="00A32B5D">
      <w:pPr>
        <w:jc w:val="both"/>
        <w:rPr>
          <w:rFonts w:asciiTheme="minorHAnsi" w:eastAsiaTheme="minorEastAsia" w:hAnsi="Trebuchet MS" w:cstheme="minorBidi"/>
          <w:color w:val="404040" w:themeColor="text1" w:themeTint="BF"/>
          <w:kern w:val="24"/>
          <w:sz w:val="36"/>
          <w:szCs w:val="36"/>
        </w:rPr>
      </w:pPr>
      <w:r w:rsidRPr="00A32B5D">
        <w:rPr>
          <w:rFonts w:ascii="Calibri" w:hAnsi="Calibri" w:cs="Calibri"/>
          <w:sz w:val="22"/>
        </w:rPr>
        <w:t>Education Inclusion M</w:t>
      </w:r>
      <w:r w:rsidR="00A32B5D" w:rsidRPr="00A32B5D">
        <w:rPr>
          <w:rFonts w:ascii="Calibri" w:hAnsi="Calibri" w:cs="Calibri"/>
          <w:sz w:val="22"/>
        </w:rPr>
        <w:t xml:space="preserve">anagers offer support to schools </w:t>
      </w:r>
      <w:proofErr w:type="gramStart"/>
      <w:r w:rsidR="00A32B5D" w:rsidRPr="00A32B5D">
        <w:rPr>
          <w:rFonts w:ascii="Calibri" w:hAnsi="Calibri" w:cs="Calibri"/>
          <w:sz w:val="22"/>
        </w:rPr>
        <w:t>through</w:t>
      </w:r>
      <w:r w:rsidR="00A32B5D" w:rsidRPr="00A32B5D">
        <w:rPr>
          <w:rFonts w:asciiTheme="minorHAnsi" w:eastAsiaTheme="minorEastAsia" w:hAnsi="Trebuchet MS" w:cstheme="minorBidi"/>
          <w:color w:val="404040" w:themeColor="text1" w:themeTint="BF"/>
          <w:kern w:val="24"/>
          <w:sz w:val="36"/>
          <w:szCs w:val="36"/>
        </w:rPr>
        <w:t xml:space="preserve"> </w:t>
      </w:r>
      <w:r w:rsidR="00A32B5D">
        <w:rPr>
          <w:rFonts w:asciiTheme="minorHAnsi" w:eastAsiaTheme="minorEastAsia" w:hAnsi="Trebuchet MS" w:cstheme="minorBidi"/>
          <w:color w:val="404040" w:themeColor="text1" w:themeTint="BF"/>
          <w:kern w:val="24"/>
          <w:sz w:val="36"/>
          <w:szCs w:val="36"/>
        </w:rPr>
        <w:t>:</w:t>
      </w:r>
      <w:proofErr w:type="gramEnd"/>
    </w:p>
    <w:p w14:paraId="6747849D" w14:textId="77777777" w:rsidR="00A32B5D" w:rsidRPr="00A32B5D" w:rsidRDefault="00A32B5D" w:rsidP="00A32B5D">
      <w:pPr>
        <w:pStyle w:val="ListParagraph"/>
        <w:numPr>
          <w:ilvl w:val="0"/>
          <w:numId w:val="28"/>
        </w:numPr>
        <w:spacing w:line="240" w:lineRule="auto"/>
        <w:jc w:val="both"/>
        <w:rPr>
          <w:rFonts w:ascii="Calibri" w:hAnsi="Calibri" w:cs="Calibri"/>
          <w:sz w:val="22"/>
        </w:rPr>
      </w:pPr>
      <w:r w:rsidRPr="00A32B5D">
        <w:rPr>
          <w:rFonts w:ascii="Calibri" w:hAnsi="Calibri" w:cs="Calibri"/>
          <w:sz w:val="22"/>
        </w:rPr>
        <w:t>An offer of termly meetings to consider cohort, offer signposting and referrals to sector partners</w:t>
      </w:r>
    </w:p>
    <w:p w14:paraId="3BCC19EB" w14:textId="77777777" w:rsidR="00A32B5D" w:rsidRDefault="00A32B5D" w:rsidP="00A32B5D">
      <w:pPr>
        <w:pStyle w:val="ListParagraph"/>
        <w:numPr>
          <w:ilvl w:val="0"/>
          <w:numId w:val="28"/>
        </w:numPr>
        <w:spacing w:line="240" w:lineRule="auto"/>
        <w:jc w:val="both"/>
        <w:rPr>
          <w:rFonts w:ascii="Calibri" w:hAnsi="Calibri" w:cs="Calibri"/>
          <w:sz w:val="22"/>
        </w:rPr>
      </w:pPr>
      <w:r w:rsidRPr="00A32B5D">
        <w:rPr>
          <w:rFonts w:ascii="Calibri" w:hAnsi="Calibri" w:cs="Calibri"/>
          <w:sz w:val="22"/>
        </w:rPr>
        <w:t>Advice and consultation over the phone / email</w:t>
      </w:r>
    </w:p>
    <w:p w14:paraId="1E6E2E57" w14:textId="681BC7E6" w:rsidR="00A32B5D" w:rsidRDefault="00A32B5D" w:rsidP="00A32B5D">
      <w:pPr>
        <w:pStyle w:val="ListParagraph"/>
        <w:numPr>
          <w:ilvl w:val="0"/>
          <w:numId w:val="28"/>
        </w:numPr>
        <w:spacing w:line="240" w:lineRule="auto"/>
        <w:jc w:val="both"/>
        <w:rPr>
          <w:rFonts w:ascii="Calibri" w:hAnsi="Calibri" w:cs="Calibri"/>
          <w:sz w:val="22"/>
        </w:rPr>
      </w:pPr>
      <w:r w:rsidRPr="00A32B5D">
        <w:rPr>
          <w:rFonts w:ascii="Calibri" w:hAnsi="Calibri" w:cs="Calibri"/>
          <w:sz w:val="22"/>
        </w:rPr>
        <w:t xml:space="preserve">Build and promote supportive and guiding relationships with schools on specific policies </w:t>
      </w:r>
      <w:proofErr w:type="spellStart"/>
      <w:proofErr w:type="gramStart"/>
      <w:r w:rsidRPr="00A32B5D">
        <w:rPr>
          <w:rFonts w:ascii="Calibri" w:hAnsi="Calibri" w:cs="Calibri"/>
          <w:sz w:val="22"/>
        </w:rPr>
        <w:t>ie</w:t>
      </w:r>
      <w:proofErr w:type="spellEnd"/>
      <w:proofErr w:type="gramEnd"/>
      <w:r w:rsidRPr="00A32B5D">
        <w:rPr>
          <w:rFonts w:ascii="Calibri" w:hAnsi="Calibri" w:cs="Calibri"/>
          <w:sz w:val="22"/>
        </w:rPr>
        <w:t xml:space="preserve"> contextual safeguarding risk assessments and offer guided contextual conversations in regard to serious incidents in liaison with Police</w:t>
      </w:r>
    </w:p>
    <w:p w14:paraId="3625CC84" w14:textId="77777777" w:rsidR="00A32B5D" w:rsidRDefault="00A32B5D" w:rsidP="00A32B5D">
      <w:pPr>
        <w:pStyle w:val="ListParagraph"/>
        <w:numPr>
          <w:ilvl w:val="0"/>
          <w:numId w:val="28"/>
        </w:numPr>
        <w:spacing w:line="240" w:lineRule="auto"/>
        <w:jc w:val="both"/>
        <w:rPr>
          <w:rFonts w:ascii="Calibri" w:hAnsi="Calibri" w:cs="Calibri"/>
          <w:sz w:val="22"/>
        </w:rPr>
      </w:pPr>
      <w:r w:rsidRPr="00A32B5D">
        <w:rPr>
          <w:rFonts w:ascii="Calibri" w:hAnsi="Calibri" w:cs="Calibri"/>
          <w:sz w:val="22"/>
        </w:rPr>
        <w:t>Access to funding streams to offer bespoke delivery of support in schools</w:t>
      </w:r>
    </w:p>
    <w:p w14:paraId="23402E67" w14:textId="61C4207F" w:rsidR="00A32B5D" w:rsidRDefault="00A32B5D" w:rsidP="00A32B5D">
      <w:pPr>
        <w:pStyle w:val="ListParagraph"/>
        <w:numPr>
          <w:ilvl w:val="0"/>
          <w:numId w:val="28"/>
        </w:numPr>
        <w:spacing w:line="240" w:lineRule="auto"/>
        <w:jc w:val="both"/>
        <w:rPr>
          <w:rFonts w:ascii="Calibri" w:hAnsi="Calibri" w:cs="Calibri"/>
          <w:sz w:val="22"/>
        </w:rPr>
      </w:pPr>
      <w:r w:rsidRPr="00A32B5D">
        <w:rPr>
          <w:rFonts w:ascii="Calibri" w:hAnsi="Calibri" w:cs="Calibri"/>
          <w:sz w:val="22"/>
        </w:rPr>
        <w:t xml:space="preserve">Representation at various </w:t>
      </w:r>
      <w:proofErr w:type="gramStart"/>
      <w:r w:rsidRPr="00A32B5D">
        <w:rPr>
          <w:rFonts w:ascii="Calibri" w:hAnsi="Calibri" w:cs="Calibri"/>
          <w:sz w:val="22"/>
        </w:rPr>
        <w:t>city wide</w:t>
      </w:r>
      <w:proofErr w:type="gramEnd"/>
      <w:r w:rsidRPr="00A32B5D">
        <w:rPr>
          <w:rFonts w:ascii="Calibri" w:hAnsi="Calibri" w:cs="Calibri"/>
          <w:sz w:val="22"/>
        </w:rPr>
        <w:t xml:space="preserve"> cross directorate meetings (</w:t>
      </w:r>
      <w:proofErr w:type="spellStart"/>
      <w:r w:rsidRPr="00A32B5D">
        <w:rPr>
          <w:rFonts w:ascii="Calibri" w:hAnsi="Calibri" w:cs="Calibri"/>
          <w:sz w:val="22"/>
        </w:rPr>
        <w:t>eg</w:t>
      </w:r>
      <w:proofErr w:type="spellEnd"/>
      <w:r w:rsidRPr="00A32B5D">
        <w:rPr>
          <w:rFonts w:ascii="Calibri" w:hAnsi="Calibri" w:cs="Calibri"/>
          <w:sz w:val="22"/>
        </w:rPr>
        <w:t xml:space="preserve"> Bristol Inclusion Panel, Out of Court Disposal Panel</w:t>
      </w:r>
      <w:r w:rsidR="00F43596">
        <w:rPr>
          <w:rFonts w:ascii="Calibri" w:hAnsi="Calibri" w:cs="Calibri"/>
          <w:sz w:val="22"/>
        </w:rPr>
        <w:t xml:space="preserve"> and DSL network meetings</w:t>
      </w:r>
      <w:r w:rsidRPr="00A32B5D">
        <w:rPr>
          <w:rFonts w:ascii="Calibri" w:hAnsi="Calibri" w:cs="Calibri"/>
          <w:sz w:val="22"/>
        </w:rPr>
        <w:t>)</w:t>
      </w:r>
    </w:p>
    <w:p w14:paraId="4A4D745B" w14:textId="1F452EFE" w:rsidR="00B815C1" w:rsidRPr="00A32B5D" w:rsidRDefault="00B815C1" w:rsidP="00A32B5D">
      <w:pPr>
        <w:pStyle w:val="ListParagraph"/>
        <w:numPr>
          <w:ilvl w:val="0"/>
          <w:numId w:val="28"/>
        </w:numPr>
        <w:spacing w:line="240" w:lineRule="auto"/>
        <w:jc w:val="both"/>
        <w:rPr>
          <w:rFonts w:ascii="Calibri" w:hAnsi="Calibri" w:cs="Calibri"/>
          <w:sz w:val="22"/>
        </w:rPr>
      </w:pPr>
      <w:r>
        <w:rPr>
          <w:rFonts w:ascii="Calibri" w:hAnsi="Calibri" w:cs="Calibri"/>
          <w:sz w:val="22"/>
        </w:rPr>
        <w:t>Provision of training and webinars</w:t>
      </w:r>
    </w:p>
    <w:p w14:paraId="32D15C80" w14:textId="78E36CAB" w:rsidR="00A32B5D" w:rsidRPr="002D7784" w:rsidRDefault="00B271BB" w:rsidP="002D7784">
      <w:pPr>
        <w:spacing w:line="240" w:lineRule="auto"/>
        <w:jc w:val="both"/>
        <w:rPr>
          <w:rFonts w:ascii="Calibri" w:hAnsi="Calibri" w:cs="Calibri"/>
          <w:sz w:val="22"/>
        </w:rPr>
      </w:pPr>
      <w:r>
        <w:rPr>
          <w:rFonts w:ascii="Calibri" w:hAnsi="Calibri" w:cs="Calibri"/>
          <w:sz w:val="22"/>
        </w:rPr>
        <w:t xml:space="preserve">Education Inclusion Managers also provide support and consultation to Lead workers in </w:t>
      </w:r>
      <w:proofErr w:type="spellStart"/>
      <w:r>
        <w:rPr>
          <w:rFonts w:ascii="Calibri" w:hAnsi="Calibri" w:cs="Calibri"/>
          <w:sz w:val="22"/>
        </w:rPr>
        <w:t>Familiess</w:t>
      </w:r>
      <w:proofErr w:type="spellEnd"/>
      <w:r>
        <w:rPr>
          <w:rFonts w:ascii="Calibri" w:hAnsi="Calibri" w:cs="Calibri"/>
          <w:sz w:val="22"/>
        </w:rPr>
        <w:t xml:space="preserve"> in Focus, YOT and Social workers in the locality with regards to a range of education issues including:</w:t>
      </w:r>
    </w:p>
    <w:p w14:paraId="018594BA" w14:textId="4B72F741" w:rsidR="00A32B5D" w:rsidRDefault="008C08BF" w:rsidP="00B9471F">
      <w:pPr>
        <w:numPr>
          <w:ilvl w:val="0"/>
          <w:numId w:val="28"/>
        </w:numPr>
        <w:contextualSpacing/>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Procedures around part time timetables, exclusions</w:t>
      </w:r>
      <w:r w:rsidR="00851484">
        <w:rPr>
          <w:rFonts w:asciiTheme="minorHAnsi" w:eastAsiaTheme="minorHAnsi" w:hAnsiTheme="minorHAnsi" w:cstheme="minorBidi"/>
          <w:sz w:val="22"/>
          <w:lang w:eastAsia="en-US"/>
        </w:rPr>
        <w:t xml:space="preserve">, </w:t>
      </w:r>
      <w:proofErr w:type="gramStart"/>
      <w:r w:rsidR="00851484">
        <w:rPr>
          <w:rFonts w:asciiTheme="minorHAnsi" w:eastAsiaTheme="minorHAnsi" w:hAnsiTheme="minorHAnsi" w:cstheme="minorBidi"/>
          <w:sz w:val="22"/>
          <w:lang w:eastAsia="en-US"/>
        </w:rPr>
        <w:t>support</w:t>
      </w:r>
      <w:proofErr w:type="gramEnd"/>
      <w:r w:rsidR="00851484">
        <w:rPr>
          <w:rFonts w:asciiTheme="minorHAnsi" w:eastAsiaTheme="minorHAnsi" w:hAnsiTheme="minorHAnsi" w:cstheme="minorBidi"/>
          <w:sz w:val="22"/>
          <w:lang w:eastAsia="en-US"/>
        </w:rPr>
        <w:t xml:space="preserve"> and graduated responses</w:t>
      </w:r>
    </w:p>
    <w:p w14:paraId="14845D18" w14:textId="3C1FA558" w:rsidR="00851484" w:rsidRDefault="00851484" w:rsidP="00B9471F">
      <w:pPr>
        <w:numPr>
          <w:ilvl w:val="0"/>
          <w:numId w:val="28"/>
        </w:numPr>
        <w:contextualSpacing/>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 xml:space="preserve">Attendance at </w:t>
      </w:r>
      <w:r w:rsidR="00372299">
        <w:rPr>
          <w:rFonts w:asciiTheme="minorHAnsi" w:eastAsiaTheme="minorHAnsi" w:hAnsiTheme="minorHAnsi" w:cstheme="minorBidi"/>
          <w:sz w:val="22"/>
          <w:lang w:eastAsia="en-US"/>
        </w:rPr>
        <w:t xml:space="preserve">strategy meetings, complex </w:t>
      </w:r>
      <w:proofErr w:type="gramStart"/>
      <w:r w:rsidR="00372299">
        <w:rPr>
          <w:rFonts w:asciiTheme="minorHAnsi" w:eastAsiaTheme="minorHAnsi" w:hAnsiTheme="minorHAnsi" w:cstheme="minorBidi"/>
          <w:sz w:val="22"/>
          <w:lang w:eastAsia="en-US"/>
        </w:rPr>
        <w:t>strategies</w:t>
      </w:r>
      <w:proofErr w:type="gramEnd"/>
      <w:r w:rsidR="00372299">
        <w:rPr>
          <w:rFonts w:asciiTheme="minorHAnsi" w:eastAsiaTheme="minorHAnsi" w:hAnsiTheme="minorHAnsi" w:cstheme="minorBidi"/>
          <w:sz w:val="22"/>
          <w:lang w:eastAsia="en-US"/>
        </w:rPr>
        <w:t xml:space="preserve"> and serious incident support </w:t>
      </w:r>
    </w:p>
    <w:p w14:paraId="2516E874" w14:textId="6FB51C23" w:rsidR="00F43596" w:rsidRDefault="008C4CBF" w:rsidP="00B9471F">
      <w:pPr>
        <w:numPr>
          <w:ilvl w:val="0"/>
          <w:numId w:val="28"/>
        </w:numPr>
        <w:contextualSpacing/>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Support in educational planning for children at risk of SYV, CCE and CSE</w:t>
      </w:r>
    </w:p>
    <w:p w14:paraId="120552DE" w14:textId="7148D4B4" w:rsidR="008C4CBF" w:rsidRDefault="008C4CBF" w:rsidP="008C4CBF">
      <w:pPr>
        <w:contextualSpacing/>
        <w:rPr>
          <w:rFonts w:asciiTheme="minorHAnsi" w:eastAsiaTheme="minorHAnsi" w:hAnsiTheme="minorHAnsi" w:cstheme="minorBidi"/>
          <w:sz w:val="22"/>
          <w:lang w:eastAsia="en-US"/>
        </w:rPr>
      </w:pPr>
    </w:p>
    <w:p w14:paraId="70570DCE" w14:textId="77777777" w:rsidR="00C740C8" w:rsidRDefault="008C4CBF" w:rsidP="00C740C8">
      <w:pP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 xml:space="preserve">Education Inclusion Managers lead on the </w:t>
      </w:r>
      <w:r w:rsidR="00C5760F">
        <w:rPr>
          <w:rFonts w:asciiTheme="minorHAnsi" w:eastAsiaTheme="minorHAnsi" w:hAnsiTheme="minorHAnsi" w:cstheme="minorBidi"/>
          <w:sz w:val="22"/>
          <w:lang w:eastAsia="en-US"/>
        </w:rPr>
        <w:t xml:space="preserve">Weapons in School and Drugs in School Pathways. This is pathway that is initiated if </w:t>
      </w:r>
      <w:r w:rsidR="006C4D94" w:rsidRPr="006C4D94">
        <w:rPr>
          <w:rFonts w:asciiTheme="minorHAnsi" w:eastAsiaTheme="minorHAnsi" w:hAnsiTheme="minorHAnsi" w:cstheme="minorBidi"/>
          <w:sz w:val="22"/>
          <w:lang w:eastAsia="en-US"/>
        </w:rPr>
        <w:t>a young person brings in a weapon or controlled substance into school and where there is no intent to harm or deal</w:t>
      </w:r>
      <w:r w:rsidR="006F13DD">
        <w:rPr>
          <w:rFonts w:asciiTheme="minorHAnsi" w:eastAsiaTheme="minorHAnsi" w:hAnsiTheme="minorHAnsi" w:cstheme="minorBidi"/>
          <w:sz w:val="22"/>
          <w:lang w:eastAsia="en-US"/>
        </w:rPr>
        <w:t xml:space="preserve">. In these </w:t>
      </w:r>
      <w:proofErr w:type="gramStart"/>
      <w:r w:rsidR="006F13DD">
        <w:rPr>
          <w:rFonts w:asciiTheme="minorHAnsi" w:eastAsiaTheme="minorHAnsi" w:hAnsiTheme="minorHAnsi" w:cstheme="minorBidi"/>
          <w:sz w:val="22"/>
          <w:lang w:eastAsia="en-US"/>
        </w:rPr>
        <w:t>instances</w:t>
      </w:r>
      <w:proofErr w:type="gramEnd"/>
      <w:r w:rsidR="006F13DD">
        <w:rPr>
          <w:rFonts w:asciiTheme="minorHAnsi" w:eastAsiaTheme="minorHAnsi" w:hAnsiTheme="minorHAnsi" w:cstheme="minorBidi"/>
          <w:sz w:val="22"/>
          <w:lang w:eastAsia="en-US"/>
        </w:rPr>
        <w:t xml:space="preserve"> </w:t>
      </w:r>
      <w:r w:rsidR="006C4D94" w:rsidRPr="006C4D94">
        <w:rPr>
          <w:rFonts w:asciiTheme="minorHAnsi" w:eastAsiaTheme="minorHAnsi" w:hAnsiTheme="minorHAnsi" w:cstheme="minorBidi"/>
          <w:sz w:val="22"/>
          <w:lang w:eastAsia="en-US"/>
        </w:rPr>
        <w:t>a</w:t>
      </w:r>
      <w:r w:rsidR="006F13DD">
        <w:rPr>
          <w:rFonts w:asciiTheme="minorHAnsi" w:eastAsiaTheme="minorHAnsi" w:hAnsiTheme="minorHAnsi" w:cstheme="minorBidi"/>
          <w:sz w:val="22"/>
          <w:lang w:eastAsia="en-US"/>
        </w:rPr>
        <w:t>n</w:t>
      </w:r>
      <w:r w:rsidR="006C4D94" w:rsidRPr="006C4D94">
        <w:rPr>
          <w:rFonts w:asciiTheme="minorHAnsi" w:eastAsiaTheme="minorHAnsi" w:hAnsiTheme="minorHAnsi" w:cstheme="minorBidi"/>
          <w:sz w:val="22"/>
          <w:lang w:eastAsia="en-US"/>
        </w:rPr>
        <w:t xml:space="preserve"> Education Inclusion Manager can undertake an assessment within a 48 hour period of being contacted</w:t>
      </w:r>
      <w:r w:rsidR="007E7451">
        <w:rPr>
          <w:rFonts w:asciiTheme="minorHAnsi" w:eastAsiaTheme="minorHAnsi" w:hAnsiTheme="minorHAnsi" w:cstheme="minorBidi"/>
          <w:sz w:val="22"/>
          <w:lang w:eastAsia="en-US"/>
        </w:rPr>
        <w:t xml:space="preserve">. Support is provided to the young person via either a Youth </w:t>
      </w:r>
      <w:proofErr w:type="spellStart"/>
      <w:r w:rsidR="007E7451">
        <w:rPr>
          <w:rFonts w:asciiTheme="minorHAnsi" w:eastAsiaTheme="minorHAnsi" w:hAnsiTheme="minorHAnsi" w:cstheme="minorBidi"/>
          <w:sz w:val="22"/>
          <w:lang w:eastAsia="en-US"/>
        </w:rPr>
        <w:t>justince</w:t>
      </w:r>
      <w:proofErr w:type="spellEnd"/>
      <w:r w:rsidR="007E7451">
        <w:rPr>
          <w:rFonts w:asciiTheme="minorHAnsi" w:eastAsiaTheme="minorHAnsi" w:hAnsiTheme="minorHAnsi" w:cstheme="minorBidi"/>
          <w:sz w:val="22"/>
          <w:lang w:eastAsia="en-US"/>
        </w:rPr>
        <w:t xml:space="preserve"> support worker (for Weapons in School) or a New Leaf Bristol Drugs project worker (for Drugs in School)</w:t>
      </w:r>
      <w:r w:rsidR="00C740C8">
        <w:rPr>
          <w:rFonts w:asciiTheme="minorHAnsi" w:eastAsiaTheme="minorHAnsi" w:hAnsiTheme="minorHAnsi" w:cstheme="minorBidi"/>
          <w:sz w:val="22"/>
          <w:lang w:eastAsia="en-US"/>
        </w:rPr>
        <w:t xml:space="preserve"> for a </w:t>
      </w:r>
      <w:proofErr w:type="spellStart"/>
      <w:r w:rsidR="00C740C8">
        <w:rPr>
          <w:rFonts w:asciiTheme="minorHAnsi" w:eastAsiaTheme="minorHAnsi" w:hAnsiTheme="minorHAnsi" w:cstheme="minorBidi"/>
          <w:sz w:val="22"/>
          <w:lang w:eastAsia="en-US"/>
        </w:rPr>
        <w:t>perios</w:t>
      </w:r>
      <w:proofErr w:type="spellEnd"/>
      <w:r w:rsidR="00C740C8">
        <w:rPr>
          <w:rFonts w:asciiTheme="minorHAnsi" w:eastAsiaTheme="minorHAnsi" w:hAnsiTheme="minorHAnsi" w:cstheme="minorBidi"/>
          <w:sz w:val="22"/>
          <w:lang w:eastAsia="en-US"/>
        </w:rPr>
        <w:t xml:space="preserve"> of up to 12 weeks. </w:t>
      </w:r>
    </w:p>
    <w:p w14:paraId="1B144C7F" w14:textId="1590D564" w:rsidR="00C740C8" w:rsidRPr="00C740C8" w:rsidRDefault="00C740C8" w:rsidP="00C740C8">
      <w:pPr>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 xml:space="preserve">The pupil is more likely </w:t>
      </w:r>
      <w:r w:rsidRPr="00C740C8">
        <w:rPr>
          <w:rFonts w:asciiTheme="minorHAnsi" w:eastAsiaTheme="minorHAnsi" w:hAnsiTheme="minorHAnsi" w:cstheme="minorBidi"/>
          <w:sz w:val="22"/>
          <w:lang w:eastAsia="en-US"/>
        </w:rPr>
        <w:t>to remain in their provision and is better supported. It can also have a benefit in limited suspension and supports safeguarding in relation to more fully realised picture of any exploitation.</w:t>
      </w:r>
    </w:p>
    <w:p w14:paraId="68134DEA" w14:textId="3DDE69B9" w:rsidR="00096F2C" w:rsidRDefault="00096F2C" w:rsidP="00096F2C">
      <w:pPr>
        <w:contextualSpacing/>
        <w:rPr>
          <w:rFonts w:asciiTheme="minorHAnsi" w:eastAsiaTheme="minorHAnsi" w:hAnsiTheme="minorHAnsi" w:cstheme="minorBidi"/>
          <w:b/>
          <w:sz w:val="22"/>
          <w:lang w:eastAsia="en-US"/>
        </w:rPr>
      </w:pPr>
      <w:r>
        <w:rPr>
          <w:rFonts w:asciiTheme="minorHAnsi" w:eastAsiaTheme="minorHAnsi" w:hAnsiTheme="minorHAnsi" w:cstheme="minorBidi"/>
          <w:b/>
          <w:sz w:val="22"/>
          <w:lang w:eastAsia="en-US"/>
        </w:rPr>
        <w:t>Youth Justice Support Worker</w:t>
      </w:r>
      <w:r w:rsidR="001148EF">
        <w:rPr>
          <w:rFonts w:asciiTheme="minorHAnsi" w:eastAsiaTheme="minorHAnsi" w:hAnsiTheme="minorHAnsi" w:cstheme="minorBidi"/>
          <w:b/>
          <w:sz w:val="22"/>
          <w:lang w:eastAsia="en-US"/>
        </w:rPr>
        <w:t>s</w:t>
      </w:r>
    </w:p>
    <w:p w14:paraId="68134DEB" w14:textId="77777777" w:rsidR="00B9471F" w:rsidRDefault="00B9471F" w:rsidP="00096F2C">
      <w:pPr>
        <w:contextualSpacing/>
        <w:rPr>
          <w:rFonts w:asciiTheme="minorHAnsi" w:eastAsiaTheme="minorHAnsi" w:hAnsiTheme="minorHAnsi" w:cstheme="minorBidi"/>
          <w:sz w:val="22"/>
          <w:lang w:eastAsia="en-US"/>
        </w:rPr>
      </w:pPr>
      <w:r w:rsidRPr="00B9471F">
        <w:rPr>
          <w:rFonts w:asciiTheme="minorHAnsi" w:eastAsiaTheme="minorHAnsi" w:hAnsiTheme="minorHAnsi" w:cstheme="minorBidi"/>
          <w:sz w:val="22"/>
          <w:lang w:eastAsia="en-US"/>
        </w:rPr>
        <w:t>Each of the 3 localiti</w:t>
      </w:r>
      <w:r>
        <w:rPr>
          <w:rFonts w:asciiTheme="minorHAnsi" w:eastAsiaTheme="minorHAnsi" w:hAnsiTheme="minorHAnsi" w:cstheme="minorBidi"/>
          <w:sz w:val="22"/>
          <w:lang w:eastAsia="en-US"/>
        </w:rPr>
        <w:t>es has a Youth Justice Support W</w:t>
      </w:r>
      <w:r w:rsidRPr="00B9471F">
        <w:rPr>
          <w:rFonts w:asciiTheme="minorHAnsi" w:eastAsiaTheme="minorHAnsi" w:hAnsiTheme="minorHAnsi" w:cstheme="minorBidi"/>
          <w:sz w:val="22"/>
          <w:lang w:eastAsia="en-US"/>
        </w:rPr>
        <w:t>orker</w:t>
      </w:r>
      <w:r>
        <w:rPr>
          <w:rFonts w:asciiTheme="minorHAnsi" w:eastAsiaTheme="minorHAnsi" w:hAnsiTheme="minorHAnsi" w:cstheme="minorBidi"/>
          <w:sz w:val="22"/>
          <w:lang w:eastAsia="en-US"/>
        </w:rPr>
        <w:t xml:space="preserve"> working with both the Youth Offending Team and Families in Focus</w:t>
      </w:r>
      <w:r w:rsidR="00AE30E7">
        <w:rPr>
          <w:rFonts w:asciiTheme="minorHAnsi" w:eastAsiaTheme="minorHAnsi" w:hAnsiTheme="minorHAnsi" w:cstheme="minorBidi"/>
          <w:sz w:val="22"/>
          <w:lang w:eastAsia="en-US"/>
        </w:rPr>
        <w:t xml:space="preserve"> cases</w:t>
      </w:r>
      <w:r>
        <w:rPr>
          <w:rFonts w:asciiTheme="minorHAnsi" w:eastAsiaTheme="minorHAnsi" w:hAnsiTheme="minorHAnsi" w:cstheme="minorBidi"/>
          <w:sz w:val="22"/>
          <w:lang w:eastAsia="en-US"/>
        </w:rPr>
        <w:t>, as detailed below:</w:t>
      </w:r>
    </w:p>
    <w:p w14:paraId="68134DEC" w14:textId="77777777" w:rsidR="00B9471F" w:rsidRPr="00B9471F" w:rsidRDefault="00B9471F" w:rsidP="00B9471F">
      <w:pPr>
        <w:pStyle w:val="ListParagraph"/>
        <w:numPr>
          <w:ilvl w:val="0"/>
          <w:numId w:val="30"/>
        </w:numPr>
        <w:spacing w:after="0" w:line="240" w:lineRule="auto"/>
        <w:contextualSpacing w:val="0"/>
        <w:rPr>
          <w:rFonts w:asciiTheme="minorHAnsi" w:hAnsiTheme="minorHAnsi"/>
          <w:sz w:val="22"/>
        </w:rPr>
      </w:pPr>
      <w:r w:rsidRPr="00B9471F">
        <w:rPr>
          <w:rFonts w:asciiTheme="minorHAnsi" w:hAnsiTheme="minorHAnsi"/>
          <w:sz w:val="22"/>
        </w:rPr>
        <w:t>Support young people on the edge of criminality (1:1 work)</w:t>
      </w:r>
    </w:p>
    <w:p w14:paraId="68134DED" w14:textId="77777777" w:rsidR="00B9471F" w:rsidRPr="00B9471F" w:rsidRDefault="00B9471F" w:rsidP="00B9471F">
      <w:pPr>
        <w:pStyle w:val="ListParagraph"/>
        <w:numPr>
          <w:ilvl w:val="0"/>
          <w:numId w:val="30"/>
        </w:numPr>
        <w:spacing w:after="0" w:line="240" w:lineRule="auto"/>
        <w:contextualSpacing w:val="0"/>
        <w:rPr>
          <w:rFonts w:asciiTheme="minorHAnsi" w:hAnsiTheme="minorHAnsi"/>
          <w:sz w:val="22"/>
        </w:rPr>
      </w:pPr>
      <w:r w:rsidRPr="00B9471F">
        <w:rPr>
          <w:rFonts w:asciiTheme="minorHAnsi" w:hAnsiTheme="minorHAnsi"/>
          <w:sz w:val="22"/>
        </w:rPr>
        <w:t>Support young people that have taken a weapon onto a school site</w:t>
      </w:r>
    </w:p>
    <w:p w14:paraId="68134DEE" w14:textId="77777777" w:rsidR="00B9471F" w:rsidRPr="00B9471F" w:rsidRDefault="00B9471F" w:rsidP="00B9471F">
      <w:pPr>
        <w:pStyle w:val="ListParagraph"/>
        <w:numPr>
          <w:ilvl w:val="0"/>
          <w:numId w:val="30"/>
        </w:numPr>
        <w:spacing w:after="0" w:line="240" w:lineRule="auto"/>
        <w:contextualSpacing w:val="0"/>
        <w:rPr>
          <w:rFonts w:asciiTheme="minorHAnsi" w:hAnsiTheme="minorHAnsi"/>
          <w:sz w:val="22"/>
        </w:rPr>
      </w:pPr>
      <w:r w:rsidRPr="00B9471F">
        <w:rPr>
          <w:rFonts w:asciiTheme="minorHAnsi" w:hAnsiTheme="minorHAnsi"/>
          <w:sz w:val="22"/>
        </w:rPr>
        <w:t>Attend ‘Out of Court Disposal Panel’ meetings</w:t>
      </w:r>
    </w:p>
    <w:p w14:paraId="68134DEF" w14:textId="77777777" w:rsidR="00B9471F" w:rsidRPr="00B9471F" w:rsidRDefault="00B9471F" w:rsidP="00B9471F">
      <w:pPr>
        <w:pStyle w:val="ListParagraph"/>
        <w:numPr>
          <w:ilvl w:val="0"/>
          <w:numId w:val="30"/>
        </w:numPr>
        <w:spacing w:after="0" w:line="240" w:lineRule="auto"/>
        <w:contextualSpacing w:val="0"/>
        <w:rPr>
          <w:rFonts w:asciiTheme="minorHAnsi" w:hAnsiTheme="minorHAnsi"/>
          <w:sz w:val="22"/>
        </w:rPr>
      </w:pPr>
      <w:r w:rsidRPr="00B9471F">
        <w:rPr>
          <w:rFonts w:asciiTheme="minorHAnsi" w:hAnsiTheme="minorHAnsi"/>
          <w:sz w:val="22"/>
        </w:rPr>
        <w:t>Attend Safer Options meetings</w:t>
      </w:r>
    </w:p>
    <w:p w14:paraId="68134DF0" w14:textId="77777777" w:rsidR="00B9471F" w:rsidRPr="00B9471F" w:rsidRDefault="00B9471F" w:rsidP="00B9471F">
      <w:pPr>
        <w:pStyle w:val="ListParagraph"/>
        <w:numPr>
          <w:ilvl w:val="0"/>
          <w:numId w:val="30"/>
        </w:numPr>
        <w:spacing w:after="0" w:line="240" w:lineRule="auto"/>
        <w:contextualSpacing w:val="0"/>
        <w:rPr>
          <w:rFonts w:asciiTheme="minorHAnsi" w:hAnsiTheme="minorHAnsi"/>
          <w:sz w:val="22"/>
        </w:rPr>
      </w:pPr>
      <w:r w:rsidRPr="00B9471F">
        <w:rPr>
          <w:rFonts w:asciiTheme="minorHAnsi" w:hAnsiTheme="minorHAnsi"/>
          <w:sz w:val="22"/>
        </w:rPr>
        <w:t>Liaise with social care/schools/Police to secure positive outcomes for young people being affected by links to criminality</w:t>
      </w:r>
    </w:p>
    <w:p w14:paraId="68134DF1" w14:textId="77777777" w:rsidR="00B9471F" w:rsidRPr="00B9471F" w:rsidRDefault="00B9471F" w:rsidP="00B9471F">
      <w:pPr>
        <w:pStyle w:val="ListParagraph"/>
        <w:numPr>
          <w:ilvl w:val="0"/>
          <w:numId w:val="30"/>
        </w:numPr>
        <w:spacing w:after="0" w:line="240" w:lineRule="auto"/>
        <w:contextualSpacing w:val="0"/>
        <w:rPr>
          <w:rFonts w:asciiTheme="minorHAnsi" w:hAnsiTheme="minorHAnsi"/>
          <w:sz w:val="22"/>
        </w:rPr>
      </w:pPr>
      <w:r w:rsidRPr="00B9471F">
        <w:rPr>
          <w:rFonts w:asciiTheme="minorHAnsi" w:hAnsiTheme="minorHAnsi"/>
          <w:sz w:val="22"/>
        </w:rPr>
        <w:t>Assist with activities (in and outdoor) for vulnerable young people</w:t>
      </w:r>
    </w:p>
    <w:p w14:paraId="68134DF2" w14:textId="77777777" w:rsidR="00B9471F" w:rsidRPr="00B9471F" w:rsidRDefault="00B9471F" w:rsidP="00B9471F">
      <w:pPr>
        <w:pStyle w:val="ListParagraph"/>
        <w:numPr>
          <w:ilvl w:val="0"/>
          <w:numId w:val="30"/>
        </w:numPr>
        <w:spacing w:after="0" w:line="240" w:lineRule="auto"/>
        <w:contextualSpacing w:val="0"/>
        <w:rPr>
          <w:rFonts w:asciiTheme="minorHAnsi" w:hAnsiTheme="minorHAnsi"/>
          <w:sz w:val="22"/>
        </w:rPr>
      </w:pPr>
      <w:r w:rsidRPr="00B9471F">
        <w:rPr>
          <w:rFonts w:asciiTheme="minorHAnsi" w:hAnsiTheme="minorHAnsi"/>
          <w:sz w:val="22"/>
        </w:rPr>
        <w:t>Offer support to families of young people that are vulnerable to C</w:t>
      </w:r>
      <w:r>
        <w:rPr>
          <w:rFonts w:asciiTheme="minorHAnsi" w:hAnsiTheme="minorHAnsi"/>
          <w:sz w:val="22"/>
        </w:rPr>
        <w:t>hild Criminal Exploitation</w:t>
      </w:r>
    </w:p>
    <w:p w14:paraId="68134DF3" w14:textId="0AE4B742" w:rsidR="00B9471F" w:rsidRDefault="00B9471F" w:rsidP="00096F2C">
      <w:pPr>
        <w:contextualSpacing/>
        <w:rPr>
          <w:rFonts w:asciiTheme="minorHAnsi" w:eastAsiaTheme="minorHAnsi" w:hAnsiTheme="minorHAnsi" w:cstheme="minorBidi"/>
          <w:sz w:val="22"/>
          <w:lang w:eastAsia="en-US"/>
        </w:rPr>
      </w:pPr>
    </w:p>
    <w:p w14:paraId="035715E7" w14:textId="77777777" w:rsidR="00C740C8" w:rsidRPr="00B9471F" w:rsidRDefault="00C740C8" w:rsidP="00096F2C">
      <w:pPr>
        <w:contextualSpacing/>
        <w:rPr>
          <w:rFonts w:asciiTheme="minorHAnsi" w:eastAsiaTheme="minorHAnsi" w:hAnsiTheme="minorHAnsi" w:cstheme="minorBidi"/>
          <w:sz w:val="22"/>
          <w:lang w:eastAsia="en-US"/>
        </w:rPr>
      </w:pPr>
    </w:p>
    <w:p w14:paraId="68134DF4" w14:textId="691B15BD" w:rsidR="007943DC" w:rsidRPr="003C6304" w:rsidRDefault="003C6304" w:rsidP="004D3A03">
      <w:pPr>
        <w:spacing w:after="0" w:line="240" w:lineRule="auto"/>
        <w:jc w:val="both"/>
        <w:rPr>
          <w:rFonts w:ascii="Calibri" w:hAnsi="Calibri" w:cs="Calibri"/>
          <w:b/>
          <w:bCs/>
          <w:sz w:val="22"/>
        </w:rPr>
      </w:pPr>
      <w:r w:rsidRPr="003C6304">
        <w:rPr>
          <w:rFonts w:ascii="Calibri" w:hAnsi="Calibri" w:cs="Calibri"/>
          <w:b/>
          <w:bCs/>
          <w:sz w:val="22"/>
        </w:rPr>
        <w:lastRenderedPageBreak/>
        <w:t>Partnership Manager</w:t>
      </w:r>
    </w:p>
    <w:p w14:paraId="1C0E5E2E" w14:textId="47BA4E0C" w:rsidR="001148EF" w:rsidRDefault="005A0793" w:rsidP="004D3A03">
      <w:pPr>
        <w:spacing w:after="0" w:line="240" w:lineRule="auto"/>
        <w:jc w:val="both"/>
        <w:rPr>
          <w:rFonts w:ascii="Calibri" w:hAnsi="Calibri" w:cs="Calibri"/>
          <w:sz w:val="22"/>
        </w:rPr>
      </w:pPr>
      <w:r>
        <w:rPr>
          <w:rFonts w:ascii="Calibri" w:hAnsi="Calibri" w:cs="Calibri"/>
          <w:sz w:val="22"/>
        </w:rPr>
        <w:t>Each of the 3 localities has a Partnership Manager</w:t>
      </w:r>
      <w:r w:rsidR="003719D7">
        <w:rPr>
          <w:rFonts w:ascii="Calibri" w:hAnsi="Calibri" w:cs="Calibri"/>
          <w:sz w:val="22"/>
        </w:rPr>
        <w:t xml:space="preserve">. </w:t>
      </w:r>
    </w:p>
    <w:p w14:paraId="515109FC" w14:textId="77777777" w:rsidR="008818A3" w:rsidRDefault="008818A3" w:rsidP="004D3A03">
      <w:pPr>
        <w:spacing w:after="0" w:line="240" w:lineRule="auto"/>
        <w:jc w:val="both"/>
        <w:rPr>
          <w:rFonts w:ascii="Calibri" w:hAnsi="Calibri" w:cs="Calibri"/>
          <w:sz w:val="22"/>
        </w:rPr>
      </w:pPr>
    </w:p>
    <w:p w14:paraId="22C87710" w14:textId="6719BC9D" w:rsidR="001148EF" w:rsidRDefault="008818A3" w:rsidP="004D3A03">
      <w:pPr>
        <w:spacing w:after="0" w:line="240" w:lineRule="auto"/>
        <w:jc w:val="both"/>
        <w:rPr>
          <w:rFonts w:ascii="Calibri" w:hAnsi="Calibri" w:cs="Calibri"/>
          <w:sz w:val="22"/>
        </w:rPr>
      </w:pPr>
      <w:r>
        <w:rPr>
          <w:rFonts w:ascii="Calibri" w:hAnsi="Calibri" w:cs="Calibri"/>
          <w:sz w:val="22"/>
        </w:rPr>
        <w:t xml:space="preserve">The Partnership Manager supervises the Specialists within the Families in Focus service and has </w:t>
      </w:r>
      <w:r w:rsidR="003D56D7">
        <w:rPr>
          <w:rFonts w:ascii="Calibri" w:hAnsi="Calibri" w:cs="Calibri"/>
          <w:sz w:val="22"/>
        </w:rPr>
        <w:t>strong working rela</w:t>
      </w:r>
      <w:r w:rsidR="00EE5EED">
        <w:rPr>
          <w:rFonts w:ascii="Calibri" w:hAnsi="Calibri" w:cs="Calibri"/>
          <w:sz w:val="22"/>
        </w:rPr>
        <w:t>ti</w:t>
      </w:r>
      <w:r w:rsidR="003D56D7">
        <w:rPr>
          <w:rFonts w:ascii="Calibri" w:hAnsi="Calibri" w:cs="Calibri"/>
          <w:sz w:val="22"/>
        </w:rPr>
        <w:t xml:space="preserve">onship with the host agencies. They each hold responsibility for developing </w:t>
      </w:r>
      <w:r w:rsidR="00C47A3E">
        <w:rPr>
          <w:rFonts w:ascii="Calibri" w:hAnsi="Calibri" w:cs="Calibri"/>
          <w:sz w:val="22"/>
        </w:rPr>
        <w:t>the role and function of the Specialists in specific areas.</w:t>
      </w:r>
    </w:p>
    <w:p w14:paraId="2C6CFCAA" w14:textId="6C25DB66" w:rsidR="00C47A3E" w:rsidRDefault="00C47A3E" w:rsidP="004D3A03">
      <w:pPr>
        <w:spacing w:after="0" w:line="240" w:lineRule="auto"/>
        <w:jc w:val="both"/>
        <w:rPr>
          <w:rFonts w:ascii="Calibri" w:hAnsi="Calibri" w:cs="Calibri"/>
          <w:sz w:val="22"/>
        </w:rPr>
      </w:pPr>
    </w:p>
    <w:p w14:paraId="035EC980" w14:textId="1DC48404" w:rsidR="00C47A3E" w:rsidRDefault="00C47A3E" w:rsidP="004D3A03">
      <w:pPr>
        <w:spacing w:after="0" w:line="240" w:lineRule="auto"/>
        <w:jc w:val="both"/>
        <w:rPr>
          <w:rFonts w:ascii="Calibri" w:hAnsi="Calibri" w:cs="Calibri"/>
          <w:sz w:val="22"/>
        </w:rPr>
      </w:pPr>
      <w:r>
        <w:rPr>
          <w:rFonts w:ascii="Calibri" w:hAnsi="Calibri" w:cs="Calibri"/>
          <w:sz w:val="22"/>
        </w:rPr>
        <w:t xml:space="preserve">Partnership Managers </w:t>
      </w:r>
      <w:r w:rsidR="00FE1F4D">
        <w:rPr>
          <w:rFonts w:ascii="Calibri" w:hAnsi="Calibri" w:cs="Calibri"/>
          <w:sz w:val="22"/>
        </w:rPr>
        <w:t xml:space="preserve">provide a cohesive link between the Early Help workforce, acting as single point of contact for </w:t>
      </w:r>
      <w:r w:rsidR="00C04ADD">
        <w:rPr>
          <w:rFonts w:ascii="Calibri" w:hAnsi="Calibri" w:cs="Calibri"/>
          <w:sz w:val="22"/>
        </w:rPr>
        <w:t>the myriad of age</w:t>
      </w:r>
      <w:r w:rsidR="00322E4A">
        <w:rPr>
          <w:rFonts w:ascii="Calibri" w:hAnsi="Calibri" w:cs="Calibri"/>
          <w:sz w:val="22"/>
        </w:rPr>
        <w:t>nc</w:t>
      </w:r>
      <w:r w:rsidR="00C04ADD">
        <w:rPr>
          <w:rFonts w:ascii="Calibri" w:hAnsi="Calibri" w:cs="Calibri"/>
          <w:sz w:val="22"/>
        </w:rPr>
        <w:t>ies and services that operate within each Locality to support children and families.</w:t>
      </w:r>
      <w:r w:rsidR="00EE5EED">
        <w:rPr>
          <w:rFonts w:ascii="Calibri" w:hAnsi="Calibri" w:cs="Calibri"/>
          <w:sz w:val="22"/>
        </w:rPr>
        <w:t xml:space="preserve"> </w:t>
      </w:r>
      <w:r w:rsidR="00C04ADD">
        <w:rPr>
          <w:rFonts w:ascii="Calibri" w:hAnsi="Calibri" w:cs="Calibri"/>
          <w:sz w:val="22"/>
        </w:rPr>
        <w:t xml:space="preserve"> </w:t>
      </w:r>
      <w:r w:rsidR="001B0E56">
        <w:rPr>
          <w:rFonts w:ascii="Calibri" w:hAnsi="Calibri" w:cs="Calibri"/>
          <w:sz w:val="22"/>
        </w:rPr>
        <w:t>They provide training and support to the partnership</w:t>
      </w:r>
      <w:r w:rsidR="00853024">
        <w:rPr>
          <w:rFonts w:ascii="Calibri" w:hAnsi="Calibri" w:cs="Calibri"/>
          <w:sz w:val="22"/>
        </w:rPr>
        <w:t>.</w:t>
      </w:r>
    </w:p>
    <w:p w14:paraId="7EA1256D" w14:textId="0725B6EB" w:rsidR="00322E4A" w:rsidRDefault="00322E4A" w:rsidP="004D3A03">
      <w:pPr>
        <w:spacing w:after="0" w:line="240" w:lineRule="auto"/>
        <w:jc w:val="both"/>
        <w:rPr>
          <w:rFonts w:ascii="Calibri" w:hAnsi="Calibri" w:cs="Calibri"/>
          <w:sz w:val="22"/>
        </w:rPr>
      </w:pPr>
    </w:p>
    <w:p w14:paraId="7225E869" w14:textId="4FF12E2C" w:rsidR="00A03052" w:rsidRDefault="00322E4A" w:rsidP="00236486">
      <w:pPr>
        <w:spacing w:after="0" w:line="240" w:lineRule="auto"/>
        <w:jc w:val="both"/>
        <w:rPr>
          <w:rFonts w:ascii="Calibri" w:hAnsi="Calibri" w:cs="Calibri"/>
          <w:sz w:val="22"/>
        </w:rPr>
      </w:pPr>
      <w:r>
        <w:rPr>
          <w:rFonts w:ascii="Calibri" w:hAnsi="Calibri" w:cs="Calibri"/>
          <w:sz w:val="22"/>
        </w:rPr>
        <w:t>Partnership managers provide a termly Loc</w:t>
      </w:r>
      <w:r w:rsidR="00A32F02">
        <w:rPr>
          <w:rFonts w:ascii="Calibri" w:hAnsi="Calibri" w:cs="Calibri"/>
          <w:sz w:val="22"/>
        </w:rPr>
        <w:t>ali</w:t>
      </w:r>
      <w:r>
        <w:rPr>
          <w:rFonts w:ascii="Calibri" w:hAnsi="Calibri" w:cs="Calibri"/>
          <w:sz w:val="22"/>
        </w:rPr>
        <w:t xml:space="preserve">ty based bulletin for both </w:t>
      </w:r>
      <w:r w:rsidR="00450ADA">
        <w:rPr>
          <w:rFonts w:ascii="Calibri" w:hAnsi="Calibri" w:cs="Calibri"/>
          <w:sz w:val="22"/>
        </w:rPr>
        <w:t xml:space="preserve">children and </w:t>
      </w:r>
      <w:r>
        <w:rPr>
          <w:rFonts w:ascii="Calibri" w:hAnsi="Calibri" w:cs="Calibri"/>
          <w:sz w:val="22"/>
        </w:rPr>
        <w:t>families and professionals</w:t>
      </w:r>
      <w:r w:rsidR="00450ADA">
        <w:rPr>
          <w:rFonts w:ascii="Calibri" w:hAnsi="Calibri" w:cs="Calibri"/>
          <w:sz w:val="22"/>
        </w:rPr>
        <w:t>,</w:t>
      </w:r>
      <w:r>
        <w:rPr>
          <w:rFonts w:ascii="Calibri" w:hAnsi="Calibri" w:cs="Calibri"/>
          <w:sz w:val="22"/>
        </w:rPr>
        <w:t xml:space="preserve"> providing information on the support services across the</w:t>
      </w:r>
      <w:r w:rsidR="00A32F02">
        <w:rPr>
          <w:rFonts w:ascii="Calibri" w:hAnsi="Calibri" w:cs="Calibri"/>
          <w:sz w:val="22"/>
        </w:rPr>
        <w:t xml:space="preserve"> age range which are free and low cost. </w:t>
      </w:r>
      <w:r w:rsidR="00300FC9">
        <w:rPr>
          <w:rFonts w:ascii="Calibri" w:hAnsi="Calibri" w:cs="Calibri"/>
          <w:sz w:val="22"/>
        </w:rPr>
        <w:t>They also arrange a quarterly Multi Agency and Networking meeting (MANS)</w:t>
      </w:r>
      <w:r w:rsidR="00236486">
        <w:rPr>
          <w:rFonts w:ascii="Calibri" w:hAnsi="Calibri" w:cs="Calibri"/>
          <w:sz w:val="22"/>
        </w:rPr>
        <w:t xml:space="preserve"> which </w:t>
      </w:r>
      <w:r w:rsidR="00236486" w:rsidRPr="00236486">
        <w:rPr>
          <w:rFonts w:ascii="Calibri" w:hAnsi="Calibri" w:cs="Calibri"/>
          <w:sz w:val="22"/>
        </w:rPr>
        <w:t>is locality specific</w:t>
      </w:r>
      <w:r w:rsidR="00236486">
        <w:rPr>
          <w:rFonts w:ascii="Calibri" w:hAnsi="Calibri" w:cs="Calibri"/>
          <w:sz w:val="22"/>
        </w:rPr>
        <w:t xml:space="preserve">. </w:t>
      </w:r>
      <w:r w:rsidR="00D9794E">
        <w:rPr>
          <w:rFonts w:ascii="Calibri" w:hAnsi="Calibri" w:cs="Calibri"/>
          <w:sz w:val="22"/>
        </w:rPr>
        <w:t>This meeting provides a rare opportunity to connect people and services togeth</w:t>
      </w:r>
      <w:r w:rsidR="00B21557">
        <w:rPr>
          <w:rFonts w:ascii="Calibri" w:hAnsi="Calibri" w:cs="Calibri"/>
          <w:sz w:val="22"/>
        </w:rPr>
        <w:t>er</w:t>
      </w:r>
      <w:r w:rsidR="001B0E56">
        <w:rPr>
          <w:rFonts w:ascii="Calibri" w:hAnsi="Calibri" w:cs="Calibri"/>
          <w:sz w:val="22"/>
        </w:rPr>
        <w:t>.</w:t>
      </w:r>
    </w:p>
    <w:p w14:paraId="6CC298F9" w14:textId="77777777" w:rsidR="00A03052" w:rsidRDefault="00A03052" w:rsidP="00236486">
      <w:pPr>
        <w:spacing w:after="0" w:line="240" w:lineRule="auto"/>
        <w:jc w:val="both"/>
        <w:rPr>
          <w:rFonts w:ascii="Calibri" w:hAnsi="Calibri" w:cs="Calibri"/>
          <w:sz w:val="22"/>
        </w:rPr>
      </w:pPr>
    </w:p>
    <w:p w14:paraId="3A5E92CD" w14:textId="0368174A" w:rsidR="00236486" w:rsidRPr="00236486" w:rsidRDefault="00236486" w:rsidP="00236486">
      <w:pPr>
        <w:spacing w:after="0" w:line="240" w:lineRule="auto"/>
        <w:jc w:val="both"/>
        <w:rPr>
          <w:rFonts w:ascii="Calibri" w:hAnsi="Calibri" w:cs="Calibri"/>
          <w:sz w:val="22"/>
        </w:rPr>
      </w:pPr>
      <w:r w:rsidRPr="00236486">
        <w:rPr>
          <w:rFonts w:ascii="Calibri" w:hAnsi="Calibri" w:cs="Calibri"/>
          <w:sz w:val="22"/>
        </w:rPr>
        <w:t xml:space="preserve">MANs is attended by over 100 different services and agencies including: </w:t>
      </w:r>
    </w:p>
    <w:p w14:paraId="5932A8C0" w14:textId="3C48164D" w:rsidR="00236486" w:rsidRPr="0049075F" w:rsidRDefault="00236486" w:rsidP="0049075F">
      <w:pPr>
        <w:pStyle w:val="ListParagraph"/>
        <w:numPr>
          <w:ilvl w:val="1"/>
          <w:numId w:val="26"/>
        </w:numPr>
        <w:spacing w:after="0" w:line="240" w:lineRule="auto"/>
        <w:jc w:val="both"/>
        <w:rPr>
          <w:rFonts w:ascii="Calibri" w:hAnsi="Calibri" w:cs="Calibri"/>
          <w:sz w:val="22"/>
        </w:rPr>
      </w:pPr>
      <w:r w:rsidRPr="0049075F">
        <w:rPr>
          <w:rFonts w:ascii="Calibri" w:hAnsi="Calibri" w:cs="Calibri"/>
          <w:sz w:val="22"/>
        </w:rPr>
        <w:t xml:space="preserve">Education; pre / primary, secondary, FE mainstream and ALP </w:t>
      </w:r>
    </w:p>
    <w:p w14:paraId="0780A545" w14:textId="6E5A50B4" w:rsidR="00236486" w:rsidRPr="0049075F" w:rsidRDefault="00236486" w:rsidP="0049075F">
      <w:pPr>
        <w:pStyle w:val="ListParagraph"/>
        <w:numPr>
          <w:ilvl w:val="1"/>
          <w:numId w:val="26"/>
        </w:numPr>
        <w:spacing w:after="0" w:line="240" w:lineRule="auto"/>
        <w:jc w:val="both"/>
        <w:rPr>
          <w:rFonts w:ascii="Calibri" w:hAnsi="Calibri" w:cs="Calibri"/>
          <w:sz w:val="22"/>
        </w:rPr>
      </w:pPr>
      <w:r w:rsidRPr="0049075F">
        <w:rPr>
          <w:rFonts w:ascii="Calibri" w:hAnsi="Calibri" w:cs="Calibri"/>
          <w:sz w:val="22"/>
        </w:rPr>
        <w:t>Health; school nurses, PMHS, CAMHs</w:t>
      </w:r>
    </w:p>
    <w:p w14:paraId="6D510189" w14:textId="2C601432" w:rsidR="00236486" w:rsidRPr="0049075F" w:rsidRDefault="00236486" w:rsidP="0049075F">
      <w:pPr>
        <w:pStyle w:val="ListParagraph"/>
        <w:numPr>
          <w:ilvl w:val="1"/>
          <w:numId w:val="26"/>
        </w:numPr>
        <w:spacing w:after="0" w:line="240" w:lineRule="auto"/>
        <w:jc w:val="both"/>
        <w:rPr>
          <w:rFonts w:ascii="Calibri" w:hAnsi="Calibri" w:cs="Calibri"/>
          <w:sz w:val="22"/>
        </w:rPr>
      </w:pPr>
      <w:r w:rsidRPr="0049075F">
        <w:rPr>
          <w:rFonts w:ascii="Calibri" w:hAnsi="Calibri" w:cs="Calibri"/>
          <w:sz w:val="22"/>
        </w:rPr>
        <w:t>Police; PCSOs/ Beat Officers</w:t>
      </w:r>
    </w:p>
    <w:p w14:paraId="57B4CAD2" w14:textId="6D3F88DD" w:rsidR="00236486" w:rsidRPr="0049075F" w:rsidRDefault="00236486" w:rsidP="0049075F">
      <w:pPr>
        <w:pStyle w:val="ListParagraph"/>
        <w:numPr>
          <w:ilvl w:val="1"/>
          <w:numId w:val="26"/>
        </w:numPr>
        <w:spacing w:after="0" w:line="240" w:lineRule="auto"/>
        <w:jc w:val="both"/>
        <w:rPr>
          <w:rFonts w:ascii="Calibri" w:hAnsi="Calibri" w:cs="Calibri"/>
          <w:sz w:val="22"/>
        </w:rPr>
      </w:pPr>
      <w:r w:rsidRPr="0049075F">
        <w:rPr>
          <w:rFonts w:ascii="Calibri" w:hAnsi="Calibri" w:cs="Calibri"/>
          <w:sz w:val="22"/>
        </w:rPr>
        <w:t>Voluntary sector support for children and families</w:t>
      </w:r>
    </w:p>
    <w:p w14:paraId="4DD5C36A" w14:textId="7FCEC290" w:rsidR="00236486" w:rsidRPr="0049075F" w:rsidRDefault="00236486" w:rsidP="0049075F">
      <w:pPr>
        <w:pStyle w:val="ListParagraph"/>
        <w:numPr>
          <w:ilvl w:val="1"/>
          <w:numId w:val="26"/>
        </w:numPr>
        <w:spacing w:after="0" w:line="240" w:lineRule="auto"/>
        <w:jc w:val="both"/>
        <w:rPr>
          <w:rFonts w:ascii="Calibri" w:hAnsi="Calibri" w:cs="Calibri"/>
          <w:sz w:val="22"/>
        </w:rPr>
      </w:pPr>
      <w:r w:rsidRPr="0049075F">
        <w:rPr>
          <w:rFonts w:ascii="Calibri" w:hAnsi="Calibri" w:cs="Calibri"/>
          <w:sz w:val="22"/>
        </w:rPr>
        <w:t xml:space="preserve">Youth and Play </w:t>
      </w:r>
    </w:p>
    <w:p w14:paraId="1FB98B35" w14:textId="77777777" w:rsidR="00236486" w:rsidRDefault="00236486" w:rsidP="004D3A03">
      <w:pPr>
        <w:spacing w:after="0" w:line="240" w:lineRule="auto"/>
        <w:jc w:val="both"/>
        <w:rPr>
          <w:rFonts w:ascii="Calibri" w:hAnsi="Calibri" w:cs="Calibri"/>
          <w:sz w:val="22"/>
        </w:rPr>
      </w:pPr>
    </w:p>
    <w:p w14:paraId="3C46F3DD" w14:textId="77777777" w:rsidR="00F5131F" w:rsidRPr="00096F2C" w:rsidRDefault="00F5131F" w:rsidP="004D3A03">
      <w:pPr>
        <w:spacing w:after="0" w:line="240" w:lineRule="auto"/>
        <w:jc w:val="both"/>
        <w:rPr>
          <w:rFonts w:ascii="Calibri" w:hAnsi="Calibri" w:cs="Calibri"/>
          <w:sz w:val="22"/>
        </w:rPr>
      </w:pPr>
    </w:p>
    <w:p w14:paraId="68134DF5" w14:textId="77777777" w:rsidR="004D3A03" w:rsidRPr="00977214" w:rsidRDefault="005968B0" w:rsidP="00977214">
      <w:pPr>
        <w:pStyle w:val="Style1"/>
        <w:ind w:left="927"/>
        <w:outlineLvl w:val="0"/>
        <w:rPr>
          <w:rFonts w:asciiTheme="minorHAnsi" w:hAnsiTheme="minorHAnsi"/>
          <w:sz w:val="28"/>
          <w:szCs w:val="28"/>
        </w:rPr>
      </w:pPr>
      <w:bookmarkStart w:id="15" w:name="_Toc508627928"/>
      <w:bookmarkStart w:id="16" w:name="FamiliesinFocusPerformance"/>
      <w:r w:rsidRPr="002002ED">
        <w:rPr>
          <w:rStyle w:val="bold"/>
          <w:rFonts w:asciiTheme="minorHAnsi" w:hAnsiTheme="minorHAnsi"/>
          <w:sz w:val="28"/>
          <w:szCs w:val="28"/>
        </w:rPr>
        <w:t xml:space="preserve">Families in Focus </w:t>
      </w:r>
      <w:r w:rsidR="00C322CC" w:rsidRPr="002002ED">
        <w:rPr>
          <w:rStyle w:val="bold"/>
          <w:rFonts w:asciiTheme="minorHAnsi" w:hAnsiTheme="minorHAnsi"/>
          <w:sz w:val="28"/>
          <w:szCs w:val="28"/>
        </w:rPr>
        <w:t xml:space="preserve">Performance </w:t>
      </w:r>
      <w:r w:rsidR="00074899" w:rsidRPr="002002ED">
        <w:rPr>
          <w:rStyle w:val="bold"/>
          <w:rFonts w:asciiTheme="minorHAnsi" w:hAnsiTheme="minorHAnsi"/>
          <w:sz w:val="28"/>
          <w:szCs w:val="28"/>
        </w:rPr>
        <w:t xml:space="preserve">and Quality Assurance </w:t>
      </w:r>
      <w:bookmarkEnd w:id="15"/>
    </w:p>
    <w:bookmarkEnd w:id="16"/>
    <w:p w14:paraId="68134DF6" w14:textId="77777777" w:rsidR="00F14719" w:rsidRPr="00F14719" w:rsidRDefault="00F14719" w:rsidP="00F14719">
      <w:pPr>
        <w:spacing w:after="0" w:line="240" w:lineRule="auto"/>
        <w:jc w:val="both"/>
        <w:rPr>
          <w:rFonts w:ascii="Calibri" w:hAnsi="Calibri" w:cs="Calibri"/>
          <w:sz w:val="22"/>
        </w:rPr>
      </w:pPr>
      <w:r w:rsidRPr="00F14719">
        <w:rPr>
          <w:rFonts w:ascii="Calibri" w:hAnsi="Calibri" w:cs="Calibri"/>
          <w:sz w:val="22"/>
        </w:rPr>
        <w:t xml:space="preserve">Bristol has been given ‘Earned Autonomy’ from the Troubled Families programme as a result of a rigorous selection process as of April 2018. </w:t>
      </w:r>
      <w:r w:rsidR="007943DC">
        <w:rPr>
          <w:rFonts w:ascii="Calibri" w:hAnsi="Calibri" w:cs="Calibri"/>
          <w:sz w:val="22"/>
        </w:rPr>
        <w:t xml:space="preserve"> </w:t>
      </w:r>
      <w:r w:rsidRPr="00F14719">
        <w:rPr>
          <w:rFonts w:ascii="Calibri" w:hAnsi="Calibri" w:cs="Calibri"/>
          <w:sz w:val="22"/>
        </w:rPr>
        <w:t xml:space="preserve">Bristol will use Earned Autonomy to reduce demand on children’s social care services. They will do this by integrating children’s social care with </w:t>
      </w:r>
      <w:r w:rsidR="00A869B5">
        <w:rPr>
          <w:rFonts w:ascii="Calibri" w:hAnsi="Calibri" w:cs="Calibri"/>
          <w:sz w:val="22"/>
        </w:rPr>
        <w:t>Families in F</w:t>
      </w:r>
      <w:r w:rsidR="00220859">
        <w:rPr>
          <w:rFonts w:ascii="Calibri" w:hAnsi="Calibri" w:cs="Calibri"/>
          <w:sz w:val="22"/>
        </w:rPr>
        <w:t>ocus</w:t>
      </w:r>
      <w:r w:rsidRPr="00F14719">
        <w:rPr>
          <w:rFonts w:ascii="Calibri" w:hAnsi="Calibri" w:cs="Calibri"/>
          <w:sz w:val="22"/>
        </w:rPr>
        <w:t xml:space="preserve"> to ensure families are referred to the right services at the right time to prevent problems escalating and demanding future costly care. They will strengthen universal services such as developing a team around the school approach, to allow schools to meet regularly with family support services and develop a foundation to better support children and families. Bristol will also develop the early help workforce and further engage the voluntary and community sector to strengthen the support available to families.</w:t>
      </w:r>
    </w:p>
    <w:p w14:paraId="68134DF7" w14:textId="77777777" w:rsidR="00F14719" w:rsidRDefault="00F14719" w:rsidP="00087C00">
      <w:pPr>
        <w:spacing w:after="0" w:line="240" w:lineRule="auto"/>
        <w:jc w:val="both"/>
        <w:rPr>
          <w:rFonts w:ascii="Calibri" w:hAnsi="Calibri" w:cs="Calibri"/>
          <w:sz w:val="22"/>
        </w:rPr>
      </w:pPr>
    </w:p>
    <w:p w14:paraId="68134DF8" w14:textId="77777777" w:rsidR="008251C5" w:rsidRDefault="00087C00" w:rsidP="008251C5">
      <w:pPr>
        <w:spacing w:after="0" w:line="240" w:lineRule="auto"/>
        <w:jc w:val="both"/>
        <w:rPr>
          <w:rFonts w:ascii="Calibri" w:hAnsi="Calibri" w:cs="Calibri"/>
          <w:sz w:val="22"/>
          <w:lang w:val="en"/>
        </w:rPr>
      </w:pPr>
      <w:r w:rsidRPr="00F14719">
        <w:rPr>
          <w:rFonts w:ascii="Calibri" w:hAnsi="Calibri" w:cs="Calibri"/>
          <w:sz w:val="22"/>
        </w:rPr>
        <w:t xml:space="preserve">We have a Memorandum of Understanding that sets out our agreement with the </w:t>
      </w:r>
      <w:r w:rsidR="00F14719">
        <w:rPr>
          <w:rFonts w:ascii="Calibri" w:hAnsi="Calibri" w:cs="Calibri"/>
          <w:sz w:val="22"/>
        </w:rPr>
        <w:t xml:space="preserve">Families Team at the </w:t>
      </w:r>
      <w:r w:rsidRPr="00F14719">
        <w:rPr>
          <w:rFonts w:ascii="Calibri" w:hAnsi="Calibri" w:cs="Calibri"/>
          <w:sz w:val="22"/>
        </w:rPr>
        <w:t>Ministry of Housing, Communities &amp; Local G</w:t>
      </w:r>
      <w:r w:rsidR="00F14719">
        <w:rPr>
          <w:rFonts w:ascii="Calibri" w:hAnsi="Calibri" w:cs="Calibri"/>
          <w:sz w:val="22"/>
        </w:rPr>
        <w:t xml:space="preserve">overnment. </w:t>
      </w:r>
      <w:r w:rsidR="00F14719" w:rsidRPr="00F14719">
        <w:rPr>
          <w:rFonts w:ascii="Calibri" w:hAnsi="Calibri" w:cs="Calibri"/>
          <w:sz w:val="22"/>
        </w:rPr>
        <w:t>Families in Focus teams</w:t>
      </w:r>
      <w:r w:rsidRPr="00F14719">
        <w:rPr>
          <w:rFonts w:ascii="Calibri" w:hAnsi="Calibri" w:cs="Calibri"/>
          <w:sz w:val="22"/>
        </w:rPr>
        <w:t xml:space="preserve"> will </w:t>
      </w:r>
      <w:r w:rsidR="00F14719" w:rsidRPr="00F14719">
        <w:rPr>
          <w:rFonts w:ascii="Calibri" w:hAnsi="Calibri" w:cs="Calibri"/>
          <w:sz w:val="22"/>
        </w:rPr>
        <w:t xml:space="preserve">contribute to </w:t>
      </w:r>
      <w:r w:rsidR="00F14719">
        <w:rPr>
          <w:rFonts w:ascii="Calibri" w:hAnsi="Calibri" w:cs="Calibri"/>
          <w:sz w:val="22"/>
        </w:rPr>
        <w:t>continuous performance</w:t>
      </w:r>
      <w:r w:rsidR="001A761F">
        <w:rPr>
          <w:rFonts w:ascii="Calibri" w:hAnsi="Calibri" w:cs="Calibri"/>
          <w:sz w:val="22"/>
        </w:rPr>
        <w:t xml:space="preserve"> improvement</w:t>
      </w:r>
      <w:r w:rsidR="00F14719">
        <w:rPr>
          <w:rFonts w:ascii="Calibri" w:hAnsi="Calibri" w:cs="Calibri"/>
          <w:sz w:val="22"/>
        </w:rPr>
        <w:t xml:space="preserve"> in achieving </w:t>
      </w:r>
      <w:r w:rsidRPr="00F14719">
        <w:rPr>
          <w:rFonts w:ascii="Calibri" w:hAnsi="Calibri" w:cs="Calibri"/>
          <w:sz w:val="22"/>
        </w:rPr>
        <w:t xml:space="preserve">progress in relation to </w:t>
      </w:r>
      <w:r w:rsidR="00F14719" w:rsidRPr="00F14719">
        <w:rPr>
          <w:rFonts w:ascii="Calibri" w:hAnsi="Calibri" w:cs="Calibri"/>
          <w:sz w:val="22"/>
        </w:rPr>
        <w:t xml:space="preserve">the </w:t>
      </w:r>
      <w:r w:rsidRPr="00F14719">
        <w:rPr>
          <w:rFonts w:ascii="Calibri" w:hAnsi="Calibri" w:cs="Calibri"/>
          <w:sz w:val="22"/>
        </w:rPr>
        <w:t xml:space="preserve">outcomes set out </w:t>
      </w:r>
      <w:r w:rsidR="00F14719" w:rsidRPr="00F14719">
        <w:rPr>
          <w:rFonts w:ascii="Calibri" w:hAnsi="Calibri" w:cs="Calibri"/>
          <w:sz w:val="22"/>
        </w:rPr>
        <w:t>below in our l</w:t>
      </w:r>
      <w:r w:rsidRPr="00F14719">
        <w:rPr>
          <w:rFonts w:ascii="Calibri" w:hAnsi="Calibri" w:cs="Calibri"/>
          <w:sz w:val="22"/>
        </w:rPr>
        <w:t>ocal area outcome framework</w:t>
      </w:r>
      <w:r w:rsidR="00F14719">
        <w:rPr>
          <w:rFonts w:ascii="Calibri" w:hAnsi="Calibri" w:cs="Calibri"/>
          <w:sz w:val="22"/>
        </w:rPr>
        <w:t xml:space="preserve"> and collected on </w:t>
      </w:r>
      <w:hyperlink r:id="rId28" w:history="1">
        <w:r w:rsidR="00F14719" w:rsidRPr="00F14719">
          <w:rPr>
            <w:rStyle w:val="Hyperlink"/>
            <w:rFonts w:ascii="Calibri" w:hAnsi="Calibri" w:cs="Calibri"/>
            <w:sz w:val="22"/>
          </w:rPr>
          <w:t>SPAR.net</w:t>
        </w:r>
      </w:hyperlink>
      <w:r w:rsidR="001A761F">
        <w:rPr>
          <w:rFonts w:ascii="Calibri" w:hAnsi="Calibri" w:cs="Calibri"/>
          <w:sz w:val="22"/>
        </w:rPr>
        <w:t xml:space="preserve"> (</w:t>
      </w:r>
      <w:r w:rsidR="00F14719" w:rsidRPr="00F14719">
        <w:rPr>
          <w:rFonts w:ascii="Calibri" w:hAnsi="Calibri" w:cs="Calibri"/>
          <w:sz w:val="22"/>
          <w:lang w:val="en"/>
        </w:rPr>
        <w:t>the council's performance monitoring and risk management database</w:t>
      </w:r>
      <w:r w:rsidR="001A761F">
        <w:rPr>
          <w:rFonts w:ascii="Calibri" w:hAnsi="Calibri" w:cs="Calibri"/>
          <w:sz w:val="22"/>
          <w:lang w:val="en"/>
        </w:rPr>
        <w:t>)</w:t>
      </w:r>
      <w:r w:rsidR="00F14719" w:rsidRPr="00F14719">
        <w:rPr>
          <w:rFonts w:ascii="Calibri" w:hAnsi="Calibri" w:cs="Calibri"/>
          <w:sz w:val="22"/>
          <w:lang w:val="en"/>
        </w:rPr>
        <w:t>.</w:t>
      </w:r>
    </w:p>
    <w:p w14:paraId="68134DF9" w14:textId="77777777" w:rsidR="00B0046E" w:rsidRDefault="00B0046E" w:rsidP="008251C5">
      <w:pPr>
        <w:spacing w:after="0" w:line="240" w:lineRule="auto"/>
        <w:jc w:val="both"/>
        <w:rPr>
          <w:rFonts w:ascii="Calibri" w:hAnsi="Calibri" w:cs="Calibri"/>
          <w:sz w:val="22"/>
          <w:lang w:val="en"/>
        </w:rPr>
      </w:pPr>
    </w:p>
    <w:p w14:paraId="68134DFA" w14:textId="77777777" w:rsidR="0069621E" w:rsidRDefault="0069621E" w:rsidP="0069621E">
      <w:pPr>
        <w:spacing w:after="0" w:line="240" w:lineRule="auto"/>
        <w:jc w:val="both"/>
        <w:rPr>
          <w:rFonts w:ascii="Calibri" w:hAnsi="Calibri" w:cs="Calibri"/>
          <w:sz w:val="22"/>
        </w:rPr>
      </w:pPr>
    </w:p>
    <w:p w14:paraId="68134DFB" w14:textId="77777777" w:rsidR="00CD5868" w:rsidRPr="000926B6" w:rsidRDefault="00882E90" w:rsidP="00CD5868">
      <w:pPr>
        <w:spacing w:after="0" w:line="240" w:lineRule="auto"/>
        <w:jc w:val="both"/>
        <w:rPr>
          <w:rFonts w:ascii="Calibri" w:hAnsi="Calibri" w:cs="Calibri"/>
          <w:b/>
          <w:sz w:val="22"/>
        </w:rPr>
      </w:pPr>
      <w:hyperlink r:id="rId29" w:history="1">
        <w:r w:rsidR="00CD5868" w:rsidRPr="000926B6">
          <w:rPr>
            <w:rStyle w:val="Hyperlink"/>
            <w:rFonts w:ascii="Calibri" w:hAnsi="Calibri" w:cs="Calibri"/>
            <w:b/>
            <w:color w:val="auto"/>
            <w:sz w:val="22"/>
            <w:u w:val="none"/>
          </w:rPr>
          <w:t>Insight Hub</w:t>
        </w:r>
      </w:hyperlink>
    </w:p>
    <w:p w14:paraId="68134DFC" w14:textId="77777777" w:rsidR="00CD5868" w:rsidRDefault="00CD5868" w:rsidP="00CD5868">
      <w:pPr>
        <w:spacing w:after="0" w:line="240" w:lineRule="auto"/>
        <w:jc w:val="both"/>
        <w:rPr>
          <w:rFonts w:ascii="Calibri" w:hAnsi="Calibri" w:cs="Calibri"/>
          <w:iCs/>
          <w:sz w:val="22"/>
          <w:lang w:val="en"/>
        </w:rPr>
      </w:pPr>
      <w:r w:rsidRPr="00CD5868">
        <w:rPr>
          <w:rFonts w:ascii="Calibri" w:hAnsi="Calibri" w:cs="Calibri"/>
          <w:iCs/>
          <w:sz w:val="22"/>
          <w:lang w:val="en"/>
        </w:rPr>
        <w:t xml:space="preserve">Insight Bristol is </w:t>
      </w:r>
      <w:r>
        <w:rPr>
          <w:rFonts w:ascii="Calibri" w:hAnsi="Calibri" w:cs="Calibri"/>
          <w:iCs/>
          <w:sz w:val="22"/>
          <w:lang w:val="en"/>
        </w:rPr>
        <w:t xml:space="preserve">an </w:t>
      </w:r>
      <w:r w:rsidRPr="00CD5868">
        <w:rPr>
          <w:rFonts w:ascii="Calibri" w:hAnsi="Calibri" w:cs="Calibri"/>
          <w:iCs/>
          <w:sz w:val="22"/>
          <w:lang w:val="en"/>
        </w:rPr>
        <w:t>integrated analytics hub</w:t>
      </w:r>
      <w:r w:rsidR="00F93FC9" w:rsidRPr="00CD5868">
        <w:rPr>
          <w:rFonts w:ascii="Calibri" w:hAnsi="Calibri" w:cs="Calibri"/>
          <w:iCs/>
          <w:sz w:val="22"/>
          <w:lang w:val="en"/>
        </w:rPr>
        <w:t> made</w:t>
      </w:r>
      <w:r w:rsidRPr="00CD5868">
        <w:rPr>
          <w:rFonts w:ascii="Calibri" w:hAnsi="Calibri" w:cs="Calibri"/>
          <w:iCs/>
          <w:sz w:val="22"/>
          <w:lang w:val="en"/>
        </w:rPr>
        <w:t xml:space="preserve"> up of staff fr</w:t>
      </w:r>
      <w:r>
        <w:rPr>
          <w:rFonts w:ascii="Calibri" w:hAnsi="Calibri" w:cs="Calibri"/>
          <w:iCs/>
          <w:sz w:val="22"/>
          <w:lang w:val="en"/>
        </w:rPr>
        <w:t>om Avon &amp; Somerset Constabulary and</w:t>
      </w:r>
      <w:r w:rsidRPr="00CD5868">
        <w:rPr>
          <w:rFonts w:ascii="Calibri" w:hAnsi="Calibri" w:cs="Calibri"/>
          <w:iCs/>
          <w:sz w:val="22"/>
          <w:lang w:val="en"/>
        </w:rPr>
        <w:t xml:space="preserve"> Bristol City Council based at Bridewell Police Station, Bristol.</w:t>
      </w:r>
      <w:r>
        <w:rPr>
          <w:rFonts w:ascii="Calibri" w:hAnsi="Calibri" w:cs="Calibri"/>
          <w:iCs/>
          <w:sz w:val="22"/>
          <w:lang w:val="en"/>
        </w:rPr>
        <w:t xml:space="preserve"> </w:t>
      </w:r>
    </w:p>
    <w:p w14:paraId="68134DFD" w14:textId="77777777" w:rsidR="00CD5868" w:rsidRDefault="00CD5868" w:rsidP="00CD5868">
      <w:pPr>
        <w:spacing w:after="0" w:line="240" w:lineRule="auto"/>
        <w:jc w:val="both"/>
        <w:rPr>
          <w:rFonts w:ascii="Calibri" w:hAnsi="Calibri" w:cs="Calibri"/>
          <w:iCs/>
          <w:sz w:val="22"/>
        </w:rPr>
      </w:pPr>
    </w:p>
    <w:p w14:paraId="68134DFE" w14:textId="77777777" w:rsidR="00CD5868" w:rsidRPr="00CD5868" w:rsidRDefault="00882E90" w:rsidP="00CD5868">
      <w:pPr>
        <w:spacing w:after="0" w:line="240" w:lineRule="auto"/>
        <w:jc w:val="both"/>
        <w:rPr>
          <w:rFonts w:ascii="Calibri" w:hAnsi="Calibri" w:cs="Calibri"/>
          <w:iCs/>
          <w:sz w:val="22"/>
        </w:rPr>
      </w:pPr>
      <w:hyperlink r:id="rId30" w:history="1">
        <w:r w:rsidR="00CD5868" w:rsidRPr="00CD5868">
          <w:rPr>
            <w:rStyle w:val="Hyperlink"/>
            <w:rFonts w:ascii="Calibri" w:hAnsi="Calibri" w:cs="Calibri"/>
            <w:iCs/>
            <w:sz w:val="22"/>
          </w:rPr>
          <w:t>Insight Bristol</w:t>
        </w:r>
      </w:hyperlink>
      <w:r w:rsidR="00CD5868" w:rsidRPr="00CD5868">
        <w:rPr>
          <w:rFonts w:ascii="Calibri" w:hAnsi="Calibri" w:cs="Calibri"/>
          <w:iCs/>
          <w:sz w:val="22"/>
        </w:rPr>
        <w:t xml:space="preserve"> has developed the Think Family Database and from this unique data source, a number of predictive risk models are run. This new approach combines data from over 30 sources into a central data warehouse, giving us the best picture of social issues facing families Bristol has e</w:t>
      </w:r>
      <w:r w:rsidR="00F93FC9">
        <w:rPr>
          <w:rFonts w:ascii="Calibri" w:hAnsi="Calibri" w:cs="Calibri"/>
          <w:iCs/>
          <w:sz w:val="22"/>
        </w:rPr>
        <w:t xml:space="preserve">ver had.  This helps to inform </w:t>
      </w:r>
      <w:r w:rsidR="00CD5868" w:rsidRPr="00CD5868">
        <w:rPr>
          <w:rFonts w:ascii="Calibri" w:hAnsi="Calibri" w:cs="Calibri"/>
          <w:iCs/>
          <w:sz w:val="22"/>
        </w:rPr>
        <w:t>early intervention, enabling us to target those most in need across the city.</w:t>
      </w:r>
    </w:p>
    <w:p w14:paraId="68134DFF" w14:textId="77777777" w:rsidR="0069621E" w:rsidRDefault="00074899" w:rsidP="004D3A03">
      <w:pPr>
        <w:spacing w:after="0" w:line="240" w:lineRule="auto"/>
        <w:jc w:val="both"/>
        <w:rPr>
          <w:rFonts w:ascii="Calibri" w:hAnsi="Calibri" w:cs="Calibri"/>
          <w:sz w:val="22"/>
        </w:rPr>
      </w:pPr>
      <w:r>
        <w:rPr>
          <w:rFonts w:ascii="Calibri" w:hAnsi="Calibri" w:cs="Calibri"/>
          <w:sz w:val="22"/>
        </w:rPr>
        <w:tab/>
      </w:r>
    </w:p>
    <w:p w14:paraId="68134E00" w14:textId="77777777" w:rsidR="00C667B8" w:rsidRDefault="00C667B8" w:rsidP="004D3A03">
      <w:pPr>
        <w:spacing w:after="0" w:line="240" w:lineRule="auto"/>
        <w:jc w:val="both"/>
        <w:rPr>
          <w:rFonts w:ascii="Calibri" w:hAnsi="Calibri" w:cs="Calibri"/>
          <w:sz w:val="22"/>
        </w:rPr>
      </w:pPr>
    </w:p>
    <w:p w14:paraId="68134E01" w14:textId="77777777" w:rsidR="00074899" w:rsidRPr="000926B6" w:rsidRDefault="00074899" w:rsidP="004D3A03">
      <w:pPr>
        <w:spacing w:after="0" w:line="240" w:lineRule="auto"/>
        <w:jc w:val="both"/>
        <w:rPr>
          <w:rFonts w:ascii="Calibri" w:hAnsi="Calibri" w:cs="Calibri"/>
          <w:b/>
          <w:sz w:val="22"/>
        </w:rPr>
      </w:pPr>
      <w:r w:rsidRPr="000926B6">
        <w:rPr>
          <w:rFonts w:ascii="Calibri" w:hAnsi="Calibri" w:cs="Calibri"/>
          <w:b/>
          <w:sz w:val="22"/>
        </w:rPr>
        <w:t>Quality Assurance and Audits</w:t>
      </w:r>
    </w:p>
    <w:p w14:paraId="68134E02" w14:textId="77777777" w:rsidR="003F4F7A" w:rsidRDefault="003F4F7A" w:rsidP="0069621E">
      <w:pPr>
        <w:spacing w:after="0" w:line="240" w:lineRule="auto"/>
        <w:jc w:val="both"/>
        <w:rPr>
          <w:rFonts w:ascii="Calibri" w:hAnsi="Calibri" w:cs="Calibri"/>
          <w:sz w:val="22"/>
        </w:rPr>
      </w:pPr>
      <w:r>
        <w:rPr>
          <w:rFonts w:ascii="Calibri" w:hAnsi="Calibri" w:cs="Calibri"/>
          <w:sz w:val="22"/>
        </w:rPr>
        <w:t>The purpose of auditing our work is to ensure that we know what we are doing well and what we need to do better. Audits will be completed alongside case workers and should be seen as a positive learning experience.</w:t>
      </w:r>
    </w:p>
    <w:p w14:paraId="68134E03" w14:textId="77777777" w:rsidR="003F4F7A" w:rsidRDefault="003F4F7A" w:rsidP="0069621E">
      <w:pPr>
        <w:spacing w:after="0" w:line="240" w:lineRule="auto"/>
        <w:jc w:val="both"/>
        <w:rPr>
          <w:rFonts w:ascii="Calibri" w:hAnsi="Calibri" w:cs="Calibri"/>
          <w:sz w:val="22"/>
        </w:rPr>
      </w:pPr>
    </w:p>
    <w:p w14:paraId="68134E04" w14:textId="5A1680D3" w:rsidR="00382B16" w:rsidRPr="0076573B" w:rsidRDefault="00382B16" w:rsidP="0069621E">
      <w:pPr>
        <w:spacing w:after="0" w:line="240" w:lineRule="auto"/>
        <w:jc w:val="both"/>
        <w:rPr>
          <w:rFonts w:ascii="Calibri" w:hAnsi="Calibri" w:cs="Calibri"/>
          <w:strike/>
          <w:sz w:val="22"/>
        </w:rPr>
      </w:pPr>
      <w:r w:rsidRPr="00382B16">
        <w:rPr>
          <w:rFonts w:ascii="Calibri" w:hAnsi="Calibri" w:cs="Calibri"/>
          <w:sz w:val="22"/>
        </w:rPr>
        <w:t xml:space="preserve">Families in Focus </w:t>
      </w:r>
      <w:r>
        <w:rPr>
          <w:rFonts w:ascii="Calibri" w:hAnsi="Calibri" w:cs="Calibri"/>
          <w:sz w:val="22"/>
        </w:rPr>
        <w:t xml:space="preserve">case workers (Keyworkers, FSWs and SWs) </w:t>
      </w:r>
      <w:r w:rsidR="00E50B84" w:rsidRPr="0078627C">
        <w:rPr>
          <w:rFonts w:ascii="Calibri" w:hAnsi="Calibri" w:cs="Calibri"/>
          <w:sz w:val="22"/>
        </w:rPr>
        <w:t xml:space="preserve">are audited in line with the </w:t>
      </w:r>
      <w:proofErr w:type="spellStart"/>
      <w:r w:rsidR="00E50B84" w:rsidRPr="0078627C">
        <w:rPr>
          <w:rFonts w:ascii="Calibri" w:hAnsi="Calibri" w:cs="Calibri"/>
          <w:sz w:val="22"/>
        </w:rPr>
        <w:t>Childrens</w:t>
      </w:r>
      <w:proofErr w:type="spellEnd"/>
      <w:r w:rsidR="00E50B84" w:rsidRPr="0078627C">
        <w:rPr>
          <w:rFonts w:ascii="Calibri" w:hAnsi="Calibri" w:cs="Calibri"/>
          <w:sz w:val="22"/>
        </w:rPr>
        <w:t xml:space="preserve"> and Families Se</w:t>
      </w:r>
      <w:r w:rsidR="00FE5D64">
        <w:rPr>
          <w:rFonts w:ascii="Calibri" w:hAnsi="Calibri" w:cs="Calibri"/>
          <w:sz w:val="22"/>
        </w:rPr>
        <w:t>rvice audi</w:t>
      </w:r>
      <w:r w:rsidR="00073096">
        <w:rPr>
          <w:rFonts w:ascii="Calibri" w:hAnsi="Calibri" w:cs="Calibri"/>
          <w:sz w:val="22"/>
        </w:rPr>
        <w:t>t cycle, detailed in Appendix 1</w:t>
      </w:r>
      <w:r w:rsidR="003842D8">
        <w:rPr>
          <w:rFonts w:ascii="Calibri" w:hAnsi="Calibri" w:cs="Calibri"/>
          <w:sz w:val="22"/>
        </w:rPr>
        <w:t>2</w:t>
      </w:r>
      <w:r w:rsidR="00FE5D64">
        <w:rPr>
          <w:rFonts w:ascii="Calibri" w:hAnsi="Calibri" w:cs="Calibri"/>
          <w:sz w:val="22"/>
        </w:rPr>
        <w:t>.</w:t>
      </w:r>
      <w:r w:rsidR="0076573B" w:rsidRPr="0078627C">
        <w:rPr>
          <w:rFonts w:ascii="Calibri" w:hAnsi="Calibri" w:cs="Calibri"/>
          <w:sz w:val="22"/>
        </w:rPr>
        <w:t xml:space="preserve"> The fo</w:t>
      </w:r>
      <w:r w:rsidR="00E50B84" w:rsidRPr="0078627C">
        <w:rPr>
          <w:rFonts w:ascii="Calibri" w:hAnsi="Calibri" w:cs="Calibri"/>
          <w:sz w:val="22"/>
        </w:rPr>
        <w:t>rm</w:t>
      </w:r>
      <w:r w:rsidR="0076573B" w:rsidRPr="0078627C">
        <w:rPr>
          <w:rFonts w:ascii="Calibri" w:hAnsi="Calibri" w:cs="Calibri"/>
          <w:sz w:val="22"/>
        </w:rPr>
        <w:t xml:space="preserve"> templates used with Families in Focus are modified versions of those used by Social Care to reflect the focus area of work delivered by keyworkers and family support workers.</w:t>
      </w:r>
    </w:p>
    <w:p w14:paraId="68134E05" w14:textId="77777777" w:rsidR="00382B16" w:rsidRDefault="00382B16" w:rsidP="0069621E">
      <w:pPr>
        <w:spacing w:after="0" w:line="240" w:lineRule="auto"/>
        <w:jc w:val="both"/>
        <w:rPr>
          <w:rFonts w:ascii="Calibri" w:hAnsi="Calibri" w:cs="Calibri"/>
          <w:sz w:val="22"/>
        </w:rPr>
      </w:pPr>
    </w:p>
    <w:p w14:paraId="68134E06" w14:textId="77777777" w:rsidR="00074899" w:rsidRDefault="003F4F7A" w:rsidP="0069621E">
      <w:pPr>
        <w:spacing w:after="0" w:line="240" w:lineRule="auto"/>
        <w:jc w:val="both"/>
        <w:rPr>
          <w:rFonts w:ascii="Calibri" w:hAnsi="Calibri" w:cs="Calibri"/>
          <w:sz w:val="22"/>
        </w:rPr>
      </w:pPr>
      <w:r>
        <w:rPr>
          <w:rFonts w:ascii="Calibri" w:hAnsi="Calibri" w:cs="Calibri"/>
          <w:sz w:val="22"/>
        </w:rPr>
        <w:t xml:space="preserve">If an audit results in an inadequate grading, the Service Manager will be informed and a clear plan will be put in place to improve the outcome of the work. The case will be re-audited 3 months later to ensure that the actions have been achieved. Equally, an Outstanding graded audit </w:t>
      </w:r>
      <w:r w:rsidR="003E37B1">
        <w:rPr>
          <w:rFonts w:ascii="Calibri" w:hAnsi="Calibri" w:cs="Calibri"/>
          <w:sz w:val="22"/>
        </w:rPr>
        <w:t>will be</w:t>
      </w:r>
      <w:r>
        <w:rPr>
          <w:rFonts w:ascii="Calibri" w:hAnsi="Calibri" w:cs="Calibri"/>
          <w:sz w:val="22"/>
        </w:rPr>
        <w:t xml:space="preserve"> shared with the Service Manager to celebrate good practice. </w:t>
      </w:r>
    </w:p>
    <w:p w14:paraId="68134E07" w14:textId="77777777" w:rsidR="003F4F7A" w:rsidRDefault="003F4F7A" w:rsidP="0069621E">
      <w:pPr>
        <w:spacing w:after="0" w:line="240" w:lineRule="auto"/>
        <w:jc w:val="both"/>
        <w:rPr>
          <w:rFonts w:ascii="Calibri" w:hAnsi="Calibri" w:cs="Calibri"/>
          <w:sz w:val="22"/>
        </w:rPr>
      </w:pPr>
    </w:p>
    <w:p w14:paraId="68134E08" w14:textId="77777777" w:rsidR="00F83164" w:rsidRDefault="003F4F7A" w:rsidP="003F4F7A">
      <w:pPr>
        <w:spacing w:after="0" w:line="240" w:lineRule="auto"/>
        <w:jc w:val="both"/>
        <w:rPr>
          <w:rFonts w:ascii="Calibri" w:hAnsi="Calibri" w:cs="Calibri"/>
          <w:sz w:val="22"/>
        </w:rPr>
      </w:pPr>
      <w:r>
        <w:rPr>
          <w:rFonts w:ascii="Calibri" w:hAnsi="Calibri" w:cs="Calibri"/>
          <w:sz w:val="22"/>
        </w:rPr>
        <w:t xml:space="preserve">For further details of the audit process, please see </w:t>
      </w:r>
      <w:r w:rsidRPr="009C5045">
        <w:rPr>
          <w:rFonts w:ascii="Calibri" w:hAnsi="Calibri" w:cs="Calibri"/>
          <w:sz w:val="22"/>
        </w:rPr>
        <w:t xml:space="preserve">the </w:t>
      </w:r>
      <w:hyperlink r:id="rId31" w:anchor="search=&quot;QAF" w:history="1">
        <w:r w:rsidR="00B13E31" w:rsidRPr="009C5045">
          <w:rPr>
            <w:rStyle w:val="Hyperlink"/>
            <w:rFonts w:ascii="Calibri" w:hAnsi="Calibri" w:cs="Calibri"/>
            <w:sz w:val="22"/>
          </w:rPr>
          <w:t>Quality Assurance Framework</w:t>
        </w:r>
      </w:hyperlink>
      <w:r>
        <w:rPr>
          <w:rFonts w:ascii="Calibri" w:hAnsi="Calibri" w:cs="Calibri"/>
          <w:sz w:val="22"/>
        </w:rPr>
        <w:t>.</w:t>
      </w:r>
    </w:p>
    <w:p w14:paraId="68134E09" w14:textId="77777777" w:rsidR="002002ED" w:rsidRDefault="002002ED" w:rsidP="009F097C">
      <w:pPr>
        <w:rPr>
          <w:rFonts w:ascii="Calibri" w:hAnsi="Calibri" w:cs="Calibri"/>
          <w:b/>
          <w:sz w:val="22"/>
        </w:rPr>
      </w:pPr>
    </w:p>
    <w:p w14:paraId="68134E0A" w14:textId="77777777" w:rsidR="000926B6" w:rsidRDefault="000926B6" w:rsidP="000926B6">
      <w:pPr>
        <w:spacing w:after="0" w:line="240" w:lineRule="auto"/>
        <w:rPr>
          <w:rFonts w:ascii="Calibri" w:hAnsi="Calibri" w:cs="Calibri"/>
          <w:b/>
          <w:sz w:val="22"/>
        </w:rPr>
      </w:pPr>
      <w:r>
        <w:rPr>
          <w:rFonts w:ascii="Calibri" w:hAnsi="Calibri" w:cs="Calibri"/>
          <w:b/>
          <w:sz w:val="22"/>
        </w:rPr>
        <w:t>Facilitating reflective practice</w:t>
      </w:r>
    </w:p>
    <w:p w14:paraId="68134E0B" w14:textId="77777777" w:rsidR="00C1359D" w:rsidRDefault="00C1359D" w:rsidP="000926B6">
      <w:pPr>
        <w:spacing w:after="0" w:line="240" w:lineRule="auto"/>
        <w:rPr>
          <w:rFonts w:ascii="Calibri" w:hAnsi="Calibri" w:cs="Calibri"/>
          <w:b/>
          <w:sz w:val="22"/>
        </w:rPr>
      </w:pPr>
    </w:p>
    <w:p w14:paraId="68134E0C" w14:textId="2A0A961E" w:rsidR="0076573B" w:rsidRDefault="000926B6" w:rsidP="00C1359D">
      <w:pPr>
        <w:spacing w:after="0" w:line="240" w:lineRule="auto"/>
        <w:rPr>
          <w:rFonts w:ascii="Calibri" w:hAnsi="Calibri" w:cs="Calibri"/>
          <w:sz w:val="22"/>
        </w:rPr>
      </w:pPr>
      <w:r w:rsidRPr="000926B6">
        <w:rPr>
          <w:rFonts w:ascii="Calibri" w:hAnsi="Calibri" w:cs="Calibri"/>
          <w:sz w:val="22"/>
        </w:rPr>
        <w:t>Our organisational values around being curious and collaborative means that managers, staff and service users are encouraged to value shared learning so we can together achieve our objectives.</w:t>
      </w:r>
      <w:r w:rsidR="00C1359D">
        <w:rPr>
          <w:rFonts w:ascii="Calibri" w:hAnsi="Calibri" w:cs="Calibri"/>
          <w:b/>
          <w:sz w:val="22"/>
        </w:rPr>
        <w:t xml:space="preserve"> </w:t>
      </w:r>
      <w:r w:rsidR="0076573B">
        <w:rPr>
          <w:rFonts w:ascii="Calibri" w:hAnsi="Calibri" w:cs="Calibri"/>
          <w:sz w:val="22"/>
        </w:rPr>
        <w:t>F</w:t>
      </w:r>
      <w:r>
        <w:rPr>
          <w:rFonts w:ascii="Calibri" w:hAnsi="Calibri" w:cs="Calibri"/>
          <w:sz w:val="22"/>
        </w:rPr>
        <w:t xml:space="preserve">ront line staff </w:t>
      </w:r>
      <w:r w:rsidR="0076573B" w:rsidRPr="0078627C">
        <w:rPr>
          <w:rFonts w:ascii="Calibri" w:hAnsi="Calibri" w:cs="Calibri"/>
          <w:sz w:val="22"/>
        </w:rPr>
        <w:t>are offered bi-monthly clinical supervision groups facilitated by a qualified clinical supervisor</w:t>
      </w:r>
      <w:r w:rsidR="00F5131F">
        <w:rPr>
          <w:rFonts w:ascii="Calibri" w:hAnsi="Calibri" w:cs="Calibri"/>
          <w:sz w:val="22"/>
        </w:rPr>
        <w:t xml:space="preserve">. Our </w:t>
      </w:r>
      <w:proofErr w:type="spellStart"/>
      <w:r w:rsidR="00F5131F">
        <w:rPr>
          <w:rFonts w:ascii="Calibri" w:hAnsi="Calibri" w:cs="Calibri"/>
          <w:sz w:val="22"/>
        </w:rPr>
        <w:t>Sueprvisors</w:t>
      </w:r>
      <w:proofErr w:type="spellEnd"/>
      <w:r w:rsidR="00F5131F">
        <w:rPr>
          <w:rFonts w:ascii="Calibri" w:hAnsi="Calibri" w:cs="Calibri"/>
          <w:sz w:val="22"/>
        </w:rPr>
        <w:t xml:space="preserve"> meet as a </w:t>
      </w:r>
      <w:proofErr w:type="gramStart"/>
      <w:r w:rsidR="00F5131F">
        <w:rPr>
          <w:rFonts w:ascii="Calibri" w:hAnsi="Calibri" w:cs="Calibri"/>
          <w:sz w:val="22"/>
        </w:rPr>
        <w:t>city wide</w:t>
      </w:r>
      <w:proofErr w:type="gramEnd"/>
      <w:r w:rsidR="00F5131F">
        <w:rPr>
          <w:rFonts w:ascii="Calibri" w:hAnsi="Calibri" w:cs="Calibri"/>
          <w:sz w:val="22"/>
        </w:rPr>
        <w:t xml:space="preserve"> group and are offered clinical group supervision by an outside sourced clinical supervisor. </w:t>
      </w:r>
      <w:r w:rsidR="0076573B" w:rsidRPr="0078627C">
        <w:rPr>
          <w:rFonts w:ascii="Calibri" w:hAnsi="Calibri" w:cs="Calibri"/>
          <w:sz w:val="22"/>
        </w:rPr>
        <w:t xml:space="preserve"> </w:t>
      </w:r>
    </w:p>
    <w:p w14:paraId="68134E0D" w14:textId="77777777" w:rsidR="00C1359D" w:rsidRPr="00C1359D" w:rsidRDefault="00C1359D" w:rsidP="00C1359D">
      <w:pPr>
        <w:spacing w:after="0" w:line="240" w:lineRule="auto"/>
        <w:rPr>
          <w:rFonts w:ascii="Calibri" w:hAnsi="Calibri" w:cs="Calibri"/>
          <w:b/>
          <w:sz w:val="22"/>
        </w:rPr>
      </w:pPr>
    </w:p>
    <w:p w14:paraId="68134E0E" w14:textId="1C97A261" w:rsidR="00875806" w:rsidRDefault="0078627C" w:rsidP="00C1359D">
      <w:pPr>
        <w:rPr>
          <w:rFonts w:ascii="Calibri" w:hAnsi="Calibri" w:cs="Calibri"/>
          <w:sz w:val="22"/>
        </w:rPr>
      </w:pPr>
      <w:r w:rsidRPr="0078627C">
        <w:rPr>
          <w:rFonts w:ascii="Calibri" w:hAnsi="Calibri" w:cs="Calibri"/>
          <w:sz w:val="22"/>
        </w:rPr>
        <w:t>Families in Focus offers a s</w:t>
      </w:r>
      <w:r w:rsidR="0076573B" w:rsidRPr="0078627C">
        <w:rPr>
          <w:rFonts w:ascii="Calibri" w:hAnsi="Calibri" w:cs="Calibri"/>
          <w:sz w:val="22"/>
        </w:rPr>
        <w:t>upervision framework</w:t>
      </w:r>
      <w:r w:rsidRPr="0078627C">
        <w:rPr>
          <w:rFonts w:ascii="Calibri" w:hAnsi="Calibri" w:cs="Calibri"/>
          <w:sz w:val="22"/>
        </w:rPr>
        <w:t xml:space="preserve"> </w:t>
      </w:r>
      <w:r w:rsidR="00C1359D">
        <w:rPr>
          <w:rFonts w:ascii="Calibri" w:hAnsi="Calibri" w:cs="Calibri"/>
          <w:sz w:val="22"/>
        </w:rPr>
        <w:t>in line with Bristol Ci</w:t>
      </w:r>
      <w:r w:rsidRPr="0078627C">
        <w:rPr>
          <w:rFonts w:ascii="Calibri" w:hAnsi="Calibri" w:cs="Calibri"/>
          <w:sz w:val="22"/>
        </w:rPr>
        <w:t xml:space="preserve">ty Council’s </w:t>
      </w:r>
      <w:hyperlink r:id="rId32" w:history="1">
        <w:r w:rsidRPr="00DC717A">
          <w:rPr>
            <w:rStyle w:val="Hyperlink"/>
            <w:rFonts w:ascii="Calibri" w:hAnsi="Calibri" w:cs="Calibri"/>
            <w:sz w:val="22"/>
          </w:rPr>
          <w:t>pol</w:t>
        </w:r>
        <w:r w:rsidR="00FE5D64" w:rsidRPr="00DC717A">
          <w:rPr>
            <w:rStyle w:val="Hyperlink"/>
            <w:rFonts w:ascii="Calibri" w:hAnsi="Calibri" w:cs="Calibri"/>
            <w:sz w:val="22"/>
          </w:rPr>
          <w:t>i</w:t>
        </w:r>
        <w:r w:rsidRPr="00DC717A">
          <w:rPr>
            <w:rStyle w:val="Hyperlink"/>
            <w:rFonts w:ascii="Calibri" w:hAnsi="Calibri" w:cs="Calibri"/>
            <w:sz w:val="22"/>
          </w:rPr>
          <w:t>cy</w:t>
        </w:r>
      </w:hyperlink>
      <w:r w:rsidRPr="0078627C">
        <w:rPr>
          <w:rFonts w:ascii="Calibri" w:hAnsi="Calibri" w:cs="Calibri"/>
          <w:sz w:val="22"/>
        </w:rPr>
        <w:t xml:space="preserve"> but with an added focus on SOS and using strengths based approaches to r</w:t>
      </w:r>
      <w:r w:rsidR="00122A73">
        <w:rPr>
          <w:rFonts w:ascii="Calibri" w:hAnsi="Calibri" w:cs="Calibri"/>
          <w:sz w:val="22"/>
        </w:rPr>
        <w:t>eflect on our work and practice.</w:t>
      </w:r>
    </w:p>
    <w:p w14:paraId="003D3570" w14:textId="262B26B2" w:rsidR="00FA5391" w:rsidRDefault="00FA5391" w:rsidP="00C1359D">
      <w:pPr>
        <w:rPr>
          <w:rFonts w:ascii="Calibri" w:hAnsi="Calibri" w:cs="Calibri"/>
          <w:sz w:val="22"/>
        </w:rPr>
      </w:pPr>
    </w:p>
    <w:p w14:paraId="60784F8E" w14:textId="77777777" w:rsidR="00FA5391" w:rsidRPr="00122A73" w:rsidRDefault="00FA5391" w:rsidP="00C1359D">
      <w:pPr>
        <w:rPr>
          <w:rFonts w:ascii="Calibri" w:hAnsi="Calibri" w:cs="Calibri"/>
          <w:sz w:val="22"/>
        </w:rPr>
      </w:pPr>
    </w:p>
    <w:sectPr w:rsidR="00FA5391" w:rsidRPr="00122A73" w:rsidSect="000A349A">
      <w:footerReference w:type="default" r:id="rId33"/>
      <w:pgSz w:w="11906" w:h="16838"/>
      <w:pgMar w:top="720" w:right="720" w:bottom="720"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BC64B" w14:textId="77777777" w:rsidR="00B7244C" w:rsidRDefault="00B7244C" w:rsidP="008722B4">
      <w:pPr>
        <w:spacing w:after="0" w:line="240" w:lineRule="auto"/>
      </w:pPr>
      <w:r>
        <w:separator/>
      </w:r>
    </w:p>
  </w:endnote>
  <w:endnote w:type="continuationSeparator" w:id="0">
    <w:p w14:paraId="67D3EDD5" w14:textId="77777777" w:rsidR="00B7244C" w:rsidRDefault="00B7244C" w:rsidP="008722B4">
      <w:pPr>
        <w:spacing w:after="0" w:line="240" w:lineRule="auto"/>
      </w:pPr>
      <w:r>
        <w:continuationSeparator/>
      </w:r>
    </w:p>
  </w:endnote>
  <w:endnote w:id="1">
    <w:p w14:paraId="68134E17" w14:textId="77777777" w:rsidR="003205EC" w:rsidRPr="006D31BE" w:rsidRDefault="003205EC" w:rsidP="005D36DF">
      <w:pPr>
        <w:pStyle w:val="Style1"/>
        <w:numPr>
          <w:ilvl w:val="0"/>
          <w:numId w:val="0"/>
        </w:numPr>
        <w:shd w:val="clear" w:color="auto" w:fill="FFFFFF"/>
        <w:spacing w:before="100" w:beforeAutospacing="1" w:after="100" w:afterAutospacing="1" w:line="240" w:lineRule="atLeast"/>
        <w:outlineLvl w:val="0"/>
        <w:rPr>
          <w:rFonts w:ascii="Calibri" w:hAnsi="Calibri" w:cs="Calibri"/>
          <w:b w:val="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008453"/>
      <w:docPartObj>
        <w:docPartGallery w:val="Page Numbers (Bottom of Page)"/>
        <w:docPartUnique/>
      </w:docPartObj>
    </w:sdtPr>
    <w:sdtEndPr>
      <w:rPr>
        <w:noProof/>
      </w:rPr>
    </w:sdtEndPr>
    <w:sdtContent>
      <w:p w14:paraId="68134E15" w14:textId="77777777" w:rsidR="00D539C2" w:rsidRDefault="00D539C2">
        <w:pPr>
          <w:pStyle w:val="Footer"/>
          <w:jc w:val="right"/>
        </w:pPr>
        <w:r>
          <w:fldChar w:fldCharType="begin"/>
        </w:r>
        <w:r>
          <w:instrText xml:space="preserve"> PAGE   \* MERGEFORMAT </w:instrText>
        </w:r>
        <w:r>
          <w:fldChar w:fldCharType="separate"/>
        </w:r>
        <w:r w:rsidR="00D71E0E">
          <w:rPr>
            <w:noProof/>
          </w:rPr>
          <w:t>2</w:t>
        </w:r>
        <w:r>
          <w:rPr>
            <w:noProof/>
          </w:rPr>
          <w:fldChar w:fldCharType="end"/>
        </w:r>
      </w:p>
    </w:sdtContent>
  </w:sdt>
  <w:p w14:paraId="68134E16" w14:textId="77777777" w:rsidR="00D539C2" w:rsidRDefault="00D53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DB4FC" w14:textId="77777777" w:rsidR="00B7244C" w:rsidRDefault="00B7244C" w:rsidP="008722B4">
      <w:pPr>
        <w:spacing w:after="0" w:line="240" w:lineRule="auto"/>
      </w:pPr>
      <w:r>
        <w:separator/>
      </w:r>
    </w:p>
  </w:footnote>
  <w:footnote w:type="continuationSeparator" w:id="0">
    <w:p w14:paraId="747D6600" w14:textId="77777777" w:rsidR="00B7244C" w:rsidRDefault="00B7244C" w:rsidP="008722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6"/>
    <w:lvl w:ilvl="0">
      <w:start w:val="1"/>
      <w:numFmt w:val="bullet"/>
      <w:lvlText w:val=""/>
      <w:lvlJc w:val="left"/>
      <w:pPr>
        <w:tabs>
          <w:tab w:val="num" w:pos="2160"/>
        </w:tabs>
        <w:ind w:left="2160" w:hanging="360"/>
      </w:pPr>
      <w:rPr>
        <w:rFonts w:ascii="Symbol" w:hAnsi="Symbol"/>
      </w:rPr>
    </w:lvl>
  </w:abstractNum>
  <w:abstractNum w:abstractNumId="1" w15:restartNumberingAfterBreak="0">
    <w:nsid w:val="04D800AA"/>
    <w:multiLevelType w:val="hybridMultilevel"/>
    <w:tmpl w:val="48904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A79E3"/>
    <w:multiLevelType w:val="hybridMultilevel"/>
    <w:tmpl w:val="25323B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9E4015"/>
    <w:multiLevelType w:val="hybridMultilevel"/>
    <w:tmpl w:val="3C2E2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38467E"/>
    <w:multiLevelType w:val="hybridMultilevel"/>
    <w:tmpl w:val="5A82A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F10E3"/>
    <w:multiLevelType w:val="hybridMultilevel"/>
    <w:tmpl w:val="FDA0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C4161"/>
    <w:multiLevelType w:val="hybridMultilevel"/>
    <w:tmpl w:val="07387452"/>
    <w:lvl w:ilvl="0" w:tplc="6290A55A">
      <w:start w:val="1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4836A4"/>
    <w:multiLevelType w:val="hybridMultilevel"/>
    <w:tmpl w:val="E04C4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9A3B8B"/>
    <w:multiLevelType w:val="hybridMultilevel"/>
    <w:tmpl w:val="E7567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44504"/>
    <w:multiLevelType w:val="hybridMultilevel"/>
    <w:tmpl w:val="ED50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46380C"/>
    <w:multiLevelType w:val="multilevel"/>
    <w:tmpl w:val="69160E14"/>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Calibr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D4491A"/>
    <w:multiLevelType w:val="hybridMultilevel"/>
    <w:tmpl w:val="6B3423BA"/>
    <w:lvl w:ilvl="0" w:tplc="F94C8036">
      <w:start w:val="1"/>
      <w:numFmt w:val="bullet"/>
      <w:lvlText w:val=""/>
      <w:lvlJc w:val="left"/>
      <w:pPr>
        <w:tabs>
          <w:tab w:val="num" w:pos="720"/>
        </w:tabs>
        <w:ind w:left="720" w:hanging="360"/>
      </w:pPr>
      <w:rPr>
        <w:rFonts w:ascii="Wingdings 3" w:hAnsi="Wingdings 3" w:hint="default"/>
      </w:rPr>
    </w:lvl>
    <w:lvl w:ilvl="1" w:tplc="1E38AA0A" w:tentative="1">
      <w:start w:val="1"/>
      <w:numFmt w:val="bullet"/>
      <w:lvlText w:val=""/>
      <w:lvlJc w:val="left"/>
      <w:pPr>
        <w:tabs>
          <w:tab w:val="num" w:pos="1440"/>
        </w:tabs>
        <w:ind w:left="1440" w:hanging="360"/>
      </w:pPr>
      <w:rPr>
        <w:rFonts w:ascii="Wingdings 3" w:hAnsi="Wingdings 3" w:hint="default"/>
      </w:rPr>
    </w:lvl>
    <w:lvl w:ilvl="2" w:tplc="EC704D94" w:tentative="1">
      <w:start w:val="1"/>
      <w:numFmt w:val="bullet"/>
      <w:lvlText w:val=""/>
      <w:lvlJc w:val="left"/>
      <w:pPr>
        <w:tabs>
          <w:tab w:val="num" w:pos="2160"/>
        </w:tabs>
        <w:ind w:left="2160" w:hanging="360"/>
      </w:pPr>
      <w:rPr>
        <w:rFonts w:ascii="Wingdings 3" w:hAnsi="Wingdings 3" w:hint="default"/>
      </w:rPr>
    </w:lvl>
    <w:lvl w:ilvl="3" w:tplc="8E2C9628" w:tentative="1">
      <w:start w:val="1"/>
      <w:numFmt w:val="bullet"/>
      <w:lvlText w:val=""/>
      <w:lvlJc w:val="left"/>
      <w:pPr>
        <w:tabs>
          <w:tab w:val="num" w:pos="2880"/>
        </w:tabs>
        <w:ind w:left="2880" w:hanging="360"/>
      </w:pPr>
      <w:rPr>
        <w:rFonts w:ascii="Wingdings 3" w:hAnsi="Wingdings 3" w:hint="default"/>
      </w:rPr>
    </w:lvl>
    <w:lvl w:ilvl="4" w:tplc="EAA2D158" w:tentative="1">
      <w:start w:val="1"/>
      <w:numFmt w:val="bullet"/>
      <w:lvlText w:val=""/>
      <w:lvlJc w:val="left"/>
      <w:pPr>
        <w:tabs>
          <w:tab w:val="num" w:pos="3600"/>
        </w:tabs>
        <w:ind w:left="3600" w:hanging="360"/>
      </w:pPr>
      <w:rPr>
        <w:rFonts w:ascii="Wingdings 3" w:hAnsi="Wingdings 3" w:hint="default"/>
      </w:rPr>
    </w:lvl>
    <w:lvl w:ilvl="5" w:tplc="CBE466C2" w:tentative="1">
      <w:start w:val="1"/>
      <w:numFmt w:val="bullet"/>
      <w:lvlText w:val=""/>
      <w:lvlJc w:val="left"/>
      <w:pPr>
        <w:tabs>
          <w:tab w:val="num" w:pos="4320"/>
        </w:tabs>
        <w:ind w:left="4320" w:hanging="360"/>
      </w:pPr>
      <w:rPr>
        <w:rFonts w:ascii="Wingdings 3" w:hAnsi="Wingdings 3" w:hint="default"/>
      </w:rPr>
    </w:lvl>
    <w:lvl w:ilvl="6" w:tplc="A3708CE2" w:tentative="1">
      <w:start w:val="1"/>
      <w:numFmt w:val="bullet"/>
      <w:lvlText w:val=""/>
      <w:lvlJc w:val="left"/>
      <w:pPr>
        <w:tabs>
          <w:tab w:val="num" w:pos="5040"/>
        </w:tabs>
        <w:ind w:left="5040" w:hanging="360"/>
      </w:pPr>
      <w:rPr>
        <w:rFonts w:ascii="Wingdings 3" w:hAnsi="Wingdings 3" w:hint="default"/>
      </w:rPr>
    </w:lvl>
    <w:lvl w:ilvl="7" w:tplc="1B4C721E" w:tentative="1">
      <w:start w:val="1"/>
      <w:numFmt w:val="bullet"/>
      <w:lvlText w:val=""/>
      <w:lvlJc w:val="left"/>
      <w:pPr>
        <w:tabs>
          <w:tab w:val="num" w:pos="5760"/>
        </w:tabs>
        <w:ind w:left="5760" w:hanging="360"/>
      </w:pPr>
      <w:rPr>
        <w:rFonts w:ascii="Wingdings 3" w:hAnsi="Wingdings 3" w:hint="default"/>
      </w:rPr>
    </w:lvl>
    <w:lvl w:ilvl="8" w:tplc="5D389C32"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AB33523"/>
    <w:multiLevelType w:val="hybridMultilevel"/>
    <w:tmpl w:val="944C9A0E"/>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start w:val="1"/>
      <w:numFmt w:val="bullet"/>
      <w:lvlText w:val=""/>
      <w:lvlJc w:val="left"/>
      <w:pPr>
        <w:ind w:left="2232" w:hanging="360"/>
      </w:pPr>
      <w:rPr>
        <w:rFonts w:ascii="Wingdings" w:hAnsi="Wingdings" w:hint="default"/>
      </w:rPr>
    </w:lvl>
    <w:lvl w:ilvl="3" w:tplc="08090001">
      <w:start w:val="1"/>
      <w:numFmt w:val="bullet"/>
      <w:lvlText w:val=""/>
      <w:lvlJc w:val="left"/>
      <w:pPr>
        <w:ind w:left="2952" w:hanging="360"/>
      </w:pPr>
      <w:rPr>
        <w:rFonts w:ascii="Symbol" w:hAnsi="Symbol" w:hint="default"/>
      </w:rPr>
    </w:lvl>
    <w:lvl w:ilvl="4" w:tplc="08090003">
      <w:start w:val="1"/>
      <w:numFmt w:val="bullet"/>
      <w:lvlText w:val="o"/>
      <w:lvlJc w:val="left"/>
      <w:pPr>
        <w:ind w:left="3672" w:hanging="360"/>
      </w:pPr>
      <w:rPr>
        <w:rFonts w:ascii="Courier New" w:hAnsi="Courier New" w:cs="Courier New" w:hint="default"/>
      </w:rPr>
    </w:lvl>
    <w:lvl w:ilvl="5" w:tplc="08090005">
      <w:start w:val="1"/>
      <w:numFmt w:val="bullet"/>
      <w:lvlText w:val=""/>
      <w:lvlJc w:val="left"/>
      <w:pPr>
        <w:ind w:left="4392" w:hanging="360"/>
      </w:pPr>
      <w:rPr>
        <w:rFonts w:ascii="Wingdings" w:hAnsi="Wingdings" w:hint="default"/>
      </w:rPr>
    </w:lvl>
    <w:lvl w:ilvl="6" w:tplc="08090001">
      <w:start w:val="1"/>
      <w:numFmt w:val="bullet"/>
      <w:lvlText w:val=""/>
      <w:lvlJc w:val="left"/>
      <w:pPr>
        <w:ind w:left="5112" w:hanging="360"/>
      </w:pPr>
      <w:rPr>
        <w:rFonts w:ascii="Symbol" w:hAnsi="Symbol" w:hint="default"/>
      </w:rPr>
    </w:lvl>
    <w:lvl w:ilvl="7" w:tplc="08090003">
      <w:start w:val="1"/>
      <w:numFmt w:val="bullet"/>
      <w:lvlText w:val="o"/>
      <w:lvlJc w:val="left"/>
      <w:pPr>
        <w:ind w:left="5832" w:hanging="360"/>
      </w:pPr>
      <w:rPr>
        <w:rFonts w:ascii="Courier New" w:hAnsi="Courier New" w:cs="Courier New" w:hint="default"/>
      </w:rPr>
    </w:lvl>
    <w:lvl w:ilvl="8" w:tplc="08090005">
      <w:start w:val="1"/>
      <w:numFmt w:val="bullet"/>
      <w:lvlText w:val=""/>
      <w:lvlJc w:val="left"/>
      <w:pPr>
        <w:ind w:left="6552" w:hanging="360"/>
      </w:pPr>
      <w:rPr>
        <w:rFonts w:ascii="Wingdings" w:hAnsi="Wingdings" w:hint="default"/>
      </w:rPr>
    </w:lvl>
  </w:abstractNum>
  <w:abstractNum w:abstractNumId="13" w15:restartNumberingAfterBreak="0">
    <w:nsid w:val="3C9B4BE4"/>
    <w:multiLevelType w:val="hybridMultilevel"/>
    <w:tmpl w:val="67A0CA58"/>
    <w:lvl w:ilvl="0" w:tplc="1C02E81E">
      <w:start w:val="1"/>
      <w:numFmt w:val="bullet"/>
      <w:lvlText w:val=""/>
      <w:lvlJc w:val="left"/>
      <w:pPr>
        <w:tabs>
          <w:tab w:val="num" w:pos="720"/>
        </w:tabs>
        <w:ind w:left="720" w:hanging="360"/>
      </w:pPr>
      <w:rPr>
        <w:rFonts w:ascii="Wingdings 3" w:hAnsi="Wingdings 3" w:hint="default"/>
      </w:rPr>
    </w:lvl>
    <w:lvl w:ilvl="1" w:tplc="64FA3E4E" w:tentative="1">
      <w:start w:val="1"/>
      <w:numFmt w:val="bullet"/>
      <w:lvlText w:val=""/>
      <w:lvlJc w:val="left"/>
      <w:pPr>
        <w:tabs>
          <w:tab w:val="num" w:pos="1440"/>
        </w:tabs>
        <w:ind w:left="1440" w:hanging="360"/>
      </w:pPr>
      <w:rPr>
        <w:rFonts w:ascii="Wingdings 3" w:hAnsi="Wingdings 3" w:hint="default"/>
      </w:rPr>
    </w:lvl>
    <w:lvl w:ilvl="2" w:tplc="AC84C8C6" w:tentative="1">
      <w:start w:val="1"/>
      <w:numFmt w:val="bullet"/>
      <w:lvlText w:val=""/>
      <w:lvlJc w:val="left"/>
      <w:pPr>
        <w:tabs>
          <w:tab w:val="num" w:pos="2160"/>
        </w:tabs>
        <w:ind w:left="2160" w:hanging="360"/>
      </w:pPr>
      <w:rPr>
        <w:rFonts w:ascii="Wingdings 3" w:hAnsi="Wingdings 3" w:hint="default"/>
      </w:rPr>
    </w:lvl>
    <w:lvl w:ilvl="3" w:tplc="CB7E5E00" w:tentative="1">
      <w:start w:val="1"/>
      <w:numFmt w:val="bullet"/>
      <w:lvlText w:val=""/>
      <w:lvlJc w:val="left"/>
      <w:pPr>
        <w:tabs>
          <w:tab w:val="num" w:pos="2880"/>
        </w:tabs>
        <w:ind w:left="2880" w:hanging="360"/>
      </w:pPr>
      <w:rPr>
        <w:rFonts w:ascii="Wingdings 3" w:hAnsi="Wingdings 3" w:hint="default"/>
      </w:rPr>
    </w:lvl>
    <w:lvl w:ilvl="4" w:tplc="9C0856F6" w:tentative="1">
      <w:start w:val="1"/>
      <w:numFmt w:val="bullet"/>
      <w:lvlText w:val=""/>
      <w:lvlJc w:val="left"/>
      <w:pPr>
        <w:tabs>
          <w:tab w:val="num" w:pos="3600"/>
        </w:tabs>
        <w:ind w:left="3600" w:hanging="360"/>
      </w:pPr>
      <w:rPr>
        <w:rFonts w:ascii="Wingdings 3" w:hAnsi="Wingdings 3" w:hint="default"/>
      </w:rPr>
    </w:lvl>
    <w:lvl w:ilvl="5" w:tplc="72CC92EA" w:tentative="1">
      <w:start w:val="1"/>
      <w:numFmt w:val="bullet"/>
      <w:lvlText w:val=""/>
      <w:lvlJc w:val="left"/>
      <w:pPr>
        <w:tabs>
          <w:tab w:val="num" w:pos="4320"/>
        </w:tabs>
        <w:ind w:left="4320" w:hanging="360"/>
      </w:pPr>
      <w:rPr>
        <w:rFonts w:ascii="Wingdings 3" w:hAnsi="Wingdings 3" w:hint="default"/>
      </w:rPr>
    </w:lvl>
    <w:lvl w:ilvl="6" w:tplc="AE6CF312" w:tentative="1">
      <w:start w:val="1"/>
      <w:numFmt w:val="bullet"/>
      <w:lvlText w:val=""/>
      <w:lvlJc w:val="left"/>
      <w:pPr>
        <w:tabs>
          <w:tab w:val="num" w:pos="5040"/>
        </w:tabs>
        <w:ind w:left="5040" w:hanging="360"/>
      </w:pPr>
      <w:rPr>
        <w:rFonts w:ascii="Wingdings 3" w:hAnsi="Wingdings 3" w:hint="default"/>
      </w:rPr>
    </w:lvl>
    <w:lvl w:ilvl="7" w:tplc="7A86D662" w:tentative="1">
      <w:start w:val="1"/>
      <w:numFmt w:val="bullet"/>
      <w:lvlText w:val=""/>
      <w:lvlJc w:val="left"/>
      <w:pPr>
        <w:tabs>
          <w:tab w:val="num" w:pos="5760"/>
        </w:tabs>
        <w:ind w:left="5760" w:hanging="360"/>
      </w:pPr>
      <w:rPr>
        <w:rFonts w:ascii="Wingdings 3" w:hAnsi="Wingdings 3" w:hint="default"/>
      </w:rPr>
    </w:lvl>
    <w:lvl w:ilvl="8" w:tplc="F27AE16A"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3D8A1C15"/>
    <w:multiLevelType w:val="hybridMultilevel"/>
    <w:tmpl w:val="2276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12DF1"/>
    <w:multiLevelType w:val="hybridMultilevel"/>
    <w:tmpl w:val="6D689DEE"/>
    <w:lvl w:ilvl="0" w:tplc="08090001">
      <w:start w:val="1"/>
      <w:numFmt w:val="bullet"/>
      <w:pStyle w:val="Style2"/>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D161FE"/>
    <w:multiLevelType w:val="multilevel"/>
    <w:tmpl w:val="32D204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931" w:hanging="720"/>
      </w:pPr>
      <w:rPr>
        <w:rFonts w:ascii="Wingdings" w:hAnsi="Wingdings" w:hint="default"/>
        <w:b/>
      </w:rPr>
    </w:lvl>
    <w:lvl w:ilvl="2">
      <w:start w:val="1"/>
      <w:numFmt w:val="decimal"/>
      <w:isLgl/>
      <w:lvlText w:val="%1.%2.%3"/>
      <w:lvlJc w:val="left"/>
      <w:pPr>
        <w:ind w:left="2782" w:hanging="720"/>
      </w:pPr>
      <w:rPr>
        <w:rFonts w:hint="default"/>
        <w:b/>
      </w:rPr>
    </w:lvl>
    <w:lvl w:ilvl="3">
      <w:start w:val="1"/>
      <w:numFmt w:val="decimal"/>
      <w:isLgl/>
      <w:lvlText w:val="%1.%2.%3.%4"/>
      <w:lvlJc w:val="left"/>
      <w:pPr>
        <w:ind w:left="3993" w:hanging="1080"/>
      </w:pPr>
      <w:rPr>
        <w:rFonts w:hint="default"/>
        <w:b/>
      </w:rPr>
    </w:lvl>
    <w:lvl w:ilvl="4">
      <w:start w:val="1"/>
      <w:numFmt w:val="decimal"/>
      <w:isLgl/>
      <w:lvlText w:val="%1.%2.%3.%4.%5"/>
      <w:lvlJc w:val="left"/>
      <w:pPr>
        <w:ind w:left="4844" w:hanging="1080"/>
      </w:pPr>
      <w:rPr>
        <w:rFonts w:hint="default"/>
        <w:b/>
      </w:rPr>
    </w:lvl>
    <w:lvl w:ilvl="5">
      <w:start w:val="1"/>
      <w:numFmt w:val="decimal"/>
      <w:isLgl/>
      <w:lvlText w:val="%1.%2.%3.%4.%5.%6"/>
      <w:lvlJc w:val="left"/>
      <w:pPr>
        <w:ind w:left="6055" w:hanging="1440"/>
      </w:pPr>
      <w:rPr>
        <w:rFonts w:hint="default"/>
        <w:b/>
      </w:rPr>
    </w:lvl>
    <w:lvl w:ilvl="6">
      <w:start w:val="1"/>
      <w:numFmt w:val="decimal"/>
      <w:isLgl/>
      <w:lvlText w:val="%1.%2.%3.%4.%5.%6.%7"/>
      <w:lvlJc w:val="left"/>
      <w:pPr>
        <w:ind w:left="7266" w:hanging="1800"/>
      </w:pPr>
      <w:rPr>
        <w:rFonts w:hint="default"/>
        <w:b/>
      </w:rPr>
    </w:lvl>
    <w:lvl w:ilvl="7">
      <w:start w:val="1"/>
      <w:numFmt w:val="decimal"/>
      <w:isLgl/>
      <w:lvlText w:val="%1.%2.%3.%4.%5.%6.%7.%8"/>
      <w:lvlJc w:val="left"/>
      <w:pPr>
        <w:ind w:left="8117" w:hanging="1800"/>
      </w:pPr>
      <w:rPr>
        <w:rFonts w:hint="default"/>
        <w:b/>
      </w:rPr>
    </w:lvl>
    <w:lvl w:ilvl="8">
      <w:start w:val="1"/>
      <w:numFmt w:val="decimal"/>
      <w:isLgl/>
      <w:lvlText w:val="%1.%2.%3.%4.%5.%6.%7.%8.%9"/>
      <w:lvlJc w:val="left"/>
      <w:pPr>
        <w:ind w:left="9328" w:hanging="2160"/>
      </w:pPr>
      <w:rPr>
        <w:rFonts w:hint="default"/>
        <w:b/>
      </w:rPr>
    </w:lvl>
  </w:abstractNum>
  <w:abstractNum w:abstractNumId="17" w15:restartNumberingAfterBreak="0">
    <w:nsid w:val="43AD0682"/>
    <w:multiLevelType w:val="hybridMultilevel"/>
    <w:tmpl w:val="0A8E6B00"/>
    <w:lvl w:ilvl="0" w:tplc="5E62280C">
      <w:start w:val="1"/>
      <w:numFmt w:val="decimal"/>
      <w:lvlText w:val="%1."/>
      <w:lvlJc w:val="left"/>
      <w:pPr>
        <w:ind w:left="720" w:hanging="360"/>
      </w:pPr>
      <w:rPr>
        <w:rFonts w:ascii="Calibri" w:eastAsia="MS Mincho" w:hAnsi="Calibri" w:cs="Calibr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961713"/>
    <w:multiLevelType w:val="hybridMultilevel"/>
    <w:tmpl w:val="E57C6454"/>
    <w:lvl w:ilvl="0" w:tplc="4CBE6F68">
      <w:start w:val="1"/>
      <w:numFmt w:val="bullet"/>
      <w:lvlText w:val=""/>
      <w:lvlJc w:val="left"/>
      <w:pPr>
        <w:tabs>
          <w:tab w:val="num" w:pos="720"/>
        </w:tabs>
        <w:ind w:left="720" w:hanging="360"/>
      </w:pPr>
      <w:rPr>
        <w:rFonts w:ascii="Wingdings 3" w:hAnsi="Wingdings 3" w:hint="default"/>
      </w:rPr>
    </w:lvl>
    <w:lvl w:ilvl="1" w:tplc="62049FAA">
      <w:start w:val="1"/>
      <w:numFmt w:val="bullet"/>
      <w:lvlText w:val=""/>
      <w:lvlJc w:val="left"/>
      <w:pPr>
        <w:tabs>
          <w:tab w:val="num" w:pos="1440"/>
        </w:tabs>
        <w:ind w:left="1440" w:hanging="360"/>
      </w:pPr>
      <w:rPr>
        <w:rFonts w:ascii="Wingdings 3" w:hAnsi="Wingdings 3" w:hint="default"/>
      </w:rPr>
    </w:lvl>
    <w:lvl w:ilvl="2" w:tplc="CC72C5CA" w:tentative="1">
      <w:start w:val="1"/>
      <w:numFmt w:val="bullet"/>
      <w:lvlText w:val=""/>
      <w:lvlJc w:val="left"/>
      <w:pPr>
        <w:tabs>
          <w:tab w:val="num" w:pos="2160"/>
        </w:tabs>
        <w:ind w:left="2160" w:hanging="360"/>
      </w:pPr>
      <w:rPr>
        <w:rFonts w:ascii="Wingdings 3" w:hAnsi="Wingdings 3" w:hint="default"/>
      </w:rPr>
    </w:lvl>
    <w:lvl w:ilvl="3" w:tplc="7FD808AE" w:tentative="1">
      <w:start w:val="1"/>
      <w:numFmt w:val="bullet"/>
      <w:lvlText w:val=""/>
      <w:lvlJc w:val="left"/>
      <w:pPr>
        <w:tabs>
          <w:tab w:val="num" w:pos="2880"/>
        </w:tabs>
        <w:ind w:left="2880" w:hanging="360"/>
      </w:pPr>
      <w:rPr>
        <w:rFonts w:ascii="Wingdings 3" w:hAnsi="Wingdings 3" w:hint="default"/>
      </w:rPr>
    </w:lvl>
    <w:lvl w:ilvl="4" w:tplc="57025F88" w:tentative="1">
      <w:start w:val="1"/>
      <w:numFmt w:val="bullet"/>
      <w:lvlText w:val=""/>
      <w:lvlJc w:val="left"/>
      <w:pPr>
        <w:tabs>
          <w:tab w:val="num" w:pos="3600"/>
        </w:tabs>
        <w:ind w:left="3600" w:hanging="360"/>
      </w:pPr>
      <w:rPr>
        <w:rFonts w:ascii="Wingdings 3" w:hAnsi="Wingdings 3" w:hint="default"/>
      </w:rPr>
    </w:lvl>
    <w:lvl w:ilvl="5" w:tplc="50C636CE" w:tentative="1">
      <w:start w:val="1"/>
      <w:numFmt w:val="bullet"/>
      <w:lvlText w:val=""/>
      <w:lvlJc w:val="left"/>
      <w:pPr>
        <w:tabs>
          <w:tab w:val="num" w:pos="4320"/>
        </w:tabs>
        <w:ind w:left="4320" w:hanging="360"/>
      </w:pPr>
      <w:rPr>
        <w:rFonts w:ascii="Wingdings 3" w:hAnsi="Wingdings 3" w:hint="default"/>
      </w:rPr>
    </w:lvl>
    <w:lvl w:ilvl="6" w:tplc="DD4C5D50" w:tentative="1">
      <w:start w:val="1"/>
      <w:numFmt w:val="bullet"/>
      <w:lvlText w:val=""/>
      <w:lvlJc w:val="left"/>
      <w:pPr>
        <w:tabs>
          <w:tab w:val="num" w:pos="5040"/>
        </w:tabs>
        <w:ind w:left="5040" w:hanging="360"/>
      </w:pPr>
      <w:rPr>
        <w:rFonts w:ascii="Wingdings 3" w:hAnsi="Wingdings 3" w:hint="default"/>
      </w:rPr>
    </w:lvl>
    <w:lvl w:ilvl="7" w:tplc="232803F0" w:tentative="1">
      <w:start w:val="1"/>
      <w:numFmt w:val="bullet"/>
      <w:lvlText w:val=""/>
      <w:lvlJc w:val="left"/>
      <w:pPr>
        <w:tabs>
          <w:tab w:val="num" w:pos="5760"/>
        </w:tabs>
        <w:ind w:left="5760" w:hanging="360"/>
      </w:pPr>
      <w:rPr>
        <w:rFonts w:ascii="Wingdings 3" w:hAnsi="Wingdings 3" w:hint="default"/>
      </w:rPr>
    </w:lvl>
    <w:lvl w:ilvl="8" w:tplc="4DC28AB6"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4BC75ABE"/>
    <w:multiLevelType w:val="multilevel"/>
    <w:tmpl w:val="8340CD52"/>
    <w:lvl w:ilvl="0">
      <w:start w:val="1"/>
      <w:numFmt w:val="decimal"/>
      <w:lvlText w:val="%1."/>
      <w:lvlJc w:val="left"/>
      <w:pPr>
        <w:tabs>
          <w:tab w:val="num" w:pos="360"/>
        </w:tabs>
        <w:ind w:left="360" w:hanging="360"/>
      </w:pPr>
      <w:rPr>
        <w:rFonts w:hint="default"/>
        <w:b/>
        <w:color w:val="auto"/>
      </w:rPr>
    </w:lvl>
    <w:lvl w:ilvl="1">
      <w:start w:val="1"/>
      <w:numFmt w:val="decimal"/>
      <w:isLgl/>
      <w:lvlText w:val="%1.%2"/>
      <w:lvlJc w:val="left"/>
      <w:pPr>
        <w:ind w:left="1571" w:hanging="720"/>
      </w:pPr>
      <w:rPr>
        <w:rFonts w:hint="default"/>
        <w:b/>
      </w:rPr>
    </w:lvl>
    <w:lvl w:ilvl="2">
      <w:start w:val="1"/>
      <w:numFmt w:val="decimal"/>
      <w:isLgl/>
      <w:lvlText w:val="%1.%2.%3"/>
      <w:lvlJc w:val="left"/>
      <w:pPr>
        <w:ind w:left="2422" w:hanging="720"/>
      </w:pPr>
      <w:rPr>
        <w:rFonts w:hint="default"/>
        <w:b/>
      </w:rPr>
    </w:lvl>
    <w:lvl w:ilvl="3">
      <w:start w:val="1"/>
      <w:numFmt w:val="decimal"/>
      <w:isLgl/>
      <w:lvlText w:val="%1.%2.%3.%4"/>
      <w:lvlJc w:val="left"/>
      <w:pPr>
        <w:ind w:left="3633" w:hanging="1080"/>
      </w:pPr>
      <w:rPr>
        <w:rFonts w:hint="default"/>
        <w:b/>
      </w:rPr>
    </w:lvl>
    <w:lvl w:ilvl="4">
      <w:start w:val="1"/>
      <w:numFmt w:val="decimal"/>
      <w:isLgl/>
      <w:lvlText w:val="%1.%2.%3.%4.%5"/>
      <w:lvlJc w:val="left"/>
      <w:pPr>
        <w:ind w:left="4484" w:hanging="1080"/>
      </w:pPr>
      <w:rPr>
        <w:rFonts w:hint="default"/>
        <w:b/>
      </w:rPr>
    </w:lvl>
    <w:lvl w:ilvl="5">
      <w:start w:val="1"/>
      <w:numFmt w:val="decimal"/>
      <w:isLgl/>
      <w:lvlText w:val="%1.%2.%3.%4.%5.%6"/>
      <w:lvlJc w:val="left"/>
      <w:pPr>
        <w:ind w:left="5695" w:hanging="1440"/>
      </w:pPr>
      <w:rPr>
        <w:rFonts w:hint="default"/>
        <w:b/>
      </w:rPr>
    </w:lvl>
    <w:lvl w:ilvl="6">
      <w:start w:val="1"/>
      <w:numFmt w:val="decimal"/>
      <w:isLgl/>
      <w:lvlText w:val="%1.%2.%3.%4.%5.%6.%7"/>
      <w:lvlJc w:val="left"/>
      <w:pPr>
        <w:ind w:left="6906" w:hanging="1800"/>
      </w:pPr>
      <w:rPr>
        <w:rFonts w:hint="default"/>
        <w:b/>
      </w:rPr>
    </w:lvl>
    <w:lvl w:ilvl="7">
      <w:start w:val="1"/>
      <w:numFmt w:val="decimal"/>
      <w:isLgl/>
      <w:lvlText w:val="%1.%2.%3.%4.%5.%6.%7.%8"/>
      <w:lvlJc w:val="left"/>
      <w:pPr>
        <w:ind w:left="7757" w:hanging="1800"/>
      </w:pPr>
      <w:rPr>
        <w:rFonts w:hint="default"/>
        <w:b/>
      </w:rPr>
    </w:lvl>
    <w:lvl w:ilvl="8">
      <w:start w:val="1"/>
      <w:numFmt w:val="decimal"/>
      <w:isLgl/>
      <w:lvlText w:val="%1.%2.%3.%4.%5.%6.%7.%8.%9"/>
      <w:lvlJc w:val="left"/>
      <w:pPr>
        <w:ind w:left="8968" w:hanging="2160"/>
      </w:pPr>
      <w:rPr>
        <w:rFonts w:hint="default"/>
        <w:b/>
      </w:rPr>
    </w:lvl>
  </w:abstractNum>
  <w:abstractNum w:abstractNumId="20" w15:restartNumberingAfterBreak="0">
    <w:nsid w:val="4E5E2E80"/>
    <w:multiLevelType w:val="multilevel"/>
    <w:tmpl w:val="32D2043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ind w:left="2291" w:hanging="720"/>
      </w:pPr>
      <w:rPr>
        <w:rFonts w:ascii="Wingdings" w:hAnsi="Wingdings" w:hint="default"/>
        <w:b/>
      </w:rPr>
    </w:lvl>
    <w:lvl w:ilvl="2">
      <w:start w:val="1"/>
      <w:numFmt w:val="decimal"/>
      <w:isLgl/>
      <w:lvlText w:val="%1.%2.%3"/>
      <w:lvlJc w:val="left"/>
      <w:pPr>
        <w:ind w:left="3142" w:hanging="720"/>
      </w:pPr>
      <w:rPr>
        <w:rFonts w:hint="default"/>
        <w:b/>
      </w:rPr>
    </w:lvl>
    <w:lvl w:ilvl="3">
      <w:start w:val="1"/>
      <w:numFmt w:val="decimal"/>
      <w:isLgl/>
      <w:lvlText w:val="%1.%2.%3.%4"/>
      <w:lvlJc w:val="left"/>
      <w:pPr>
        <w:ind w:left="4353" w:hanging="1080"/>
      </w:pPr>
      <w:rPr>
        <w:rFonts w:hint="default"/>
        <w:b/>
      </w:rPr>
    </w:lvl>
    <w:lvl w:ilvl="4">
      <w:start w:val="1"/>
      <w:numFmt w:val="decimal"/>
      <w:isLgl/>
      <w:lvlText w:val="%1.%2.%3.%4.%5"/>
      <w:lvlJc w:val="left"/>
      <w:pPr>
        <w:ind w:left="5204" w:hanging="1080"/>
      </w:pPr>
      <w:rPr>
        <w:rFonts w:hint="default"/>
        <w:b/>
      </w:rPr>
    </w:lvl>
    <w:lvl w:ilvl="5">
      <w:start w:val="1"/>
      <w:numFmt w:val="decimal"/>
      <w:isLgl/>
      <w:lvlText w:val="%1.%2.%3.%4.%5.%6"/>
      <w:lvlJc w:val="left"/>
      <w:pPr>
        <w:ind w:left="6415" w:hanging="1440"/>
      </w:pPr>
      <w:rPr>
        <w:rFonts w:hint="default"/>
        <w:b/>
      </w:rPr>
    </w:lvl>
    <w:lvl w:ilvl="6">
      <w:start w:val="1"/>
      <w:numFmt w:val="decimal"/>
      <w:isLgl/>
      <w:lvlText w:val="%1.%2.%3.%4.%5.%6.%7"/>
      <w:lvlJc w:val="left"/>
      <w:pPr>
        <w:ind w:left="7626" w:hanging="1800"/>
      </w:pPr>
      <w:rPr>
        <w:rFonts w:hint="default"/>
        <w:b/>
      </w:rPr>
    </w:lvl>
    <w:lvl w:ilvl="7">
      <w:start w:val="1"/>
      <w:numFmt w:val="decimal"/>
      <w:isLgl/>
      <w:lvlText w:val="%1.%2.%3.%4.%5.%6.%7.%8"/>
      <w:lvlJc w:val="left"/>
      <w:pPr>
        <w:ind w:left="8477" w:hanging="1800"/>
      </w:pPr>
      <w:rPr>
        <w:rFonts w:hint="default"/>
        <w:b/>
      </w:rPr>
    </w:lvl>
    <w:lvl w:ilvl="8">
      <w:start w:val="1"/>
      <w:numFmt w:val="decimal"/>
      <w:isLgl/>
      <w:lvlText w:val="%1.%2.%3.%4.%5.%6.%7.%8.%9"/>
      <w:lvlJc w:val="left"/>
      <w:pPr>
        <w:ind w:left="9688" w:hanging="2160"/>
      </w:pPr>
      <w:rPr>
        <w:rFonts w:hint="default"/>
        <w:b/>
      </w:rPr>
    </w:lvl>
  </w:abstractNum>
  <w:abstractNum w:abstractNumId="21" w15:restartNumberingAfterBreak="0">
    <w:nsid w:val="4FDE33BD"/>
    <w:multiLevelType w:val="hybridMultilevel"/>
    <w:tmpl w:val="959624FC"/>
    <w:lvl w:ilvl="0" w:tplc="DBC6E6A2">
      <w:start w:val="745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3802884"/>
    <w:multiLevelType w:val="hybridMultilevel"/>
    <w:tmpl w:val="20863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6D5650B"/>
    <w:multiLevelType w:val="hybridMultilevel"/>
    <w:tmpl w:val="49D4A5A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15:restartNumberingAfterBreak="0">
    <w:nsid w:val="57713FAC"/>
    <w:multiLevelType w:val="hybridMultilevel"/>
    <w:tmpl w:val="E6AA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A464F3"/>
    <w:multiLevelType w:val="hybridMultilevel"/>
    <w:tmpl w:val="36303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A1377B"/>
    <w:multiLevelType w:val="hybridMultilevel"/>
    <w:tmpl w:val="5882D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581ABA"/>
    <w:multiLevelType w:val="multilevel"/>
    <w:tmpl w:val="28385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85750E"/>
    <w:multiLevelType w:val="hybridMultilevel"/>
    <w:tmpl w:val="BF40B2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30216AA"/>
    <w:multiLevelType w:val="hybridMultilevel"/>
    <w:tmpl w:val="7876EAFC"/>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15:restartNumberingAfterBreak="0">
    <w:nsid w:val="69A520B3"/>
    <w:multiLevelType w:val="hybridMultilevel"/>
    <w:tmpl w:val="F3C433A6"/>
    <w:lvl w:ilvl="0" w:tplc="DCF8BA3A">
      <w:start w:val="1"/>
      <w:numFmt w:val="decimal"/>
      <w:lvlText w:val="%1."/>
      <w:lvlJc w:val="left"/>
      <w:pPr>
        <w:ind w:left="210" w:hanging="360"/>
      </w:pPr>
      <w:rPr>
        <w:rFonts w:hint="default"/>
        <w:color w:val="000000"/>
        <w:sz w:val="28"/>
        <w:szCs w:val="28"/>
      </w:rPr>
    </w:lvl>
    <w:lvl w:ilvl="1" w:tplc="08090019" w:tentative="1">
      <w:start w:val="1"/>
      <w:numFmt w:val="lowerLetter"/>
      <w:lvlText w:val="%2."/>
      <w:lvlJc w:val="left"/>
      <w:pPr>
        <w:ind w:left="930" w:hanging="360"/>
      </w:pPr>
    </w:lvl>
    <w:lvl w:ilvl="2" w:tplc="0809001B" w:tentative="1">
      <w:start w:val="1"/>
      <w:numFmt w:val="lowerRoman"/>
      <w:lvlText w:val="%3."/>
      <w:lvlJc w:val="right"/>
      <w:pPr>
        <w:ind w:left="1650" w:hanging="180"/>
      </w:pPr>
    </w:lvl>
    <w:lvl w:ilvl="3" w:tplc="0809000F" w:tentative="1">
      <w:start w:val="1"/>
      <w:numFmt w:val="decimal"/>
      <w:lvlText w:val="%4."/>
      <w:lvlJc w:val="left"/>
      <w:pPr>
        <w:ind w:left="2370" w:hanging="360"/>
      </w:pPr>
    </w:lvl>
    <w:lvl w:ilvl="4" w:tplc="08090019" w:tentative="1">
      <w:start w:val="1"/>
      <w:numFmt w:val="lowerLetter"/>
      <w:lvlText w:val="%5."/>
      <w:lvlJc w:val="left"/>
      <w:pPr>
        <w:ind w:left="3090" w:hanging="360"/>
      </w:pPr>
    </w:lvl>
    <w:lvl w:ilvl="5" w:tplc="0809001B" w:tentative="1">
      <w:start w:val="1"/>
      <w:numFmt w:val="lowerRoman"/>
      <w:lvlText w:val="%6."/>
      <w:lvlJc w:val="right"/>
      <w:pPr>
        <w:ind w:left="3810" w:hanging="180"/>
      </w:pPr>
    </w:lvl>
    <w:lvl w:ilvl="6" w:tplc="0809000F" w:tentative="1">
      <w:start w:val="1"/>
      <w:numFmt w:val="decimal"/>
      <w:lvlText w:val="%7."/>
      <w:lvlJc w:val="left"/>
      <w:pPr>
        <w:ind w:left="4530" w:hanging="360"/>
      </w:pPr>
    </w:lvl>
    <w:lvl w:ilvl="7" w:tplc="08090019" w:tentative="1">
      <w:start w:val="1"/>
      <w:numFmt w:val="lowerLetter"/>
      <w:lvlText w:val="%8."/>
      <w:lvlJc w:val="left"/>
      <w:pPr>
        <w:ind w:left="5250" w:hanging="360"/>
      </w:pPr>
    </w:lvl>
    <w:lvl w:ilvl="8" w:tplc="0809001B" w:tentative="1">
      <w:start w:val="1"/>
      <w:numFmt w:val="lowerRoman"/>
      <w:lvlText w:val="%9."/>
      <w:lvlJc w:val="right"/>
      <w:pPr>
        <w:ind w:left="5970" w:hanging="180"/>
      </w:pPr>
    </w:lvl>
  </w:abstractNum>
  <w:abstractNum w:abstractNumId="31" w15:restartNumberingAfterBreak="0">
    <w:nsid w:val="723D6FD7"/>
    <w:multiLevelType w:val="hybridMultilevel"/>
    <w:tmpl w:val="651C531C"/>
    <w:lvl w:ilvl="0" w:tplc="36FEF632">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2" w15:restartNumberingAfterBreak="0">
    <w:nsid w:val="737232C6"/>
    <w:multiLevelType w:val="hybridMultilevel"/>
    <w:tmpl w:val="2968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223967"/>
    <w:multiLevelType w:val="hybridMultilevel"/>
    <w:tmpl w:val="268AF0D0"/>
    <w:lvl w:ilvl="0" w:tplc="F864BA00">
      <w:start w:val="1"/>
      <w:numFmt w:val="decimal"/>
      <w:pStyle w:val="Style1"/>
      <w:lvlText w:val="%1."/>
      <w:lvlJc w:val="left"/>
      <w:pPr>
        <w:ind w:left="644" w:hanging="360"/>
      </w:pPr>
      <w:rPr>
        <w:rFonts w:ascii="Calibri" w:hAnsi="Calibri" w:cs="Calibri"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B91D7C"/>
    <w:multiLevelType w:val="hybridMultilevel"/>
    <w:tmpl w:val="AA3C2D2C"/>
    <w:lvl w:ilvl="0" w:tplc="72BE5234">
      <w:start w:val="1"/>
      <w:numFmt w:val="decimal"/>
      <w:lvlText w:val="%1)"/>
      <w:lvlJc w:val="left"/>
      <w:pPr>
        <w:ind w:left="720" w:hanging="360"/>
      </w:pPr>
      <w:rPr>
        <w:rFonts w:hint="default"/>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2"/>
  </w:num>
  <w:num w:numId="3">
    <w:abstractNumId w:val="1"/>
  </w:num>
  <w:num w:numId="4">
    <w:abstractNumId w:val="4"/>
  </w:num>
  <w:num w:numId="5">
    <w:abstractNumId w:val="19"/>
  </w:num>
  <w:num w:numId="6">
    <w:abstractNumId w:val="5"/>
  </w:num>
  <w:num w:numId="7">
    <w:abstractNumId w:val="16"/>
  </w:num>
  <w:num w:numId="8">
    <w:abstractNumId w:val="20"/>
  </w:num>
  <w:num w:numId="9">
    <w:abstractNumId w:val="15"/>
  </w:num>
  <w:num w:numId="10">
    <w:abstractNumId w:val="33"/>
  </w:num>
  <w:num w:numId="11">
    <w:abstractNumId w:val="23"/>
  </w:num>
  <w:num w:numId="12">
    <w:abstractNumId w:val="32"/>
  </w:num>
  <w:num w:numId="13">
    <w:abstractNumId w:val="14"/>
  </w:num>
  <w:num w:numId="14">
    <w:abstractNumId w:val="30"/>
  </w:num>
  <w:num w:numId="15">
    <w:abstractNumId w:val="2"/>
  </w:num>
  <w:num w:numId="16">
    <w:abstractNumId w:val="34"/>
  </w:num>
  <w:num w:numId="17">
    <w:abstractNumId w:val="7"/>
  </w:num>
  <w:num w:numId="18">
    <w:abstractNumId w:val="17"/>
  </w:num>
  <w:num w:numId="19">
    <w:abstractNumId w:val="31"/>
  </w:num>
  <w:num w:numId="20">
    <w:abstractNumId w:val="12"/>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5"/>
  </w:num>
  <w:num w:numId="24">
    <w:abstractNumId w:val="9"/>
  </w:num>
  <w:num w:numId="25">
    <w:abstractNumId w:val="26"/>
  </w:num>
  <w:num w:numId="26">
    <w:abstractNumId w:val="10"/>
    <w:lvlOverride w:ilvl="0">
      <w:startOverride w:val="1"/>
    </w:lvlOverride>
  </w:num>
  <w:num w:numId="27">
    <w:abstractNumId w:val="24"/>
  </w:num>
  <w:num w:numId="28">
    <w:abstractNumId w:val="6"/>
  </w:num>
  <w:num w:numId="29">
    <w:abstractNumId w:val="29"/>
  </w:num>
  <w:num w:numId="30">
    <w:abstractNumId w:val="21"/>
  </w:num>
  <w:num w:numId="31">
    <w:abstractNumId w:val="13"/>
  </w:num>
  <w:num w:numId="32">
    <w:abstractNumId w:val="3"/>
  </w:num>
  <w:num w:numId="33">
    <w:abstractNumId w:val="11"/>
  </w:num>
  <w:num w:numId="34">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E01F9AD9-C582-486E-A6C1-BFFE66A2E60A}"/>
    <w:docVar w:name="dgnword-eventsink" w:val="72563528"/>
  </w:docVars>
  <w:rsids>
    <w:rsidRoot w:val="00C05826"/>
    <w:rsid w:val="00000B00"/>
    <w:rsid w:val="000049AB"/>
    <w:rsid w:val="00004D4E"/>
    <w:rsid w:val="00004E06"/>
    <w:rsid w:val="0001498E"/>
    <w:rsid w:val="00014B97"/>
    <w:rsid w:val="000171AA"/>
    <w:rsid w:val="00017C2F"/>
    <w:rsid w:val="00020B1A"/>
    <w:rsid w:val="00024E22"/>
    <w:rsid w:val="0002785C"/>
    <w:rsid w:val="00034C7C"/>
    <w:rsid w:val="00037D20"/>
    <w:rsid w:val="00041E99"/>
    <w:rsid w:val="00044268"/>
    <w:rsid w:val="00044517"/>
    <w:rsid w:val="00054DA7"/>
    <w:rsid w:val="0006050F"/>
    <w:rsid w:val="000643E6"/>
    <w:rsid w:val="00067181"/>
    <w:rsid w:val="0007073D"/>
    <w:rsid w:val="00073096"/>
    <w:rsid w:val="00074899"/>
    <w:rsid w:val="00076ADE"/>
    <w:rsid w:val="000815BC"/>
    <w:rsid w:val="000827D2"/>
    <w:rsid w:val="00082A10"/>
    <w:rsid w:val="00087C00"/>
    <w:rsid w:val="00090996"/>
    <w:rsid w:val="00090F14"/>
    <w:rsid w:val="000926B6"/>
    <w:rsid w:val="00093694"/>
    <w:rsid w:val="00094DDD"/>
    <w:rsid w:val="00095F71"/>
    <w:rsid w:val="00096F2C"/>
    <w:rsid w:val="000A0547"/>
    <w:rsid w:val="000A06B6"/>
    <w:rsid w:val="000A0A79"/>
    <w:rsid w:val="000A349A"/>
    <w:rsid w:val="000A35A0"/>
    <w:rsid w:val="000A3C03"/>
    <w:rsid w:val="000B2EAE"/>
    <w:rsid w:val="000B6729"/>
    <w:rsid w:val="000B6DD7"/>
    <w:rsid w:val="000C04DC"/>
    <w:rsid w:val="000C10A8"/>
    <w:rsid w:val="000C3F8B"/>
    <w:rsid w:val="000C49BC"/>
    <w:rsid w:val="000D1D95"/>
    <w:rsid w:val="000D446D"/>
    <w:rsid w:val="000D5846"/>
    <w:rsid w:val="000D742F"/>
    <w:rsid w:val="000E4D1D"/>
    <w:rsid w:val="000E5225"/>
    <w:rsid w:val="000E5912"/>
    <w:rsid w:val="000E681C"/>
    <w:rsid w:val="000F6CA7"/>
    <w:rsid w:val="00100AB0"/>
    <w:rsid w:val="0010120C"/>
    <w:rsid w:val="00102184"/>
    <w:rsid w:val="00104A84"/>
    <w:rsid w:val="00107106"/>
    <w:rsid w:val="00113ADE"/>
    <w:rsid w:val="001148EF"/>
    <w:rsid w:val="00116C76"/>
    <w:rsid w:val="00116DD6"/>
    <w:rsid w:val="0012049E"/>
    <w:rsid w:val="001224C7"/>
    <w:rsid w:val="00122A73"/>
    <w:rsid w:val="00122F02"/>
    <w:rsid w:val="00123CDB"/>
    <w:rsid w:val="0012553C"/>
    <w:rsid w:val="00125A00"/>
    <w:rsid w:val="001328A2"/>
    <w:rsid w:val="00134451"/>
    <w:rsid w:val="00136D19"/>
    <w:rsid w:val="00143E18"/>
    <w:rsid w:val="00144F4C"/>
    <w:rsid w:val="00150696"/>
    <w:rsid w:val="00150F6D"/>
    <w:rsid w:val="001519C7"/>
    <w:rsid w:val="00151C9A"/>
    <w:rsid w:val="00154B50"/>
    <w:rsid w:val="001649FD"/>
    <w:rsid w:val="00170894"/>
    <w:rsid w:val="001719F4"/>
    <w:rsid w:val="00175149"/>
    <w:rsid w:val="00175F26"/>
    <w:rsid w:val="001814AD"/>
    <w:rsid w:val="0018280E"/>
    <w:rsid w:val="00190592"/>
    <w:rsid w:val="00192452"/>
    <w:rsid w:val="0019495F"/>
    <w:rsid w:val="001A31C0"/>
    <w:rsid w:val="001A761F"/>
    <w:rsid w:val="001A7AD7"/>
    <w:rsid w:val="001B0E56"/>
    <w:rsid w:val="001B1D79"/>
    <w:rsid w:val="001B21CF"/>
    <w:rsid w:val="001C1BF2"/>
    <w:rsid w:val="001C399B"/>
    <w:rsid w:val="001C4D62"/>
    <w:rsid w:val="001C5F1A"/>
    <w:rsid w:val="001D1256"/>
    <w:rsid w:val="001D49AB"/>
    <w:rsid w:val="001E330B"/>
    <w:rsid w:val="001E6FA5"/>
    <w:rsid w:val="001F58F6"/>
    <w:rsid w:val="001F780D"/>
    <w:rsid w:val="002001B7"/>
    <w:rsid w:val="002002ED"/>
    <w:rsid w:val="002018F5"/>
    <w:rsid w:val="00206616"/>
    <w:rsid w:val="00216DD1"/>
    <w:rsid w:val="00220859"/>
    <w:rsid w:val="002230EB"/>
    <w:rsid w:val="00223189"/>
    <w:rsid w:val="00236486"/>
    <w:rsid w:val="00236626"/>
    <w:rsid w:val="00241AEC"/>
    <w:rsid w:val="0024378C"/>
    <w:rsid w:val="002438E2"/>
    <w:rsid w:val="00243B42"/>
    <w:rsid w:val="0024449C"/>
    <w:rsid w:val="002512A1"/>
    <w:rsid w:val="00252914"/>
    <w:rsid w:val="00261D95"/>
    <w:rsid w:val="00262738"/>
    <w:rsid w:val="00262861"/>
    <w:rsid w:val="00262DB8"/>
    <w:rsid w:val="00265979"/>
    <w:rsid w:val="002664CD"/>
    <w:rsid w:val="00267DA9"/>
    <w:rsid w:val="002708E7"/>
    <w:rsid w:val="00272122"/>
    <w:rsid w:val="00272F34"/>
    <w:rsid w:val="00273241"/>
    <w:rsid w:val="002733E8"/>
    <w:rsid w:val="00273588"/>
    <w:rsid w:val="00274E8A"/>
    <w:rsid w:val="00275F92"/>
    <w:rsid w:val="00287A0D"/>
    <w:rsid w:val="002941AC"/>
    <w:rsid w:val="002A4499"/>
    <w:rsid w:val="002A778B"/>
    <w:rsid w:val="002A7A00"/>
    <w:rsid w:val="002A7F61"/>
    <w:rsid w:val="002B0569"/>
    <w:rsid w:val="002B4EF6"/>
    <w:rsid w:val="002B5C0A"/>
    <w:rsid w:val="002C3103"/>
    <w:rsid w:val="002C5EB4"/>
    <w:rsid w:val="002C62F6"/>
    <w:rsid w:val="002C753D"/>
    <w:rsid w:val="002C783D"/>
    <w:rsid w:val="002D0B6F"/>
    <w:rsid w:val="002D7784"/>
    <w:rsid w:val="002E2C00"/>
    <w:rsid w:val="002E3A3C"/>
    <w:rsid w:val="002E3D8A"/>
    <w:rsid w:val="002E606A"/>
    <w:rsid w:val="002E7805"/>
    <w:rsid w:val="002F4984"/>
    <w:rsid w:val="002F7CA3"/>
    <w:rsid w:val="00300FC9"/>
    <w:rsid w:val="00307282"/>
    <w:rsid w:val="00307D0C"/>
    <w:rsid w:val="00310496"/>
    <w:rsid w:val="00311A7E"/>
    <w:rsid w:val="00313D5D"/>
    <w:rsid w:val="00315A68"/>
    <w:rsid w:val="003205EC"/>
    <w:rsid w:val="003210FB"/>
    <w:rsid w:val="003215A8"/>
    <w:rsid w:val="003227CB"/>
    <w:rsid w:val="00322E4A"/>
    <w:rsid w:val="00323197"/>
    <w:rsid w:val="00325DF1"/>
    <w:rsid w:val="00330435"/>
    <w:rsid w:val="003434F0"/>
    <w:rsid w:val="00346354"/>
    <w:rsid w:val="003467E4"/>
    <w:rsid w:val="0035124A"/>
    <w:rsid w:val="00357B10"/>
    <w:rsid w:val="0036011D"/>
    <w:rsid w:val="0036748F"/>
    <w:rsid w:val="003707A2"/>
    <w:rsid w:val="003719D7"/>
    <w:rsid w:val="0037210E"/>
    <w:rsid w:val="0037211D"/>
    <w:rsid w:val="00372299"/>
    <w:rsid w:val="00374343"/>
    <w:rsid w:val="003829A7"/>
    <w:rsid w:val="00382B16"/>
    <w:rsid w:val="00383FBD"/>
    <w:rsid w:val="003842D8"/>
    <w:rsid w:val="0039179B"/>
    <w:rsid w:val="003947F0"/>
    <w:rsid w:val="00395090"/>
    <w:rsid w:val="003961AA"/>
    <w:rsid w:val="003A15DB"/>
    <w:rsid w:val="003B167C"/>
    <w:rsid w:val="003B7AA4"/>
    <w:rsid w:val="003B7E95"/>
    <w:rsid w:val="003C0D4C"/>
    <w:rsid w:val="003C3017"/>
    <w:rsid w:val="003C459E"/>
    <w:rsid w:val="003C6304"/>
    <w:rsid w:val="003C6573"/>
    <w:rsid w:val="003D3BFE"/>
    <w:rsid w:val="003D3F84"/>
    <w:rsid w:val="003D56D7"/>
    <w:rsid w:val="003D66CE"/>
    <w:rsid w:val="003E000E"/>
    <w:rsid w:val="003E0263"/>
    <w:rsid w:val="003E048D"/>
    <w:rsid w:val="003E37B1"/>
    <w:rsid w:val="003F05A2"/>
    <w:rsid w:val="003F244B"/>
    <w:rsid w:val="003F4F7A"/>
    <w:rsid w:val="004041C1"/>
    <w:rsid w:val="0041382D"/>
    <w:rsid w:val="00414C32"/>
    <w:rsid w:val="00417368"/>
    <w:rsid w:val="00420005"/>
    <w:rsid w:val="00420B5B"/>
    <w:rsid w:val="00420C45"/>
    <w:rsid w:val="004229B1"/>
    <w:rsid w:val="0042381D"/>
    <w:rsid w:val="004243A0"/>
    <w:rsid w:val="00431A9C"/>
    <w:rsid w:val="00431E4D"/>
    <w:rsid w:val="0043703C"/>
    <w:rsid w:val="004419F7"/>
    <w:rsid w:val="00446218"/>
    <w:rsid w:val="00450ADA"/>
    <w:rsid w:val="00451766"/>
    <w:rsid w:val="00456062"/>
    <w:rsid w:val="00462F54"/>
    <w:rsid w:val="00465461"/>
    <w:rsid w:val="004756AB"/>
    <w:rsid w:val="0048169D"/>
    <w:rsid w:val="004823AC"/>
    <w:rsid w:val="004851A8"/>
    <w:rsid w:val="004857C0"/>
    <w:rsid w:val="00485B2A"/>
    <w:rsid w:val="004860DB"/>
    <w:rsid w:val="00490550"/>
    <w:rsid w:val="0049075F"/>
    <w:rsid w:val="004932C1"/>
    <w:rsid w:val="0049330C"/>
    <w:rsid w:val="004954A3"/>
    <w:rsid w:val="0049569D"/>
    <w:rsid w:val="00496A07"/>
    <w:rsid w:val="004B24FE"/>
    <w:rsid w:val="004B332A"/>
    <w:rsid w:val="004B400F"/>
    <w:rsid w:val="004B584E"/>
    <w:rsid w:val="004B64E9"/>
    <w:rsid w:val="004B7BCA"/>
    <w:rsid w:val="004C4B85"/>
    <w:rsid w:val="004C4FC5"/>
    <w:rsid w:val="004C746D"/>
    <w:rsid w:val="004C7B19"/>
    <w:rsid w:val="004D0195"/>
    <w:rsid w:val="004D3A03"/>
    <w:rsid w:val="004E5973"/>
    <w:rsid w:val="004E5EA0"/>
    <w:rsid w:val="004F0405"/>
    <w:rsid w:val="004F7DCD"/>
    <w:rsid w:val="00501F47"/>
    <w:rsid w:val="00514A40"/>
    <w:rsid w:val="00516D7F"/>
    <w:rsid w:val="005221FD"/>
    <w:rsid w:val="00524DCA"/>
    <w:rsid w:val="005307CF"/>
    <w:rsid w:val="005311EF"/>
    <w:rsid w:val="00531E10"/>
    <w:rsid w:val="0053277F"/>
    <w:rsid w:val="005443E5"/>
    <w:rsid w:val="00553F1E"/>
    <w:rsid w:val="005543FA"/>
    <w:rsid w:val="00556EC8"/>
    <w:rsid w:val="00561DA4"/>
    <w:rsid w:val="00566CFD"/>
    <w:rsid w:val="00567F78"/>
    <w:rsid w:val="00570752"/>
    <w:rsid w:val="00571D16"/>
    <w:rsid w:val="00576428"/>
    <w:rsid w:val="00580F0C"/>
    <w:rsid w:val="005830BC"/>
    <w:rsid w:val="00585D3D"/>
    <w:rsid w:val="00586576"/>
    <w:rsid w:val="005902C2"/>
    <w:rsid w:val="005909FD"/>
    <w:rsid w:val="005968B0"/>
    <w:rsid w:val="005A0793"/>
    <w:rsid w:val="005A13E9"/>
    <w:rsid w:val="005A740C"/>
    <w:rsid w:val="005A7498"/>
    <w:rsid w:val="005B1023"/>
    <w:rsid w:val="005B3997"/>
    <w:rsid w:val="005B3E17"/>
    <w:rsid w:val="005C0E1E"/>
    <w:rsid w:val="005C1DEF"/>
    <w:rsid w:val="005C5854"/>
    <w:rsid w:val="005D36DF"/>
    <w:rsid w:val="005D79C3"/>
    <w:rsid w:val="005E23B2"/>
    <w:rsid w:val="005E6193"/>
    <w:rsid w:val="005E7E84"/>
    <w:rsid w:val="005F0372"/>
    <w:rsid w:val="005F751C"/>
    <w:rsid w:val="00601955"/>
    <w:rsid w:val="00602689"/>
    <w:rsid w:val="00602A34"/>
    <w:rsid w:val="006039AA"/>
    <w:rsid w:val="0060432F"/>
    <w:rsid w:val="00604874"/>
    <w:rsid w:val="0061296D"/>
    <w:rsid w:val="00612F58"/>
    <w:rsid w:val="00617F10"/>
    <w:rsid w:val="00621CF0"/>
    <w:rsid w:val="006260A5"/>
    <w:rsid w:val="00627375"/>
    <w:rsid w:val="00633EFB"/>
    <w:rsid w:val="0064018A"/>
    <w:rsid w:val="00642972"/>
    <w:rsid w:val="0064457B"/>
    <w:rsid w:val="00645F89"/>
    <w:rsid w:val="0064652B"/>
    <w:rsid w:val="00650921"/>
    <w:rsid w:val="00654296"/>
    <w:rsid w:val="00654644"/>
    <w:rsid w:val="00664B33"/>
    <w:rsid w:val="00670206"/>
    <w:rsid w:val="0067310F"/>
    <w:rsid w:val="00673600"/>
    <w:rsid w:val="00673D9F"/>
    <w:rsid w:val="00674DF5"/>
    <w:rsid w:val="006767EC"/>
    <w:rsid w:val="00680953"/>
    <w:rsid w:val="006949F0"/>
    <w:rsid w:val="0069621E"/>
    <w:rsid w:val="006A184B"/>
    <w:rsid w:val="006A22E0"/>
    <w:rsid w:val="006A26E6"/>
    <w:rsid w:val="006A376B"/>
    <w:rsid w:val="006A7B05"/>
    <w:rsid w:val="006B0FCE"/>
    <w:rsid w:val="006B17E1"/>
    <w:rsid w:val="006B1DEC"/>
    <w:rsid w:val="006B3532"/>
    <w:rsid w:val="006C191A"/>
    <w:rsid w:val="006C40EF"/>
    <w:rsid w:val="006C4D94"/>
    <w:rsid w:val="006C6677"/>
    <w:rsid w:val="006D077D"/>
    <w:rsid w:val="006D31A8"/>
    <w:rsid w:val="006D31BE"/>
    <w:rsid w:val="006D6C59"/>
    <w:rsid w:val="006E620A"/>
    <w:rsid w:val="006F13DD"/>
    <w:rsid w:val="006F1C3E"/>
    <w:rsid w:val="006F26C9"/>
    <w:rsid w:val="006F42B3"/>
    <w:rsid w:val="006F45FA"/>
    <w:rsid w:val="006F55A5"/>
    <w:rsid w:val="006F669F"/>
    <w:rsid w:val="006F7C6E"/>
    <w:rsid w:val="00701260"/>
    <w:rsid w:val="00705678"/>
    <w:rsid w:val="007116C4"/>
    <w:rsid w:val="00713FCD"/>
    <w:rsid w:val="007213AC"/>
    <w:rsid w:val="00725411"/>
    <w:rsid w:val="00726E91"/>
    <w:rsid w:val="00727712"/>
    <w:rsid w:val="0073148E"/>
    <w:rsid w:val="007360A0"/>
    <w:rsid w:val="007418A6"/>
    <w:rsid w:val="00741A14"/>
    <w:rsid w:val="007445B7"/>
    <w:rsid w:val="00745793"/>
    <w:rsid w:val="0075143C"/>
    <w:rsid w:val="00763950"/>
    <w:rsid w:val="0076573B"/>
    <w:rsid w:val="00767AAA"/>
    <w:rsid w:val="00773963"/>
    <w:rsid w:val="00773CA3"/>
    <w:rsid w:val="00777B83"/>
    <w:rsid w:val="00781CE7"/>
    <w:rsid w:val="00783A1D"/>
    <w:rsid w:val="0078563F"/>
    <w:rsid w:val="0078627C"/>
    <w:rsid w:val="007943DC"/>
    <w:rsid w:val="0079589B"/>
    <w:rsid w:val="0079794C"/>
    <w:rsid w:val="007A28FD"/>
    <w:rsid w:val="007A3A65"/>
    <w:rsid w:val="007A6851"/>
    <w:rsid w:val="007B0A23"/>
    <w:rsid w:val="007B2E8D"/>
    <w:rsid w:val="007B6407"/>
    <w:rsid w:val="007C1883"/>
    <w:rsid w:val="007C5BCA"/>
    <w:rsid w:val="007C7839"/>
    <w:rsid w:val="007D068A"/>
    <w:rsid w:val="007D1C6D"/>
    <w:rsid w:val="007D3355"/>
    <w:rsid w:val="007D60D7"/>
    <w:rsid w:val="007E7451"/>
    <w:rsid w:val="007F1936"/>
    <w:rsid w:val="007F4BFA"/>
    <w:rsid w:val="007F5836"/>
    <w:rsid w:val="007F639F"/>
    <w:rsid w:val="007F6745"/>
    <w:rsid w:val="0080143E"/>
    <w:rsid w:val="00801F26"/>
    <w:rsid w:val="008070EC"/>
    <w:rsid w:val="00810432"/>
    <w:rsid w:val="00813592"/>
    <w:rsid w:val="00814385"/>
    <w:rsid w:val="00814503"/>
    <w:rsid w:val="008147BA"/>
    <w:rsid w:val="00816A06"/>
    <w:rsid w:val="0081762A"/>
    <w:rsid w:val="00817FB2"/>
    <w:rsid w:val="00821EAA"/>
    <w:rsid w:val="008229CF"/>
    <w:rsid w:val="008251C5"/>
    <w:rsid w:val="008265B1"/>
    <w:rsid w:val="00827AB0"/>
    <w:rsid w:val="00827F58"/>
    <w:rsid w:val="008314AE"/>
    <w:rsid w:val="0083181A"/>
    <w:rsid w:val="0084082B"/>
    <w:rsid w:val="008412C8"/>
    <w:rsid w:val="008413EC"/>
    <w:rsid w:val="008420D3"/>
    <w:rsid w:val="00842567"/>
    <w:rsid w:val="0084586F"/>
    <w:rsid w:val="00850AA6"/>
    <w:rsid w:val="00851484"/>
    <w:rsid w:val="0085158A"/>
    <w:rsid w:val="0085248B"/>
    <w:rsid w:val="00853024"/>
    <w:rsid w:val="00855FA2"/>
    <w:rsid w:val="00860162"/>
    <w:rsid w:val="00860610"/>
    <w:rsid w:val="0086220A"/>
    <w:rsid w:val="0086325A"/>
    <w:rsid w:val="00863378"/>
    <w:rsid w:val="00864B99"/>
    <w:rsid w:val="00867B79"/>
    <w:rsid w:val="008722B4"/>
    <w:rsid w:val="00872BC8"/>
    <w:rsid w:val="00874047"/>
    <w:rsid w:val="00874055"/>
    <w:rsid w:val="008757DB"/>
    <w:rsid w:val="00875806"/>
    <w:rsid w:val="00875F17"/>
    <w:rsid w:val="008809CD"/>
    <w:rsid w:val="008818A3"/>
    <w:rsid w:val="00882E90"/>
    <w:rsid w:val="0088688B"/>
    <w:rsid w:val="008910EC"/>
    <w:rsid w:val="008930A7"/>
    <w:rsid w:val="00895324"/>
    <w:rsid w:val="00895F8E"/>
    <w:rsid w:val="008A33F3"/>
    <w:rsid w:val="008A42C1"/>
    <w:rsid w:val="008A43E1"/>
    <w:rsid w:val="008A4C48"/>
    <w:rsid w:val="008A4E7A"/>
    <w:rsid w:val="008B37AD"/>
    <w:rsid w:val="008B394B"/>
    <w:rsid w:val="008C08BF"/>
    <w:rsid w:val="008C0F2D"/>
    <w:rsid w:val="008C2CDB"/>
    <w:rsid w:val="008C4CBF"/>
    <w:rsid w:val="008C5375"/>
    <w:rsid w:val="008C685B"/>
    <w:rsid w:val="008D3749"/>
    <w:rsid w:val="008D4521"/>
    <w:rsid w:val="008D4B4C"/>
    <w:rsid w:val="008D4C23"/>
    <w:rsid w:val="008E6290"/>
    <w:rsid w:val="008F34FA"/>
    <w:rsid w:val="008F7EA2"/>
    <w:rsid w:val="009108ED"/>
    <w:rsid w:val="00910AC1"/>
    <w:rsid w:val="0091370C"/>
    <w:rsid w:val="0092229C"/>
    <w:rsid w:val="009262B1"/>
    <w:rsid w:val="00930FEC"/>
    <w:rsid w:val="0093184C"/>
    <w:rsid w:val="00932DD7"/>
    <w:rsid w:val="00934481"/>
    <w:rsid w:val="00935F73"/>
    <w:rsid w:val="009423E6"/>
    <w:rsid w:val="00943959"/>
    <w:rsid w:val="0095174A"/>
    <w:rsid w:val="00953B21"/>
    <w:rsid w:val="009562B3"/>
    <w:rsid w:val="009565DA"/>
    <w:rsid w:val="009574C8"/>
    <w:rsid w:val="0096248D"/>
    <w:rsid w:val="009640A8"/>
    <w:rsid w:val="00964121"/>
    <w:rsid w:val="009655F3"/>
    <w:rsid w:val="009765D5"/>
    <w:rsid w:val="0097688D"/>
    <w:rsid w:val="00977214"/>
    <w:rsid w:val="009805FB"/>
    <w:rsid w:val="009815A4"/>
    <w:rsid w:val="00981C7A"/>
    <w:rsid w:val="00982E45"/>
    <w:rsid w:val="0099141F"/>
    <w:rsid w:val="009A014E"/>
    <w:rsid w:val="009A1EBD"/>
    <w:rsid w:val="009A2AE5"/>
    <w:rsid w:val="009A516B"/>
    <w:rsid w:val="009A5EC6"/>
    <w:rsid w:val="009B24A3"/>
    <w:rsid w:val="009B2992"/>
    <w:rsid w:val="009B2C03"/>
    <w:rsid w:val="009B3136"/>
    <w:rsid w:val="009B40F6"/>
    <w:rsid w:val="009B512D"/>
    <w:rsid w:val="009B7610"/>
    <w:rsid w:val="009C2F7A"/>
    <w:rsid w:val="009C4D54"/>
    <w:rsid w:val="009C5045"/>
    <w:rsid w:val="009C52BC"/>
    <w:rsid w:val="009C708F"/>
    <w:rsid w:val="009C75B0"/>
    <w:rsid w:val="009D142F"/>
    <w:rsid w:val="009D35B8"/>
    <w:rsid w:val="009D5190"/>
    <w:rsid w:val="009E01D3"/>
    <w:rsid w:val="009E094E"/>
    <w:rsid w:val="009E2511"/>
    <w:rsid w:val="009E2B4D"/>
    <w:rsid w:val="009E2EC4"/>
    <w:rsid w:val="009E3A1A"/>
    <w:rsid w:val="009E72D7"/>
    <w:rsid w:val="009F097C"/>
    <w:rsid w:val="009F24B7"/>
    <w:rsid w:val="009F3394"/>
    <w:rsid w:val="009F37BB"/>
    <w:rsid w:val="009F3B42"/>
    <w:rsid w:val="009F6CA0"/>
    <w:rsid w:val="00A03052"/>
    <w:rsid w:val="00A0369D"/>
    <w:rsid w:val="00A04D7C"/>
    <w:rsid w:val="00A113DC"/>
    <w:rsid w:val="00A13526"/>
    <w:rsid w:val="00A176FA"/>
    <w:rsid w:val="00A179B2"/>
    <w:rsid w:val="00A20396"/>
    <w:rsid w:val="00A205EB"/>
    <w:rsid w:val="00A253FC"/>
    <w:rsid w:val="00A25552"/>
    <w:rsid w:val="00A2690E"/>
    <w:rsid w:val="00A2765C"/>
    <w:rsid w:val="00A305AA"/>
    <w:rsid w:val="00A321F9"/>
    <w:rsid w:val="00A32B5D"/>
    <w:rsid w:val="00A32CB1"/>
    <w:rsid w:val="00A32F02"/>
    <w:rsid w:val="00A35B76"/>
    <w:rsid w:val="00A41660"/>
    <w:rsid w:val="00A42ABF"/>
    <w:rsid w:val="00A43B24"/>
    <w:rsid w:val="00A477CC"/>
    <w:rsid w:val="00A47C5E"/>
    <w:rsid w:val="00A52BEA"/>
    <w:rsid w:val="00A52D13"/>
    <w:rsid w:val="00A52EB9"/>
    <w:rsid w:val="00A55978"/>
    <w:rsid w:val="00A57617"/>
    <w:rsid w:val="00A57B07"/>
    <w:rsid w:val="00A630A6"/>
    <w:rsid w:val="00A63E27"/>
    <w:rsid w:val="00A65190"/>
    <w:rsid w:val="00A66E72"/>
    <w:rsid w:val="00A720F8"/>
    <w:rsid w:val="00A73398"/>
    <w:rsid w:val="00A75915"/>
    <w:rsid w:val="00A80FA6"/>
    <w:rsid w:val="00A8181F"/>
    <w:rsid w:val="00A83E5A"/>
    <w:rsid w:val="00A859AA"/>
    <w:rsid w:val="00A85A67"/>
    <w:rsid w:val="00A869B5"/>
    <w:rsid w:val="00A91532"/>
    <w:rsid w:val="00A91991"/>
    <w:rsid w:val="00A943C1"/>
    <w:rsid w:val="00AA2563"/>
    <w:rsid w:val="00AA3E64"/>
    <w:rsid w:val="00AB655C"/>
    <w:rsid w:val="00AB720D"/>
    <w:rsid w:val="00AC069B"/>
    <w:rsid w:val="00AC0867"/>
    <w:rsid w:val="00AC0E54"/>
    <w:rsid w:val="00AC5BA6"/>
    <w:rsid w:val="00AD1B2F"/>
    <w:rsid w:val="00AD2602"/>
    <w:rsid w:val="00AD2FC3"/>
    <w:rsid w:val="00AD4479"/>
    <w:rsid w:val="00AD7BAA"/>
    <w:rsid w:val="00AE286D"/>
    <w:rsid w:val="00AE30E7"/>
    <w:rsid w:val="00AF3A30"/>
    <w:rsid w:val="00AF5D3F"/>
    <w:rsid w:val="00AF7CF4"/>
    <w:rsid w:val="00B0046E"/>
    <w:rsid w:val="00B047CC"/>
    <w:rsid w:val="00B05635"/>
    <w:rsid w:val="00B066C4"/>
    <w:rsid w:val="00B10719"/>
    <w:rsid w:val="00B13330"/>
    <w:rsid w:val="00B13E31"/>
    <w:rsid w:val="00B143D7"/>
    <w:rsid w:val="00B14818"/>
    <w:rsid w:val="00B15770"/>
    <w:rsid w:val="00B1657D"/>
    <w:rsid w:val="00B17065"/>
    <w:rsid w:val="00B1782C"/>
    <w:rsid w:val="00B21557"/>
    <w:rsid w:val="00B223BB"/>
    <w:rsid w:val="00B271BB"/>
    <w:rsid w:val="00B35178"/>
    <w:rsid w:val="00B368D7"/>
    <w:rsid w:val="00B36E6F"/>
    <w:rsid w:val="00B41780"/>
    <w:rsid w:val="00B46AD3"/>
    <w:rsid w:val="00B47A01"/>
    <w:rsid w:val="00B52C01"/>
    <w:rsid w:val="00B574FC"/>
    <w:rsid w:val="00B61B29"/>
    <w:rsid w:val="00B65D21"/>
    <w:rsid w:val="00B7244C"/>
    <w:rsid w:val="00B738B5"/>
    <w:rsid w:val="00B7409D"/>
    <w:rsid w:val="00B74613"/>
    <w:rsid w:val="00B747A4"/>
    <w:rsid w:val="00B749A9"/>
    <w:rsid w:val="00B815C1"/>
    <w:rsid w:val="00B82F95"/>
    <w:rsid w:val="00B8481D"/>
    <w:rsid w:val="00B8769D"/>
    <w:rsid w:val="00B940B9"/>
    <w:rsid w:val="00B9471F"/>
    <w:rsid w:val="00BA2BA8"/>
    <w:rsid w:val="00BA481B"/>
    <w:rsid w:val="00BA59CE"/>
    <w:rsid w:val="00BA6D54"/>
    <w:rsid w:val="00BB1862"/>
    <w:rsid w:val="00BB57EA"/>
    <w:rsid w:val="00BC2EBD"/>
    <w:rsid w:val="00BC6BF1"/>
    <w:rsid w:val="00BC6C8B"/>
    <w:rsid w:val="00BD1AEF"/>
    <w:rsid w:val="00BD22A4"/>
    <w:rsid w:val="00BD6E66"/>
    <w:rsid w:val="00BE08D9"/>
    <w:rsid w:val="00BE28E9"/>
    <w:rsid w:val="00BF0A68"/>
    <w:rsid w:val="00C027AD"/>
    <w:rsid w:val="00C04ADD"/>
    <w:rsid w:val="00C05826"/>
    <w:rsid w:val="00C1113D"/>
    <w:rsid w:val="00C111F7"/>
    <w:rsid w:val="00C125B5"/>
    <w:rsid w:val="00C1275C"/>
    <w:rsid w:val="00C12F8B"/>
    <w:rsid w:val="00C1359D"/>
    <w:rsid w:val="00C1405A"/>
    <w:rsid w:val="00C2040A"/>
    <w:rsid w:val="00C20BD8"/>
    <w:rsid w:val="00C23EEC"/>
    <w:rsid w:val="00C27A65"/>
    <w:rsid w:val="00C316D9"/>
    <w:rsid w:val="00C322CC"/>
    <w:rsid w:val="00C326F3"/>
    <w:rsid w:val="00C32B92"/>
    <w:rsid w:val="00C3408D"/>
    <w:rsid w:val="00C37F12"/>
    <w:rsid w:val="00C42E4F"/>
    <w:rsid w:val="00C435BB"/>
    <w:rsid w:val="00C44011"/>
    <w:rsid w:val="00C449D7"/>
    <w:rsid w:val="00C472A8"/>
    <w:rsid w:val="00C47A3E"/>
    <w:rsid w:val="00C5686E"/>
    <w:rsid w:val="00C56A26"/>
    <w:rsid w:val="00C5760F"/>
    <w:rsid w:val="00C62A82"/>
    <w:rsid w:val="00C63BCC"/>
    <w:rsid w:val="00C667B8"/>
    <w:rsid w:val="00C7155B"/>
    <w:rsid w:val="00C71EA3"/>
    <w:rsid w:val="00C740C8"/>
    <w:rsid w:val="00C7571B"/>
    <w:rsid w:val="00C803D3"/>
    <w:rsid w:val="00C8538A"/>
    <w:rsid w:val="00C924C0"/>
    <w:rsid w:val="00C93DFF"/>
    <w:rsid w:val="00C93F49"/>
    <w:rsid w:val="00C956E0"/>
    <w:rsid w:val="00C9591E"/>
    <w:rsid w:val="00CA1577"/>
    <w:rsid w:val="00CA3971"/>
    <w:rsid w:val="00CA4B3A"/>
    <w:rsid w:val="00CA651A"/>
    <w:rsid w:val="00CB15AA"/>
    <w:rsid w:val="00CB5A5C"/>
    <w:rsid w:val="00CB63A3"/>
    <w:rsid w:val="00CB7916"/>
    <w:rsid w:val="00CC5FC1"/>
    <w:rsid w:val="00CC74BA"/>
    <w:rsid w:val="00CD0EA7"/>
    <w:rsid w:val="00CD3F3F"/>
    <w:rsid w:val="00CD5868"/>
    <w:rsid w:val="00CE1669"/>
    <w:rsid w:val="00CE3BF0"/>
    <w:rsid w:val="00CE4587"/>
    <w:rsid w:val="00CE6281"/>
    <w:rsid w:val="00CE7C7C"/>
    <w:rsid w:val="00CE7DE4"/>
    <w:rsid w:val="00CF0A5A"/>
    <w:rsid w:val="00CF165B"/>
    <w:rsid w:val="00CF60F9"/>
    <w:rsid w:val="00D02F00"/>
    <w:rsid w:val="00D05EB4"/>
    <w:rsid w:val="00D1370D"/>
    <w:rsid w:val="00D162D4"/>
    <w:rsid w:val="00D1696E"/>
    <w:rsid w:val="00D16ACA"/>
    <w:rsid w:val="00D17445"/>
    <w:rsid w:val="00D2558F"/>
    <w:rsid w:val="00D30E9B"/>
    <w:rsid w:val="00D31F20"/>
    <w:rsid w:val="00D33598"/>
    <w:rsid w:val="00D403C9"/>
    <w:rsid w:val="00D41277"/>
    <w:rsid w:val="00D42FEE"/>
    <w:rsid w:val="00D5259B"/>
    <w:rsid w:val="00D53268"/>
    <w:rsid w:val="00D539C2"/>
    <w:rsid w:val="00D543AC"/>
    <w:rsid w:val="00D60EFB"/>
    <w:rsid w:val="00D65FB1"/>
    <w:rsid w:val="00D709B6"/>
    <w:rsid w:val="00D71074"/>
    <w:rsid w:val="00D71E0E"/>
    <w:rsid w:val="00D726F9"/>
    <w:rsid w:val="00D7688B"/>
    <w:rsid w:val="00D804C8"/>
    <w:rsid w:val="00D81199"/>
    <w:rsid w:val="00D81473"/>
    <w:rsid w:val="00D855C9"/>
    <w:rsid w:val="00D865F2"/>
    <w:rsid w:val="00D90FBD"/>
    <w:rsid w:val="00D97450"/>
    <w:rsid w:val="00D9794E"/>
    <w:rsid w:val="00DA569E"/>
    <w:rsid w:val="00DB4FCD"/>
    <w:rsid w:val="00DB6279"/>
    <w:rsid w:val="00DC0AC2"/>
    <w:rsid w:val="00DC5B16"/>
    <w:rsid w:val="00DC5CA1"/>
    <w:rsid w:val="00DC6B56"/>
    <w:rsid w:val="00DC717A"/>
    <w:rsid w:val="00DD1B79"/>
    <w:rsid w:val="00DD2D91"/>
    <w:rsid w:val="00DD5FCD"/>
    <w:rsid w:val="00DD6B9A"/>
    <w:rsid w:val="00DE3D5B"/>
    <w:rsid w:val="00DE59EF"/>
    <w:rsid w:val="00DE5B08"/>
    <w:rsid w:val="00DF226F"/>
    <w:rsid w:val="00DF7D98"/>
    <w:rsid w:val="00E016AC"/>
    <w:rsid w:val="00E01A74"/>
    <w:rsid w:val="00E01D5F"/>
    <w:rsid w:val="00E0306A"/>
    <w:rsid w:val="00E114B6"/>
    <w:rsid w:val="00E11B37"/>
    <w:rsid w:val="00E14815"/>
    <w:rsid w:val="00E211DD"/>
    <w:rsid w:val="00E2576F"/>
    <w:rsid w:val="00E30825"/>
    <w:rsid w:val="00E34947"/>
    <w:rsid w:val="00E36F4A"/>
    <w:rsid w:val="00E46228"/>
    <w:rsid w:val="00E46BE6"/>
    <w:rsid w:val="00E47A2E"/>
    <w:rsid w:val="00E50B84"/>
    <w:rsid w:val="00E530F6"/>
    <w:rsid w:val="00E54999"/>
    <w:rsid w:val="00E62DCA"/>
    <w:rsid w:val="00E63465"/>
    <w:rsid w:val="00E63D5C"/>
    <w:rsid w:val="00E659FF"/>
    <w:rsid w:val="00E66A29"/>
    <w:rsid w:val="00E713AA"/>
    <w:rsid w:val="00E71F81"/>
    <w:rsid w:val="00E736CA"/>
    <w:rsid w:val="00E7553E"/>
    <w:rsid w:val="00E7629C"/>
    <w:rsid w:val="00E77392"/>
    <w:rsid w:val="00E80AE0"/>
    <w:rsid w:val="00E80F00"/>
    <w:rsid w:val="00E836B0"/>
    <w:rsid w:val="00E8461C"/>
    <w:rsid w:val="00E90E54"/>
    <w:rsid w:val="00E91B62"/>
    <w:rsid w:val="00E94A97"/>
    <w:rsid w:val="00E95899"/>
    <w:rsid w:val="00E97D4E"/>
    <w:rsid w:val="00EA1BD3"/>
    <w:rsid w:val="00EA436C"/>
    <w:rsid w:val="00EA77B0"/>
    <w:rsid w:val="00EB0430"/>
    <w:rsid w:val="00EB1EC9"/>
    <w:rsid w:val="00EB2285"/>
    <w:rsid w:val="00EB4CC0"/>
    <w:rsid w:val="00EB4FAD"/>
    <w:rsid w:val="00EC1AC4"/>
    <w:rsid w:val="00EC3C0E"/>
    <w:rsid w:val="00EC3E02"/>
    <w:rsid w:val="00EC5A27"/>
    <w:rsid w:val="00EC6740"/>
    <w:rsid w:val="00ED1719"/>
    <w:rsid w:val="00ED28C5"/>
    <w:rsid w:val="00ED4D34"/>
    <w:rsid w:val="00EE28B0"/>
    <w:rsid w:val="00EE56AB"/>
    <w:rsid w:val="00EE5EED"/>
    <w:rsid w:val="00EE6B3E"/>
    <w:rsid w:val="00EF3667"/>
    <w:rsid w:val="00EF60CB"/>
    <w:rsid w:val="00F01C52"/>
    <w:rsid w:val="00F04826"/>
    <w:rsid w:val="00F10D65"/>
    <w:rsid w:val="00F113A1"/>
    <w:rsid w:val="00F121E9"/>
    <w:rsid w:val="00F13729"/>
    <w:rsid w:val="00F14719"/>
    <w:rsid w:val="00F223FE"/>
    <w:rsid w:val="00F22485"/>
    <w:rsid w:val="00F2300F"/>
    <w:rsid w:val="00F2436B"/>
    <w:rsid w:val="00F2452A"/>
    <w:rsid w:val="00F24BFB"/>
    <w:rsid w:val="00F32414"/>
    <w:rsid w:val="00F32931"/>
    <w:rsid w:val="00F32F54"/>
    <w:rsid w:val="00F3443B"/>
    <w:rsid w:val="00F349CE"/>
    <w:rsid w:val="00F36A90"/>
    <w:rsid w:val="00F4188A"/>
    <w:rsid w:val="00F43596"/>
    <w:rsid w:val="00F43C1A"/>
    <w:rsid w:val="00F45940"/>
    <w:rsid w:val="00F45D44"/>
    <w:rsid w:val="00F461A3"/>
    <w:rsid w:val="00F46788"/>
    <w:rsid w:val="00F46C41"/>
    <w:rsid w:val="00F50766"/>
    <w:rsid w:val="00F5131F"/>
    <w:rsid w:val="00F57043"/>
    <w:rsid w:val="00F629D6"/>
    <w:rsid w:val="00F64363"/>
    <w:rsid w:val="00F644E4"/>
    <w:rsid w:val="00F745E1"/>
    <w:rsid w:val="00F74D0B"/>
    <w:rsid w:val="00F74F35"/>
    <w:rsid w:val="00F83164"/>
    <w:rsid w:val="00F8321D"/>
    <w:rsid w:val="00F83D23"/>
    <w:rsid w:val="00F847F4"/>
    <w:rsid w:val="00F851C4"/>
    <w:rsid w:val="00F87538"/>
    <w:rsid w:val="00F91374"/>
    <w:rsid w:val="00F937D6"/>
    <w:rsid w:val="00F93FC9"/>
    <w:rsid w:val="00F94631"/>
    <w:rsid w:val="00F94E3F"/>
    <w:rsid w:val="00F952C3"/>
    <w:rsid w:val="00FA2521"/>
    <w:rsid w:val="00FA3544"/>
    <w:rsid w:val="00FA538F"/>
    <w:rsid w:val="00FA5391"/>
    <w:rsid w:val="00FA6AF1"/>
    <w:rsid w:val="00FA7624"/>
    <w:rsid w:val="00FA7872"/>
    <w:rsid w:val="00FB1901"/>
    <w:rsid w:val="00FB2B10"/>
    <w:rsid w:val="00FB4E1D"/>
    <w:rsid w:val="00FB5125"/>
    <w:rsid w:val="00FB574C"/>
    <w:rsid w:val="00FC0D96"/>
    <w:rsid w:val="00FC1823"/>
    <w:rsid w:val="00FC7B97"/>
    <w:rsid w:val="00FD439D"/>
    <w:rsid w:val="00FD44BF"/>
    <w:rsid w:val="00FD5B58"/>
    <w:rsid w:val="00FE0E2A"/>
    <w:rsid w:val="00FE1B2D"/>
    <w:rsid w:val="00FE1F4D"/>
    <w:rsid w:val="00FE261D"/>
    <w:rsid w:val="00FE5D64"/>
    <w:rsid w:val="00FF36F2"/>
    <w:rsid w:val="00FF5A31"/>
    <w:rsid w:val="00FF60AE"/>
    <w:rsid w:val="00FF6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134C1A"/>
  <w15:docId w15:val="{A0E010C7-FE8A-4C8B-9416-6A215A5F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4"/>
      <w:szCs w:val="22"/>
    </w:rPr>
  </w:style>
  <w:style w:type="paragraph" w:styleId="Heading1">
    <w:name w:val="heading 1"/>
    <w:basedOn w:val="Normal"/>
    <w:next w:val="Normal"/>
    <w:link w:val="Heading1Char"/>
    <w:uiPriority w:val="9"/>
    <w:qFormat/>
    <w:rsid w:val="006F55A5"/>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346354"/>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6F55A5"/>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346354"/>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346354"/>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qFormat/>
    <w:rsid w:val="00346354"/>
    <w:p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unhideWhenUsed/>
    <w:qFormat/>
    <w:rsid w:val="00346354"/>
    <w:pPr>
      <w:spacing w:before="240" w:after="60"/>
      <w:outlineLvl w:val="6"/>
    </w:pPr>
    <w:rPr>
      <w:rFonts w:ascii="Calibri" w:eastAsia="Times New Roman" w:hAnsi="Calibri" w:cs="Times New Roman"/>
      <w:szCs w:val="24"/>
    </w:rPr>
  </w:style>
  <w:style w:type="paragraph" w:styleId="Heading8">
    <w:name w:val="heading 8"/>
    <w:basedOn w:val="Normal"/>
    <w:next w:val="Normal"/>
    <w:link w:val="Heading8Char"/>
    <w:uiPriority w:val="9"/>
    <w:unhideWhenUsed/>
    <w:qFormat/>
    <w:rsid w:val="006C40EF"/>
    <w:pPr>
      <w:keepNext/>
      <w:jc w:val="center"/>
      <w:outlineLvl w:val="7"/>
    </w:pPr>
    <w:rPr>
      <w:rFonts w:ascii="Calibri" w:hAnsi="Calibri" w:cs="Calibri"/>
      <w:b/>
      <w:i/>
      <w:sz w:val="36"/>
      <w:szCs w:val="36"/>
    </w:rPr>
  </w:style>
  <w:style w:type="paragraph" w:styleId="Heading9">
    <w:name w:val="heading 9"/>
    <w:basedOn w:val="Normal"/>
    <w:next w:val="Normal"/>
    <w:link w:val="Heading9Char"/>
    <w:uiPriority w:val="9"/>
    <w:unhideWhenUsed/>
    <w:qFormat/>
    <w:rsid w:val="00315A68"/>
    <w:pPr>
      <w:keepNext/>
      <w:shd w:val="clear" w:color="auto" w:fill="FFFFFF"/>
      <w:spacing w:after="0" w:line="240" w:lineRule="auto"/>
      <w:ind w:left="357"/>
      <w:jc w:val="both"/>
      <w:outlineLvl w:val="8"/>
    </w:pPr>
    <w:rPr>
      <w:rFonts w:ascii="Calibri" w:eastAsia="Times New Roman" w:hAnsi="Calibri" w:cs="Calibri"/>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5826"/>
    <w:rPr>
      <w:color w:val="0000FF"/>
      <w:u w:val="single"/>
    </w:rPr>
  </w:style>
  <w:style w:type="paragraph" w:styleId="NormalWeb">
    <w:name w:val="Normal (Web)"/>
    <w:basedOn w:val="Normal"/>
    <w:unhideWhenUsed/>
    <w:rsid w:val="00C05826"/>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qFormat/>
    <w:rsid w:val="00C05826"/>
    <w:pPr>
      <w:ind w:left="720"/>
      <w:contextualSpacing/>
    </w:pPr>
  </w:style>
  <w:style w:type="character" w:customStyle="1" w:styleId="apple-converted-space">
    <w:name w:val="apple-converted-space"/>
    <w:rsid w:val="00C05826"/>
  </w:style>
  <w:style w:type="character" w:customStyle="1" w:styleId="bold">
    <w:name w:val="bold"/>
    <w:rsid w:val="00C05826"/>
  </w:style>
  <w:style w:type="paragraph" w:styleId="Header">
    <w:name w:val="header"/>
    <w:basedOn w:val="Normal"/>
    <w:link w:val="HeaderChar"/>
    <w:uiPriority w:val="99"/>
    <w:unhideWhenUsed/>
    <w:rsid w:val="008722B4"/>
    <w:pPr>
      <w:tabs>
        <w:tab w:val="center" w:pos="4513"/>
        <w:tab w:val="right" w:pos="9026"/>
      </w:tabs>
    </w:pPr>
  </w:style>
  <w:style w:type="character" w:customStyle="1" w:styleId="HeaderChar">
    <w:name w:val="Header Char"/>
    <w:link w:val="Header"/>
    <w:uiPriority w:val="99"/>
    <w:rsid w:val="008722B4"/>
    <w:rPr>
      <w:sz w:val="22"/>
      <w:szCs w:val="22"/>
      <w:lang w:eastAsia="en-US"/>
    </w:rPr>
  </w:style>
  <w:style w:type="paragraph" w:styleId="Footer">
    <w:name w:val="footer"/>
    <w:basedOn w:val="Normal"/>
    <w:link w:val="FooterChar"/>
    <w:uiPriority w:val="99"/>
    <w:unhideWhenUsed/>
    <w:rsid w:val="008722B4"/>
    <w:pPr>
      <w:tabs>
        <w:tab w:val="center" w:pos="4513"/>
        <w:tab w:val="right" w:pos="9026"/>
      </w:tabs>
    </w:pPr>
  </w:style>
  <w:style w:type="character" w:customStyle="1" w:styleId="FooterChar">
    <w:name w:val="Footer Char"/>
    <w:link w:val="Footer"/>
    <w:uiPriority w:val="99"/>
    <w:rsid w:val="008722B4"/>
    <w:rPr>
      <w:sz w:val="22"/>
      <w:szCs w:val="22"/>
      <w:lang w:eastAsia="en-US"/>
    </w:rPr>
  </w:style>
  <w:style w:type="paragraph" w:styleId="NoSpacing">
    <w:name w:val="No Spacing"/>
    <w:uiPriority w:val="1"/>
    <w:qFormat/>
    <w:rsid w:val="002733E8"/>
    <w:rPr>
      <w:sz w:val="22"/>
      <w:szCs w:val="22"/>
      <w:lang w:eastAsia="en-US"/>
    </w:rPr>
  </w:style>
  <w:style w:type="paragraph" w:styleId="PlainText">
    <w:name w:val="Plain Text"/>
    <w:basedOn w:val="Normal"/>
    <w:link w:val="PlainTextChar"/>
    <w:uiPriority w:val="99"/>
    <w:unhideWhenUsed/>
    <w:rsid w:val="00F83164"/>
    <w:pPr>
      <w:spacing w:after="0" w:line="240" w:lineRule="auto"/>
    </w:pPr>
    <w:rPr>
      <w:rFonts w:ascii="Consolas" w:hAnsi="Consolas" w:cs="Consolas"/>
      <w:sz w:val="21"/>
      <w:szCs w:val="21"/>
    </w:rPr>
  </w:style>
  <w:style w:type="character" w:customStyle="1" w:styleId="PlainTextChar">
    <w:name w:val="Plain Text Char"/>
    <w:link w:val="PlainText"/>
    <w:uiPriority w:val="99"/>
    <w:rsid w:val="00F83164"/>
    <w:rPr>
      <w:rFonts w:ascii="Consolas" w:hAnsi="Consolas" w:cs="Consolas"/>
      <w:sz w:val="21"/>
      <w:szCs w:val="21"/>
      <w:lang w:eastAsia="en-US"/>
    </w:rPr>
  </w:style>
  <w:style w:type="paragraph" w:styleId="EndnoteText">
    <w:name w:val="endnote text"/>
    <w:basedOn w:val="Normal"/>
    <w:link w:val="EndnoteTextChar"/>
    <w:uiPriority w:val="99"/>
    <w:semiHidden/>
    <w:unhideWhenUsed/>
    <w:rsid w:val="00192452"/>
    <w:pPr>
      <w:widowControl w:val="0"/>
      <w:spacing w:after="0" w:line="240" w:lineRule="auto"/>
    </w:pPr>
    <w:rPr>
      <w:rFonts w:eastAsia="Times New Roman"/>
      <w:snapToGrid w:val="0"/>
      <w:sz w:val="20"/>
      <w:szCs w:val="20"/>
      <w:lang w:val="en-US"/>
    </w:rPr>
  </w:style>
  <w:style w:type="character" w:customStyle="1" w:styleId="EndnoteTextChar">
    <w:name w:val="Endnote Text Char"/>
    <w:link w:val="EndnoteText"/>
    <w:uiPriority w:val="99"/>
    <w:semiHidden/>
    <w:rsid w:val="00192452"/>
    <w:rPr>
      <w:rFonts w:ascii="Arial" w:eastAsia="Times New Roman" w:hAnsi="Arial"/>
      <w:snapToGrid w:val="0"/>
      <w:lang w:val="en-US" w:eastAsia="en-US"/>
    </w:rPr>
  </w:style>
  <w:style w:type="paragraph" w:styleId="FootnoteText">
    <w:name w:val="footnote text"/>
    <w:basedOn w:val="Normal"/>
    <w:link w:val="FootnoteTextChar"/>
    <w:uiPriority w:val="99"/>
    <w:semiHidden/>
    <w:unhideWhenUsed/>
    <w:rsid w:val="00325DF1"/>
    <w:rPr>
      <w:sz w:val="20"/>
      <w:szCs w:val="20"/>
    </w:rPr>
  </w:style>
  <w:style w:type="character" w:customStyle="1" w:styleId="FootnoteTextChar">
    <w:name w:val="Footnote Text Char"/>
    <w:link w:val="FootnoteText"/>
    <w:uiPriority w:val="99"/>
    <w:semiHidden/>
    <w:rsid w:val="00325DF1"/>
    <w:rPr>
      <w:lang w:eastAsia="en-US"/>
    </w:rPr>
  </w:style>
  <w:style w:type="character" w:styleId="FootnoteReference">
    <w:name w:val="footnote reference"/>
    <w:uiPriority w:val="99"/>
    <w:semiHidden/>
    <w:unhideWhenUsed/>
    <w:rsid w:val="00325DF1"/>
    <w:rPr>
      <w:vertAlign w:val="superscript"/>
    </w:rPr>
  </w:style>
  <w:style w:type="table" w:styleId="TableGrid">
    <w:name w:val="Table Grid"/>
    <w:basedOn w:val="TableNormal"/>
    <w:uiPriority w:val="59"/>
    <w:rsid w:val="00726E91"/>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85D3D"/>
    <w:rPr>
      <w:color w:val="800080"/>
      <w:u w:val="single"/>
    </w:rPr>
  </w:style>
  <w:style w:type="character" w:customStyle="1" w:styleId="Heading1Char">
    <w:name w:val="Heading 1 Char"/>
    <w:link w:val="Heading1"/>
    <w:uiPriority w:val="9"/>
    <w:rsid w:val="006F55A5"/>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unhideWhenUsed/>
    <w:qFormat/>
    <w:rsid w:val="006F55A5"/>
    <w:pPr>
      <w:keepLines/>
      <w:spacing w:before="480" w:after="0"/>
      <w:outlineLvl w:val="9"/>
    </w:pPr>
    <w:rPr>
      <w:color w:val="365F91"/>
      <w:kern w:val="0"/>
      <w:sz w:val="28"/>
      <w:szCs w:val="28"/>
      <w:lang w:val="en-US" w:eastAsia="ja-JP"/>
    </w:rPr>
  </w:style>
  <w:style w:type="paragraph" w:styleId="TOC2">
    <w:name w:val="toc 2"/>
    <w:basedOn w:val="Normal"/>
    <w:next w:val="Normal"/>
    <w:autoRedefine/>
    <w:uiPriority w:val="39"/>
    <w:unhideWhenUsed/>
    <w:qFormat/>
    <w:rsid w:val="006F55A5"/>
    <w:pPr>
      <w:ind w:left="220"/>
    </w:pPr>
  </w:style>
  <w:style w:type="paragraph" w:styleId="TOC1">
    <w:name w:val="toc 1"/>
    <w:basedOn w:val="Normal"/>
    <w:next w:val="Normal"/>
    <w:autoRedefine/>
    <w:uiPriority w:val="39"/>
    <w:unhideWhenUsed/>
    <w:qFormat/>
    <w:rsid w:val="006F55A5"/>
    <w:pPr>
      <w:spacing w:after="100"/>
    </w:pPr>
    <w:rPr>
      <w:rFonts w:ascii="Calibri" w:eastAsia="MS Mincho" w:hAnsi="Calibri"/>
      <w:lang w:val="en-US" w:eastAsia="ja-JP"/>
    </w:rPr>
  </w:style>
  <w:style w:type="paragraph" w:styleId="TOC3">
    <w:name w:val="toc 3"/>
    <w:basedOn w:val="Normal"/>
    <w:next w:val="Normal"/>
    <w:autoRedefine/>
    <w:uiPriority w:val="39"/>
    <w:unhideWhenUsed/>
    <w:qFormat/>
    <w:rsid w:val="006F55A5"/>
    <w:pPr>
      <w:spacing w:after="100"/>
      <w:ind w:left="440"/>
    </w:pPr>
    <w:rPr>
      <w:rFonts w:ascii="Calibri" w:eastAsia="MS Mincho" w:hAnsi="Calibri"/>
      <w:lang w:val="en-US" w:eastAsia="ja-JP"/>
    </w:rPr>
  </w:style>
  <w:style w:type="paragraph" w:styleId="BalloonText">
    <w:name w:val="Balloon Text"/>
    <w:basedOn w:val="Normal"/>
    <w:link w:val="BalloonTextChar"/>
    <w:uiPriority w:val="99"/>
    <w:semiHidden/>
    <w:unhideWhenUsed/>
    <w:rsid w:val="006F55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55A5"/>
    <w:rPr>
      <w:rFonts w:ascii="Tahoma" w:hAnsi="Tahoma" w:cs="Tahoma"/>
      <w:sz w:val="16"/>
      <w:szCs w:val="16"/>
      <w:lang w:eastAsia="en-US"/>
    </w:rPr>
  </w:style>
  <w:style w:type="character" w:customStyle="1" w:styleId="Heading3Char">
    <w:name w:val="Heading 3 Char"/>
    <w:link w:val="Heading3"/>
    <w:uiPriority w:val="9"/>
    <w:rsid w:val="006F55A5"/>
    <w:rPr>
      <w:rFonts w:ascii="Cambria" w:eastAsia="Times New Roman" w:hAnsi="Cambria" w:cs="Times New Roman"/>
      <w:b/>
      <w:bCs/>
      <w:sz w:val="26"/>
      <w:szCs w:val="26"/>
      <w:lang w:eastAsia="en-US"/>
    </w:rPr>
  </w:style>
  <w:style w:type="character" w:customStyle="1" w:styleId="Heading2Char">
    <w:name w:val="Heading 2 Char"/>
    <w:link w:val="Heading2"/>
    <w:uiPriority w:val="9"/>
    <w:rsid w:val="00346354"/>
    <w:rPr>
      <w:rFonts w:ascii="Cambria" w:eastAsia="Times New Roman" w:hAnsi="Cambria" w:cs="Times New Roman"/>
      <w:b/>
      <w:bCs/>
      <w:i/>
      <w:iCs/>
      <w:sz w:val="28"/>
      <w:szCs w:val="28"/>
      <w:lang w:eastAsia="en-US"/>
    </w:rPr>
  </w:style>
  <w:style w:type="character" w:styleId="Strong">
    <w:name w:val="Strong"/>
    <w:uiPriority w:val="22"/>
    <w:qFormat/>
    <w:rsid w:val="00346354"/>
    <w:rPr>
      <w:b/>
      <w:bCs/>
    </w:rPr>
  </w:style>
  <w:style w:type="character" w:customStyle="1" w:styleId="Heading4Char">
    <w:name w:val="Heading 4 Char"/>
    <w:link w:val="Heading4"/>
    <w:uiPriority w:val="9"/>
    <w:rsid w:val="00346354"/>
    <w:rPr>
      <w:rFonts w:ascii="Calibri" w:eastAsia="Times New Roman" w:hAnsi="Calibri" w:cs="Times New Roman"/>
      <w:b/>
      <w:bCs/>
      <w:sz w:val="28"/>
      <w:szCs w:val="28"/>
      <w:lang w:eastAsia="en-US"/>
    </w:rPr>
  </w:style>
  <w:style w:type="character" w:customStyle="1" w:styleId="Heading5Char">
    <w:name w:val="Heading 5 Char"/>
    <w:link w:val="Heading5"/>
    <w:rsid w:val="00346354"/>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346354"/>
    <w:rPr>
      <w:rFonts w:ascii="Calibri" w:eastAsia="Times New Roman" w:hAnsi="Calibri" w:cs="Times New Roman"/>
      <w:b/>
      <w:bCs/>
      <w:sz w:val="22"/>
      <w:szCs w:val="22"/>
      <w:lang w:eastAsia="en-US"/>
    </w:rPr>
  </w:style>
  <w:style w:type="character" w:customStyle="1" w:styleId="Heading7Char">
    <w:name w:val="Heading 7 Char"/>
    <w:link w:val="Heading7"/>
    <w:uiPriority w:val="9"/>
    <w:rsid w:val="00346354"/>
    <w:rPr>
      <w:rFonts w:ascii="Calibri" w:eastAsia="Times New Roman" w:hAnsi="Calibri" w:cs="Times New Roman"/>
      <w:sz w:val="24"/>
      <w:szCs w:val="24"/>
      <w:lang w:eastAsia="en-US"/>
    </w:rPr>
  </w:style>
  <w:style w:type="paragraph" w:styleId="Title">
    <w:name w:val="Title"/>
    <w:basedOn w:val="Normal"/>
    <w:next w:val="Normal"/>
    <w:link w:val="TitleChar"/>
    <w:uiPriority w:val="10"/>
    <w:qFormat/>
    <w:rsid w:val="00346354"/>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346354"/>
    <w:rPr>
      <w:rFonts w:ascii="Cambria" w:eastAsia="Times New Roman" w:hAnsi="Cambria" w:cs="Times New Roman"/>
      <w:b/>
      <w:bCs/>
      <w:kern w:val="28"/>
      <w:sz w:val="32"/>
      <w:szCs w:val="32"/>
      <w:lang w:eastAsia="en-US"/>
    </w:rPr>
  </w:style>
  <w:style w:type="paragraph" w:customStyle="1" w:styleId="Style1">
    <w:name w:val="Style1"/>
    <w:basedOn w:val="Normal"/>
    <w:link w:val="Style1Char"/>
    <w:qFormat/>
    <w:rsid w:val="002A778B"/>
    <w:pPr>
      <w:numPr>
        <w:numId w:val="10"/>
      </w:numPr>
    </w:pPr>
    <w:rPr>
      <w:b/>
      <w:szCs w:val="24"/>
    </w:rPr>
  </w:style>
  <w:style w:type="paragraph" w:customStyle="1" w:styleId="Style2">
    <w:name w:val="Style2"/>
    <w:basedOn w:val="Normal"/>
    <w:link w:val="Style2Char"/>
    <w:qFormat/>
    <w:rsid w:val="00C322CC"/>
    <w:pPr>
      <w:numPr>
        <w:numId w:val="9"/>
      </w:numPr>
      <w:shd w:val="clear" w:color="auto" w:fill="FFFFFF"/>
      <w:spacing w:after="0" w:line="240" w:lineRule="auto"/>
      <w:jc w:val="both"/>
    </w:pPr>
    <w:rPr>
      <w:rFonts w:eastAsia="Times New Roman"/>
      <w:b/>
      <w:szCs w:val="24"/>
    </w:rPr>
  </w:style>
  <w:style w:type="character" w:customStyle="1" w:styleId="Style1Char">
    <w:name w:val="Style1 Char"/>
    <w:link w:val="Style1"/>
    <w:rsid w:val="002A778B"/>
    <w:rPr>
      <w:b/>
      <w:sz w:val="24"/>
      <w:szCs w:val="24"/>
    </w:rPr>
  </w:style>
  <w:style w:type="paragraph" w:styleId="BodyTextIndent">
    <w:name w:val="Body Text Indent"/>
    <w:basedOn w:val="Normal"/>
    <w:link w:val="BodyTextIndentChar"/>
    <w:uiPriority w:val="99"/>
    <w:unhideWhenUsed/>
    <w:rsid w:val="001E6FA5"/>
    <w:pPr>
      <w:shd w:val="clear" w:color="auto" w:fill="FFFFFF"/>
      <w:spacing w:before="100" w:beforeAutospacing="1" w:after="100" w:afterAutospacing="1" w:line="240" w:lineRule="atLeast"/>
      <w:ind w:left="720"/>
      <w:jc w:val="both"/>
    </w:pPr>
    <w:rPr>
      <w:rFonts w:eastAsia="Times New Roman"/>
      <w:szCs w:val="24"/>
    </w:rPr>
  </w:style>
  <w:style w:type="character" w:customStyle="1" w:styleId="Style2Char">
    <w:name w:val="Style2 Char"/>
    <w:link w:val="Style2"/>
    <w:rsid w:val="00C322CC"/>
    <w:rPr>
      <w:rFonts w:eastAsia="Times New Roman"/>
      <w:b/>
      <w:sz w:val="24"/>
      <w:szCs w:val="24"/>
      <w:shd w:val="clear" w:color="auto" w:fill="FFFFFF"/>
    </w:rPr>
  </w:style>
  <w:style w:type="character" w:customStyle="1" w:styleId="BodyTextIndentChar">
    <w:name w:val="Body Text Indent Char"/>
    <w:link w:val="BodyTextIndent"/>
    <w:uiPriority w:val="99"/>
    <w:rsid w:val="001E6FA5"/>
    <w:rPr>
      <w:rFonts w:eastAsia="Times New Roman"/>
      <w:sz w:val="24"/>
      <w:szCs w:val="24"/>
      <w:shd w:val="clear" w:color="auto" w:fill="FFFFFF"/>
    </w:rPr>
  </w:style>
  <w:style w:type="paragraph" w:styleId="BodyTextIndent2">
    <w:name w:val="Body Text Indent 2"/>
    <w:basedOn w:val="Normal"/>
    <w:link w:val="BodyTextIndent2Char"/>
    <w:uiPriority w:val="99"/>
    <w:unhideWhenUsed/>
    <w:rsid w:val="00F8321D"/>
    <w:pPr>
      <w:shd w:val="clear" w:color="auto" w:fill="FFFFFF"/>
      <w:spacing w:before="100" w:beforeAutospacing="1" w:after="100" w:afterAutospacing="1" w:line="240" w:lineRule="atLeast"/>
      <w:ind w:left="360"/>
      <w:jc w:val="both"/>
    </w:pPr>
    <w:rPr>
      <w:rFonts w:ascii="Calibri" w:eastAsia="Times New Roman" w:hAnsi="Calibri" w:cs="Calibri"/>
      <w:szCs w:val="24"/>
    </w:rPr>
  </w:style>
  <w:style w:type="character" w:customStyle="1" w:styleId="BodyTextIndent2Char">
    <w:name w:val="Body Text Indent 2 Char"/>
    <w:link w:val="BodyTextIndent2"/>
    <w:uiPriority w:val="99"/>
    <w:rsid w:val="00F8321D"/>
    <w:rPr>
      <w:rFonts w:ascii="Calibri" w:eastAsia="Times New Roman" w:hAnsi="Calibri" w:cs="Calibri"/>
      <w:sz w:val="24"/>
      <w:szCs w:val="24"/>
      <w:shd w:val="clear" w:color="auto" w:fill="FFFFFF"/>
    </w:rPr>
  </w:style>
  <w:style w:type="character" w:customStyle="1" w:styleId="Heading8Char">
    <w:name w:val="Heading 8 Char"/>
    <w:link w:val="Heading8"/>
    <w:uiPriority w:val="9"/>
    <w:rsid w:val="006C40EF"/>
    <w:rPr>
      <w:rFonts w:ascii="Calibri" w:hAnsi="Calibri" w:cs="Calibri"/>
      <w:b/>
      <w:i/>
      <w:sz w:val="36"/>
      <w:szCs w:val="36"/>
    </w:rPr>
  </w:style>
  <w:style w:type="paragraph" w:styleId="BodyTextIndent3">
    <w:name w:val="Body Text Indent 3"/>
    <w:basedOn w:val="Normal"/>
    <w:link w:val="BodyTextIndent3Char"/>
    <w:uiPriority w:val="99"/>
    <w:unhideWhenUsed/>
    <w:rsid w:val="006949F0"/>
    <w:pPr>
      <w:shd w:val="clear" w:color="auto" w:fill="FFFFFF"/>
      <w:spacing w:after="0" w:line="240" w:lineRule="auto"/>
      <w:ind w:left="360"/>
      <w:jc w:val="both"/>
    </w:pPr>
    <w:rPr>
      <w:rFonts w:ascii="Calibri" w:eastAsia="Times New Roman" w:hAnsi="Calibri" w:cs="Calibri"/>
      <w:bCs/>
      <w:color w:val="000000"/>
      <w:szCs w:val="24"/>
      <w:lang w:val="en-US"/>
    </w:rPr>
  </w:style>
  <w:style w:type="character" w:customStyle="1" w:styleId="BodyTextIndent3Char">
    <w:name w:val="Body Text Indent 3 Char"/>
    <w:link w:val="BodyTextIndent3"/>
    <w:uiPriority w:val="99"/>
    <w:rsid w:val="006949F0"/>
    <w:rPr>
      <w:rFonts w:ascii="Calibri" w:eastAsia="Times New Roman" w:hAnsi="Calibri" w:cs="Calibri"/>
      <w:bCs/>
      <w:color w:val="000000"/>
      <w:sz w:val="24"/>
      <w:szCs w:val="24"/>
      <w:shd w:val="clear" w:color="auto" w:fill="FFFFFF"/>
      <w:lang w:val="en-US"/>
    </w:rPr>
  </w:style>
  <w:style w:type="character" w:customStyle="1" w:styleId="Heading9Char">
    <w:name w:val="Heading 9 Char"/>
    <w:link w:val="Heading9"/>
    <w:uiPriority w:val="9"/>
    <w:rsid w:val="00315A68"/>
    <w:rPr>
      <w:rFonts w:ascii="Calibri" w:eastAsia="Times New Roman" w:hAnsi="Calibri" w:cs="Calibri"/>
      <w:b/>
      <w:color w:val="000000"/>
      <w:sz w:val="24"/>
      <w:szCs w:val="24"/>
      <w:shd w:val="clear" w:color="auto" w:fill="FFFFFF"/>
      <w:lang w:val="en-US"/>
    </w:rPr>
  </w:style>
  <w:style w:type="paragraph" w:styleId="BodyText">
    <w:name w:val="Body Text"/>
    <w:basedOn w:val="Normal"/>
    <w:link w:val="BodyTextChar"/>
    <w:uiPriority w:val="99"/>
    <w:unhideWhenUsed/>
    <w:rsid w:val="00A720F8"/>
    <w:pPr>
      <w:shd w:val="clear" w:color="auto" w:fill="FFFFFF"/>
      <w:spacing w:after="315" w:line="240" w:lineRule="auto"/>
      <w:jc w:val="both"/>
    </w:pPr>
    <w:rPr>
      <w:rFonts w:ascii="Calibri" w:eastAsia="Times New Roman" w:hAnsi="Calibri" w:cs="Calibri"/>
      <w:bCs/>
      <w:color w:val="000000"/>
      <w:szCs w:val="24"/>
      <w:lang w:val="en-US"/>
    </w:rPr>
  </w:style>
  <w:style w:type="character" w:customStyle="1" w:styleId="BodyTextChar">
    <w:name w:val="Body Text Char"/>
    <w:link w:val="BodyText"/>
    <w:uiPriority w:val="99"/>
    <w:rsid w:val="00A720F8"/>
    <w:rPr>
      <w:rFonts w:ascii="Calibri" w:eastAsia="Times New Roman" w:hAnsi="Calibri" w:cs="Calibri"/>
      <w:bCs/>
      <w:color w:val="000000"/>
      <w:sz w:val="24"/>
      <w:szCs w:val="24"/>
      <w:shd w:val="clear" w:color="auto" w:fill="FFFFFF"/>
      <w:lang w:val="en-US"/>
    </w:rPr>
  </w:style>
  <w:style w:type="paragraph" w:customStyle="1" w:styleId="Default">
    <w:name w:val="Default"/>
    <w:rsid w:val="00874055"/>
    <w:pPr>
      <w:autoSpaceDE w:val="0"/>
      <w:autoSpaceDN w:val="0"/>
      <w:adjustRightInd w:val="0"/>
    </w:pPr>
    <w:rPr>
      <w:color w:val="000000"/>
      <w:sz w:val="24"/>
      <w:szCs w:val="24"/>
    </w:rPr>
  </w:style>
  <w:style w:type="paragraph" w:styleId="BodyText2">
    <w:name w:val="Body Text 2"/>
    <w:basedOn w:val="Normal"/>
    <w:link w:val="BodyText2Char"/>
    <w:uiPriority w:val="99"/>
    <w:unhideWhenUsed/>
    <w:rsid w:val="00F04826"/>
    <w:pPr>
      <w:shd w:val="clear" w:color="auto" w:fill="FFFFFF"/>
      <w:spacing w:after="45" w:line="240" w:lineRule="auto"/>
    </w:pPr>
    <w:rPr>
      <w:rFonts w:ascii="Calibri" w:eastAsia="Times New Roman" w:hAnsi="Calibri" w:cs="Calibri"/>
      <w:szCs w:val="24"/>
      <w:lang w:val="en"/>
    </w:rPr>
  </w:style>
  <w:style w:type="character" w:customStyle="1" w:styleId="BodyText2Char">
    <w:name w:val="Body Text 2 Char"/>
    <w:link w:val="BodyText2"/>
    <w:uiPriority w:val="99"/>
    <w:rsid w:val="00F04826"/>
    <w:rPr>
      <w:rFonts w:ascii="Calibri" w:eastAsia="Times New Roman" w:hAnsi="Calibri" w:cs="Calibri"/>
      <w:sz w:val="24"/>
      <w:szCs w:val="24"/>
      <w:shd w:val="clear" w:color="auto" w:fill="FFFFFF"/>
      <w:lang w:val="en"/>
    </w:rPr>
  </w:style>
  <w:style w:type="paragraph" w:styleId="BodyText3">
    <w:name w:val="Body Text 3"/>
    <w:basedOn w:val="Normal"/>
    <w:link w:val="BodyText3Char"/>
    <w:uiPriority w:val="99"/>
    <w:unhideWhenUsed/>
    <w:rsid w:val="006B17E1"/>
    <w:pPr>
      <w:jc w:val="both"/>
    </w:pPr>
    <w:rPr>
      <w:rFonts w:ascii="Calibri" w:hAnsi="Calibri"/>
      <w:sz w:val="22"/>
    </w:rPr>
  </w:style>
  <w:style w:type="character" w:customStyle="1" w:styleId="BodyText3Char">
    <w:name w:val="Body Text 3 Char"/>
    <w:link w:val="BodyText3"/>
    <w:uiPriority w:val="99"/>
    <w:rsid w:val="006B17E1"/>
    <w:rPr>
      <w:rFonts w:ascii="Calibri" w:hAnsi="Calibri"/>
      <w:sz w:val="22"/>
      <w:szCs w:val="22"/>
    </w:rPr>
  </w:style>
  <w:style w:type="character" w:styleId="CommentReference">
    <w:name w:val="annotation reference"/>
    <w:uiPriority w:val="99"/>
    <w:semiHidden/>
    <w:unhideWhenUsed/>
    <w:rsid w:val="00B65D21"/>
    <w:rPr>
      <w:sz w:val="16"/>
      <w:szCs w:val="16"/>
    </w:rPr>
  </w:style>
  <w:style w:type="paragraph" w:styleId="CommentText">
    <w:name w:val="annotation text"/>
    <w:basedOn w:val="Normal"/>
    <w:link w:val="CommentTextChar"/>
    <w:uiPriority w:val="99"/>
    <w:semiHidden/>
    <w:unhideWhenUsed/>
    <w:rsid w:val="00B65D21"/>
    <w:rPr>
      <w:sz w:val="20"/>
      <w:szCs w:val="20"/>
    </w:rPr>
  </w:style>
  <w:style w:type="character" w:customStyle="1" w:styleId="CommentTextChar">
    <w:name w:val="Comment Text Char"/>
    <w:basedOn w:val="DefaultParagraphFont"/>
    <w:link w:val="CommentText"/>
    <w:uiPriority w:val="99"/>
    <w:semiHidden/>
    <w:rsid w:val="00B65D21"/>
  </w:style>
  <w:style w:type="paragraph" w:styleId="CommentSubject">
    <w:name w:val="annotation subject"/>
    <w:basedOn w:val="CommentText"/>
    <w:next w:val="CommentText"/>
    <w:link w:val="CommentSubjectChar"/>
    <w:uiPriority w:val="99"/>
    <w:semiHidden/>
    <w:unhideWhenUsed/>
    <w:rsid w:val="00B65D21"/>
    <w:rPr>
      <w:b/>
      <w:bCs/>
    </w:rPr>
  </w:style>
  <w:style w:type="character" w:customStyle="1" w:styleId="CommentSubjectChar">
    <w:name w:val="Comment Subject Char"/>
    <w:link w:val="CommentSubject"/>
    <w:uiPriority w:val="99"/>
    <w:semiHidden/>
    <w:rsid w:val="00B65D21"/>
    <w:rPr>
      <w:b/>
      <w:bCs/>
    </w:rPr>
  </w:style>
  <w:style w:type="table" w:customStyle="1" w:styleId="TableGrid1">
    <w:name w:val="Table Grid1"/>
    <w:basedOn w:val="TableNormal"/>
    <w:next w:val="TableGrid"/>
    <w:uiPriority w:val="59"/>
    <w:rsid w:val="00A416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171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316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27A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721">
      <w:bodyDiv w:val="1"/>
      <w:marLeft w:val="0"/>
      <w:marRight w:val="0"/>
      <w:marTop w:val="0"/>
      <w:marBottom w:val="0"/>
      <w:divBdr>
        <w:top w:val="none" w:sz="0" w:space="0" w:color="auto"/>
        <w:left w:val="none" w:sz="0" w:space="0" w:color="auto"/>
        <w:bottom w:val="none" w:sz="0" w:space="0" w:color="auto"/>
        <w:right w:val="none" w:sz="0" w:space="0" w:color="auto"/>
      </w:divBdr>
    </w:div>
    <w:div w:id="19548997">
      <w:bodyDiv w:val="1"/>
      <w:marLeft w:val="0"/>
      <w:marRight w:val="0"/>
      <w:marTop w:val="0"/>
      <w:marBottom w:val="0"/>
      <w:divBdr>
        <w:top w:val="none" w:sz="0" w:space="0" w:color="auto"/>
        <w:left w:val="none" w:sz="0" w:space="0" w:color="auto"/>
        <w:bottom w:val="none" w:sz="0" w:space="0" w:color="auto"/>
        <w:right w:val="none" w:sz="0" w:space="0" w:color="auto"/>
      </w:divBdr>
      <w:divsChild>
        <w:div w:id="148983502">
          <w:marLeft w:val="547"/>
          <w:marRight w:val="0"/>
          <w:marTop w:val="200"/>
          <w:marBottom w:val="0"/>
          <w:divBdr>
            <w:top w:val="none" w:sz="0" w:space="0" w:color="auto"/>
            <w:left w:val="none" w:sz="0" w:space="0" w:color="auto"/>
            <w:bottom w:val="none" w:sz="0" w:space="0" w:color="auto"/>
            <w:right w:val="none" w:sz="0" w:space="0" w:color="auto"/>
          </w:divBdr>
        </w:div>
        <w:div w:id="1239827202">
          <w:marLeft w:val="547"/>
          <w:marRight w:val="0"/>
          <w:marTop w:val="200"/>
          <w:marBottom w:val="0"/>
          <w:divBdr>
            <w:top w:val="none" w:sz="0" w:space="0" w:color="auto"/>
            <w:left w:val="none" w:sz="0" w:space="0" w:color="auto"/>
            <w:bottom w:val="none" w:sz="0" w:space="0" w:color="auto"/>
            <w:right w:val="none" w:sz="0" w:space="0" w:color="auto"/>
          </w:divBdr>
        </w:div>
        <w:div w:id="1568221092">
          <w:marLeft w:val="547"/>
          <w:marRight w:val="0"/>
          <w:marTop w:val="200"/>
          <w:marBottom w:val="0"/>
          <w:divBdr>
            <w:top w:val="none" w:sz="0" w:space="0" w:color="auto"/>
            <w:left w:val="none" w:sz="0" w:space="0" w:color="auto"/>
            <w:bottom w:val="none" w:sz="0" w:space="0" w:color="auto"/>
            <w:right w:val="none" w:sz="0" w:space="0" w:color="auto"/>
          </w:divBdr>
        </w:div>
        <w:div w:id="1803232180">
          <w:marLeft w:val="547"/>
          <w:marRight w:val="0"/>
          <w:marTop w:val="200"/>
          <w:marBottom w:val="0"/>
          <w:divBdr>
            <w:top w:val="none" w:sz="0" w:space="0" w:color="auto"/>
            <w:left w:val="none" w:sz="0" w:space="0" w:color="auto"/>
            <w:bottom w:val="none" w:sz="0" w:space="0" w:color="auto"/>
            <w:right w:val="none" w:sz="0" w:space="0" w:color="auto"/>
          </w:divBdr>
        </w:div>
        <w:div w:id="341514091">
          <w:marLeft w:val="547"/>
          <w:marRight w:val="0"/>
          <w:marTop w:val="200"/>
          <w:marBottom w:val="0"/>
          <w:divBdr>
            <w:top w:val="none" w:sz="0" w:space="0" w:color="auto"/>
            <w:left w:val="none" w:sz="0" w:space="0" w:color="auto"/>
            <w:bottom w:val="none" w:sz="0" w:space="0" w:color="auto"/>
            <w:right w:val="none" w:sz="0" w:space="0" w:color="auto"/>
          </w:divBdr>
        </w:div>
      </w:divsChild>
    </w:div>
    <w:div w:id="52507949">
      <w:bodyDiv w:val="1"/>
      <w:marLeft w:val="0"/>
      <w:marRight w:val="0"/>
      <w:marTop w:val="0"/>
      <w:marBottom w:val="0"/>
      <w:divBdr>
        <w:top w:val="none" w:sz="0" w:space="0" w:color="auto"/>
        <w:left w:val="none" w:sz="0" w:space="0" w:color="auto"/>
        <w:bottom w:val="none" w:sz="0" w:space="0" w:color="auto"/>
        <w:right w:val="none" w:sz="0" w:space="0" w:color="auto"/>
      </w:divBdr>
    </w:div>
    <w:div w:id="104888732">
      <w:bodyDiv w:val="1"/>
      <w:marLeft w:val="0"/>
      <w:marRight w:val="0"/>
      <w:marTop w:val="0"/>
      <w:marBottom w:val="0"/>
      <w:divBdr>
        <w:top w:val="none" w:sz="0" w:space="0" w:color="auto"/>
        <w:left w:val="none" w:sz="0" w:space="0" w:color="auto"/>
        <w:bottom w:val="none" w:sz="0" w:space="0" w:color="auto"/>
        <w:right w:val="none" w:sz="0" w:space="0" w:color="auto"/>
      </w:divBdr>
      <w:divsChild>
        <w:div w:id="1355115075">
          <w:marLeft w:val="1138"/>
          <w:marRight w:val="0"/>
          <w:marTop w:val="288"/>
          <w:marBottom w:val="0"/>
          <w:divBdr>
            <w:top w:val="none" w:sz="0" w:space="0" w:color="auto"/>
            <w:left w:val="none" w:sz="0" w:space="0" w:color="auto"/>
            <w:bottom w:val="none" w:sz="0" w:space="0" w:color="auto"/>
            <w:right w:val="none" w:sz="0" w:space="0" w:color="auto"/>
          </w:divBdr>
        </w:div>
        <w:div w:id="1455102071">
          <w:marLeft w:val="1138"/>
          <w:marRight w:val="0"/>
          <w:marTop w:val="288"/>
          <w:marBottom w:val="0"/>
          <w:divBdr>
            <w:top w:val="none" w:sz="0" w:space="0" w:color="auto"/>
            <w:left w:val="none" w:sz="0" w:space="0" w:color="auto"/>
            <w:bottom w:val="none" w:sz="0" w:space="0" w:color="auto"/>
            <w:right w:val="none" w:sz="0" w:space="0" w:color="auto"/>
          </w:divBdr>
        </w:div>
        <w:div w:id="1534222737">
          <w:marLeft w:val="1138"/>
          <w:marRight w:val="0"/>
          <w:marTop w:val="288"/>
          <w:marBottom w:val="0"/>
          <w:divBdr>
            <w:top w:val="none" w:sz="0" w:space="0" w:color="auto"/>
            <w:left w:val="none" w:sz="0" w:space="0" w:color="auto"/>
            <w:bottom w:val="none" w:sz="0" w:space="0" w:color="auto"/>
            <w:right w:val="none" w:sz="0" w:space="0" w:color="auto"/>
          </w:divBdr>
        </w:div>
        <w:div w:id="1698697941">
          <w:marLeft w:val="1138"/>
          <w:marRight w:val="0"/>
          <w:marTop w:val="288"/>
          <w:marBottom w:val="0"/>
          <w:divBdr>
            <w:top w:val="none" w:sz="0" w:space="0" w:color="auto"/>
            <w:left w:val="none" w:sz="0" w:space="0" w:color="auto"/>
            <w:bottom w:val="none" w:sz="0" w:space="0" w:color="auto"/>
            <w:right w:val="none" w:sz="0" w:space="0" w:color="auto"/>
          </w:divBdr>
        </w:div>
        <w:div w:id="1952665287">
          <w:marLeft w:val="1138"/>
          <w:marRight w:val="0"/>
          <w:marTop w:val="288"/>
          <w:marBottom w:val="0"/>
          <w:divBdr>
            <w:top w:val="none" w:sz="0" w:space="0" w:color="auto"/>
            <w:left w:val="none" w:sz="0" w:space="0" w:color="auto"/>
            <w:bottom w:val="none" w:sz="0" w:space="0" w:color="auto"/>
            <w:right w:val="none" w:sz="0" w:space="0" w:color="auto"/>
          </w:divBdr>
        </w:div>
        <w:div w:id="2092844459">
          <w:marLeft w:val="1138"/>
          <w:marRight w:val="0"/>
          <w:marTop w:val="288"/>
          <w:marBottom w:val="0"/>
          <w:divBdr>
            <w:top w:val="none" w:sz="0" w:space="0" w:color="auto"/>
            <w:left w:val="none" w:sz="0" w:space="0" w:color="auto"/>
            <w:bottom w:val="none" w:sz="0" w:space="0" w:color="auto"/>
            <w:right w:val="none" w:sz="0" w:space="0" w:color="auto"/>
          </w:divBdr>
        </w:div>
      </w:divsChild>
    </w:div>
    <w:div w:id="113258938">
      <w:bodyDiv w:val="1"/>
      <w:marLeft w:val="0"/>
      <w:marRight w:val="0"/>
      <w:marTop w:val="0"/>
      <w:marBottom w:val="0"/>
      <w:divBdr>
        <w:top w:val="none" w:sz="0" w:space="0" w:color="auto"/>
        <w:left w:val="none" w:sz="0" w:space="0" w:color="auto"/>
        <w:bottom w:val="none" w:sz="0" w:space="0" w:color="auto"/>
        <w:right w:val="none" w:sz="0" w:space="0" w:color="auto"/>
      </w:divBdr>
    </w:div>
    <w:div w:id="192808757">
      <w:bodyDiv w:val="1"/>
      <w:marLeft w:val="0"/>
      <w:marRight w:val="0"/>
      <w:marTop w:val="0"/>
      <w:marBottom w:val="0"/>
      <w:divBdr>
        <w:top w:val="none" w:sz="0" w:space="0" w:color="auto"/>
        <w:left w:val="none" w:sz="0" w:space="0" w:color="auto"/>
        <w:bottom w:val="none" w:sz="0" w:space="0" w:color="auto"/>
        <w:right w:val="none" w:sz="0" w:space="0" w:color="auto"/>
      </w:divBdr>
      <w:divsChild>
        <w:div w:id="429081205">
          <w:marLeft w:val="446"/>
          <w:marRight w:val="0"/>
          <w:marTop w:val="0"/>
          <w:marBottom w:val="0"/>
          <w:divBdr>
            <w:top w:val="none" w:sz="0" w:space="0" w:color="auto"/>
            <w:left w:val="none" w:sz="0" w:space="0" w:color="auto"/>
            <w:bottom w:val="none" w:sz="0" w:space="0" w:color="auto"/>
            <w:right w:val="none" w:sz="0" w:space="0" w:color="auto"/>
          </w:divBdr>
        </w:div>
      </w:divsChild>
    </w:div>
    <w:div w:id="278143555">
      <w:bodyDiv w:val="1"/>
      <w:marLeft w:val="0"/>
      <w:marRight w:val="0"/>
      <w:marTop w:val="0"/>
      <w:marBottom w:val="0"/>
      <w:divBdr>
        <w:top w:val="none" w:sz="0" w:space="0" w:color="auto"/>
        <w:left w:val="none" w:sz="0" w:space="0" w:color="auto"/>
        <w:bottom w:val="none" w:sz="0" w:space="0" w:color="auto"/>
        <w:right w:val="none" w:sz="0" w:space="0" w:color="auto"/>
      </w:divBdr>
      <w:divsChild>
        <w:div w:id="1341009364">
          <w:marLeft w:val="288"/>
          <w:marRight w:val="0"/>
          <w:marTop w:val="115"/>
          <w:marBottom w:val="0"/>
          <w:divBdr>
            <w:top w:val="none" w:sz="0" w:space="0" w:color="auto"/>
            <w:left w:val="none" w:sz="0" w:space="0" w:color="auto"/>
            <w:bottom w:val="none" w:sz="0" w:space="0" w:color="auto"/>
            <w:right w:val="none" w:sz="0" w:space="0" w:color="auto"/>
          </w:divBdr>
        </w:div>
        <w:div w:id="1455170587">
          <w:marLeft w:val="288"/>
          <w:marRight w:val="0"/>
          <w:marTop w:val="115"/>
          <w:marBottom w:val="0"/>
          <w:divBdr>
            <w:top w:val="none" w:sz="0" w:space="0" w:color="auto"/>
            <w:left w:val="none" w:sz="0" w:space="0" w:color="auto"/>
            <w:bottom w:val="none" w:sz="0" w:space="0" w:color="auto"/>
            <w:right w:val="none" w:sz="0" w:space="0" w:color="auto"/>
          </w:divBdr>
        </w:div>
        <w:div w:id="479275205">
          <w:marLeft w:val="288"/>
          <w:marRight w:val="0"/>
          <w:marTop w:val="115"/>
          <w:marBottom w:val="0"/>
          <w:divBdr>
            <w:top w:val="none" w:sz="0" w:space="0" w:color="auto"/>
            <w:left w:val="none" w:sz="0" w:space="0" w:color="auto"/>
            <w:bottom w:val="none" w:sz="0" w:space="0" w:color="auto"/>
            <w:right w:val="none" w:sz="0" w:space="0" w:color="auto"/>
          </w:divBdr>
        </w:div>
      </w:divsChild>
    </w:div>
    <w:div w:id="314727361">
      <w:bodyDiv w:val="1"/>
      <w:marLeft w:val="0"/>
      <w:marRight w:val="0"/>
      <w:marTop w:val="0"/>
      <w:marBottom w:val="0"/>
      <w:divBdr>
        <w:top w:val="none" w:sz="0" w:space="0" w:color="auto"/>
        <w:left w:val="none" w:sz="0" w:space="0" w:color="auto"/>
        <w:bottom w:val="none" w:sz="0" w:space="0" w:color="auto"/>
        <w:right w:val="none" w:sz="0" w:space="0" w:color="auto"/>
      </w:divBdr>
    </w:div>
    <w:div w:id="354500637">
      <w:bodyDiv w:val="1"/>
      <w:marLeft w:val="0"/>
      <w:marRight w:val="0"/>
      <w:marTop w:val="0"/>
      <w:marBottom w:val="0"/>
      <w:divBdr>
        <w:top w:val="none" w:sz="0" w:space="0" w:color="auto"/>
        <w:left w:val="none" w:sz="0" w:space="0" w:color="auto"/>
        <w:bottom w:val="none" w:sz="0" w:space="0" w:color="auto"/>
        <w:right w:val="none" w:sz="0" w:space="0" w:color="auto"/>
      </w:divBdr>
      <w:divsChild>
        <w:div w:id="755709736">
          <w:marLeft w:val="547"/>
          <w:marRight w:val="0"/>
          <w:marTop w:val="106"/>
          <w:marBottom w:val="0"/>
          <w:divBdr>
            <w:top w:val="none" w:sz="0" w:space="0" w:color="auto"/>
            <w:left w:val="none" w:sz="0" w:space="0" w:color="auto"/>
            <w:bottom w:val="none" w:sz="0" w:space="0" w:color="auto"/>
            <w:right w:val="none" w:sz="0" w:space="0" w:color="auto"/>
          </w:divBdr>
        </w:div>
      </w:divsChild>
    </w:div>
    <w:div w:id="405343369">
      <w:bodyDiv w:val="1"/>
      <w:marLeft w:val="0"/>
      <w:marRight w:val="0"/>
      <w:marTop w:val="0"/>
      <w:marBottom w:val="0"/>
      <w:divBdr>
        <w:top w:val="none" w:sz="0" w:space="0" w:color="auto"/>
        <w:left w:val="none" w:sz="0" w:space="0" w:color="auto"/>
        <w:bottom w:val="none" w:sz="0" w:space="0" w:color="auto"/>
        <w:right w:val="none" w:sz="0" w:space="0" w:color="auto"/>
      </w:divBdr>
      <w:divsChild>
        <w:div w:id="420562983">
          <w:marLeft w:val="0"/>
          <w:marRight w:val="0"/>
          <w:marTop w:val="0"/>
          <w:marBottom w:val="0"/>
          <w:divBdr>
            <w:top w:val="none" w:sz="0" w:space="0" w:color="auto"/>
            <w:left w:val="none" w:sz="0" w:space="0" w:color="auto"/>
            <w:bottom w:val="none" w:sz="0" w:space="0" w:color="auto"/>
            <w:right w:val="none" w:sz="0" w:space="0" w:color="auto"/>
          </w:divBdr>
          <w:divsChild>
            <w:div w:id="269943815">
              <w:marLeft w:val="0"/>
              <w:marRight w:val="0"/>
              <w:marTop w:val="0"/>
              <w:marBottom w:val="0"/>
              <w:divBdr>
                <w:top w:val="none" w:sz="0" w:space="0" w:color="auto"/>
                <w:left w:val="none" w:sz="0" w:space="0" w:color="auto"/>
                <w:bottom w:val="none" w:sz="0" w:space="0" w:color="auto"/>
                <w:right w:val="none" w:sz="0" w:space="0" w:color="auto"/>
              </w:divBdr>
              <w:divsChild>
                <w:div w:id="1715424161">
                  <w:marLeft w:val="0"/>
                  <w:marRight w:val="0"/>
                  <w:marTop w:val="0"/>
                  <w:marBottom w:val="0"/>
                  <w:divBdr>
                    <w:top w:val="none" w:sz="0" w:space="0" w:color="auto"/>
                    <w:left w:val="none" w:sz="0" w:space="0" w:color="auto"/>
                    <w:bottom w:val="none" w:sz="0" w:space="0" w:color="auto"/>
                    <w:right w:val="none" w:sz="0" w:space="0" w:color="auto"/>
                  </w:divBdr>
                  <w:divsChild>
                    <w:div w:id="1107502662">
                      <w:marLeft w:val="0"/>
                      <w:marRight w:val="0"/>
                      <w:marTop w:val="0"/>
                      <w:marBottom w:val="0"/>
                      <w:divBdr>
                        <w:top w:val="none" w:sz="0" w:space="0" w:color="auto"/>
                        <w:left w:val="none" w:sz="0" w:space="0" w:color="auto"/>
                        <w:bottom w:val="none" w:sz="0" w:space="0" w:color="auto"/>
                        <w:right w:val="none" w:sz="0" w:space="0" w:color="auto"/>
                      </w:divBdr>
                      <w:divsChild>
                        <w:div w:id="593515034">
                          <w:marLeft w:val="0"/>
                          <w:marRight w:val="0"/>
                          <w:marTop w:val="0"/>
                          <w:marBottom w:val="0"/>
                          <w:divBdr>
                            <w:top w:val="none" w:sz="0" w:space="0" w:color="auto"/>
                            <w:left w:val="none" w:sz="0" w:space="0" w:color="auto"/>
                            <w:bottom w:val="none" w:sz="0" w:space="0" w:color="auto"/>
                            <w:right w:val="none" w:sz="0" w:space="0" w:color="auto"/>
                          </w:divBdr>
                          <w:divsChild>
                            <w:div w:id="1244291026">
                              <w:marLeft w:val="0"/>
                              <w:marRight w:val="0"/>
                              <w:marTop w:val="0"/>
                              <w:marBottom w:val="0"/>
                              <w:divBdr>
                                <w:top w:val="none" w:sz="0" w:space="0" w:color="auto"/>
                                <w:left w:val="none" w:sz="0" w:space="0" w:color="auto"/>
                                <w:bottom w:val="none" w:sz="0" w:space="0" w:color="auto"/>
                                <w:right w:val="none" w:sz="0" w:space="0" w:color="auto"/>
                              </w:divBdr>
                              <w:divsChild>
                                <w:div w:id="1399674588">
                                  <w:marLeft w:val="0"/>
                                  <w:marRight w:val="0"/>
                                  <w:marTop w:val="0"/>
                                  <w:marBottom w:val="0"/>
                                  <w:divBdr>
                                    <w:top w:val="none" w:sz="0" w:space="0" w:color="auto"/>
                                    <w:left w:val="none" w:sz="0" w:space="0" w:color="auto"/>
                                    <w:bottom w:val="none" w:sz="0" w:space="0" w:color="auto"/>
                                    <w:right w:val="none" w:sz="0" w:space="0" w:color="auto"/>
                                  </w:divBdr>
                                  <w:divsChild>
                                    <w:div w:id="1066873875">
                                      <w:marLeft w:val="0"/>
                                      <w:marRight w:val="0"/>
                                      <w:marTop w:val="0"/>
                                      <w:marBottom w:val="0"/>
                                      <w:divBdr>
                                        <w:top w:val="none" w:sz="0" w:space="0" w:color="auto"/>
                                        <w:left w:val="none" w:sz="0" w:space="0" w:color="auto"/>
                                        <w:bottom w:val="none" w:sz="0" w:space="0" w:color="auto"/>
                                        <w:right w:val="none" w:sz="0" w:space="0" w:color="auto"/>
                                      </w:divBdr>
                                      <w:divsChild>
                                        <w:div w:id="2021160830">
                                          <w:marLeft w:val="0"/>
                                          <w:marRight w:val="0"/>
                                          <w:marTop w:val="0"/>
                                          <w:marBottom w:val="0"/>
                                          <w:divBdr>
                                            <w:top w:val="none" w:sz="0" w:space="0" w:color="auto"/>
                                            <w:left w:val="none" w:sz="0" w:space="0" w:color="auto"/>
                                            <w:bottom w:val="none" w:sz="0" w:space="0" w:color="auto"/>
                                            <w:right w:val="none" w:sz="0" w:space="0" w:color="auto"/>
                                          </w:divBdr>
                                          <w:divsChild>
                                            <w:div w:id="1562717390">
                                              <w:marLeft w:val="0"/>
                                              <w:marRight w:val="0"/>
                                              <w:marTop w:val="0"/>
                                              <w:marBottom w:val="0"/>
                                              <w:divBdr>
                                                <w:top w:val="none" w:sz="0" w:space="0" w:color="auto"/>
                                                <w:left w:val="none" w:sz="0" w:space="0" w:color="auto"/>
                                                <w:bottom w:val="none" w:sz="0" w:space="0" w:color="auto"/>
                                                <w:right w:val="none" w:sz="0" w:space="0" w:color="auto"/>
                                              </w:divBdr>
                                              <w:divsChild>
                                                <w:div w:id="2126581376">
                                                  <w:marLeft w:val="0"/>
                                                  <w:marRight w:val="0"/>
                                                  <w:marTop w:val="0"/>
                                                  <w:marBottom w:val="0"/>
                                                  <w:divBdr>
                                                    <w:top w:val="none" w:sz="0" w:space="0" w:color="auto"/>
                                                    <w:left w:val="none" w:sz="0" w:space="0" w:color="auto"/>
                                                    <w:bottom w:val="none" w:sz="0" w:space="0" w:color="auto"/>
                                                    <w:right w:val="none" w:sz="0" w:space="0" w:color="auto"/>
                                                  </w:divBdr>
                                                  <w:divsChild>
                                                    <w:div w:id="102577419">
                                                      <w:marLeft w:val="0"/>
                                                      <w:marRight w:val="0"/>
                                                      <w:marTop w:val="0"/>
                                                      <w:marBottom w:val="0"/>
                                                      <w:divBdr>
                                                        <w:top w:val="none" w:sz="0" w:space="0" w:color="auto"/>
                                                        <w:left w:val="none" w:sz="0" w:space="0" w:color="auto"/>
                                                        <w:bottom w:val="none" w:sz="0" w:space="0" w:color="auto"/>
                                                        <w:right w:val="none" w:sz="0" w:space="0" w:color="auto"/>
                                                      </w:divBdr>
                                                      <w:divsChild>
                                                        <w:div w:id="157616943">
                                                          <w:marLeft w:val="0"/>
                                                          <w:marRight w:val="0"/>
                                                          <w:marTop w:val="0"/>
                                                          <w:marBottom w:val="0"/>
                                                          <w:divBdr>
                                                            <w:top w:val="none" w:sz="0" w:space="0" w:color="auto"/>
                                                            <w:left w:val="none" w:sz="0" w:space="0" w:color="auto"/>
                                                            <w:bottom w:val="none" w:sz="0" w:space="0" w:color="auto"/>
                                                            <w:right w:val="none" w:sz="0" w:space="0" w:color="auto"/>
                                                          </w:divBdr>
                                                          <w:divsChild>
                                                            <w:div w:id="104602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4331962">
      <w:bodyDiv w:val="1"/>
      <w:marLeft w:val="0"/>
      <w:marRight w:val="0"/>
      <w:marTop w:val="0"/>
      <w:marBottom w:val="0"/>
      <w:divBdr>
        <w:top w:val="none" w:sz="0" w:space="0" w:color="auto"/>
        <w:left w:val="none" w:sz="0" w:space="0" w:color="auto"/>
        <w:bottom w:val="none" w:sz="0" w:space="0" w:color="auto"/>
        <w:right w:val="none" w:sz="0" w:space="0" w:color="auto"/>
      </w:divBdr>
      <w:divsChild>
        <w:div w:id="1544634563">
          <w:marLeft w:val="547"/>
          <w:marRight w:val="0"/>
          <w:marTop w:val="0"/>
          <w:marBottom w:val="0"/>
          <w:divBdr>
            <w:top w:val="none" w:sz="0" w:space="0" w:color="auto"/>
            <w:left w:val="none" w:sz="0" w:space="0" w:color="auto"/>
            <w:bottom w:val="none" w:sz="0" w:space="0" w:color="auto"/>
            <w:right w:val="none" w:sz="0" w:space="0" w:color="auto"/>
          </w:divBdr>
        </w:div>
      </w:divsChild>
    </w:div>
    <w:div w:id="468129875">
      <w:bodyDiv w:val="1"/>
      <w:marLeft w:val="0"/>
      <w:marRight w:val="0"/>
      <w:marTop w:val="0"/>
      <w:marBottom w:val="0"/>
      <w:divBdr>
        <w:top w:val="none" w:sz="0" w:space="0" w:color="auto"/>
        <w:left w:val="none" w:sz="0" w:space="0" w:color="auto"/>
        <w:bottom w:val="none" w:sz="0" w:space="0" w:color="auto"/>
        <w:right w:val="none" w:sz="0" w:space="0" w:color="auto"/>
      </w:divBdr>
    </w:div>
    <w:div w:id="472866705">
      <w:bodyDiv w:val="1"/>
      <w:marLeft w:val="0"/>
      <w:marRight w:val="0"/>
      <w:marTop w:val="0"/>
      <w:marBottom w:val="0"/>
      <w:divBdr>
        <w:top w:val="none" w:sz="0" w:space="0" w:color="auto"/>
        <w:left w:val="none" w:sz="0" w:space="0" w:color="auto"/>
        <w:bottom w:val="none" w:sz="0" w:space="0" w:color="auto"/>
        <w:right w:val="none" w:sz="0" w:space="0" w:color="auto"/>
      </w:divBdr>
      <w:divsChild>
        <w:div w:id="2042633529">
          <w:marLeft w:val="619"/>
          <w:marRight w:val="0"/>
          <w:marTop w:val="0"/>
          <w:marBottom w:val="256"/>
          <w:divBdr>
            <w:top w:val="none" w:sz="0" w:space="0" w:color="auto"/>
            <w:left w:val="none" w:sz="0" w:space="0" w:color="auto"/>
            <w:bottom w:val="none" w:sz="0" w:space="0" w:color="auto"/>
            <w:right w:val="none" w:sz="0" w:space="0" w:color="auto"/>
          </w:divBdr>
        </w:div>
      </w:divsChild>
    </w:div>
    <w:div w:id="527960323">
      <w:bodyDiv w:val="1"/>
      <w:marLeft w:val="0"/>
      <w:marRight w:val="0"/>
      <w:marTop w:val="0"/>
      <w:marBottom w:val="0"/>
      <w:divBdr>
        <w:top w:val="none" w:sz="0" w:space="0" w:color="auto"/>
        <w:left w:val="none" w:sz="0" w:space="0" w:color="auto"/>
        <w:bottom w:val="none" w:sz="0" w:space="0" w:color="auto"/>
        <w:right w:val="none" w:sz="0" w:space="0" w:color="auto"/>
      </w:divBdr>
    </w:div>
    <w:div w:id="537551464">
      <w:bodyDiv w:val="1"/>
      <w:marLeft w:val="0"/>
      <w:marRight w:val="0"/>
      <w:marTop w:val="0"/>
      <w:marBottom w:val="0"/>
      <w:divBdr>
        <w:top w:val="none" w:sz="0" w:space="0" w:color="auto"/>
        <w:left w:val="none" w:sz="0" w:space="0" w:color="auto"/>
        <w:bottom w:val="none" w:sz="0" w:space="0" w:color="auto"/>
        <w:right w:val="none" w:sz="0" w:space="0" w:color="auto"/>
      </w:divBdr>
      <w:divsChild>
        <w:div w:id="482234581">
          <w:marLeft w:val="446"/>
          <w:marRight w:val="0"/>
          <w:marTop w:val="0"/>
          <w:marBottom w:val="0"/>
          <w:divBdr>
            <w:top w:val="none" w:sz="0" w:space="0" w:color="auto"/>
            <w:left w:val="none" w:sz="0" w:space="0" w:color="auto"/>
            <w:bottom w:val="none" w:sz="0" w:space="0" w:color="auto"/>
            <w:right w:val="none" w:sz="0" w:space="0" w:color="auto"/>
          </w:divBdr>
        </w:div>
      </w:divsChild>
    </w:div>
    <w:div w:id="601838431">
      <w:bodyDiv w:val="1"/>
      <w:marLeft w:val="0"/>
      <w:marRight w:val="0"/>
      <w:marTop w:val="0"/>
      <w:marBottom w:val="0"/>
      <w:divBdr>
        <w:top w:val="none" w:sz="0" w:space="0" w:color="auto"/>
        <w:left w:val="none" w:sz="0" w:space="0" w:color="auto"/>
        <w:bottom w:val="none" w:sz="0" w:space="0" w:color="auto"/>
        <w:right w:val="none" w:sz="0" w:space="0" w:color="auto"/>
      </w:divBdr>
    </w:div>
    <w:div w:id="638220854">
      <w:bodyDiv w:val="1"/>
      <w:marLeft w:val="0"/>
      <w:marRight w:val="0"/>
      <w:marTop w:val="0"/>
      <w:marBottom w:val="0"/>
      <w:divBdr>
        <w:top w:val="none" w:sz="0" w:space="0" w:color="auto"/>
        <w:left w:val="none" w:sz="0" w:space="0" w:color="auto"/>
        <w:bottom w:val="none" w:sz="0" w:space="0" w:color="auto"/>
        <w:right w:val="none" w:sz="0" w:space="0" w:color="auto"/>
      </w:divBdr>
    </w:div>
    <w:div w:id="638413675">
      <w:bodyDiv w:val="1"/>
      <w:marLeft w:val="0"/>
      <w:marRight w:val="0"/>
      <w:marTop w:val="0"/>
      <w:marBottom w:val="0"/>
      <w:divBdr>
        <w:top w:val="none" w:sz="0" w:space="0" w:color="auto"/>
        <w:left w:val="none" w:sz="0" w:space="0" w:color="auto"/>
        <w:bottom w:val="none" w:sz="0" w:space="0" w:color="auto"/>
        <w:right w:val="none" w:sz="0" w:space="0" w:color="auto"/>
      </w:divBdr>
    </w:div>
    <w:div w:id="669136220">
      <w:bodyDiv w:val="1"/>
      <w:marLeft w:val="0"/>
      <w:marRight w:val="0"/>
      <w:marTop w:val="0"/>
      <w:marBottom w:val="0"/>
      <w:divBdr>
        <w:top w:val="none" w:sz="0" w:space="0" w:color="auto"/>
        <w:left w:val="none" w:sz="0" w:space="0" w:color="auto"/>
        <w:bottom w:val="none" w:sz="0" w:space="0" w:color="auto"/>
        <w:right w:val="none" w:sz="0" w:space="0" w:color="auto"/>
      </w:divBdr>
      <w:divsChild>
        <w:div w:id="43988660">
          <w:marLeft w:val="2520"/>
          <w:marRight w:val="0"/>
          <w:marTop w:val="0"/>
          <w:marBottom w:val="0"/>
          <w:divBdr>
            <w:top w:val="none" w:sz="0" w:space="0" w:color="auto"/>
            <w:left w:val="none" w:sz="0" w:space="0" w:color="auto"/>
            <w:bottom w:val="none" w:sz="0" w:space="0" w:color="auto"/>
            <w:right w:val="none" w:sz="0" w:space="0" w:color="auto"/>
          </w:divBdr>
        </w:div>
        <w:div w:id="51270701">
          <w:marLeft w:val="1800"/>
          <w:marRight w:val="0"/>
          <w:marTop w:val="0"/>
          <w:marBottom w:val="0"/>
          <w:divBdr>
            <w:top w:val="none" w:sz="0" w:space="0" w:color="auto"/>
            <w:left w:val="none" w:sz="0" w:space="0" w:color="auto"/>
            <w:bottom w:val="none" w:sz="0" w:space="0" w:color="auto"/>
            <w:right w:val="none" w:sz="0" w:space="0" w:color="auto"/>
          </w:divBdr>
        </w:div>
        <w:div w:id="57173713">
          <w:marLeft w:val="1800"/>
          <w:marRight w:val="0"/>
          <w:marTop w:val="0"/>
          <w:marBottom w:val="0"/>
          <w:divBdr>
            <w:top w:val="none" w:sz="0" w:space="0" w:color="auto"/>
            <w:left w:val="none" w:sz="0" w:space="0" w:color="auto"/>
            <w:bottom w:val="none" w:sz="0" w:space="0" w:color="auto"/>
            <w:right w:val="none" w:sz="0" w:space="0" w:color="auto"/>
          </w:divBdr>
        </w:div>
        <w:div w:id="144055627">
          <w:marLeft w:val="1166"/>
          <w:marRight w:val="0"/>
          <w:marTop w:val="0"/>
          <w:marBottom w:val="0"/>
          <w:divBdr>
            <w:top w:val="none" w:sz="0" w:space="0" w:color="auto"/>
            <w:left w:val="none" w:sz="0" w:space="0" w:color="auto"/>
            <w:bottom w:val="none" w:sz="0" w:space="0" w:color="auto"/>
            <w:right w:val="none" w:sz="0" w:space="0" w:color="auto"/>
          </w:divBdr>
        </w:div>
        <w:div w:id="148791527">
          <w:marLeft w:val="1800"/>
          <w:marRight w:val="0"/>
          <w:marTop w:val="0"/>
          <w:marBottom w:val="0"/>
          <w:divBdr>
            <w:top w:val="none" w:sz="0" w:space="0" w:color="auto"/>
            <w:left w:val="none" w:sz="0" w:space="0" w:color="auto"/>
            <w:bottom w:val="none" w:sz="0" w:space="0" w:color="auto"/>
            <w:right w:val="none" w:sz="0" w:space="0" w:color="auto"/>
          </w:divBdr>
        </w:div>
        <w:div w:id="152185636">
          <w:marLeft w:val="2520"/>
          <w:marRight w:val="0"/>
          <w:marTop w:val="0"/>
          <w:marBottom w:val="0"/>
          <w:divBdr>
            <w:top w:val="none" w:sz="0" w:space="0" w:color="auto"/>
            <w:left w:val="none" w:sz="0" w:space="0" w:color="auto"/>
            <w:bottom w:val="none" w:sz="0" w:space="0" w:color="auto"/>
            <w:right w:val="none" w:sz="0" w:space="0" w:color="auto"/>
          </w:divBdr>
        </w:div>
        <w:div w:id="161162499">
          <w:marLeft w:val="1800"/>
          <w:marRight w:val="0"/>
          <w:marTop w:val="0"/>
          <w:marBottom w:val="0"/>
          <w:divBdr>
            <w:top w:val="none" w:sz="0" w:space="0" w:color="auto"/>
            <w:left w:val="none" w:sz="0" w:space="0" w:color="auto"/>
            <w:bottom w:val="none" w:sz="0" w:space="0" w:color="auto"/>
            <w:right w:val="none" w:sz="0" w:space="0" w:color="auto"/>
          </w:divBdr>
        </w:div>
        <w:div w:id="192809941">
          <w:marLeft w:val="1800"/>
          <w:marRight w:val="0"/>
          <w:marTop w:val="0"/>
          <w:marBottom w:val="0"/>
          <w:divBdr>
            <w:top w:val="none" w:sz="0" w:space="0" w:color="auto"/>
            <w:left w:val="none" w:sz="0" w:space="0" w:color="auto"/>
            <w:bottom w:val="none" w:sz="0" w:space="0" w:color="auto"/>
            <w:right w:val="none" w:sz="0" w:space="0" w:color="auto"/>
          </w:divBdr>
        </w:div>
        <w:div w:id="211889864">
          <w:marLeft w:val="1166"/>
          <w:marRight w:val="0"/>
          <w:marTop w:val="0"/>
          <w:marBottom w:val="0"/>
          <w:divBdr>
            <w:top w:val="none" w:sz="0" w:space="0" w:color="auto"/>
            <w:left w:val="none" w:sz="0" w:space="0" w:color="auto"/>
            <w:bottom w:val="none" w:sz="0" w:space="0" w:color="auto"/>
            <w:right w:val="none" w:sz="0" w:space="0" w:color="auto"/>
          </w:divBdr>
        </w:div>
        <w:div w:id="216935149">
          <w:marLeft w:val="3240"/>
          <w:marRight w:val="0"/>
          <w:marTop w:val="0"/>
          <w:marBottom w:val="0"/>
          <w:divBdr>
            <w:top w:val="none" w:sz="0" w:space="0" w:color="auto"/>
            <w:left w:val="none" w:sz="0" w:space="0" w:color="auto"/>
            <w:bottom w:val="none" w:sz="0" w:space="0" w:color="auto"/>
            <w:right w:val="none" w:sz="0" w:space="0" w:color="auto"/>
          </w:divBdr>
        </w:div>
        <w:div w:id="247468847">
          <w:marLeft w:val="1800"/>
          <w:marRight w:val="0"/>
          <w:marTop w:val="0"/>
          <w:marBottom w:val="0"/>
          <w:divBdr>
            <w:top w:val="none" w:sz="0" w:space="0" w:color="auto"/>
            <w:left w:val="none" w:sz="0" w:space="0" w:color="auto"/>
            <w:bottom w:val="none" w:sz="0" w:space="0" w:color="auto"/>
            <w:right w:val="none" w:sz="0" w:space="0" w:color="auto"/>
          </w:divBdr>
        </w:div>
        <w:div w:id="249774600">
          <w:marLeft w:val="2520"/>
          <w:marRight w:val="0"/>
          <w:marTop w:val="0"/>
          <w:marBottom w:val="0"/>
          <w:divBdr>
            <w:top w:val="none" w:sz="0" w:space="0" w:color="auto"/>
            <w:left w:val="none" w:sz="0" w:space="0" w:color="auto"/>
            <w:bottom w:val="none" w:sz="0" w:space="0" w:color="auto"/>
            <w:right w:val="none" w:sz="0" w:space="0" w:color="auto"/>
          </w:divBdr>
        </w:div>
        <w:div w:id="289895034">
          <w:marLeft w:val="2520"/>
          <w:marRight w:val="0"/>
          <w:marTop w:val="0"/>
          <w:marBottom w:val="0"/>
          <w:divBdr>
            <w:top w:val="none" w:sz="0" w:space="0" w:color="auto"/>
            <w:left w:val="none" w:sz="0" w:space="0" w:color="auto"/>
            <w:bottom w:val="none" w:sz="0" w:space="0" w:color="auto"/>
            <w:right w:val="none" w:sz="0" w:space="0" w:color="auto"/>
          </w:divBdr>
        </w:div>
        <w:div w:id="304743511">
          <w:marLeft w:val="1800"/>
          <w:marRight w:val="0"/>
          <w:marTop w:val="0"/>
          <w:marBottom w:val="0"/>
          <w:divBdr>
            <w:top w:val="none" w:sz="0" w:space="0" w:color="auto"/>
            <w:left w:val="none" w:sz="0" w:space="0" w:color="auto"/>
            <w:bottom w:val="none" w:sz="0" w:space="0" w:color="auto"/>
            <w:right w:val="none" w:sz="0" w:space="0" w:color="auto"/>
          </w:divBdr>
        </w:div>
        <w:div w:id="340400149">
          <w:marLeft w:val="2520"/>
          <w:marRight w:val="0"/>
          <w:marTop w:val="0"/>
          <w:marBottom w:val="0"/>
          <w:divBdr>
            <w:top w:val="none" w:sz="0" w:space="0" w:color="auto"/>
            <w:left w:val="none" w:sz="0" w:space="0" w:color="auto"/>
            <w:bottom w:val="none" w:sz="0" w:space="0" w:color="auto"/>
            <w:right w:val="none" w:sz="0" w:space="0" w:color="auto"/>
          </w:divBdr>
        </w:div>
        <w:div w:id="351300197">
          <w:marLeft w:val="2520"/>
          <w:marRight w:val="0"/>
          <w:marTop w:val="0"/>
          <w:marBottom w:val="0"/>
          <w:divBdr>
            <w:top w:val="none" w:sz="0" w:space="0" w:color="auto"/>
            <w:left w:val="none" w:sz="0" w:space="0" w:color="auto"/>
            <w:bottom w:val="none" w:sz="0" w:space="0" w:color="auto"/>
            <w:right w:val="none" w:sz="0" w:space="0" w:color="auto"/>
          </w:divBdr>
        </w:div>
        <w:div w:id="355811237">
          <w:marLeft w:val="1800"/>
          <w:marRight w:val="0"/>
          <w:marTop w:val="0"/>
          <w:marBottom w:val="0"/>
          <w:divBdr>
            <w:top w:val="none" w:sz="0" w:space="0" w:color="auto"/>
            <w:left w:val="none" w:sz="0" w:space="0" w:color="auto"/>
            <w:bottom w:val="none" w:sz="0" w:space="0" w:color="auto"/>
            <w:right w:val="none" w:sz="0" w:space="0" w:color="auto"/>
          </w:divBdr>
        </w:div>
        <w:div w:id="368723500">
          <w:marLeft w:val="1800"/>
          <w:marRight w:val="0"/>
          <w:marTop w:val="0"/>
          <w:marBottom w:val="0"/>
          <w:divBdr>
            <w:top w:val="none" w:sz="0" w:space="0" w:color="auto"/>
            <w:left w:val="none" w:sz="0" w:space="0" w:color="auto"/>
            <w:bottom w:val="none" w:sz="0" w:space="0" w:color="auto"/>
            <w:right w:val="none" w:sz="0" w:space="0" w:color="auto"/>
          </w:divBdr>
        </w:div>
        <w:div w:id="386807962">
          <w:marLeft w:val="3240"/>
          <w:marRight w:val="0"/>
          <w:marTop w:val="0"/>
          <w:marBottom w:val="0"/>
          <w:divBdr>
            <w:top w:val="none" w:sz="0" w:space="0" w:color="auto"/>
            <w:left w:val="none" w:sz="0" w:space="0" w:color="auto"/>
            <w:bottom w:val="none" w:sz="0" w:space="0" w:color="auto"/>
            <w:right w:val="none" w:sz="0" w:space="0" w:color="auto"/>
          </w:divBdr>
        </w:div>
        <w:div w:id="388918506">
          <w:marLeft w:val="2520"/>
          <w:marRight w:val="0"/>
          <w:marTop w:val="0"/>
          <w:marBottom w:val="0"/>
          <w:divBdr>
            <w:top w:val="none" w:sz="0" w:space="0" w:color="auto"/>
            <w:left w:val="none" w:sz="0" w:space="0" w:color="auto"/>
            <w:bottom w:val="none" w:sz="0" w:space="0" w:color="auto"/>
            <w:right w:val="none" w:sz="0" w:space="0" w:color="auto"/>
          </w:divBdr>
        </w:div>
        <w:div w:id="415520771">
          <w:marLeft w:val="2520"/>
          <w:marRight w:val="0"/>
          <w:marTop w:val="0"/>
          <w:marBottom w:val="0"/>
          <w:divBdr>
            <w:top w:val="none" w:sz="0" w:space="0" w:color="auto"/>
            <w:left w:val="none" w:sz="0" w:space="0" w:color="auto"/>
            <w:bottom w:val="none" w:sz="0" w:space="0" w:color="auto"/>
            <w:right w:val="none" w:sz="0" w:space="0" w:color="auto"/>
          </w:divBdr>
        </w:div>
        <w:div w:id="456918910">
          <w:marLeft w:val="2520"/>
          <w:marRight w:val="0"/>
          <w:marTop w:val="0"/>
          <w:marBottom w:val="0"/>
          <w:divBdr>
            <w:top w:val="none" w:sz="0" w:space="0" w:color="auto"/>
            <w:left w:val="none" w:sz="0" w:space="0" w:color="auto"/>
            <w:bottom w:val="none" w:sz="0" w:space="0" w:color="auto"/>
            <w:right w:val="none" w:sz="0" w:space="0" w:color="auto"/>
          </w:divBdr>
        </w:div>
        <w:div w:id="487600795">
          <w:marLeft w:val="1800"/>
          <w:marRight w:val="0"/>
          <w:marTop w:val="0"/>
          <w:marBottom w:val="0"/>
          <w:divBdr>
            <w:top w:val="none" w:sz="0" w:space="0" w:color="auto"/>
            <w:left w:val="none" w:sz="0" w:space="0" w:color="auto"/>
            <w:bottom w:val="none" w:sz="0" w:space="0" w:color="auto"/>
            <w:right w:val="none" w:sz="0" w:space="0" w:color="auto"/>
          </w:divBdr>
        </w:div>
        <w:div w:id="559826500">
          <w:marLeft w:val="1800"/>
          <w:marRight w:val="0"/>
          <w:marTop w:val="0"/>
          <w:marBottom w:val="0"/>
          <w:divBdr>
            <w:top w:val="none" w:sz="0" w:space="0" w:color="auto"/>
            <w:left w:val="none" w:sz="0" w:space="0" w:color="auto"/>
            <w:bottom w:val="none" w:sz="0" w:space="0" w:color="auto"/>
            <w:right w:val="none" w:sz="0" w:space="0" w:color="auto"/>
          </w:divBdr>
        </w:div>
        <w:div w:id="568270718">
          <w:marLeft w:val="2520"/>
          <w:marRight w:val="0"/>
          <w:marTop w:val="0"/>
          <w:marBottom w:val="0"/>
          <w:divBdr>
            <w:top w:val="none" w:sz="0" w:space="0" w:color="auto"/>
            <w:left w:val="none" w:sz="0" w:space="0" w:color="auto"/>
            <w:bottom w:val="none" w:sz="0" w:space="0" w:color="auto"/>
            <w:right w:val="none" w:sz="0" w:space="0" w:color="auto"/>
          </w:divBdr>
        </w:div>
        <w:div w:id="602542569">
          <w:marLeft w:val="1166"/>
          <w:marRight w:val="0"/>
          <w:marTop w:val="0"/>
          <w:marBottom w:val="0"/>
          <w:divBdr>
            <w:top w:val="none" w:sz="0" w:space="0" w:color="auto"/>
            <w:left w:val="none" w:sz="0" w:space="0" w:color="auto"/>
            <w:bottom w:val="none" w:sz="0" w:space="0" w:color="auto"/>
            <w:right w:val="none" w:sz="0" w:space="0" w:color="auto"/>
          </w:divBdr>
        </w:div>
        <w:div w:id="678701908">
          <w:marLeft w:val="2520"/>
          <w:marRight w:val="0"/>
          <w:marTop w:val="0"/>
          <w:marBottom w:val="0"/>
          <w:divBdr>
            <w:top w:val="none" w:sz="0" w:space="0" w:color="auto"/>
            <w:left w:val="none" w:sz="0" w:space="0" w:color="auto"/>
            <w:bottom w:val="none" w:sz="0" w:space="0" w:color="auto"/>
            <w:right w:val="none" w:sz="0" w:space="0" w:color="auto"/>
          </w:divBdr>
        </w:div>
        <w:div w:id="700125904">
          <w:marLeft w:val="2520"/>
          <w:marRight w:val="0"/>
          <w:marTop w:val="0"/>
          <w:marBottom w:val="0"/>
          <w:divBdr>
            <w:top w:val="none" w:sz="0" w:space="0" w:color="auto"/>
            <w:left w:val="none" w:sz="0" w:space="0" w:color="auto"/>
            <w:bottom w:val="none" w:sz="0" w:space="0" w:color="auto"/>
            <w:right w:val="none" w:sz="0" w:space="0" w:color="auto"/>
          </w:divBdr>
        </w:div>
        <w:div w:id="723649834">
          <w:marLeft w:val="1800"/>
          <w:marRight w:val="0"/>
          <w:marTop w:val="0"/>
          <w:marBottom w:val="0"/>
          <w:divBdr>
            <w:top w:val="none" w:sz="0" w:space="0" w:color="auto"/>
            <w:left w:val="none" w:sz="0" w:space="0" w:color="auto"/>
            <w:bottom w:val="none" w:sz="0" w:space="0" w:color="auto"/>
            <w:right w:val="none" w:sz="0" w:space="0" w:color="auto"/>
          </w:divBdr>
        </w:div>
        <w:div w:id="731542880">
          <w:marLeft w:val="2520"/>
          <w:marRight w:val="0"/>
          <w:marTop w:val="0"/>
          <w:marBottom w:val="0"/>
          <w:divBdr>
            <w:top w:val="none" w:sz="0" w:space="0" w:color="auto"/>
            <w:left w:val="none" w:sz="0" w:space="0" w:color="auto"/>
            <w:bottom w:val="none" w:sz="0" w:space="0" w:color="auto"/>
            <w:right w:val="none" w:sz="0" w:space="0" w:color="auto"/>
          </w:divBdr>
        </w:div>
        <w:div w:id="736368477">
          <w:marLeft w:val="1166"/>
          <w:marRight w:val="0"/>
          <w:marTop w:val="0"/>
          <w:marBottom w:val="0"/>
          <w:divBdr>
            <w:top w:val="none" w:sz="0" w:space="0" w:color="auto"/>
            <w:left w:val="none" w:sz="0" w:space="0" w:color="auto"/>
            <w:bottom w:val="none" w:sz="0" w:space="0" w:color="auto"/>
            <w:right w:val="none" w:sz="0" w:space="0" w:color="auto"/>
          </w:divBdr>
        </w:div>
        <w:div w:id="775716163">
          <w:marLeft w:val="2520"/>
          <w:marRight w:val="0"/>
          <w:marTop w:val="0"/>
          <w:marBottom w:val="0"/>
          <w:divBdr>
            <w:top w:val="none" w:sz="0" w:space="0" w:color="auto"/>
            <w:left w:val="none" w:sz="0" w:space="0" w:color="auto"/>
            <w:bottom w:val="none" w:sz="0" w:space="0" w:color="auto"/>
            <w:right w:val="none" w:sz="0" w:space="0" w:color="auto"/>
          </w:divBdr>
        </w:div>
        <w:div w:id="801775945">
          <w:marLeft w:val="1800"/>
          <w:marRight w:val="0"/>
          <w:marTop w:val="0"/>
          <w:marBottom w:val="0"/>
          <w:divBdr>
            <w:top w:val="none" w:sz="0" w:space="0" w:color="auto"/>
            <w:left w:val="none" w:sz="0" w:space="0" w:color="auto"/>
            <w:bottom w:val="none" w:sz="0" w:space="0" w:color="auto"/>
            <w:right w:val="none" w:sz="0" w:space="0" w:color="auto"/>
          </w:divBdr>
        </w:div>
        <w:div w:id="820467494">
          <w:marLeft w:val="2520"/>
          <w:marRight w:val="0"/>
          <w:marTop w:val="0"/>
          <w:marBottom w:val="0"/>
          <w:divBdr>
            <w:top w:val="none" w:sz="0" w:space="0" w:color="auto"/>
            <w:left w:val="none" w:sz="0" w:space="0" w:color="auto"/>
            <w:bottom w:val="none" w:sz="0" w:space="0" w:color="auto"/>
            <w:right w:val="none" w:sz="0" w:space="0" w:color="auto"/>
          </w:divBdr>
        </w:div>
        <w:div w:id="863708496">
          <w:marLeft w:val="1800"/>
          <w:marRight w:val="0"/>
          <w:marTop w:val="0"/>
          <w:marBottom w:val="0"/>
          <w:divBdr>
            <w:top w:val="none" w:sz="0" w:space="0" w:color="auto"/>
            <w:left w:val="none" w:sz="0" w:space="0" w:color="auto"/>
            <w:bottom w:val="none" w:sz="0" w:space="0" w:color="auto"/>
            <w:right w:val="none" w:sz="0" w:space="0" w:color="auto"/>
          </w:divBdr>
        </w:div>
        <w:div w:id="876622745">
          <w:marLeft w:val="1800"/>
          <w:marRight w:val="0"/>
          <w:marTop w:val="0"/>
          <w:marBottom w:val="0"/>
          <w:divBdr>
            <w:top w:val="none" w:sz="0" w:space="0" w:color="auto"/>
            <w:left w:val="none" w:sz="0" w:space="0" w:color="auto"/>
            <w:bottom w:val="none" w:sz="0" w:space="0" w:color="auto"/>
            <w:right w:val="none" w:sz="0" w:space="0" w:color="auto"/>
          </w:divBdr>
        </w:div>
        <w:div w:id="948201805">
          <w:marLeft w:val="2520"/>
          <w:marRight w:val="0"/>
          <w:marTop w:val="0"/>
          <w:marBottom w:val="0"/>
          <w:divBdr>
            <w:top w:val="none" w:sz="0" w:space="0" w:color="auto"/>
            <w:left w:val="none" w:sz="0" w:space="0" w:color="auto"/>
            <w:bottom w:val="none" w:sz="0" w:space="0" w:color="auto"/>
            <w:right w:val="none" w:sz="0" w:space="0" w:color="auto"/>
          </w:divBdr>
        </w:div>
        <w:div w:id="956521258">
          <w:marLeft w:val="1800"/>
          <w:marRight w:val="0"/>
          <w:marTop w:val="0"/>
          <w:marBottom w:val="0"/>
          <w:divBdr>
            <w:top w:val="none" w:sz="0" w:space="0" w:color="auto"/>
            <w:left w:val="none" w:sz="0" w:space="0" w:color="auto"/>
            <w:bottom w:val="none" w:sz="0" w:space="0" w:color="auto"/>
            <w:right w:val="none" w:sz="0" w:space="0" w:color="auto"/>
          </w:divBdr>
        </w:div>
        <w:div w:id="961422544">
          <w:marLeft w:val="2520"/>
          <w:marRight w:val="0"/>
          <w:marTop w:val="0"/>
          <w:marBottom w:val="0"/>
          <w:divBdr>
            <w:top w:val="none" w:sz="0" w:space="0" w:color="auto"/>
            <w:left w:val="none" w:sz="0" w:space="0" w:color="auto"/>
            <w:bottom w:val="none" w:sz="0" w:space="0" w:color="auto"/>
            <w:right w:val="none" w:sz="0" w:space="0" w:color="auto"/>
          </w:divBdr>
        </w:div>
        <w:div w:id="979724123">
          <w:marLeft w:val="2520"/>
          <w:marRight w:val="0"/>
          <w:marTop w:val="0"/>
          <w:marBottom w:val="0"/>
          <w:divBdr>
            <w:top w:val="none" w:sz="0" w:space="0" w:color="auto"/>
            <w:left w:val="none" w:sz="0" w:space="0" w:color="auto"/>
            <w:bottom w:val="none" w:sz="0" w:space="0" w:color="auto"/>
            <w:right w:val="none" w:sz="0" w:space="0" w:color="auto"/>
          </w:divBdr>
        </w:div>
        <w:div w:id="1021056628">
          <w:marLeft w:val="2520"/>
          <w:marRight w:val="0"/>
          <w:marTop w:val="0"/>
          <w:marBottom w:val="0"/>
          <w:divBdr>
            <w:top w:val="none" w:sz="0" w:space="0" w:color="auto"/>
            <w:left w:val="none" w:sz="0" w:space="0" w:color="auto"/>
            <w:bottom w:val="none" w:sz="0" w:space="0" w:color="auto"/>
            <w:right w:val="none" w:sz="0" w:space="0" w:color="auto"/>
          </w:divBdr>
        </w:div>
        <w:div w:id="1035883692">
          <w:marLeft w:val="1166"/>
          <w:marRight w:val="0"/>
          <w:marTop w:val="0"/>
          <w:marBottom w:val="0"/>
          <w:divBdr>
            <w:top w:val="none" w:sz="0" w:space="0" w:color="auto"/>
            <w:left w:val="none" w:sz="0" w:space="0" w:color="auto"/>
            <w:bottom w:val="none" w:sz="0" w:space="0" w:color="auto"/>
            <w:right w:val="none" w:sz="0" w:space="0" w:color="auto"/>
          </w:divBdr>
        </w:div>
        <w:div w:id="1085570346">
          <w:marLeft w:val="2520"/>
          <w:marRight w:val="0"/>
          <w:marTop w:val="0"/>
          <w:marBottom w:val="0"/>
          <w:divBdr>
            <w:top w:val="none" w:sz="0" w:space="0" w:color="auto"/>
            <w:left w:val="none" w:sz="0" w:space="0" w:color="auto"/>
            <w:bottom w:val="none" w:sz="0" w:space="0" w:color="auto"/>
            <w:right w:val="none" w:sz="0" w:space="0" w:color="auto"/>
          </w:divBdr>
        </w:div>
        <w:div w:id="1175341144">
          <w:marLeft w:val="2520"/>
          <w:marRight w:val="0"/>
          <w:marTop w:val="0"/>
          <w:marBottom w:val="0"/>
          <w:divBdr>
            <w:top w:val="none" w:sz="0" w:space="0" w:color="auto"/>
            <w:left w:val="none" w:sz="0" w:space="0" w:color="auto"/>
            <w:bottom w:val="none" w:sz="0" w:space="0" w:color="auto"/>
            <w:right w:val="none" w:sz="0" w:space="0" w:color="auto"/>
          </w:divBdr>
        </w:div>
        <w:div w:id="1211499339">
          <w:marLeft w:val="2520"/>
          <w:marRight w:val="0"/>
          <w:marTop w:val="0"/>
          <w:marBottom w:val="0"/>
          <w:divBdr>
            <w:top w:val="none" w:sz="0" w:space="0" w:color="auto"/>
            <w:left w:val="none" w:sz="0" w:space="0" w:color="auto"/>
            <w:bottom w:val="none" w:sz="0" w:space="0" w:color="auto"/>
            <w:right w:val="none" w:sz="0" w:space="0" w:color="auto"/>
          </w:divBdr>
        </w:div>
        <w:div w:id="1242064545">
          <w:marLeft w:val="2520"/>
          <w:marRight w:val="0"/>
          <w:marTop w:val="0"/>
          <w:marBottom w:val="0"/>
          <w:divBdr>
            <w:top w:val="none" w:sz="0" w:space="0" w:color="auto"/>
            <w:left w:val="none" w:sz="0" w:space="0" w:color="auto"/>
            <w:bottom w:val="none" w:sz="0" w:space="0" w:color="auto"/>
            <w:right w:val="none" w:sz="0" w:space="0" w:color="auto"/>
          </w:divBdr>
        </w:div>
        <w:div w:id="1262029321">
          <w:marLeft w:val="2520"/>
          <w:marRight w:val="0"/>
          <w:marTop w:val="0"/>
          <w:marBottom w:val="0"/>
          <w:divBdr>
            <w:top w:val="none" w:sz="0" w:space="0" w:color="auto"/>
            <w:left w:val="none" w:sz="0" w:space="0" w:color="auto"/>
            <w:bottom w:val="none" w:sz="0" w:space="0" w:color="auto"/>
            <w:right w:val="none" w:sz="0" w:space="0" w:color="auto"/>
          </w:divBdr>
        </w:div>
        <w:div w:id="1277635072">
          <w:marLeft w:val="2520"/>
          <w:marRight w:val="0"/>
          <w:marTop w:val="0"/>
          <w:marBottom w:val="0"/>
          <w:divBdr>
            <w:top w:val="none" w:sz="0" w:space="0" w:color="auto"/>
            <w:left w:val="none" w:sz="0" w:space="0" w:color="auto"/>
            <w:bottom w:val="none" w:sz="0" w:space="0" w:color="auto"/>
            <w:right w:val="none" w:sz="0" w:space="0" w:color="auto"/>
          </w:divBdr>
        </w:div>
        <w:div w:id="1340767753">
          <w:marLeft w:val="1800"/>
          <w:marRight w:val="0"/>
          <w:marTop w:val="0"/>
          <w:marBottom w:val="0"/>
          <w:divBdr>
            <w:top w:val="none" w:sz="0" w:space="0" w:color="auto"/>
            <w:left w:val="none" w:sz="0" w:space="0" w:color="auto"/>
            <w:bottom w:val="none" w:sz="0" w:space="0" w:color="auto"/>
            <w:right w:val="none" w:sz="0" w:space="0" w:color="auto"/>
          </w:divBdr>
        </w:div>
        <w:div w:id="1341855449">
          <w:marLeft w:val="1166"/>
          <w:marRight w:val="0"/>
          <w:marTop w:val="0"/>
          <w:marBottom w:val="0"/>
          <w:divBdr>
            <w:top w:val="none" w:sz="0" w:space="0" w:color="auto"/>
            <w:left w:val="none" w:sz="0" w:space="0" w:color="auto"/>
            <w:bottom w:val="none" w:sz="0" w:space="0" w:color="auto"/>
            <w:right w:val="none" w:sz="0" w:space="0" w:color="auto"/>
          </w:divBdr>
        </w:div>
        <w:div w:id="1353147288">
          <w:marLeft w:val="2520"/>
          <w:marRight w:val="0"/>
          <w:marTop w:val="0"/>
          <w:marBottom w:val="0"/>
          <w:divBdr>
            <w:top w:val="none" w:sz="0" w:space="0" w:color="auto"/>
            <w:left w:val="none" w:sz="0" w:space="0" w:color="auto"/>
            <w:bottom w:val="none" w:sz="0" w:space="0" w:color="auto"/>
            <w:right w:val="none" w:sz="0" w:space="0" w:color="auto"/>
          </w:divBdr>
        </w:div>
        <w:div w:id="1369794483">
          <w:marLeft w:val="2520"/>
          <w:marRight w:val="0"/>
          <w:marTop w:val="0"/>
          <w:marBottom w:val="0"/>
          <w:divBdr>
            <w:top w:val="none" w:sz="0" w:space="0" w:color="auto"/>
            <w:left w:val="none" w:sz="0" w:space="0" w:color="auto"/>
            <w:bottom w:val="none" w:sz="0" w:space="0" w:color="auto"/>
            <w:right w:val="none" w:sz="0" w:space="0" w:color="auto"/>
          </w:divBdr>
        </w:div>
        <w:div w:id="1372878576">
          <w:marLeft w:val="1800"/>
          <w:marRight w:val="0"/>
          <w:marTop w:val="0"/>
          <w:marBottom w:val="0"/>
          <w:divBdr>
            <w:top w:val="none" w:sz="0" w:space="0" w:color="auto"/>
            <w:left w:val="none" w:sz="0" w:space="0" w:color="auto"/>
            <w:bottom w:val="none" w:sz="0" w:space="0" w:color="auto"/>
            <w:right w:val="none" w:sz="0" w:space="0" w:color="auto"/>
          </w:divBdr>
        </w:div>
        <w:div w:id="1375043038">
          <w:marLeft w:val="2520"/>
          <w:marRight w:val="0"/>
          <w:marTop w:val="0"/>
          <w:marBottom w:val="0"/>
          <w:divBdr>
            <w:top w:val="none" w:sz="0" w:space="0" w:color="auto"/>
            <w:left w:val="none" w:sz="0" w:space="0" w:color="auto"/>
            <w:bottom w:val="none" w:sz="0" w:space="0" w:color="auto"/>
            <w:right w:val="none" w:sz="0" w:space="0" w:color="auto"/>
          </w:divBdr>
        </w:div>
        <w:div w:id="1383168700">
          <w:marLeft w:val="1800"/>
          <w:marRight w:val="0"/>
          <w:marTop w:val="0"/>
          <w:marBottom w:val="0"/>
          <w:divBdr>
            <w:top w:val="none" w:sz="0" w:space="0" w:color="auto"/>
            <w:left w:val="none" w:sz="0" w:space="0" w:color="auto"/>
            <w:bottom w:val="none" w:sz="0" w:space="0" w:color="auto"/>
            <w:right w:val="none" w:sz="0" w:space="0" w:color="auto"/>
          </w:divBdr>
        </w:div>
        <w:div w:id="1393966280">
          <w:marLeft w:val="1800"/>
          <w:marRight w:val="0"/>
          <w:marTop w:val="0"/>
          <w:marBottom w:val="0"/>
          <w:divBdr>
            <w:top w:val="none" w:sz="0" w:space="0" w:color="auto"/>
            <w:left w:val="none" w:sz="0" w:space="0" w:color="auto"/>
            <w:bottom w:val="none" w:sz="0" w:space="0" w:color="auto"/>
            <w:right w:val="none" w:sz="0" w:space="0" w:color="auto"/>
          </w:divBdr>
        </w:div>
        <w:div w:id="1415778458">
          <w:marLeft w:val="2520"/>
          <w:marRight w:val="0"/>
          <w:marTop w:val="0"/>
          <w:marBottom w:val="0"/>
          <w:divBdr>
            <w:top w:val="none" w:sz="0" w:space="0" w:color="auto"/>
            <w:left w:val="none" w:sz="0" w:space="0" w:color="auto"/>
            <w:bottom w:val="none" w:sz="0" w:space="0" w:color="auto"/>
            <w:right w:val="none" w:sz="0" w:space="0" w:color="auto"/>
          </w:divBdr>
        </w:div>
        <w:div w:id="1427075228">
          <w:marLeft w:val="2520"/>
          <w:marRight w:val="0"/>
          <w:marTop w:val="0"/>
          <w:marBottom w:val="0"/>
          <w:divBdr>
            <w:top w:val="none" w:sz="0" w:space="0" w:color="auto"/>
            <w:left w:val="none" w:sz="0" w:space="0" w:color="auto"/>
            <w:bottom w:val="none" w:sz="0" w:space="0" w:color="auto"/>
            <w:right w:val="none" w:sz="0" w:space="0" w:color="auto"/>
          </w:divBdr>
        </w:div>
        <w:div w:id="1436823457">
          <w:marLeft w:val="2520"/>
          <w:marRight w:val="0"/>
          <w:marTop w:val="0"/>
          <w:marBottom w:val="0"/>
          <w:divBdr>
            <w:top w:val="none" w:sz="0" w:space="0" w:color="auto"/>
            <w:left w:val="none" w:sz="0" w:space="0" w:color="auto"/>
            <w:bottom w:val="none" w:sz="0" w:space="0" w:color="auto"/>
            <w:right w:val="none" w:sz="0" w:space="0" w:color="auto"/>
          </w:divBdr>
        </w:div>
        <w:div w:id="1468088573">
          <w:marLeft w:val="2520"/>
          <w:marRight w:val="0"/>
          <w:marTop w:val="0"/>
          <w:marBottom w:val="0"/>
          <w:divBdr>
            <w:top w:val="none" w:sz="0" w:space="0" w:color="auto"/>
            <w:left w:val="none" w:sz="0" w:space="0" w:color="auto"/>
            <w:bottom w:val="none" w:sz="0" w:space="0" w:color="auto"/>
            <w:right w:val="none" w:sz="0" w:space="0" w:color="auto"/>
          </w:divBdr>
        </w:div>
        <w:div w:id="1482313855">
          <w:marLeft w:val="1800"/>
          <w:marRight w:val="0"/>
          <w:marTop w:val="0"/>
          <w:marBottom w:val="0"/>
          <w:divBdr>
            <w:top w:val="none" w:sz="0" w:space="0" w:color="auto"/>
            <w:left w:val="none" w:sz="0" w:space="0" w:color="auto"/>
            <w:bottom w:val="none" w:sz="0" w:space="0" w:color="auto"/>
            <w:right w:val="none" w:sz="0" w:space="0" w:color="auto"/>
          </w:divBdr>
        </w:div>
        <w:div w:id="1486236268">
          <w:marLeft w:val="2520"/>
          <w:marRight w:val="0"/>
          <w:marTop w:val="0"/>
          <w:marBottom w:val="0"/>
          <w:divBdr>
            <w:top w:val="none" w:sz="0" w:space="0" w:color="auto"/>
            <w:left w:val="none" w:sz="0" w:space="0" w:color="auto"/>
            <w:bottom w:val="none" w:sz="0" w:space="0" w:color="auto"/>
            <w:right w:val="none" w:sz="0" w:space="0" w:color="auto"/>
          </w:divBdr>
        </w:div>
        <w:div w:id="1495141191">
          <w:marLeft w:val="1800"/>
          <w:marRight w:val="0"/>
          <w:marTop w:val="0"/>
          <w:marBottom w:val="0"/>
          <w:divBdr>
            <w:top w:val="none" w:sz="0" w:space="0" w:color="auto"/>
            <w:left w:val="none" w:sz="0" w:space="0" w:color="auto"/>
            <w:bottom w:val="none" w:sz="0" w:space="0" w:color="auto"/>
            <w:right w:val="none" w:sz="0" w:space="0" w:color="auto"/>
          </w:divBdr>
        </w:div>
        <w:div w:id="1495217222">
          <w:marLeft w:val="2520"/>
          <w:marRight w:val="0"/>
          <w:marTop w:val="0"/>
          <w:marBottom w:val="0"/>
          <w:divBdr>
            <w:top w:val="none" w:sz="0" w:space="0" w:color="auto"/>
            <w:left w:val="none" w:sz="0" w:space="0" w:color="auto"/>
            <w:bottom w:val="none" w:sz="0" w:space="0" w:color="auto"/>
            <w:right w:val="none" w:sz="0" w:space="0" w:color="auto"/>
          </w:divBdr>
        </w:div>
        <w:div w:id="1514297873">
          <w:marLeft w:val="2520"/>
          <w:marRight w:val="0"/>
          <w:marTop w:val="0"/>
          <w:marBottom w:val="0"/>
          <w:divBdr>
            <w:top w:val="none" w:sz="0" w:space="0" w:color="auto"/>
            <w:left w:val="none" w:sz="0" w:space="0" w:color="auto"/>
            <w:bottom w:val="none" w:sz="0" w:space="0" w:color="auto"/>
            <w:right w:val="none" w:sz="0" w:space="0" w:color="auto"/>
          </w:divBdr>
        </w:div>
        <w:div w:id="1533877819">
          <w:marLeft w:val="1800"/>
          <w:marRight w:val="0"/>
          <w:marTop w:val="0"/>
          <w:marBottom w:val="0"/>
          <w:divBdr>
            <w:top w:val="none" w:sz="0" w:space="0" w:color="auto"/>
            <w:left w:val="none" w:sz="0" w:space="0" w:color="auto"/>
            <w:bottom w:val="none" w:sz="0" w:space="0" w:color="auto"/>
            <w:right w:val="none" w:sz="0" w:space="0" w:color="auto"/>
          </w:divBdr>
        </w:div>
        <w:div w:id="1546134912">
          <w:marLeft w:val="1800"/>
          <w:marRight w:val="0"/>
          <w:marTop w:val="0"/>
          <w:marBottom w:val="0"/>
          <w:divBdr>
            <w:top w:val="none" w:sz="0" w:space="0" w:color="auto"/>
            <w:left w:val="none" w:sz="0" w:space="0" w:color="auto"/>
            <w:bottom w:val="none" w:sz="0" w:space="0" w:color="auto"/>
            <w:right w:val="none" w:sz="0" w:space="0" w:color="auto"/>
          </w:divBdr>
        </w:div>
        <w:div w:id="1557276365">
          <w:marLeft w:val="547"/>
          <w:marRight w:val="0"/>
          <w:marTop w:val="0"/>
          <w:marBottom w:val="0"/>
          <w:divBdr>
            <w:top w:val="none" w:sz="0" w:space="0" w:color="auto"/>
            <w:left w:val="none" w:sz="0" w:space="0" w:color="auto"/>
            <w:bottom w:val="none" w:sz="0" w:space="0" w:color="auto"/>
            <w:right w:val="none" w:sz="0" w:space="0" w:color="auto"/>
          </w:divBdr>
        </w:div>
        <w:div w:id="1604993501">
          <w:marLeft w:val="1800"/>
          <w:marRight w:val="0"/>
          <w:marTop w:val="0"/>
          <w:marBottom w:val="0"/>
          <w:divBdr>
            <w:top w:val="none" w:sz="0" w:space="0" w:color="auto"/>
            <w:left w:val="none" w:sz="0" w:space="0" w:color="auto"/>
            <w:bottom w:val="none" w:sz="0" w:space="0" w:color="auto"/>
            <w:right w:val="none" w:sz="0" w:space="0" w:color="auto"/>
          </w:divBdr>
        </w:div>
        <w:div w:id="1622303579">
          <w:marLeft w:val="2520"/>
          <w:marRight w:val="0"/>
          <w:marTop w:val="0"/>
          <w:marBottom w:val="0"/>
          <w:divBdr>
            <w:top w:val="none" w:sz="0" w:space="0" w:color="auto"/>
            <w:left w:val="none" w:sz="0" w:space="0" w:color="auto"/>
            <w:bottom w:val="none" w:sz="0" w:space="0" w:color="auto"/>
            <w:right w:val="none" w:sz="0" w:space="0" w:color="auto"/>
          </w:divBdr>
        </w:div>
        <w:div w:id="1655375752">
          <w:marLeft w:val="2520"/>
          <w:marRight w:val="0"/>
          <w:marTop w:val="0"/>
          <w:marBottom w:val="0"/>
          <w:divBdr>
            <w:top w:val="none" w:sz="0" w:space="0" w:color="auto"/>
            <w:left w:val="none" w:sz="0" w:space="0" w:color="auto"/>
            <w:bottom w:val="none" w:sz="0" w:space="0" w:color="auto"/>
            <w:right w:val="none" w:sz="0" w:space="0" w:color="auto"/>
          </w:divBdr>
        </w:div>
        <w:div w:id="1668097590">
          <w:marLeft w:val="2520"/>
          <w:marRight w:val="0"/>
          <w:marTop w:val="0"/>
          <w:marBottom w:val="0"/>
          <w:divBdr>
            <w:top w:val="none" w:sz="0" w:space="0" w:color="auto"/>
            <w:left w:val="none" w:sz="0" w:space="0" w:color="auto"/>
            <w:bottom w:val="none" w:sz="0" w:space="0" w:color="auto"/>
            <w:right w:val="none" w:sz="0" w:space="0" w:color="auto"/>
          </w:divBdr>
        </w:div>
        <w:div w:id="1672026386">
          <w:marLeft w:val="2520"/>
          <w:marRight w:val="0"/>
          <w:marTop w:val="0"/>
          <w:marBottom w:val="0"/>
          <w:divBdr>
            <w:top w:val="none" w:sz="0" w:space="0" w:color="auto"/>
            <w:left w:val="none" w:sz="0" w:space="0" w:color="auto"/>
            <w:bottom w:val="none" w:sz="0" w:space="0" w:color="auto"/>
            <w:right w:val="none" w:sz="0" w:space="0" w:color="auto"/>
          </w:divBdr>
        </w:div>
        <w:div w:id="1676495552">
          <w:marLeft w:val="2520"/>
          <w:marRight w:val="0"/>
          <w:marTop w:val="0"/>
          <w:marBottom w:val="0"/>
          <w:divBdr>
            <w:top w:val="none" w:sz="0" w:space="0" w:color="auto"/>
            <w:left w:val="none" w:sz="0" w:space="0" w:color="auto"/>
            <w:bottom w:val="none" w:sz="0" w:space="0" w:color="auto"/>
            <w:right w:val="none" w:sz="0" w:space="0" w:color="auto"/>
          </w:divBdr>
        </w:div>
        <w:div w:id="1686320673">
          <w:marLeft w:val="3240"/>
          <w:marRight w:val="0"/>
          <w:marTop w:val="0"/>
          <w:marBottom w:val="0"/>
          <w:divBdr>
            <w:top w:val="none" w:sz="0" w:space="0" w:color="auto"/>
            <w:left w:val="none" w:sz="0" w:space="0" w:color="auto"/>
            <w:bottom w:val="none" w:sz="0" w:space="0" w:color="auto"/>
            <w:right w:val="none" w:sz="0" w:space="0" w:color="auto"/>
          </w:divBdr>
        </w:div>
        <w:div w:id="1693411913">
          <w:marLeft w:val="2520"/>
          <w:marRight w:val="0"/>
          <w:marTop w:val="0"/>
          <w:marBottom w:val="0"/>
          <w:divBdr>
            <w:top w:val="none" w:sz="0" w:space="0" w:color="auto"/>
            <w:left w:val="none" w:sz="0" w:space="0" w:color="auto"/>
            <w:bottom w:val="none" w:sz="0" w:space="0" w:color="auto"/>
            <w:right w:val="none" w:sz="0" w:space="0" w:color="auto"/>
          </w:divBdr>
        </w:div>
        <w:div w:id="1699772901">
          <w:marLeft w:val="2520"/>
          <w:marRight w:val="0"/>
          <w:marTop w:val="0"/>
          <w:marBottom w:val="0"/>
          <w:divBdr>
            <w:top w:val="none" w:sz="0" w:space="0" w:color="auto"/>
            <w:left w:val="none" w:sz="0" w:space="0" w:color="auto"/>
            <w:bottom w:val="none" w:sz="0" w:space="0" w:color="auto"/>
            <w:right w:val="none" w:sz="0" w:space="0" w:color="auto"/>
          </w:divBdr>
        </w:div>
        <w:div w:id="1721126438">
          <w:marLeft w:val="2520"/>
          <w:marRight w:val="0"/>
          <w:marTop w:val="0"/>
          <w:marBottom w:val="0"/>
          <w:divBdr>
            <w:top w:val="none" w:sz="0" w:space="0" w:color="auto"/>
            <w:left w:val="none" w:sz="0" w:space="0" w:color="auto"/>
            <w:bottom w:val="none" w:sz="0" w:space="0" w:color="auto"/>
            <w:right w:val="none" w:sz="0" w:space="0" w:color="auto"/>
          </w:divBdr>
        </w:div>
        <w:div w:id="1743718096">
          <w:marLeft w:val="2520"/>
          <w:marRight w:val="0"/>
          <w:marTop w:val="0"/>
          <w:marBottom w:val="0"/>
          <w:divBdr>
            <w:top w:val="none" w:sz="0" w:space="0" w:color="auto"/>
            <w:left w:val="none" w:sz="0" w:space="0" w:color="auto"/>
            <w:bottom w:val="none" w:sz="0" w:space="0" w:color="auto"/>
            <w:right w:val="none" w:sz="0" w:space="0" w:color="auto"/>
          </w:divBdr>
        </w:div>
        <w:div w:id="1756784890">
          <w:marLeft w:val="1800"/>
          <w:marRight w:val="0"/>
          <w:marTop w:val="0"/>
          <w:marBottom w:val="0"/>
          <w:divBdr>
            <w:top w:val="none" w:sz="0" w:space="0" w:color="auto"/>
            <w:left w:val="none" w:sz="0" w:space="0" w:color="auto"/>
            <w:bottom w:val="none" w:sz="0" w:space="0" w:color="auto"/>
            <w:right w:val="none" w:sz="0" w:space="0" w:color="auto"/>
          </w:divBdr>
        </w:div>
        <w:div w:id="1767381723">
          <w:marLeft w:val="1800"/>
          <w:marRight w:val="0"/>
          <w:marTop w:val="0"/>
          <w:marBottom w:val="0"/>
          <w:divBdr>
            <w:top w:val="none" w:sz="0" w:space="0" w:color="auto"/>
            <w:left w:val="none" w:sz="0" w:space="0" w:color="auto"/>
            <w:bottom w:val="none" w:sz="0" w:space="0" w:color="auto"/>
            <w:right w:val="none" w:sz="0" w:space="0" w:color="auto"/>
          </w:divBdr>
        </w:div>
        <w:div w:id="1787774776">
          <w:marLeft w:val="1166"/>
          <w:marRight w:val="0"/>
          <w:marTop w:val="0"/>
          <w:marBottom w:val="0"/>
          <w:divBdr>
            <w:top w:val="none" w:sz="0" w:space="0" w:color="auto"/>
            <w:left w:val="none" w:sz="0" w:space="0" w:color="auto"/>
            <w:bottom w:val="none" w:sz="0" w:space="0" w:color="auto"/>
            <w:right w:val="none" w:sz="0" w:space="0" w:color="auto"/>
          </w:divBdr>
        </w:div>
        <w:div w:id="1821076312">
          <w:marLeft w:val="2520"/>
          <w:marRight w:val="0"/>
          <w:marTop w:val="0"/>
          <w:marBottom w:val="0"/>
          <w:divBdr>
            <w:top w:val="none" w:sz="0" w:space="0" w:color="auto"/>
            <w:left w:val="none" w:sz="0" w:space="0" w:color="auto"/>
            <w:bottom w:val="none" w:sz="0" w:space="0" w:color="auto"/>
            <w:right w:val="none" w:sz="0" w:space="0" w:color="auto"/>
          </w:divBdr>
        </w:div>
        <w:div w:id="1887792333">
          <w:marLeft w:val="2520"/>
          <w:marRight w:val="0"/>
          <w:marTop w:val="0"/>
          <w:marBottom w:val="0"/>
          <w:divBdr>
            <w:top w:val="none" w:sz="0" w:space="0" w:color="auto"/>
            <w:left w:val="none" w:sz="0" w:space="0" w:color="auto"/>
            <w:bottom w:val="none" w:sz="0" w:space="0" w:color="auto"/>
            <w:right w:val="none" w:sz="0" w:space="0" w:color="auto"/>
          </w:divBdr>
        </w:div>
        <w:div w:id="1898204466">
          <w:marLeft w:val="1800"/>
          <w:marRight w:val="0"/>
          <w:marTop w:val="0"/>
          <w:marBottom w:val="0"/>
          <w:divBdr>
            <w:top w:val="none" w:sz="0" w:space="0" w:color="auto"/>
            <w:left w:val="none" w:sz="0" w:space="0" w:color="auto"/>
            <w:bottom w:val="none" w:sz="0" w:space="0" w:color="auto"/>
            <w:right w:val="none" w:sz="0" w:space="0" w:color="auto"/>
          </w:divBdr>
        </w:div>
        <w:div w:id="1907110145">
          <w:marLeft w:val="1800"/>
          <w:marRight w:val="0"/>
          <w:marTop w:val="0"/>
          <w:marBottom w:val="0"/>
          <w:divBdr>
            <w:top w:val="none" w:sz="0" w:space="0" w:color="auto"/>
            <w:left w:val="none" w:sz="0" w:space="0" w:color="auto"/>
            <w:bottom w:val="none" w:sz="0" w:space="0" w:color="auto"/>
            <w:right w:val="none" w:sz="0" w:space="0" w:color="auto"/>
          </w:divBdr>
        </w:div>
        <w:div w:id="1925990928">
          <w:marLeft w:val="1166"/>
          <w:marRight w:val="0"/>
          <w:marTop w:val="0"/>
          <w:marBottom w:val="0"/>
          <w:divBdr>
            <w:top w:val="none" w:sz="0" w:space="0" w:color="auto"/>
            <w:left w:val="none" w:sz="0" w:space="0" w:color="auto"/>
            <w:bottom w:val="none" w:sz="0" w:space="0" w:color="auto"/>
            <w:right w:val="none" w:sz="0" w:space="0" w:color="auto"/>
          </w:divBdr>
        </w:div>
        <w:div w:id="1954358121">
          <w:marLeft w:val="2520"/>
          <w:marRight w:val="0"/>
          <w:marTop w:val="0"/>
          <w:marBottom w:val="0"/>
          <w:divBdr>
            <w:top w:val="none" w:sz="0" w:space="0" w:color="auto"/>
            <w:left w:val="none" w:sz="0" w:space="0" w:color="auto"/>
            <w:bottom w:val="none" w:sz="0" w:space="0" w:color="auto"/>
            <w:right w:val="none" w:sz="0" w:space="0" w:color="auto"/>
          </w:divBdr>
        </w:div>
        <w:div w:id="1958675481">
          <w:marLeft w:val="2520"/>
          <w:marRight w:val="0"/>
          <w:marTop w:val="0"/>
          <w:marBottom w:val="0"/>
          <w:divBdr>
            <w:top w:val="none" w:sz="0" w:space="0" w:color="auto"/>
            <w:left w:val="none" w:sz="0" w:space="0" w:color="auto"/>
            <w:bottom w:val="none" w:sz="0" w:space="0" w:color="auto"/>
            <w:right w:val="none" w:sz="0" w:space="0" w:color="auto"/>
          </w:divBdr>
        </w:div>
        <w:div w:id="1959339423">
          <w:marLeft w:val="1800"/>
          <w:marRight w:val="0"/>
          <w:marTop w:val="0"/>
          <w:marBottom w:val="0"/>
          <w:divBdr>
            <w:top w:val="none" w:sz="0" w:space="0" w:color="auto"/>
            <w:left w:val="none" w:sz="0" w:space="0" w:color="auto"/>
            <w:bottom w:val="none" w:sz="0" w:space="0" w:color="auto"/>
            <w:right w:val="none" w:sz="0" w:space="0" w:color="auto"/>
          </w:divBdr>
        </w:div>
        <w:div w:id="1984461900">
          <w:marLeft w:val="2520"/>
          <w:marRight w:val="0"/>
          <w:marTop w:val="0"/>
          <w:marBottom w:val="0"/>
          <w:divBdr>
            <w:top w:val="none" w:sz="0" w:space="0" w:color="auto"/>
            <w:left w:val="none" w:sz="0" w:space="0" w:color="auto"/>
            <w:bottom w:val="none" w:sz="0" w:space="0" w:color="auto"/>
            <w:right w:val="none" w:sz="0" w:space="0" w:color="auto"/>
          </w:divBdr>
        </w:div>
        <w:div w:id="1988393709">
          <w:marLeft w:val="2520"/>
          <w:marRight w:val="0"/>
          <w:marTop w:val="0"/>
          <w:marBottom w:val="0"/>
          <w:divBdr>
            <w:top w:val="none" w:sz="0" w:space="0" w:color="auto"/>
            <w:left w:val="none" w:sz="0" w:space="0" w:color="auto"/>
            <w:bottom w:val="none" w:sz="0" w:space="0" w:color="auto"/>
            <w:right w:val="none" w:sz="0" w:space="0" w:color="auto"/>
          </w:divBdr>
        </w:div>
        <w:div w:id="1997419155">
          <w:marLeft w:val="2520"/>
          <w:marRight w:val="0"/>
          <w:marTop w:val="0"/>
          <w:marBottom w:val="0"/>
          <w:divBdr>
            <w:top w:val="none" w:sz="0" w:space="0" w:color="auto"/>
            <w:left w:val="none" w:sz="0" w:space="0" w:color="auto"/>
            <w:bottom w:val="none" w:sz="0" w:space="0" w:color="auto"/>
            <w:right w:val="none" w:sz="0" w:space="0" w:color="auto"/>
          </w:divBdr>
        </w:div>
        <w:div w:id="2009089510">
          <w:marLeft w:val="2520"/>
          <w:marRight w:val="0"/>
          <w:marTop w:val="0"/>
          <w:marBottom w:val="0"/>
          <w:divBdr>
            <w:top w:val="none" w:sz="0" w:space="0" w:color="auto"/>
            <w:left w:val="none" w:sz="0" w:space="0" w:color="auto"/>
            <w:bottom w:val="none" w:sz="0" w:space="0" w:color="auto"/>
            <w:right w:val="none" w:sz="0" w:space="0" w:color="auto"/>
          </w:divBdr>
        </w:div>
        <w:div w:id="2058583384">
          <w:marLeft w:val="1800"/>
          <w:marRight w:val="0"/>
          <w:marTop w:val="0"/>
          <w:marBottom w:val="0"/>
          <w:divBdr>
            <w:top w:val="none" w:sz="0" w:space="0" w:color="auto"/>
            <w:left w:val="none" w:sz="0" w:space="0" w:color="auto"/>
            <w:bottom w:val="none" w:sz="0" w:space="0" w:color="auto"/>
            <w:right w:val="none" w:sz="0" w:space="0" w:color="auto"/>
          </w:divBdr>
        </w:div>
        <w:div w:id="2067220608">
          <w:marLeft w:val="1800"/>
          <w:marRight w:val="0"/>
          <w:marTop w:val="0"/>
          <w:marBottom w:val="0"/>
          <w:divBdr>
            <w:top w:val="none" w:sz="0" w:space="0" w:color="auto"/>
            <w:left w:val="none" w:sz="0" w:space="0" w:color="auto"/>
            <w:bottom w:val="none" w:sz="0" w:space="0" w:color="auto"/>
            <w:right w:val="none" w:sz="0" w:space="0" w:color="auto"/>
          </w:divBdr>
        </w:div>
        <w:div w:id="2085030188">
          <w:marLeft w:val="1166"/>
          <w:marRight w:val="0"/>
          <w:marTop w:val="0"/>
          <w:marBottom w:val="0"/>
          <w:divBdr>
            <w:top w:val="none" w:sz="0" w:space="0" w:color="auto"/>
            <w:left w:val="none" w:sz="0" w:space="0" w:color="auto"/>
            <w:bottom w:val="none" w:sz="0" w:space="0" w:color="auto"/>
            <w:right w:val="none" w:sz="0" w:space="0" w:color="auto"/>
          </w:divBdr>
        </w:div>
        <w:div w:id="2130925659">
          <w:marLeft w:val="1800"/>
          <w:marRight w:val="0"/>
          <w:marTop w:val="0"/>
          <w:marBottom w:val="0"/>
          <w:divBdr>
            <w:top w:val="none" w:sz="0" w:space="0" w:color="auto"/>
            <w:left w:val="none" w:sz="0" w:space="0" w:color="auto"/>
            <w:bottom w:val="none" w:sz="0" w:space="0" w:color="auto"/>
            <w:right w:val="none" w:sz="0" w:space="0" w:color="auto"/>
          </w:divBdr>
        </w:div>
      </w:divsChild>
    </w:div>
    <w:div w:id="800654853">
      <w:bodyDiv w:val="1"/>
      <w:marLeft w:val="0"/>
      <w:marRight w:val="0"/>
      <w:marTop w:val="0"/>
      <w:marBottom w:val="0"/>
      <w:divBdr>
        <w:top w:val="none" w:sz="0" w:space="0" w:color="auto"/>
        <w:left w:val="none" w:sz="0" w:space="0" w:color="auto"/>
        <w:bottom w:val="none" w:sz="0" w:space="0" w:color="auto"/>
        <w:right w:val="none" w:sz="0" w:space="0" w:color="auto"/>
      </w:divBdr>
      <w:divsChild>
        <w:div w:id="426775114">
          <w:marLeft w:val="403"/>
          <w:marRight w:val="0"/>
          <w:marTop w:val="150"/>
          <w:marBottom w:val="0"/>
          <w:divBdr>
            <w:top w:val="none" w:sz="0" w:space="0" w:color="auto"/>
            <w:left w:val="none" w:sz="0" w:space="0" w:color="auto"/>
            <w:bottom w:val="none" w:sz="0" w:space="0" w:color="auto"/>
            <w:right w:val="none" w:sz="0" w:space="0" w:color="auto"/>
          </w:divBdr>
        </w:div>
        <w:div w:id="1522086530">
          <w:marLeft w:val="403"/>
          <w:marRight w:val="0"/>
          <w:marTop w:val="150"/>
          <w:marBottom w:val="0"/>
          <w:divBdr>
            <w:top w:val="none" w:sz="0" w:space="0" w:color="auto"/>
            <w:left w:val="none" w:sz="0" w:space="0" w:color="auto"/>
            <w:bottom w:val="none" w:sz="0" w:space="0" w:color="auto"/>
            <w:right w:val="none" w:sz="0" w:space="0" w:color="auto"/>
          </w:divBdr>
        </w:div>
        <w:div w:id="1979987892">
          <w:marLeft w:val="403"/>
          <w:marRight w:val="0"/>
          <w:marTop w:val="150"/>
          <w:marBottom w:val="0"/>
          <w:divBdr>
            <w:top w:val="none" w:sz="0" w:space="0" w:color="auto"/>
            <w:left w:val="none" w:sz="0" w:space="0" w:color="auto"/>
            <w:bottom w:val="none" w:sz="0" w:space="0" w:color="auto"/>
            <w:right w:val="none" w:sz="0" w:space="0" w:color="auto"/>
          </w:divBdr>
        </w:div>
      </w:divsChild>
    </w:div>
    <w:div w:id="814300190">
      <w:bodyDiv w:val="1"/>
      <w:marLeft w:val="0"/>
      <w:marRight w:val="0"/>
      <w:marTop w:val="0"/>
      <w:marBottom w:val="0"/>
      <w:divBdr>
        <w:top w:val="none" w:sz="0" w:space="0" w:color="auto"/>
        <w:left w:val="none" w:sz="0" w:space="0" w:color="auto"/>
        <w:bottom w:val="none" w:sz="0" w:space="0" w:color="auto"/>
        <w:right w:val="none" w:sz="0" w:space="0" w:color="auto"/>
      </w:divBdr>
      <w:divsChild>
        <w:div w:id="177044210">
          <w:marLeft w:val="446"/>
          <w:marRight w:val="0"/>
          <w:marTop w:val="0"/>
          <w:marBottom w:val="0"/>
          <w:divBdr>
            <w:top w:val="none" w:sz="0" w:space="0" w:color="auto"/>
            <w:left w:val="none" w:sz="0" w:space="0" w:color="auto"/>
            <w:bottom w:val="none" w:sz="0" w:space="0" w:color="auto"/>
            <w:right w:val="none" w:sz="0" w:space="0" w:color="auto"/>
          </w:divBdr>
        </w:div>
      </w:divsChild>
    </w:div>
    <w:div w:id="820849044">
      <w:bodyDiv w:val="1"/>
      <w:marLeft w:val="0"/>
      <w:marRight w:val="0"/>
      <w:marTop w:val="0"/>
      <w:marBottom w:val="0"/>
      <w:divBdr>
        <w:top w:val="none" w:sz="0" w:space="0" w:color="auto"/>
        <w:left w:val="none" w:sz="0" w:space="0" w:color="auto"/>
        <w:bottom w:val="none" w:sz="0" w:space="0" w:color="auto"/>
        <w:right w:val="none" w:sz="0" w:space="0" w:color="auto"/>
      </w:divBdr>
    </w:div>
    <w:div w:id="856038706">
      <w:bodyDiv w:val="1"/>
      <w:marLeft w:val="0"/>
      <w:marRight w:val="0"/>
      <w:marTop w:val="0"/>
      <w:marBottom w:val="0"/>
      <w:divBdr>
        <w:top w:val="none" w:sz="0" w:space="0" w:color="auto"/>
        <w:left w:val="none" w:sz="0" w:space="0" w:color="auto"/>
        <w:bottom w:val="none" w:sz="0" w:space="0" w:color="auto"/>
        <w:right w:val="none" w:sz="0" w:space="0" w:color="auto"/>
      </w:divBdr>
      <w:divsChild>
        <w:div w:id="1199590019">
          <w:marLeft w:val="0"/>
          <w:marRight w:val="0"/>
          <w:marTop w:val="0"/>
          <w:marBottom w:val="0"/>
          <w:divBdr>
            <w:top w:val="none" w:sz="0" w:space="0" w:color="auto"/>
            <w:left w:val="none" w:sz="0" w:space="0" w:color="auto"/>
            <w:bottom w:val="none" w:sz="0" w:space="0" w:color="auto"/>
            <w:right w:val="none" w:sz="0" w:space="0" w:color="auto"/>
          </w:divBdr>
          <w:divsChild>
            <w:div w:id="651838654">
              <w:marLeft w:val="0"/>
              <w:marRight w:val="0"/>
              <w:marTop w:val="0"/>
              <w:marBottom w:val="0"/>
              <w:divBdr>
                <w:top w:val="none" w:sz="0" w:space="0" w:color="auto"/>
                <w:left w:val="none" w:sz="0" w:space="0" w:color="auto"/>
                <w:bottom w:val="none" w:sz="0" w:space="0" w:color="auto"/>
                <w:right w:val="none" w:sz="0" w:space="0" w:color="auto"/>
              </w:divBdr>
              <w:divsChild>
                <w:div w:id="499279143">
                  <w:marLeft w:val="0"/>
                  <w:marRight w:val="0"/>
                  <w:marTop w:val="0"/>
                  <w:marBottom w:val="0"/>
                  <w:divBdr>
                    <w:top w:val="none" w:sz="0" w:space="0" w:color="auto"/>
                    <w:left w:val="none" w:sz="0" w:space="0" w:color="auto"/>
                    <w:bottom w:val="none" w:sz="0" w:space="0" w:color="auto"/>
                    <w:right w:val="none" w:sz="0" w:space="0" w:color="auto"/>
                  </w:divBdr>
                  <w:divsChild>
                    <w:div w:id="1932422733">
                      <w:marLeft w:val="0"/>
                      <w:marRight w:val="0"/>
                      <w:marTop w:val="0"/>
                      <w:marBottom w:val="0"/>
                      <w:divBdr>
                        <w:top w:val="none" w:sz="0" w:space="0" w:color="auto"/>
                        <w:left w:val="none" w:sz="0" w:space="0" w:color="auto"/>
                        <w:bottom w:val="none" w:sz="0" w:space="0" w:color="auto"/>
                        <w:right w:val="none" w:sz="0" w:space="0" w:color="auto"/>
                      </w:divBdr>
                      <w:divsChild>
                        <w:div w:id="1014455255">
                          <w:marLeft w:val="0"/>
                          <w:marRight w:val="0"/>
                          <w:marTop w:val="0"/>
                          <w:marBottom w:val="0"/>
                          <w:divBdr>
                            <w:top w:val="none" w:sz="0" w:space="0" w:color="auto"/>
                            <w:left w:val="none" w:sz="0" w:space="0" w:color="auto"/>
                            <w:bottom w:val="none" w:sz="0" w:space="0" w:color="auto"/>
                            <w:right w:val="none" w:sz="0" w:space="0" w:color="auto"/>
                          </w:divBdr>
                          <w:divsChild>
                            <w:div w:id="1376546181">
                              <w:marLeft w:val="0"/>
                              <w:marRight w:val="0"/>
                              <w:marTop w:val="0"/>
                              <w:marBottom w:val="0"/>
                              <w:divBdr>
                                <w:top w:val="none" w:sz="0" w:space="0" w:color="auto"/>
                                <w:left w:val="none" w:sz="0" w:space="0" w:color="auto"/>
                                <w:bottom w:val="none" w:sz="0" w:space="0" w:color="auto"/>
                                <w:right w:val="none" w:sz="0" w:space="0" w:color="auto"/>
                              </w:divBdr>
                              <w:divsChild>
                                <w:div w:id="1027373644">
                                  <w:marLeft w:val="0"/>
                                  <w:marRight w:val="0"/>
                                  <w:marTop w:val="0"/>
                                  <w:marBottom w:val="0"/>
                                  <w:divBdr>
                                    <w:top w:val="none" w:sz="0" w:space="0" w:color="auto"/>
                                    <w:left w:val="none" w:sz="0" w:space="0" w:color="auto"/>
                                    <w:bottom w:val="none" w:sz="0" w:space="0" w:color="auto"/>
                                    <w:right w:val="none" w:sz="0" w:space="0" w:color="auto"/>
                                  </w:divBdr>
                                  <w:divsChild>
                                    <w:div w:id="428501668">
                                      <w:marLeft w:val="0"/>
                                      <w:marRight w:val="0"/>
                                      <w:marTop w:val="0"/>
                                      <w:marBottom w:val="0"/>
                                      <w:divBdr>
                                        <w:top w:val="none" w:sz="0" w:space="0" w:color="auto"/>
                                        <w:left w:val="none" w:sz="0" w:space="0" w:color="auto"/>
                                        <w:bottom w:val="none" w:sz="0" w:space="0" w:color="auto"/>
                                        <w:right w:val="none" w:sz="0" w:space="0" w:color="auto"/>
                                      </w:divBdr>
                                      <w:divsChild>
                                        <w:div w:id="55784245">
                                          <w:marLeft w:val="0"/>
                                          <w:marRight w:val="0"/>
                                          <w:marTop w:val="0"/>
                                          <w:marBottom w:val="0"/>
                                          <w:divBdr>
                                            <w:top w:val="none" w:sz="0" w:space="0" w:color="auto"/>
                                            <w:left w:val="none" w:sz="0" w:space="0" w:color="auto"/>
                                            <w:bottom w:val="none" w:sz="0" w:space="0" w:color="auto"/>
                                            <w:right w:val="none" w:sz="0" w:space="0" w:color="auto"/>
                                          </w:divBdr>
                                          <w:divsChild>
                                            <w:div w:id="551234166">
                                              <w:marLeft w:val="0"/>
                                              <w:marRight w:val="0"/>
                                              <w:marTop w:val="0"/>
                                              <w:marBottom w:val="0"/>
                                              <w:divBdr>
                                                <w:top w:val="none" w:sz="0" w:space="0" w:color="auto"/>
                                                <w:left w:val="none" w:sz="0" w:space="0" w:color="auto"/>
                                                <w:bottom w:val="none" w:sz="0" w:space="0" w:color="auto"/>
                                                <w:right w:val="none" w:sz="0" w:space="0" w:color="auto"/>
                                              </w:divBdr>
                                              <w:divsChild>
                                                <w:div w:id="1742940867">
                                                  <w:marLeft w:val="0"/>
                                                  <w:marRight w:val="0"/>
                                                  <w:marTop w:val="0"/>
                                                  <w:marBottom w:val="0"/>
                                                  <w:divBdr>
                                                    <w:top w:val="none" w:sz="0" w:space="0" w:color="auto"/>
                                                    <w:left w:val="none" w:sz="0" w:space="0" w:color="auto"/>
                                                    <w:bottom w:val="none" w:sz="0" w:space="0" w:color="auto"/>
                                                    <w:right w:val="none" w:sz="0" w:space="0" w:color="auto"/>
                                                  </w:divBdr>
                                                  <w:divsChild>
                                                    <w:div w:id="123282404">
                                                      <w:marLeft w:val="0"/>
                                                      <w:marRight w:val="0"/>
                                                      <w:marTop w:val="0"/>
                                                      <w:marBottom w:val="0"/>
                                                      <w:divBdr>
                                                        <w:top w:val="none" w:sz="0" w:space="0" w:color="auto"/>
                                                        <w:left w:val="none" w:sz="0" w:space="0" w:color="auto"/>
                                                        <w:bottom w:val="none" w:sz="0" w:space="0" w:color="auto"/>
                                                        <w:right w:val="none" w:sz="0" w:space="0" w:color="auto"/>
                                                      </w:divBdr>
                                                      <w:divsChild>
                                                        <w:div w:id="92633757">
                                                          <w:marLeft w:val="0"/>
                                                          <w:marRight w:val="0"/>
                                                          <w:marTop w:val="0"/>
                                                          <w:marBottom w:val="0"/>
                                                          <w:divBdr>
                                                            <w:top w:val="none" w:sz="0" w:space="0" w:color="auto"/>
                                                            <w:left w:val="none" w:sz="0" w:space="0" w:color="auto"/>
                                                            <w:bottom w:val="none" w:sz="0" w:space="0" w:color="auto"/>
                                                            <w:right w:val="none" w:sz="0" w:space="0" w:color="auto"/>
                                                          </w:divBdr>
                                                          <w:divsChild>
                                                            <w:div w:id="1212963840">
                                                              <w:marLeft w:val="0"/>
                                                              <w:marRight w:val="0"/>
                                                              <w:marTop w:val="0"/>
                                                              <w:marBottom w:val="0"/>
                                                              <w:divBdr>
                                                                <w:top w:val="none" w:sz="0" w:space="0" w:color="auto"/>
                                                                <w:left w:val="none" w:sz="0" w:space="0" w:color="auto"/>
                                                                <w:bottom w:val="none" w:sz="0" w:space="0" w:color="auto"/>
                                                                <w:right w:val="none" w:sz="0" w:space="0" w:color="auto"/>
                                                              </w:divBdr>
                                                              <w:divsChild>
                                                                <w:div w:id="1122068202">
                                                                  <w:marLeft w:val="0"/>
                                                                  <w:marRight w:val="0"/>
                                                                  <w:marTop w:val="0"/>
                                                                  <w:marBottom w:val="0"/>
                                                                  <w:divBdr>
                                                                    <w:top w:val="none" w:sz="0" w:space="0" w:color="auto"/>
                                                                    <w:left w:val="none" w:sz="0" w:space="0" w:color="auto"/>
                                                                    <w:bottom w:val="none" w:sz="0" w:space="0" w:color="auto"/>
                                                                    <w:right w:val="none" w:sz="0" w:space="0" w:color="auto"/>
                                                                  </w:divBdr>
                                                                  <w:divsChild>
                                                                    <w:div w:id="1387147953">
                                                                      <w:marLeft w:val="0"/>
                                                                      <w:marRight w:val="0"/>
                                                                      <w:marTop w:val="0"/>
                                                                      <w:marBottom w:val="0"/>
                                                                      <w:divBdr>
                                                                        <w:top w:val="none" w:sz="0" w:space="0" w:color="auto"/>
                                                                        <w:left w:val="none" w:sz="0" w:space="0" w:color="auto"/>
                                                                        <w:bottom w:val="none" w:sz="0" w:space="0" w:color="auto"/>
                                                                        <w:right w:val="none" w:sz="0" w:space="0" w:color="auto"/>
                                                                      </w:divBdr>
                                                                      <w:divsChild>
                                                                        <w:div w:id="1114716763">
                                                                          <w:marLeft w:val="0"/>
                                                                          <w:marRight w:val="0"/>
                                                                          <w:marTop w:val="0"/>
                                                                          <w:marBottom w:val="0"/>
                                                                          <w:divBdr>
                                                                            <w:top w:val="none" w:sz="0" w:space="0" w:color="auto"/>
                                                                            <w:left w:val="none" w:sz="0" w:space="0" w:color="auto"/>
                                                                            <w:bottom w:val="none" w:sz="0" w:space="0" w:color="auto"/>
                                                                            <w:right w:val="none" w:sz="0" w:space="0" w:color="auto"/>
                                                                          </w:divBdr>
                                                                          <w:divsChild>
                                                                            <w:div w:id="232594646">
                                                                              <w:marLeft w:val="0"/>
                                                                              <w:marRight w:val="0"/>
                                                                              <w:marTop w:val="0"/>
                                                                              <w:marBottom w:val="0"/>
                                                                              <w:divBdr>
                                                                                <w:top w:val="none" w:sz="0" w:space="0" w:color="auto"/>
                                                                                <w:left w:val="none" w:sz="0" w:space="0" w:color="auto"/>
                                                                                <w:bottom w:val="none" w:sz="0" w:space="0" w:color="auto"/>
                                                                                <w:right w:val="none" w:sz="0" w:space="0" w:color="auto"/>
                                                                              </w:divBdr>
                                                                              <w:divsChild>
                                                                                <w:div w:id="7073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836078">
      <w:bodyDiv w:val="1"/>
      <w:marLeft w:val="0"/>
      <w:marRight w:val="0"/>
      <w:marTop w:val="0"/>
      <w:marBottom w:val="0"/>
      <w:divBdr>
        <w:top w:val="none" w:sz="0" w:space="0" w:color="auto"/>
        <w:left w:val="none" w:sz="0" w:space="0" w:color="auto"/>
        <w:bottom w:val="none" w:sz="0" w:space="0" w:color="auto"/>
        <w:right w:val="none" w:sz="0" w:space="0" w:color="auto"/>
      </w:divBdr>
    </w:div>
    <w:div w:id="905266305">
      <w:bodyDiv w:val="1"/>
      <w:marLeft w:val="0"/>
      <w:marRight w:val="0"/>
      <w:marTop w:val="0"/>
      <w:marBottom w:val="0"/>
      <w:divBdr>
        <w:top w:val="none" w:sz="0" w:space="0" w:color="auto"/>
        <w:left w:val="none" w:sz="0" w:space="0" w:color="auto"/>
        <w:bottom w:val="none" w:sz="0" w:space="0" w:color="auto"/>
        <w:right w:val="none" w:sz="0" w:space="0" w:color="auto"/>
      </w:divBdr>
      <w:divsChild>
        <w:div w:id="227500144">
          <w:marLeft w:val="547"/>
          <w:marRight w:val="0"/>
          <w:marTop w:val="106"/>
          <w:marBottom w:val="0"/>
          <w:divBdr>
            <w:top w:val="none" w:sz="0" w:space="0" w:color="auto"/>
            <w:left w:val="none" w:sz="0" w:space="0" w:color="auto"/>
            <w:bottom w:val="none" w:sz="0" w:space="0" w:color="auto"/>
            <w:right w:val="none" w:sz="0" w:space="0" w:color="auto"/>
          </w:divBdr>
        </w:div>
        <w:div w:id="1319504944">
          <w:marLeft w:val="547"/>
          <w:marRight w:val="0"/>
          <w:marTop w:val="106"/>
          <w:marBottom w:val="0"/>
          <w:divBdr>
            <w:top w:val="none" w:sz="0" w:space="0" w:color="auto"/>
            <w:left w:val="none" w:sz="0" w:space="0" w:color="auto"/>
            <w:bottom w:val="none" w:sz="0" w:space="0" w:color="auto"/>
            <w:right w:val="none" w:sz="0" w:space="0" w:color="auto"/>
          </w:divBdr>
        </w:div>
        <w:div w:id="1458572003">
          <w:marLeft w:val="547"/>
          <w:marRight w:val="0"/>
          <w:marTop w:val="106"/>
          <w:marBottom w:val="0"/>
          <w:divBdr>
            <w:top w:val="none" w:sz="0" w:space="0" w:color="auto"/>
            <w:left w:val="none" w:sz="0" w:space="0" w:color="auto"/>
            <w:bottom w:val="none" w:sz="0" w:space="0" w:color="auto"/>
            <w:right w:val="none" w:sz="0" w:space="0" w:color="auto"/>
          </w:divBdr>
        </w:div>
        <w:div w:id="1706833405">
          <w:marLeft w:val="547"/>
          <w:marRight w:val="0"/>
          <w:marTop w:val="106"/>
          <w:marBottom w:val="0"/>
          <w:divBdr>
            <w:top w:val="none" w:sz="0" w:space="0" w:color="auto"/>
            <w:left w:val="none" w:sz="0" w:space="0" w:color="auto"/>
            <w:bottom w:val="none" w:sz="0" w:space="0" w:color="auto"/>
            <w:right w:val="none" w:sz="0" w:space="0" w:color="auto"/>
          </w:divBdr>
        </w:div>
        <w:div w:id="2092853809">
          <w:marLeft w:val="547"/>
          <w:marRight w:val="0"/>
          <w:marTop w:val="106"/>
          <w:marBottom w:val="0"/>
          <w:divBdr>
            <w:top w:val="none" w:sz="0" w:space="0" w:color="auto"/>
            <w:left w:val="none" w:sz="0" w:space="0" w:color="auto"/>
            <w:bottom w:val="none" w:sz="0" w:space="0" w:color="auto"/>
            <w:right w:val="none" w:sz="0" w:space="0" w:color="auto"/>
          </w:divBdr>
        </w:div>
      </w:divsChild>
    </w:div>
    <w:div w:id="954291682">
      <w:bodyDiv w:val="1"/>
      <w:marLeft w:val="0"/>
      <w:marRight w:val="0"/>
      <w:marTop w:val="0"/>
      <w:marBottom w:val="0"/>
      <w:divBdr>
        <w:top w:val="none" w:sz="0" w:space="0" w:color="auto"/>
        <w:left w:val="none" w:sz="0" w:space="0" w:color="auto"/>
        <w:bottom w:val="none" w:sz="0" w:space="0" w:color="auto"/>
        <w:right w:val="none" w:sz="0" w:space="0" w:color="auto"/>
      </w:divBdr>
      <w:divsChild>
        <w:div w:id="705183983">
          <w:marLeft w:val="0"/>
          <w:marRight w:val="0"/>
          <w:marTop w:val="0"/>
          <w:marBottom w:val="0"/>
          <w:divBdr>
            <w:top w:val="none" w:sz="0" w:space="0" w:color="auto"/>
            <w:left w:val="none" w:sz="0" w:space="0" w:color="auto"/>
            <w:bottom w:val="none" w:sz="0" w:space="0" w:color="auto"/>
            <w:right w:val="none" w:sz="0" w:space="0" w:color="auto"/>
          </w:divBdr>
          <w:divsChild>
            <w:div w:id="1127816855">
              <w:marLeft w:val="0"/>
              <w:marRight w:val="0"/>
              <w:marTop w:val="0"/>
              <w:marBottom w:val="0"/>
              <w:divBdr>
                <w:top w:val="none" w:sz="0" w:space="0" w:color="auto"/>
                <w:left w:val="none" w:sz="0" w:space="0" w:color="auto"/>
                <w:bottom w:val="none" w:sz="0" w:space="0" w:color="auto"/>
                <w:right w:val="none" w:sz="0" w:space="0" w:color="auto"/>
              </w:divBdr>
              <w:divsChild>
                <w:div w:id="1675186560">
                  <w:marLeft w:val="0"/>
                  <w:marRight w:val="0"/>
                  <w:marTop w:val="0"/>
                  <w:marBottom w:val="0"/>
                  <w:divBdr>
                    <w:top w:val="none" w:sz="0" w:space="0" w:color="auto"/>
                    <w:left w:val="none" w:sz="0" w:space="0" w:color="auto"/>
                    <w:bottom w:val="none" w:sz="0" w:space="0" w:color="auto"/>
                    <w:right w:val="none" w:sz="0" w:space="0" w:color="auto"/>
                  </w:divBdr>
                  <w:divsChild>
                    <w:div w:id="1052465167">
                      <w:marLeft w:val="0"/>
                      <w:marRight w:val="0"/>
                      <w:marTop w:val="0"/>
                      <w:marBottom w:val="0"/>
                      <w:divBdr>
                        <w:top w:val="none" w:sz="0" w:space="0" w:color="auto"/>
                        <w:left w:val="none" w:sz="0" w:space="0" w:color="auto"/>
                        <w:bottom w:val="none" w:sz="0" w:space="0" w:color="auto"/>
                        <w:right w:val="none" w:sz="0" w:space="0" w:color="auto"/>
                      </w:divBdr>
                      <w:divsChild>
                        <w:div w:id="1447500817">
                          <w:marLeft w:val="0"/>
                          <w:marRight w:val="0"/>
                          <w:marTop w:val="0"/>
                          <w:marBottom w:val="0"/>
                          <w:divBdr>
                            <w:top w:val="none" w:sz="0" w:space="0" w:color="auto"/>
                            <w:left w:val="none" w:sz="0" w:space="0" w:color="auto"/>
                            <w:bottom w:val="none" w:sz="0" w:space="0" w:color="auto"/>
                            <w:right w:val="none" w:sz="0" w:space="0" w:color="auto"/>
                          </w:divBdr>
                          <w:divsChild>
                            <w:div w:id="1943877361">
                              <w:marLeft w:val="0"/>
                              <w:marRight w:val="0"/>
                              <w:marTop w:val="0"/>
                              <w:marBottom w:val="0"/>
                              <w:divBdr>
                                <w:top w:val="none" w:sz="0" w:space="0" w:color="auto"/>
                                <w:left w:val="none" w:sz="0" w:space="0" w:color="auto"/>
                                <w:bottom w:val="none" w:sz="0" w:space="0" w:color="auto"/>
                                <w:right w:val="none" w:sz="0" w:space="0" w:color="auto"/>
                              </w:divBdr>
                              <w:divsChild>
                                <w:div w:id="251932792">
                                  <w:marLeft w:val="0"/>
                                  <w:marRight w:val="0"/>
                                  <w:marTop w:val="0"/>
                                  <w:marBottom w:val="0"/>
                                  <w:divBdr>
                                    <w:top w:val="none" w:sz="0" w:space="0" w:color="auto"/>
                                    <w:left w:val="none" w:sz="0" w:space="0" w:color="auto"/>
                                    <w:bottom w:val="none" w:sz="0" w:space="0" w:color="auto"/>
                                    <w:right w:val="none" w:sz="0" w:space="0" w:color="auto"/>
                                  </w:divBdr>
                                  <w:divsChild>
                                    <w:div w:id="1203443540">
                                      <w:marLeft w:val="0"/>
                                      <w:marRight w:val="0"/>
                                      <w:marTop w:val="0"/>
                                      <w:marBottom w:val="0"/>
                                      <w:divBdr>
                                        <w:top w:val="none" w:sz="0" w:space="0" w:color="auto"/>
                                        <w:left w:val="none" w:sz="0" w:space="0" w:color="auto"/>
                                        <w:bottom w:val="none" w:sz="0" w:space="0" w:color="auto"/>
                                        <w:right w:val="none" w:sz="0" w:space="0" w:color="auto"/>
                                      </w:divBdr>
                                      <w:divsChild>
                                        <w:div w:id="449250710">
                                          <w:marLeft w:val="0"/>
                                          <w:marRight w:val="0"/>
                                          <w:marTop w:val="0"/>
                                          <w:marBottom w:val="0"/>
                                          <w:divBdr>
                                            <w:top w:val="none" w:sz="0" w:space="0" w:color="auto"/>
                                            <w:left w:val="none" w:sz="0" w:space="0" w:color="auto"/>
                                            <w:bottom w:val="none" w:sz="0" w:space="0" w:color="auto"/>
                                            <w:right w:val="none" w:sz="0" w:space="0" w:color="auto"/>
                                          </w:divBdr>
                                          <w:divsChild>
                                            <w:div w:id="1994286748">
                                              <w:marLeft w:val="0"/>
                                              <w:marRight w:val="0"/>
                                              <w:marTop w:val="0"/>
                                              <w:marBottom w:val="0"/>
                                              <w:divBdr>
                                                <w:top w:val="none" w:sz="0" w:space="0" w:color="auto"/>
                                                <w:left w:val="none" w:sz="0" w:space="0" w:color="auto"/>
                                                <w:bottom w:val="none" w:sz="0" w:space="0" w:color="auto"/>
                                                <w:right w:val="none" w:sz="0" w:space="0" w:color="auto"/>
                                              </w:divBdr>
                                              <w:divsChild>
                                                <w:div w:id="1788624550">
                                                  <w:marLeft w:val="0"/>
                                                  <w:marRight w:val="0"/>
                                                  <w:marTop w:val="0"/>
                                                  <w:marBottom w:val="0"/>
                                                  <w:divBdr>
                                                    <w:top w:val="none" w:sz="0" w:space="0" w:color="auto"/>
                                                    <w:left w:val="none" w:sz="0" w:space="0" w:color="auto"/>
                                                    <w:bottom w:val="none" w:sz="0" w:space="0" w:color="auto"/>
                                                    <w:right w:val="none" w:sz="0" w:space="0" w:color="auto"/>
                                                  </w:divBdr>
                                                  <w:divsChild>
                                                    <w:div w:id="832642016">
                                                      <w:marLeft w:val="0"/>
                                                      <w:marRight w:val="0"/>
                                                      <w:marTop w:val="0"/>
                                                      <w:marBottom w:val="0"/>
                                                      <w:divBdr>
                                                        <w:top w:val="none" w:sz="0" w:space="0" w:color="auto"/>
                                                        <w:left w:val="none" w:sz="0" w:space="0" w:color="auto"/>
                                                        <w:bottom w:val="none" w:sz="0" w:space="0" w:color="auto"/>
                                                        <w:right w:val="none" w:sz="0" w:space="0" w:color="auto"/>
                                                      </w:divBdr>
                                                      <w:divsChild>
                                                        <w:div w:id="946961893">
                                                          <w:marLeft w:val="0"/>
                                                          <w:marRight w:val="0"/>
                                                          <w:marTop w:val="0"/>
                                                          <w:marBottom w:val="0"/>
                                                          <w:divBdr>
                                                            <w:top w:val="none" w:sz="0" w:space="0" w:color="auto"/>
                                                            <w:left w:val="none" w:sz="0" w:space="0" w:color="auto"/>
                                                            <w:bottom w:val="none" w:sz="0" w:space="0" w:color="auto"/>
                                                            <w:right w:val="none" w:sz="0" w:space="0" w:color="auto"/>
                                                          </w:divBdr>
                                                          <w:divsChild>
                                                            <w:div w:id="1830363977">
                                                              <w:marLeft w:val="0"/>
                                                              <w:marRight w:val="0"/>
                                                              <w:marTop w:val="0"/>
                                                              <w:marBottom w:val="0"/>
                                                              <w:divBdr>
                                                                <w:top w:val="none" w:sz="0" w:space="0" w:color="auto"/>
                                                                <w:left w:val="none" w:sz="0" w:space="0" w:color="auto"/>
                                                                <w:bottom w:val="none" w:sz="0" w:space="0" w:color="auto"/>
                                                                <w:right w:val="none" w:sz="0" w:space="0" w:color="auto"/>
                                                              </w:divBdr>
                                                            </w:div>
                                                          </w:divsChild>
                                                        </w:div>
                                                        <w:div w:id="715352556">
                                                          <w:marLeft w:val="0"/>
                                                          <w:marRight w:val="0"/>
                                                          <w:marTop w:val="0"/>
                                                          <w:marBottom w:val="0"/>
                                                          <w:divBdr>
                                                            <w:top w:val="none" w:sz="0" w:space="0" w:color="auto"/>
                                                            <w:left w:val="none" w:sz="0" w:space="0" w:color="auto"/>
                                                            <w:bottom w:val="none" w:sz="0" w:space="0" w:color="auto"/>
                                                            <w:right w:val="none" w:sz="0" w:space="0" w:color="auto"/>
                                                          </w:divBdr>
                                                          <w:divsChild>
                                                            <w:div w:id="15904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3048929">
      <w:bodyDiv w:val="1"/>
      <w:marLeft w:val="0"/>
      <w:marRight w:val="0"/>
      <w:marTop w:val="0"/>
      <w:marBottom w:val="0"/>
      <w:divBdr>
        <w:top w:val="none" w:sz="0" w:space="0" w:color="auto"/>
        <w:left w:val="none" w:sz="0" w:space="0" w:color="auto"/>
        <w:bottom w:val="none" w:sz="0" w:space="0" w:color="auto"/>
        <w:right w:val="none" w:sz="0" w:space="0" w:color="auto"/>
      </w:divBdr>
    </w:div>
    <w:div w:id="1043674214">
      <w:bodyDiv w:val="1"/>
      <w:marLeft w:val="0"/>
      <w:marRight w:val="0"/>
      <w:marTop w:val="0"/>
      <w:marBottom w:val="0"/>
      <w:divBdr>
        <w:top w:val="none" w:sz="0" w:space="0" w:color="auto"/>
        <w:left w:val="none" w:sz="0" w:space="0" w:color="auto"/>
        <w:bottom w:val="none" w:sz="0" w:space="0" w:color="auto"/>
        <w:right w:val="none" w:sz="0" w:space="0" w:color="auto"/>
      </w:divBdr>
      <w:divsChild>
        <w:div w:id="2066054454">
          <w:marLeft w:val="0"/>
          <w:marRight w:val="0"/>
          <w:marTop w:val="0"/>
          <w:marBottom w:val="0"/>
          <w:divBdr>
            <w:top w:val="none" w:sz="0" w:space="0" w:color="auto"/>
            <w:left w:val="none" w:sz="0" w:space="0" w:color="auto"/>
            <w:bottom w:val="none" w:sz="0" w:space="0" w:color="auto"/>
            <w:right w:val="none" w:sz="0" w:space="0" w:color="auto"/>
          </w:divBdr>
          <w:divsChild>
            <w:div w:id="1185049504">
              <w:marLeft w:val="0"/>
              <w:marRight w:val="0"/>
              <w:marTop w:val="0"/>
              <w:marBottom w:val="0"/>
              <w:divBdr>
                <w:top w:val="none" w:sz="0" w:space="0" w:color="auto"/>
                <w:left w:val="none" w:sz="0" w:space="0" w:color="auto"/>
                <w:bottom w:val="none" w:sz="0" w:space="0" w:color="auto"/>
                <w:right w:val="none" w:sz="0" w:space="0" w:color="auto"/>
              </w:divBdr>
              <w:divsChild>
                <w:div w:id="1311054151">
                  <w:marLeft w:val="0"/>
                  <w:marRight w:val="0"/>
                  <w:marTop w:val="0"/>
                  <w:marBottom w:val="0"/>
                  <w:divBdr>
                    <w:top w:val="none" w:sz="0" w:space="0" w:color="auto"/>
                    <w:left w:val="none" w:sz="0" w:space="0" w:color="auto"/>
                    <w:bottom w:val="none" w:sz="0" w:space="0" w:color="auto"/>
                    <w:right w:val="none" w:sz="0" w:space="0" w:color="auto"/>
                  </w:divBdr>
                  <w:divsChild>
                    <w:div w:id="1639845974">
                      <w:marLeft w:val="0"/>
                      <w:marRight w:val="0"/>
                      <w:marTop w:val="0"/>
                      <w:marBottom w:val="0"/>
                      <w:divBdr>
                        <w:top w:val="none" w:sz="0" w:space="0" w:color="auto"/>
                        <w:left w:val="none" w:sz="0" w:space="0" w:color="auto"/>
                        <w:bottom w:val="none" w:sz="0" w:space="0" w:color="auto"/>
                        <w:right w:val="none" w:sz="0" w:space="0" w:color="auto"/>
                      </w:divBdr>
                      <w:divsChild>
                        <w:div w:id="2141074825">
                          <w:marLeft w:val="0"/>
                          <w:marRight w:val="0"/>
                          <w:marTop w:val="0"/>
                          <w:marBottom w:val="0"/>
                          <w:divBdr>
                            <w:top w:val="none" w:sz="0" w:space="0" w:color="auto"/>
                            <w:left w:val="none" w:sz="0" w:space="0" w:color="auto"/>
                            <w:bottom w:val="none" w:sz="0" w:space="0" w:color="auto"/>
                            <w:right w:val="none" w:sz="0" w:space="0" w:color="auto"/>
                          </w:divBdr>
                          <w:divsChild>
                            <w:div w:id="464126342">
                              <w:marLeft w:val="150"/>
                              <w:marRight w:val="150"/>
                              <w:marTop w:val="0"/>
                              <w:marBottom w:val="0"/>
                              <w:divBdr>
                                <w:top w:val="none" w:sz="0" w:space="0" w:color="auto"/>
                                <w:left w:val="none" w:sz="0" w:space="0" w:color="auto"/>
                                <w:bottom w:val="none" w:sz="0" w:space="0" w:color="auto"/>
                                <w:right w:val="none" w:sz="0" w:space="0" w:color="auto"/>
                              </w:divBdr>
                              <w:divsChild>
                                <w:div w:id="487600062">
                                  <w:marLeft w:val="0"/>
                                  <w:marRight w:val="0"/>
                                  <w:marTop w:val="0"/>
                                  <w:marBottom w:val="0"/>
                                  <w:divBdr>
                                    <w:top w:val="none" w:sz="0" w:space="0" w:color="auto"/>
                                    <w:left w:val="none" w:sz="0" w:space="0" w:color="auto"/>
                                    <w:bottom w:val="none" w:sz="0" w:space="0" w:color="auto"/>
                                    <w:right w:val="none" w:sz="0" w:space="0" w:color="auto"/>
                                  </w:divBdr>
                                  <w:divsChild>
                                    <w:div w:id="1863781824">
                                      <w:marLeft w:val="0"/>
                                      <w:marRight w:val="0"/>
                                      <w:marTop w:val="0"/>
                                      <w:marBottom w:val="0"/>
                                      <w:divBdr>
                                        <w:top w:val="none" w:sz="0" w:space="0" w:color="auto"/>
                                        <w:left w:val="none" w:sz="0" w:space="0" w:color="auto"/>
                                        <w:bottom w:val="none" w:sz="0" w:space="0" w:color="auto"/>
                                        <w:right w:val="none" w:sz="0" w:space="0" w:color="auto"/>
                                      </w:divBdr>
                                      <w:divsChild>
                                        <w:div w:id="139271373">
                                          <w:marLeft w:val="0"/>
                                          <w:marRight w:val="0"/>
                                          <w:marTop w:val="0"/>
                                          <w:marBottom w:val="0"/>
                                          <w:divBdr>
                                            <w:top w:val="none" w:sz="0" w:space="0" w:color="auto"/>
                                            <w:left w:val="none" w:sz="0" w:space="0" w:color="auto"/>
                                            <w:bottom w:val="none" w:sz="0" w:space="0" w:color="auto"/>
                                            <w:right w:val="none" w:sz="0" w:space="0" w:color="auto"/>
                                          </w:divBdr>
                                          <w:divsChild>
                                            <w:div w:id="1369986651">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sChild>
                                </w:div>
                              </w:divsChild>
                            </w:div>
                          </w:divsChild>
                        </w:div>
                      </w:divsChild>
                    </w:div>
                  </w:divsChild>
                </w:div>
              </w:divsChild>
            </w:div>
          </w:divsChild>
        </w:div>
      </w:divsChild>
    </w:div>
    <w:div w:id="1045830962">
      <w:bodyDiv w:val="1"/>
      <w:marLeft w:val="0"/>
      <w:marRight w:val="0"/>
      <w:marTop w:val="0"/>
      <w:marBottom w:val="0"/>
      <w:divBdr>
        <w:top w:val="none" w:sz="0" w:space="0" w:color="auto"/>
        <w:left w:val="none" w:sz="0" w:space="0" w:color="auto"/>
        <w:bottom w:val="none" w:sz="0" w:space="0" w:color="auto"/>
        <w:right w:val="none" w:sz="0" w:space="0" w:color="auto"/>
      </w:divBdr>
      <w:divsChild>
        <w:div w:id="276176780">
          <w:marLeft w:val="547"/>
          <w:marRight w:val="0"/>
          <w:marTop w:val="200"/>
          <w:marBottom w:val="0"/>
          <w:divBdr>
            <w:top w:val="none" w:sz="0" w:space="0" w:color="auto"/>
            <w:left w:val="none" w:sz="0" w:space="0" w:color="auto"/>
            <w:bottom w:val="none" w:sz="0" w:space="0" w:color="auto"/>
            <w:right w:val="none" w:sz="0" w:space="0" w:color="auto"/>
          </w:divBdr>
        </w:div>
      </w:divsChild>
    </w:div>
    <w:div w:id="1069889272">
      <w:bodyDiv w:val="1"/>
      <w:marLeft w:val="0"/>
      <w:marRight w:val="0"/>
      <w:marTop w:val="0"/>
      <w:marBottom w:val="0"/>
      <w:divBdr>
        <w:top w:val="none" w:sz="0" w:space="0" w:color="auto"/>
        <w:left w:val="none" w:sz="0" w:space="0" w:color="auto"/>
        <w:bottom w:val="none" w:sz="0" w:space="0" w:color="auto"/>
        <w:right w:val="none" w:sz="0" w:space="0" w:color="auto"/>
      </w:divBdr>
    </w:div>
    <w:div w:id="1073048130">
      <w:bodyDiv w:val="1"/>
      <w:marLeft w:val="0"/>
      <w:marRight w:val="0"/>
      <w:marTop w:val="0"/>
      <w:marBottom w:val="0"/>
      <w:divBdr>
        <w:top w:val="none" w:sz="0" w:space="0" w:color="auto"/>
        <w:left w:val="none" w:sz="0" w:space="0" w:color="auto"/>
        <w:bottom w:val="none" w:sz="0" w:space="0" w:color="auto"/>
        <w:right w:val="none" w:sz="0" w:space="0" w:color="auto"/>
      </w:divBdr>
    </w:div>
    <w:div w:id="1099563637">
      <w:bodyDiv w:val="1"/>
      <w:marLeft w:val="0"/>
      <w:marRight w:val="0"/>
      <w:marTop w:val="0"/>
      <w:marBottom w:val="0"/>
      <w:divBdr>
        <w:top w:val="none" w:sz="0" w:space="0" w:color="auto"/>
        <w:left w:val="none" w:sz="0" w:space="0" w:color="auto"/>
        <w:bottom w:val="none" w:sz="0" w:space="0" w:color="auto"/>
        <w:right w:val="none" w:sz="0" w:space="0" w:color="auto"/>
      </w:divBdr>
    </w:div>
    <w:div w:id="1220167012">
      <w:bodyDiv w:val="1"/>
      <w:marLeft w:val="0"/>
      <w:marRight w:val="0"/>
      <w:marTop w:val="0"/>
      <w:marBottom w:val="0"/>
      <w:divBdr>
        <w:top w:val="none" w:sz="0" w:space="0" w:color="auto"/>
        <w:left w:val="none" w:sz="0" w:space="0" w:color="auto"/>
        <w:bottom w:val="none" w:sz="0" w:space="0" w:color="auto"/>
        <w:right w:val="none" w:sz="0" w:space="0" w:color="auto"/>
      </w:divBdr>
    </w:div>
    <w:div w:id="1287202109">
      <w:bodyDiv w:val="1"/>
      <w:marLeft w:val="0"/>
      <w:marRight w:val="0"/>
      <w:marTop w:val="0"/>
      <w:marBottom w:val="0"/>
      <w:divBdr>
        <w:top w:val="none" w:sz="0" w:space="0" w:color="auto"/>
        <w:left w:val="none" w:sz="0" w:space="0" w:color="auto"/>
        <w:bottom w:val="none" w:sz="0" w:space="0" w:color="auto"/>
        <w:right w:val="none" w:sz="0" w:space="0" w:color="auto"/>
      </w:divBdr>
      <w:divsChild>
        <w:div w:id="19624937">
          <w:marLeft w:val="1166"/>
          <w:marRight w:val="0"/>
          <w:marTop w:val="0"/>
          <w:marBottom w:val="0"/>
          <w:divBdr>
            <w:top w:val="none" w:sz="0" w:space="0" w:color="auto"/>
            <w:left w:val="none" w:sz="0" w:space="0" w:color="auto"/>
            <w:bottom w:val="none" w:sz="0" w:space="0" w:color="auto"/>
            <w:right w:val="none" w:sz="0" w:space="0" w:color="auto"/>
          </w:divBdr>
        </w:div>
        <w:div w:id="81148660">
          <w:marLeft w:val="547"/>
          <w:marRight w:val="0"/>
          <w:marTop w:val="0"/>
          <w:marBottom w:val="0"/>
          <w:divBdr>
            <w:top w:val="none" w:sz="0" w:space="0" w:color="auto"/>
            <w:left w:val="none" w:sz="0" w:space="0" w:color="auto"/>
            <w:bottom w:val="none" w:sz="0" w:space="0" w:color="auto"/>
            <w:right w:val="none" w:sz="0" w:space="0" w:color="auto"/>
          </w:divBdr>
        </w:div>
        <w:div w:id="147602024">
          <w:marLeft w:val="1166"/>
          <w:marRight w:val="0"/>
          <w:marTop w:val="0"/>
          <w:marBottom w:val="0"/>
          <w:divBdr>
            <w:top w:val="none" w:sz="0" w:space="0" w:color="auto"/>
            <w:left w:val="none" w:sz="0" w:space="0" w:color="auto"/>
            <w:bottom w:val="none" w:sz="0" w:space="0" w:color="auto"/>
            <w:right w:val="none" w:sz="0" w:space="0" w:color="auto"/>
          </w:divBdr>
        </w:div>
        <w:div w:id="243146505">
          <w:marLeft w:val="1166"/>
          <w:marRight w:val="0"/>
          <w:marTop w:val="0"/>
          <w:marBottom w:val="0"/>
          <w:divBdr>
            <w:top w:val="none" w:sz="0" w:space="0" w:color="auto"/>
            <w:left w:val="none" w:sz="0" w:space="0" w:color="auto"/>
            <w:bottom w:val="none" w:sz="0" w:space="0" w:color="auto"/>
            <w:right w:val="none" w:sz="0" w:space="0" w:color="auto"/>
          </w:divBdr>
        </w:div>
        <w:div w:id="283774912">
          <w:marLeft w:val="1166"/>
          <w:marRight w:val="0"/>
          <w:marTop w:val="0"/>
          <w:marBottom w:val="0"/>
          <w:divBdr>
            <w:top w:val="none" w:sz="0" w:space="0" w:color="auto"/>
            <w:left w:val="none" w:sz="0" w:space="0" w:color="auto"/>
            <w:bottom w:val="none" w:sz="0" w:space="0" w:color="auto"/>
            <w:right w:val="none" w:sz="0" w:space="0" w:color="auto"/>
          </w:divBdr>
        </w:div>
        <w:div w:id="467746484">
          <w:marLeft w:val="1166"/>
          <w:marRight w:val="0"/>
          <w:marTop w:val="0"/>
          <w:marBottom w:val="0"/>
          <w:divBdr>
            <w:top w:val="none" w:sz="0" w:space="0" w:color="auto"/>
            <w:left w:val="none" w:sz="0" w:space="0" w:color="auto"/>
            <w:bottom w:val="none" w:sz="0" w:space="0" w:color="auto"/>
            <w:right w:val="none" w:sz="0" w:space="0" w:color="auto"/>
          </w:divBdr>
        </w:div>
        <w:div w:id="513763704">
          <w:marLeft w:val="547"/>
          <w:marRight w:val="0"/>
          <w:marTop w:val="0"/>
          <w:marBottom w:val="0"/>
          <w:divBdr>
            <w:top w:val="none" w:sz="0" w:space="0" w:color="auto"/>
            <w:left w:val="none" w:sz="0" w:space="0" w:color="auto"/>
            <w:bottom w:val="none" w:sz="0" w:space="0" w:color="auto"/>
            <w:right w:val="none" w:sz="0" w:space="0" w:color="auto"/>
          </w:divBdr>
        </w:div>
        <w:div w:id="650787501">
          <w:marLeft w:val="547"/>
          <w:marRight w:val="0"/>
          <w:marTop w:val="0"/>
          <w:marBottom w:val="0"/>
          <w:divBdr>
            <w:top w:val="none" w:sz="0" w:space="0" w:color="auto"/>
            <w:left w:val="none" w:sz="0" w:space="0" w:color="auto"/>
            <w:bottom w:val="none" w:sz="0" w:space="0" w:color="auto"/>
            <w:right w:val="none" w:sz="0" w:space="0" w:color="auto"/>
          </w:divBdr>
        </w:div>
        <w:div w:id="692803161">
          <w:marLeft w:val="1166"/>
          <w:marRight w:val="0"/>
          <w:marTop w:val="0"/>
          <w:marBottom w:val="0"/>
          <w:divBdr>
            <w:top w:val="none" w:sz="0" w:space="0" w:color="auto"/>
            <w:left w:val="none" w:sz="0" w:space="0" w:color="auto"/>
            <w:bottom w:val="none" w:sz="0" w:space="0" w:color="auto"/>
            <w:right w:val="none" w:sz="0" w:space="0" w:color="auto"/>
          </w:divBdr>
        </w:div>
        <w:div w:id="735518801">
          <w:marLeft w:val="547"/>
          <w:marRight w:val="0"/>
          <w:marTop w:val="0"/>
          <w:marBottom w:val="0"/>
          <w:divBdr>
            <w:top w:val="none" w:sz="0" w:space="0" w:color="auto"/>
            <w:left w:val="none" w:sz="0" w:space="0" w:color="auto"/>
            <w:bottom w:val="none" w:sz="0" w:space="0" w:color="auto"/>
            <w:right w:val="none" w:sz="0" w:space="0" w:color="auto"/>
          </w:divBdr>
        </w:div>
        <w:div w:id="826364438">
          <w:marLeft w:val="1166"/>
          <w:marRight w:val="0"/>
          <w:marTop w:val="0"/>
          <w:marBottom w:val="0"/>
          <w:divBdr>
            <w:top w:val="none" w:sz="0" w:space="0" w:color="auto"/>
            <w:left w:val="none" w:sz="0" w:space="0" w:color="auto"/>
            <w:bottom w:val="none" w:sz="0" w:space="0" w:color="auto"/>
            <w:right w:val="none" w:sz="0" w:space="0" w:color="auto"/>
          </w:divBdr>
        </w:div>
        <w:div w:id="983237194">
          <w:marLeft w:val="1166"/>
          <w:marRight w:val="0"/>
          <w:marTop w:val="0"/>
          <w:marBottom w:val="0"/>
          <w:divBdr>
            <w:top w:val="none" w:sz="0" w:space="0" w:color="auto"/>
            <w:left w:val="none" w:sz="0" w:space="0" w:color="auto"/>
            <w:bottom w:val="none" w:sz="0" w:space="0" w:color="auto"/>
            <w:right w:val="none" w:sz="0" w:space="0" w:color="auto"/>
          </w:divBdr>
        </w:div>
        <w:div w:id="1031033954">
          <w:marLeft w:val="1166"/>
          <w:marRight w:val="0"/>
          <w:marTop w:val="0"/>
          <w:marBottom w:val="0"/>
          <w:divBdr>
            <w:top w:val="none" w:sz="0" w:space="0" w:color="auto"/>
            <w:left w:val="none" w:sz="0" w:space="0" w:color="auto"/>
            <w:bottom w:val="none" w:sz="0" w:space="0" w:color="auto"/>
            <w:right w:val="none" w:sz="0" w:space="0" w:color="auto"/>
          </w:divBdr>
        </w:div>
        <w:div w:id="1038550444">
          <w:marLeft w:val="1166"/>
          <w:marRight w:val="0"/>
          <w:marTop w:val="0"/>
          <w:marBottom w:val="0"/>
          <w:divBdr>
            <w:top w:val="none" w:sz="0" w:space="0" w:color="auto"/>
            <w:left w:val="none" w:sz="0" w:space="0" w:color="auto"/>
            <w:bottom w:val="none" w:sz="0" w:space="0" w:color="auto"/>
            <w:right w:val="none" w:sz="0" w:space="0" w:color="auto"/>
          </w:divBdr>
        </w:div>
        <w:div w:id="1120303237">
          <w:marLeft w:val="1166"/>
          <w:marRight w:val="0"/>
          <w:marTop w:val="0"/>
          <w:marBottom w:val="0"/>
          <w:divBdr>
            <w:top w:val="none" w:sz="0" w:space="0" w:color="auto"/>
            <w:left w:val="none" w:sz="0" w:space="0" w:color="auto"/>
            <w:bottom w:val="none" w:sz="0" w:space="0" w:color="auto"/>
            <w:right w:val="none" w:sz="0" w:space="0" w:color="auto"/>
          </w:divBdr>
        </w:div>
        <w:div w:id="1155418737">
          <w:marLeft w:val="1166"/>
          <w:marRight w:val="0"/>
          <w:marTop w:val="0"/>
          <w:marBottom w:val="0"/>
          <w:divBdr>
            <w:top w:val="none" w:sz="0" w:space="0" w:color="auto"/>
            <w:left w:val="none" w:sz="0" w:space="0" w:color="auto"/>
            <w:bottom w:val="none" w:sz="0" w:space="0" w:color="auto"/>
            <w:right w:val="none" w:sz="0" w:space="0" w:color="auto"/>
          </w:divBdr>
        </w:div>
        <w:div w:id="1170369121">
          <w:marLeft w:val="1166"/>
          <w:marRight w:val="0"/>
          <w:marTop w:val="0"/>
          <w:marBottom w:val="0"/>
          <w:divBdr>
            <w:top w:val="none" w:sz="0" w:space="0" w:color="auto"/>
            <w:left w:val="none" w:sz="0" w:space="0" w:color="auto"/>
            <w:bottom w:val="none" w:sz="0" w:space="0" w:color="auto"/>
            <w:right w:val="none" w:sz="0" w:space="0" w:color="auto"/>
          </w:divBdr>
        </w:div>
        <w:div w:id="1221286892">
          <w:marLeft w:val="1166"/>
          <w:marRight w:val="0"/>
          <w:marTop w:val="0"/>
          <w:marBottom w:val="0"/>
          <w:divBdr>
            <w:top w:val="none" w:sz="0" w:space="0" w:color="auto"/>
            <w:left w:val="none" w:sz="0" w:space="0" w:color="auto"/>
            <w:bottom w:val="none" w:sz="0" w:space="0" w:color="auto"/>
            <w:right w:val="none" w:sz="0" w:space="0" w:color="auto"/>
          </w:divBdr>
        </w:div>
        <w:div w:id="1235815623">
          <w:marLeft w:val="1166"/>
          <w:marRight w:val="0"/>
          <w:marTop w:val="0"/>
          <w:marBottom w:val="0"/>
          <w:divBdr>
            <w:top w:val="none" w:sz="0" w:space="0" w:color="auto"/>
            <w:left w:val="none" w:sz="0" w:space="0" w:color="auto"/>
            <w:bottom w:val="none" w:sz="0" w:space="0" w:color="auto"/>
            <w:right w:val="none" w:sz="0" w:space="0" w:color="auto"/>
          </w:divBdr>
        </w:div>
        <w:div w:id="1246037364">
          <w:marLeft w:val="1166"/>
          <w:marRight w:val="0"/>
          <w:marTop w:val="0"/>
          <w:marBottom w:val="0"/>
          <w:divBdr>
            <w:top w:val="none" w:sz="0" w:space="0" w:color="auto"/>
            <w:left w:val="none" w:sz="0" w:space="0" w:color="auto"/>
            <w:bottom w:val="none" w:sz="0" w:space="0" w:color="auto"/>
            <w:right w:val="none" w:sz="0" w:space="0" w:color="auto"/>
          </w:divBdr>
        </w:div>
        <w:div w:id="1261796321">
          <w:marLeft w:val="547"/>
          <w:marRight w:val="0"/>
          <w:marTop w:val="0"/>
          <w:marBottom w:val="0"/>
          <w:divBdr>
            <w:top w:val="none" w:sz="0" w:space="0" w:color="auto"/>
            <w:left w:val="none" w:sz="0" w:space="0" w:color="auto"/>
            <w:bottom w:val="none" w:sz="0" w:space="0" w:color="auto"/>
            <w:right w:val="none" w:sz="0" w:space="0" w:color="auto"/>
          </w:divBdr>
        </w:div>
        <w:div w:id="1318459586">
          <w:marLeft w:val="547"/>
          <w:marRight w:val="0"/>
          <w:marTop w:val="0"/>
          <w:marBottom w:val="0"/>
          <w:divBdr>
            <w:top w:val="none" w:sz="0" w:space="0" w:color="auto"/>
            <w:left w:val="none" w:sz="0" w:space="0" w:color="auto"/>
            <w:bottom w:val="none" w:sz="0" w:space="0" w:color="auto"/>
            <w:right w:val="none" w:sz="0" w:space="0" w:color="auto"/>
          </w:divBdr>
        </w:div>
        <w:div w:id="1489709824">
          <w:marLeft w:val="1166"/>
          <w:marRight w:val="0"/>
          <w:marTop w:val="0"/>
          <w:marBottom w:val="0"/>
          <w:divBdr>
            <w:top w:val="none" w:sz="0" w:space="0" w:color="auto"/>
            <w:left w:val="none" w:sz="0" w:space="0" w:color="auto"/>
            <w:bottom w:val="none" w:sz="0" w:space="0" w:color="auto"/>
            <w:right w:val="none" w:sz="0" w:space="0" w:color="auto"/>
          </w:divBdr>
        </w:div>
        <w:div w:id="1512405030">
          <w:marLeft w:val="1166"/>
          <w:marRight w:val="0"/>
          <w:marTop w:val="0"/>
          <w:marBottom w:val="0"/>
          <w:divBdr>
            <w:top w:val="none" w:sz="0" w:space="0" w:color="auto"/>
            <w:left w:val="none" w:sz="0" w:space="0" w:color="auto"/>
            <w:bottom w:val="none" w:sz="0" w:space="0" w:color="auto"/>
            <w:right w:val="none" w:sz="0" w:space="0" w:color="auto"/>
          </w:divBdr>
        </w:div>
        <w:div w:id="1573926672">
          <w:marLeft w:val="1166"/>
          <w:marRight w:val="0"/>
          <w:marTop w:val="0"/>
          <w:marBottom w:val="0"/>
          <w:divBdr>
            <w:top w:val="none" w:sz="0" w:space="0" w:color="auto"/>
            <w:left w:val="none" w:sz="0" w:space="0" w:color="auto"/>
            <w:bottom w:val="none" w:sz="0" w:space="0" w:color="auto"/>
            <w:right w:val="none" w:sz="0" w:space="0" w:color="auto"/>
          </w:divBdr>
        </w:div>
        <w:div w:id="1877346130">
          <w:marLeft w:val="1166"/>
          <w:marRight w:val="0"/>
          <w:marTop w:val="0"/>
          <w:marBottom w:val="0"/>
          <w:divBdr>
            <w:top w:val="none" w:sz="0" w:space="0" w:color="auto"/>
            <w:left w:val="none" w:sz="0" w:space="0" w:color="auto"/>
            <w:bottom w:val="none" w:sz="0" w:space="0" w:color="auto"/>
            <w:right w:val="none" w:sz="0" w:space="0" w:color="auto"/>
          </w:divBdr>
        </w:div>
        <w:div w:id="1903174904">
          <w:marLeft w:val="547"/>
          <w:marRight w:val="0"/>
          <w:marTop w:val="0"/>
          <w:marBottom w:val="0"/>
          <w:divBdr>
            <w:top w:val="none" w:sz="0" w:space="0" w:color="auto"/>
            <w:left w:val="none" w:sz="0" w:space="0" w:color="auto"/>
            <w:bottom w:val="none" w:sz="0" w:space="0" w:color="auto"/>
            <w:right w:val="none" w:sz="0" w:space="0" w:color="auto"/>
          </w:divBdr>
        </w:div>
        <w:div w:id="1979263791">
          <w:marLeft w:val="1166"/>
          <w:marRight w:val="0"/>
          <w:marTop w:val="0"/>
          <w:marBottom w:val="0"/>
          <w:divBdr>
            <w:top w:val="none" w:sz="0" w:space="0" w:color="auto"/>
            <w:left w:val="none" w:sz="0" w:space="0" w:color="auto"/>
            <w:bottom w:val="none" w:sz="0" w:space="0" w:color="auto"/>
            <w:right w:val="none" w:sz="0" w:space="0" w:color="auto"/>
          </w:divBdr>
        </w:div>
        <w:div w:id="2036996792">
          <w:marLeft w:val="1166"/>
          <w:marRight w:val="0"/>
          <w:marTop w:val="0"/>
          <w:marBottom w:val="0"/>
          <w:divBdr>
            <w:top w:val="none" w:sz="0" w:space="0" w:color="auto"/>
            <w:left w:val="none" w:sz="0" w:space="0" w:color="auto"/>
            <w:bottom w:val="none" w:sz="0" w:space="0" w:color="auto"/>
            <w:right w:val="none" w:sz="0" w:space="0" w:color="auto"/>
          </w:divBdr>
        </w:div>
      </w:divsChild>
    </w:div>
    <w:div w:id="1309556371">
      <w:bodyDiv w:val="1"/>
      <w:marLeft w:val="0"/>
      <w:marRight w:val="0"/>
      <w:marTop w:val="0"/>
      <w:marBottom w:val="0"/>
      <w:divBdr>
        <w:top w:val="none" w:sz="0" w:space="0" w:color="auto"/>
        <w:left w:val="none" w:sz="0" w:space="0" w:color="auto"/>
        <w:bottom w:val="none" w:sz="0" w:space="0" w:color="auto"/>
        <w:right w:val="none" w:sz="0" w:space="0" w:color="auto"/>
      </w:divBdr>
    </w:div>
    <w:div w:id="1331828474">
      <w:bodyDiv w:val="1"/>
      <w:marLeft w:val="0"/>
      <w:marRight w:val="0"/>
      <w:marTop w:val="0"/>
      <w:marBottom w:val="0"/>
      <w:divBdr>
        <w:top w:val="none" w:sz="0" w:space="0" w:color="auto"/>
        <w:left w:val="none" w:sz="0" w:space="0" w:color="auto"/>
        <w:bottom w:val="none" w:sz="0" w:space="0" w:color="auto"/>
        <w:right w:val="none" w:sz="0" w:space="0" w:color="auto"/>
      </w:divBdr>
    </w:div>
    <w:div w:id="1332443013">
      <w:bodyDiv w:val="1"/>
      <w:marLeft w:val="0"/>
      <w:marRight w:val="0"/>
      <w:marTop w:val="0"/>
      <w:marBottom w:val="0"/>
      <w:divBdr>
        <w:top w:val="none" w:sz="0" w:space="0" w:color="auto"/>
        <w:left w:val="none" w:sz="0" w:space="0" w:color="auto"/>
        <w:bottom w:val="none" w:sz="0" w:space="0" w:color="auto"/>
        <w:right w:val="none" w:sz="0" w:space="0" w:color="auto"/>
      </w:divBdr>
      <w:divsChild>
        <w:div w:id="188573345">
          <w:marLeft w:val="446"/>
          <w:marRight w:val="0"/>
          <w:marTop w:val="0"/>
          <w:marBottom w:val="0"/>
          <w:divBdr>
            <w:top w:val="none" w:sz="0" w:space="0" w:color="auto"/>
            <w:left w:val="none" w:sz="0" w:space="0" w:color="auto"/>
            <w:bottom w:val="none" w:sz="0" w:space="0" w:color="auto"/>
            <w:right w:val="none" w:sz="0" w:space="0" w:color="auto"/>
          </w:divBdr>
        </w:div>
      </w:divsChild>
    </w:div>
    <w:div w:id="1337806789">
      <w:bodyDiv w:val="1"/>
      <w:marLeft w:val="0"/>
      <w:marRight w:val="0"/>
      <w:marTop w:val="0"/>
      <w:marBottom w:val="0"/>
      <w:divBdr>
        <w:top w:val="none" w:sz="0" w:space="0" w:color="auto"/>
        <w:left w:val="none" w:sz="0" w:space="0" w:color="auto"/>
        <w:bottom w:val="none" w:sz="0" w:space="0" w:color="auto"/>
        <w:right w:val="none" w:sz="0" w:space="0" w:color="auto"/>
      </w:divBdr>
      <w:divsChild>
        <w:div w:id="1657296311">
          <w:marLeft w:val="1166"/>
          <w:marRight w:val="0"/>
          <w:marTop w:val="200"/>
          <w:marBottom w:val="0"/>
          <w:divBdr>
            <w:top w:val="none" w:sz="0" w:space="0" w:color="auto"/>
            <w:left w:val="none" w:sz="0" w:space="0" w:color="auto"/>
            <w:bottom w:val="none" w:sz="0" w:space="0" w:color="auto"/>
            <w:right w:val="none" w:sz="0" w:space="0" w:color="auto"/>
          </w:divBdr>
        </w:div>
        <w:div w:id="1071847708">
          <w:marLeft w:val="1166"/>
          <w:marRight w:val="0"/>
          <w:marTop w:val="200"/>
          <w:marBottom w:val="0"/>
          <w:divBdr>
            <w:top w:val="none" w:sz="0" w:space="0" w:color="auto"/>
            <w:left w:val="none" w:sz="0" w:space="0" w:color="auto"/>
            <w:bottom w:val="none" w:sz="0" w:space="0" w:color="auto"/>
            <w:right w:val="none" w:sz="0" w:space="0" w:color="auto"/>
          </w:divBdr>
        </w:div>
        <w:div w:id="1828403410">
          <w:marLeft w:val="1166"/>
          <w:marRight w:val="0"/>
          <w:marTop w:val="200"/>
          <w:marBottom w:val="0"/>
          <w:divBdr>
            <w:top w:val="none" w:sz="0" w:space="0" w:color="auto"/>
            <w:left w:val="none" w:sz="0" w:space="0" w:color="auto"/>
            <w:bottom w:val="none" w:sz="0" w:space="0" w:color="auto"/>
            <w:right w:val="none" w:sz="0" w:space="0" w:color="auto"/>
          </w:divBdr>
        </w:div>
        <w:div w:id="1394431045">
          <w:marLeft w:val="1166"/>
          <w:marRight w:val="0"/>
          <w:marTop w:val="200"/>
          <w:marBottom w:val="0"/>
          <w:divBdr>
            <w:top w:val="none" w:sz="0" w:space="0" w:color="auto"/>
            <w:left w:val="none" w:sz="0" w:space="0" w:color="auto"/>
            <w:bottom w:val="none" w:sz="0" w:space="0" w:color="auto"/>
            <w:right w:val="none" w:sz="0" w:space="0" w:color="auto"/>
          </w:divBdr>
        </w:div>
        <w:div w:id="1073509610">
          <w:marLeft w:val="1166"/>
          <w:marRight w:val="0"/>
          <w:marTop w:val="200"/>
          <w:marBottom w:val="0"/>
          <w:divBdr>
            <w:top w:val="none" w:sz="0" w:space="0" w:color="auto"/>
            <w:left w:val="none" w:sz="0" w:space="0" w:color="auto"/>
            <w:bottom w:val="none" w:sz="0" w:space="0" w:color="auto"/>
            <w:right w:val="none" w:sz="0" w:space="0" w:color="auto"/>
          </w:divBdr>
        </w:div>
      </w:divsChild>
    </w:div>
    <w:div w:id="1367414585">
      <w:bodyDiv w:val="1"/>
      <w:marLeft w:val="0"/>
      <w:marRight w:val="0"/>
      <w:marTop w:val="0"/>
      <w:marBottom w:val="0"/>
      <w:divBdr>
        <w:top w:val="none" w:sz="0" w:space="0" w:color="auto"/>
        <w:left w:val="none" w:sz="0" w:space="0" w:color="auto"/>
        <w:bottom w:val="none" w:sz="0" w:space="0" w:color="auto"/>
        <w:right w:val="none" w:sz="0" w:space="0" w:color="auto"/>
      </w:divBdr>
      <w:divsChild>
        <w:div w:id="135728695">
          <w:marLeft w:val="446"/>
          <w:marRight w:val="0"/>
          <w:marTop w:val="0"/>
          <w:marBottom w:val="0"/>
          <w:divBdr>
            <w:top w:val="none" w:sz="0" w:space="0" w:color="auto"/>
            <w:left w:val="none" w:sz="0" w:space="0" w:color="auto"/>
            <w:bottom w:val="none" w:sz="0" w:space="0" w:color="auto"/>
            <w:right w:val="none" w:sz="0" w:space="0" w:color="auto"/>
          </w:divBdr>
        </w:div>
      </w:divsChild>
    </w:div>
    <w:div w:id="1494833315">
      <w:bodyDiv w:val="1"/>
      <w:marLeft w:val="0"/>
      <w:marRight w:val="0"/>
      <w:marTop w:val="0"/>
      <w:marBottom w:val="0"/>
      <w:divBdr>
        <w:top w:val="none" w:sz="0" w:space="0" w:color="auto"/>
        <w:left w:val="none" w:sz="0" w:space="0" w:color="auto"/>
        <w:bottom w:val="none" w:sz="0" w:space="0" w:color="auto"/>
        <w:right w:val="none" w:sz="0" w:space="0" w:color="auto"/>
      </w:divBdr>
    </w:div>
    <w:div w:id="1574579827">
      <w:bodyDiv w:val="1"/>
      <w:marLeft w:val="0"/>
      <w:marRight w:val="0"/>
      <w:marTop w:val="0"/>
      <w:marBottom w:val="0"/>
      <w:divBdr>
        <w:top w:val="none" w:sz="0" w:space="0" w:color="auto"/>
        <w:left w:val="none" w:sz="0" w:space="0" w:color="auto"/>
        <w:bottom w:val="none" w:sz="0" w:space="0" w:color="auto"/>
        <w:right w:val="none" w:sz="0" w:space="0" w:color="auto"/>
      </w:divBdr>
    </w:div>
    <w:div w:id="1600137822">
      <w:bodyDiv w:val="1"/>
      <w:marLeft w:val="0"/>
      <w:marRight w:val="0"/>
      <w:marTop w:val="0"/>
      <w:marBottom w:val="0"/>
      <w:divBdr>
        <w:top w:val="none" w:sz="0" w:space="0" w:color="auto"/>
        <w:left w:val="none" w:sz="0" w:space="0" w:color="auto"/>
        <w:bottom w:val="none" w:sz="0" w:space="0" w:color="auto"/>
        <w:right w:val="none" w:sz="0" w:space="0" w:color="auto"/>
      </w:divBdr>
      <w:divsChild>
        <w:div w:id="1428502548">
          <w:marLeft w:val="720"/>
          <w:marRight w:val="0"/>
          <w:marTop w:val="115"/>
          <w:marBottom w:val="0"/>
          <w:divBdr>
            <w:top w:val="none" w:sz="0" w:space="0" w:color="auto"/>
            <w:left w:val="none" w:sz="0" w:space="0" w:color="auto"/>
            <w:bottom w:val="none" w:sz="0" w:space="0" w:color="auto"/>
            <w:right w:val="none" w:sz="0" w:space="0" w:color="auto"/>
          </w:divBdr>
        </w:div>
        <w:div w:id="1793590826">
          <w:marLeft w:val="720"/>
          <w:marRight w:val="0"/>
          <w:marTop w:val="115"/>
          <w:marBottom w:val="0"/>
          <w:divBdr>
            <w:top w:val="none" w:sz="0" w:space="0" w:color="auto"/>
            <w:left w:val="none" w:sz="0" w:space="0" w:color="auto"/>
            <w:bottom w:val="none" w:sz="0" w:space="0" w:color="auto"/>
            <w:right w:val="none" w:sz="0" w:space="0" w:color="auto"/>
          </w:divBdr>
        </w:div>
        <w:div w:id="1744520840">
          <w:marLeft w:val="720"/>
          <w:marRight w:val="0"/>
          <w:marTop w:val="115"/>
          <w:marBottom w:val="0"/>
          <w:divBdr>
            <w:top w:val="none" w:sz="0" w:space="0" w:color="auto"/>
            <w:left w:val="none" w:sz="0" w:space="0" w:color="auto"/>
            <w:bottom w:val="none" w:sz="0" w:space="0" w:color="auto"/>
            <w:right w:val="none" w:sz="0" w:space="0" w:color="auto"/>
          </w:divBdr>
        </w:div>
      </w:divsChild>
    </w:div>
    <w:div w:id="1637372443">
      <w:bodyDiv w:val="1"/>
      <w:marLeft w:val="0"/>
      <w:marRight w:val="0"/>
      <w:marTop w:val="0"/>
      <w:marBottom w:val="0"/>
      <w:divBdr>
        <w:top w:val="none" w:sz="0" w:space="0" w:color="auto"/>
        <w:left w:val="none" w:sz="0" w:space="0" w:color="auto"/>
        <w:bottom w:val="none" w:sz="0" w:space="0" w:color="auto"/>
        <w:right w:val="none" w:sz="0" w:space="0" w:color="auto"/>
      </w:divBdr>
    </w:div>
    <w:div w:id="1822381536">
      <w:bodyDiv w:val="1"/>
      <w:marLeft w:val="0"/>
      <w:marRight w:val="0"/>
      <w:marTop w:val="0"/>
      <w:marBottom w:val="0"/>
      <w:divBdr>
        <w:top w:val="none" w:sz="0" w:space="0" w:color="auto"/>
        <w:left w:val="none" w:sz="0" w:space="0" w:color="auto"/>
        <w:bottom w:val="none" w:sz="0" w:space="0" w:color="auto"/>
        <w:right w:val="none" w:sz="0" w:space="0" w:color="auto"/>
      </w:divBdr>
      <w:divsChild>
        <w:div w:id="638846532">
          <w:marLeft w:val="0"/>
          <w:marRight w:val="0"/>
          <w:marTop w:val="0"/>
          <w:marBottom w:val="0"/>
          <w:divBdr>
            <w:top w:val="none" w:sz="0" w:space="0" w:color="auto"/>
            <w:left w:val="none" w:sz="0" w:space="0" w:color="auto"/>
            <w:bottom w:val="none" w:sz="0" w:space="0" w:color="auto"/>
            <w:right w:val="none" w:sz="0" w:space="0" w:color="auto"/>
          </w:divBdr>
          <w:divsChild>
            <w:div w:id="1454202851">
              <w:marLeft w:val="0"/>
              <w:marRight w:val="0"/>
              <w:marTop w:val="0"/>
              <w:marBottom w:val="0"/>
              <w:divBdr>
                <w:top w:val="none" w:sz="0" w:space="0" w:color="auto"/>
                <w:left w:val="none" w:sz="0" w:space="0" w:color="auto"/>
                <w:bottom w:val="none" w:sz="0" w:space="0" w:color="auto"/>
                <w:right w:val="none" w:sz="0" w:space="0" w:color="auto"/>
              </w:divBdr>
              <w:divsChild>
                <w:div w:id="1173496283">
                  <w:marLeft w:val="0"/>
                  <w:marRight w:val="0"/>
                  <w:marTop w:val="0"/>
                  <w:marBottom w:val="0"/>
                  <w:divBdr>
                    <w:top w:val="none" w:sz="0" w:space="0" w:color="auto"/>
                    <w:left w:val="none" w:sz="0" w:space="0" w:color="auto"/>
                    <w:bottom w:val="none" w:sz="0" w:space="0" w:color="auto"/>
                    <w:right w:val="none" w:sz="0" w:space="0" w:color="auto"/>
                  </w:divBdr>
                  <w:divsChild>
                    <w:div w:id="1342589732">
                      <w:marLeft w:val="0"/>
                      <w:marRight w:val="0"/>
                      <w:marTop w:val="0"/>
                      <w:marBottom w:val="0"/>
                      <w:divBdr>
                        <w:top w:val="none" w:sz="0" w:space="0" w:color="auto"/>
                        <w:left w:val="none" w:sz="0" w:space="0" w:color="auto"/>
                        <w:bottom w:val="none" w:sz="0" w:space="0" w:color="auto"/>
                        <w:right w:val="none" w:sz="0" w:space="0" w:color="auto"/>
                      </w:divBdr>
                      <w:divsChild>
                        <w:div w:id="1572689374">
                          <w:marLeft w:val="0"/>
                          <w:marRight w:val="0"/>
                          <w:marTop w:val="0"/>
                          <w:marBottom w:val="0"/>
                          <w:divBdr>
                            <w:top w:val="none" w:sz="0" w:space="0" w:color="auto"/>
                            <w:left w:val="none" w:sz="0" w:space="0" w:color="auto"/>
                            <w:bottom w:val="none" w:sz="0" w:space="0" w:color="auto"/>
                            <w:right w:val="none" w:sz="0" w:space="0" w:color="auto"/>
                          </w:divBdr>
                          <w:divsChild>
                            <w:div w:id="1080251333">
                              <w:marLeft w:val="0"/>
                              <w:marRight w:val="0"/>
                              <w:marTop w:val="0"/>
                              <w:marBottom w:val="0"/>
                              <w:divBdr>
                                <w:top w:val="none" w:sz="0" w:space="0" w:color="auto"/>
                                <w:left w:val="none" w:sz="0" w:space="0" w:color="auto"/>
                                <w:bottom w:val="none" w:sz="0" w:space="0" w:color="auto"/>
                                <w:right w:val="none" w:sz="0" w:space="0" w:color="auto"/>
                              </w:divBdr>
                              <w:divsChild>
                                <w:div w:id="536891906">
                                  <w:marLeft w:val="0"/>
                                  <w:marRight w:val="0"/>
                                  <w:marTop w:val="0"/>
                                  <w:marBottom w:val="0"/>
                                  <w:divBdr>
                                    <w:top w:val="none" w:sz="0" w:space="0" w:color="auto"/>
                                    <w:left w:val="none" w:sz="0" w:space="0" w:color="auto"/>
                                    <w:bottom w:val="none" w:sz="0" w:space="0" w:color="auto"/>
                                    <w:right w:val="none" w:sz="0" w:space="0" w:color="auto"/>
                                  </w:divBdr>
                                  <w:divsChild>
                                    <w:div w:id="1850829328">
                                      <w:marLeft w:val="0"/>
                                      <w:marRight w:val="0"/>
                                      <w:marTop w:val="0"/>
                                      <w:marBottom w:val="0"/>
                                      <w:divBdr>
                                        <w:top w:val="none" w:sz="0" w:space="0" w:color="auto"/>
                                        <w:left w:val="none" w:sz="0" w:space="0" w:color="auto"/>
                                        <w:bottom w:val="none" w:sz="0" w:space="0" w:color="auto"/>
                                        <w:right w:val="none" w:sz="0" w:space="0" w:color="auto"/>
                                      </w:divBdr>
                                      <w:divsChild>
                                        <w:div w:id="1300964721">
                                          <w:marLeft w:val="0"/>
                                          <w:marRight w:val="0"/>
                                          <w:marTop w:val="0"/>
                                          <w:marBottom w:val="0"/>
                                          <w:divBdr>
                                            <w:top w:val="none" w:sz="0" w:space="0" w:color="auto"/>
                                            <w:left w:val="none" w:sz="0" w:space="0" w:color="auto"/>
                                            <w:bottom w:val="none" w:sz="0" w:space="0" w:color="auto"/>
                                            <w:right w:val="none" w:sz="0" w:space="0" w:color="auto"/>
                                          </w:divBdr>
                                          <w:divsChild>
                                            <w:div w:id="234975846">
                                              <w:marLeft w:val="0"/>
                                              <w:marRight w:val="0"/>
                                              <w:marTop w:val="0"/>
                                              <w:marBottom w:val="0"/>
                                              <w:divBdr>
                                                <w:top w:val="none" w:sz="0" w:space="0" w:color="auto"/>
                                                <w:left w:val="none" w:sz="0" w:space="0" w:color="auto"/>
                                                <w:bottom w:val="none" w:sz="0" w:space="0" w:color="auto"/>
                                                <w:right w:val="none" w:sz="0" w:space="0" w:color="auto"/>
                                              </w:divBdr>
                                              <w:divsChild>
                                                <w:div w:id="1890067325">
                                                  <w:marLeft w:val="0"/>
                                                  <w:marRight w:val="0"/>
                                                  <w:marTop w:val="0"/>
                                                  <w:marBottom w:val="0"/>
                                                  <w:divBdr>
                                                    <w:top w:val="none" w:sz="0" w:space="0" w:color="auto"/>
                                                    <w:left w:val="none" w:sz="0" w:space="0" w:color="auto"/>
                                                    <w:bottom w:val="none" w:sz="0" w:space="0" w:color="auto"/>
                                                    <w:right w:val="none" w:sz="0" w:space="0" w:color="auto"/>
                                                  </w:divBdr>
                                                  <w:divsChild>
                                                    <w:div w:id="923683231">
                                                      <w:marLeft w:val="0"/>
                                                      <w:marRight w:val="0"/>
                                                      <w:marTop w:val="0"/>
                                                      <w:marBottom w:val="0"/>
                                                      <w:divBdr>
                                                        <w:top w:val="none" w:sz="0" w:space="0" w:color="auto"/>
                                                        <w:left w:val="none" w:sz="0" w:space="0" w:color="auto"/>
                                                        <w:bottom w:val="none" w:sz="0" w:space="0" w:color="auto"/>
                                                        <w:right w:val="none" w:sz="0" w:space="0" w:color="auto"/>
                                                      </w:divBdr>
                                                      <w:divsChild>
                                                        <w:div w:id="1211499518">
                                                          <w:marLeft w:val="0"/>
                                                          <w:marRight w:val="0"/>
                                                          <w:marTop w:val="0"/>
                                                          <w:marBottom w:val="0"/>
                                                          <w:divBdr>
                                                            <w:top w:val="none" w:sz="0" w:space="0" w:color="auto"/>
                                                            <w:left w:val="none" w:sz="0" w:space="0" w:color="auto"/>
                                                            <w:bottom w:val="none" w:sz="0" w:space="0" w:color="auto"/>
                                                            <w:right w:val="none" w:sz="0" w:space="0" w:color="auto"/>
                                                          </w:divBdr>
                                                          <w:divsChild>
                                                            <w:div w:id="11386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5728780">
      <w:bodyDiv w:val="1"/>
      <w:marLeft w:val="0"/>
      <w:marRight w:val="0"/>
      <w:marTop w:val="0"/>
      <w:marBottom w:val="0"/>
      <w:divBdr>
        <w:top w:val="none" w:sz="0" w:space="0" w:color="auto"/>
        <w:left w:val="none" w:sz="0" w:space="0" w:color="auto"/>
        <w:bottom w:val="none" w:sz="0" w:space="0" w:color="auto"/>
        <w:right w:val="none" w:sz="0" w:space="0" w:color="auto"/>
      </w:divBdr>
      <w:divsChild>
        <w:div w:id="1129571">
          <w:marLeft w:val="2520"/>
          <w:marRight w:val="0"/>
          <w:marTop w:val="0"/>
          <w:marBottom w:val="0"/>
          <w:divBdr>
            <w:top w:val="none" w:sz="0" w:space="0" w:color="auto"/>
            <w:left w:val="none" w:sz="0" w:space="0" w:color="auto"/>
            <w:bottom w:val="none" w:sz="0" w:space="0" w:color="auto"/>
            <w:right w:val="none" w:sz="0" w:space="0" w:color="auto"/>
          </w:divBdr>
        </w:div>
        <w:div w:id="4944586">
          <w:marLeft w:val="1800"/>
          <w:marRight w:val="0"/>
          <w:marTop w:val="0"/>
          <w:marBottom w:val="0"/>
          <w:divBdr>
            <w:top w:val="none" w:sz="0" w:space="0" w:color="auto"/>
            <w:left w:val="none" w:sz="0" w:space="0" w:color="auto"/>
            <w:bottom w:val="none" w:sz="0" w:space="0" w:color="auto"/>
            <w:right w:val="none" w:sz="0" w:space="0" w:color="auto"/>
          </w:divBdr>
        </w:div>
        <w:div w:id="94372254">
          <w:marLeft w:val="1166"/>
          <w:marRight w:val="0"/>
          <w:marTop w:val="0"/>
          <w:marBottom w:val="0"/>
          <w:divBdr>
            <w:top w:val="none" w:sz="0" w:space="0" w:color="auto"/>
            <w:left w:val="none" w:sz="0" w:space="0" w:color="auto"/>
            <w:bottom w:val="none" w:sz="0" w:space="0" w:color="auto"/>
            <w:right w:val="none" w:sz="0" w:space="0" w:color="auto"/>
          </w:divBdr>
        </w:div>
        <w:div w:id="133915565">
          <w:marLeft w:val="2520"/>
          <w:marRight w:val="0"/>
          <w:marTop w:val="0"/>
          <w:marBottom w:val="0"/>
          <w:divBdr>
            <w:top w:val="none" w:sz="0" w:space="0" w:color="auto"/>
            <w:left w:val="none" w:sz="0" w:space="0" w:color="auto"/>
            <w:bottom w:val="none" w:sz="0" w:space="0" w:color="auto"/>
            <w:right w:val="none" w:sz="0" w:space="0" w:color="auto"/>
          </w:divBdr>
        </w:div>
        <w:div w:id="134177494">
          <w:marLeft w:val="1800"/>
          <w:marRight w:val="0"/>
          <w:marTop w:val="0"/>
          <w:marBottom w:val="0"/>
          <w:divBdr>
            <w:top w:val="none" w:sz="0" w:space="0" w:color="auto"/>
            <w:left w:val="none" w:sz="0" w:space="0" w:color="auto"/>
            <w:bottom w:val="none" w:sz="0" w:space="0" w:color="auto"/>
            <w:right w:val="none" w:sz="0" w:space="0" w:color="auto"/>
          </w:divBdr>
        </w:div>
        <w:div w:id="142701026">
          <w:marLeft w:val="1800"/>
          <w:marRight w:val="0"/>
          <w:marTop w:val="0"/>
          <w:marBottom w:val="0"/>
          <w:divBdr>
            <w:top w:val="none" w:sz="0" w:space="0" w:color="auto"/>
            <w:left w:val="none" w:sz="0" w:space="0" w:color="auto"/>
            <w:bottom w:val="none" w:sz="0" w:space="0" w:color="auto"/>
            <w:right w:val="none" w:sz="0" w:space="0" w:color="auto"/>
          </w:divBdr>
        </w:div>
        <w:div w:id="192420567">
          <w:marLeft w:val="2520"/>
          <w:marRight w:val="0"/>
          <w:marTop w:val="0"/>
          <w:marBottom w:val="0"/>
          <w:divBdr>
            <w:top w:val="none" w:sz="0" w:space="0" w:color="auto"/>
            <w:left w:val="none" w:sz="0" w:space="0" w:color="auto"/>
            <w:bottom w:val="none" w:sz="0" w:space="0" w:color="auto"/>
            <w:right w:val="none" w:sz="0" w:space="0" w:color="auto"/>
          </w:divBdr>
        </w:div>
        <w:div w:id="193734196">
          <w:marLeft w:val="2520"/>
          <w:marRight w:val="0"/>
          <w:marTop w:val="0"/>
          <w:marBottom w:val="0"/>
          <w:divBdr>
            <w:top w:val="none" w:sz="0" w:space="0" w:color="auto"/>
            <w:left w:val="none" w:sz="0" w:space="0" w:color="auto"/>
            <w:bottom w:val="none" w:sz="0" w:space="0" w:color="auto"/>
            <w:right w:val="none" w:sz="0" w:space="0" w:color="auto"/>
          </w:divBdr>
        </w:div>
        <w:div w:id="218251378">
          <w:marLeft w:val="2520"/>
          <w:marRight w:val="0"/>
          <w:marTop w:val="0"/>
          <w:marBottom w:val="0"/>
          <w:divBdr>
            <w:top w:val="none" w:sz="0" w:space="0" w:color="auto"/>
            <w:left w:val="none" w:sz="0" w:space="0" w:color="auto"/>
            <w:bottom w:val="none" w:sz="0" w:space="0" w:color="auto"/>
            <w:right w:val="none" w:sz="0" w:space="0" w:color="auto"/>
          </w:divBdr>
        </w:div>
        <w:div w:id="223444714">
          <w:marLeft w:val="2520"/>
          <w:marRight w:val="0"/>
          <w:marTop w:val="0"/>
          <w:marBottom w:val="0"/>
          <w:divBdr>
            <w:top w:val="none" w:sz="0" w:space="0" w:color="auto"/>
            <w:left w:val="none" w:sz="0" w:space="0" w:color="auto"/>
            <w:bottom w:val="none" w:sz="0" w:space="0" w:color="auto"/>
            <w:right w:val="none" w:sz="0" w:space="0" w:color="auto"/>
          </w:divBdr>
        </w:div>
        <w:div w:id="234249170">
          <w:marLeft w:val="1800"/>
          <w:marRight w:val="0"/>
          <w:marTop w:val="0"/>
          <w:marBottom w:val="0"/>
          <w:divBdr>
            <w:top w:val="none" w:sz="0" w:space="0" w:color="auto"/>
            <w:left w:val="none" w:sz="0" w:space="0" w:color="auto"/>
            <w:bottom w:val="none" w:sz="0" w:space="0" w:color="auto"/>
            <w:right w:val="none" w:sz="0" w:space="0" w:color="auto"/>
          </w:divBdr>
        </w:div>
        <w:div w:id="244808452">
          <w:marLeft w:val="1800"/>
          <w:marRight w:val="0"/>
          <w:marTop w:val="0"/>
          <w:marBottom w:val="0"/>
          <w:divBdr>
            <w:top w:val="none" w:sz="0" w:space="0" w:color="auto"/>
            <w:left w:val="none" w:sz="0" w:space="0" w:color="auto"/>
            <w:bottom w:val="none" w:sz="0" w:space="0" w:color="auto"/>
            <w:right w:val="none" w:sz="0" w:space="0" w:color="auto"/>
          </w:divBdr>
        </w:div>
        <w:div w:id="250548455">
          <w:marLeft w:val="2520"/>
          <w:marRight w:val="0"/>
          <w:marTop w:val="0"/>
          <w:marBottom w:val="0"/>
          <w:divBdr>
            <w:top w:val="none" w:sz="0" w:space="0" w:color="auto"/>
            <w:left w:val="none" w:sz="0" w:space="0" w:color="auto"/>
            <w:bottom w:val="none" w:sz="0" w:space="0" w:color="auto"/>
            <w:right w:val="none" w:sz="0" w:space="0" w:color="auto"/>
          </w:divBdr>
        </w:div>
        <w:div w:id="266811656">
          <w:marLeft w:val="2520"/>
          <w:marRight w:val="0"/>
          <w:marTop w:val="0"/>
          <w:marBottom w:val="0"/>
          <w:divBdr>
            <w:top w:val="none" w:sz="0" w:space="0" w:color="auto"/>
            <w:left w:val="none" w:sz="0" w:space="0" w:color="auto"/>
            <w:bottom w:val="none" w:sz="0" w:space="0" w:color="auto"/>
            <w:right w:val="none" w:sz="0" w:space="0" w:color="auto"/>
          </w:divBdr>
        </w:div>
        <w:div w:id="268976579">
          <w:marLeft w:val="1800"/>
          <w:marRight w:val="0"/>
          <w:marTop w:val="0"/>
          <w:marBottom w:val="0"/>
          <w:divBdr>
            <w:top w:val="none" w:sz="0" w:space="0" w:color="auto"/>
            <w:left w:val="none" w:sz="0" w:space="0" w:color="auto"/>
            <w:bottom w:val="none" w:sz="0" w:space="0" w:color="auto"/>
            <w:right w:val="none" w:sz="0" w:space="0" w:color="auto"/>
          </w:divBdr>
        </w:div>
        <w:div w:id="279997200">
          <w:marLeft w:val="2520"/>
          <w:marRight w:val="0"/>
          <w:marTop w:val="0"/>
          <w:marBottom w:val="0"/>
          <w:divBdr>
            <w:top w:val="none" w:sz="0" w:space="0" w:color="auto"/>
            <w:left w:val="none" w:sz="0" w:space="0" w:color="auto"/>
            <w:bottom w:val="none" w:sz="0" w:space="0" w:color="auto"/>
            <w:right w:val="none" w:sz="0" w:space="0" w:color="auto"/>
          </w:divBdr>
        </w:div>
        <w:div w:id="293145685">
          <w:marLeft w:val="1800"/>
          <w:marRight w:val="0"/>
          <w:marTop w:val="0"/>
          <w:marBottom w:val="0"/>
          <w:divBdr>
            <w:top w:val="none" w:sz="0" w:space="0" w:color="auto"/>
            <w:left w:val="none" w:sz="0" w:space="0" w:color="auto"/>
            <w:bottom w:val="none" w:sz="0" w:space="0" w:color="auto"/>
            <w:right w:val="none" w:sz="0" w:space="0" w:color="auto"/>
          </w:divBdr>
        </w:div>
        <w:div w:id="320544276">
          <w:marLeft w:val="1166"/>
          <w:marRight w:val="0"/>
          <w:marTop w:val="0"/>
          <w:marBottom w:val="0"/>
          <w:divBdr>
            <w:top w:val="none" w:sz="0" w:space="0" w:color="auto"/>
            <w:left w:val="none" w:sz="0" w:space="0" w:color="auto"/>
            <w:bottom w:val="none" w:sz="0" w:space="0" w:color="auto"/>
            <w:right w:val="none" w:sz="0" w:space="0" w:color="auto"/>
          </w:divBdr>
        </w:div>
        <w:div w:id="324554823">
          <w:marLeft w:val="2520"/>
          <w:marRight w:val="0"/>
          <w:marTop w:val="0"/>
          <w:marBottom w:val="0"/>
          <w:divBdr>
            <w:top w:val="none" w:sz="0" w:space="0" w:color="auto"/>
            <w:left w:val="none" w:sz="0" w:space="0" w:color="auto"/>
            <w:bottom w:val="none" w:sz="0" w:space="0" w:color="auto"/>
            <w:right w:val="none" w:sz="0" w:space="0" w:color="auto"/>
          </w:divBdr>
        </w:div>
        <w:div w:id="363600513">
          <w:marLeft w:val="1800"/>
          <w:marRight w:val="0"/>
          <w:marTop w:val="0"/>
          <w:marBottom w:val="0"/>
          <w:divBdr>
            <w:top w:val="none" w:sz="0" w:space="0" w:color="auto"/>
            <w:left w:val="none" w:sz="0" w:space="0" w:color="auto"/>
            <w:bottom w:val="none" w:sz="0" w:space="0" w:color="auto"/>
            <w:right w:val="none" w:sz="0" w:space="0" w:color="auto"/>
          </w:divBdr>
        </w:div>
        <w:div w:id="398987331">
          <w:marLeft w:val="1166"/>
          <w:marRight w:val="0"/>
          <w:marTop w:val="0"/>
          <w:marBottom w:val="0"/>
          <w:divBdr>
            <w:top w:val="none" w:sz="0" w:space="0" w:color="auto"/>
            <w:left w:val="none" w:sz="0" w:space="0" w:color="auto"/>
            <w:bottom w:val="none" w:sz="0" w:space="0" w:color="auto"/>
            <w:right w:val="none" w:sz="0" w:space="0" w:color="auto"/>
          </w:divBdr>
        </w:div>
        <w:div w:id="412436113">
          <w:marLeft w:val="2520"/>
          <w:marRight w:val="0"/>
          <w:marTop w:val="0"/>
          <w:marBottom w:val="0"/>
          <w:divBdr>
            <w:top w:val="none" w:sz="0" w:space="0" w:color="auto"/>
            <w:left w:val="none" w:sz="0" w:space="0" w:color="auto"/>
            <w:bottom w:val="none" w:sz="0" w:space="0" w:color="auto"/>
            <w:right w:val="none" w:sz="0" w:space="0" w:color="auto"/>
          </w:divBdr>
        </w:div>
        <w:div w:id="413671015">
          <w:marLeft w:val="2520"/>
          <w:marRight w:val="0"/>
          <w:marTop w:val="0"/>
          <w:marBottom w:val="0"/>
          <w:divBdr>
            <w:top w:val="none" w:sz="0" w:space="0" w:color="auto"/>
            <w:left w:val="none" w:sz="0" w:space="0" w:color="auto"/>
            <w:bottom w:val="none" w:sz="0" w:space="0" w:color="auto"/>
            <w:right w:val="none" w:sz="0" w:space="0" w:color="auto"/>
          </w:divBdr>
        </w:div>
        <w:div w:id="439763105">
          <w:marLeft w:val="1800"/>
          <w:marRight w:val="0"/>
          <w:marTop w:val="0"/>
          <w:marBottom w:val="0"/>
          <w:divBdr>
            <w:top w:val="none" w:sz="0" w:space="0" w:color="auto"/>
            <w:left w:val="none" w:sz="0" w:space="0" w:color="auto"/>
            <w:bottom w:val="none" w:sz="0" w:space="0" w:color="auto"/>
            <w:right w:val="none" w:sz="0" w:space="0" w:color="auto"/>
          </w:divBdr>
        </w:div>
        <w:div w:id="444351786">
          <w:marLeft w:val="2520"/>
          <w:marRight w:val="0"/>
          <w:marTop w:val="0"/>
          <w:marBottom w:val="0"/>
          <w:divBdr>
            <w:top w:val="none" w:sz="0" w:space="0" w:color="auto"/>
            <w:left w:val="none" w:sz="0" w:space="0" w:color="auto"/>
            <w:bottom w:val="none" w:sz="0" w:space="0" w:color="auto"/>
            <w:right w:val="none" w:sz="0" w:space="0" w:color="auto"/>
          </w:divBdr>
        </w:div>
        <w:div w:id="466699938">
          <w:marLeft w:val="2520"/>
          <w:marRight w:val="0"/>
          <w:marTop w:val="0"/>
          <w:marBottom w:val="0"/>
          <w:divBdr>
            <w:top w:val="none" w:sz="0" w:space="0" w:color="auto"/>
            <w:left w:val="none" w:sz="0" w:space="0" w:color="auto"/>
            <w:bottom w:val="none" w:sz="0" w:space="0" w:color="auto"/>
            <w:right w:val="none" w:sz="0" w:space="0" w:color="auto"/>
          </w:divBdr>
        </w:div>
        <w:div w:id="470438346">
          <w:marLeft w:val="2520"/>
          <w:marRight w:val="0"/>
          <w:marTop w:val="0"/>
          <w:marBottom w:val="0"/>
          <w:divBdr>
            <w:top w:val="none" w:sz="0" w:space="0" w:color="auto"/>
            <w:left w:val="none" w:sz="0" w:space="0" w:color="auto"/>
            <w:bottom w:val="none" w:sz="0" w:space="0" w:color="auto"/>
            <w:right w:val="none" w:sz="0" w:space="0" w:color="auto"/>
          </w:divBdr>
        </w:div>
        <w:div w:id="481779738">
          <w:marLeft w:val="2520"/>
          <w:marRight w:val="0"/>
          <w:marTop w:val="0"/>
          <w:marBottom w:val="0"/>
          <w:divBdr>
            <w:top w:val="none" w:sz="0" w:space="0" w:color="auto"/>
            <w:left w:val="none" w:sz="0" w:space="0" w:color="auto"/>
            <w:bottom w:val="none" w:sz="0" w:space="0" w:color="auto"/>
            <w:right w:val="none" w:sz="0" w:space="0" w:color="auto"/>
          </w:divBdr>
        </w:div>
        <w:div w:id="498429127">
          <w:marLeft w:val="3240"/>
          <w:marRight w:val="0"/>
          <w:marTop w:val="0"/>
          <w:marBottom w:val="0"/>
          <w:divBdr>
            <w:top w:val="none" w:sz="0" w:space="0" w:color="auto"/>
            <w:left w:val="none" w:sz="0" w:space="0" w:color="auto"/>
            <w:bottom w:val="none" w:sz="0" w:space="0" w:color="auto"/>
            <w:right w:val="none" w:sz="0" w:space="0" w:color="auto"/>
          </w:divBdr>
        </w:div>
        <w:div w:id="576205772">
          <w:marLeft w:val="1800"/>
          <w:marRight w:val="0"/>
          <w:marTop w:val="0"/>
          <w:marBottom w:val="0"/>
          <w:divBdr>
            <w:top w:val="none" w:sz="0" w:space="0" w:color="auto"/>
            <w:left w:val="none" w:sz="0" w:space="0" w:color="auto"/>
            <w:bottom w:val="none" w:sz="0" w:space="0" w:color="auto"/>
            <w:right w:val="none" w:sz="0" w:space="0" w:color="auto"/>
          </w:divBdr>
        </w:div>
        <w:div w:id="658775440">
          <w:marLeft w:val="2520"/>
          <w:marRight w:val="0"/>
          <w:marTop w:val="0"/>
          <w:marBottom w:val="0"/>
          <w:divBdr>
            <w:top w:val="none" w:sz="0" w:space="0" w:color="auto"/>
            <w:left w:val="none" w:sz="0" w:space="0" w:color="auto"/>
            <w:bottom w:val="none" w:sz="0" w:space="0" w:color="auto"/>
            <w:right w:val="none" w:sz="0" w:space="0" w:color="auto"/>
          </w:divBdr>
        </w:div>
        <w:div w:id="668368604">
          <w:marLeft w:val="1800"/>
          <w:marRight w:val="0"/>
          <w:marTop w:val="0"/>
          <w:marBottom w:val="0"/>
          <w:divBdr>
            <w:top w:val="none" w:sz="0" w:space="0" w:color="auto"/>
            <w:left w:val="none" w:sz="0" w:space="0" w:color="auto"/>
            <w:bottom w:val="none" w:sz="0" w:space="0" w:color="auto"/>
            <w:right w:val="none" w:sz="0" w:space="0" w:color="auto"/>
          </w:divBdr>
        </w:div>
        <w:div w:id="746848634">
          <w:marLeft w:val="2520"/>
          <w:marRight w:val="0"/>
          <w:marTop w:val="0"/>
          <w:marBottom w:val="0"/>
          <w:divBdr>
            <w:top w:val="none" w:sz="0" w:space="0" w:color="auto"/>
            <w:left w:val="none" w:sz="0" w:space="0" w:color="auto"/>
            <w:bottom w:val="none" w:sz="0" w:space="0" w:color="auto"/>
            <w:right w:val="none" w:sz="0" w:space="0" w:color="auto"/>
          </w:divBdr>
        </w:div>
        <w:div w:id="759834039">
          <w:marLeft w:val="2520"/>
          <w:marRight w:val="0"/>
          <w:marTop w:val="0"/>
          <w:marBottom w:val="0"/>
          <w:divBdr>
            <w:top w:val="none" w:sz="0" w:space="0" w:color="auto"/>
            <w:left w:val="none" w:sz="0" w:space="0" w:color="auto"/>
            <w:bottom w:val="none" w:sz="0" w:space="0" w:color="auto"/>
            <w:right w:val="none" w:sz="0" w:space="0" w:color="auto"/>
          </w:divBdr>
        </w:div>
        <w:div w:id="762184209">
          <w:marLeft w:val="2520"/>
          <w:marRight w:val="0"/>
          <w:marTop w:val="0"/>
          <w:marBottom w:val="0"/>
          <w:divBdr>
            <w:top w:val="none" w:sz="0" w:space="0" w:color="auto"/>
            <w:left w:val="none" w:sz="0" w:space="0" w:color="auto"/>
            <w:bottom w:val="none" w:sz="0" w:space="0" w:color="auto"/>
            <w:right w:val="none" w:sz="0" w:space="0" w:color="auto"/>
          </w:divBdr>
        </w:div>
        <w:div w:id="871070020">
          <w:marLeft w:val="1800"/>
          <w:marRight w:val="0"/>
          <w:marTop w:val="0"/>
          <w:marBottom w:val="0"/>
          <w:divBdr>
            <w:top w:val="none" w:sz="0" w:space="0" w:color="auto"/>
            <w:left w:val="none" w:sz="0" w:space="0" w:color="auto"/>
            <w:bottom w:val="none" w:sz="0" w:space="0" w:color="auto"/>
            <w:right w:val="none" w:sz="0" w:space="0" w:color="auto"/>
          </w:divBdr>
        </w:div>
        <w:div w:id="880364448">
          <w:marLeft w:val="1800"/>
          <w:marRight w:val="0"/>
          <w:marTop w:val="0"/>
          <w:marBottom w:val="0"/>
          <w:divBdr>
            <w:top w:val="none" w:sz="0" w:space="0" w:color="auto"/>
            <w:left w:val="none" w:sz="0" w:space="0" w:color="auto"/>
            <w:bottom w:val="none" w:sz="0" w:space="0" w:color="auto"/>
            <w:right w:val="none" w:sz="0" w:space="0" w:color="auto"/>
          </w:divBdr>
        </w:div>
        <w:div w:id="912352581">
          <w:marLeft w:val="1800"/>
          <w:marRight w:val="0"/>
          <w:marTop w:val="0"/>
          <w:marBottom w:val="0"/>
          <w:divBdr>
            <w:top w:val="none" w:sz="0" w:space="0" w:color="auto"/>
            <w:left w:val="none" w:sz="0" w:space="0" w:color="auto"/>
            <w:bottom w:val="none" w:sz="0" w:space="0" w:color="auto"/>
            <w:right w:val="none" w:sz="0" w:space="0" w:color="auto"/>
          </w:divBdr>
        </w:div>
        <w:div w:id="968628979">
          <w:marLeft w:val="1800"/>
          <w:marRight w:val="0"/>
          <w:marTop w:val="0"/>
          <w:marBottom w:val="0"/>
          <w:divBdr>
            <w:top w:val="none" w:sz="0" w:space="0" w:color="auto"/>
            <w:left w:val="none" w:sz="0" w:space="0" w:color="auto"/>
            <w:bottom w:val="none" w:sz="0" w:space="0" w:color="auto"/>
            <w:right w:val="none" w:sz="0" w:space="0" w:color="auto"/>
          </w:divBdr>
        </w:div>
        <w:div w:id="981077452">
          <w:marLeft w:val="1166"/>
          <w:marRight w:val="0"/>
          <w:marTop w:val="0"/>
          <w:marBottom w:val="0"/>
          <w:divBdr>
            <w:top w:val="none" w:sz="0" w:space="0" w:color="auto"/>
            <w:left w:val="none" w:sz="0" w:space="0" w:color="auto"/>
            <w:bottom w:val="none" w:sz="0" w:space="0" w:color="auto"/>
            <w:right w:val="none" w:sz="0" w:space="0" w:color="auto"/>
          </w:divBdr>
        </w:div>
        <w:div w:id="997150715">
          <w:marLeft w:val="1166"/>
          <w:marRight w:val="0"/>
          <w:marTop w:val="0"/>
          <w:marBottom w:val="0"/>
          <w:divBdr>
            <w:top w:val="none" w:sz="0" w:space="0" w:color="auto"/>
            <w:left w:val="none" w:sz="0" w:space="0" w:color="auto"/>
            <w:bottom w:val="none" w:sz="0" w:space="0" w:color="auto"/>
            <w:right w:val="none" w:sz="0" w:space="0" w:color="auto"/>
          </w:divBdr>
        </w:div>
        <w:div w:id="1038701921">
          <w:marLeft w:val="2520"/>
          <w:marRight w:val="0"/>
          <w:marTop w:val="0"/>
          <w:marBottom w:val="0"/>
          <w:divBdr>
            <w:top w:val="none" w:sz="0" w:space="0" w:color="auto"/>
            <w:left w:val="none" w:sz="0" w:space="0" w:color="auto"/>
            <w:bottom w:val="none" w:sz="0" w:space="0" w:color="auto"/>
            <w:right w:val="none" w:sz="0" w:space="0" w:color="auto"/>
          </w:divBdr>
        </w:div>
        <w:div w:id="1086342134">
          <w:marLeft w:val="2520"/>
          <w:marRight w:val="0"/>
          <w:marTop w:val="0"/>
          <w:marBottom w:val="0"/>
          <w:divBdr>
            <w:top w:val="none" w:sz="0" w:space="0" w:color="auto"/>
            <w:left w:val="none" w:sz="0" w:space="0" w:color="auto"/>
            <w:bottom w:val="none" w:sz="0" w:space="0" w:color="auto"/>
            <w:right w:val="none" w:sz="0" w:space="0" w:color="auto"/>
          </w:divBdr>
        </w:div>
        <w:div w:id="1093554288">
          <w:marLeft w:val="1800"/>
          <w:marRight w:val="0"/>
          <w:marTop w:val="0"/>
          <w:marBottom w:val="0"/>
          <w:divBdr>
            <w:top w:val="none" w:sz="0" w:space="0" w:color="auto"/>
            <w:left w:val="none" w:sz="0" w:space="0" w:color="auto"/>
            <w:bottom w:val="none" w:sz="0" w:space="0" w:color="auto"/>
            <w:right w:val="none" w:sz="0" w:space="0" w:color="auto"/>
          </w:divBdr>
        </w:div>
        <w:div w:id="1102653568">
          <w:marLeft w:val="1800"/>
          <w:marRight w:val="0"/>
          <w:marTop w:val="0"/>
          <w:marBottom w:val="0"/>
          <w:divBdr>
            <w:top w:val="none" w:sz="0" w:space="0" w:color="auto"/>
            <w:left w:val="none" w:sz="0" w:space="0" w:color="auto"/>
            <w:bottom w:val="none" w:sz="0" w:space="0" w:color="auto"/>
            <w:right w:val="none" w:sz="0" w:space="0" w:color="auto"/>
          </w:divBdr>
        </w:div>
        <w:div w:id="1103646974">
          <w:marLeft w:val="2520"/>
          <w:marRight w:val="0"/>
          <w:marTop w:val="0"/>
          <w:marBottom w:val="0"/>
          <w:divBdr>
            <w:top w:val="none" w:sz="0" w:space="0" w:color="auto"/>
            <w:left w:val="none" w:sz="0" w:space="0" w:color="auto"/>
            <w:bottom w:val="none" w:sz="0" w:space="0" w:color="auto"/>
            <w:right w:val="none" w:sz="0" w:space="0" w:color="auto"/>
          </w:divBdr>
        </w:div>
        <w:div w:id="1104424484">
          <w:marLeft w:val="1800"/>
          <w:marRight w:val="0"/>
          <w:marTop w:val="0"/>
          <w:marBottom w:val="0"/>
          <w:divBdr>
            <w:top w:val="none" w:sz="0" w:space="0" w:color="auto"/>
            <w:left w:val="none" w:sz="0" w:space="0" w:color="auto"/>
            <w:bottom w:val="none" w:sz="0" w:space="0" w:color="auto"/>
            <w:right w:val="none" w:sz="0" w:space="0" w:color="auto"/>
          </w:divBdr>
        </w:div>
        <w:div w:id="1144197897">
          <w:marLeft w:val="2520"/>
          <w:marRight w:val="0"/>
          <w:marTop w:val="0"/>
          <w:marBottom w:val="0"/>
          <w:divBdr>
            <w:top w:val="none" w:sz="0" w:space="0" w:color="auto"/>
            <w:left w:val="none" w:sz="0" w:space="0" w:color="auto"/>
            <w:bottom w:val="none" w:sz="0" w:space="0" w:color="auto"/>
            <w:right w:val="none" w:sz="0" w:space="0" w:color="auto"/>
          </w:divBdr>
        </w:div>
        <w:div w:id="1162741511">
          <w:marLeft w:val="2520"/>
          <w:marRight w:val="0"/>
          <w:marTop w:val="0"/>
          <w:marBottom w:val="0"/>
          <w:divBdr>
            <w:top w:val="none" w:sz="0" w:space="0" w:color="auto"/>
            <w:left w:val="none" w:sz="0" w:space="0" w:color="auto"/>
            <w:bottom w:val="none" w:sz="0" w:space="0" w:color="auto"/>
            <w:right w:val="none" w:sz="0" w:space="0" w:color="auto"/>
          </w:divBdr>
        </w:div>
        <w:div w:id="1165901131">
          <w:marLeft w:val="2520"/>
          <w:marRight w:val="0"/>
          <w:marTop w:val="0"/>
          <w:marBottom w:val="0"/>
          <w:divBdr>
            <w:top w:val="none" w:sz="0" w:space="0" w:color="auto"/>
            <w:left w:val="none" w:sz="0" w:space="0" w:color="auto"/>
            <w:bottom w:val="none" w:sz="0" w:space="0" w:color="auto"/>
            <w:right w:val="none" w:sz="0" w:space="0" w:color="auto"/>
          </w:divBdr>
        </w:div>
        <w:div w:id="1174683238">
          <w:marLeft w:val="2520"/>
          <w:marRight w:val="0"/>
          <w:marTop w:val="0"/>
          <w:marBottom w:val="0"/>
          <w:divBdr>
            <w:top w:val="none" w:sz="0" w:space="0" w:color="auto"/>
            <w:left w:val="none" w:sz="0" w:space="0" w:color="auto"/>
            <w:bottom w:val="none" w:sz="0" w:space="0" w:color="auto"/>
            <w:right w:val="none" w:sz="0" w:space="0" w:color="auto"/>
          </w:divBdr>
        </w:div>
        <w:div w:id="1182428567">
          <w:marLeft w:val="2520"/>
          <w:marRight w:val="0"/>
          <w:marTop w:val="0"/>
          <w:marBottom w:val="0"/>
          <w:divBdr>
            <w:top w:val="none" w:sz="0" w:space="0" w:color="auto"/>
            <w:left w:val="none" w:sz="0" w:space="0" w:color="auto"/>
            <w:bottom w:val="none" w:sz="0" w:space="0" w:color="auto"/>
            <w:right w:val="none" w:sz="0" w:space="0" w:color="auto"/>
          </w:divBdr>
        </w:div>
        <w:div w:id="1185361469">
          <w:marLeft w:val="2520"/>
          <w:marRight w:val="0"/>
          <w:marTop w:val="0"/>
          <w:marBottom w:val="0"/>
          <w:divBdr>
            <w:top w:val="none" w:sz="0" w:space="0" w:color="auto"/>
            <w:left w:val="none" w:sz="0" w:space="0" w:color="auto"/>
            <w:bottom w:val="none" w:sz="0" w:space="0" w:color="auto"/>
            <w:right w:val="none" w:sz="0" w:space="0" w:color="auto"/>
          </w:divBdr>
        </w:div>
        <w:div w:id="1195146015">
          <w:marLeft w:val="1800"/>
          <w:marRight w:val="0"/>
          <w:marTop w:val="0"/>
          <w:marBottom w:val="0"/>
          <w:divBdr>
            <w:top w:val="none" w:sz="0" w:space="0" w:color="auto"/>
            <w:left w:val="none" w:sz="0" w:space="0" w:color="auto"/>
            <w:bottom w:val="none" w:sz="0" w:space="0" w:color="auto"/>
            <w:right w:val="none" w:sz="0" w:space="0" w:color="auto"/>
          </w:divBdr>
        </w:div>
        <w:div w:id="1217619541">
          <w:marLeft w:val="1800"/>
          <w:marRight w:val="0"/>
          <w:marTop w:val="0"/>
          <w:marBottom w:val="0"/>
          <w:divBdr>
            <w:top w:val="none" w:sz="0" w:space="0" w:color="auto"/>
            <w:left w:val="none" w:sz="0" w:space="0" w:color="auto"/>
            <w:bottom w:val="none" w:sz="0" w:space="0" w:color="auto"/>
            <w:right w:val="none" w:sz="0" w:space="0" w:color="auto"/>
          </w:divBdr>
        </w:div>
        <w:div w:id="1239510579">
          <w:marLeft w:val="2520"/>
          <w:marRight w:val="0"/>
          <w:marTop w:val="0"/>
          <w:marBottom w:val="0"/>
          <w:divBdr>
            <w:top w:val="none" w:sz="0" w:space="0" w:color="auto"/>
            <w:left w:val="none" w:sz="0" w:space="0" w:color="auto"/>
            <w:bottom w:val="none" w:sz="0" w:space="0" w:color="auto"/>
            <w:right w:val="none" w:sz="0" w:space="0" w:color="auto"/>
          </w:divBdr>
        </w:div>
        <w:div w:id="1241451227">
          <w:marLeft w:val="2520"/>
          <w:marRight w:val="0"/>
          <w:marTop w:val="0"/>
          <w:marBottom w:val="0"/>
          <w:divBdr>
            <w:top w:val="none" w:sz="0" w:space="0" w:color="auto"/>
            <w:left w:val="none" w:sz="0" w:space="0" w:color="auto"/>
            <w:bottom w:val="none" w:sz="0" w:space="0" w:color="auto"/>
            <w:right w:val="none" w:sz="0" w:space="0" w:color="auto"/>
          </w:divBdr>
        </w:div>
        <w:div w:id="1276137205">
          <w:marLeft w:val="2520"/>
          <w:marRight w:val="0"/>
          <w:marTop w:val="0"/>
          <w:marBottom w:val="0"/>
          <w:divBdr>
            <w:top w:val="none" w:sz="0" w:space="0" w:color="auto"/>
            <w:left w:val="none" w:sz="0" w:space="0" w:color="auto"/>
            <w:bottom w:val="none" w:sz="0" w:space="0" w:color="auto"/>
            <w:right w:val="none" w:sz="0" w:space="0" w:color="auto"/>
          </w:divBdr>
        </w:div>
        <w:div w:id="1293753851">
          <w:marLeft w:val="2520"/>
          <w:marRight w:val="0"/>
          <w:marTop w:val="0"/>
          <w:marBottom w:val="0"/>
          <w:divBdr>
            <w:top w:val="none" w:sz="0" w:space="0" w:color="auto"/>
            <w:left w:val="none" w:sz="0" w:space="0" w:color="auto"/>
            <w:bottom w:val="none" w:sz="0" w:space="0" w:color="auto"/>
            <w:right w:val="none" w:sz="0" w:space="0" w:color="auto"/>
          </w:divBdr>
        </w:div>
        <w:div w:id="1299527483">
          <w:marLeft w:val="2520"/>
          <w:marRight w:val="0"/>
          <w:marTop w:val="0"/>
          <w:marBottom w:val="0"/>
          <w:divBdr>
            <w:top w:val="none" w:sz="0" w:space="0" w:color="auto"/>
            <w:left w:val="none" w:sz="0" w:space="0" w:color="auto"/>
            <w:bottom w:val="none" w:sz="0" w:space="0" w:color="auto"/>
            <w:right w:val="none" w:sz="0" w:space="0" w:color="auto"/>
          </w:divBdr>
        </w:div>
        <w:div w:id="1308584163">
          <w:marLeft w:val="3240"/>
          <w:marRight w:val="0"/>
          <w:marTop w:val="0"/>
          <w:marBottom w:val="0"/>
          <w:divBdr>
            <w:top w:val="none" w:sz="0" w:space="0" w:color="auto"/>
            <w:left w:val="none" w:sz="0" w:space="0" w:color="auto"/>
            <w:bottom w:val="none" w:sz="0" w:space="0" w:color="auto"/>
            <w:right w:val="none" w:sz="0" w:space="0" w:color="auto"/>
          </w:divBdr>
        </w:div>
        <w:div w:id="1344939515">
          <w:marLeft w:val="1800"/>
          <w:marRight w:val="0"/>
          <w:marTop w:val="0"/>
          <w:marBottom w:val="0"/>
          <w:divBdr>
            <w:top w:val="none" w:sz="0" w:space="0" w:color="auto"/>
            <w:left w:val="none" w:sz="0" w:space="0" w:color="auto"/>
            <w:bottom w:val="none" w:sz="0" w:space="0" w:color="auto"/>
            <w:right w:val="none" w:sz="0" w:space="0" w:color="auto"/>
          </w:divBdr>
        </w:div>
        <w:div w:id="1348754529">
          <w:marLeft w:val="2520"/>
          <w:marRight w:val="0"/>
          <w:marTop w:val="0"/>
          <w:marBottom w:val="0"/>
          <w:divBdr>
            <w:top w:val="none" w:sz="0" w:space="0" w:color="auto"/>
            <w:left w:val="none" w:sz="0" w:space="0" w:color="auto"/>
            <w:bottom w:val="none" w:sz="0" w:space="0" w:color="auto"/>
            <w:right w:val="none" w:sz="0" w:space="0" w:color="auto"/>
          </w:divBdr>
        </w:div>
        <w:div w:id="1350175990">
          <w:marLeft w:val="2520"/>
          <w:marRight w:val="0"/>
          <w:marTop w:val="0"/>
          <w:marBottom w:val="0"/>
          <w:divBdr>
            <w:top w:val="none" w:sz="0" w:space="0" w:color="auto"/>
            <w:left w:val="none" w:sz="0" w:space="0" w:color="auto"/>
            <w:bottom w:val="none" w:sz="0" w:space="0" w:color="auto"/>
            <w:right w:val="none" w:sz="0" w:space="0" w:color="auto"/>
          </w:divBdr>
        </w:div>
        <w:div w:id="1383795203">
          <w:marLeft w:val="1800"/>
          <w:marRight w:val="0"/>
          <w:marTop w:val="0"/>
          <w:marBottom w:val="0"/>
          <w:divBdr>
            <w:top w:val="none" w:sz="0" w:space="0" w:color="auto"/>
            <w:left w:val="none" w:sz="0" w:space="0" w:color="auto"/>
            <w:bottom w:val="none" w:sz="0" w:space="0" w:color="auto"/>
            <w:right w:val="none" w:sz="0" w:space="0" w:color="auto"/>
          </w:divBdr>
        </w:div>
        <w:div w:id="1412893252">
          <w:marLeft w:val="2520"/>
          <w:marRight w:val="0"/>
          <w:marTop w:val="0"/>
          <w:marBottom w:val="0"/>
          <w:divBdr>
            <w:top w:val="none" w:sz="0" w:space="0" w:color="auto"/>
            <w:left w:val="none" w:sz="0" w:space="0" w:color="auto"/>
            <w:bottom w:val="none" w:sz="0" w:space="0" w:color="auto"/>
            <w:right w:val="none" w:sz="0" w:space="0" w:color="auto"/>
          </w:divBdr>
        </w:div>
        <w:div w:id="1507020737">
          <w:marLeft w:val="2520"/>
          <w:marRight w:val="0"/>
          <w:marTop w:val="0"/>
          <w:marBottom w:val="0"/>
          <w:divBdr>
            <w:top w:val="none" w:sz="0" w:space="0" w:color="auto"/>
            <w:left w:val="none" w:sz="0" w:space="0" w:color="auto"/>
            <w:bottom w:val="none" w:sz="0" w:space="0" w:color="auto"/>
            <w:right w:val="none" w:sz="0" w:space="0" w:color="auto"/>
          </w:divBdr>
        </w:div>
        <w:div w:id="1575314704">
          <w:marLeft w:val="1800"/>
          <w:marRight w:val="0"/>
          <w:marTop w:val="0"/>
          <w:marBottom w:val="0"/>
          <w:divBdr>
            <w:top w:val="none" w:sz="0" w:space="0" w:color="auto"/>
            <w:left w:val="none" w:sz="0" w:space="0" w:color="auto"/>
            <w:bottom w:val="none" w:sz="0" w:space="0" w:color="auto"/>
            <w:right w:val="none" w:sz="0" w:space="0" w:color="auto"/>
          </w:divBdr>
        </w:div>
        <w:div w:id="1579174732">
          <w:marLeft w:val="1800"/>
          <w:marRight w:val="0"/>
          <w:marTop w:val="0"/>
          <w:marBottom w:val="0"/>
          <w:divBdr>
            <w:top w:val="none" w:sz="0" w:space="0" w:color="auto"/>
            <w:left w:val="none" w:sz="0" w:space="0" w:color="auto"/>
            <w:bottom w:val="none" w:sz="0" w:space="0" w:color="auto"/>
            <w:right w:val="none" w:sz="0" w:space="0" w:color="auto"/>
          </w:divBdr>
        </w:div>
        <w:div w:id="1603146661">
          <w:marLeft w:val="2520"/>
          <w:marRight w:val="0"/>
          <w:marTop w:val="0"/>
          <w:marBottom w:val="0"/>
          <w:divBdr>
            <w:top w:val="none" w:sz="0" w:space="0" w:color="auto"/>
            <w:left w:val="none" w:sz="0" w:space="0" w:color="auto"/>
            <w:bottom w:val="none" w:sz="0" w:space="0" w:color="auto"/>
            <w:right w:val="none" w:sz="0" w:space="0" w:color="auto"/>
          </w:divBdr>
        </w:div>
        <w:div w:id="1624579806">
          <w:marLeft w:val="2520"/>
          <w:marRight w:val="0"/>
          <w:marTop w:val="0"/>
          <w:marBottom w:val="0"/>
          <w:divBdr>
            <w:top w:val="none" w:sz="0" w:space="0" w:color="auto"/>
            <w:left w:val="none" w:sz="0" w:space="0" w:color="auto"/>
            <w:bottom w:val="none" w:sz="0" w:space="0" w:color="auto"/>
            <w:right w:val="none" w:sz="0" w:space="0" w:color="auto"/>
          </w:divBdr>
        </w:div>
        <w:div w:id="1628782078">
          <w:marLeft w:val="2520"/>
          <w:marRight w:val="0"/>
          <w:marTop w:val="0"/>
          <w:marBottom w:val="0"/>
          <w:divBdr>
            <w:top w:val="none" w:sz="0" w:space="0" w:color="auto"/>
            <w:left w:val="none" w:sz="0" w:space="0" w:color="auto"/>
            <w:bottom w:val="none" w:sz="0" w:space="0" w:color="auto"/>
            <w:right w:val="none" w:sz="0" w:space="0" w:color="auto"/>
          </w:divBdr>
        </w:div>
        <w:div w:id="1638218154">
          <w:marLeft w:val="1800"/>
          <w:marRight w:val="0"/>
          <w:marTop w:val="0"/>
          <w:marBottom w:val="0"/>
          <w:divBdr>
            <w:top w:val="none" w:sz="0" w:space="0" w:color="auto"/>
            <w:left w:val="none" w:sz="0" w:space="0" w:color="auto"/>
            <w:bottom w:val="none" w:sz="0" w:space="0" w:color="auto"/>
            <w:right w:val="none" w:sz="0" w:space="0" w:color="auto"/>
          </w:divBdr>
        </w:div>
        <w:div w:id="1640497688">
          <w:marLeft w:val="2520"/>
          <w:marRight w:val="0"/>
          <w:marTop w:val="0"/>
          <w:marBottom w:val="0"/>
          <w:divBdr>
            <w:top w:val="none" w:sz="0" w:space="0" w:color="auto"/>
            <w:left w:val="none" w:sz="0" w:space="0" w:color="auto"/>
            <w:bottom w:val="none" w:sz="0" w:space="0" w:color="auto"/>
            <w:right w:val="none" w:sz="0" w:space="0" w:color="auto"/>
          </w:divBdr>
        </w:div>
        <w:div w:id="1658263860">
          <w:marLeft w:val="2520"/>
          <w:marRight w:val="0"/>
          <w:marTop w:val="0"/>
          <w:marBottom w:val="0"/>
          <w:divBdr>
            <w:top w:val="none" w:sz="0" w:space="0" w:color="auto"/>
            <w:left w:val="none" w:sz="0" w:space="0" w:color="auto"/>
            <w:bottom w:val="none" w:sz="0" w:space="0" w:color="auto"/>
            <w:right w:val="none" w:sz="0" w:space="0" w:color="auto"/>
          </w:divBdr>
        </w:div>
        <w:div w:id="1659190626">
          <w:marLeft w:val="2520"/>
          <w:marRight w:val="0"/>
          <w:marTop w:val="0"/>
          <w:marBottom w:val="0"/>
          <w:divBdr>
            <w:top w:val="none" w:sz="0" w:space="0" w:color="auto"/>
            <w:left w:val="none" w:sz="0" w:space="0" w:color="auto"/>
            <w:bottom w:val="none" w:sz="0" w:space="0" w:color="auto"/>
            <w:right w:val="none" w:sz="0" w:space="0" w:color="auto"/>
          </w:divBdr>
        </w:div>
        <w:div w:id="1671366180">
          <w:marLeft w:val="1800"/>
          <w:marRight w:val="0"/>
          <w:marTop w:val="0"/>
          <w:marBottom w:val="0"/>
          <w:divBdr>
            <w:top w:val="none" w:sz="0" w:space="0" w:color="auto"/>
            <w:left w:val="none" w:sz="0" w:space="0" w:color="auto"/>
            <w:bottom w:val="none" w:sz="0" w:space="0" w:color="auto"/>
            <w:right w:val="none" w:sz="0" w:space="0" w:color="auto"/>
          </w:divBdr>
        </w:div>
        <w:div w:id="1691839194">
          <w:marLeft w:val="2520"/>
          <w:marRight w:val="0"/>
          <w:marTop w:val="0"/>
          <w:marBottom w:val="0"/>
          <w:divBdr>
            <w:top w:val="none" w:sz="0" w:space="0" w:color="auto"/>
            <w:left w:val="none" w:sz="0" w:space="0" w:color="auto"/>
            <w:bottom w:val="none" w:sz="0" w:space="0" w:color="auto"/>
            <w:right w:val="none" w:sz="0" w:space="0" w:color="auto"/>
          </w:divBdr>
        </w:div>
        <w:div w:id="1706249809">
          <w:marLeft w:val="2520"/>
          <w:marRight w:val="0"/>
          <w:marTop w:val="0"/>
          <w:marBottom w:val="0"/>
          <w:divBdr>
            <w:top w:val="none" w:sz="0" w:space="0" w:color="auto"/>
            <w:left w:val="none" w:sz="0" w:space="0" w:color="auto"/>
            <w:bottom w:val="none" w:sz="0" w:space="0" w:color="auto"/>
            <w:right w:val="none" w:sz="0" w:space="0" w:color="auto"/>
          </w:divBdr>
        </w:div>
        <w:div w:id="1729986467">
          <w:marLeft w:val="2520"/>
          <w:marRight w:val="0"/>
          <w:marTop w:val="0"/>
          <w:marBottom w:val="0"/>
          <w:divBdr>
            <w:top w:val="none" w:sz="0" w:space="0" w:color="auto"/>
            <w:left w:val="none" w:sz="0" w:space="0" w:color="auto"/>
            <w:bottom w:val="none" w:sz="0" w:space="0" w:color="auto"/>
            <w:right w:val="none" w:sz="0" w:space="0" w:color="auto"/>
          </w:divBdr>
        </w:div>
        <w:div w:id="1771046998">
          <w:marLeft w:val="1800"/>
          <w:marRight w:val="0"/>
          <w:marTop w:val="0"/>
          <w:marBottom w:val="0"/>
          <w:divBdr>
            <w:top w:val="none" w:sz="0" w:space="0" w:color="auto"/>
            <w:left w:val="none" w:sz="0" w:space="0" w:color="auto"/>
            <w:bottom w:val="none" w:sz="0" w:space="0" w:color="auto"/>
            <w:right w:val="none" w:sz="0" w:space="0" w:color="auto"/>
          </w:divBdr>
        </w:div>
        <w:div w:id="1775857173">
          <w:marLeft w:val="1800"/>
          <w:marRight w:val="0"/>
          <w:marTop w:val="0"/>
          <w:marBottom w:val="0"/>
          <w:divBdr>
            <w:top w:val="none" w:sz="0" w:space="0" w:color="auto"/>
            <w:left w:val="none" w:sz="0" w:space="0" w:color="auto"/>
            <w:bottom w:val="none" w:sz="0" w:space="0" w:color="auto"/>
            <w:right w:val="none" w:sz="0" w:space="0" w:color="auto"/>
          </w:divBdr>
        </w:div>
        <w:div w:id="1784422176">
          <w:marLeft w:val="1800"/>
          <w:marRight w:val="0"/>
          <w:marTop w:val="0"/>
          <w:marBottom w:val="0"/>
          <w:divBdr>
            <w:top w:val="none" w:sz="0" w:space="0" w:color="auto"/>
            <w:left w:val="none" w:sz="0" w:space="0" w:color="auto"/>
            <w:bottom w:val="none" w:sz="0" w:space="0" w:color="auto"/>
            <w:right w:val="none" w:sz="0" w:space="0" w:color="auto"/>
          </w:divBdr>
        </w:div>
        <w:div w:id="1784880603">
          <w:marLeft w:val="1166"/>
          <w:marRight w:val="0"/>
          <w:marTop w:val="0"/>
          <w:marBottom w:val="0"/>
          <w:divBdr>
            <w:top w:val="none" w:sz="0" w:space="0" w:color="auto"/>
            <w:left w:val="none" w:sz="0" w:space="0" w:color="auto"/>
            <w:bottom w:val="none" w:sz="0" w:space="0" w:color="auto"/>
            <w:right w:val="none" w:sz="0" w:space="0" w:color="auto"/>
          </w:divBdr>
        </w:div>
        <w:div w:id="1824615297">
          <w:marLeft w:val="1166"/>
          <w:marRight w:val="0"/>
          <w:marTop w:val="0"/>
          <w:marBottom w:val="0"/>
          <w:divBdr>
            <w:top w:val="none" w:sz="0" w:space="0" w:color="auto"/>
            <w:left w:val="none" w:sz="0" w:space="0" w:color="auto"/>
            <w:bottom w:val="none" w:sz="0" w:space="0" w:color="auto"/>
            <w:right w:val="none" w:sz="0" w:space="0" w:color="auto"/>
          </w:divBdr>
        </w:div>
        <w:div w:id="1867984101">
          <w:marLeft w:val="2520"/>
          <w:marRight w:val="0"/>
          <w:marTop w:val="0"/>
          <w:marBottom w:val="0"/>
          <w:divBdr>
            <w:top w:val="none" w:sz="0" w:space="0" w:color="auto"/>
            <w:left w:val="none" w:sz="0" w:space="0" w:color="auto"/>
            <w:bottom w:val="none" w:sz="0" w:space="0" w:color="auto"/>
            <w:right w:val="none" w:sz="0" w:space="0" w:color="auto"/>
          </w:divBdr>
        </w:div>
        <w:div w:id="1868251941">
          <w:marLeft w:val="1800"/>
          <w:marRight w:val="0"/>
          <w:marTop w:val="0"/>
          <w:marBottom w:val="0"/>
          <w:divBdr>
            <w:top w:val="none" w:sz="0" w:space="0" w:color="auto"/>
            <w:left w:val="none" w:sz="0" w:space="0" w:color="auto"/>
            <w:bottom w:val="none" w:sz="0" w:space="0" w:color="auto"/>
            <w:right w:val="none" w:sz="0" w:space="0" w:color="auto"/>
          </w:divBdr>
        </w:div>
        <w:div w:id="1877111119">
          <w:marLeft w:val="3240"/>
          <w:marRight w:val="0"/>
          <w:marTop w:val="0"/>
          <w:marBottom w:val="0"/>
          <w:divBdr>
            <w:top w:val="none" w:sz="0" w:space="0" w:color="auto"/>
            <w:left w:val="none" w:sz="0" w:space="0" w:color="auto"/>
            <w:bottom w:val="none" w:sz="0" w:space="0" w:color="auto"/>
            <w:right w:val="none" w:sz="0" w:space="0" w:color="auto"/>
          </w:divBdr>
        </w:div>
        <w:div w:id="1887057851">
          <w:marLeft w:val="547"/>
          <w:marRight w:val="0"/>
          <w:marTop w:val="0"/>
          <w:marBottom w:val="0"/>
          <w:divBdr>
            <w:top w:val="none" w:sz="0" w:space="0" w:color="auto"/>
            <w:left w:val="none" w:sz="0" w:space="0" w:color="auto"/>
            <w:bottom w:val="none" w:sz="0" w:space="0" w:color="auto"/>
            <w:right w:val="none" w:sz="0" w:space="0" w:color="auto"/>
          </w:divBdr>
        </w:div>
        <w:div w:id="1889564271">
          <w:marLeft w:val="1800"/>
          <w:marRight w:val="0"/>
          <w:marTop w:val="0"/>
          <w:marBottom w:val="0"/>
          <w:divBdr>
            <w:top w:val="none" w:sz="0" w:space="0" w:color="auto"/>
            <w:left w:val="none" w:sz="0" w:space="0" w:color="auto"/>
            <w:bottom w:val="none" w:sz="0" w:space="0" w:color="auto"/>
            <w:right w:val="none" w:sz="0" w:space="0" w:color="auto"/>
          </w:divBdr>
        </w:div>
        <w:div w:id="1896575037">
          <w:marLeft w:val="2520"/>
          <w:marRight w:val="0"/>
          <w:marTop w:val="0"/>
          <w:marBottom w:val="0"/>
          <w:divBdr>
            <w:top w:val="none" w:sz="0" w:space="0" w:color="auto"/>
            <w:left w:val="none" w:sz="0" w:space="0" w:color="auto"/>
            <w:bottom w:val="none" w:sz="0" w:space="0" w:color="auto"/>
            <w:right w:val="none" w:sz="0" w:space="0" w:color="auto"/>
          </w:divBdr>
        </w:div>
        <w:div w:id="1936666770">
          <w:marLeft w:val="1166"/>
          <w:marRight w:val="0"/>
          <w:marTop w:val="0"/>
          <w:marBottom w:val="0"/>
          <w:divBdr>
            <w:top w:val="none" w:sz="0" w:space="0" w:color="auto"/>
            <w:left w:val="none" w:sz="0" w:space="0" w:color="auto"/>
            <w:bottom w:val="none" w:sz="0" w:space="0" w:color="auto"/>
            <w:right w:val="none" w:sz="0" w:space="0" w:color="auto"/>
          </w:divBdr>
        </w:div>
        <w:div w:id="1937978787">
          <w:marLeft w:val="2520"/>
          <w:marRight w:val="0"/>
          <w:marTop w:val="0"/>
          <w:marBottom w:val="0"/>
          <w:divBdr>
            <w:top w:val="none" w:sz="0" w:space="0" w:color="auto"/>
            <w:left w:val="none" w:sz="0" w:space="0" w:color="auto"/>
            <w:bottom w:val="none" w:sz="0" w:space="0" w:color="auto"/>
            <w:right w:val="none" w:sz="0" w:space="0" w:color="auto"/>
          </w:divBdr>
        </w:div>
        <w:div w:id="2024740387">
          <w:marLeft w:val="1166"/>
          <w:marRight w:val="0"/>
          <w:marTop w:val="0"/>
          <w:marBottom w:val="0"/>
          <w:divBdr>
            <w:top w:val="none" w:sz="0" w:space="0" w:color="auto"/>
            <w:left w:val="none" w:sz="0" w:space="0" w:color="auto"/>
            <w:bottom w:val="none" w:sz="0" w:space="0" w:color="auto"/>
            <w:right w:val="none" w:sz="0" w:space="0" w:color="auto"/>
          </w:divBdr>
        </w:div>
        <w:div w:id="2058891923">
          <w:marLeft w:val="1800"/>
          <w:marRight w:val="0"/>
          <w:marTop w:val="0"/>
          <w:marBottom w:val="0"/>
          <w:divBdr>
            <w:top w:val="none" w:sz="0" w:space="0" w:color="auto"/>
            <w:left w:val="none" w:sz="0" w:space="0" w:color="auto"/>
            <w:bottom w:val="none" w:sz="0" w:space="0" w:color="auto"/>
            <w:right w:val="none" w:sz="0" w:space="0" w:color="auto"/>
          </w:divBdr>
        </w:div>
        <w:div w:id="2077042915">
          <w:marLeft w:val="1800"/>
          <w:marRight w:val="0"/>
          <w:marTop w:val="0"/>
          <w:marBottom w:val="0"/>
          <w:divBdr>
            <w:top w:val="none" w:sz="0" w:space="0" w:color="auto"/>
            <w:left w:val="none" w:sz="0" w:space="0" w:color="auto"/>
            <w:bottom w:val="none" w:sz="0" w:space="0" w:color="auto"/>
            <w:right w:val="none" w:sz="0" w:space="0" w:color="auto"/>
          </w:divBdr>
        </w:div>
        <w:div w:id="2080783123">
          <w:marLeft w:val="2520"/>
          <w:marRight w:val="0"/>
          <w:marTop w:val="0"/>
          <w:marBottom w:val="0"/>
          <w:divBdr>
            <w:top w:val="none" w:sz="0" w:space="0" w:color="auto"/>
            <w:left w:val="none" w:sz="0" w:space="0" w:color="auto"/>
            <w:bottom w:val="none" w:sz="0" w:space="0" w:color="auto"/>
            <w:right w:val="none" w:sz="0" w:space="0" w:color="auto"/>
          </w:divBdr>
        </w:div>
        <w:div w:id="2085059508">
          <w:marLeft w:val="2520"/>
          <w:marRight w:val="0"/>
          <w:marTop w:val="0"/>
          <w:marBottom w:val="0"/>
          <w:divBdr>
            <w:top w:val="none" w:sz="0" w:space="0" w:color="auto"/>
            <w:left w:val="none" w:sz="0" w:space="0" w:color="auto"/>
            <w:bottom w:val="none" w:sz="0" w:space="0" w:color="auto"/>
            <w:right w:val="none" w:sz="0" w:space="0" w:color="auto"/>
          </w:divBdr>
        </w:div>
      </w:divsChild>
    </w:div>
    <w:div w:id="1869563525">
      <w:bodyDiv w:val="1"/>
      <w:marLeft w:val="0"/>
      <w:marRight w:val="0"/>
      <w:marTop w:val="0"/>
      <w:marBottom w:val="0"/>
      <w:divBdr>
        <w:top w:val="none" w:sz="0" w:space="0" w:color="auto"/>
        <w:left w:val="none" w:sz="0" w:space="0" w:color="auto"/>
        <w:bottom w:val="none" w:sz="0" w:space="0" w:color="auto"/>
        <w:right w:val="none" w:sz="0" w:space="0" w:color="auto"/>
      </w:divBdr>
    </w:div>
    <w:div w:id="1907523485">
      <w:bodyDiv w:val="1"/>
      <w:marLeft w:val="0"/>
      <w:marRight w:val="0"/>
      <w:marTop w:val="0"/>
      <w:marBottom w:val="0"/>
      <w:divBdr>
        <w:top w:val="none" w:sz="0" w:space="0" w:color="auto"/>
        <w:left w:val="none" w:sz="0" w:space="0" w:color="auto"/>
        <w:bottom w:val="none" w:sz="0" w:space="0" w:color="auto"/>
        <w:right w:val="none" w:sz="0" w:space="0" w:color="auto"/>
      </w:divBdr>
    </w:div>
    <w:div w:id="1931574644">
      <w:bodyDiv w:val="1"/>
      <w:marLeft w:val="0"/>
      <w:marRight w:val="0"/>
      <w:marTop w:val="0"/>
      <w:marBottom w:val="0"/>
      <w:divBdr>
        <w:top w:val="none" w:sz="0" w:space="0" w:color="auto"/>
        <w:left w:val="none" w:sz="0" w:space="0" w:color="auto"/>
        <w:bottom w:val="none" w:sz="0" w:space="0" w:color="auto"/>
        <w:right w:val="none" w:sz="0" w:space="0" w:color="auto"/>
      </w:divBdr>
    </w:div>
    <w:div w:id="1961955693">
      <w:bodyDiv w:val="1"/>
      <w:marLeft w:val="0"/>
      <w:marRight w:val="0"/>
      <w:marTop w:val="0"/>
      <w:marBottom w:val="0"/>
      <w:divBdr>
        <w:top w:val="none" w:sz="0" w:space="0" w:color="auto"/>
        <w:left w:val="none" w:sz="0" w:space="0" w:color="auto"/>
        <w:bottom w:val="none" w:sz="0" w:space="0" w:color="auto"/>
        <w:right w:val="none" w:sz="0" w:space="0" w:color="auto"/>
      </w:divBdr>
    </w:div>
    <w:div w:id="1969968619">
      <w:bodyDiv w:val="1"/>
      <w:marLeft w:val="0"/>
      <w:marRight w:val="0"/>
      <w:marTop w:val="0"/>
      <w:marBottom w:val="0"/>
      <w:divBdr>
        <w:top w:val="none" w:sz="0" w:space="0" w:color="auto"/>
        <w:left w:val="none" w:sz="0" w:space="0" w:color="auto"/>
        <w:bottom w:val="none" w:sz="0" w:space="0" w:color="auto"/>
        <w:right w:val="none" w:sz="0" w:space="0" w:color="auto"/>
      </w:divBdr>
    </w:div>
    <w:div w:id="2037728890">
      <w:bodyDiv w:val="1"/>
      <w:marLeft w:val="0"/>
      <w:marRight w:val="0"/>
      <w:marTop w:val="0"/>
      <w:marBottom w:val="0"/>
      <w:divBdr>
        <w:top w:val="none" w:sz="0" w:space="0" w:color="auto"/>
        <w:left w:val="none" w:sz="0" w:space="0" w:color="auto"/>
        <w:bottom w:val="none" w:sz="0" w:space="0" w:color="auto"/>
        <w:right w:val="none" w:sz="0" w:space="0" w:color="auto"/>
      </w:divBdr>
    </w:div>
    <w:div w:id="2041859815">
      <w:bodyDiv w:val="1"/>
      <w:marLeft w:val="0"/>
      <w:marRight w:val="0"/>
      <w:marTop w:val="0"/>
      <w:marBottom w:val="0"/>
      <w:divBdr>
        <w:top w:val="none" w:sz="0" w:space="0" w:color="auto"/>
        <w:left w:val="none" w:sz="0" w:space="0" w:color="auto"/>
        <w:bottom w:val="none" w:sz="0" w:space="0" w:color="auto"/>
        <w:right w:val="none" w:sz="0" w:space="0" w:color="auto"/>
      </w:divBdr>
      <w:divsChild>
        <w:div w:id="401417362">
          <w:marLeft w:val="0"/>
          <w:marRight w:val="0"/>
          <w:marTop w:val="0"/>
          <w:marBottom w:val="0"/>
          <w:divBdr>
            <w:top w:val="none" w:sz="0" w:space="0" w:color="auto"/>
            <w:left w:val="none" w:sz="0" w:space="0" w:color="auto"/>
            <w:bottom w:val="none" w:sz="0" w:space="0" w:color="auto"/>
            <w:right w:val="none" w:sz="0" w:space="0" w:color="auto"/>
          </w:divBdr>
          <w:divsChild>
            <w:div w:id="1339649286">
              <w:marLeft w:val="0"/>
              <w:marRight w:val="0"/>
              <w:marTop w:val="0"/>
              <w:marBottom w:val="0"/>
              <w:divBdr>
                <w:top w:val="none" w:sz="0" w:space="0" w:color="auto"/>
                <w:left w:val="none" w:sz="0" w:space="0" w:color="auto"/>
                <w:bottom w:val="none" w:sz="0" w:space="0" w:color="auto"/>
                <w:right w:val="none" w:sz="0" w:space="0" w:color="auto"/>
              </w:divBdr>
              <w:divsChild>
                <w:div w:id="830145702">
                  <w:marLeft w:val="0"/>
                  <w:marRight w:val="0"/>
                  <w:marTop w:val="0"/>
                  <w:marBottom w:val="0"/>
                  <w:divBdr>
                    <w:top w:val="none" w:sz="0" w:space="0" w:color="auto"/>
                    <w:left w:val="none" w:sz="0" w:space="0" w:color="auto"/>
                    <w:bottom w:val="none" w:sz="0" w:space="0" w:color="auto"/>
                    <w:right w:val="none" w:sz="0" w:space="0" w:color="auto"/>
                  </w:divBdr>
                  <w:divsChild>
                    <w:div w:id="176777151">
                      <w:marLeft w:val="0"/>
                      <w:marRight w:val="0"/>
                      <w:marTop w:val="0"/>
                      <w:marBottom w:val="0"/>
                      <w:divBdr>
                        <w:top w:val="none" w:sz="0" w:space="0" w:color="auto"/>
                        <w:left w:val="none" w:sz="0" w:space="0" w:color="auto"/>
                        <w:bottom w:val="none" w:sz="0" w:space="0" w:color="auto"/>
                        <w:right w:val="none" w:sz="0" w:space="0" w:color="auto"/>
                      </w:divBdr>
                      <w:divsChild>
                        <w:div w:id="185598816">
                          <w:marLeft w:val="0"/>
                          <w:marRight w:val="0"/>
                          <w:marTop w:val="0"/>
                          <w:marBottom w:val="0"/>
                          <w:divBdr>
                            <w:top w:val="none" w:sz="0" w:space="0" w:color="auto"/>
                            <w:left w:val="none" w:sz="0" w:space="0" w:color="auto"/>
                            <w:bottom w:val="none" w:sz="0" w:space="0" w:color="auto"/>
                            <w:right w:val="none" w:sz="0" w:space="0" w:color="auto"/>
                          </w:divBdr>
                          <w:divsChild>
                            <w:div w:id="1491480696">
                              <w:marLeft w:val="0"/>
                              <w:marRight w:val="0"/>
                              <w:marTop w:val="0"/>
                              <w:marBottom w:val="0"/>
                              <w:divBdr>
                                <w:top w:val="none" w:sz="0" w:space="0" w:color="auto"/>
                                <w:left w:val="none" w:sz="0" w:space="0" w:color="auto"/>
                                <w:bottom w:val="none" w:sz="0" w:space="0" w:color="auto"/>
                                <w:right w:val="none" w:sz="0" w:space="0" w:color="auto"/>
                              </w:divBdr>
                              <w:divsChild>
                                <w:div w:id="1220899957">
                                  <w:marLeft w:val="0"/>
                                  <w:marRight w:val="0"/>
                                  <w:marTop w:val="0"/>
                                  <w:marBottom w:val="0"/>
                                  <w:divBdr>
                                    <w:top w:val="none" w:sz="0" w:space="0" w:color="auto"/>
                                    <w:left w:val="none" w:sz="0" w:space="0" w:color="auto"/>
                                    <w:bottom w:val="none" w:sz="0" w:space="0" w:color="auto"/>
                                    <w:right w:val="none" w:sz="0" w:space="0" w:color="auto"/>
                                  </w:divBdr>
                                  <w:divsChild>
                                    <w:div w:id="1032026326">
                                      <w:marLeft w:val="0"/>
                                      <w:marRight w:val="0"/>
                                      <w:marTop w:val="0"/>
                                      <w:marBottom w:val="0"/>
                                      <w:divBdr>
                                        <w:top w:val="none" w:sz="0" w:space="0" w:color="auto"/>
                                        <w:left w:val="none" w:sz="0" w:space="0" w:color="auto"/>
                                        <w:bottom w:val="none" w:sz="0" w:space="0" w:color="auto"/>
                                        <w:right w:val="none" w:sz="0" w:space="0" w:color="auto"/>
                                      </w:divBdr>
                                      <w:divsChild>
                                        <w:div w:id="696741260">
                                          <w:marLeft w:val="0"/>
                                          <w:marRight w:val="0"/>
                                          <w:marTop w:val="0"/>
                                          <w:marBottom w:val="0"/>
                                          <w:divBdr>
                                            <w:top w:val="none" w:sz="0" w:space="0" w:color="auto"/>
                                            <w:left w:val="none" w:sz="0" w:space="0" w:color="auto"/>
                                            <w:bottom w:val="none" w:sz="0" w:space="0" w:color="auto"/>
                                            <w:right w:val="none" w:sz="0" w:space="0" w:color="auto"/>
                                          </w:divBdr>
                                          <w:divsChild>
                                            <w:div w:id="2066054898">
                                              <w:marLeft w:val="0"/>
                                              <w:marRight w:val="0"/>
                                              <w:marTop w:val="0"/>
                                              <w:marBottom w:val="0"/>
                                              <w:divBdr>
                                                <w:top w:val="none" w:sz="0" w:space="0" w:color="auto"/>
                                                <w:left w:val="none" w:sz="0" w:space="0" w:color="auto"/>
                                                <w:bottom w:val="none" w:sz="0" w:space="0" w:color="auto"/>
                                                <w:right w:val="none" w:sz="0" w:space="0" w:color="auto"/>
                                              </w:divBdr>
                                              <w:divsChild>
                                                <w:div w:id="1682506155">
                                                  <w:marLeft w:val="0"/>
                                                  <w:marRight w:val="0"/>
                                                  <w:marTop w:val="0"/>
                                                  <w:marBottom w:val="0"/>
                                                  <w:divBdr>
                                                    <w:top w:val="none" w:sz="0" w:space="0" w:color="auto"/>
                                                    <w:left w:val="none" w:sz="0" w:space="0" w:color="auto"/>
                                                    <w:bottom w:val="none" w:sz="0" w:space="0" w:color="auto"/>
                                                    <w:right w:val="none" w:sz="0" w:space="0" w:color="auto"/>
                                                  </w:divBdr>
                                                  <w:divsChild>
                                                    <w:div w:id="931277506">
                                                      <w:marLeft w:val="0"/>
                                                      <w:marRight w:val="0"/>
                                                      <w:marTop w:val="0"/>
                                                      <w:marBottom w:val="0"/>
                                                      <w:divBdr>
                                                        <w:top w:val="none" w:sz="0" w:space="0" w:color="auto"/>
                                                        <w:left w:val="none" w:sz="0" w:space="0" w:color="auto"/>
                                                        <w:bottom w:val="none" w:sz="0" w:space="0" w:color="auto"/>
                                                        <w:right w:val="none" w:sz="0" w:space="0" w:color="auto"/>
                                                      </w:divBdr>
                                                      <w:divsChild>
                                                        <w:div w:id="217789755">
                                                          <w:marLeft w:val="0"/>
                                                          <w:marRight w:val="0"/>
                                                          <w:marTop w:val="0"/>
                                                          <w:marBottom w:val="0"/>
                                                          <w:divBdr>
                                                            <w:top w:val="none" w:sz="0" w:space="0" w:color="auto"/>
                                                            <w:left w:val="none" w:sz="0" w:space="0" w:color="auto"/>
                                                            <w:bottom w:val="none" w:sz="0" w:space="0" w:color="auto"/>
                                                            <w:right w:val="none" w:sz="0" w:space="0" w:color="auto"/>
                                                          </w:divBdr>
                                                          <w:divsChild>
                                                            <w:div w:id="1856307627">
                                                              <w:marLeft w:val="0"/>
                                                              <w:marRight w:val="0"/>
                                                              <w:marTop w:val="0"/>
                                                              <w:marBottom w:val="0"/>
                                                              <w:divBdr>
                                                                <w:top w:val="none" w:sz="0" w:space="0" w:color="auto"/>
                                                                <w:left w:val="none" w:sz="0" w:space="0" w:color="auto"/>
                                                                <w:bottom w:val="none" w:sz="0" w:space="0" w:color="auto"/>
                                                                <w:right w:val="none" w:sz="0" w:space="0" w:color="auto"/>
                                                              </w:divBdr>
                                                              <w:divsChild>
                                                                <w:div w:id="850218963">
                                                                  <w:marLeft w:val="0"/>
                                                                  <w:marRight w:val="0"/>
                                                                  <w:marTop w:val="0"/>
                                                                  <w:marBottom w:val="0"/>
                                                                  <w:divBdr>
                                                                    <w:top w:val="none" w:sz="0" w:space="0" w:color="auto"/>
                                                                    <w:left w:val="none" w:sz="0" w:space="0" w:color="auto"/>
                                                                    <w:bottom w:val="none" w:sz="0" w:space="0" w:color="auto"/>
                                                                    <w:right w:val="none" w:sz="0" w:space="0" w:color="auto"/>
                                                                  </w:divBdr>
                                                                  <w:divsChild>
                                                                    <w:div w:id="1162158534">
                                                                      <w:marLeft w:val="0"/>
                                                                      <w:marRight w:val="0"/>
                                                                      <w:marTop w:val="0"/>
                                                                      <w:marBottom w:val="0"/>
                                                                      <w:divBdr>
                                                                        <w:top w:val="none" w:sz="0" w:space="0" w:color="auto"/>
                                                                        <w:left w:val="none" w:sz="0" w:space="0" w:color="auto"/>
                                                                        <w:bottom w:val="none" w:sz="0" w:space="0" w:color="auto"/>
                                                                        <w:right w:val="none" w:sz="0" w:space="0" w:color="auto"/>
                                                                      </w:divBdr>
                                                                      <w:divsChild>
                                                                        <w:div w:id="735395773">
                                                                          <w:marLeft w:val="0"/>
                                                                          <w:marRight w:val="0"/>
                                                                          <w:marTop w:val="0"/>
                                                                          <w:marBottom w:val="0"/>
                                                                          <w:divBdr>
                                                                            <w:top w:val="none" w:sz="0" w:space="0" w:color="auto"/>
                                                                            <w:left w:val="none" w:sz="0" w:space="0" w:color="auto"/>
                                                                            <w:bottom w:val="none" w:sz="0" w:space="0" w:color="auto"/>
                                                                            <w:right w:val="none" w:sz="0" w:space="0" w:color="auto"/>
                                                                          </w:divBdr>
                                                                          <w:divsChild>
                                                                            <w:div w:id="1250964675">
                                                                              <w:marLeft w:val="0"/>
                                                                              <w:marRight w:val="0"/>
                                                                              <w:marTop w:val="0"/>
                                                                              <w:marBottom w:val="0"/>
                                                                              <w:divBdr>
                                                                                <w:top w:val="none" w:sz="0" w:space="0" w:color="auto"/>
                                                                                <w:left w:val="none" w:sz="0" w:space="0" w:color="auto"/>
                                                                                <w:bottom w:val="none" w:sz="0" w:space="0" w:color="auto"/>
                                                                                <w:right w:val="none" w:sz="0" w:space="0" w:color="auto"/>
                                                                              </w:divBdr>
                                                                              <w:divsChild>
                                                                                <w:div w:id="12887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044809">
      <w:bodyDiv w:val="1"/>
      <w:marLeft w:val="0"/>
      <w:marRight w:val="0"/>
      <w:marTop w:val="0"/>
      <w:marBottom w:val="0"/>
      <w:divBdr>
        <w:top w:val="none" w:sz="0" w:space="0" w:color="auto"/>
        <w:left w:val="none" w:sz="0" w:space="0" w:color="auto"/>
        <w:bottom w:val="none" w:sz="0" w:space="0" w:color="auto"/>
        <w:right w:val="none" w:sz="0" w:space="0" w:color="auto"/>
      </w:divBdr>
      <w:divsChild>
        <w:div w:id="1301886456">
          <w:marLeft w:val="0"/>
          <w:marRight w:val="0"/>
          <w:marTop w:val="0"/>
          <w:marBottom w:val="0"/>
          <w:divBdr>
            <w:top w:val="none" w:sz="0" w:space="0" w:color="auto"/>
            <w:left w:val="none" w:sz="0" w:space="0" w:color="auto"/>
            <w:bottom w:val="none" w:sz="0" w:space="0" w:color="auto"/>
            <w:right w:val="none" w:sz="0" w:space="0" w:color="auto"/>
          </w:divBdr>
          <w:divsChild>
            <w:div w:id="1521579518">
              <w:marLeft w:val="0"/>
              <w:marRight w:val="0"/>
              <w:marTop w:val="0"/>
              <w:marBottom w:val="0"/>
              <w:divBdr>
                <w:top w:val="none" w:sz="0" w:space="0" w:color="auto"/>
                <w:left w:val="none" w:sz="0" w:space="0" w:color="auto"/>
                <w:bottom w:val="none" w:sz="0" w:space="0" w:color="auto"/>
                <w:right w:val="none" w:sz="0" w:space="0" w:color="auto"/>
              </w:divBdr>
              <w:divsChild>
                <w:div w:id="917247654">
                  <w:marLeft w:val="0"/>
                  <w:marRight w:val="0"/>
                  <w:marTop w:val="0"/>
                  <w:marBottom w:val="0"/>
                  <w:divBdr>
                    <w:top w:val="none" w:sz="0" w:space="0" w:color="auto"/>
                    <w:left w:val="none" w:sz="0" w:space="0" w:color="auto"/>
                    <w:bottom w:val="none" w:sz="0" w:space="0" w:color="auto"/>
                    <w:right w:val="none" w:sz="0" w:space="0" w:color="auto"/>
                  </w:divBdr>
                  <w:divsChild>
                    <w:div w:id="1865433631">
                      <w:marLeft w:val="0"/>
                      <w:marRight w:val="0"/>
                      <w:marTop w:val="0"/>
                      <w:marBottom w:val="0"/>
                      <w:divBdr>
                        <w:top w:val="none" w:sz="0" w:space="0" w:color="auto"/>
                        <w:left w:val="none" w:sz="0" w:space="0" w:color="auto"/>
                        <w:bottom w:val="none" w:sz="0" w:space="0" w:color="auto"/>
                        <w:right w:val="none" w:sz="0" w:space="0" w:color="auto"/>
                      </w:divBdr>
                      <w:divsChild>
                        <w:div w:id="1121919498">
                          <w:marLeft w:val="0"/>
                          <w:marRight w:val="0"/>
                          <w:marTop w:val="0"/>
                          <w:marBottom w:val="0"/>
                          <w:divBdr>
                            <w:top w:val="none" w:sz="0" w:space="0" w:color="auto"/>
                            <w:left w:val="none" w:sz="0" w:space="0" w:color="auto"/>
                            <w:bottom w:val="none" w:sz="0" w:space="0" w:color="auto"/>
                            <w:right w:val="none" w:sz="0" w:space="0" w:color="auto"/>
                          </w:divBdr>
                          <w:divsChild>
                            <w:div w:id="153304160">
                              <w:marLeft w:val="0"/>
                              <w:marRight w:val="0"/>
                              <w:marTop w:val="0"/>
                              <w:marBottom w:val="0"/>
                              <w:divBdr>
                                <w:top w:val="none" w:sz="0" w:space="0" w:color="auto"/>
                                <w:left w:val="none" w:sz="0" w:space="0" w:color="auto"/>
                                <w:bottom w:val="none" w:sz="0" w:space="0" w:color="auto"/>
                                <w:right w:val="none" w:sz="0" w:space="0" w:color="auto"/>
                              </w:divBdr>
                              <w:divsChild>
                                <w:div w:id="1605722526">
                                  <w:marLeft w:val="0"/>
                                  <w:marRight w:val="0"/>
                                  <w:marTop w:val="0"/>
                                  <w:marBottom w:val="0"/>
                                  <w:divBdr>
                                    <w:top w:val="none" w:sz="0" w:space="0" w:color="auto"/>
                                    <w:left w:val="none" w:sz="0" w:space="0" w:color="auto"/>
                                    <w:bottom w:val="none" w:sz="0" w:space="0" w:color="auto"/>
                                    <w:right w:val="none" w:sz="0" w:space="0" w:color="auto"/>
                                  </w:divBdr>
                                  <w:divsChild>
                                    <w:div w:id="475027434">
                                      <w:marLeft w:val="0"/>
                                      <w:marRight w:val="0"/>
                                      <w:marTop w:val="0"/>
                                      <w:marBottom w:val="0"/>
                                      <w:divBdr>
                                        <w:top w:val="none" w:sz="0" w:space="0" w:color="auto"/>
                                        <w:left w:val="none" w:sz="0" w:space="0" w:color="auto"/>
                                        <w:bottom w:val="none" w:sz="0" w:space="0" w:color="auto"/>
                                        <w:right w:val="none" w:sz="0" w:space="0" w:color="auto"/>
                                      </w:divBdr>
                                      <w:divsChild>
                                        <w:div w:id="1128429997">
                                          <w:marLeft w:val="0"/>
                                          <w:marRight w:val="0"/>
                                          <w:marTop w:val="0"/>
                                          <w:marBottom w:val="0"/>
                                          <w:divBdr>
                                            <w:top w:val="none" w:sz="0" w:space="0" w:color="auto"/>
                                            <w:left w:val="none" w:sz="0" w:space="0" w:color="auto"/>
                                            <w:bottom w:val="none" w:sz="0" w:space="0" w:color="auto"/>
                                            <w:right w:val="none" w:sz="0" w:space="0" w:color="auto"/>
                                          </w:divBdr>
                                          <w:divsChild>
                                            <w:div w:id="190802399">
                                              <w:marLeft w:val="0"/>
                                              <w:marRight w:val="0"/>
                                              <w:marTop w:val="0"/>
                                              <w:marBottom w:val="0"/>
                                              <w:divBdr>
                                                <w:top w:val="none" w:sz="0" w:space="0" w:color="auto"/>
                                                <w:left w:val="none" w:sz="0" w:space="0" w:color="auto"/>
                                                <w:bottom w:val="none" w:sz="0" w:space="0" w:color="auto"/>
                                                <w:right w:val="none" w:sz="0" w:space="0" w:color="auto"/>
                                              </w:divBdr>
                                              <w:divsChild>
                                                <w:div w:id="893084379">
                                                  <w:marLeft w:val="0"/>
                                                  <w:marRight w:val="0"/>
                                                  <w:marTop w:val="0"/>
                                                  <w:marBottom w:val="0"/>
                                                  <w:divBdr>
                                                    <w:top w:val="none" w:sz="0" w:space="0" w:color="auto"/>
                                                    <w:left w:val="none" w:sz="0" w:space="0" w:color="auto"/>
                                                    <w:bottom w:val="none" w:sz="0" w:space="0" w:color="auto"/>
                                                    <w:right w:val="none" w:sz="0" w:space="0" w:color="auto"/>
                                                  </w:divBdr>
                                                  <w:divsChild>
                                                    <w:div w:id="645285027">
                                                      <w:marLeft w:val="0"/>
                                                      <w:marRight w:val="0"/>
                                                      <w:marTop w:val="0"/>
                                                      <w:marBottom w:val="0"/>
                                                      <w:divBdr>
                                                        <w:top w:val="none" w:sz="0" w:space="0" w:color="auto"/>
                                                        <w:left w:val="none" w:sz="0" w:space="0" w:color="auto"/>
                                                        <w:bottom w:val="none" w:sz="0" w:space="0" w:color="auto"/>
                                                        <w:right w:val="none" w:sz="0" w:space="0" w:color="auto"/>
                                                      </w:divBdr>
                                                      <w:divsChild>
                                                        <w:div w:id="92287080">
                                                          <w:marLeft w:val="0"/>
                                                          <w:marRight w:val="0"/>
                                                          <w:marTop w:val="0"/>
                                                          <w:marBottom w:val="0"/>
                                                          <w:divBdr>
                                                            <w:top w:val="none" w:sz="0" w:space="0" w:color="auto"/>
                                                            <w:left w:val="none" w:sz="0" w:space="0" w:color="auto"/>
                                                            <w:bottom w:val="none" w:sz="0" w:space="0" w:color="auto"/>
                                                            <w:right w:val="none" w:sz="0" w:space="0" w:color="auto"/>
                                                          </w:divBdr>
                                                          <w:divsChild>
                                                            <w:div w:id="17448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2553330">
      <w:bodyDiv w:val="1"/>
      <w:marLeft w:val="0"/>
      <w:marRight w:val="0"/>
      <w:marTop w:val="0"/>
      <w:marBottom w:val="0"/>
      <w:divBdr>
        <w:top w:val="none" w:sz="0" w:space="0" w:color="auto"/>
        <w:left w:val="none" w:sz="0" w:space="0" w:color="auto"/>
        <w:bottom w:val="none" w:sz="0" w:space="0" w:color="auto"/>
        <w:right w:val="none" w:sz="0" w:space="0" w:color="auto"/>
      </w:divBdr>
      <w:divsChild>
        <w:div w:id="65406419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ristolsafeguarding.org/policies-and-guidance/" TargetMode="External"/><Relationship Id="rId18" Type="http://schemas.openxmlformats.org/officeDocument/2006/relationships/hyperlink" Target="mailto:familiesinfocuseastcentral@bristol.gov.uk" TargetMode="External"/><Relationship Id="rId26" Type="http://schemas.openxmlformats.org/officeDocument/2006/relationships/hyperlink" Target="https://www.corc.uk.net/outcome-experience-measures/" TargetMode="External"/><Relationship Id="rId3" Type="http://schemas.openxmlformats.org/officeDocument/2006/relationships/customXml" Target="../customXml/item3.xml"/><Relationship Id="rId21" Type="http://schemas.openxmlformats.org/officeDocument/2006/relationships/hyperlink" Target="https://www.signsofsafety.net/what-is-sof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proceduresonline.com/bristol/cs/values.html" TargetMode="External"/><Relationship Id="rId17" Type="http://schemas.openxmlformats.org/officeDocument/2006/relationships/hyperlink" Target="mailto:familiesinfocusnorth@bristol.gov.uk" TargetMode="External"/><Relationship Id="rId25" Type="http://schemas.openxmlformats.org/officeDocument/2006/relationships/hyperlink" Target="https://www.bristol.gov.uk/documents/20182/34776/Bristol+Family+Outcome+Plan/536c8171-b8e3-47ad-9cf6-aff6a1913d85"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bristolsafeguarding.org/media/27271/bscb-multi-agency-threshold-guidance.pdf" TargetMode="External"/><Relationship Id="rId20" Type="http://schemas.openxmlformats.org/officeDocument/2006/relationships/hyperlink" Target="http://www.proceduresonline.com/bristol/cs/files/single_assessment_framework.pdf" TargetMode="External"/><Relationship Id="rId29" Type="http://schemas.openxmlformats.org/officeDocument/2006/relationships/hyperlink" Target="http://www.insightbristol.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thfprod-app1/Reports/Pages/Report.aspx?ItemPath=/ThinkFamiliesReporting/Think+Family+Database" TargetMode="External"/><Relationship Id="rId32" Type="http://schemas.openxmlformats.org/officeDocument/2006/relationships/hyperlink" Target="http://intranet.bcc.lan/ccm/content/articles/adult-care-support/procedures/individual-supervision-policy-procedure-guidance.en" TargetMode="External"/><Relationship Id="rId5" Type="http://schemas.openxmlformats.org/officeDocument/2006/relationships/numbering" Target="numbering.xml"/><Relationship Id="rId15" Type="http://schemas.openxmlformats.org/officeDocument/2006/relationships/hyperlink" Target="https://www.bristol.gov.uk/en_US/social-care-health/report-concern-about-child-for-professionals" TargetMode="External"/><Relationship Id="rId23" Type="http://schemas.openxmlformats.org/officeDocument/2006/relationships/hyperlink" Target="https://www.proceduresonline.com/bristol/cs/user_controlled_lcms_area/uploaded_files/EHM%20User%20Guide%20case%20closure.pdf" TargetMode="External"/><Relationship Id="rId28" Type="http://schemas.openxmlformats.org/officeDocument/2006/relationships/hyperlink" Target="http://intranet.bcc.lan/ccm/navigation/work-zone/spar-net/" TargetMode="External"/><Relationship Id="rId10" Type="http://schemas.openxmlformats.org/officeDocument/2006/relationships/endnotes" Target="endnotes.xml"/><Relationship Id="rId19" Type="http://schemas.openxmlformats.org/officeDocument/2006/relationships/hyperlink" Target="mailto:familiesinfocussouth@bristol.gov.uk" TargetMode="External"/><Relationship Id="rId31" Type="http://schemas.openxmlformats.org/officeDocument/2006/relationships/hyperlink" Target="http://www.proceduresonline.com/bristol/cs/user_controlled_lcms_area/uploaded_files/QAF%202017%20bristol.pdf?zoom_highlight=QA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gnsofsafety.net/" TargetMode="External"/><Relationship Id="rId22" Type="http://schemas.openxmlformats.org/officeDocument/2006/relationships/hyperlink" Target="https://www.bristol.gov.uk/documents/20182/34776/Bristol+Family+Outcome+Plan/536c8171-b8e3-47ad-9cf6-aff6a1913d85" TargetMode="External"/><Relationship Id="rId27" Type="http://schemas.openxmlformats.org/officeDocument/2006/relationships/hyperlink" Target="https://www.bristol.gov.uk/documents/20182/33031/Parenting+courses+in+Bristol_.pdf/3701a6a9-5855-6458-60e8-dfc8f01412b9" TargetMode="External"/><Relationship Id="rId30" Type="http://schemas.openxmlformats.org/officeDocument/2006/relationships/hyperlink" Target="http://www.insightbristol.org.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tentionEvent xmlns="b9d6065b-dcf2-4cab-9cef-f4e7b3f03a20" xsi:nil="true"/>
    <RetentionStartDate xmlns="b9d6065b-dcf2-4cab-9cef-f4e7b3f03a20" xsi:nil="true"/>
    <SharedWithUsers xmlns="b9d6065b-dcf2-4cab-9cef-f4e7b3f03a20">
      <UserInfo>
        <DisplayName>Betty Birt</DisplayName>
        <AccountId>58</AccountId>
        <AccountType/>
      </UserInfo>
      <UserInfo>
        <DisplayName>John Kendall</DisplayName>
        <AccountId>38</AccountId>
        <AccountType/>
      </UserInfo>
      <UserInfo>
        <DisplayName>Lucy Watkins</DisplayName>
        <AccountId>32</AccountId>
        <AccountType/>
      </UserInfo>
      <UserInfo>
        <DisplayName>Matthew Annable</DisplayName>
        <AccountId>27</AccountId>
        <AccountType/>
      </UserInfo>
      <UserInfo>
        <DisplayName>Karen Pain</DisplayName>
        <AccountId>81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E362E39FE5BE49869241F9B61C3E6B" ma:contentTypeVersion="15" ma:contentTypeDescription="Create a new document." ma:contentTypeScope="" ma:versionID="db537b69f98d9cc216e3065afc55f4a9">
  <xsd:schema xmlns:xsd="http://www.w3.org/2001/XMLSchema" xmlns:xs="http://www.w3.org/2001/XMLSchema" xmlns:p="http://schemas.microsoft.com/office/2006/metadata/properties" xmlns:ns2="b9d6065b-dcf2-4cab-9cef-f4e7b3f03a20" xmlns:ns3="e15748e7-ae0d-4efb-9a83-6305eab31fd2" targetNamespace="http://schemas.microsoft.com/office/2006/metadata/properties" ma:root="true" ma:fieldsID="4b3ab9362234ddc3200cd0256949fe89" ns2:_="" ns3:_="">
    <xsd:import namespace="b9d6065b-dcf2-4cab-9cef-f4e7b3f03a20"/>
    <xsd:import namespace="e15748e7-ae0d-4efb-9a83-6305eab31fd2"/>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2:SharedWithUsers" minOccurs="0"/>
                <xsd:element ref="ns2:SharedWithDetail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6065b-dcf2-4cab-9cef-f4e7b3f03a20" elementFormDefault="qualified">
    <xsd:import namespace="http://schemas.microsoft.com/office/2006/documentManagement/types"/>
    <xsd:import namespace="http://schemas.microsoft.com/office/infopath/2007/PartnerControls"/>
    <xsd:element name="RetentionStartDate" ma:index="8"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9"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5748e7-ae0d-4efb-9a83-6305eab31fd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BBA9-87FD-40EB-AEEF-9D8604272A57}">
  <ds:schemaRefs>
    <ds:schemaRef ds:uri="http://schemas.microsoft.com/office/2006/metadata/properties"/>
    <ds:schemaRef ds:uri="http://schemas.microsoft.com/office/infopath/2007/PartnerControls"/>
    <ds:schemaRef ds:uri="b9d6065b-dcf2-4cab-9cef-f4e7b3f03a20"/>
  </ds:schemaRefs>
</ds:datastoreItem>
</file>

<file path=customXml/itemProps2.xml><?xml version="1.0" encoding="utf-8"?>
<ds:datastoreItem xmlns:ds="http://schemas.openxmlformats.org/officeDocument/2006/customXml" ds:itemID="{BC7565DE-2D14-4595-9B65-9389CA41066D}">
  <ds:schemaRefs>
    <ds:schemaRef ds:uri="http://schemas.microsoft.com/sharepoint/v3/contenttype/forms"/>
  </ds:schemaRefs>
</ds:datastoreItem>
</file>

<file path=customXml/itemProps3.xml><?xml version="1.0" encoding="utf-8"?>
<ds:datastoreItem xmlns:ds="http://schemas.openxmlformats.org/officeDocument/2006/customXml" ds:itemID="{F809673D-1FEC-468E-AEDC-604022327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6065b-dcf2-4cab-9cef-f4e7b3f03a20"/>
    <ds:schemaRef ds:uri="e15748e7-ae0d-4efb-9a83-6305eab31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A4524D-8BF4-4DE9-A517-DBC3BD247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7267</Words>
  <Characters>41424</Characters>
  <Application>Microsoft Office Word</Application>
  <DocSecurity>4</DocSecurity>
  <Lines>345</Lines>
  <Paragraphs>97</Paragraphs>
  <ScaleCrop>false</ScaleCrop>
  <HeadingPairs>
    <vt:vector size="2" baseType="variant">
      <vt:variant>
        <vt:lpstr>Title</vt:lpstr>
      </vt:variant>
      <vt:variant>
        <vt:i4>1</vt:i4>
      </vt:variant>
    </vt:vector>
  </HeadingPairs>
  <TitlesOfParts>
    <vt:vector size="1" baseType="lpstr">
      <vt:lpstr>Families in Focus Operational Guidance</vt:lpstr>
    </vt:vector>
  </TitlesOfParts>
  <Company>Derby City Council</Company>
  <LinksUpToDate>false</LinksUpToDate>
  <CharactersWithSpaces>48594</CharactersWithSpaces>
  <SharedDoc>false</SharedDoc>
  <HLinks>
    <vt:vector size="462" baseType="variant">
      <vt:variant>
        <vt:i4>3014694</vt:i4>
      </vt:variant>
      <vt:variant>
        <vt:i4>360</vt:i4>
      </vt:variant>
      <vt:variant>
        <vt:i4>0</vt:i4>
      </vt:variant>
      <vt:variant>
        <vt:i4>5</vt:i4>
      </vt:variant>
      <vt:variant>
        <vt:lpwstr>http://www.bristolcourses.com/</vt:lpwstr>
      </vt:variant>
      <vt:variant>
        <vt:lpwstr/>
      </vt:variant>
      <vt:variant>
        <vt:i4>3997719</vt:i4>
      </vt:variant>
      <vt:variant>
        <vt:i4>357</vt:i4>
      </vt:variant>
      <vt:variant>
        <vt:i4>0</vt:i4>
      </vt:variant>
      <vt:variant>
        <vt:i4>5</vt:i4>
      </vt:variant>
      <vt:variant>
        <vt:lpwstr>https://www.childrenssociety.org.uk/sites/default/files/whole-family-pathway_0.pdf</vt:lpwstr>
      </vt:variant>
      <vt:variant>
        <vt:lpwstr/>
      </vt:variant>
      <vt:variant>
        <vt:i4>1900544</vt:i4>
      </vt:variant>
      <vt:variant>
        <vt:i4>354</vt:i4>
      </vt:variant>
      <vt:variant>
        <vt:i4>0</vt:i4>
      </vt:variant>
      <vt:variant>
        <vt:i4>5</vt:i4>
      </vt:variant>
      <vt:variant>
        <vt:lpwstr>https://urldefense.proofpoint.com/v2/url?u=https-3A__www.us12.list-2Dmanage.com_track_click-3Fu-3D8b68dbc7767cf7ce8b87826bc-26id-3D07494de503-26e-3D3b227eda17&amp;d=DwMFaQ&amp;c=1vnCWTgU_iH2bgveKnHUZ8hJXVq2EkkiN8FwZDwwznM&amp;r=Pdep6jy3V0Fc_IxhO6n71gyU9MzvnCQrRQX-CStSqEc&amp;m=sG385eEUSiheM7W-cgc0rT1ec8_ONKLxnEoHoqm7aFw&amp;s=L4Jt30o9bQrOr7TkOI_IqPE54-IXfRgNUtpKwqmmKzY&amp;e=</vt:lpwstr>
      </vt:variant>
      <vt:variant>
        <vt:lpwstr/>
      </vt:variant>
      <vt:variant>
        <vt:i4>1114126</vt:i4>
      </vt:variant>
      <vt:variant>
        <vt:i4>351</vt:i4>
      </vt:variant>
      <vt:variant>
        <vt:i4>0</vt:i4>
      </vt:variant>
      <vt:variant>
        <vt:i4>5</vt:i4>
      </vt:variant>
      <vt:variant>
        <vt:lpwstr>https://urldefense.proofpoint.com/v2/url?u=https-3A__www.us12.list-2Dmanage.com_track_click-3Fu-3D8b68dbc7767cf7ce8b87826bc-26id-3De18ad751e4-26e-3D3b227eda17&amp;d=DwMFaQ&amp;c=1vnCWTgU_iH2bgveKnHUZ8hJXVq2EkkiN8FwZDwwznM&amp;r=Pdep6jy3V0Fc_IxhO6n71gyU9MzvnCQrRQX-CStSqEc&amp;m=sG385eEUSiheM7W-cgc0rT1ec8_ONKLxnEoHoqm7aFw&amp;s=rT50Dcq67zS0FCV91mT6EL3GXl0ZW9OnqG7b3fVEgGE&amp;e=</vt:lpwstr>
      </vt:variant>
      <vt:variant>
        <vt:lpwstr/>
      </vt:variant>
      <vt:variant>
        <vt:i4>4980824</vt:i4>
      </vt:variant>
      <vt:variant>
        <vt:i4>348</vt:i4>
      </vt:variant>
      <vt:variant>
        <vt:i4>0</vt:i4>
      </vt:variant>
      <vt:variant>
        <vt:i4>5</vt:i4>
      </vt:variant>
      <vt:variant>
        <vt:lpwstr>https://urldefense.proofpoint.com/v2/url?u=https-3A__www.us12.list-2Dmanage.com_track_click-3Fu-3D8b68dbc7767cf7ce8b87826bc-26id-3De07340bc0d-26e-3D3b227eda17&amp;d=DwMFaQ&amp;c=1vnCWTgU_iH2bgveKnHUZ8hJXVq2EkkiN8FwZDwwznM&amp;r=Pdep6jy3V0Fc_IxhO6n71gyU9MzvnCQrRQX-CStSqEc&amp;m=sG385eEUSiheM7W-cgc0rT1ec8_ONKLxnEoHoqm7aFw&amp;s=HdDR9lp7BbTrcw5b1x95nskfalxtitSE9mp0pheHv-E&amp;e=</vt:lpwstr>
      </vt:variant>
      <vt:variant>
        <vt:lpwstr/>
      </vt:variant>
      <vt:variant>
        <vt:i4>4521996</vt:i4>
      </vt:variant>
      <vt:variant>
        <vt:i4>345</vt:i4>
      </vt:variant>
      <vt:variant>
        <vt:i4>0</vt:i4>
      </vt:variant>
      <vt:variant>
        <vt:i4>5</vt:i4>
      </vt:variant>
      <vt:variant>
        <vt:lpwstr>https://urldefense.proofpoint.com/v2/url?u=https-3A__www.us12.list-2Dmanage.com_track_click-3Fu-3D8b68dbc7767cf7ce8b87826bc-26id-3D264ba19fcc-26e-3D3b227eda17&amp;d=DwMFaQ&amp;c=1vnCWTgU_iH2bgveKnHUZ8hJXVq2EkkiN8FwZDwwznM&amp;r=Pdep6jy3V0Fc_IxhO6n71gyU9MzvnCQrRQX-CStSqEc&amp;m=sG385eEUSiheM7W-cgc0rT1ec8_ONKLxnEoHoqm7aFw&amp;s=Y5vA5nv4HC4iBiKqYwPxmY1Uj1IeHJ7wJQr3Srnk9rE&amp;e=</vt:lpwstr>
      </vt:variant>
      <vt:variant>
        <vt:lpwstr/>
      </vt:variant>
      <vt:variant>
        <vt:i4>4980739</vt:i4>
      </vt:variant>
      <vt:variant>
        <vt:i4>342</vt:i4>
      </vt:variant>
      <vt:variant>
        <vt:i4>0</vt:i4>
      </vt:variant>
      <vt:variant>
        <vt:i4>5</vt:i4>
      </vt:variant>
      <vt:variant>
        <vt:lpwstr>https://urldefense.proofpoint.com/v2/url?u=https-3A__www.us12.list-2Dmanage.com_track_click-3Fu-3D8b68dbc7767cf7ce8b87826bc-26id-3D12e9e60c51-26e-3D3b227eda17&amp;d=DwMFaQ&amp;c=1vnCWTgU_iH2bgveKnHUZ8hJXVq2EkkiN8FwZDwwznM&amp;r=Pdep6jy3V0Fc_IxhO6n71gyU9MzvnCQrRQX-CStSqEc&amp;m=sG385eEUSiheM7W-cgc0rT1ec8_ONKLxnEoHoqm7aFw&amp;s=vzcG926IeOkO7XsZprHzb18DaInGbvTLKDJOLU4lzf4&amp;e=</vt:lpwstr>
      </vt:variant>
      <vt:variant>
        <vt:lpwstr/>
      </vt:variant>
      <vt:variant>
        <vt:i4>5308465</vt:i4>
      </vt:variant>
      <vt:variant>
        <vt:i4>339</vt:i4>
      </vt:variant>
      <vt:variant>
        <vt:i4>0</vt:i4>
      </vt:variant>
      <vt:variant>
        <vt:i4>5</vt:i4>
      </vt:variant>
      <vt:variant>
        <vt:lpwstr>https://urldefense.proofpoint.com/v2/url?u=https-3A__bristol.us11.list-2Dmanage.com_track_click-3Fu-3De6b3f0b7e3ed99aee8c692841-26id-3Dfecdd25e60-26e-3Dcdd45db330&amp;d=DwMFaQ&amp;c=1vnCWTgU_iH2bgveKnHUZ8hJXVq2EkkiN8FwZDwwznM&amp;r=waGkpQunRzdPUZ3PORCMXifmF8RGQtdfJJ3Zu2yhuT3vPGUDNEH1w-7Acly0Rdx9&amp;m=BzENhgL6iqwRNOBUjmqfZ3OK9tslfl8nAdQvZTmtT4Y&amp;s=W9aCG9Iq18a1txF1QhdHnnc2OQLIr3JnozPD17spfo0&amp;e=</vt:lpwstr>
      </vt:variant>
      <vt:variant>
        <vt:lpwstr/>
      </vt:variant>
      <vt:variant>
        <vt:i4>1376342</vt:i4>
      </vt:variant>
      <vt:variant>
        <vt:i4>336</vt:i4>
      </vt:variant>
      <vt:variant>
        <vt:i4>0</vt:i4>
      </vt:variant>
      <vt:variant>
        <vt:i4>5</vt:i4>
      </vt:variant>
      <vt:variant>
        <vt:lpwstr>https://bristolsafeguarding.org/</vt:lpwstr>
      </vt:variant>
      <vt:variant>
        <vt:lpwstr/>
      </vt:variant>
      <vt:variant>
        <vt:i4>2490413</vt:i4>
      </vt:variant>
      <vt:variant>
        <vt:i4>333</vt:i4>
      </vt:variant>
      <vt:variant>
        <vt:i4>0</vt:i4>
      </vt:variant>
      <vt:variant>
        <vt:i4>5</vt:i4>
      </vt:variant>
      <vt:variant>
        <vt:lpwstr>http://www.bava.org.uk/</vt:lpwstr>
      </vt:variant>
      <vt:variant>
        <vt:lpwstr/>
      </vt:variant>
      <vt:variant>
        <vt:i4>3932262</vt:i4>
      </vt:variant>
      <vt:variant>
        <vt:i4>330</vt:i4>
      </vt:variant>
      <vt:variant>
        <vt:i4>0</vt:i4>
      </vt:variant>
      <vt:variant>
        <vt:i4>5</vt:i4>
      </vt:variant>
      <vt:variant>
        <vt:lpwstr>http://www.1625ip.co.uk/What-We-Do/Bristol-Youth-MAPS.aspx</vt:lpwstr>
      </vt:variant>
      <vt:variant>
        <vt:lpwstr/>
      </vt:variant>
      <vt:variant>
        <vt:i4>6094849</vt:i4>
      </vt:variant>
      <vt:variant>
        <vt:i4>327</vt:i4>
      </vt:variant>
      <vt:variant>
        <vt:i4>0</vt:i4>
      </vt:variant>
      <vt:variant>
        <vt:i4>5</vt:i4>
      </vt:variant>
      <vt:variant>
        <vt:lpwstr>http://www.proceduresonline.com/bristol/cs/user_controlled_lcms_area/uploaded_files/QAF Service user feedback 2017.docx</vt:lpwstr>
      </vt:variant>
      <vt:variant>
        <vt:lpwstr/>
      </vt:variant>
      <vt:variant>
        <vt:i4>4653079</vt:i4>
      </vt:variant>
      <vt:variant>
        <vt:i4>324</vt:i4>
      </vt:variant>
      <vt:variant>
        <vt:i4>0</vt:i4>
      </vt:variant>
      <vt:variant>
        <vt:i4>5</vt:i4>
      </vt:variant>
      <vt:variant>
        <vt:lpwstr>http://www.incredibleyears.com/download/resources/parent-pgrm/Parenting-Scale-Feb2015.pdf</vt:lpwstr>
      </vt:variant>
      <vt:variant>
        <vt:lpwstr/>
      </vt:variant>
      <vt:variant>
        <vt:i4>6094928</vt:i4>
      </vt:variant>
      <vt:variant>
        <vt:i4>321</vt:i4>
      </vt:variant>
      <vt:variant>
        <vt:i4>0</vt:i4>
      </vt:variant>
      <vt:variant>
        <vt:i4>5</vt:i4>
      </vt:variant>
      <vt:variant>
        <vt:lpwstr>http://www.corc.uk.net/outcome-experience-measures/strengths-and-difficulties-questionnaire/</vt:lpwstr>
      </vt:variant>
      <vt:variant>
        <vt:lpwstr/>
      </vt:variant>
      <vt:variant>
        <vt:i4>5832778</vt:i4>
      </vt:variant>
      <vt:variant>
        <vt:i4>318</vt:i4>
      </vt:variant>
      <vt:variant>
        <vt:i4>0</vt:i4>
      </vt:variant>
      <vt:variant>
        <vt:i4>5</vt:i4>
      </vt:variant>
      <vt:variant>
        <vt:lpwstr>http://www.corc.uk.net/outcome-experience-measures/systemic-clinical-outcome-and-routine-evaluation/</vt:lpwstr>
      </vt:variant>
      <vt:variant>
        <vt:lpwstr/>
      </vt:variant>
      <vt:variant>
        <vt:i4>5963801</vt:i4>
      </vt:variant>
      <vt:variant>
        <vt:i4>315</vt:i4>
      </vt:variant>
      <vt:variant>
        <vt:i4>0</vt:i4>
      </vt:variant>
      <vt:variant>
        <vt:i4>5</vt:i4>
      </vt:variant>
      <vt:variant>
        <vt:lpwstr>http://www.corc.uk.net/outcome-experience-measures/outcome-rating-scale/</vt:lpwstr>
      </vt:variant>
      <vt:variant>
        <vt:lpwstr/>
      </vt:variant>
      <vt:variant>
        <vt:i4>2424880</vt:i4>
      </vt:variant>
      <vt:variant>
        <vt:i4>312</vt:i4>
      </vt:variant>
      <vt:variant>
        <vt:i4>0</vt:i4>
      </vt:variant>
      <vt:variant>
        <vt:i4>5</vt:i4>
      </vt:variant>
      <vt:variant>
        <vt:lpwstr>http://www.corc.uk.net/outcome-experience-measures/goal-based-outcomes/</vt:lpwstr>
      </vt:variant>
      <vt:variant>
        <vt:lpwstr/>
      </vt:variant>
      <vt:variant>
        <vt:i4>1704036</vt:i4>
      </vt:variant>
      <vt:variant>
        <vt:i4>309</vt:i4>
      </vt:variant>
      <vt:variant>
        <vt:i4>0</vt:i4>
      </vt:variant>
      <vt:variant>
        <vt:i4>5</vt:i4>
      </vt:variant>
      <vt:variant>
        <vt:lpwstr>mailto:foi@bristol.gov.uk</vt:lpwstr>
      </vt:variant>
      <vt:variant>
        <vt:lpwstr/>
      </vt:variant>
      <vt:variant>
        <vt:i4>1310786</vt:i4>
      </vt:variant>
      <vt:variant>
        <vt:i4>306</vt:i4>
      </vt:variant>
      <vt:variant>
        <vt:i4>0</vt:i4>
      </vt:variant>
      <vt:variant>
        <vt:i4>5</vt:i4>
      </vt:variant>
      <vt:variant>
        <vt:lpwstr>http://www.bristol.gov.uk/privacy</vt:lpwstr>
      </vt:variant>
      <vt:variant>
        <vt:lpwstr/>
      </vt:variant>
      <vt:variant>
        <vt:i4>1966170</vt:i4>
      </vt:variant>
      <vt:variant>
        <vt:i4>303</vt:i4>
      </vt:variant>
      <vt:variant>
        <vt:i4>0</vt:i4>
      </vt:variant>
      <vt:variant>
        <vt:i4>5</vt:i4>
      </vt:variant>
      <vt:variant>
        <vt:lpwstr>https://www.bristol.gov.uk/complaints-and-feedback/complaints-procedures</vt:lpwstr>
      </vt:variant>
      <vt:variant>
        <vt:lpwstr/>
      </vt:variant>
      <vt:variant>
        <vt:i4>393331</vt:i4>
      </vt:variant>
      <vt:variant>
        <vt:i4>300</vt:i4>
      </vt:variant>
      <vt:variant>
        <vt:i4>0</vt:i4>
      </vt:variant>
      <vt:variant>
        <vt:i4>5</vt:i4>
      </vt:variant>
      <vt:variant>
        <vt:lpwstr>http://www.proceduresonline.com/bristol/cs/user_controlled_lcms_area/uploaded_files/QAF 2017 bristol.pdf?zoom_highlight=QAF</vt:lpwstr>
      </vt:variant>
      <vt:variant>
        <vt:lpwstr>search="QAF</vt:lpwstr>
      </vt:variant>
      <vt:variant>
        <vt:i4>5832745</vt:i4>
      </vt:variant>
      <vt:variant>
        <vt:i4>297</vt:i4>
      </vt:variant>
      <vt:variant>
        <vt:i4>0</vt:i4>
      </vt:variant>
      <vt:variant>
        <vt:i4>5</vt:i4>
      </vt:variant>
      <vt:variant>
        <vt:lpwstr>https://www.bristol.gov.uk/en_US/schools-learning-early-years/school-finder</vt:lpwstr>
      </vt:variant>
      <vt:variant>
        <vt:lpwstr/>
      </vt:variant>
      <vt:variant>
        <vt:i4>6094953</vt:i4>
      </vt:variant>
      <vt:variant>
        <vt:i4>294</vt:i4>
      </vt:variant>
      <vt:variant>
        <vt:i4>0</vt:i4>
      </vt:variant>
      <vt:variant>
        <vt:i4>5</vt:i4>
      </vt:variant>
      <vt:variant>
        <vt:lpwstr>https://www.bristol.gov.uk/en_US/policies-plans-strategies/the-troubled-families-scheme</vt:lpwstr>
      </vt:variant>
      <vt:variant>
        <vt:lpwstr/>
      </vt:variant>
      <vt:variant>
        <vt:i4>655406</vt:i4>
      </vt:variant>
      <vt:variant>
        <vt:i4>291</vt:i4>
      </vt:variant>
      <vt:variant>
        <vt:i4>0</vt:i4>
      </vt:variant>
      <vt:variant>
        <vt:i4>5</vt:i4>
      </vt:variant>
      <vt:variant>
        <vt:lpwstr>https://www.bristol.gov.uk/en_US/social-care-health/parenting-courses-currently-running-in-bristol</vt:lpwstr>
      </vt:variant>
      <vt:variant>
        <vt:lpwstr/>
      </vt:variant>
      <vt:variant>
        <vt:i4>7929906</vt:i4>
      </vt:variant>
      <vt:variant>
        <vt:i4>288</vt:i4>
      </vt:variant>
      <vt:variant>
        <vt:i4>0</vt:i4>
      </vt:variant>
      <vt:variant>
        <vt:i4>5</vt:i4>
      </vt:variant>
      <vt:variant>
        <vt:lpwstr>http://www.corc.uk.net/wellbeing-measurement-framework/</vt:lpwstr>
      </vt:variant>
      <vt:variant>
        <vt:lpwstr/>
      </vt:variant>
      <vt:variant>
        <vt:i4>524355</vt:i4>
      </vt:variant>
      <vt:variant>
        <vt:i4>285</vt:i4>
      </vt:variant>
      <vt:variant>
        <vt:i4>0</vt:i4>
      </vt:variant>
      <vt:variant>
        <vt:i4>5</vt:i4>
      </vt:variant>
      <vt:variant>
        <vt:lpwstr>https://www.bristol.gov.uk/documents/20182/34776/Bristol+Family+Outcome+Plan/536c8171-b8e3-47ad-9cf6-aff6a1913d85</vt:lpwstr>
      </vt:variant>
      <vt:variant>
        <vt:lpwstr/>
      </vt:variant>
      <vt:variant>
        <vt:i4>6094953</vt:i4>
      </vt:variant>
      <vt:variant>
        <vt:i4>282</vt:i4>
      </vt:variant>
      <vt:variant>
        <vt:i4>0</vt:i4>
      </vt:variant>
      <vt:variant>
        <vt:i4>5</vt:i4>
      </vt:variant>
      <vt:variant>
        <vt:lpwstr>https://www.bristol.gov.uk/en_US/policies-plans-strategies/the-troubled-families-scheme</vt:lpwstr>
      </vt:variant>
      <vt:variant>
        <vt:lpwstr/>
      </vt:variant>
      <vt:variant>
        <vt:i4>7143496</vt:i4>
      </vt:variant>
      <vt:variant>
        <vt:i4>279</vt:i4>
      </vt:variant>
      <vt:variant>
        <vt:i4>0</vt:i4>
      </vt:variant>
      <vt:variant>
        <vt:i4>5</vt:i4>
      </vt:variant>
      <vt:variant>
        <vt:lpwstr>https://www.bristol.gov.uk/en_US/social-care-health/report-concern-about-child-for-professionals</vt:lpwstr>
      </vt:variant>
      <vt:variant>
        <vt:lpwstr/>
      </vt:variant>
      <vt:variant>
        <vt:i4>458843</vt:i4>
      </vt:variant>
      <vt:variant>
        <vt:i4>276</vt:i4>
      </vt:variant>
      <vt:variant>
        <vt:i4>0</vt:i4>
      </vt:variant>
      <vt:variant>
        <vt:i4>5</vt:i4>
      </vt:variant>
      <vt:variant>
        <vt:lpwstr>https://bristolsafeguarding.org/media/1158/threshold-guidance.pdf</vt:lpwstr>
      </vt:variant>
      <vt:variant>
        <vt:lpwstr/>
      </vt:variant>
      <vt:variant>
        <vt:i4>7143496</vt:i4>
      </vt:variant>
      <vt:variant>
        <vt:i4>273</vt:i4>
      </vt:variant>
      <vt:variant>
        <vt:i4>0</vt:i4>
      </vt:variant>
      <vt:variant>
        <vt:i4>5</vt:i4>
      </vt:variant>
      <vt:variant>
        <vt:lpwstr>https://www.bristol.gov.uk/en_US/social-care-health/report-concern-about-child-for-professionals</vt:lpwstr>
      </vt:variant>
      <vt:variant>
        <vt:lpwstr/>
      </vt:variant>
      <vt:variant>
        <vt:i4>720915</vt:i4>
      </vt:variant>
      <vt:variant>
        <vt:i4>270</vt:i4>
      </vt:variant>
      <vt:variant>
        <vt:i4>0</vt:i4>
      </vt:variant>
      <vt:variant>
        <vt:i4>5</vt:i4>
      </vt:variant>
      <vt:variant>
        <vt:lpwstr>http://www.bristol.gov.uk/sites/default/files/documents/children_and_young_people/child_health_and_welfare/Final Thresholds guidance February 2014.pdf</vt:lpwstr>
      </vt:variant>
      <vt:variant>
        <vt:lpwstr/>
      </vt:variant>
      <vt:variant>
        <vt:i4>3604513</vt:i4>
      </vt:variant>
      <vt:variant>
        <vt:i4>267</vt:i4>
      </vt:variant>
      <vt:variant>
        <vt:i4>0</vt:i4>
      </vt:variant>
      <vt:variant>
        <vt:i4>5</vt:i4>
      </vt:variant>
      <vt:variant>
        <vt:lpwstr>https://www.bristol.gov.uk/documents/20182/1309383/Bristol%27s+strategy+for+children+young+people+and+families/e4b7cdbd-3c6e-4527-8bb2-9a0094ef5b7f</vt:lpwstr>
      </vt:variant>
      <vt:variant>
        <vt:lpwstr/>
      </vt:variant>
      <vt:variant>
        <vt:i4>1179702</vt:i4>
      </vt:variant>
      <vt:variant>
        <vt:i4>260</vt:i4>
      </vt:variant>
      <vt:variant>
        <vt:i4>0</vt:i4>
      </vt:variant>
      <vt:variant>
        <vt:i4>5</vt:i4>
      </vt:variant>
      <vt:variant>
        <vt:lpwstr/>
      </vt:variant>
      <vt:variant>
        <vt:lpwstr>_Toc508627944</vt:lpwstr>
      </vt:variant>
      <vt:variant>
        <vt:i4>1179702</vt:i4>
      </vt:variant>
      <vt:variant>
        <vt:i4>254</vt:i4>
      </vt:variant>
      <vt:variant>
        <vt:i4>0</vt:i4>
      </vt:variant>
      <vt:variant>
        <vt:i4>5</vt:i4>
      </vt:variant>
      <vt:variant>
        <vt:lpwstr/>
      </vt:variant>
      <vt:variant>
        <vt:lpwstr>_Toc508627943</vt:lpwstr>
      </vt:variant>
      <vt:variant>
        <vt:i4>1179702</vt:i4>
      </vt:variant>
      <vt:variant>
        <vt:i4>248</vt:i4>
      </vt:variant>
      <vt:variant>
        <vt:i4>0</vt:i4>
      </vt:variant>
      <vt:variant>
        <vt:i4>5</vt:i4>
      </vt:variant>
      <vt:variant>
        <vt:lpwstr/>
      </vt:variant>
      <vt:variant>
        <vt:lpwstr>_Toc508627942</vt:lpwstr>
      </vt:variant>
      <vt:variant>
        <vt:i4>1179702</vt:i4>
      </vt:variant>
      <vt:variant>
        <vt:i4>242</vt:i4>
      </vt:variant>
      <vt:variant>
        <vt:i4>0</vt:i4>
      </vt:variant>
      <vt:variant>
        <vt:i4>5</vt:i4>
      </vt:variant>
      <vt:variant>
        <vt:lpwstr/>
      </vt:variant>
      <vt:variant>
        <vt:lpwstr>_Toc508627941</vt:lpwstr>
      </vt:variant>
      <vt:variant>
        <vt:i4>1179702</vt:i4>
      </vt:variant>
      <vt:variant>
        <vt:i4>236</vt:i4>
      </vt:variant>
      <vt:variant>
        <vt:i4>0</vt:i4>
      </vt:variant>
      <vt:variant>
        <vt:i4>5</vt:i4>
      </vt:variant>
      <vt:variant>
        <vt:lpwstr/>
      </vt:variant>
      <vt:variant>
        <vt:lpwstr>_Toc508627940</vt:lpwstr>
      </vt:variant>
      <vt:variant>
        <vt:i4>1376310</vt:i4>
      </vt:variant>
      <vt:variant>
        <vt:i4>230</vt:i4>
      </vt:variant>
      <vt:variant>
        <vt:i4>0</vt:i4>
      </vt:variant>
      <vt:variant>
        <vt:i4>5</vt:i4>
      </vt:variant>
      <vt:variant>
        <vt:lpwstr/>
      </vt:variant>
      <vt:variant>
        <vt:lpwstr>_Toc508627939</vt:lpwstr>
      </vt:variant>
      <vt:variant>
        <vt:i4>1376310</vt:i4>
      </vt:variant>
      <vt:variant>
        <vt:i4>224</vt:i4>
      </vt:variant>
      <vt:variant>
        <vt:i4>0</vt:i4>
      </vt:variant>
      <vt:variant>
        <vt:i4>5</vt:i4>
      </vt:variant>
      <vt:variant>
        <vt:lpwstr/>
      </vt:variant>
      <vt:variant>
        <vt:lpwstr>_Toc508627938</vt:lpwstr>
      </vt:variant>
      <vt:variant>
        <vt:i4>1376310</vt:i4>
      </vt:variant>
      <vt:variant>
        <vt:i4>218</vt:i4>
      </vt:variant>
      <vt:variant>
        <vt:i4>0</vt:i4>
      </vt:variant>
      <vt:variant>
        <vt:i4>5</vt:i4>
      </vt:variant>
      <vt:variant>
        <vt:lpwstr/>
      </vt:variant>
      <vt:variant>
        <vt:lpwstr>_Toc508627937</vt:lpwstr>
      </vt:variant>
      <vt:variant>
        <vt:i4>1376310</vt:i4>
      </vt:variant>
      <vt:variant>
        <vt:i4>212</vt:i4>
      </vt:variant>
      <vt:variant>
        <vt:i4>0</vt:i4>
      </vt:variant>
      <vt:variant>
        <vt:i4>5</vt:i4>
      </vt:variant>
      <vt:variant>
        <vt:lpwstr/>
      </vt:variant>
      <vt:variant>
        <vt:lpwstr>_Toc508627935</vt:lpwstr>
      </vt:variant>
      <vt:variant>
        <vt:i4>1376310</vt:i4>
      </vt:variant>
      <vt:variant>
        <vt:i4>206</vt:i4>
      </vt:variant>
      <vt:variant>
        <vt:i4>0</vt:i4>
      </vt:variant>
      <vt:variant>
        <vt:i4>5</vt:i4>
      </vt:variant>
      <vt:variant>
        <vt:lpwstr/>
      </vt:variant>
      <vt:variant>
        <vt:lpwstr>_Toc508627934</vt:lpwstr>
      </vt:variant>
      <vt:variant>
        <vt:i4>1376310</vt:i4>
      </vt:variant>
      <vt:variant>
        <vt:i4>200</vt:i4>
      </vt:variant>
      <vt:variant>
        <vt:i4>0</vt:i4>
      </vt:variant>
      <vt:variant>
        <vt:i4>5</vt:i4>
      </vt:variant>
      <vt:variant>
        <vt:lpwstr/>
      </vt:variant>
      <vt:variant>
        <vt:lpwstr>_Toc508627932</vt:lpwstr>
      </vt:variant>
      <vt:variant>
        <vt:i4>1376310</vt:i4>
      </vt:variant>
      <vt:variant>
        <vt:i4>194</vt:i4>
      </vt:variant>
      <vt:variant>
        <vt:i4>0</vt:i4>
      </vt:variant>
      <vt:variant>
        <vt:i4>5</vt:i4>
      </vt:variant>
      <vt:variant>
        <vt:lpwstr/>
      </vt:variant>
      <vt:variant>
        <vt:lpwstr>_Toc508627930</vt:lpwstr>
      </vt:variant>
      <vt:variant>
        <vt:i4>1310774</vt:i4>
      </vt:variant>
      <vt:variant>
        <vt:i4>188</vt:i4>
      </vt:variant>
      <vt:variant>
        <vt:i4>0</vt:i4>
      </vt:variant>
      <vt:variant>
        <vt:i4>5</vt:i4>
      </vt:variant>
      <vt:variant>
        <vt:lpwstr/>
      </vt:variant>
      <vt:variant>
        <vt:lpwstr>_Toc508627929</vt:lpwstr>
      </vt:variant>
      <vt:variant>
        <vt:i4>1310774</vt:i4>
      </vt:variant>
      <vt:variant>
        <vt:i4>182</vt:i4>
      </vt:variant>
      <vt:variant>
        <vt:i4>0</vt:i4>
      </vt:variant>
      <vt:variant>
        <vt:i4>5</vt:i4>
      </vt:variant>
      <vt:variant>
        <vt:lpwstr/>
      </vt:variant>
      <vt:variant>
        <vt:lpwstr>_Toc508627928</vt:lpwstr>
      </vt:variant>
      <vt:variant>
        <vt:i4>1310774</vt:i4>
      </vt:variant>
      <vt:variant>
        <vt:i4>176</vt:i4>
      </vt:variant>
      <vt:variant>
        <vt:i4>0</vt:i4>
      </vt:variant>
      <vt:variant>
        <vt:i4>5</vt:i4>
      </vt:variant>
      <vt:variant>
        <vt:lpwstr/>
      </vt:variant>
      <vt:variant>
        <vt:lpwstr>_Toc508627927</vt:lpwstr>
      </vt:variant>
      <vt:variant>
        <vt:i4>1310774</vt:i4>
      </vt:variant>
      <vt:variant>
        <vt:i4>170</vt:i4>
      </vt:variant>
      <vt:variant>
        <vt:i4>0</vt:i4>
      </vt:variant>
      <vt:variant>
        <vt:i4>5</vt:i4>
      </vt:variant>
      <vt:variant>
        <vt:lpwstr/>
      </vt:variant>
      <vt:variant>
        <vt:lpwstr>_Toc508627926</vt:lpwstr>
      </vt:variant>
      <vt:variant>
        <vt:i4>1310774</vt:i4>
      </vt:variant>
      <vt:variant>
        <vt:i4>164</vt:i4>
      </vt:variant>
      <vt:variant>
        <vt:i4>0</vt:i4>
      </vt:variant>
      <vt:variant>
        <vt:i4>5</vt:i4>
      </vt:variant>
      <vt:variant>
        <vt:lpwstr/>
      </vt:variant>
      <vt:variant>
        <vt:lpwstr>_Toc508627925</vt:lpwstr>
      </vt:variant>
      <vt:variant>
        <vt:i4>1310774</vt:i4>
      </vt:variant>
      <vt:variant>
        <vt:i4>158</vt:i4>
      </vt:variant>
      <vt:variant>
        <vt:i4>0</vt:i4>
      </vt:variant>
      <vt:variant>
        <vt:i4>5</vt:i4>
      </vt:variant>
      <vt:variant>
        <vt:lpwstr/>
      </vt:variant>
      <vt:variant>
        <vt:lpwstr>_Toc508627924</vt:lpwstr>
      </vt:variant>
      <vt:variant>
        <vt:i4>1310774</vt:i4>
      </vt:variant>
      <vt:variant>
        <vt:i4>152</vt:i4>
      </vt:variant>
      <vt:variant>
        <vt:i4>0</vt:i4>
      </vt:variant>
      <vt:variant>
        <vt:i4>5</vt:i4>
      </vt:variant>
      <vt:variant>
        <vt:lpwstr/>
      </vt:variant>
      <vt:variant>
        <vt:lpwstr>_Toc508627923</vt:lpwstr>
      </vt:variant>
      <vt:variant>
        <vt:i4>1310774</vt:i4>
      </vt:variant>
      <vt:variant>
        <vt:i4>146</vt:i4>
      </vt:variant>
      <vt:variant>
        <vt:i4>0</vt:i4>
      </vt:variant>
      <vt:variant>
        <vt:i4>5</vt:i4>
      </vt:variant>
      <vt:variant>
        <vt:lpwstr/>
      </vt:variant>
      <vt:variant>
        <vt:lpwstr>_Toc508627922</vt:lpwstr>
      </vt:variant>
      <vt:variant>
        <vt:i4>1310774</vt:i4>
      </vt:variant>
      <vt:variant>
        <vt:i4>140</vt:i4>
      </vt:variant>
      <vt:variant>
        <vt:i4>0</vt:i4>
      </vt:variant>
      <vt:variant>
        <vt:i4>5</vt:i4>
      </vt:variant>
      <vt:variant>
        <vt:lpwstr/>
      </vt:variant>
      <vt:variant>
        <vt:lpwstr>_Toc508627921</vt:lpwstr>
      </vt:variant>
      <vt:variant>
        <vt:i4>1310774</vt:i4>
      </vt:variant>
      <vt:variant>
        <vt:i4>134</vt:i4>
      </vt:variant>
      <vt:variant>
        <vt:i4>0</vt:i4>
      </vt:variant>
      <vt:variant>
        <vt:i4>5</vt:i4>
      </vt:variant>
      <vt:variant>
        <vt:lpwstr/>
      </vt:variant>
      <vt:variant>
        <vt:lpwstr>_Toc508627920</vt:lpwstr>
      </vt:variant>
      <vt:variant>
        <vt:i4>1507382</vt:i4>
      </vt:variant>
      <vt:variant>
        <vt:i4>128</vt:i4>
      </vt:variant>
      <vt:variant>
        <vt:i4>0</vt:i4>
      </vt:variant>
      <vt:variant>
        <vt:i4>5</vt:i4>
      </vt:variant>
      <vt:variant>
        <vt:lpwstr/>
      </vt:variant>
      <vt:variant>
        <vt:lpwstr>_Toc508627919</vt:lpwstr>
      </vt:variant>
      <vt:variant>
        <vt:i4>1507382</vt:i4>
      </vt:variant>
      <vt:variant>
        <vt:i4>122</vt:i4>
      </vt:variant>
      <vt:variant>
        <vt:i4>0</vt:i4>
      </vt:variant>
      <vt:variant>
        <vt:i4>5</vt:i4>
      </vt:variant>
      <vt:variant>
        <vt:lpwstr/>
      </vt:variant>
      <vt:variant>
        <vt:lpwstr>_Toc508627918</vt:lpwstr>
      </vt:variant>
      <vt:variant>
        <vt:i4>1507382</vt:i4>
      </vt:variant>
      <vt:variant>
        <vt:i4>116</vt:i4>
      </vt:variant>
      <vt:variant>
        <vt:i4>0</vt:i4>
      </vt:variant>
      <vt:variant>
        <vt:i4>5</vt:i4>
      </vt:variant>
      <vt:variant>
        <vt:lpwstr/>
      </vt:variant>
      <vt:variant>
        <vt:lpwstr>_Toc508627917</vt:lpwstr>
      </vt:variant>
      <vt:variant>
        <vt:i4>1507382</vt:i4>
      </vt:variant>
      <vt:variant>
        <vt:i4>110</vt:i4>
      </vt:variant>
      <vt:variant>
        <vt:i4>0</vt:i4>
      </vt:variant>
      <vt:variant>
        <vt:i4>5</vt:i4>
      </vt:variant>
      <vt:variant>
        <vt:lpwstr/>
      </vt:variant>
      <vt:variant>
        <vt:lpwstr>_Toc508627916</vt:lpwstr>
      </vt:variant>
      <vt:variant>
        <vt:i4>1507382</vt:i4>
      </vt:variant>
      <vt:variant>
        <vt:i4>104</vt:i4>
      </vt:variant>
      <vt:variant>
        <vt:i4>0</vt:i4>
      </vt:variant>
      <vt:variant>
        <vt:i4>5</vt:i4>
      </vt:variant>
      <vt:variant>
        <vt:lpwstr/>
      </vt:variant>
      <vt:variant>
        <vt:lpwstr>_Toc508627915</vt:lpwstr>
      </vt:variant>
      <vt:variant>
        <vt:i4>1507382</vt:i4>
      </vt:variant>
      <vt:variant>
        <vt:i4>98</vt:i4>
      </vt:variant>
      <vt:variant>
        <vt:i4>0</vt:i4>
      </vt:variant>
      <vt:variant>
        <vt:i4>5</vt:i4>
      </vt:variant>
      <vt:variant>
        <vt:lpwstr/>
      </vt:variant>
      <vt:variant>
        <vt:lpwstr>_Toc508627914</vt:lpwstr>
      </vt:variant>
      <vt:variant>
        <vt:i4>1507382</vt:i4>
      </vt:variant>
      <vt:variant>
        <vt:i4>92</vt:i4>
      </vt:variant>
      <vt:variant>
        <vt:i4>0</vt:i4>
      </vt:variant>
      <vt:variant>
        <vt:i4>5</vt:i4>
      </vt:variant>
      <vt:variant>
        <vt:lpwstr/>
      </vt:variant>
      <vt:variant>
        <vt:lpwstr>_Toc508627913</vt:lpwstr>
      </vt:variant>
      <vt:variant>
        <vt:i4>1507382</vt:i4>
      </vt:variant>
      <vt:variant>
        <vt:i4>86</vt:i4>
      </vt:variant>
      <vt:variant>
        <vt:i4>0</vt:i4>
      </vt:variant>
      <vt:variant>
        <vt:i4>5</vt:i4>
      </vt:variant>
      <vt:variant>
        <vt:lpwstr/>
      </vt:variant>
      <vt:variant>
        <vt:lpwstr>_Toc508627912</vt:lpwstr>
      </vt:variant>
      <vt:variant>
        <vt:i4>1507382</vt:i4>
      </vt:variant>
      <vt:variant>
        <vt:i4>80</vt:i4>
      </vt:variant>
      <vt:variant>
        <vt:i4>0</vt:i4>
      </vt:variant>
      <vt:variant>
        <vt:i4>5</vt:i4>
      </vt:variant>
      <vt:variant>
        <vt:lpwstr/>
      </vt:variant>
      <vt:variant>
        <vt:lpwstr>_Toc508627911</vt:lpwstr>
      </vt:variant>
      <vt:variant>
        <vt:i4>1507382</vt:i4>
      </vt:variant>
      <vt:variant>
        <vt:i4>74</vt:i4>
      </vt:variant>
      <vt:variant>
        <vt:i4>0</vt:i4>
      </vt:variant>
      <vt:variant>
        <vt:i4>5</vt:i4>
      </vt:variant>
      <vt:variant>
        <vt:lpwstr/>
      </vt:variant>
      <vt:variant>
        <vt:lpwstr>_Toc508627910</vt:lpwstr>
      </vt:variant>
      <vt:variant>
        <vt:i4>1441846</vt:i4>
      </vt:variant>
      <vt:variant>
        <vt:i4>68</vt:i4>
      </vt:variant>
      <vt:variant>
        <vt:i4>0</vt:i4>
      </vt:variant>
      <vt:variant>
        <vt:i4>5</vt:i4>
      </vt:variant>
      <vt:variant>
        <vt:lpwstr/>
      </vt:variant>
      <vt:variant>
        <vt:lpwstr>_Toc508627909</vt:lpwstr>
      </vt:variant>
      <vt:variant>
        <vt:i4>1441846</vt:i4>
      </vt:variant>
      <vt:variant>
        <vt:i4>62</vt:i4>
      </vt:variant>
      <vt:variant>
        <vt:i4>0</vt:i4>
      </vt:variant>
      <vt:variant>
        <vt:i4>5</vt:i4>
      </vt:variant>
      <vt:variant>
        <vt:lpwstr/>
      </vt:variant>
      <vt:variant>
        <vt:lpwstr>_Toc508627908</vt:lpwstr>
      </vt:variant>
      <vt:variant>
        <vt:i4>1441846</vt:i4>
      </vt:variant>
      <vt:variant>
        <vt:i4>56</vt:i4>
      </vt:variant>
      <vt:variant>
        <vt:i4>0</vt:i4>
      </vt:variant>
      <vt:variant>
        <vt:i4>5</vt:i4>
      </vt:variant>
      <vt:variant>
        <vt:lpwstr/>
      </vt:variant>
      <vt:variant>
        <vt:lpwstr>_Toc508627907</vt:lpwstr>
      </vt:variant>
      <vt:variant>
        <vt:i4>1441846</vt:i4>
      </vt:variant>
      <vt:variant>
        <vt:i4>50</vt:i4>
      </vt:variant>
      <vt:variant>
        <vt:i4>0</vt:i4>
      </vt:variant>
      <vt:variant>
        <vt:i4>5</vt:i4>
      </vt:variant>
      <vt:variant>
        <vt:lpwstr/>
      </vt:variant>
      <vt:variant>
        <vt:lpwstr>_Toc508627906</vt:lpwstr>
      </vt:variant>
      <vt:variant>
        <vt:i4>1441846</vt:i4>
      </vt:variant>
      <vt:variant>
        <vt:i4>44</vt:i4>
      </vt:variant>
      <vt:variant>
        <vt:i4>0</vt:i4>
      </vt:variant>
      <vt:variant>
        <vt:i4>5</vt:i4>
      </vt:variant>
      <vt:variant>
        <vt:lpwstr/>
      </vt:variant>
      <vt:variant>
        <vt:lpwstr>_Toc508627905</vt:lpwstr>
      </vt:variant>
      <vt:variant>
        <vt:i4>1441846</vt:i4>
      </vt:variant>
      <vt:variant>
        <vt:i4>38</vt:i4>
      </vt:variant>
      <vt:variant>
        <vt:i4>0</vt:i4>
      </vt:variant>
      <vt:variant>
        <vt:i4>5</vt:i4>
      </vt:variant>
      <vt:variant>
        <vt:lpwstr/>
      </vt:variant>
      <vt:variant>
        <vt:lpwstr>_Toc508627904</vt:lpwstr>
      </vt:variant>
      <vt:variant>
        <vt:i4>1441846</vt:i4>
      </vt:variant>
      <vt:variant>
        <vt:i4>32</vt:i4>
      </vt:variant>
      <vt:variant>
        <vt:i4>0</vt:i4>
      </vt:variant>
      <vt:variant>
        <vt:i4>5</vt:i4>
      </vt:variant>
      <vt:variant>
        <vt:lpwstr/>
      </vt:variant>
      <vt:variant>
        <vt:lpwstr>_Toc508627903</vt:lpwstr>
      </vt:variant>
      <vt:variant>
        <vt:i4>1441846</vt:i4>
      </vt:variant>
      <vt:variant>
        <vt:i4>26</vt:i4>
      </vt:variant>
      <vt:variant>
        <vt:i4>0</vt:i4>
      </vt:variant>
      <vt:variant>
        <vt:i4>5</vt:i4>
      </vt:variant>
      <vt:variant>
        <vt:lpwstr/>
      </vt:variant>
      <vt:variant>
        <vt:lpwstr>_Toc508627902</vt:lpwstr>
      </vt:variant>
      <vt:variant>
        <vt:i4>1441846</vt:i4>
      </vt:variant>
      <vt:variant>
        <vt:i4>20</vt:i4>
      </vt:variant>
      <vt:variant>
        <vt:i4>0</vt:i4>
      </vt:variant>
      <vt:variant>
        <vt:i4>5</vt:i4>
      </vt:variant>
      <vt:variant>
        <vt:lpwstr/>
      </vt:variant>
      <vt:variant>
        <vt:lpwstr>_Toc508627901</vt:lpwstr>
      </vt:variant>
      <vt:variant>
        <vt:i4>1441846</vt:i4>
      </vt:variant>
      <vt:variant>
        <vt:i4>14</vt:i4>
      </vt:variant>
      <vt:variant>
        <vt:i4>0</vt:i4>
      </vt:variant>
      <vt:variant>
        <vt:i4>5</vt:i4>
      </vt:variant>
      <vt:variant>
        <vt:lpwstr/>
      </vt:variant>
      <vt:variant>
        <vt:lpwstr>_Toc508627900</vt:lpwstr>
      </vt:variant>
      <vt:variant>
        <vt:i4>2031671</vt:i4>
      </vt:variant>
      <vt:variant>
        <vt:i4>8</vt:i4>
      </vt:variant>
      <vt:variant>
        <vt:i4>0</vt:i4>
      </vt:variant>
      <vt:variant>
        <vt:i4>5</vt:i4>
      </vt:variant>
      <vt:variant>
        <vt:lpwstr/>
      </vt:variant>
      <vt:variant>
        <vt:lpwstr>_Toc508627899</vt:lpwstr>
      </vt:variant>
      <vt:variant>
        <vt:i4>2031671</vt:i4>
      </vt:variant>
      <vt:variant>
        <vt:i4>2</vt:i4>
      </vt:variant>
      <vt:variant>
        <vt:i4>0</vt:i4>
      </vt:variant>
      <vt:variant>
        <vt:i4>5</vt:i4>
      </vt:variant>
      <vt:variant>
        <vt:lpwstr/>
      </vt:variant>
      <vt:variant>
        <vt:lpwstr>_Toc508627898</vt:lpwstr>
      </vt:variant>
      <vt:variant>
        <vt:i4>7929903</vt:i4>
      </vt:variant>
      <vt:variant>
        <vt:i4>0</vt:i4>
      </vt:variant>
      <vt:variant>
        <vt:i4>0</vt:i4>
      </vt:variant>
      <vt:variant>
        <vt:i4>5</vt:i4>
      </vt:variant>
      <vt:variant>
        <vt:lpwstr>https://www.google.co.uk/url?sa=t&amp;rct=j&amp;q=&amp;esrc=s&amp;source=web&amp;cd=1&amp;ved=0ahUKEwiov8vqqdvZAhVbFMAKHTMtDNoQFggpMAA&amp;url=https%3A%2F%2Fcedar.exeter.ac.uk%2Fmedia%2Funiversityofexeter%2Fschoolofpsychology%2Fcedar%2Fdocuments%2Fcypiapt%2Feebpdocuments%2FH.A.S.Q._Form.docx&amp;usg=AOvVaw2lu9QL-5dbg25MaychO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Families in Focus Operational Guidance</dc:title>
  <dc:creator>Emily Ingle</dc:creator>
  <cp:lastModifiedBy>Lucy Watkins</cp:lastModifiedBy>
  <cp:revision>2</cp:revision>
  <cp:lastPrinted>2018-09-12T10:53:00Z</cp:lastPrinted>
  <dcterms:created xsi:type="dcterms:W3CDTF">2022-11-17T12:30:00Z</dcterms:created>
  <dcterms:modified xsi:type="dcterms:W3CDTF">2022-11-17T12:30:00Z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0x010100C9E362E39FE5BE49869241F9B61C3E6B</vt:lpwstr>
  </property>
  <property fmtid="{D5CDD505-2E9C-101B-9397-08002B2CF9AE}" pid="3" name="Order">
    <vt:r8>186600</vt:r8>
  </property>
</Properties>
</file>