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70F8" w14:textId="77777777" w:rsidR="00D40824" w:rsidRDefault="003A0E52">
      <w:pPr>
        <w:pStyle w:val="BodyText"/>
        <w:rPr>
          <w:rFonts w:ascii="Times New Roman"/>
          <w:sz w:val="20"/>
        </w:rPr>
      </w:pPr>
      <w:r>
        <w:rPr>
          <w:noProof/>
          <w:lang w:bidi="ar-SA"/>
        </w:rPr>
        <mc:AlternateContent>
          <mc:Choice Requires="wpg">
            <w:drawing>
              <wp:anchor distT="0" distB="0" distL="114300" distR="114300" simplePos="0" relativeHeight="1024" behindDoc="0" locked="0" layoutInCell="1" allowOverlap="1" wp14:anchorId="59E2E7EC" wp14:editId="70E82AAA">
                <wp:simplePos x="0" y="0"/>
                <wp:positionH relativeFrom="page">
                  <wp:posOffset>1481455</wp:posOffset>
                </wp:positionH>
                <wp:positionV relativeFrom="page">
                  <wp:posOffset>2743200</wp:posOffset>
                </wp:positionV>
                <wp:extent cx="18415" cy="3036570"/>
                <wp:effectExtent l="5080" t="9525" r="5080" b="1143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3036570"/>
                          <a:chOff x="2333" y="4320"/>
                          <a:chExt cx="29" cy="4782"/>
                        </a:xfrm>
                      </wpg:grpSpPr>
                      <wps:wsp>
                        <wps:cNvPr id="4" name="Line 7"/>
                        <wps:cNvCnPr>
                          <a:cxnSpLocks noChangeShapeType="1"/>
                        </wps:cNvCnPr>
                        <wps:spPr bwMode="auto">
                          <a:xfrm>
                            <a:off x="2348" y="4320"/>
                            <a:ext cx="0" cy="216"/>
                          </a:xfrm>
                          <a:prstGeom prst="line">
                            <a:avLst/>
                          </a:prstGeom>
                          <a:noFill/>
                          <a:ln w="18288">
                            <a:solidFill>
                              <a:srgbClr val="5B9BD4"/>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2348" y="4537"/>
                            <a:ext cx="0" cy="509"/>
                          </a:xfrm>
                          <a:prstGeom prst="line">
                            <a:avLst/>
                          </a:prstGeom>
                          <a:noFill/>
                          <a:ln w="18288">
                            <a:solidFill>
                              <a:srgbClr val="5B9BD4"/>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2348" y="5046"/>
                            <a:ext cx="0" cy="967"/>
                          </a:xfrm>
                          <a:prstGeom prst="line">
                            <a:avLst/>
                          </a:prstGeom>
                          <a:noFill/>
                          <a:ln w="18288">
                            <a:solidFill>
                              <a:srgbClr val="5B9BD4"/>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2348" y="6013"/>
                            <a:ext cx="0" cy="216"/>
                          </a:xfrm>
                          <a:prstGeom prst="line">
                            <a:avLst/>
                          </a:prstGeom>
                          <a:noFill/>
                          <a:ln w="18288">
                            <a:solidFill>
                              <a:srgbClr val="5B9BD4"/>
                            </a:solidFill>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2348" y="6229"/>
                            <a:ext cx="0" cy="2873"/>
                          </a:xfrm>
                          <a:prstGeom prst="line">
                            <a:avLst/>
                          </a:prstGeom>
                          <a:noFill/>
                          <a:ln w="18288">
                            <a:solidFill>
                              <a:srgbClr val="5B9BD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1A9B0B" id="Group 2" o:spid="_x0000_s1026" style="position:absolute;margin-left:116.65pt;margin-top:3in;width:1.45pt;height:239.1pt;z-index:1024;mso-position-horizontal-relative:page;mso-position-vertical-relative:page" coordorigin="2333,4320" coordsize="29,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">
                <v:line id="Line 7" o:spid="_x0000_s1027" style="position:absolute;visibility:visible;mso-wrap-style:square" from="2348,4320" to="2348,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" strokecolor="#5b9bd4" strokeweight="1.44pt"/>
                <v:line id="Line 6" o:spid="_x0000_s1028" style="position:absolute;visibility:visible;mso-wrap-style:square" from="2348,4537" to="2348,5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" strokecolor="#5b9bd4" strokeweight="1.44pt"/>
                <v:line id="Line 5" o:spid="_x0000_s1029" style="position:absolute;visibility:visible;mso-wrap-style:square" from="2348,5046" to="2348,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" strokecolor="#5b9bd4" strokeweight="1.44pt"/>
                <v:line id="Line 4" o:spid="_x0000_s1030" style="position:absolute;visibility:visible;mso-wrap-style:square" from="2348,6013" to="2348,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" strokecolor="#5b9bd4" strokeweight="1.44pt"/>
                <v:line id="Line 3" o:spid="_x0000_s1031" style="position:absolute;visibility:visible;mso-wrap-style:square" from="2348,6229" to="2348,9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" strokecolor="#5b9bd4" strokeweight="1.44pt"/>
                <w10:wrap anchorx="page" anchory="page"/>
              </v:group>
            </w:pict>
          </mc:Fallback>
        </mc:AlternateContent>
      </w:r>
    </w:p>
    <w:p w14:paraId="2289C8EA" w14:textId="77777777" w:rsidR="00D40824" w:rsidRDefault="00D40824">
      <w:pPr>
        <w:pStyle w:val="BodyText"/>
        <w:rPr>
          <w:rFonts w:ascii="Times New Roman"/>
          <w:sz w:val="20"/>
        </w:rPr>
      </w:pPr>
    </w:p>
    <w:p w14:paraId="1AED854A" w14:textId="77777777" w:rsidR="00D40824" w:rsidRDefault="00D40824">
      <w:pPr>
        <w:pStyle w:val="BodyText"/>
        <w:rPr>
          <w:rFonts w:ascii="Times New Roman"/>
          <w:sz w:val="20"/>
        </w:rPr>
      </w:pPr>
    </w:p>
    <w:p w14:paraId="251F17EA" w14:textId="77777777" w:rsidR="00D40824" w:rsidRDefault="00D40824">
      <w:pPr>
        <w:pStyle w:val="BodyText"/>
        <w:rPr>
          <w:rFonts w:ascii="Times New Roman"/>
          <w:sz w:val="20"/>
        </w:rPr>
      </w:pPr>
    </w:p>
    <w:p w14:paraId="34E5300B" w14:textId="77777777" w:rsidR="00D40824" w:rsidRDefault="00D40824">
      <w:pPr>
        <w:pStyle w:val="BodyText"/>
        <w:rPr>
          <w:rFonts w:ascii="Times New Roman"/>
          <w:sz w:val="20"/>
        </w:rPr>
      </w:pPr>
    </w:p>
    <w:p w14:paraId="5770ED23" w14:textId="77777777" w:rsidR="00D40824" w:rsidRDefault="00D40824">
      <w:pPr>
        <w:pStyle w:val="BodyText"/>
        <w:rPr>
          <w:rFonts w:ascii="Times New Roman"/>
          <w:sz w:val="20"/>
        </w:rPr>
      </w:pPr>
    </w:p>
    <w:p w14:paraId="22463B12" w14:textId="77777777" w:rsidR="00D40824" w:rsidRDefault="00D40824">
      <w:pPr>
        <w:pStyle w:val="BodyText"/>
        <w:rPr>
          <w:rFonts w:ascii="Times New Roman"/>
          <w:sz w:val="20"/>
        </w:rPr>
      </w:pPr>
    </w:p>
    <w:p w14:paraId="7B54F5D5" w14:textId="77777777" w:rsidR="00D40824" w:rsidRDefault="00D40824">
      <w:pPr>
        <w:pStyle w:val="BodyText"/>
        <w:rPr>
          <w:rFonts w:ascii="Times New Roman"/>
          <w:sz w:val="20"/>
        </w:rPr>
      </w:pPr>
    </w:p>
    <w:p w14:paraId="0567D37C" w14:textId="77777777" w:rsidR="00D40824" w:rsidRDefault="00D40824">
      <w:pPr>
        <w:pStyle w:val="BodyText"/>
        <w:rPr>
          <w:rFonts w:ascii="Times New Roman"/>
          <w:sz w:val="20"/>
        </w:rPr>
      </w:pPr>
    </w:p>
    <w:p w14:paraId="7B28ED1F" w14:textId="77777777" w:rsidR="00D40824" w:rsidRDefault="00D40824">
      <w:pPr>
        <w:pStyle w:val="BodyText"/>
        <w:rPr>
          <w:rFonts w:ascii="Times New Roman"/>
          <w:sz w:val="20"/>
        </w:rPr>
      </w:pPr>
    </w:p>
    <w:p w14:paraId="6C1DBD7D" w14:textId="77777777" w:rsidR="00D40824" w:rsidRDefault="00D40824">
      <w:pPr>
        <w:pStyle w:val="BodyText"/>
        <w:rPr>
          <w:rFonts w:ascii="Times New Roman"/>
          <w:sz w:val="20"/>
        </w:rPr>
      </w:pPr>
    </w:p>
    <w:p w14:paraId="4BFB4EBC" w14:textId="77777777" w:rsidR="00D40824" w:rsidRDefault="00D40824">
      <w:pPr>
        <w:pStyle w:val="BodyText"/>
        <w:spacing w:before="8"/>
        <w:rPr>
          <w:rFonts w:ascii="Times New Roman"/>
          <w:sz w:val="16"/>
        </w:rPr>
      </w:pPr>
    </w:p>
    <w:tbl>
      <w:tblPr>
        <w:tblW w:w="0" w:type="auto"/>
        <w:tblInd w:w="1015" w:type="dxa"/>
        <w:tblLayout w:type="fixed"/>
        <w:tblCellMar>
          <w:left w:w="0" w:type="dxa"/>
          <w:right w:w="0" w:type="dxa"/>
        </w:tblCellMar>
        <w:tblLook w:val="01E0" w:firstRow="1" w:lastRow="1" w:firstColumn="1" w:lastColumn="1" w:noHBand="0" w:noVBand="0"/>
      </w:tblPr>
      <w:tblGrid>
        <w:gridCol w:w="7282"/>
      </w:tblGrid>
      <w:tr w:rsidR="00D40824" w14:paraId="71538CF0" w14:textId="77777777">
        <w:trPr>
          <w:trHeight w:val="659"/>
        </w:trPr>
        <w:tc>
          <w:tcPr>
            <w:tcW w:w="7282" w:type="dxa"/>
          </w:tcPr>
          <w:p w14:paraId="0308528D" w14:textId="77777777" w:rsidR="00D40824" w:rsidRPr="00501244" w:rsidRDefault="0035782E">
            <w:pPr>
              <w:pStyle w:val="TableParagraph"/>
              <w:spacing w:before="215"/>
              <w:rPr>
                <w:b/>
                <w:sz w:val="36"/>
                <w:szCs w:val="36"/>
              </w:rPr>
            </w:pPr>
            <w:r w:rsidRPr="00501244">
              <w:rPr>
                <w:b/>
                <w:sz w:val="36"/>
                <w:szCs w:val="36"/>
              </w:rPr>
              <w:t>Warrington Borough Council</w:t>
            </w:r>
          </w:p>
        </w:tc>
      </w:tr>
      <w:tr w:rsidR="00D40824" w14:paraId="5C035D55" w14:textId="77777777">
        <w:trPr>
          <w:trHeight w:val="1163"/>
        </w:trPr>
        <w:tc>
          <w:tcPr>
            <w:tcW w:w="7282" w:type="dxa"/>
          </w:tcPr>
          <w:p w14:paraId="2D52C95A" w14:textId="77777777" w:rsidR="00D40824" w:rsidRDefault="0035782E">
            <w:pPr>
              <w:pStyle w:val="TableParagraph"/>
              <w:spacing w:line="1053" w:lineRule="exact"/>
              <w:ind w:left="146"/>
              <w:rPr>
                <w:rFonts w:ascii="Calibri Light"/>
                <w:sz w:val="88"/>
              </w:rPr>
            </w:pPr>
            <w:r>
              <w:rPr>
                <w:rFonts w:ascii="Calibri Light"/>
                <w:sz w:val="88"/>
              </w:rPr>
              <w:t>Case Transfer Policy</w:t>
            </w:r>
          </w:p>
        </w:tc>
      </w:tr>
      <w:tr w:rsidR="00D40824" w14:paraId="5DDC7DD1" w14:textId="77777777">
        <w:trPr>
          <w:trHeight w:val="884"/>
        </w:trPr>
        <w:tc>
          <w:tcPr>
            <w:tcW w:w="7282" w:type="dxa"/>
          </w:tcPr>
          <w:p w14:paraId="08206557" w14:textId="77777777" w:rsidR="00D40824" w:rsidRDefault="0035782E">
            <w:pPr>
              <w:pStyle w:val="TableParagraph"/>
              <w:spacing w:before="81" w:line="270" w:lineRule="atLeast"/>
              <w:ind w:right="662"/>
            </w:pPr>
            <w:r>
              <w:t>This procedure explains the processes relating to case transfer within Children’s Social Care, or for stepping down to Early Help or transition to Adult Services</w:t>
            </w:r>
          </w:p>
        </w:tc>
      </w:tr>
    </w:tbl>
    <w:p w14:paraId="6ED39224" w14:textId="77777777" w:rsidR="00D40824" w:rsidRDefault="00D40824">
      <w:pPr>
        <w:pStyle w:val="BodyText"/>
        <w:rPr>
          <w:rFonts w:ascii="Times New Roman"/>
          <w:sz w:val="20"/>
        </w:rPr>
      </w:pPr>
    </w:p>
    <w:p w14:paraId="459A5967" w14:textId="77777777" w:rsidR="00D40824" w:rsidRDefault="00D40824">
      <w:pPr>
        <w:pStyle w:val="BodyText"/>
        <w:rPr>
          <w:rFonts w:ascii="Times New Roman"/>
          <w:sz w:val="20"/>
        </w:rPr>
      </w:pPr>
    </w:p>
    <w:p w14:paraId="4D6494AA" w14:textId="77777777" w:rsidR="00D40824" w:rsidRDefault="00D40824">
      <w:pPr>
        <w:pStyle w:val="BodyText"/>
        <w:rPr>
          <w:rFonts w:ascii="Times New Roman"/>
          <w:sz w:val="20"/>
        </w:rPr>
      </w:pPr>
    </w:p>
    <w:p w14:paraId="26A82C34" w14:textId="77777777" w:rsidR="00D40824" w:rsidRDefault="00D40824">
      <w:pPr>
        <w:pStyle w:val="BodyText"/>
        <w:rPr>
          <w:rFonts w:ascii="Times New Roman"/>
          <w:sz w:val="20"/>
        </w:rPr>
      </w:pPr>
    </w:p>
    <w:p w14:paraId="1CB496B1" w14:textId="77777777" w:rsidR="00D40824" w:rsidRDefault="00D40824">
      <w:pPr>
        <w:pStyle w:val="BodyText"/>
        <w:rPr>
          <w:rFonts w:ascii="Times New Roman"/>
          <w:sz w:val="20"/>
        </w:rPr>
      </w:pPr>
    </w:p>
    <w:p w14:paraId="5705C8EF" w14:textId="77777777" w:rsidR="00D40824" w:rsidRDefault="00D40824">
      <w:pPr>
        <w:pStyle w:val="BodyText"/>
        <w:rPr>
          <w:rFonts w:ascii="Times New Roman"/>
          <w:sz w:val="20"/>
        </w:rPr>
      </w:pPr>
    </w:p>
    <w:p w14:paraId="13FA615A" w14:textId="77777777" w:rsidR="00D40824" w:rsidRDefault="00D40824">
      <w:pPr>
        <w:pStyle w:val="BodyText"/>
        <w:rPr>
          <w:rFonts w:ascii="Times New Roman"/>
          <w:sz w:val="20"/>
        </w:rPr>
      </w:pPr>
    </w:p>
    <w:p w14:paraId="07757C16" w14:textId="77777777" w:rsidR="00D40824" w:rsidRDefault="00D40824">
      <w:pPr>
        <w:pStyle w:val="BodyText"/>
        <w:rPr>
          <w:rFonts w:ascii="Times New Roman"/>
          <w:sz w:val="20"/>
        </w:rPr>
      </w:pPr>
    </w:p>
    <w:p w14:paraId="412608EC" w14:textId="77777777" w:rsidR="00D40824" w:rsidRDefault="00D40824">
      <w:pPr>
        <w:pStyle w:val="BodyText"/>
        <w:rPr>
          <w:rFonts w:ascii="Times New Roman"/>
          <w:sz w:val="20"/>
        </w:rPr>
      </w:pPr>
    </w:p>
    <w:p w14:paraId="6B3110A9" w14:textId="77777777" w:rsidR="00D40824" w:rsidRDefault="00D40824">
      <w:pPr>
        <w:pStyle w:val="BodyText"/>
        <w:rPr>
          <w:rFonts w:ascii="Times New Roman"/>
          <w:sz w:val="20"/>
        </w:rPr>
      </w:pPr>
    </w:p>
    <w:p w14:paraId="545915CF" w14:textId="77777777" w:rsidR="00D40824" w:rsidRDefault="00D40824">
      <w:pPr>
        <w:pStyle w:val="BodyText"/>
        <w:rPr>
          <w:rFonts w:ascii="Times New Roman"/>
          <w:sz w:val="20"/>
        </w:rPr>
      </w:pPr>
    </w:p>
    <w:p w14:paraId="78A68E1F" w14:textId="77777777" w:rsidR="00D40824" w:rsidRDefault="00D40824">
      <w:pPr>
        <w:pStyle w:val="BodyText"/>
        <w:rPr>
          <w:rFonts w:ascii="Times New Roman"/>
          <w:sz w:val="20"/>
        </w:rPr>
      </w:pPr>
    </w:p>
    <w:p w14:paraId="28A738FE" w14:textId="77777777" w:rsidR="00D40824" w:rsidRDefault="00D40824">
      <w:pPr>
        <w:pStyle w:val="BodyText"/>
        <w:rPr>
          <w:rFonts w:ascii="Times New Roman"/>
          <w:sz w:val="20"/>
        </w:rPr>
      </w:pPr>
    </w:p>
    <w:p w14:paraId="32423A52" w14:textId="77777777" w:rsidR="00D40824" w:rsidRDefault="00D40824">
      <w:pPr>
        <w:pStyle w:val="BodyText"/>
        <w:rPr>
          <w:rFonts w:ascii="Times New Roman"/>
          <w:sz w:val="20"/>
        </w:rPr>
      </w:pPr>
    </w:p>
    <w:p w14:paraId="31C431A8" w14:textId="77777777" w:rsidR="00D40824" w:rsidRDefault="00D40824">
      <w:pPr>
        <w:pStyle w:val="BodyText"/>
        <w:rPr>
          <w:rFonts w:ascii="Times New Roman"/>
          <w:sz w:val="20"/>
        </w:rPr>
      </w:pPr>
    </w:p>
    <w:p w14:paraId="4EB1DA04" w14:textId="77777777" w:rsidR="00D40824" w:rsidRDefault="00D40824">
      <w:pPr>
        <w:pStyle w:val="BodyText"/>
        <w:rPr>
          <w:rFonts w:ascii="Times New Roman"/>
          <w:sz w:val="20"/>
        </w:rPr>
      </w:pPr>
    </w:p>
    <w:p w14:paraId="18059915" w14:textId="77777777" w:rsidR="00D40824" w:rsidRDefault="00D40824">
      <w:pPr>
        <w:pStyle w:val="BodyText"/>
        <w:rPr>
          <w:rFonts w:ascii="Times New Roman"/>
          <w:sz w:val="20"/>
        </w:rPr>
      </w:pPr>
    </w:p>
    <w:p w14:paraId="29CE7500" w14:textId="77777777" w:rsidR="00D40824" w:rsidRDefault="00D40824">
      <w:pPr>
        <w:pStyle w:val="BodyText"/>
        <w:rPr>
          <w:rFonts w:ascii="Times New Roman"/>
          <w:sz w:val="20"/>
        </w:rPr>
      </w:pPr>
    </w:p>
    <w:p w14:paraId="706B4794" w14:textId="77777777" w:rsidR="00D40824" w:rsidRDefault="00D40824">
      <w:pPr>
        <w:pStyle w:val="BodyText"/>
        <w:rPr>
          <w:rFonts w:ascii="Times New Roman"/>
          <w:sz w:val="20"/>
        </w:rPr>
      </w:pPr>
    </w:p>
    <w:p w14:paraId="5EA5FD03" w14:textId="77777777" w:rsidR="00D40824" w:rsidRDefault="00D40824">
      <w:pPr>
        <w:pStyle w:val="BodyText"/>
        <w:rPr>
          <w:rFonts w:ascii="Times New Roman"/>
          <w:sz w:val="20"/>
        </w:rPr>
      </w:pPr>
    </w:p>
    <w:p w14:paraId="20E84CDC" w14:textId="77777777" w:rsidR="00D40824" w:rsidRDefault="00D40824">
      <w:pPr>
        <w:pStyle w:val="BodyText"/>
        <w:rPr>
          <w:rFonts w:ascii="Times New Roman"/>
          <w:sz w:val="20"/>
        </w:rPr>
      </w:pPr>
    </w:p>
    <w:p w14:paraId="0AD95590" w14:textId="77777777" w:rsidR="00D40824" w:rsidRDefault="00D40824">
      <w:pPr>
        <w:pStyle w:val="BodyText"/>
        <w:rPr>
          <w:rFonts w:ascii="Times New Roman"/>
          <w:sz w:val="20"/>
        </w:rPr>
      </w:pPr>
    </w:p>
    <w:p w14:paraId="4EB42D49" w14:textId="77777777" w:rsidR="00D40824" w:rsidRDefault="00D40824">
      <w:pPr>
        <w:pStyle w:val="BodyText"/>
        <w:rPr>
          <w:rFonts w:ascii="Times New Roman"/>
          <w:sz w:val="20"/>
        </w:rPr>
      </w:pPr>
    </w:p>
    <w:p w14:paraId="713A174B" w14:textId="77777777" w:rsidR="00D40824" w:rsidRDefault="00D40824">
      <w:pPr>
        <w:pStyle w:val="BodyText"/>
        <w:rPr>
          <w:rFonts w:ascii="Times New Roman"/>
          <w:sz w:val="20"/>
        </w:rPr>
      </w:pPr>
    </w:p>
    <w:p w14:paraId="5C9C86EA" w14:textId="77777777" w:rsidR="00D40824" w:rsidRDefault="00D40824">
      <w:pPr>
        <w:pStyle w:val="BodyText"/>
        <w:rPr>
          <w:rFonts w:ascii="Times New Roman"/>
          <w:sz w:val="20"/>
        </w:rPr>
      </w:pPr>
    </w:p>
    <w:p w14:paraId="7BF0A3C8" w14:textId="77777777" w:rsidR="00D40824" w:rsidRDefault="00D40824">
      <w:pPr>
        <w:pStyle w:val="BodyText"/>
        <w:rPr>
          <w:rFonts w:ascii="Times New Roman"/>
          <w:sz w:val="20"/>
        </w:rPr>
      </w:pPr>
    </w:p>
    <w:p w14:paraId="59C83B9F" w14:textId="77777777" w:rsidR="00D40824" w:rsidRDefault="00D40824">
      <w:pPr>
        <w:pStyle w:val="BodyText"/>
        <w:rPr>
          <w:rFonts w:ascii="Times New Roman"/>
          <w:sz w:val="20"/>
        </w:rPr>
      </w:pPr>
    </w:p>
    <w:p w14:paraId="71A42849" w14:textId="77777777" w:rsidR="00D40824" w:rsidRDefault="00D40824">
      <w:pPr>
        <w:pStyle w:val="BodyText"/>
        <w:rPr>
          <w:rFonts w:ascii="Times New Roman"/>
          <w:sz w:val="20"/>
        </w:rPr>
      </w:pPr>
    </w:p>
    <w:p w14:paraId="41AA7D71" w14:textId="77777777" w:rsidR="00D40824" w:rsidRDefault="00D40824">
      <w:pPr>
        <w:pStyle w:val="BodyText"/>
        <w:rPr>
          <w:rFonts w:ascii="Times New Roman"/>
          <w:sz w:val="20"/>
        </w:rPr>
      </w:pPr>
    </w:p>
    <w:p w14:paraId="449B3AE2" w14:textId="77777777" w:rsidR="00D40824" w:rsidRDefault="00D40824">
      <w:pPr>
        <w:pStyle w:val="BodyText"/>
        <w:rPr>
          <w:rFonts w:ascii="Times New Roman"/>
          <w:sz w:val="20"/>
        </w:rPr>
      </w:pPr>
    </w:p>
    <w:p w14:paraId="122EB9FC" w14:textId="77777777" w:rsidR="00D40824" w:rsidRDefault="00D40824">
      <w:pPr>
        <w:pStyle w:val="BodyText"/>
        <w:rPr>
          <w:rFonts w:ascii="Times New Roman"/>
          <w:sz w:val="20"/>
        </w:rPr>
      </w:pPr>
    </w:p>
    <w:p w14:paraId="25A1AFC5" w14:textId="77777777" w:rsidR="00D40824" w:rsidRDefault="00D40824">
      <w:pPr>
        <w:pStyle w:val="BodyText"/>
        <w:rPr>
          <w:rFonts w:ascii="Times New Roman"/>
          <w:sz w:val="20"/>
        </w:rPr>
      </w:pPr>
    </w:p>
    <w:p w14:paraId="46E0ED63" w14:textId="77777777" w:rsidR="002545B9" w:rsidRPr="009B6E4D" w:rsidRDefault="002545B9" w:rsidP="002545B9">
      <w:pPr>
        <w:spacing w:before="185"/>
        <w:ind w:left="1240"/>
        <w:rPr>
          <w:sz w:val="28"/>
        </w:rPr>
        <w:sectPr w:rsidR="002545B9" w:rsidRPr="009B6E4D">
          <w:type w:val="continuous"/>
          <w:pgSz w:w="11910" w:h="16840"/>
          <w:pgMar w:top="1580" w:right="1320" w:bottom="280" w:left="1340" w:header="720" w:footer="720" w:gutter="0"/>
          <w:cols w:space="720"/>
        </w:sectPr>
      </w:pPr>
      <w:r w:rsidRPr="009B6E4D">
        <w:rPr>
          <w:sz w:val="28"/>
        </w:rPr>
        <w:t xml:space="preserve"> </w:t>
      </w:r>
      <w:r w:rsidR="006A41A7">
        <w:rPr>
          <w:sz w:val="28"/>
        </w:rPr>
        <w:t>R</w:t>
      </w:r>
      <w:r w:rsidR="00626683" w:rsidRPr="009B6E4D">
        <w:rPr>
          <w:sz w:val="28"/>
        </w:rPr>
        <w:t xml:space="preserve">eviewed and approved </w:t>
      </w:r>
      <w:r w:rsidR="006A41A7">
        <w:rPr>
          <w:sz w:val="28"/>
        </w:rPr>
        <w:t>by CLT July 2023</w:t>
      </w:r>
    </w:p>
    <w:p w14:paraId="3DFFBA1E" w14:textId="77777777" w:rsidR="00D40824" w:rsidRPr="009B6E4D" w:rsidRDefault="0035782E">
      <w:pPr>
        <w:pStyle w:val="Heading1"/>
        <w:spacing w:before="90"/>
        <w:ind w:left="100" w:firstLine="0"/>
      </w:pPr>
      <w:r w:rsidRPr="009B6E4D">
        <w:lastRenderedPageBreak/>
        <w:t>TRANSFER OF CASES WITHIN WARRINGTON BOROUGH COUNCIL</w:t>
      </w:r>
    </w:p>
    <w:p w14:paraId="1693F1DC" w14:textId="77777777" w:rsidR="00D40824" w:rsidRPr="009B6E4D" w:rsidRDefault="00D40824">
      <w:pPr>
        <w:pStyle w:val="BodyText"/>
        <w:rPr>
          <w:b/>
        </w:rPr>
      </w:pPr>
    </w:p>
    <w:p w14:paraId="44B23A0C" w14:textId="77777777" w:rsidR="00D40824" w:rsidRPr="009B6E4D" w:rsidRDefault="00D40824">
      <w:pPr>
        <w:pStyle w:val="BodyText"/>
        <w:spacing w:before="7"/>
        <w:rPr>
          <w:b/>
          <w:sz w:val="23"/>
        </w:rPr>
      </w:pPr>
    </w:p>
    <w:p w14:paraId="0469AFE3" w14:textId="77777777" w:rsidR="00D40824" w:rsidRPr="009B6E4D" w:rsidRDefault="0035782E">
      <w:pPr>
        <w:pStyle w:val="ListParagraph"/>
        <w:numPr>
          <w:ilvl w:val="0"/>
          <w:numId w:val="3"/>
        </w:numPr>
        <w:tabs>
          <w:tab w:val="left" w:pos="461"/>
        </w:tabs>
        <w:rPr>
          <w:b/>
          <w:sz w:val="24"/>
        </w:rPr>
      </w:pPr>
      <w:r w:rsidRPr="009B6E4D">
        <w:rPr>
          <w:b/>
          <w:sz w:val="24"/>
        </w:rPr>
        <w:t>Introduction</w:t>
      </w:r>
    </w:p>
    <w:p w14:paraId="658D3C8D" w14:textId="77777777" w:rsidR="00D40824" w:rsidRPr="009B6E4D" w:rsidRDefault="00D40824">
      <w:pPr>
        <w:pStyle w:val="BodyText"/>
        <w:spacing w:before="1"/>
        <w:rPr>
          <w:b/>
          <w:sz w:val="20"/>
        </w:rPr>
      </w:pPr>
    </w:p>
    <w:p w14:paraId="7658EA0D" w14:textId="77777777" w:rsidR="00D40824" w:rsidRPr="009B6E4D" w:rsidRDefault="0035782E" w:rsidP="00501244">
      <w:pPr>
        <w:pStyle w:val="BodyText"/>
        <w:spacing w:line="276" w:lineRule="auto"/>
        <w:ind w:right="114"/>
        <w:jc w:val="both"/>
      </w:pPr>
      <w:r w:rsidRPr="009B6E4D">
        <w:t>All teams within Warrington Borough Council’s Children’s Social Care have the overall aim of providing quality services for children and young people that meet their assessed needs in a timely way. The focus of our work, and guiding principle regarding case allocation is based on</w:t>
      </w:r>
      <w:r w:rsidRPr="009B6E4D">
        <w:rPr>
          <w:spacing w:val="-6"/>
        </w:rPr>
        <w:t xml:space="preserve"> </w:t>
      </w:r>
      <w:r w:rsidRPr="009B6E4D">
        <w:t>the</w:t>
      </w:r>
      <w:r w:rsidRPr="009B6E4D">
        <w:rPr>
          <w:spacing w:val="-7"/>
        </w:rPr>
        <w:t xml:space="preserve"> </w:t>
      </w:r>
      <w:r w:rsidRPr="009B6E4D">
        <w:t>promotion</w:t>
      </w:r>
      <w:r w:rsidRPr="009B6E4D">
        <w:rPr>
          <w:spacing w:val="-6"/>
        </w:rPr>
        <w:t xml:space="preserve"> </w:t>
      </w:r>
      <w:r w:rsidRPr="009B6E4D">
        <w:t>of</w:t>
      </w:r>
      <w:r w:rsidRPr="009B6E4D">
        <w:rPr>
          <w:spacing w:val="-6"/>
        </w:rPr>
        <w:t xml:space="preserve"> </w:t>
      </w:r>
      <w:r w:rsidRPr="009B6E4D">
        <w:t>a</w:t>
      </w:r>
      <w:r w:rsidRPr="009B6E4D">
        <w:rPr>
          <w:spacing w:val="-5"/>
        </w:rPr>
        <w:t xml:space="preserve"> </w:t>
      </w:r>
      <w:r w:rsidRPr="009B6E4D">
        <w:t>consisted</w:t>
      </w:r>
      <w:r w:rsidRPr="009B6E4D">
        <w:rPr>
          <w:spacing w:val="-6"/>
        </w:rPr>
        <w:t xml:space="preserve"> </w:t>
      </w:r>
      <w:r w:rsidRPr="009B6E4D">
        <w:t>relationship</w:t>
      </w:r>
      <w:r w:rsidRPr="009B6E4D">
        <w:rPr>
          <w:spacing w:val="-6"/>
        </w:rPr>
        <w:t xml:space="preserve"> </w:t>
      </w:r>
      <w:r w:rsidRPr="009B6E4D">
        <w:t>between</w:t>
      </w:r>
      <w:r w:rsidRPr="009B6E4D">
        <w:rPr>
          <w:spacing w:val="-6"/>
        </w:rPr>
        <w:t xml:space="preserve"> </w:t>
      </w:r>
      <w:r w:rsidRPr="009B6E4D">
        <w:t>the</w:t>
      </w:r>
      <w:r w:rsidRPr="009B6E4D">
        <w:rPr>
          <w:spacing w:val="-7"/>
        </w:rPr>
        <w:t xml:space="preserve"> </w:t>
      </w:r>
      <w:r w:rsidRPr="009B6E4D">
        <w:t>allocated</w:t>
      </w:r>
      <w:r w:rsidRPr="009B6E4D">
        <w:rPr>
          <w:spacing w:val="-5"/>
        </w:rPr>
        <w:t xml:space="preserve"> </w:t>
      </w:r>
      <w:r w:rsidRPr="009B6E4D">
        <w:t>Social</w:t>
      </w:r>
      <w:r w:rsidRPr="009B6E4D">
        <w:rPr>
          <w:spacing w:val="-5"/>
        </w:rPr>
        <w:t xml:space="preserve"> </w:t>
      </w:r>
      <w:r w:rsidRPr="009B6E4D">
        <w:t>Workers,</w:t>
      </w:r>
      <w:r w:rsidRPr="009B6E4D">
        <w:rPr>
          <w:spacing w:val="-7"/>
        </w:rPr>
        <w:t xml:space="preserve"> </w:t>
      </w:r>
      <w:r w:rsidRPr="009B6E4D">
        <w:t>or</w:t>
      </w:r>
      <w:r w:rsidRPr="009B6E4D">
        <w:rPr>
          <w:spacing w:val="-9"/>
        </w:rPr>
        <w:t xml:space="preserve"> </w:t>
      </w:r>
      <w:r w:rsidRPr="009B6E4D">
        <w:t>family support worker and the child/family/carer. However it is recognised that different teams perform different functions within the practice system and it is important to understand the criteria of the teams in order to effectively manage the movement of work bet</w:t>
      </w:r>
      <w:r w:rsidR="006A41A7">
        <w:t xml:space="preserve"> </w:t>
      </w:r>
      <w:proofErr w:type="spellStart"/>
      <w:r w:rsidR="006A41A7">
        <w:t>C</w:t>
      </w:r>
      <w:r w:rsidRPr="009B6E4D">
        <w:t>ween</w:t>
      </w:r>
      <w:proofErr w:type="spellEnd"/>
      <w:r w:rsidRPr="009B6E4D">
        <w:t xml:space="preserve"> them, where this is unavoidable and/or</w:t>
      </w:r>
      <w:r w:rsidRPr="009B6E4D">
        <w:rPr>
          <w:spacing w:val="-2"/>
        </w:rPr>
        <w:t xml:space="preserve"> </w:t>
      </w:r>
      <w:r w:rsidRPr="009B6E4D">
        <w:t>necessary.</w:t>
      </w:r>
    </w:p>
    <w:p w14:paraId="4C17E617" w14:textId="77777777" w:rsidR="00D40824" w:rsidRPr="009B6E4D" w:rsidRDefault="00D40824">
      <w:pPr>
        <w:pStyle w:val="BodyText"/>
      </w:pPr>
    </w:p>
    <w:p w14:paraId="4BE2D373" w14:textId="77777777" w:rsidR="00D40824" w:rsidRPr="009B6E4D" w:rsidRDefault="0035782E">
      <w:pPr>
        <w:pStyle w:val="Heading1"/>
        <w:numPr>
          <w:ilvl w:val="0"/>
          <w:numId w:val="3"/>
        </w:numPr>
        <w:tabs>
          <w:tab w:val="left" w:pos="461"/>
        </w:tabs>
        <w:spacing w:before="151"/>
      </w:pPr>
      <w:r w:rsidRPr="009B6E4D">
        <w:t>Transfer of cases across</w:t>
      </w:r>
      <w:r w:rsidRPr="009B6E4D">
        <w:rPr>
          <w:spacing w:val="-5"/>
        </w:rPr>
        <w:t xml:space="preserve"> </w:t>
      </w:r>
      <w:r w:rsidRPr="009B6E4D">
        <w:t>teams</w:t>
      </w:r>
    </w:p>
    <w:p w14:paraId="57D6CD79" w14:textId="77777777" w:rsidR="00D40824" w:rsidRPr="009B6E4D" w:rsidRDefault="00D40824">
      <w:pPr>
        <w:pStyle w:val="BodyText"/>
        <w:spacing w:before="3"/>
        <w:rPr>
          <w:b/>
          <w:sz w:val="31"/>
        </w:rPr>
      </w:pPr>
    </w:p>
    <w:p w14:paraId="66958DF8" w14:textId="77777777" w:rsidR="00D40824" w:rsidRPr="009B6E4D" w:rsidRDefault="0035782E">
      <w:pPr>
        <w:pStyle w:val="ListParagraph"/>
        <w:numPr>
          <w:ilvl w:val="1"/>
          <w:numId w:val="3"/>
        </w:numPr>
        <w:tabs>
          <w:tab w:val="left" w:pos="465"/>
        </w:tabs>
        <w:ind w:hanging="364"/>
        <w:rPr>
          <w:b/>
          <w:sz w:val="24"/>
        </w:rPr>
      </w:pPr>
      <w:r w:rsidRPr="009B6E4D">
        <w:rPr>
          <w:b/>
          <w:sz w:val="24"/>
        </w:rPr>
        <w:t>Multi-Agency Safeguarding</w:t>
      </w:r>
      <w:r w:rsidRPr="009B6E4D">
        <w:rPr>
          <w:b/>
          <w:spacing w:val="-3"/>
          <w:sz w:val="24"/>
        </w:rPr>
        <w:t xml:space="preserve"> </w:t>
      </w:r>
      <w:r w:rsidRPr="009B6E4D">
        <w:rPr>
          <w:b/>
          <w:sz w:val="24"/>
        </w:rPr>
        <w:t>Hub</w:t>
      </w:r>
    </w:p>
    <w:p w14:paraId="12745C55" w14:textId="77777777" w:rsidR="00D40824" w:rsidRPr="009B6E4D" w:rsidRDefault="0035782E">
      <w:pPr>
        <w:pStyle w:val="BodyText"/>
        <w:spacing w:before="204"/>
        <w:ind w:left="100"/>
      </w:pPr>
      <w:r w:rsidRPr="009B6E4D">
        <w:t>Social Workers in the Multi-Agency Safeguarding Hub (MASH) will:</w:t>
      </w:r>
    </w:p>
    <w:p w14:paraId="1506D850" w14:textId="77777777" w:rsidR="00D40824" w:rsidRPr="009B6E4D" w:rsidRDefault="00D40824">
      <w:pPr>
        <w:pStyle w:val="BodyText"/>
        <w:spacing w:before="10"/>
        <w:rPr>
          <w:sz w:val="19"/>
        </w:rPr>
      </w:pPr>
    </w:p>
    <w:p w14:paraId="42A527B7" w14:textId="77777777" w:rsidR="00D40824" w:rsidRPr="009B6E4D" w:rsidRDefault="0035782E">
      <w:pPr>
        <w:pStyle w:val="ListParagraph"/>
        <w:numPr>
          <w:ilvl w:val="0"/>
          <w:numId w:val="2"/>
        </w:numPr>
        <w:tabs>
          <w:tab w:val="left" w:pos="461"/>
        </w:tabs>
        <w:spacing w:line="276" w:lineRule="auto"/>
        <w:ind w:right="115"/>
        <w:jc w:val="both"/>
        <w:rPr>
          <w:sz w:val="24"/>
        </w:rPr>
      </w:pPr>
      <w:r w:rsidRPr="009B6E4D">
        <w:rPr>
          <w:sz w:val="24"/>
        </w:rPr>
        <w:t>Screen initial contacts and progress those that meet the threshold for Early Help to our Early Help Service for assessment or to Children’s Social Care referral if</w:t>
      </w:r>
      <w:r w:rsidRPr="009B6E4D">
        <w:rPr>
          <w:spacing w:val="-11"/>
          <w:sz w:val="24"/>
        </w:rPr>
        <w:t xml:space="preserve"> </w:t>
      </w:r>
      <w:r w:rsidRPr="009B6E4D">
        <w:rPr>
          <w:sz w:val="24"/>
        </w:rPr>
        <w:t>appropriate</w:t>
      </w:r>
    </w:p>
    <w:p w14:paraId="54F1693A" w14:textId="77777777" w:rsidR="00D40824" w:rsidRPr="009B6E4D" w:rsidRDefault="0035782E">
      <w:pPr>
        <w:pStyle w:val="ListParagraph"/>
        <w:numPr>
          <w:ilvl w:val="0"/>
          <w:numId w:val="2"/>
        </w:numPr>
        <w:tabs>
          <w:tab w:val="left" w:pos="461"/>
        </w:tabs>
        <w:spacing w:line="276" w:lineRule="auto"/>
        <w:ind w:right="113"/>
        <w:jc w:val="both"/>
        <w:rPr>
          <w:sz w:val="24"/>
        </w:rPr>
      </w:pPr>
      <w:r w:rsidRPr="009B6E4D">
        <w:rPr>
          <w:sz w:val="24"/>
        </w:rPr>
        <w:t>If MASH screening concludes that the case does not require a Social Work response then they will refer to the Early Help Manager who is co-located in MASH who will then determine if an Early Help response is appropriate, e.g. allocation to Family Outreach, Youth Service and Children’s Centre, etc. This will then be sent to the localities to be allocated to an Early Help Worker.</w:t>
      </w:r>
    </w:p>
    <w:p w14:paraId="4C5EB66D" w14:textId="77777777" w:rsidR="00D40824" w:rsidRPr="009B6E4D" w:rsidRDefault="0035782E">
      <w:pPr>
        <w:pStyle w:val="ListParagraph"/>
        <w:numPr>
          <w:ilvl w:val="0"/>
          <w:numId w:val="2"/>
        </w:numPr>
        <w:tabs>
          <w:tab w:val="left" w:pos="461"/>
        </w:tabs>
        <w:spacing w:before="1" w:line="276" w:lineRule="auto"/>
        <w:ind w:right="116"/>
        <w:jc w:val="both"/>
        <w:rPr>
          <w:sz w:val="24"/>
        </w:rPr>
      </w:pPr>
      <w:r w:rsidRPr="009B6E4D">
        <w:rPr>
          <w:sz w:val="24"/>
        </w:rPr>
        <w:t>Where</w:t>
      </w:r>
      <w:r w:rsidRPr="009B6E4D">
        <w:rPr>
          <w:spacing w:val="-6"/>
          <w:sz w:val="24"/>
        </w:rPr>
        <w:t xml:space="preserve"> </w:t>
      </w:r>
      <w:r w:rsidRPr="009B6E4D">
        <w:rPr>
          <w:sz w:val="24"/>
        </w:rPr>
        <w:t>a</w:t>
      </w:r>
      <w:r w:rsidRPr="009B6E4D">
        <w:rPr>
          <w:spacing w:val="-6"/>
          <w:sz w:val="24"/>
        </w:rPr>
        <w:t xml:space="preserve"> </w:t>
      </w:r>
      <w:r w:rsidRPr="009B6E4D">
        <w:rPr>
          <w:sz w:val="24"/>
        </w:rPr>
        <w:t>case</w:t>
      </w:r>
      <w:r w:rsidRPr="009B6E4D">
        <w:rPr>
          <w:spacing w:val="-6"/>
          <w:sz w:val="24"/>
        </w:rPr>
        <w:t xml:space="preserve"> </w:t>
      </w:r>
      <w:r w:rsidRPr="009B6E4D">
        <w:rPr>
          <w:sz w:val="24"/>
        </w:rPr>
        <w:t>already</w:t>
      </w:r>
      <w:r w:rsidRPr="009B6E4D">
        <w:rPr>
          <w:spacing w:val="-7"/>
          <w:sz w:val="24"/>
        </w:rPr>
        <w:t xml:space="preserve"> </w:t>
      </w:r>
      <w:r w:rsidRPr="009B6E4D">
        <w:rPr>
          <w:sz w:val="24"/>
        </w:rPr>
        <w:t>has</w:t>
      </w:r>
      <w:r w:rsidRPr="009B6E4D">
        <w:rPr>
          <w:spacing w:val="-5"/>
          <w:sz w:val="24"/>
        </w:rPr>
        <w:t xml:space="preserve"> </w:t>
      </w:r>
      <w:r w:rsidRPr="009B6E4D">
        <w:rPr>
          <w:sz w:val="24"/>
        </w:rPr>
        <w:t>an</w:t>
      </w:r>
      <w:r w:rsidRPr="009B6E4D">
        <w:rPr>
          <w:spacing w:val="-5"/>
          <w:sz w:val="24"/>
        </w:rPr>
        <w:t xml:space="preserve"> </w:t>
      </w:r>
      <w:r w:rsidRPr="009B6E4D">
        <w:rPr>
          <w:sz w:val="24"/>
        </w:rPr>
        <w:t>allocated</w:t>
      </w:r>
      <w:r w:rsidRPr="009B6E4D">
        <w:rPr>
          <w:spacing w:val="-2"/>
          <w:sz w:val="24"/>
        </w:rPr>
        <w:t xml:space="preserve"> </w:t>
      </w:r>
      <w:r w:rsidRPr="009B6E4D">
        <w:rPr>
          <w:sz w:val="24"/>
        </w:rPr>
        <w:t>Social</w:t>
      </w:r>
      <w:r w:rsidRPr="009B6E4D">
        <w:rPr>
          <w:spacing w:val="-6"/>
          <w:sz w:val="24"/>
        </w:rPr>
        <w:t xml:space="preserve"> </w:t>
      </w:r>
      <w:r w:rsidRPr="009B6E4D">
        <w:rPr>
          <w:sz w:val="24"/>
        </w:rPr>
        <w:t>Worker</w:t>
      </w:r>
      <w:r w:rsidRPr="009B6E4D">
        <w:rPr>
          <w:spacing w:val="-3"/>
          <w:sz w:val="24"/>
        </w:rPr>
        <w:t xml:space="preserve"> </w:t>
      </w:r>
      <w:r w:rsidRPr="009B6E4D">
        <w:rPr>
          <w:sz w:val="24"/>
        </w:rPr>
        <w:t>a</w:t>
      </w:r>
      <w:r w:rsidRPr="009B6E4D">
        <w:rPr>
          <w:spacing w:val="-6"/>
          <w:sz w:val="24"/>
        </w:rPr>
        <w:t xml:space="preserve"> </w:t>
      </w:r>
      <w:r w:rsidRPr="009B6E4D">
        <w:rPr>
          <w:sz w:val="24"/>
        </w:rPr>
        <w:t>contact</w:t>
      </w:r>
      <w:r w:rsidRPr="009B6E4D">
        <w:rPr>
          <w:spacing w:val="-5"/>
          <w:sz w:val="24"/>
        </w:rPr>
        <w:t xml:space="preserve"> </w:t>
      </w:r>
      <w:r w:rsidRPr="009B6E4D">
        <w:rPr>
          <w:sz w:val="24"/>
        </w:rPr>
        <w:t>will</w:t>
      </w:r>
      <w:r w:rsidRPr="009B6E4D">
        <w:rPr>
          <w:spacing w:val="-6"/>
          <w:sz w:val="24"/>
        </w:rPr>
        <w:t xml:space="preserve"> </w:t>
      </w:r>
      <w:r w:rsidRPr="009B6E4D">
        <w:rPr>
          <w:sz w:val="24"/>
        </w:rPr>
        <w:t>not</w:t>
      </w:r>
      <w:r w:rsidRPr="009B6E4D">
        <w:rPr>
          <w:spacing w:val="-5"/>
          <w:sz w:val="24"/>
        </w:rPr>
        <w:t xml:space="preserve"> </w:t>
      </w:r>
      <w:r w:rsidRPr="009B6E4D">
        <w:rPr>
          <w:sz w:val="24"/>
        </w:rPr>
        <w:t>be</w:t>
      </w:r>
      <w:r w:rsidRPr="009B6E4D">
        <w:rPr>
          <w:spacing w:val="-8"/>
          <w:sz w:val="24"/>
        </w:rPr>
        <w:t xml:space="preserve"> </w:t>
      </w:r>
      <w:r w:rsidRPr="009B6E4D">
        <w:rPr>
          <w:sz w:val="24"/>
        </w:rPr>
        <w:t>recorded,</w:t>
      </w:r>
      <w:r w:rsidRPr="009B6E4D">
        <w:rPr>
          <w:spacing w:val="-6"/>
          <w:sz w:val="24"/>
        </w:rPr>
        <w:t xml:space="preserve"> </w:t>
      </w:r>
      <w:r w:rsidRPr="009B6E4D">
        <w:rPr>
          <w:sz w:val="24"/>
        </w:rPr>
        <w:t>but</w:t>
      </w:r>
      <w:r w:rsidRPr="009B6E4D">
        <w:rPr>
          <w:spacing w:val="-5"/>
          <w:sz w:val="24"/>
        </w:rPr>
        <w:t xml:space="preserve"> </w:t>
      </w:r>
      <w:r w:rsidRPr="009B6E4D">
        <w:rPr>
          <w:sz w:val="24"/>
        </w:rPr>
        <w:t>a case note will be added to MOSAIC and alerted to the Social Worker and their Team Manager.</w:t>
      </w:r>
      <w:r w:rsidRPr="009B6E4D">
        <w:rPr>
          <w:spacing w:val="-15"/>
          <w:sz w:val="24"/>
        </w:rPr>
        <w:t xml:space="preserve"> </w:t>
      </w:r>
      <w:r w:rsidRPr="009B6E4D">
        <w:rPr>
          <w:sz w:val="24"/>
        </w:rPr>
        <w:t>The</w:t>
      </w:r>
      <w:r w:rsidRPr="009B6E4D">
        <w:rPr>
          <w:spacing w:val="-11"/>
          <w:sz w:val="24"/>
        </w:rPr>
        <w:t xml:space="preserve"> </w:t>
      </w:r>
      <w:r w:rsidRPr="009B6E4D">
        <w:rPr>
          <w:sz w:val="24"/>
        </w:rPr>
        <w:t>Social</w:t>
      </w:r>
      <w:r w:rsidRPr="009B6E4D">
        <w:rPr>
          <w:spacing w:val="-13"/>
          <w:sz w:val="24"/>
        </w:rPr>
        <w:t xml:space="preserve"> </w:t>
      </w:r>
      <w:r w:rsidRPr="009B6E4D">
        <w:rPr>
          <w:sz w:val="24"/>
        </w:rPr>
        <w:t>Worker</w:t>
      </w:r>
      <w:r w:rsidRPr="009B6E4D">
        <w:rPr>
          <w:spacing w:val="-12"/>
          <w:sz w:val="24"/>
        </w:rPr>
        <w:t xml:space="preserve"> </w:t>
      </w:r>
      <w:r w:rsidRPr="009B6E4D">
        <w:rPr>
          <w:sz w:val="24"/>
        </w:rPr>
        <w:t>in</w:t>
      </w:r>
      <w:r w:rsidRPr="009B6E4D">
        <w:rPr>
          <w:spacing w:val="-12"/>
          <w:sz w:val="24"/>
        </w:rPr>
        <w:t xml:space="preserve"> </w:t>
      </w:r>
      <w:r w:rsidRPr="009B6E4D">
        <w:rPr>
          <w:sz w:val="24"/>
        </w:rPr>
        <w:t>MASH</w:t>
      </w:r>
      <w:r w:rsidRPr="009B6E4D">
        <w:rPr>
          <w:spacing w:val="-11"/>
          <w:sz w:val="24"/>
        </w:rPr>
        <w:t xml:space="preserve"> </w:t>
      </w:r>
      <w:r w:rsidRPr="009B6E4D">
        <w:rPr>
          <w:sz w:val="24"/>
        </w:rPr>
        <w:t>is</w:t>
      </w:r>
      <w:r w:rsidRPr="009B6E4D">
        <w:rPr>
          <w:spacing w:val="-14"/>
          <w:sz w:val="24"/>
        </w:rPr>
        <w:t xml:space="preserve"> </w:t>
      </w:r>
      <w:r w:rsidRPr="009B6E4D">
        <w:rPr>
          <w:sz w:val="24"/>
        </w:rPr>
        <w:t>responsible</w:t>
      </w:r>
      <w:r w:rsidRPr="009B6E4D">
        <w:rPr>
          <w:spacing w:val="-11"/>
          <w:sz w:val="24"/>
        </w:rPr>
        <w:t xml:space="preserve"> </w:t>
      </w:r>
      <w:r w:rsidRPr="009B6E4D">
        <w:rPr>
          <w:sz w:val="24"/>
        </w:rPr>
        <w:t>for</w:t>
      </w:r>
      <w:r w:rsidRPr="009B6E4D">
        <w:rPr>
          <w:spacing w:val="-11"/>
          <w:sz w:val="24"/>
        </w:rPr>
        <w:t xml:space="preserve"> </w:t>
      </w:r>
      <w:r w:rsidRPr="009B6E4D">
        <w:rPr>
          <w:sz w:val="24"/>
        </w:rPr>
        <w:t>ensuring</w:t>
      </w:r>
      <w:r w:rsidRPr="009B6E4D">
        <w:rPr>
          <w:spacing w:val="-14"/>
          <w:sz w:val="24"/>
        </w:rPr>
        <w:t xml:space="preserve"> </w:t>
      </w:r>
      <w:r w:rsidRPr="009B6E4D">
        <w:rPr>
          <w:sz w:val="24"/>
        </w:rPr>
        <w:t>this</w:t>
      </w:r>
      <w:r w:rsidRPr="009B6E4D">
        <w:rPr>
          <w:spacing w:val="-12"/>
          <w:sz w:val="24"/>
        </w:rPr>
        <w:t xml:space="preserve"> </w:t>
      </w:r>
      <w:r w:rsidRPr="009B6E4D">
        <w:rPr>
          <w:sz w:val="24"/>
        </w:rPr>
        <w:t>information</w:t>
      </w:r>
      <w:r w:rsidRPr="009B6E4D">
        <w:rPr>
          <w:spacing w:val="-11"/>
          <w:sz w:val="24"/>
        </w:rPr>
        <w:t xml:space="preserve"> </w:t>
      </w:r>
      <w:r w:rsidRPr="009B6E4D">
        <w:rPr>
          <w:sz w:val="24"/>
        </w:rPr>
        <w:t>is</w:t>
      </w:r>
      <w:r w:rsidRPr="009B6E4D">
        <w:rPr>
          <w:spacing w:val="-14"/>
          <w:sz w:val="24"/>
        </w:rPr>
        <w:t xml:space="preserve"> </w:t>
      </w:r>
      <w:r w:rsidRPr="009B6E4D">
        <w:rPr>
          <w:sz w:val="24"/>
        </w:rPr>
        <w:t>picked up by the relevant Social Worker and they are expected to ring them to pass the information</w:t>
      </w:r>
      <w:r w:rsidRPr="009B6E4D">
        <w:rPr>
          <w:spacing w:val="-2"/>
          <w:sz w:val="24"/>
        </w:rPr>
        <w:t xml:space="preserve"> </w:t>
      </w:r>
      <w:r w:rsidRPr="009B6E4D">
        <w:rPr>
          <w:sz w:val="24"/>
        </w:rPr>
        <w:t>over</w:t>
      </w:r>
    </w:p>
    <w:p w14:paraId="68896410" w14:textId="77777777" w:rsidR="00D40824" w:rsidRPr="009B6E4D" w:rsidRDefault="0035782E">
      <w:pPr>
        <w:pStyle w:val="ListParagraph"/>
        <w:numPr>
          <w:ilvl w:val="0"/>
          <w:numId w:val="2"/>
        </w:numPr>
        <w:tabs>
          <w:tab w:val="left" w:pos="461"/>
        </w:tabs>
        <w:spacing w:line="276" w:lineRule="auto"/>
        <w:ind w:right="114"/>
        <w:jc w:val="both"/>
        <w:rPr>
          <w:sz w:val="24"/>
        </w:rPr>
      </w:pPr>
      <w:r w:rsidRPr="009B6E4D">
        <w:rPr>
          <w:sz w:val="24"/>
        </w:rPr>
        <w:t>If the case has been closed to Children’s Social Care within the previous six months, the referral</w:t>
      </w:r>
      <w:r w:rsidRPr="00A87A66">
        <w:rPr>
          <w:sz w:val="24"/>
        </w:rPr>
        <w:t xml:space="preserve"> </w:t>
      </w:r>
      <w:r w:rsidRPr="009B6E4D">
        <w:rPr>
          <w:sz w:val="24"/>
        </w:rPr>
        <w:t>will</w:t>
      </w:r>
      <w:r w:rsidRPr="00A87A66">
        <w:rPr>
          <w:sz w:val="24"/>
        </w:rPr>
        <w:t xml:space="preserve"> </w:t>
      </w:r>
      <w:r w:rsidRPr="009B6E4D">
        <w:rPr>
          <w:sz w:val="24"/>
        </w:rPr>
        <w:t>be</w:t>
      </w:r>
      <w:r w:rsidRPr="00A87A66">
        <w:rPr>
          <w:sz w:val="24"/>
        </w:rPr>
        <w:t xml:space="preserve"> </w:t>
      </w:r>
      <w:r w:rsidRPr="009B6E4D">
        <w:rPr>
          <w:sz w:val="24"/>
        </w:rPr>
        <w:t>transferred</w:t>
      </w:r>
      <w:r w:rsidRPr="00A87A66">
        <w:rPr>
          <w:sz w:val="24"/>
        </w:rPr>
        <w:t xml:space="preserve"> </w:t>
      </w:r>
      <w:r w:rsidRPr="009B6E4D">
        <w:rPr>
          <w:sz w:val="24"/>
        </w:rPr>
        <w:t>to</w:t>
      </w:r>
      <w:r w:rsidRPr="00A87A66">
        <w:rPr>
          <w:sz w:val="24"/>
        </w:rPr>
        <w:t xml:space="preserve"> </w:t>
      </w:r>
      <w:r w:rsidR="00A87A66" w:rsidRPr="00A87A66">
        <w:rPr>
          <w:sz w:val="24"/>
        </w:rPr>
        <w:t>team manager who last held case responsibility</w:t>
      </w:r>
      <w:r w:rsidR="00A87A66">
        <w:rPr>
          <w:sz w:val="24"/>
        </w:rPr>
        <w:t xml:space="preserve"> to authorise and potentially allocate within their team. </w:t>
      </w:r>
      <w:r w:rsidRPr="009B6E4D">
        <w:rPr>
          <w:sz w:val="24"/>
        </w:rPr>
        <w:t>This includes Section 47</w:t>
      </w:r>
      <w:r w:rsidRPr="009B6E4D">
        <w:rPr>
          <w:spacing w:val="-6"/>
          <w:sz w:val="24"/>
        </w:rPr>
        <w:t xml:space="preserve"> </w:t>
      </w:r>
      <w:r w:rsidRPr="009B6E4D">
        <w:rPr>
          <w:sz w:val="24"/>
        </w:rPr>
        <w:t>enquiries.</w:t>
      </w:r>
      <w:r w:rsidR="00A87A66">
        <w:rPr>
          <w:sz w:val="24"/>
        </w:rPr>
        <w:t xml:space="preserve"> </w:t>
      </w:r>
    </w:p>
    <w:p w14:paraId="79D0AC4D" w14:textId="77777777" w:rsidR="00D40824" w:rsidRPr="009B6E4D" w:rsidRDefault="0035782E">
      <w:pPr>
        <w:pStyle w:val="ListParagraph"/>
        <w:numPr>
          <w:ilvl w:val="0"/>
          <w:numId w:val="2"/>
        </w:numPr>
        <w:tabs>
          <w:tab w:val="left" w:pos="461"/>
        </w:tabs>
        <w:spacing w:line="276" w:lineRule="auto"/>
        <w:ind w:right="115"/>
        <w:jc w:val="both"/>
        <w:rPr>
          <w:sz w:val="24"/>
        </w:rPr>
      </w:pPr>
      <w:r w:rsidRPr="009B6E4D">
        <w:rPr>
          <w:sz w:val="24"/>
        </w:rPr>
        <w:t>If a referral is received on a new child in a family where there is already social work involvement, e.g. a new child is born to the family or a new child joins the family, the referral will be transferred to the same Social Worker unless there are exceptional circumstances or there is significant difference with their plans. In such cases this will be agreed between the Team</w:t>
      </w:r>
      <w:r w:rsidRPr="009B6E4D">
        <w:rPr>
          <w:spacing w:val="1"/>
          <w:sz w:val="24"/>
        </w:rPr>
        <w:t xml:space="preserve"> </w:t>
      </w:r>
      <w:r w:rsidRPr="009B6E4D">
        <w:rPr>
          <w:sz w:val="24"/>
        </w:rPr>
        <w:t>Managers.</w:t>
      </w:r>
    </w:p>
    <w:p w14:paraId="556EF4CA" w14:textId="77777777" w:rsidR="00D40824" w:rsidRPr="009B6E4D" w:rsidRDefault="00D40824">
      <w:pPr>
        <w:spacing w:line="276" w:lineRule="auto"/>
        <w:jc w:val="both"/>
        <w:rPr>
          <w:sz w:val="24"/>
        </w:rPr>
        <w:sectPr w:rsidR="00D40824" w:rsidRPr="009B6E4D">
          <w:headerReference w:type="default" r:id="rId7"/>
          <w:footerReference w:type="default" r:id="rId8"/>
          <w:pgSz w:w="11910" w:h="16840"/>
          <w:pgMar w:top="1540" w:right="1320" w:bottom="1200" w:left="1340" w:header="708" w:footer="1002" w:gutter="0"/>
          <w:pgNumType w:start="1"/>
          <w:cols w:space="720"/>
        </w:sectPr>
      </w:pPr>
    </w:p>
    <w:p w14:paraId="1CB1DC1A" w14:textId="77777777" w:rsidR="00D40824" w:rsidRPr="009B6E4D" w:rsidRDefault="0035782E">
      <w:pPr>
        <w:pStyle w:val="ListParagraph"/>
        <w:numPr>
          <w:ilvl w:val="0"/>
          <w:numId w:val="2"/>
        </w:numPr>
        <w:tabs>
          <w:tab w:val="left" w:pos="461"/>
        </w:tabs>
        <w:spacing w:before="90" w:line="276" w:lineRule="auto"/>
        <w:ind w:right="113"/>
        <w:jc w:val="both"/>
        <w:rPr>
          <w:sz w:val="24"/>
        </w:rPr>
      </w:pPr>
      <w:r w:rsidRPr="009B6E4D">
        <w:rPr>
          <w:sz w:val="24"/>
        </w:rPr>
        <w:lastRenderedPageBreak/>
        <w:t>For new cases, where MASH screening indicates the case requires a Social Work assessment a referral will be generated and the child will be allocated to a Social Worker within 24 hours from one of our 6 Child in Need teams, Children with Disability Team or in cases of Unaccompanied Asylum Seeking children (UASC), relinquished children or SGO/Adoption support cases to our Children in Care and Care Leavers service for assessment.</w:t>
      </w:r>
    </w:p>
    <w:p w14:paraId="6E558871" w14:textId="77777777" w:rsidR="00D40824" w:rsidRPr="009B6E4D" w:rsidRDefault="0035782E">
      <w:pPr>
        <w:pStyle w:val="ListParagraph"/>
        <w:numPr>
          <w:ilvl w:val="0"/>
          <w:numId w:val="2"/>
        </w:numPr>
        <w:tabs>
          <w:tab w:val="left" w:pos="461"/>
        </w:tabs>
        <w:spacing w:line="276" w:lineRule="auto"/>
        <w:ind w:right="118"/>
        <w:jc w:val="both"/>
        <w:rPr>
          <w:sz w:val="24"/>
        </w:rPr>
      </w:pPr>
      <w:r w:rsidRPr="009B6E4D">
        <w:rPr>
          <w:sz w:val="24"/>
        </w:rPr>
        <w:t>The Child in Need teams pick up new referrals and assessments on a dut</w:t>
      </w:r>
      <w:r w:rsidR="00064D7B" w:rsidRPr="009B6E4D">
        <w:rPr>
          <w:sz w:val="24"/>
        </w:rPr>
        <w:t>y rota system once every 6 days</w:t>
      </w:r>
      <w:r w:rsidRPr="009B6E4D">
        <w:rPr>
          <w:sz w:val="24"/>
        </w:rPr>
        <w:t>, other children (e.g. UASC) will be allocated to a social worker from the relevant team as cases are screened within</w:t>
      </w:r>
      <w:r w:rsidRPr="009B6E4D">
        <w:rPr>
          <w:spacing w:val="-7"/>
          <w:sz w:val="24"/>
        </w:rPr>
        <w:t xml:space="preserve"> </w:t>
      </w:r>
      <w:r w:rsidRPr="009B6E4D">
        <w:rPr>
          <w:sz w:val="24"/>
        </w:rPr>
        <w:t>MASH</w:t>
      </w:r>
    </w:p>
    <w:p w14:paraId="62603D53" w14:textId="77777777" w:rsidR="00D40824" w:rsidRPr="009B6E4D" w:rsidRDefault="0035782E">
      <w:pPr>
        <w:pStyle w:val="ListParagraph"/>
        <w:numPr>
          <w:ilvl w:val="0"/>
          <w:numId w:val="2"/>
        </w:numPr>
        <w:tabs>
          <w:tab w:val="left" w:pos="461"/>
        </w:tabs>
        <w:spacing w:line="276" w:lineRule="auto"/>
        <w:ind w:right="114"/>
        <w:jc w:val="both"/>
        <w:rPr>
          <w:sz w:val="24"/>
        </w:rPr>
      </w:pPr>
      <w:r w:rsidRPr="009B6E4D">
        <w:rPr>
          <w:sz w:val="24"/>
        </w:rPr>
        <w:t>Where there is disagreement between the MASH Team Manager and the Child in Need/Children with Disabilities or Children in Care and Care Leavers Team Manager regarding the need for Social Work assessment there should be a face to face discussion in aim of resolution. Where agreement cann</w:t>
      </w:r>
      <w:r w:rsidR="00A87A66">
        <w:rPr>
          <w:sz w:val="24"/>
        </w:rPr>
        <w:t>ot be m</w:t>
      </w:r>
      <w:r w:rsidRPr="009B6E4D">
        <w:rPr>
          <w:sz w:val="24"/>
        </w:rPr>
        <w:t>et the Service Manager for MASH should review the case and make a decision regarding appropriate response. This will be the final</w:t>
      </w:r>
      <w:r w:rsidRPr="009B6E4D">
        <w:rPr>
          <w:spacing w:val="-5"/>
          <w:sz w:val="24"/>
        </w:rPr>
        <w:t xml:space="preserve"> </w:t>
      </w:r>
      <w:r w:rsidRPr="009B6E4D">
        <w:rPr>
          <w:sz w:val="24"/>
        </w:rPr>
        <w:t>decision.</w:t>
      </w:r>
    </w:p>
    <w:p w14:paraId="211D971C" w14:textId="77777777" w:rsidR="00D40824" w:rsidRPr="009B6E4D" w:rsidRDefault="0035782E">
      <w:pPr>
        <w:pStyle w:val="ListParagraph"/>
        <w:numPr>
          <w:ilvl w:val="0"/>
          <w:numId w:val="2"/>
        </w:numPr>
        <w:tabs>
          <w:tab w:val="left" w:pos="461"/>
        </w:tabs>
        <w:spacing w:before="1" w:line="276" w:lineRule="auto"/>
        <w:ind w:right="114"/>
        <w:jc w:val="both"/>
        <w:rPr>
          <w:sz w:val="24"/>
        </w:rPr>
      </w:pPr>
      <w:r w:rsidRPr="009B6E4D">
        <w:rPr>
          <w:sz w:val="24"/>
        </w:rPr>
        <w:t>Children moving to Warrington from other areas who are subject to a child protection or Child</w:t>
      </w:r>
      <w:r w:rsidRPr="009B6E4D">
        <w:rPr>
          <w:spacing w:val="-7"/>
          <w:sz w:val="24"/>
        </w:rPr>
        <w:t xml:space="preserve"> </w:t>
      </w:r>
      <w:r w:rsidRPr="009B6E4D">
        <w:rPr>
          <w:sz w:val="24"/>
        </w:rPr>
        <w:t>in</w:t>
      </w:r>
      <w:r w:rsidRPr="009B6E4D">
        <w:rPr>
          <w:spacing w:val="-7"/>
          <w:sz w:val="24"/>
        </w:rPr>
        <w:t xml:space="preserve"> </w:t>
      </w:r>
      <w:r w:rsidRPr="009B6E4D">
        <w:rPr>
          <w:sz w:val="24"/>
        </w:rPr>
        <w:t>Need</w:t>
      </w:r>
      <w:r w:rsidRPr="009B6E4D">
        <w:rPr>
          <w:spacing w:val="-10"/>
          <w:sz w:val="24"/>
        </w:rPr>
        <w:t xml:space="preserve"> </w:t>
      </w:r>
      <w:r w:rsidRPr="009B6E4D">
        <w:rPr>
          <w:sz w:val="24"/>
        </w:rPr>
        <w:t>plan</w:t>
      </w:r>
      <w:r w:rsidRPr="009B6E4D">
        <w:rPr>
          <w:spacing w:val="-7"/>
          <w:sz w:val="24"/>
        </w:rPr>
        <w:t xml:space="preserve"> </w:t>
      </w:r>
      <w:r w:rsidRPr="009B6E4D">
        <w:rPr>
          <w:sz w:val="24"/>
        </w:rPr>
        <w:t>should</w:t>
      </w:r>
      <w:r w:rsidRPr="009B6E4D">
        <w:rPr>
          <w:spacing w:val="-8"/>
          <w:sz w:val="24"/>
        </w:rPr>
        <w:t xml:space="preserve"> </w:t>
      </w:r>
      <w:r w:rsidRPr="009B6E4D">
        <w:rPr>
          <w:sz w:val="24"/>
        </w:rPr>
        <w:t>follow</w:t>
      </w:r>
      <w:r w:rsidRPr="009B6E4D">
        <w:rPr>
          <w:spacing w:val="-10"/>
          <w:sz w:val="24"/>
        </w:rPr>
        <w:t xml:space="preserve"> </w:t>
      </w:r>
      <w:r w:rsidRPr="009B6E4D">
        <w:rPr>
          <w:sz w:val="24"/>
        </w:rPr>
        <w:t>the</w:t>
      </w:r>
      <w:r w:rsidRPr="009B6E4D">
        <w:rPr>
          <w:spacing w:val="-8"/>
          <w:sz w:val="24"/>
        </w:rPr>
        <w:t xml:space="preserve"> </w:t>
      </w:r>
      <w:r w:rsidRPr="009B6E4D">
        <w:rPr>
          <w:sz w:val="24"/>
        </w:rPr>
        <w:t>same</w:t>
      </w:r>
      <w:r w:rsidRPr="009B6E4D">
        <w:rPr>
          <w:spacing w:val="-5"/>
          <w:sz w:val="24"/>
        </w:rPr>
        <w:t xml:space="preserve"> </w:t>
      </w:r>
      <w:r w:rsidRPr="009B6E4D">
        <w:rPr>
          <w:sz w:val="24"/>
        </w:rPr>
        <w:t>process</w:t>
      </w:r>
      <w:r w:rsidRPr="009B6E4D">
        <w:rPr>
          <w:spacing w:val="-7"/>
          <w:sz w:val="24"/>
        </w:rPr>
        <w:t xml:space="preserve"> </w:t>
      </w:r>
      <w:r w:rsidRPr="009B6E4D">
        <w:rPr>
          <w:sz w:val="24"/>
        </w:rPr>
        <w:t>as</w:t>
      </w:r>
      <w:r w:rsidRPr="009B6E4D">
        <w:rPr>
          <w:spacing w:val="-9"/>
          <w:sz w:val="24"/>
        </w:rPr>
        <w:t xml:space="preserve"> </w:t>
      </w:r>
      <w:r w:rsidRPr="009B6E4D">
        <w:rPr>
          <w:sz w:val="24"/>
        </w:rPr>
        <w:t>for</w:t>
      </w:r>
      <w:r w:rsidRPr="009B6E4D">
        <w:rPr>
          <w:spacing w:val="-8"/>
          <w:sz w:val="24"/>
        </w:rPr>
        <w:t xml:space="preserve"> </w:t>
      </w:r>
      <w:r w:rsidRPr="009B6E4D">
        <w:rPr>
          <w:sz w:val="24"/>
        </w:rPr>
        <w:t>any</w:t>
      </w:r>
      <w:r w:rsidRPr="009B6E4D">
        <w:rPr>
          <w:spacing w:val="-9"/>
          <w:sz w:val="24"/>
        </w:rPr>
        <w:t xml:space="preserve"> </w:t>
      </w:r>
      <w:r w:rsidRPr="009B6E4D">
        <w:rPr>
          <w:sz w:val="24"/>
        </w:rPr>
        <w:t>other</w:t>
      </w:r>
      <w:r w:rsidRPr="009B6E4D">
        <w:rPr>
          <w:spacing w:val="-8"/>
          <w:sz w:val="24"/>
        </w:rPr>
        <w:t xml:space="preserve"> </w:t>
      </w:r>
      <w:r w:rsidRPr="009B6E4D">
        <w:rPr>
          <w:sz w:val="24"/>
        </w:rPr>
        <w:t>new</w:t>
      </w:r>
      <w:r w:rsidRPr="009B6E4D">
        <w:rPr>
          <w:spacing w:val="-9"/>
          <w:sz w:val="24"/>
        </w:rPr>
        <w:t xml:space="preserve"> </w:t>
      </w:r>
      <w:r w:rsidRPr="009B6E4D">
        <w:rPr>
          <w:sz w:val="24"/>
        </w:rPr>
        <w:t>referral</w:t>
      </w:r>
      <w:r w:rsidRPr="009B6E4D">
        <w:rPr>
          <w:spacing w:val="40"/>
          <w:sz w:val="24"/>
        </w:rPr>
        <w:t xml:space="preserve"> </w:t>
      </w:r>
      <w:r w:rsidRPr="009B6E4D">
        <w:rPr>
          <w:sz w:val="24"/>
        </w:rPr>
        <w:t>-</w:t>
      </w:r>
      <w:r w:rsidRPr="009B6E4D">
        <w:rPr>
          <w:spacing w:val="-8"/>
          <w:sz w:val="24"/>
        </w:rPr>
        <w:t xml:space="preserve"> </w:t>
      </w:r>
      <w:r w:rsidRPr="009B6E4D">
        <w:rPr>
          <w:sz w:val="24"/>
        </w:rPr>
        <w:t>transfer will then be made to the relevant social work team for allocation to a Social</w:t>
      </w:r>
      <w:r w:rsidRPr="009B6E4D">
        <w:rPr>
          <w:spacing w:val="-20"/>
          <w:sz w:val="24"/>
        </w:rPr>
        <w:t xml:space="preserve"> </w:t>
      </w:r>
      <w:r w:rsidRPr="009B6E4D">
        <w:rPr>
          <w:sz w:val="24"/>
        </w:rPr>
        <w:t>Worker</w:t>
      </w:r>
    </w:p>
    <w:p w14:paraId="073ACD9D" w14:textId="60B3F447" w:rsidR="00D40824" w:rsidRPr="009B6E4D" w:rsidRDefault="0035782E">
      <w:pPr>
        <w:pStyle w:val="ListParagraph"/>
        <w:numPr>
          <w:ilvl w:val="0"/>
          <w:numId w:val="2"/>
        </w:numPr>
        <w:tabs>
          <w:tab w:val="left" w:pos="461"/>
        </w:tabs>
        <w:spacing w:line="276" w:lineRule="auto"/>
        <w:ind w:right="115"/>
        <w:jc w:val="both"/>
        <w:rPr>
          <w:sz w:val="24"/>
        </w:rPr>
      </w:pPr>
      <w:r w:rsidRPr="009B6E4D">
        <w:rPr>
          <w:sz w:val="24"/>
        </w:rPr>
        <w:t>When</w:t>
      </w:r>
      <w:r w:rsidRPr="009B6E4D">
        <w:rPr>
          <w:spacing w:val="-5"/>
          <w:sz w:val="24"/>
        </w:rPr>
        <w:t xml:space="preserve"> </w:t>
      </w:r>
      <w:r w:rsidRPr="009B6E4D">
        <w:rPr>
          <w:sz w:val="24"/>
        </w:rPr>
        <w:t>a</w:t>
      </w:r>
      <w:r w:rsidRPr="009B6E4D">
        <w:rPr>
          <w:spacing w:val="-4"/>
          <w:sz w:val="24"/>
        </w:rPr>
        <w:t xml:space="preserve"> </w:t>
      </w:r>
      <w:r w:rsidRPr="009B6E4D">
        <w:rPr>
          <w:sz w:val="24"/>
        </w:rPr>
        <w:t>referral</w:t>
      </w:r>
      <w:r w:rsidRPr="009B6E4D">
        <w:rPr>
          <w:spacing w:val="-3"/>
          <w:sz w:val="24"/>
        </w:rPr>
        <w:t xml:space="preserve"> </w:t>
      </w:r>
      <w:r w:rsidRPr="009B6E4D">
        <w:rPr>
          <w:sz w:val="24"/>
        </w:rPr>
        <w:t>is</w:t>
      </w:r>
      <w:r w:rsidRPr="009B6E4D">
        <w:rPr>
          <w:spacing w:val="-6"/>
          <w:sz w:val="24"/>
        </w:rPr>
        <w:t xml:space="preserve"> </w:t>
      </w:r>
      <w:r w:rsidRPr="009B6E4D">
        <w:rPr>
          <w:sz w:val="24"/>
        </w:rPr>
        <w:t>received</w:t>
      </w:r>
      <w:r w:rsidRPr="009B6E4D">
        <w:rPr>
          <w:spacing w:val="-2"/>
          <w:sz w:val="24"/>
        </w:rPr>
        <w:t xml:space="preserve"> </w:t>
      </w:r>
      <w:r w:rsidRPr="009B6E4D">
        <w:rPr>
          <w:sz w:val="24"/>
        </w:rPr>
        <w:t>concerning</w:t>
      </w:r>
      <w:r w:rsidRPr="009B6E4D">
        <w:rPr>
          <w:spacing w:val="-4"/>
          <w:sz w:val="24"/>
        </w:rPr>
        <w:t xml:space="preserve"> </w:t>
      </w:r>
      <w:r w:rsidRPr="009B6E4D">
        <w:rPr>
          <w:sz w:val="24"/>
        </w:rPr>
        <w:t>a</w:t>
      </w:r>
      <w:r w:rsidRPr="009B6E4D">
        <w:rPr>
          <w:spacing w:val="-5"/>
          <w:sz w:val="24"/>
        </w:rPr>
        <w:t xml:space="preserve"> </w:t>
      </w:r>
      <w:r w:rsidRPr="009B6E4D">
        <w:rPr>
          <w:sz w:val="24"/>
        </w:rPr>
        <w:t>child</w:t>
      </w:r>
      <w:r w:rsidRPr="009B6E4D">
        <w:rPr>
          <w:spacing w:val="-5"/>
          <w:sz w:val="24"/>
        </w:rPr>
        <w:t xml:space="preserve"> </w:t>
      </w:r>
      <w:r w:rsidRPr="009B6E4D">
        <w:rPr>
          <w:sz w:val="24"/>
        </w:rPr>
        <w:t>with</w:t>
      </w:r>
      <w:r w:rsidRPr="009B6E4D">
        <w:rPr>
          <w:spacing w:val="-3"/>
          <w:sz w:val="24"/>
        </w:rPr>
        <w:t xml:space="preserve"> </w:t>
      </w:r>
      <w:r w:rsidRPr="009B6E4D">
        <w:rPr>
          <w:sz w:val="24"/>
        </w:rPr>
        <w:t>additional</w:t>
      </w:r>
      <w:r w:rsidRPr="009B6E4D">
        <w:rPr>
          <w:spacing w:val="-6"/>
          <w:sz w:val="24"/>
        </w:rPr>
        <w:t xml:space="preserve"> </w:t>
      </w:r>
      <w:r w:rsidRPr="009B6E4D">
        <w:rPr>
          <w:sz w:val="24"/>
        </w:rPr>
        <w:t>needs</w:t>
      </w:r>
      <w:r w:rsidRPr="009B6E4D">
        <w:rPr>
          <w:spacing w:val="-7"/>
          <w:sz w:val="24"/>
        </w:rPr>
        <w:t xml:space="preserve"> </w:t>
      </w:r>
      <w:r w:rsidRPr="009B6E4D">
        <w:rPr>
          <w:sz w:val="24"/>
        </w:rPr>
        <w:t>but</w:t>
      </w:r>
      <w:r w:rsidRPr="009B6E4D">
        <w:rPr>
          <w:spacing w:val="-3"/>
          <w:sz w:val="24"/>
        </w:rPr>
        <w:t xml:space="preserve"> </w:t>
      </w:r>
      <w:r w:rsidRPr="009B6E4D">
        <w:rPr>
          <w:sz w:val="24"/>
        </w:rPr>
        <w:t>is</w:t>
      </w:r>
      <w:r w:rsidRPr="009B6E4D">
        <w:rPr>
          <w:spacing w:val="-8"/>
          <w:sz w:val="24"/>
        </w:rPr>
        <w:t xml:space="preserve"> </w:t>
      </w:r>
      <w:r w:rsidRPr="009B6E4D">
        <w:rPr>
          <w:sz w:val="24"/>
        </w:rPr>
        <w:t>also</w:t>
      </w:r>
      <w:r w:rsidRPr="009B6E4D">
        <w:rPr>
          <w:spacing w:val="-3"/>
          <w:sz w:val="24"/>
        </w:rPr>
        <w:t xml:space="preserve"> </w:t>
      </w:r>
      <w:r w:rsidRPr="009B6E4D">
        <w:rPr>
          <w:sz w:val="24"/>
        </w:rPr>
        <w:t>a</w:t>
      </w:r>
      <w:r w:rsidRPr="009B6E4D">
        <w:rPr>
          <w:spacing w:val="-4"/>
          <w:sz w:val="24"/>
        </w:rPr>
        <w:t xml:space="preserve"> </w:t>
      </w:r>
      <w:r w:rsidRPr="009B6E4D">
        <w:rPr>
          <w:sz w:val="24"/>
        </w:rPr>
        <w:t xml:space="preserve">member of a sibling group then the case will be allocated to a Social Worker in the Children with Disabilities team. </w:t>
      </w:r>
      <w:r w:rsidR="00071C6D" w:rsidRPr="009B6E4D">
        <w:rPr>
          <w:sz w:val="24"/>
        </w:rPr>
        <w:t>However,</w:t>
      </w:r>
      <w:r w:rsidRPr="009B6E4D">
        <w:rPr>
          <w:sz w:val="24"/>
        </w:rPr>
        <w:t xml:space="preserve"> if the sibling group is referred due to a safeguarding reason and where one child is registered disabled the Child in Need Team Social Worker will complete an assessment but a Children and Families Practitioner from the Children with Disabilities team can co-work to support with issues around the disabled</w:t>
      </w:r>
      <w:r w:rsidRPr="009B6E4D">
        <w:rPr>
          <w:spacing w:val="-15"/>
          <w:sz w:val="24"/>
        </w:rPr>
        <w:t xml:space="preserve"> </w:t>
      </w:r>
      <w:r w:rsidRPr="009B6E4D">
        <w:rPr>
          <w:sz w:val="24"/>
        </w:rPr>
        <w:t>child</w:t>
      </w:r>
    </w:p>
    <w:p w14:paraId="75EEBB9A" w14:textId="77777777" w:rsidR="00D40824" w:rsidRPr="009B6E4D" w:rsidRDefault="0035782E">
      <w:pPr>
        <w:pStyle w:val="ListParagraph"/>
        <w:numPr>
          <w:ilvl w:val="0"/>
          <w:numId w:val="2"/>
        </w:numPr>
        <w:tabs>
          <w:tab w:val="left" w:pos="461"/>
        </w:tabs>
        <w:spacing w:line="276" w:lineRule="auto"/>
        <w:ind w:right="113"/>
        <w:jc w:val="both"/>
        <w:rPr>
          <w:sz w:val="24"/>
        </w:rPr>
      </w:pPr>
      <w:r w:rsidRPr="009B6E4D">
        <w:rPr>
          <w:sz w:val="24"/>
        </w:rPr>
        <w:t>Where a child is already open to the Children with Disabilities team Social Worker for disability assessment and/or support, should a further safeguarding concern become apparent the case will remain in the Children with Disabilities team and the siblings be allocated also for</w:t>
      </w:r>
      <w:r w:rsidRPr="009B6E4D">
        <w:rPr>
          <w:spacing w:val="-3"/>
          <w:sz w:val="24"/>
        </w:rPr>
        <w:t xml:space="preserve"> </w:t>
      </w:r>
      <w:r w:rsidRPr="009B6E4D">
        <w:rPr>
          <w:sz w:val="24"/>
        </w:rPr>
        <w:t>assessment</w:t>
      </w:r>
    </w:p>
    <w:p w14:paraId="629FEC4B" w14:textId="77777777" w:rsidR="00D40824" w:rsidRPr="009B6E4D" w:rsidRDefault="0035782E">
      <w:pPr>
        <w:pStyle w:val="ListParagraph"/>
        <w:numPr>
          <w:ilvl w:val="0"/>
          <w:numId w:val="2"/>
        </w:numPr>
        <w:tabs>
          <w:tab w:val="left" w:pos="461"/>
        </w:tabs>
        <w:spacing w:line="276" w:lineRule="auto"/>
        <w:ind w:right="115"/>
        <w:jc w:val="both"/>
        <w:rPr>
          <w:sz w:val="24"/>
        </w:rPr>
      </w:pPr>
      <w:r w:rsidRPr="009B6E4D">
        <w:rPr>
          <w:sz w:val="24"/>
        </w:rPr>
        <w:t>In</w:t>
      </w:r>
      <w:r w:rsidRPr="009B6E4D">
        <w:rPr>
          <w:spacing w:val="-7"/>
          <w:sz w:val="24"/>
        </w:rPr>
        <w:t xml:space="preserve"> </w:t>
      </w:r>
      <w:r w:rsidRPr="009B6E4D">
        <w:rPr>
          <w:sz w:val="24"/>
        </w:rPr>
        <w:t>cases</w:t>
      </w:r>
      <w:r w:rsidRPr="009B6E4D">
        <w:rPr>
          <w:spacing w:val="-6"/>
          <w:sz w:val="24"/>
        </w:rPr>
        <w:t xml:space="preserve"> </w:t>
      </w:r>
      <w:r w:rsidRPr="009B6E4D">
        <w:rPr>
          <w:sz w:val="24"/>
        </w:rPr>
        <w:t>of</w:t>
      </w:r>
      <w:r w:rsidRPr="009B6E4D">
        <w:rPr>
          <w:spacing w:val="-5"/>
          <w:sz w:val="24"/>
        </w:rPr>
        <w:t xml:space="preserve"> </w:t>
      </w:r>
      <w:r w:rsidRPr="009B6E4D">
        <w:rPr>
          <w:sz w:val="24"/>
        </w:rPr>
        <w:t>Unaccompanied</w:t>
      </w:r>
      <w:r w:rsidRPr="009B6E4D">
        <w:rPr>
          <w:spacing w:val="-5"/>
          <w:sz w:val="24"/>
        </w:rPr>
        <w:t xml:space="preserve"> </w:t>
      </w:r>
      <w:r w:rsidRPr="009B6E4D">
        <w:rPr>
          <w:sz w:val="24"/>
        </w:rPr>
        <w:t>Asylum</w:t>
      </w:r>
      <w:r w:rsidRPr="009B6E4D">
        <w:rPr>
          <w:spacing w:val="-6"/>
          <w:sz w:val="24"/>
        </w:rPr>
        <w:t xml:space="preserve"> </w:t>
      </w:r>
      <w:r w:rsidRPr="009B6E4D">
        <w:rPr>
          <w:sz w:val="24"/>
        </w:rPr>
        <w:t>Seeking</w:t>
      </w:r>
      <w:r w:rsidRPr="009B6E4D">
        <w:rPr>
          <w:spacing w:val="-6"/>
          <w:sz w:val="24"/>
        </w:rPr>
        <w:t xml:space="preserve"> </w:t>
      </w:r>
      <w:r w:rsidRPr="009B6E4D">
        <w:rPr>
          <w:sz w:val="24"/>
        </w:rPr>
        <w:t>Children</w:t>
      </w:r>
      <w:r w:rsidRPr="009B6E4D">
        <w:rPr>
          <w:spacing w:val="-5"/>
          <w:sz w:val="24"/>
        </w:rPr>
        <w:t xml:space="preserve"> </w:t>
      </w:r>
      <w:r w:rsidRPr="009B6E4D">
        <w:rPr>
          <w:sz w:val="24"/>
        </w:rPr>
        <w:t>the</w:t>
      </w:r>
      <w:r w:rsidRPr="009B6E4D">
        <w:rPr>
          <w:spacing w:val="-6"/>
          <w:sz w:val="24"/>
        </w:rPr>
        <w:t xml:space="preserve"> </w:t>
      </w:r>
      <w:r w:rsidRPr="009B6E4D">
        <w:rPr>
          <w:sz w:val="24"/>
        </w:rPr>
        <w:t>case</w:t>
      </w:r>
      <w:r w:rsidRPr="009B6E4D">
        <w:rPr>
          <w:spacing w:val="-6"/>
          <w:sz w:val="24"/>
        </w:rPr>
        <w:t xml:space="preserve"> </w:t>
      </w:r>
      <w:r w:rsidRPr="009B6E4D">
        <w:rPr>
          <w:sz w:val="24"/>
        </w:rPr>
        <w:t>will</w:t>
      </w:r>
      <w:r w:rsidRPr="009B6E4D">
        <w:rPr>
          <w:spacing w:val="-6"/>
          <w:sz w:val="24"/>
        </w:rPr>
        <w:t xml:space="preserve"> </w:t>
      </w:r>
      <w:r w:rsidRPr="009B6E4D">
        <w:rPr>
          <w:sz w:val="24"/>
        </w:rPr>
        <w:t>transfer</w:t>
      </w:r>
      <w:r w:rsidRPr="009B6E4D">
        <w:rPr>
          <w:spacing w:val="-8"/>
          <w:sz w:val="24"/>
        </w:rPr>
        <w:t xml:space="preserve"> </w:t>
      </w:r>
      <w:r w:rsidRPr="009B6E4D">
        <w:rPr>
          <w:sz w:val="24"/>
        </w:rPr>
        <w:t>to</w:t>
      </w:r>
      <w:r w:rsidRPr="009B6E4D">
        <w:rPr>
          <w:spacing w:val="-6"/>
          <w:sz w:val="24"/>
        </w:rPr>
        <w:t xml:space="preserve"> </w:t>
      </w:r>
      <w:r w:rsidRPr="009B6E4D">
        <w:rPr>
          <w:sz w:val="24"/>
        </w:rPr>
        <w:t>our</w:t>
      </w:r>
      <w:r w:rsidRPr="009B6E4D">
        <w:rPr>
          <w:spacing w:val="-6"/>
          <w:sz w:val="24"/>
        </w:rPr>
        <w:t xml:space="preserve"> </w:t>
      </w:r>
      <w:r w:rsidRPr="009B6E4D">
        <w:rPr>
          <w:sz w:val="24"/>
        </w:rPr>
        <w:t>Children in Care and Care Leavers team who will allocate a Social Worker to complete an assessment, including where necessary an age</w:t>
      </w:r>
      <w:r w:rsidRPr="009B6E4D">
        <w:rPr>
          <w:spacing w:val="-8"/>
          <w:sz w:val="24"/>
        </w:rPr>
        <w:t xml:space="preserve"> </w:t>
      </w:r>
      <w:r w:rsidRPr="009B6E4D">
        <w:rPr>
          <w:sz w:val="24"/>
        </w:rPr>
        <w:t>assessment</w:t>
      </w:r>
    </w:p>
    <w:p w14:paraId="2C38E213" w14:textId="77777777" w:rsidR="00D40824" w:rsidRPr="009B6E4D" w:rsidRDefault="0035782E">
      <w:pPr>
        <w:pStyle w:val="ListParagraph"/>
        <w:numPr>
          <w:ilvl w:val="0"/>
          <w:numId w:val="2"/>
        </w:numPr>
        <w:tabs>
          <w:tab w:val="left" w:pos="461"/>
        </w:tabs>
        <w:spacing w:line="276" w:lineRule="auto"/>
        <w:ind w:right="124"/>
        <w:jc w:val="both"/>
        <w:rPr>
          <w:sz w:val="24"/>
        </w:rPr>
      </w:pPr>
      <w:r w:rsidRPr="009B6E4D">
        <w:rPr>
          <w:sz w:val="24"/>
        </w:rPr>
        <w:t>For SGO or Adoption support cases a worker from the SGO team or Adoption Service will be allocated to assess the child’s needs and coordinate</w:t>
      </w:r>
      <w:r w:rsidRPr="009B6E4D">
        <w:rPr>
          <w:spacing w:val="-4"/>
          <w:sz w:val="24"/>
        </w:rPr>
        <w:t xml:space="preserve"> </w:t>
      </w:r>
      <w:r w:rsidRPr="009B6E4D">
        <w:rPr>
          <w:sz w:val="24"/>
        </w:rPr>
        <w:t>support</w:t>
      </w:r>
    </w:p>
    <w:p w14:paraId="1D45AACD" w14:textId="77777777" w:rsidR="00D40824" w:rsidRPr="009B6E4D" w:rsidRDefault="00D40824">
      <w:pPr>
        <w:pStyle w:val="BodyText"/>
      </w:pPr>
    </w:p>
    <w:p w14:paraId="14B64148" w14:textId="77777777" w:rsidR="00D40824" w:rsidRPr="009B6E4D" w:rsidRDefault="00D40824">
      <w:pPr>
        <w:pStyle w:val="BodyText"/>
        <w:spacing w:before="2"/>
        <w:rPr>
          <w:sz w:val="31"/>
        </w:rPr>
      </w:pPr>
    </w:p>
    <w:p w14:paraId="2EF33396" w14:textId="77777777" w:rsidR="00D40824" w:rsidRPr="009B6E4D" w:rsidRDefault="0035782E">
      <w:pPr>
        <w:pStyle w:val="Heading1"/>
        <w:numPr>
          <w:ilvl w:val="1"/>
          <w:numId w:val="3"/>
        </w:numPr>
        <w:tabs>
          <w:tab w:val="left" w:pos="465"/>
        </w:tabs>
        <w:ind w:hanging="364"/>
      </w:pPr>
      <w:r w:rsidRPr="009B6E4D">
        <w:t>Children in Need</w:t>
      </w:r>
      <w:r w:rsidRPr="009B6E4D">
        <w:rPr>
          <w:spacing w:val="-13"/>
        </w:rPr>
        <w:t xml:space="preserve"> </w:t>
      </w:r>
      <w:r w:rsidRPr="009B6E4D">
        <w:t>Teams</w:t>
      </w:r>
    </w:p>
    <w:p w14:paraId="430EBF75" w14:textId="77777777" w:rsidR="00D40824" w:rsidRPr="009B6E4D" w:rsidRDefault="00D40824">
      <w:pPr>
        <w:pStyle w:val="BodyText"/>
        <w:spacing w:before="3"/>
        <w:rPr>
          <w:b/>
          <w:sz w:val="31"/>
        </w:rPr>
      </w:pPr>
    </w:p>
    <w:p w14:paraId="27D3CDA9" w14:textId="77777777" w:rsidR="00D40824" w:rsidRPr="009B6E4D" w:rsidRDefault="0035782E">
      <w:pPr>
        <w:pStyle w:val="ListParagraph"/>
        <w:numPr>
          <w:ilvl w:val="0"/>
          <w:numId w:val="2"/>
        </w:numPr>
        <w:tabs>
          <w:tab w:val="left" w:pos="461"/>
        </w:tabs>
        <w:spacing w:line="273" w:lineRule="auto"/>
        <w:ind w:right="121"/>
        <w:jc w:val="both"/>
        <w:rPr>
          <w:sz w:val="24"/>
        </w:rPr>
      </w:pPr>
      <w:r w:rsidRPr="009B6E4D">
        <w:rPr>
          <w:sz w:val="24"/>
        </w:rPr>
        <w:t>Each tea</w:t>
      </w:r>
      <w:r w:rsidR="00064D7B" w:rsidRPr="009B6E4D">
        <w:rPr>
          <w:sz w:val="24"/>
        </w:rPr>
        <w:t xml:space="preserve">m will be on ‘duty’ once every </w:t>
      </w:r>
      <w:r w:rsidR="00D72300" w:rsidRPr="009B6E4D">
        <w:rPr>
          <w:sz w:val="24"/>
        </w:rPr>
        <w:t xml:space="preserve">6 </w:t>
      </w:r>
      <w:r w:rsidR="00064D7B" w:rsidRPr="009B6E4D">
        <w:rPr>
          <w:sz w:val="24"/>
        </w:rPr>
        <w:t>days</w:t>
      </w:r>
      <w:r w:rsidRPr="009B6E4D">
        <w:rPr>
          <w:sz w:val="24"/>
        </w:rPr>
        <w:t>, this may vary in holiday periods such as Christmas and</w:t>
      </w:r>
      <w:r w:rsidRPr="009B6E4D">
        <w:rPr>
          <w:spacing w:val="-1"/>
          <w:sz w:val="24"/>
        </w:rPr>
        <w:t xml:space="preserve"> </w:t>
      </w:r>
      <w:r w:rsidRPr="009B6E4D">
        <w:rPr>
          <w:sz w:val="24"/>
        </w:rPr>
        <w:t>Easter</w:t>
      </w:r>
    </w:p>
    <w:p w14:paraId="0385A44A" w14:textId="77777777" w:rsidR="00D40824" w:rsidRPr="009B6E4D" w:rsidRDefault="00D40824">
      <w:pPr>
        <w:spacing w:line="273" w:lineRule="auto"/>
        <w:jc w:val="both"/>
        <w:rPr>
          <w:sz w:val="24"/>
        </w:rPr>
        <w:sectPr w:rsidR="00D40824" w:rsidRPr="009B6E4D">
          <w:pgSz w:w="11910" w:h="16840"/>
          <w:pgMar w:top="1540" w:right="1320" w:bottom="1200" w:left="1340" w:header="708" w:footer="1002" w:gutter="0"/>
          <w:cols w:space="720"/>
        </w:sectPr>
      </w:pPr>
    </w:p>
    <w:p w14:paraId="38FC60D5" w14:textId="77777777" w:rsidR="00D40824" w:rsidRPr="009B6E4D" w:rsidRDefault="0035782E">
      <w:pPr>
        <w:pStyle w:val="ListParagraph"/>
        <w:numPr>
          <w:ilvl w:val="0"/>
          <w:numId w:val="2"/>
        </w:numPr>
        <w:tabs>
          <w:tab w:val="left" w:pos="461"/>
        </w:tabs>
        <w:spacing w:before="90" w:line="276" w:lineRule="auto"/>
        <w:ind w:right="114"/>
        <w:jc w:val="both"/>
        <w:rPr>
          <w:sz w:val="24"/>
        </w:rPr>
      </w:pPr>
      <w:r w:rsidRPr="009B6E4D">
        <w:rPr>
          <w:sz w:val="24"/>
        </w:rPr>
        <w:lastRenderedPageBreak/>
        <w:t>Where a referral is progressed to assessment the allocated Social Worker will undertake a timely and proportionate Child and Family</w:t>
      </w:r>
      <w:r w:rsidRPr="009B6E4D">
        <w:rPr>
          <w:spacing w:val="-3"/>
          <w:sz w:val="24"/>
        </w:rPr>
        <w:t xml:space="preserve"> </w:t>
      </w:r>
      <w:r w:rsidRPr="009B6E4D">
        <w:rPr>
          <w:sz w:val="24"/>
        </w:rPr>
        <w:t>Assessment</w:t>
      </w:r>
    </w:p>
    <w:p w14:paraId="451B9CD3" w14:textId="4D180754" w:rsidR="00D40824" w:rsidRPr="009B6E4D" w:rsidRDefault="0035782E">
      <w:pPr>
        <w:pStyle w:val="ListParagraph"/>
        <w:numPr>
          <w:ilvl w:val="0"/>
          <w:numId w:val="2"/>
        </w:numPr>
        <w:tabs>
          <w:tab w:val="left" w:pos="461"/>
        </w:tabs>
        <w:spacing w:line="276" w:lineRule="auto"/>
        <w:ind w:right="115"/>
        <w:jc w:val="both"/>
        <w:rPr>
          <w:sz w:val="24"/>
        </w:rPr>
      </w:pPr>
      <w:r w:rsidRPr="009B6E4D">
        <w:rPr>
          <w:sz w:val="24"/>
        </w:rPr>
        <w:t>If the assessment concludes the child and family needs ongoing social work support the Social</w:t>
      </w:r>
      <w:r w:rsidRPr="009B6E4D">
        <w:rPr>
          <w:spacing w:val="-7"/>
          <w:sz w:val="24"/>
        </w:rPr>
        <w:t xml:space="preserve"> </w:t>
      </w:r>
      <w:r w:rsidRPr="009B6E4D">
        <w:rPr>
          <w:sz w:val="24"/>
        </w:rPr>
        <w:t>Worker</w:t>
      </w:r>
      <w:r w:rsidRPr="009B6E4D">
        <w:rPr>
          <w:spacing w:val="-8"/>
          <w:sz w:val="24"/>
        </w:rPr>
        <w:t xml:space="preserve"> </w:t>
      </w:r>
      <w:r w:rsidRPr="009B6E4D">
        <w:rPr>
          <w:sz w:val="24"/>
        </w:rPr>
        <w:t>will</w:t>
      </w:r>
      <w:r w:rsidRPr="009B6E4D">
        <w:rPr>
          <w:spacing w:val="-6"/>
          <w:sz w:val="24"/>
        </w:rPr>
        <w:t xml:space="preserve"> </w:t>
      </w:r>
      <w:r w:rsidRPr="009B6E4D">
        <w:rPr>
          <w:sz w:val="24"/>
        </w:rPr>
        <w:t>develop</w:t>
      </w:r>
      <w:r w:rsidRPr="009B6E4D">
        <w:rPr>
          <w:spacing w:val="-6"/>
          <w:sz w:val="24"/>
        </w:rPr>
        <w:t xml:space="preserve"> </w:t>
      </w:r>
      <w:r w:rsidRPr="009B6E4D">
        <w:rPr>
          <w:sz w:val="24"/>
        </w:rPr>
        <w:t>an</w:t>
      </w:r>
      <w:r w:rsidRPr="009B6E4D">
        <w:rPr>
          <w:spacing w:val="-5"/>
          <w:sz w:val="24"/>
        </w:rPr>
        <w:t xml:space="preserve"> </w:t>
      </w:r>
      <w:r w:rsidRPr="009B6E4D">
        <w:rPr>
          <w:sz w:val="24"/>
        </w:rPr>
        <w:t>initial</w:t>
      </w:r>
      <w:r w:rsidRPr="009B6E4D">
        <w:rPr>
          <w:spacing w:val="-8"/>
          <w:sz w:val="24"/>
        </w:rPr>
        <w:t xml:space="preserve"> </w:t>
      </w:r>
      <w:r w:rsidRPr="009B6E4D">
        <w:rPr>
          <w:sz w:val="24"/>
        </w:rPr>
        <w:t>plan</w:t>
      </w:r>
      <w:r w:rsidRPr="009B6E4D">
        <w:rPr>
          <w:spacing w:val="-7"/>
          <w:sz w:val="24"/>
        </w:rPr>
        <w:t xml:space="preserve"> </w:t>
      </w:r>
      <w:r w:rsidRPr="009B6E4D">
        <w:rPr>
          <w:sz w:val="24"/>
        </w:rPr>
        <w:t>to</w:t>
      </w:r>
      <w:r w:rsidRPr="009B6E4D">
        <w:rPr>
          <w:spacing w:val="-9"/>
          <w:sz w:val="24"/>
        </w:rPr>
        <w:t xml:space="preserve"> </w:t>
      </w:r>
      <w:r w:rsidRPr="009B6E4D">
        <w:rPr>
          <w:sz w:val="24"/>
        </w:rPr>
        <w:t>meet</w:t>
      </w:r>
      <w:r w:rsidRPr="009B6E4D">
        <w:rPr>
          <w:spacing w:val="-8"/>
          <w:sz w:val="24"/>
        </w:rPr>
        <w:t xml:space="preserve"> </w:t>
      </w:r>
      <w:r w:rsidRPr="009B6E4D">
        <w:rPr>
          <w:sz w:val="24"/>
        </w:rPr>
        <w:t>the</w:t>
      </w:r>
      <w:r w:rsidRPr="009B6E4D">
        <w:rPr>
          <w:spacing w:val="-6"/>
          <w:sz w:val="24"/>
        </w:rPr>
        <w:t xml:space="preserve"> </w:t>
      </w:r>
      <w:r w:rsidRPr="009B6E4D">
        <w:rPr>
          <w:sz w:val="24"/>
        </w:rPr>
        <w:t>assessed</w:t>
      </w:r>
      <w:r w:rsidRPr="009B6E4D">
        <w:rPr>
          <w:spacing w:val="-8"/>
          <w:sz w:val="24"/>
        </w:rPr>
        <w:t xml:space="preserve"> </w:t>
      </w:r>
      <w:r w:rsidRPr="009B6E4D">
        <w:rPr>
          <w:sz w:val="24"/>
        </w:rPr>
        <w:t>needs</w:t>
      </w:r>
      <w:r w:rsidRPr="009B6E4D">
        <w:rPr>
          <w:spacing w:val="38"/>
          <w:sz w:val="24"/>
        </w:rPr>
        <w:t xml:space="preserve"> </w:t>
      </w:r>
      <w:r w:rsidRPr="009B6E4D">
        <w:rPr>
          <w:sz w:val="24"/>
        </w:rPr>
        <w:t>of</w:t>
      </w:r>
      <w:r w:rsidRPr="009B6E4D">
        <w:rPr>
          <w:spacing w:val="-8"/>
          <w:sz w:val="24"/>
        </w:rPr>
        <w:t xml:space="preserve"> </w:t>
      </w:r>
      <w:r w:rsidRPr="009B6E4D">
        <w:rPr>
          <w:sz w:val="24"/>
        </w:rPr>
        <w:t>the</w:t>
      </w:r>
      <w:r w:rsidRPr="009B6E4D">
        <w:rPr>
          <w:spacing w:val="-6"/>
          <w:sz w:val="24"/>
        </w:rPr>
        <w:t xml:space="preserve"> </w:t>
      </w:r>
      <w:r w:rsidRPr="009B6E4D">
        <w:rPr>
          <w:sz w:val="24"/>
        </w:rPr>
        <w:t>child</w:t>
      </w:r>
      <w:r w:rsidRPr="009B6E4D">
        <w:rPr>
          <w:spacing w:val="-5"/>
          <w:sz w:val="24"/>
        </w:rPr>
        <w:t xml:space="preserve"> </w:t>
      </w:r>
      <w:r w:rsidRPr="009B6E4D">
        <w:rPr>
          <w:sz w:val="24"/>
        </w:rPr>
        <w:t>working closely</w:t>
      </w:r>
      <w:r w:rsidRPr="009B6E4D">
        <w:rPr>
          <w:spacing w:val="-6"/>
          <w:sz w:val="24"/>
        </w:rPr>
        <w:t xml:space="preserve"> </w:t>
      </w:r>
      <w:r w:rsidRPr="009B6E4D">
        <w:rPr>
          <w:sz w:val="24"/>
        </w:rPr>
        <w:t>with</w:t>
      </w:r>
      <w:r w:rsidRPr="009B6E4D">
        <w:rPr>
          <w:spacing w:val="-5"/>
          <w:sz w:val="24"/>
        </w:rPr>
        <w:t xml:space="preserve"> </w:t>
      </w:r>
      <w:r w:rsidRPr="009B6E4D">
        <w:rPr>
          <w:sz w:val="24"/>
        </w:rPr>
        <w:t>partner</w:t>
      </w:r>
      <w:r w:rsidRPr="009B6E4D">
        <w:rPr>
          <w:spacing w:val="-6"/>
          <w:sz w:val="24"/>
        </w:rPr>
        <w:t xml:space="preserve"> </w:t>
      </w:r>
      <w:r w:rsidRPr="009B6E4D">
        <w:rPr>
          <w:sz w:val="24"/>
        </w:rPr>
        <w:t>agencies,</w:t>
      </w:r>
      <w:r w:rsidRPr="009B6E4D">
        <w:rPr>
          <w:spacing w:val="-3"/>
          <w:sz w:val="24"/>
        </w:rPr>
        <w:t xml:space="preserve"> </w:t>
      </w:r>
      <w:r w:rsidRPr="009B6E4D">
        <w:rPr>
          <w:sz w:val="24"/>
        </w:rPr>
        <w:t>which</w:t>
      </w:r>
      <w:r w:rsidRPr="009B6E4D">
        <w:rPr>
          <w:spacing w:val="-5"/>
          <w:sz w:val="24"/>
        </w:rPr>
        <w:t xml:space="preserve"> </w:t>
      </w:r>
      <w:r w:rsidRPr="009B6E4D">
        <w:rPr>
          <w:sz w:val="24"/>
        </w:rPr>
        <w:t>may</w:t>
      </w:r>
      <w:r w:rsidRPr="009B6E4D">
        <w:rPr>
          <w:spacing w:val="-7"/>
          <w:sz w:val="24"/>
        </w:rPr>
        <w:t xml:space="preserve"> </w:t>
      </w:r>
      <w:r w:rsidRPr="009B6E4D">
        <w:rPr>
          <w:sz w:val="24"/>
        </w:rPr>
        <w:t>be</w:t>
      </w:r>
      <w:r w:rsidRPr="009B6E4D">
        <w:rPr>
          <w:spacing w:val="-6"/>
          <w:sz w:val="24"/>
        </w:rPr>
        <w:t xml:space="preserve"> </w:t>
      </w:r>
      <w:r w:rsidRPr="009B6E4D">
        <w:rPr>
          <w:sz w:val="24"/>
        </w:rPr>
        <w:t>a</w:t>
      </w:r>
      <w:r w:rsidRPr="009B6E4D">
        <w:rPr>
          <w:spacing w:val="-2"/>
          <w:sz w:val="24"/>
        </w:rPr>
        <w:t xml:space="preserve"> </w:t>
      </w:r>
      <w:r w:rsidRPr="009B6E4D">
        <w:rPr>
          <w:sz w:val="24"/>
        </w:rPr>
        <w:t>Child</w:t>
      </w:r>
      <w:r w:rsidRPr="009B6E4D">
        <w:rPr>
          <w:spacing w:val="-3"/>
          <w:sz w:val="24"/>
        </w:rPr>
        <w:t xml:space="preserve"> </w:t>
      </w:r>
      <w:r w:rsidRPr="009B6E4D">
        <w:rPr>
          <w:sz w:val="24"/>
        </w:rPr>
        <w:t>in</w:t>
      </w:r>
      <w:r w:rsidRPr="009B6E4D">
        <w:rPr>
          <w:spacing w:val="-5"/>
          <w:sz w:val="24"/>
        </w:rPr>
        <w:t xml:space="preserve"> </w:t>
      </w:r>
      <w:r w:rsidRPr="009B6E4D">
        <w:rPr>
          <w:sz w:val="24"/>
        </w:rPr>
        <w:t>Need,</w:t>
      </w:r>
      <w:r w:rsidRPr="009B6E4D">
        <w:rPr>
          <w:spacing w:val="-6"/>
          <w:sz w:val="24"/>
        </w:rPr>
        <w:t xml:space="preserve"> </w:t>
      </w:r>
      <w:r w:rsidRPr="009B6E4D">
        <w:rPr>
          <w:sz w:val="24"/>
        </w:rPr>
        <w:t>Child</w:t>
      </w:r>
      <w:r w:rsidRPr="009B6E4D">
        <w:rPr>
          <w:spacing w:val="-6"/>
          <w:sz w:val="24"/>
        </w:rPr>
        <w:t xml:space="preserve"> </w:t>
      </w:r>
      <w:r w:rsidR="00EB67FD" w:rsidRPr="009B6E4D">
        <w:rPr>
          <w:sz w:val="24"/>
        </w:rPr>
        <w:t>Protection,</w:t>
      </w:r>
      <w:r w:rsidRPr="009B6E4D">
        <w:rPr>
          <w:spacing w:val="-5"/>
          <w:sz w:val="24"/>
        </w:rPr>
        <w:t xml:space="preserve"> </w:t>
      </w:r>
      <w:r w:rsidRPr="009B6E4D">
        <w:rPr>
          <w:sz w:val="24"/>
        </w:rPr>
        <w:t>or</w:t>
      </w:r>
      <w:r w:rsidRPr="009B6E4D">
        <w:rPr>
          <w:spacing w:val="-5"/>
          <w:sz w:val="24"/>
        </w:rPr>
        <w:t xml:space="preserve"> </w:t>
      </w:r>
      <w:r w:rsidRPr="009B6E4D">
        <w:rPr>
          <w:sz w:val="24"/>
        </w:rPr>
        <w:t>a</w:t>
      </w:r>
      <w:r w:rsidRPr="009B6E4D">
        <w:rPr>
          <w:spacing w:val="-4"/>
          <w:sz w:val="24"/>
        </w:rPr>
        <w:t xml:space="preserve"> </w:t>
      </w:r>
      <w:r w:rsidRPr="009B6E4D">
        <w:rPr>
          <w:sz w:val="24"/>
        </w:rPr>
        <w:t>Child</w:t>
      </w:r>
      <w:r w:rsidRPr="009B6E4D">
        <w:rPr>
          <w:spacing w:val="-5"/>
          <w:sz w:val="24"/>
        </w:rPr>
        <w:t xml:space="preserve"> </w:t>
      </w:r>
      <w:r w:rsidRPr="009B6E4D">
        <w:rPr>
          <w:sz w:val="24"/>
        </w:rPr>
        <w:t>in Care</w:t>
      </w:r>
      <w:r w:rsidRPr="009B6E4D">
        <w:rPr>
          <w:spacing w:val="1"/>
          <w:sz w:val="24"/>
        </w:rPr>
        <w:t xml:space="preserve"> </w:t>
      </w:r>
      <w:r w:rsidRPr="009B6E4D">
        <w:rPr>
          <w:sz w:val="24"/>
        </w:rPr>
        <w:t>Plan.</w:t>
      </w:r>
    </w:p>
    <w:p w14:paraId="4F5C3580" w14:textId="5802FAA7" w:rsidR="00D40824" w:rsidRPr="009B6E4D" w:rsidRDefault="0035782E">
      <w:pPr>
        <w:pStyle w:val="ListParagraph"/>
        <w:numPr>
          <w:ilvl w:val="0"/>
          <w:numId w:val="2"/>
        </w:numPr>
        <w:tabs>
          <w:tab w:val="left" w:pos="461"/>
        </w:tabs>
        <w:spacing w:line="276" w:lineRule="auto"/>
        <w:ind w:right="115"/>
        <w:jc w:val="both"/>
        <w:rPr>
          <w:sz w:val="24"/>
        </w:rPr>
      </w:pPr>
      <w:r w:rsidRPr="009B6E4D">
        <w:rPr>
          <w:sz w:val="24"/>
        </w:rPr>
        <w:t xml:space="preserve">If the assessment concludes that the child and family do not need ongoing Social Work intervention and it is identified that Early Help support is appropriate, the case will be stepped down to the Early Help service utilising the </w:t>
      </w:r>
      <w:r w:rsidR="00EB67FD" w:rsidRPr="009B6E4D">
        <w:rPr>
          <w:sz w:val="24"/>
        </w:rPr>
        <w:t>Step-Down</w:t>
      </w:r>
      <w:r w:rsidRPr="009B6E4D">
        <w:rPr>
          <w:spacing w:val="-14"/>
          <w:sz w:val="24"/>
        </w:rPr>
        <w:t xml:space="preserve"> </w:t>
      </w:r>
      <w:r w:rsidRPr="009B6E4D">
        <w:rPr>
          <w:sz w:val="24"/>
        </w:rPr>
        <w:t>process</w:t>
      </w:r>
    </w:p>
    <w:p w14:paraId="1F7D4A17" w14:textId="04A15969" w:rsidR="00D40824" w:rsidRPr="009B6E4D" w:rsidRDefault="0035782E">
      <w:pPr>
        <w:pStyle w:val="ListParagraph"/>
        <w:numPr>
          <w:ilvl w:val="0"/>
          <w:numId w:val="2"/>
        </w:numPr>
        <w:tabs>
          <w:tab w:val="left" w:pos="461"/>
        </w:tabs>
        <w:spacing w:line="276" w:lineRule="auto"/>
        <w:ind w:right="115"/>
        <w:jc w:val="both"/>
        <w:rPr>
          <w:sz w:val="24"/>
        </w:rPr>
      </w:pPr>
      <w:r w:rsidRPr="009B6E4D">
        <w:rPr>
          <w:sz w:val="24"/>
        </w:rPr>
        <w:t>If the assessment concludes that the child and family have needs at Level 4 of Warrington’s Threshold of Needs the case will continue to be allocated, unless there are exceptional</w:t>
      </w:r>
      <w:r w:rsidRPr="009B6E4D">
        <w:rPr>
          <w:spacing w:val="-10"/>
          <w:sz w:val="24"/>
        </w:rPr>
        <w:t xml:space="preserve"> </w:t>
      </w:r>
      <w:r w:rsidRPr="009B6E4D">
        <w:rPr>
          <w:sz w:val="24"/>
        </w:rPr>
        <w:t>circumstances,</w:t>
      </w:r>
      <w:r w:rsidRPr="009B6E4D">
        <w:rPr>
          <w:spacing w:val="-10"/>
          <w:sz w:val="24"/>
        </w:rPr>
        <w:t xml:space="preserve"> </w:t>
      </w:r>
      <w:r w:rsidRPr="009B6E4D">
        <w:rPr>
          <w:sz w:val="24"/>
        </w:rPr>
        <w:t>to</w:t>
      </w:r>
      <w:r w:rsidRPr="009B6E4D">
        <w:rPr>
          <w:spacing w:val="-9"/>
          <w:sz w:val="24"/>
        </w:rPr>
        <w:t xml:space="preserve"> </w:t>
      </w:r>
      <w:r w:rsidRPr="009B6E4D">
        <w:rPr>
          <w:sz w:val="24"/>
        </w:rPr>
        <w:t>the</w:t>
      </w:r>
      <w:r w:rsidRPr="009B6E4D">
        <w:rPr>
          <w:spacing w:val="-9"/>
          <w:sz w:val="24"/>
        </w:rPr>
        <w:t xml:space="preserve"> </w:t>
      </w:r>
      <w:r w:rsidRPr="009B6E4D">
        <w:rPr>
          <w:sz w:val="24"/>
        </w:rPr>
        <w:t>same</w:t>
      </w:r>
      <w:r w:rsidRPr="009B6E4D">
        <w:rPr>
          <w:spacing w:val="-8"/>
          <w:sz w:val="24"/>
        </w:rPr>
        <w:t xml:space="preserve"> </w:t>
      </w:r>
      <w:r w:rsidRPr="009B6E4D">
        <w:rPr>
          <w:sz w:val="24"/>
        </w:rPr>
        <w:t>Social</w:t>
      </w:r>
      <w:r w:rsidRPr="009B6E4D">
        <w:rPr>
          <w:spacing w:val="-10"/>
          <w:sz w:val="24"/>
        </w:rPr>
        <w:t xml:space="preserve"> </w:t>
      </w:r>
      <w:r w:rsidRPr="009B6E4D">
        <w:rPr>
          <w:sz w:val="24"/>
        </w:rPr>
        <w:t>Worker</w:t>
      </w:r>
      <w:r w:rsidRPr="009B6E4D">
        <w:rPr>
          <w:spacing w:val="-6"/>
          <w:sz w:val="24"/>
        </w:rPr>
        <w:t xml:space="preserve"> </w:t>
      </w:r>
      <w:r w:rsidRPr="009B6E4D">
        <w:rPr>
          <w:sz w:val="24"/>
        </w:rPr>
        <w:t>ensuring</w:t>
      </w:r>
      <w:r w:rsidRPr="009B6E4D">
        <w:rPr>
          <w:spacing w:val="-10"/>
          <w:sz w:val="24"/>
        </w:rPr>
        <w:t xml:space="preserve"> </w:t>
      </w:r>
      <w:r w:rsidRPr="009B6E4D">
        <w:rPr>
          <w:sz w:val="24"/>
        </w:rPr>
        <w:t>continuity</w:t>
      </w:r>
      <w:r w:rsidRPr="009B6E4D">
        <w:rPr>
          <w:spacing w:val="-10"/>
          <w:sz w:val="24"/>
        </w:rPr>
        <w:t xml:space="preserve"> </w:t>
      </w:r>
      <w:r w:rsidRPr="009B6E4D">
        <w:rPr>
          <w:sz w:val="24"/>
        </w:rPr>
        <w:t>of</w:t>
      </w:r>
      <w:r w:rsidRPr="009B6E4D">
        <w:rPr>
          <w:spacing w:val="-10"/>
          <w:sz w:val="24"/>
        </w:rPr>
        <w:t xml:space="preserve"> </w:t>
      </w:r>
      <w:r w:rsidRPr="009B6E4D">
        <w:rPr>
          <w:sz w:val="24"/>
        </w:rPr>
        <w:t>relationship. The Social Worker will then implement the relevant plan and oversee all statutory social work duties on behalf of the Local Authority in respect of the child. This</w:t>
      </w:r>
      <w:r w:rsidRPr="009B6E4D">
        <w:rPr>
          <w:spacing w:val="-19"/>
          <w:sz w:val="24"/>
        </w:rPr>
        <w:t xml:space="preserve"> </w:t>
      </w:r>
      <w:r w:rsidRPr="009B6E4D">
        <w:rPr>
          <w:sz w:val="24"/>
        </w:rPr>
        <w:t>includes</w:t>
      </w:r>
      <w:r w:rsidR="00EB67FD">
        <w:rPr>
          <w:sz w:val="24"/>
        </w:rPr>
        <w:t>:</w:t>
      </w:r>
    </w:p>
    <w:p w14:paraId="24901EFC" w14:textId="77777777" w:rsidR="00D40824" w:rsidRPr="009B6E4D" w:rsidRDefault="0035782E">
      <w:pPr>
        <w:pStyle w:val="ListParagraph"/>
        <w:numPr>
          <w:ilvl w:val="1"/>
          <w:numId w:val="2"/>
        </w:numPr>
        <w:tabs>
          <w:tab w:val="left" w:pos="1180"/>
          <w:tab w:val="left" w:pos="1181"/>
        </w:tabs>
        <w:spacing w:before="1"/>
        <w:rPr>
          <w:sz w:val="24"/>
        </w:rPr>
      </w:pPr>
      <w:r w:rsidRPr="009B6E4D">
        <w:rPr>
          <w:sz w:val="24"/>
        </w:rPr>
        <w:t>Developing and reviewing the Child in Need plan</w:t>
      </w:r>
    </w:p>
    <w:p w14:paraId="48018017" w14:textId="77777777" w:rsidR="00D40824" w:rsidRPr="009B6E4D" w:rsidRDefault="0035782E">
      <w:pPr>
        <w:pStyle w:val="ListParagraph"/>
        <w:numPr>
          <w:ilvl w:val="1"/>
          <w:numId w:val="2"/>
        </w:numPr>
        <w:tabs>
          <w:tab w:val="left" w:pos="1180"/>
          <w:tab w:val="left" w:pos="1181"/>
        </w:tabs>
        <w:spacing w:before="42"/>
        <w:rPr>
          <w:sz w:val="24"/>
        </w:rPr>
      </w:pPr>
      <w:r w:rsidRPr="009B6E4D">
        <w:rPr>
          <w:sz w:val="24"/>
        </w:rPr>
        <w:t>Statutory visits to</w:t>
      </w:r>
      <w:r w:rsidRPr="009B6E4D">
        <w:rPr>
          <w:spacing w:val="-2"/>
          <w:sz w:val="24"/>
        </w:rPr>
        <w:t xml:space="preserve"> </w:t>
      </w:r>
      <w:r w:rsidRPr="009B6E4D">
        <w:rPr>
          <w:sz w:val="24"/>
        </w:rPr>
        <w:t>children</w:t>
      </w:r>
    </w:p>
    <w:p w14:paraId="7C9BC453" w14:textId="77777777" w:rsidR="00D40824" w:rsidRPr="009B6E4D" w:rsidRDefault="0035782E">
      <w:pPr>
        <w:pStyle w:val="ListParagraph"/>
        <w:numPr>
          <w:ilvl w:val="1"/>
          <w:numId w:val="2"/>
        </w:numPr>
        <w:tabs>
          <w:tab w:val="left" w:pos="1180"/>
          <w:tab w:val="left" w:pos="1181"/>
        </w:tabs>
        <w:spacing w:before="44"/>
        <w:rPr>
          <w:sz w:val="24"/>
        </w:rPr>
      </w:pPr>
      <w:r w:rsidRPr="009B6E4D">
        <w:rPr>
          <w:sz w:val="24"/>
        </w:rPr>
        <w:t>Court work – care proceedings, or private proceedings S37 and S7</w:t>
      </w:r>
      <w:r w:rsidRPr="009B6E4D">
        <w:rPr>
          <w:spacing w:val="-13"/>
          <w:sz w:val="24"/>
        </w:rPr>
        <w:t xml:space="preserve"> </w:t>
      </w:r>
      <w:r w:rsidRPr="009B6E4D">
        <w:rPr>
          <w:sz w:val="24"/>
        </w:rPr>
        <w:t>reporting</w:t>
      </w:r>
    </w:p>
    <w:p w14:paraId="7EC79969" w14:textId="77777777" w:rsidR="00D40824" w:rsidRPr="009B6E4D" w:rsidRDefault="0035782E">
      <w:pPr>
        <w:pStyle w:val="ListParagraph"/>
        <w:numPr>
          <w:ilvl w:val="1"/>
          <w:numId w:val="2"/>
        </w:numPr>
        <w:tabs>
          <w:tab w:val="left" w:pos="1180"/>
          <w:tab w:val="left" w:pos="1181"/>
        </w:tabs>
        <w:spacing w:before="45" w:line="273" w:lineRule="auto"/>
        <w:ind w:right="119"/>
        <w:rPr>
          <w:sz w:val="24"/>
        </w:rPr>
      </w:pPr>
      <w:r w:rsidRPr="009B6E4D">
        <w:rPr>
          <w:sz w:val="24"/>
        </w:rPr>
        <w:t>Managing children in care under S20 or S31 of the Children Act 1989 until they have an agreed plan of</w:t>
      </w:r>
      <w:r w:rsidRPr="009B6E4D">
        <w:rPr>
          <w:spacing w:val="2"/>
          <w:sz w:val="24"/>
        </w:rPr>
        <w:t xml:space="preserve"> </w:t>
      </w:r>
      <w:r w:rsidRPr="009B6E4D">
        <w:rPr>
          <w:sz w:val="24"/>
        </w:rPr>
        <w:t>permanency</w:t>
      </w:r>
    </w:p>
    <w:p w14:paraId="4A555BB0" w14:textId="77777777" w:rsidR="00D40824" w:rsidRPr="009B6E4D" w:rsidRDefault="0035782E">
      <w:pPr>
        <w:pStyle w:val="ListParagraph"/>
        <w:numPr>
          <w:ilvl w:val="1"/>
          <w:numId w:val="2"/>
        </w:numPr>
        <w:tabs>
          <w:tab w:val="left" w:pos="1180"/>
          <w:tab w:val="left" w:pos="1181"/>
        </w:tabs>
        <w:spacing w:before="6" w:line="273" w:lineRule="auto"/>
        <w:ind w:right="121"/>
        <w:rPr>
          <w:sz w:val="24"/>
        </w:rPr>
      </w:pPr>
      <w:r w:rsidRPr="009B6E4D">
        <w:rPr>
          <w:sz w:val="24"/>
        </w:rPr>
        <w:t>Maintain</w:t>
      </w:r>
      <w:r w:rsidRPr="009B6E4D">
        <w:rPr>
          <w:spacing w:val="-16"/>
          <w:sz w:val="24"/>
        </w:rPr>
        <w:t xml:space="preserve"> </w:t>
      </w:r>
      <w:r w:rsidRPr="009B6E4D">
        <w:rPr>
          <w:sz w:val="24"/>
        </w:rPr>
        <w:t>responsibility</w:t>
      </w:r>
      <w:r w:rsidRPr="009B6E4D">
        <w:rPr>
          <w:spacing w:val="-18"/>
          <w:sz w:val="24"/>
        </w:rPr>
        <w:t xml:space="preserve"> </w:t>
      </w:r>
      <w:r w:rsidRPr="009B6E4D">
        <w:rPr>
          <w:sz w:val="24"/>
        </w:rPr>
        <w:t>for</w:t>
      </w:r>
      <w:r w:rsidRPr="009B6E4D">
        <w:rPr>
          <w:spacing w:val="-14"/>
          <w:sz w:val="24"/>
        </w:rPr>
        <w:t xml:space="preserve"> </w:t>
      </w:r>
      <w:r w:rsidRPr="009B6E4D">
        <w:rPr>
          <w:sz w:val="24"/>
        </w:rPr>
        <w:t>Children</w:t>
      </w:r>
      <w:r w:rsidRPr="009B6E4D">
        <w:rPr>
          <w:spacing w:val="-15"/>
          <w:sz w:val="24"/>
        </w:rPr>
        <w:t xml:space="preserve"> </w:t>
      </w:r>
      <w:r w:rsidRPr="009B6E4D">
        <w:rPr>
          <w:sz w:val="24"/>
        </w:rPr>
        <w:t>in</w:t>
      </w:r>
      <w:r w:rsidRPr="009B6E4D">
        <w:rPr>
          <w:spacing w:val="-15"/>
          <w:sz w:val="24"/>
        </w:rPr>
        <w:t xml:space="preserve"> </w:t>
      </w:r>
      <w:r w:rsidRPr="009B6E4D">
        <w:rPr>
          <w:sz w:val="24"/>
        </w:rPr>
        <w:t>Care</w:t>
      </w:r>
      <w:r w:rsidRPr="009B6E4D">
        <w:rPr>
          <w:spacing w:val="-15"/>
          <w:sz w:val="24"/>
        </w:rPr>
        <w:t xml:space="preserve"> </w:t>
      </w:r>
      <w:r w:rsidRPr="009B6E4D">
        <w:rPr>
          <w:sz w:val="24"/>
        </w:rPr>
        <w:t>who</w:t>
      </w:r>
      <w:r w:rsidRPr="009B6E4D">
        <w:rPr>
          <w:spacing w:val="-18"/>
          <w:sz w:val="24"/>
        </w:rPr>
        <w:t xml:space="preserve"> </w:t>
      </w:r>
      <w:r w:rsidRPr="009B6E4D">
        <w:rPr>
          <w:sz w:val="24"/>
        </w:rPr>
        <w:t>will</w:t>
      </w:r>
      <w:r w:rsidRPr="009B6E4D">
        <w:rPr>
          <w:spacing w:val="-13"/>
          <w:sz w:val="24"/>
        </w:rPr>
        <w:t xml:space="preserve"> </w:t>
      </w:r>
      <w:r w:rsidRPr="009B6E4D">
        <w:rPr>
          <w:sz w:val="24"/>
        </w:rPr>
        <w:t>be</w:t>
      </w:r>
      <w:r w:rsidRPr="009B6E4D">
        <w:rPr>
          <w:spacing w:val="-15"/>
          <w:sz w:val="24"/>
        </w:rPr>
        <w:t xml:space="preserve"> </w:t>
      </w:r>
      <w:r w:rsidRPr="009B6E4D">
        <w:rPr>
          <w:sz w:val="24"/>
        </w:rPr>
        <w:t>returning</w:t>
      </w:r>
      <w:r w:rsidRPr="009B6E4D">
        <w:rPr>
          <w:spacing w:val="-19"/>
          <w:sz w:val="24"/>
        </w:rPr>
        <w:t xml:space="preserve"> </w:t>
      </w:r>
      <w:r w:rsidRPr="009B6E4D">
        <w:rPr>
          <w:sz w:val="24"/>
        </w:rPr>
        <w:t>to</w:t>
      </w:r>
      <w:r w:rsidRPr="009B6E4D">
        <w:rPr>
          <w:spacing w:val="-15"/>
          <w:sz w:val="24"/>
        </w:rPr>
        <w:t xml:space="preserve"> </w:t>
      </w:r>
      <w:r w:rsidRPr="009B6E4D">
        <w:rPr>
          <w:sz w:val="24"/>
        </w:rPr>
        <w:t>live</w:t>
      </w:r>
      <w:r w:rsidRPr="009B6E4D">
        <w:rPr>
          <w:spacing w:val="-16"/>
          <w:sz w:val="24"/>
        </w:rPr>
        <w:t xml:space="preserve"> </w:t>
      </w:r>
      <w:r w:rsidRPr="009B6E4D">
        <w:rPr>
          <w:sz w:val="24"/>
        </w:rPr>
        <w:t>with</w:t>
      </w:r>
      <w:r w:rsidRPr="009B6E4D">
        <w:rPr>
          <w:spacing w:val="-15"/>
          <w:sz w:val="24"/>
        </w:rPr>
        <w:t xml:space="preserve"> </w:t>
      </w:r>
      <w:r w:rsidRPr="009B6E4D">
        <w:rPr>
          <w:sz w:val="24"/>
        </w:rPr>
        <w:t>family under Placement with Parent</w:t>
      </w:r>
      <w:r w:rsidRPr="009B6E4D">
        <w:rPr>
          <w:spacing w:val="-1"/>
          <w:sz w:val="24"/>
        </w:rPr>
        <w:t xml:space="preserve"> </w:t>
      </w:r>
      <w:r w:rsidRPr="009B6E4D">
        <w:rPr>
          <w:sz w:val="24"/>
        </w:rPr>
        <w:t>Regulations</w:t>
      </w:r>
      <w:r w:rsidR="002C1B1C" w:rsidRPr="009B6E4D">
        <w:rPr>
          <w:sz w:val="24"/>
        </w:rPr>
        <w:t xml:space="preserve"> (for 12 months)</w:t>
      </w:r>
    </w:p>
    <w:p w14:paraId="47AB433B" w14:textId="77777777" w:rsidR="00D40824" w:rsidRPr="009B6E4D" w:rsidRDefault="0035782E">
      <w:pPr>
        <w:pStyle w:val="ListParagraph"/>
        <w:numPr>
          <w:ilvl w:val="1"/>
          <w:numId w:val="2"/>
        </w:numPr>
        <w:tabs>
          <w:tab w:val="left" w:pos="1180"/>
          <w:tab w:val="left" w:pos="1181"/>
        </w:tabs>
        <w:spacing w:before="6"/>
        <w:rPr>
          <w:sz w:val="24"/>
        </w:rPr>
      </w:pPr>
      <w:r w:rsidRPr="009B6E4D">
        <w:rPr>
          <w:sz w:val="24"/>
        </w:rPr>
        <w:t>Undertake responsibilities in respect of privately fostered</w:t>
      </w:r>
      <w:r w:rsidRPr="009B6E4D">
        <w:rPr>
          <w:spacing w:val="-8"/>
          <w:sz w:val="24"/>
        </w:rPr>
        <w:t xml:space="preserve"> </w:t>
      </w:r>
      <w:r w:rsidRPr="009B6E4D">
        <w:rPr>
          <w:sz w:val="24"/>
        </w:rPr>
        <w:t>children</w:t>
      </w:r>
    </w:p>
    <w:p w14:paraId="103F158A" w14:textId="77777777" w:rsidR="00D40824" w:rsidRPr="009B6E4D" w:rsidRDefault="00D40824">
      <w:pPr>
        <w:pStyle w:val="BodyText"/>
        <w:spacing w:before="2"/>
        <w:rPr>
          <w:sz w:val="31"/>
        </w:rPr>
      </w:pPr>
    </w:p>
    <w:p w14:paraId="5F2A0036" w14:textId="77777777" w:rsidR="00D40824" w:rsidRPr="009B6E4D" w:rsidRDefault="0035782E">
      <w:pPr>
        <w:pStyle w:val="ListParagraph"/>
        <w:numPr>
          <w:ilvl w:val="0"/>
          <w:numId w:val="2"/>
        </w:numPr>
        <w:tabs>
          <w:tab w:val="left" w:pos="516"/>
        </w:tabs>
        <w:spacing w:line="276" w:lineRule="auto"/>
        <w:ind w:right="120"/>
        <w:jc w:val="both"/>
        <w:rPr>
          <w:sz w:val="24"/>
        </w:rPr>
      </w:pPr>
      <w:r w:rsidRPr="009B6E4D">
        <w:tab/>
      </w:r>
      <w:r w:rsidRPr="009B6E4D">
        <w:rPr>
          <w:sz w:val="24"/>
        </w:rPr>
        <w:t>Please note in general Family Support workers from our Families First team will offer support to the children who have a Child Protection Plan, offering interventions aligned to our edge of care</w:t>
      </w:r>
      <w:r w:rsidRPr="009B6E4D">
        <w:rPr>
          <w:spacing w:val="-6"/>
          <w:sz w:val="24"/>
        </w:rPr>
        <w:t xml:space="preserve"> </w:t>
      </w:r>
      <w:r w:rsidRPr="009B6E4D">
        <w:rPr>
          <w:sz w:val="24"/>
        </w:rPr>
        <w:t>offer.</w:t>
      </w:r>
    </w:p>
    <w:p w14:paraId="6956F07B" w14:textId="7771E344" w:rsidR="00D40824" w:rsidRDefault="00D40824">
      <w:pPr>
        <w:pStyle w:val="BodyText"/>
      </w:pPr>
    </w:p>
    <w:p w14:paraId="10251786" w14:textId="77777777" w:rsidR="00BD5710" w:rsidRPr="009B6E4D" w:rsidRDefault="00BD5710">
      <w:pPr>
        <w:pStyle w:val="BodyText"/>
      </w:pPr>
    </w:p>
    <w:p w14:paraId="5C28C3E3" w14:textId="6677C012" w:rsidR="00BD5710" w:rsidRDefault="0035782E" w:rsidP="00BD5710">
      <w:pPr>
        <w:pStyle w:val="Heading1"/>
        <w:numPr>
          <w:ilvl w:val="1"/>
          <w:numId w:val="3"/>
        </w:numPr>
        <w:tabs>
          <w:tab w:val="left" w:pos="465"/>
        </w:tabs>
        <w:spacing w:before="204"/>
        <w:ind w:hanging="364"/>
      </w:pPr>
      <w:r w:rsidRPr="009B6E4D">
        <w:t>Step down to Early</w:t>
      </w:r>
      <w:r w:rsidRPr="009B6E4D">
        <w:rPr>
          <w:spacing w:val="-3"/>
        </w:rPr>
        <w:t xml:space="preserve"> </w:t>
      </w:r>
      <w:r w:rsidRPr="009B6E4D">
        <w:t>Help</w:t>
      </w:r>
    </w:p>
    <w:p w14:paraId="1B1056CC" w14:textId="77777777" w:rsidR="00B82A7C" w:rsidRDefault="00B82A7C" w:rsidP="00B82A7C">
      <w:pPr>
        <w:pStyle w:val="Heading1"/>
        <w:tabs>
          <w:tab w:val="left" w:pos="465"/>
        </w:tabs>
        <w:spacing w:before="204"/>
        <w:ind w:left="649" w:firstLine="0"/>
      </w:pPr>
    </w:p>
    <w:p w14:paraId="49443D4F" w14:textId="6017E5A7" w:rsidR="00E7131C" w:rsidRDefault="00BD5710" w:rsidP="00E7131C">
      <w:pPr>
        <w:pStyle w:val="Heading1"/>
        <w:numPr>
          <w:ilvl w:val="0"/>
          <w:numId w:val="6"/>
        </w:numPr>
        <w:tabs>
          <w:tab w:val="left" w:pos="465"/>
        </w:tabs>
        <w:jc w:val="both"/>
        <w:rPr>
          <w:b w:val="0"/>
          <w:bCs w:val="0"/>
        </w:rPr>
      </w:pPr>
      <w:bookmarkStart w:id="0" w:name="_Hlk140244158"/>
      <w:r w:rsidRPr="00BD5710">
        <w:rPr>
          <w:b w:val="0"/>
          <w:bCs w:val="0"/>
        </w:rPr>
        <w:t>When considering a family for a step-down to Early Help, it is important for the professional network, along with the family, to carefully consider who would be best suited to be the lead professional. This individual can be selected from the Early Help Division or other professionals such as those working in schools, health services, or the voluntary sector</w:t>
      </w:r>
      <w:r w:rsidR="00E7131C">
        <w:rPr>
          <w:b w:val="0"/>
          <w:bCs w:val="0"/>
        </w:rPr>
        <w:t>.</w:t>
      </w:r>
    </w:p>
    <w:p w14:paraId="0FD20EE3" w14:textId="77777777" w:rsidR="00E7131C" w:rsidRPr="00E7131C" w:rsidRDefault="00E7131C" w:rsidP="00E7131C">
      <w:pPr>
        <w:pStyle w:val="Heading1"/>
        <w:tabs>
          <w:tab w:val="left" w:pos="465"/>
        </w:tabs>
        <w:ind w:left="720" w:firstLine="0"/>
        <w:jc w:val="both"/>
        <w:rPr>
          <w:b w:val="0"/>
          <w:bCs w:val="0"/>
        </w:rPr>
      </w:pPr>
    </w:p>
    <w:p w14:paraId="33854F87" w14:textId="77777777" w:rsidR="00E7131C" w:rsidRDefault="00E7131C" w:rsidP="00E7131C">
      <w:pPr>
        <w:numPr>
          <w:ilvl w:val="0"/>
          <w:numId w:val="6"/>
        </w:numPr>
        <w:jc w:val="both"/>
        <w:rPr>
          <w:rFonts w:eastAsiaTheme="minorHAnsi"/>
          <w:sz w:val="24"/>
          <w:szCs w:val="24"/>
          <w:lang w:bidi="ar-SA"/>
        </w:rPr>
      </w:pPr>
      <w:r>
        <w:rPr>
          <w:sz w:val="24"/>
          <w:szCs w:val="24"/>
        </w:rPr>
        <w:t xml:space="preserve">Before stepping down to Early Help, an early help best support consultation must take place, this consultation ensures a clear understanding of the child's assessed needs, identifies areas requiring support from the Early Help Division, and establishes a cohesive plan of action. Attendance at the final Child in Need meeting is imperative, serving as the best support consultation and enabling a seamless transition. Once </w:t>
      </w:r>
      <w:r>
        <w:rPr>
          <w:sz w:val="24"/>
          <w:szCs w:val="24"/>
        </w:rPr>
        <w:lastRenderedPageBreak/>
        <w:t>agreed, the family promptly receives allocated support from the Early Help service.</w:t>
      </w:r>
    </w:p>
    <w:p w14:paraId="1C48C410" w14:textId="77777777" w:rsidR="00E7131C" w:rsidRDefault="00E7131C" w:rsidP="00E7131C">
      <w:pPr>
        <w:ind w:left="720"/>
        <w:jc w:val="both"/>
        <w:rPr>
          <w:sz w:val="24"/>
          <w:szCs w:val="24"/>
        </w:rPr>
      </w:pPr>
    </w:p>
    <w:p w14:paraId="2E96615F" w14:textId="77777777" w:rsidR="00E7131C" w:rsidRDefault="00E7131C" w:rsidP="00E7131C">
      <w:pPr>
        <w:numPr>
          <w:ilvl w:val="0"/>
          <w:numId w:val="6"/>
        </w:numPr>
        <w:jc w:val="both"/>
        <w:rPr>
          <w:sz w:val="24"/>
          <w:szCs w:val="24"/>
        </w:rPr>
      </w:pPr>
      <w:r>
        <w:rPr>
          <w:sz w:val="24"/>
          <w:szCs w:val="24"/>
        </w:rPr>
        <w:t>If the Early Help worker, specifically a Family Support Worker, has already been involved in providing joint support at the Child in Need level, it is advisable for the same support worker to continue working with the family. This allows for consistency and continuity of relationships. However, it is important to obtain consent from the family to ensure their agreement with this arrangement.</w:t>
      </w:r>
    </w:p>
    <w:bookmarkEnd w:id="0"/>
    <w:p w14:paraId="1F141EAA" w14:textId="77777777" w:rsidR="00B82A7C" w:rsidRPr="00B82A7C" w:rsidRDefault="00B82A7C" w:rsidP="00E7131C">
      <w:pPr>
        <w:pStyle w:val="Heading1"/>
        <w:tabs>
          <w:tab w:val="left" w:pos="465"/>
        </w:tabs>
        <w:spacing w:before="204"/>
        <w:ind w:left="0" w:firstLine="0"/>
        <w:jc w:val="both"/>
        <w:rPr>
          <w:b w:val="0"/>
          <w:bCs w:val="0"/>
        </w:rPr>
      </w:pPr>
    </w:p>
    <w:p w14:paraId="61800489" w14:textId="775212F1" w:rsidR="00D40824" w:rsidRDefault="00BD5710" w:rsidP="00B82A7C">
      <w:pPr>
        <w:pStyle w:val="Heading1"/>
        <w:tabs>
          <w:tab w:val="left" w:pos="465"/>
        </w:tabs>
        <w:spacing w:before="204"/>
        <w:jc w:val="both"/>
      </w:pPr>
      <w:r>
        <w:t xml:space="preserve">•     </w:t>
      </w:r>
      <w:r w:rsidR="0035782E" w:rsidRPr="009B6E4D">
        <w:t>Children with Disabilities</w:t>
      </w:r>
      <w:r w:rsidR="0035782E" w:rsidRPr="009B6E4D">
        <w:rPr>
          <w:spacing w:val="-4"/>
        </w:rPr>
        <w:t xml:space="preserve"> </w:t>
      </w:r>
      <w:r w:rsidR="0035782E" w:rsidRPr="009B6E4D">
        <w:t>Team</w:t>
      </w:r>
    </w:p>
    <w:p w14:paraId="073AEAAB" w14:textId="77777777" w:rsidR="00BE7035" w:rsidRPr="009B6E4D" w:rsidRDefault="00BE7035" w:rsidP="00BE7035">
      <w:pPr>
        <w:pStyle w:val="Heading1"/>
        <w:tabs>
          <w:tab w:val="left" w:pos="465"/>
        </w:tabs>
        <w:spacing w:before="51"/>
      </w:pPr>
    </w:p>
    <w:p w14:paraId="7A494F00" w14:textId="77777777" w:rsidR="00BE7035" w:rsidRPr="00BE7035" w:rsidRDefault="00BE7035" w:rsidP="00BE7035">
      <w:pPr>
        <w:numPr>
          <w:ilvl w:val="0"/>
          <w:numId w:val="2"/>
        </w:numPr>
        <w:tabs>
          <w:tab w:val="left" w:pos="461"/>
        </w:tabs>
        <w:spacing w:line="276" w:lineRule="auto"/>
        <w:ind w:right="113"/>
        <w:jc w:val="both"/>
        <w:rPr>
          <w:sz w:val="24"/>
        </w:rPr>
      </w:pPr>
      <w:r w:rsidRPr="00BE7035">
        <w:rPr>
          <w:sz w:val="24"/>
        </w:rPr>
        <w:t>Where a referral is made for a disabled child the Children with Disabilities team will complete a Child and Family Assessment on new cases and take any actions that may result from that in the same way as the Children in Need</w:t>
      </w:r>
      <w:r w:rsidRPr="00BE7035">
        <w:rPr>
          <w:spacing w:val="-3"/>
          <w:sz w:val="24"/>
        </w:rPr>
        <w:t xml:space="preserve"> </w:t>
      </w:r>
      <w:r w:rsidRPr="00BE7035">
        <w:rPr>
          <w:sz w:val="24"/>
        </w:rPr>
        <w:t>teams.</w:t>
      </w:r>
    </w:p>
    <w:p w14:paraId="6968ABA2" w14:textId="77777777" w:rsidR="00BE7035" w:rsidRPr="00BE7035" w:rsidRDefault="00BE7035" w:rsidP="00BE7035">
      <w:pPr>
        <w:numPr>
          <w:ilvl w:val="0"/>
          <w:numId w:val="2"/>
        </w:numPr>
        <w:tabs>
          <w:tab w:val="left" w:pos="461"/>
        </w:tabs>
        <w:spacing w:line="276" w:lineRule="auto"/>
        <w:ind w:right="113"/>
        <w:jc w:val="both"/>
        <w:rPr>
          <w:sz w:val="24"/>
        </w:rPr>
      </w:pPr>
      <w:r w:rsidRPr="00BE7035">
        <w:rPr>
          <w:sz w:val="24"/>
        </w:rPr>
        <w:t xml:space="preserve">The Child and Family Assessment will consider the provision of overnight breaks (providing all other alternatives have been explored) and safeguarding concerns relating to Children with Disabilities. </w:t>
      </w:r>
    </w:p>
    <w:p w14:paraId="6F8D50C6" w14:textId="77777777" w:rsidR="00BE7035" w:rsidRPr="00BE7035" w:rsidRDefault="00BE7035" w:rsidP="00BE7035">
      <w:pPr>
        <w:numPr>
          <w:ilvl w:val="0"/>
          <w:numId w:val="2"/>
        </w:numPr>
        <w:tabs>
          <w:tab w:val="left" w:pos="461"/>
        </w:tabs>
        <w:spacing w:line="276" w:lineRule="auto"/>
        <w:ind w:right="113"/>
        <w:jc w:val="both"/>
        <w:rPr>
          <w:sz w:val="24"/>
        </w:rPr>
      </w:pPr>
      <w:r w:rsidRPr="00BE7035">
        <w:rPr>
          <w:sz w:val="24"/>
        </w:rPr>
        <w:t xml:space="preserve">Where any of the above needs are identified, consideration will also be given to completing a carer’s assessment within the Child and Family assessment. </w:t>
      </w:r>
    </w:p>
    <w:p w14:paraId="1B609D7D" w14:textId="77777777" w:rsidR="00BE7035" w:rsidRPr="00BE7035" w:rsidRDefault="00BE7035" w:rsidP="00BE7035">
      <w:pPr>
        <w:numPr>
          <w:ilvl w:val="0"/>
          <w:numId w:val="2"/>
        </w:numPr>
        <w:tabs>
          <w:tab w:val="left" w:pos="461"/>
        </w:tabs>
        <w:spacing w:line="276" w:lineRule="auto"/>
        <w:ind w:right="113"/>
        <w:jc w:val="both"/>
        <w:rPr>
          <w:sz w:val="24"/>
        </w:rPr>
      </w:pPr>
      <w:r w:rsidRPr="00BE7035">
        <w:rPr>
          <w:sz w:val="24"/>
        </w:rPr>
        <w:t>If the Child and Family Assessment concludes that Early Help support is required for further support or management of direct payments the case will step down to Early Help using the process as outlined in section 2.3.</w:t>
      </w:r>
    </w:p>
    <w:p w14:paraId="64868B11" w14:textId="77777777" w:rsidR="00BE7035" w:rsidRPr="00BE7035" w:rsidRDefault="00BE7035" w:rsidP="00BE7035">
      <w:pPr>
        <w:numPr>
          <w:ilvl w:val="0"/>
          <w:numId w:val="2"/>
        </w:numPr>
        <w:tabs>
          <w:tab w:val="left" w:pos="461"/>
        </w:tabs>
        <w:spacing w:before="1" w:line="273" w:lineRule="auto"/>
        <w:ind w:right="115"/>
        <w:jc w:val="both"/>
        <w:rPr>
          <w:sz w:val="24"/>
        </w:rPr>
      </w:pPr>
      <w:r w:rsidRPr="00BE7035">
        <w:rPr>
          <w:sz w:val="24"/>
        </w:rPr>
        <w:t>The Social Workers from the Children with Disabilities Team will be responsible for ongoing</w:t>
      </w:r>
      <w:r w:rsidRPr="00BE7035">
        <w:rPr>
          <w:spacing w:val="-12"/>
          <w:sz w:val="24"/>
        </w:rPr>
        <w:t xml:space="preserve"> </w:t>
      </w:r>
      <w:r w:rsidRPr="00BE7035">
        <w:rPr>
          <w:sz w:val="24"/>
        </w:rPr>
        <w:t>support</w:t>
      </w:r>
      <w:r w:rsidRPr="00BE7035">
        <w:rPr>
          <w:spacing w:val="-10"/>
          <w:sz w:val="24"/>
        </w:rPr>
        <w:t xml:space="preserve"> </w:t>
      </w:r>
      <w:r w:rsidRPr="00BE7035">
        <w:rPr>
          <w:sz w:val="24"/>
        </w:rPr>
        <w:t>and</w:t>
      </w:r>
      <w:r w:rsidRPr="00BE7035">
        <w:rPr>
          <w:spacing w:val="-8"/>
          <w:sz w:val="24"/>
        </w:rPr>
        <w:t xml:space="preserve"> </w:t>
      </w:r>
      <w:r w:rsidRPr="00BE7035">
        <w:rPr>
          <w:sz w:val="24"/>
        </w:rPr>
        <w:t>intervention</w:t>
      </w:r>
      <w:r w:rsidRPr="00BE7035">
        <w:rPr>
          <w:spacing w:val="-11"/>
          <w:sz w:val="24"/>
        </w:rPr>
        <w:t xml:space="preserve"> </w:t>
      </w:r>
      <w:r w:rsidRPr="00BE7035">
        <w:rPr>
          <w:sz w:val="24"/>
        </w:rPr>
        <w:t>in</w:t>
      </w:r>
      <w:r w:rsidRPr="00BE7035">
        <w:rPr>
          <w:spacing w:val="-10"/>
          <w:sz w:val="24"/>
        </w:rPr>
        <w:t xml:space="preserve"> </w:t>
      </w:r>
      <w:r w:rsidRPr="00BE7035">
        <w:rPr>
          <w:sz w:val="24"/>
        </w:rPr>
        <w:t>the</w:t>
      </w:r>
      <w:r w:rsidRPr="00BE7035">
        <w:rPr>
          <w:spacing w:val="-8"/>
          <w:sz w:val="24"/>
        </w:rPr>
        <w:t xml:space="preserve"> </w:t>
      </w:r>
      <w:r w:rsidRPr="00BE7035">
        <w:rPr>
          <w:sz w:val="24"/>
        </w:rPr>
        <w:t>same</w:t>
      </w:r>
      <w:r w:rsidRPr="00BE7035">
        <w:rPr>
          <w:spacing w:val="-9"/>
          <w:sz w:val="24"/>
        </w:rPr>
        <w:t xml:space="preserve"> </w:t>
      </w:r>
      <w:r w:rsidRPr="00BE7035">
        <w:rPr>
          <w:sz w:val="24"/>
        </w:rPr>
        <w:t>way</w:t>
      </w:r>
      <w:r w:rsidRPr="00BE7035">
        <w:rPr>
          <w:spacing w:val="-12"/>
          <w:sz w:val="24"/>
        </w:rPr>
        <w:t xml:space="preserve"> </w:t>
      </w:r>
      <w:r w:rsidRPr="00BE7035">
        <w:rPr>
          <w:sz w:val="24"/>
        </w:rPr>
        <w:t>as</w:t>
      </w:r>
      <w:r w:rsidRPr="00BE7035">
        <w:rPr>
          <w:spacing w:val="-11"/>
          <w:sz w:val="24"/>
        </w:rPr>
        <w:t xml:space="preserve"> </w:t>
      </w:r>
      <w:r w:rsidRPr="00BE7035">
        <w:rPr>
          <w:sz w:val="24"/>
        </w:rPr>
        <w:t>the</w:t>
      </w:r>
      <w:r w:rsidRPr="00BE7035">
        <w:rPr>
          <w:spacing w:val="-9"/>
          <w:sz w:val="24"/>
        </w:rPr>
        <w:t xml:space="preserve"> </w:t>
      </w:r>
      <w:r w:rsidRPr="00BE7035">
        <w:rPr>
          <w:sz w:val="24"/>
        </w:rPr>
        <w:t>Child</w:t>
      </w:r>
      <w:r w:rsidRPr="00BE7035">
        <w:rPr>
          <w:spacing w:val="-8"/>
          <w:sz w:val="24"/>
        </w:rPr>
        <w:t xml:space="preserve"> </w:t>
      </w:r>
      <w:r w:rsidRPr="00BE7035">
        <w:rPr>
          <w:sz w:val="24"/>
        </w:rPr>
        <w:t>in</w:t>
      </w:r>
      <w:r w:rsidRPr="00BE7035">
        <w:rPr>
          <w:spacing w:val="-10"/>
          <w:sz w:val="24"/>
        </w:rPr>
        <w:t xml:space="preserve"> </w:t>
      </w:r>
      <w:r w:rsidRPr="00BE7035">
        <w:rPr>
          <w:sz w:val="24"/>
        </w:rPr>
        <w:t>Need</w:t>
      </w:r>
      <w:r w:rsidRPr="00BE7035">
        <w:rPr>
          <w:spacing w:val="-7"/>
          <w:sz w:val="24"/>
        </w:rPr>
        <w:t xml:space="preserve"> </w:t>
      </w:r>
      <w:r w:rsidRPr="00BE7035">
        <w:rPr>
          <w:sz w:val="24"/>
        </w:rPr>
        <w:t>Social</w:t>
      </w:r>
      <w:r w:rsidRPr="00BE7035">
        <w:rPr>
          <w:spacing w:val="-9"/>
          <w:sz w:val="24"/>
        </w:rPr>
        <w:t xml:space="preserve"> </w:t>
      </w:r>
      <w:r w:rsidRPr="00BE7035">
        <w:rPr>
          <w:sz w:val="24"/>
        </w:rPr>
        <w:t>Work</w:t>
      </w:r>
      <w:r w:rsidRPr="00BE7035">
        <w:rPr>
          <w:spacing w:val="-12"/>
          <w:sz w:val="24"/>
        </w:rPr>
        <w:t xml:space="preserve"> </w:t>
      </w:r>
      <w:r w:rsidRPr="00BE7035">
        <w:rPr>
          <w:sz w:val="24"/>
        </w:rPr>
        <w:t>teams.</w:t>
      </w:r>
    </w:p>
    <w:p w14:paraId="1891F008" w14:textId="77777777" w:rsidR="00D40824" w:rsidRPr="009B6E4D" w:rsidRDefault="00D40824">
      <w:pPr>
        <w:pStyle w:val="BodyText"/>
        <w:spacing w:before="10"/>
        <w:rPr>
          <w:b/>
          <w:sz w:val="19"/>
        </w:rPr>
      </w:pPr>
    </w:p>
    <w:p w14:paraId="31B2291E" w14:textId="77777777" w:rsidR="00D40824" w:rsidRPr="009B6E4D" w:rsidRDefault="0035782E">
      <w:pPr>
        <w:pStyle w:val="Heading1"/>
        <w:numPr>
          <w:ilvl w:val="1"/>
          <w:numId w:val="3"/>
        </w:numPr>
        <w:tabs>
          <w:tab w:val="left" w:pos="465"/>
        </w:tabs>
        <w:spacing w:before="200"/>
        <w:ind w:hanging="364"/>
      </w:pPr>
      <w:r w:rsidRPr="009B6E4D">
        <w:t>Children in Care and Care Leavers</w:t>
      </w:r>
      <w:r w:rsidRPr="009B6E4D">
        <w:rPr>
          <w:spacing w:val="-7"/>
        </w:rPr>
        <w:t xml:space="preserve"> </w:t>
      </w:r>
      <w:r w:rsidRPr="009B6E4D">
        <w:t>Service</w:t>
      </w:r>
    </w:p>
    <w:p w14:paraId="1AE01EF2" w14:textId="77777777" w:rsidR="001C4BE4" w:rsidRDefault="001C4BE4">
      <w:pPr>
        <w:pStyle w:val="BodyText"/>
        <w:rPr>
          <w:b/>
          <w:color w:val="FF0000"/>
          <w:sz w:val="20"/>
        </w:rPr>
      </w:pPr>
    </w:p>
    <w:p w14:paraId="230FE27D" w14:textId="77777777" w:rsidR="001C4BE4" w:rsidRPr="00BE7035" w:rsidRDefault="001C4BE4">
      <w:pPr>
        <w:pStyle w:val="BodyText"/>
      </w:pPr>
      <w:r w:rsidRPr="00BE7035">
        <w:t>Children will move between Child in Need teams to the Childre</w:t>
      </w:r>
      <w:r w:rsidR="00933A21" w:rsidRPr="00BE7035">
        <w:t>n</w:t>
      </w:r>
      <w:r w:rsidRPr="00BE7035">
        <w:t xml:space="preserve"> in Care and Care Leavers team in the following circumstances:</w:t>
      </w:r>
    </w:p>
    <w:p w14:paraId="33708E35" w14:textId="77777777" w:rsidR="001C4BE4" w:rsidRDefault="001C4BE4">
      <w:pPr>
        <w:pStyle w:val="BodyText"/>
        <w:rPr>
          <w:b/>
          <w:color w:val="FF0000"/>
          <w:sz w:val="20"/>
        </w:rPr>
      </w:pPr>
    </w:p>
    <w:p w14:paraId="000C54F5" w14:textId="77777777" w:rsidR="00C82648" w:rsidRPr="00C82648" w:rsidRDefault="00C82648" w:rsidP="00C82648">
      <w:pPr>
        <w:pStyle w:val="ListParagraph"/>
        <w:numPr>
          <w:ilvl w:val="1"/>
          <w:numId w:val="2"/>
        </w:numPr>
        <w:tabs>
          <w:tab w:val="left" w:pos="1180"/>
          <w:tab w:val="left" w:pos="1181"/>
        </w:tabs>
        <w:spacing w:before="45" w:line="276" w:lineRule="auto"/>
        <w:ind w:right="122"/>
        <w:rPr>
          <w:sz w:val="24"/>
        </w:rPr>
      </w:pPr>
      <w:r w:rsidRPr="009B6E4D">
        <w:rPr>
          <w:sz w:val="24"/>
        </w:rPr>
        <w:t>The final Care Order is made and the child will be looked</w:t>
      </w:r>
      <w:r w:rsidR="00BE7035">
        <w:rPr>
          <w:sz w:val="24"/>
        </w:rPr>
        <w:t xml:space="preserve"> after in either foster,</w:t>
      </w:r>
      <w:r w:rsidRPr="009B6E4D">
        <w:rPr>
          <w:sz w:val="24"/>
        </w:rPr>
        <w:t xml:space="preserve"> residential</w:t>
      </w:r>
      <w:r w:rsidRPr="009B6E4D">
        <w:rPr>
          <w:spacing w:val="-3"/>
          <w:sz w:val="24"/>
        </w:rPr>
        <w:t xml:space="preserve"> </w:t>
      </w:r>
      <w:r w:rsidRPr="009B6E4D">
        <w:rPr>
          <w:sz w:val="24"/>
        </w:rPr>
        <w:t>care</w:t>
      </w:r>
      <w:r w:rsidR="00BE7035">
        <w:rPr>
          <w:sz w:val="24"/>
        </w:rPr>
        <w:t xml:space="preserve"> or placement with parents;</w:t>
      </w:r>
    </w:p>
    <w:p w14:paraId="7423FC57" w14:textId="77777777" w:rsidR="001C4BE4" w:rsidRDefault="001C4BE4" w:rsidP="001C4BE4">
      <w:pPr>
        <w:pStyle w:val="ListParagraph"/>
        <w:numPr>
          <w:ilvl w:val="1"/>
          <w:numId w:val="2"/>
        </w:numPr>
        <w:tabs>
          <w:tab w:val="left" w:pos="1181"/>
        </w:tabs>
        <w:spacing w:before="90" w:line="276" w:lineRule="auto"/>
        <w:ind w:right="119"/>
        <w:jc w:val="both"/>
        <w:rPr>
          <w:sz w:val="24"/>
        </w:rPr>
      </w:pPr>
      <w:r w:rsidRPr="009B6E4D">
        <w:rPr>
          <w:sz w:val="24"/>
        </w:rPr>
        <w:t>A Plan for Permanence is established for those children accommodated under Section 20 and that plan is for permanent care by the local</w:t>
      </w:r>
      <w:r w:rsidRPr="009B6E4D">
        <w:rPr>
          <w:spacing w:val="-15"/>
          <w:sz w:val="24"/>
        </w:rPr>
        <w:t xml:space="preserve"> </w:t>
      </w:r>
      <w:r w:rsidRPr="009B6E4D">
        <w:rPr>
          <w:sz w:val="24"/>
        </w:rPr>
        <w:t>authority</w:t>
      </w:r>
    </w:p>
    <w:p w14:paraId="23947E6F" w14:textId="77777777" w:rsidR="00933A21" w:rsidRPr="00933A21" w:rsidRDefault="00933A21" w:rsidP="00933A21">
      <w:pPr>
        <w:pStyle w:val="ListParagraph"/>
        <w:numPr>
          <w:ilvl w:val="1"/>
          <w:numId w:val="2"/>
        </w:numPr>
        <w:rPr>
          <w:sz w:val="24"/>
        </w:rPr>
      </w:pPr>
      <w:r w:rsidRPr="009B6E4D">
        <w:rPr>
          <w:sz w:val="24"/>
        </w:rPr>
        <w:t>A Placement with Parent case, at 12 months, if the court are considered unlikely to discharge care order.</w:t>
      </w:r>
    </w:p>
    <w:p w14:paraId="12C32DF0" w14:textId="77777777" w:rsidR="001C4BE4" w:rsidRPr="009B6E4D" w:rsidRDefault="001C4BE4" w:rsidP="001C4BE4">
      <w:pPr>
        <w:pStyle w:val="ListParagraph"/>
        <w:numPr>
          <w:ilvl w:val="1"/>
          <w:numId w:val="2"/>
        </w:numPr>
        <w:tabs>
          <w:tab w:val="left" w:pos="1180"/>
          <w:tab w:val="left" w:pos="1181"/>
        </w:tabs>
        <w:spacing w:line="305" w:lineRule="exact"/>
        <w:rPr>
          <w:sz w:val="24"/>
        </w:rPr>
      </w:pPr>
      <w:r w:rsidRPr="009B6E4D">
        <w:rPr>
          <w:sz w:val="24"/>
        </w:rPr>
        <w:t>Direct from MASH in respect of Unaccompanied Asylum Seeking</w:t>
      </w:r>
      <w:r w:rsidRPr="009B6E4D">
        <w:rPr>
          <w:spacing w:val="-20"/>
          <w:sz w:val="24"/>
        </w:rPr>
        <w:t xml:space="preserve"> </w:t>
      </w:r>
      <w:r w:rsidRPr="009B6E4D">
        <w:rPr>
          <w:sz w:val="24"/>
        </w:rPr>
        <w:t>Children.</w:t>
      </w:r>
    </w:p>
    <w:p w14:paraId="64C5F9D9" w14:textId="77777777" w:rsidR="001C4BE4" w:rsidRPr="009B6E4D" w:rsidRDefault="001C4BE4" w:rsidP="001C4BE4">
      <w:pPr>
        <w:pStyle w:val="ListParagraph"/>
        <w:numPr>
          <w:ilvl w:val="1"/>
          <w:numId w:val="2"/>
        </w:numPr>
        <w:tabs>
          <w:tab w:val="left" w:pos="1181"/>
        </w:tabs>
        <w:spacing w:before="44" w:line="276" w:lineRule="auto"/>
        <w:ind w:right="119"/>
        <w:jc w:val="both"/>
        <w:rPr>
          <w:sz w:val="24"/>
        </w:rPr>
      </w:pPr>
      <w:r w:rsidRPr="009B6E4D">
        <w:rPr>
          <w:sz w:val="24"/>
        </w:rPr>
        <w:t>The Social Workers from the Children in Care and Care Leavers Team will be responsible for ongoing support and intervention in the same way as the Child in Need Social Work</w:t>
      </w:r>
      <w:r w:rsidRPr="009B6E4D">
        <w:rPr>
          <w:spacing w:val="-2"/>
          <w:sz w:val="24"/>
        </w:rPr>
        <w:t xml:space="preserve"> </w:t>
      </w:r>
      <w:r w:rsidRPr="009B6E4D">
        <w:rPr>
          <w:sz w:val="24"/>
        </w:rPr>
        <w:t>teams</w:t>
      </w:r>
    </w:p>
    <w:p w14:paraId="1A0ED360" w14:textId="77777777" w:rsidR="001C4BE4" w:rsidRPr="009B6E4D" w:rsidRDefault="001C4BE4" w:rsidP="001C4BE4">
      <w:pPr>
        <w:pStyle w:val="ListParagraph"/>
        <w:numPr>
          <w:ilvl w:val="1"/>
          <w:numId w:val="2"/>
        </w:numPr>
        <w:tabs>
          <w:tab w:val="left" w:pos="1181"/>
        </w:tabs>
        <w:spacing w:line="276" w:lineRule="auto"/>
        <w:ind w:right="120"/>
        <w:jc w:val="both"/>
        <w:rPr>
          <w:sz w:val="24"/>
        </w:rPr>
      </w:pPr>
      <w:r w:rsidRPr="009B6E4D">
        <w:rPr>
          <w:sz w:val="24"/>
        </w:rPr>
        <w:t>A Personal Advisor (PA) will be allocated alongside the Social Worker from the child’s 16</w:t>
      </w:r>
      <w:proofErr w:type="spellStart"/>
      <w:r w:rsidRPr="009B6E4D">
        <w:rPr>
          <w:position w:val="8"/>
          <w:sz w:val="16"/>
        </w:rPr>
        <w:t>th</w:t>
      </w:r>
      <w:proofErr w:type="spellEnd"/>
      <w:r w:rsidRPr="009B6E4D">
        <w:rPr>
          <w:position w:val="8"/>
          <w:sz w:val="16"/>
        </w:rPr>
        <w:t xml:space="preserve"> </w:t>
      </w:r>
      <w:r w:rsidRPr="009B6E4D">
        <w:rPr>
          <w:sz w:val="24"/>
        </w:rPr>
        <w:t xml:space="preserve">birthday. This will allow a meaningful relationship to be developed prior </w:t>
      </w:r>
      <w:r w:rsidRPr="009B6E4D">
        <w:rPr>
          <w:sz w:val="24"/>
        </w:rPr>
        <w:lastRenderedPageBreak/>
        <w:t>to transfer at 18 to the PA to oversee pathway planning alongside and with the care</w:t>
      </w:r>
      <w:r w:rsidRPr="009B6E4D">
        <w:rPr>
          <w:spacing w:val="-2"/>
          <w:sz w:val="24"/>
        </w:rPr>
        <w:t xml:space="preserve"> </w:t>
      </w:r>
      <w:r w:rsidRPr="009B6E4D">
        <w:rPr>
          <w:sz w:val="24"/>
        </w:rPr>
        <w:t>leaver</w:t>
      </w:r>
    </w:p>
    <w:p w14:paraId="45CFBFAC" w14:textId="77777777" w:rsidR="001C4BE4" w:rsidRDefault="001C4BE4">
      <w:pPr>
        <w:pStyle w:val="BodyText"/>
        <w:rPr>
          <w:b/>
          <w:color w:val="FF0000"/>
          <w:sz w:val="20"/>
        </w:rPr>
      </w:pPr>
    </w:p>
    <w:p w14:paraId="4DF9135C" w14:textId="77777777" w:rsidR="00A600E2" w:rsidRDefault="00A600E2">
      <w:pPr>
        <w:pStyle w:val="BodyText"/>
        <w:rPr>
          <w:b/>
          <w:color w:val="FF0000"/>
          <w:sz w:val="20"/>
        </w:rPr>
      </w:pPr>
    </w:p>
    <w:p w14:paraId="67687D25" w14:textId="77777777" w:rsidR="001C4BE4" w:rsidRPr="00BE7035" w:rsidRDefault="00933A21">
      <w:pPr>
        <w:pStyle w:val="BodyText"/>
      </w:pPr>
      <w:r w:rsidRPr="00BE7035">
        <w:t xml:space="preserve">Timeliness of transfers </w:t>
      </w:r>
    </w:p>
    <w:p w14:paraId="2E95F4A5" w14:textId="77777777" w:rsidR="001C4BE4" w:rsidRPr="00BE7035" w:rsidRDefault="001C4BE4">
      <w:pPr>
        <w:pStyle w:val="BodyText"/>
      </w:pPr>
    </w:p>
    <w:p w14:paraId="49D72F9D" w14:textId="77777777" w:rsidR="00C82648" w:rsidRDefault="00933A21" w:rsidP="00933A21">
      <w:pPr>
        <w:pStyle w:val="BodyText"/>
        <w:jc w:val="both"/>
        <w:rPr>
          <w:b/>
          <w:color w:val="FF0000"/>
          <w:sz w:val="20"/>
        </w:rPr>
      </w:pPr>
      <w:r w:rsidRPr="00BE7035">
        <w:t>Children receiving the right support at the right t</w:t>
      </w:r>
      <w:r w:rsidR="00C82648" w:rsidRPr="00BE7035">
        <w:t>ime is critical to our approach</w:t>
      </w:r>
      <w:r w:rsidRPr="00BE7035">
        <w:t xml:space="preserve"> Early identification </w:t>
      </w:r>
      <w:r w:rsidR="00C82648" w:rsidRPr="00BE7035">
        <w:t xml:space="preserve">and </w:t>
      </w:r>
      <w:r w:rsidR="006C58BD" w:rsidRPr="00BE7035">
        <w:t>timely</w:t>
      </w:r>
      <w:r w:rsidR="00C82648" w:rsidRPr="00BE7035">
        <w:t xml:space="preserve"> transfer of children between social workers </w:t>
      </w:r>
      <w:r w:rsidRPr="00BE7035">
        <w:t xml:space="preserve">of children that may be transferred between the CIN and CIC teams is crucial, in order to </w:t>
      </w:r>
      <w:r w:rsidR="00C82648" w:rsidRPr="00A600E2">
        <w:t>support</w:t>
      </w:r>
      <w:r w:rsidR="00C82648" w:rsidRPr="00A600E2">
        <w:rPr>
          <w:b/>
          <w:sz w:val="20"/>
        </w:rPr>
        <w:t>:</w:t>
      </w:r>
    </w:p>
    <w:p w14:paraId="5F4A736C" w14:textId="77777777" w:rsidR="00C82648" w:rsidRDefault="00C82648" w:rsidP="00933A21">
      <w:pPr>
        <w:pStyle w:val="BodyText"/>
        <w:jc w:val="both"/>
        <w:rPr>
          <w:b/>
          <w:color w:val="FF0000"/>
          <w:sz w:val="20"/>
        </w:rPr>
      </w:pPr>
    </w:p>
    <w:p w14:paraId="463AEAD3" w14:textId="59FE36CA" w:rsidR="00933A21" w:rsidRPr="00BE7035" w:rsidRDefault="00933A21" w:rsidP="00C82648">
      <w:pPr>
        <w:pStyle w:val="BodyText"/>
        <w:numPr>
          <w:ilvl w:val="0"/>
          <w:numId w:val="4"/>
        </w:numPr>
        <w:jc w:val="both"/>
      </w:pPr>
      <w:r>
        <w:rPr>
          <w:b/>
          <w:color w:val="FF0000"/>
          <w:sz w:val="20"/>
        </w:rPr>
        <w:t xml:space="preserve"> </w:t>
      </w:r>
      <w:r w:rsidR="00C82648" w:rsidRPr="00BE7035">
        <w:t>T</w:t>
      </w:r>
      <w:r w:rsidRPr="00BE7035">
        <w:t xml:space="preserve">he monthly permanency tracking </w:t>
      </w:r>
      <w:r w:rsidR="00C82648" w:rsidRPr="00BE7035">
        <w:t>meeting CIN Team Managers will alert</w:t>
      </w:r>
      <w:r w:rsidRPr="00BE7035">
        <w:t xml:space="preserve"> Service Manager for CIC </w:t>
      </w:r>
      <w:r w:rsidR="00C82648" w:rsidRPr="00BE7035">
        <w:t xml:space="preserve">of children that are likely to be transferred to the CIC team </w:t>
      </w:r>
      <w:r w:rsidRPr="00BE7035">
        <w:t>8 weeks before t</w:t>
      </w:r>
      <w:r w:rsidR="00BE7035" w:rsidRPr="00BE7035">
        <w:t xml:space="preserve">he completion of final </w:t>
      </w:r>
      <w:r w:rsidR="00EB67FD" w:rsidRPr="00BE7035">
        <w:t>evidence.</w:t>
      </w:r>
    </w:p>
    <w:p w14:paraId="5D4F6C67" w14:textId="77777777" w:rsidR="00C82648" w:rsidRPr="00BE7035" w:rsidRDefault="00C82648" w:rsidP="00C82648">
      <w:pPr>
        <w:pStyle w:val="BodyText"/>
        <w:numPr>
          <w:ilvl w:val="0"/>
          <w:numId w:val="4"/>
        </w:numPr>
        <w:jc w:val="both"/>
      </w:pPr>
      <w:r w:rsidRPr="00BE7035">
        <w:t>The CIN Soci</w:t>
      </w:r>
      <w:r w:rsidR="006C58BD" w:rsidRPr="00BE7035">
        <w:t>a</w:t>
      </w:r>
      <w:r w:rsidRPr="00BE7035">
        <w:t>l Worker will remain</w:t>
      </w:r>
      <w:r w:rsidR="006C58BD" w:rsidRPr="00BE7035">
        <w:t xml:space="preserve"> the allocated and lead Social Worker, however </w:t>
      </w:r>
      <w:r w:rsidRPr="00BE7035">
        <w:t xml:space="preserve"> </w:t>
      </w:r>
      <w:r w:rsidR="006C58BD" w:rsidRPr="00BE7035">
        <w:t>t</w:t>
      </w:r>
      <w:r w:rsidRPr="00BE7035">
        <w:t>he CIC team will allocate a second worker</w:t>
      </w:r>
      <w:r w:rsidR="006C58BD" w:rsidRPr="00BE7035">
        <w:t xml:space="preserve"> who should be consulted regarding the final evidence and care plan, including recommendations regarding family time</w:t>
      </w:r>
      <w:r w:rsidR="00BE7035" w:rsidRPr="00BE7035">
        <w:t>;</w:t>
      </w:r>
    </w:p>
    <w:p w14:paraId="4AFE9DC2" w14:textId="30978F39" w:rsidR="006C58BD" w:rsidRPr="00BE7035" w:rsidRDefault="006C58BD" w:rsidP="00C82648">
      <w:pPr>
        <w:pStyle w:val="BodyText"/>
        <w:numPr>
          <w:ilvl w:val="0"/>
          <w:numId w:val="4"/>
        </w:numPr>
        <w:jc w:val="both"/>
      </w:pPr>
      <w:r w:rsidRPr="00BE7035">
        <w:t>No later than five days of the final hearing concluding the family should transfer from the CIN Social W</w:t>
      </w:r>
      <w:r w:rsidR="00BE7035" w:rsidRPr="00BE7035">
        <w:t xml:space="preserve">orker to the CIC Social </w:t>
      </w:r>
      <w:r w:rsidR="00EB67FD" w:rsidRPr="00BE7035">
        <w:t>Worker.</w:t>
      </w:r>
    </w:p>
    <w:p w14:paraId="24F6FC5C" w14:textId="77777777" w:rsidR="002C1B1C" w:rsidRDefault="006C58BD" w:rsidP="00BE7035">
      <w:pPr>
        <w:pStyle w:val="BodyText"/>
        <w:numPr>
          <w:ilvl w:val="0"/>
          <w:numId w:val="4"/>
        </w:numPr>
        <w:jc w:val="both"/>
      </w:pPr>
      <w:r w:rsidRPr="00BE7035">
        <w:t xml:space="preserve">For those accommodated under S20 whose plan is permanence care of the Local Authority the family should transfer within 5 days of the CIC review in which the IRO endorses the </w:t>
      </w:r>
      <w:r w:rsidR="00BE7035">
        <w:t xml:space="preserve">long-term plan for the children. </w:t>
      </w:r>
    </w:p>
    <w:p w14:paraId="323C29F1" w14:textId="77777777" w:rsidR="00A600E2" w:rsidRDefault="00A600E2" w:rsidP="00A600E2">
      <w:pPr>
        <w:pStyle w:val="BodyText"/>
        <w:jc w:val="both"/>
      </w:pPr>
    </w:p>
    <w:p w14:paraId="4921D832" w14:textId="77777777" w:rsidR="00A600E2" w:rsidRPr="009B6E4D" w:rsidRDefault="00A600E2" w:rsidP="00A600E2">
      <w:pPr>
        <w:pStyle w:val="Heading1"/>
        <w:numPr>
          <w:ilvl w:val="1"/>
          <w:numId w:val="3"/>
        </w:numPr>
        <w:tabs>
          <w:tab w:val="left" w:pos="463"/>
        </w:tabs>
        <w:spacing w:before="227"/>
        <w:ind w:left="462" w:hanging="362"/>
      </w:pPr>
      <w:r w:rsidRPr="009B6E4D">
        <w:t>Adoption Social</w:t>
      </w:r>
      <w:r w:rsidRPr="009B6E4D">
        <w:rPr>
          <w:spacing w:val="1"/>
        </w:rPr>
        <w:t xml:space="preserve"> </w:t>
      </w:r>
      <w:r w:rsidRPr="009B6E4D">
        <w:t>Workers</w:t>
      </w:r>
    </w:p>
    <w:p w14:paraId="326FC13E" w14:textId="77777777" w:rsidR="00A600E2" w:rsidRPr="009B6E4D" w:rsidRDefault="00A600E2" w:rsidP="00A600E2">
      <w:pPr>
        <w:pStyle w:val="BodyText"/>
        <w:spacing w:before="11"/>
        <w:rPr>
          <w:b/>
          <w:sz w:val="19"/>
        </w:rPr>
      </w:pPr>
    </w:p>
    <w:p w14:paraId="04554184" w14:textId="77777777" w:rsidR="00A600E2" w:rsidRPr="009B6E4D" w:rsidRDefault="00A600E2" w:rsidP="00EB67FD">
      <w:pPr>
        <w:pStyle w:val="BodyText"/>
        <w:spacing w:line="278" w:lineRule="auto"/>
        <w:ind w:left="100"/>
        <w:jc w:val="both"/>
      </w:pPr>
      <w:r w:rsidRPr="009B6E4D">
        <w:t>The Adoption Social Workers are responsible for holding cases from the point of the Placement Order being made.</w:t>
      </w:r>
      <w:r>
        <w:t xml:space="preserve"> </w:t>
      </w:r>
      <w:r w:rsidRPr="009B6E4D">
        <w:t>The Adoption Social Worker will become involved at an early stage,</w:t>
      </w:r>
      <w:r>
        <w:t xml:space="preserve"> following alert through the Permanency Tracking process</w:t>
      </w:r>
      <w:r w:rsidRPr="009B6E4D">
        <w:t>. The Adoption Social Workers are experienced in adoption work and will support the Child in Need Social Worker</w:t>
      </w:r>
      <w:r>
        <w:t xml:space="preserve"> with</w:t>
      </w:r>
      <w:r w:rsidRPr="009B6E4D">
        <w:t>:</w:t>
      </w:r>
    </w:p>
    <w:p w14:paraId="55BF1E33" w14:textId="77777777" w:rsidR="00A600E2" w:rsidRPr="009B6E4D" w:rsidRDefault="00A600E2" w:rsidP="00EB67FD">
      <w:pPr>
        <w:pStyle w:val="ListParagraph"/>
        <w:numPr>
          <w:ilvl w:val="0"/>
          <w:numId w:val="2"/>
        </w:numPr>
        <w:tabs>
          <w:tab w:val="left" w:pos="460"/>
          <w:tab w:val="left" w:pos="461"/>
        </w:tabs>
        <w:spacing w:before="199"/>
        <w:jc w:val="both"/>
        <w:rPr>
          <w:sz w:val="24"/>
        </w:rPr>
      </w:pPr>
      <w:r>
        <w:rPr>
          <w:sz w:val="24"/>
        </w:rPr>
        <w:t>C</w:t>
      </w:r>
      <w:r w:rsidRPr="009B6E4D">
        <w:rPr>
          <w:sz w:val="24"/>
        </w:rPr>
        <w:t>ompletion of the Child’s Permanence Report if</w:t>
      </w:r>
      <w:r w:rsidRPr="009B6E4D">
        <w:rPr>
          <w:spacing w:val="-2"/>
          <w:sz w:val="24"/>
        </w:rPr>
        <w:t xml:space="preserve"> </w:t>
      </w:r>
      <w:r w:rsidRPr="009B6E4D">
        <w:rPr>
          <w:sz w:val="24"/>
        </w:rPr>
        <w:t>required</w:t>
      </w:r>
    </w:p>
    <w:p w14:paraId="1FF65BAD" w14:textId="77777777" w:rsidR="00A600E2" w:rsidRPr="009B6E4D" w:rsidRDefault="00A600E2" w:rsidP="00EB67FD">
      <w:pPr>
        <w:pStyle w:val="ListParagraph"/>
        <w:numPr>
          <w:ilvl w:val="0"/>
          <w:numId w:val="2"/>
        </w:numPr>
        <w:tabs>
          <w:tab w:val="left" w:pos="460"/>
          <w:tab w:val="left" w:pos="461"/>
        </w:tabs>
        <w:spacing w:before="45" w:line="276" w:lineRule="auto"/>
        <w:ind w:right="751"/>
        <w:jc w:val="both"/>
        <w:rPr>
          <w:sz w:val="24"/>
        </w:rPr>
      </w:pPr>
      <w:r w:rsidRPr="009B6E4D">
        <w:rPr>
          <w:sz w:val="24"/>
        </w:rPr>
        <w:t>Undertake early family finding including support in respect of Foster to Adopt and Concurrency</w:t>
      </w:r>
      <w:r w:rsidRPr="009B6E4D">
        <w:rPr>
          <w:spacing w:val="-1"/>
          <w:sz w:val="24"/>
        </w:rPr>
        <w:t xml:space="preserve"> </w:t>
      </w:r>
      <w:r w:rsidRPr="009B6E4D">
        <w:rPr>
          <w:sz w:val="24"/>
        </w:rPr>
        <w:t>placements</w:t>
      </w:r>
    </w:p>
    <w:p w14:paraId="4927CAD2" w14:textId="77777777" w:rsidR="00A600E2" w:rsidRPr="009B6E4D" w:rsidRDefault="00A600E2" w:rsidP="00EB67FD">
      <w:pPr>
        <w:pStyle w:val="ListParagraph"/>
        <w:numPr>
          <w:ilvl w:val="0"/>
          <w:numId w:val="2"/>
        </w:numPr>
        <w:tabs>
          <w:tab w:val="left" w:pos="460"/>
          <w:tab w:val="left" w:pos="461"/>
        </w:tabs>
        <w:jc w:val="both"/>
        <w:rPr>
          <w:sz w:val="24"/>
        </w:rPr>
      </w:pPr>
      <w:r>
        <w:rPr>
          <w:sz w:val="24"/>
        </w:rPr>
        <w:t xml:space="preserve">Providing </w:t>
      </w:r>
      <w:r w:rsidRPr="009B6E4D">
        <w:rPr>
          <w:sz w:val="24"/>
        </w:rPr>
        <w:t>advice on matching and adoption support considerations as</w:t>
      </w:r>
      <w:r w:rsidRPr="009B6E4D">
        <w:rPr>
          <w:spacing w:val="-10"/>
          <w:sz w:val="24"/>
        </w:rPr>
        <w:t xml:space="preserve"> </w:t>
      </w:r>
      <w:r w:rsidRPr="009B6E4D">
        <w:rPr>
          <w:sz w:val="24"/>
        </w:rPr>
        <w:t>required</w:t>
      </w:r>
    </w:p>
    <w:p w14:paraId="169CC55D" w14:textId="77777777" w:rsidR="00A600E2" w:rsidRPr="009B6E4D" w:rsidRDefault="00A600E2" w:rsidP="00EB67FD">
      <w:pPr>
        <w:pStyle w:val="ListParagraph"/>
        <w:numPr>
          <w:ilvl w:val="0"/>
          <w:numId w:val="2"/>
        </w:numPr>
        <w:tabs>
          <w:tab w:val="left" w:pos="460"/>
          <w:tab w:val="left" w:pos="461"/>
        </w:tabs>
        <w:spacing w:before="45" w:line="273" w:lineRule="auto"/>
        <w:ind w:right="349"/>
        <w:jc w:val="both"/>
        <w:rPr>
          <w:sz w:val="24"/>
        </w:rPr>
      </w:pPr>
      <w:r>
        <w:rPr>
          <w:sz w:val="24"/>
        </w:rPr>
        <w:t>Providing</w:t>
      </w:r>
      <w:r w:rsidRPr="009B6E4D">
        <w:rPr>
          <w:sz w:val="24"/>
        </w:rPr>
        <w:t xml:space="preserve"> support in the compilation of a Life Story book whilst the care proceedings are ongoing</w:t>
      </w:r>
    </w:p>
    <w:p w14:paraId="174C49EB" w14:textId="77777777" w:rsidR="00A600E2" w:rsidRPr="009B6E4D" w:rsidRDefault="00A600E2" w:rsidP="00EB67FD">
      <w:pPr>
        <w:pStyle w:val="BodyText"/>
        <w:spacing w:before="205" w:line="276" w:lineRule="auto"/>
        <w:ind w:left="100" w:right="171"/>
        <w:jc w:val="both"/>
      </w:pPr>
      <w:r w:rsidRPr="009B6E4D">
        <w:t>Once the Placement Order is made the child will transfer to the Adoption Social Worker and the usual transfer of cases principles will be followed, including a handover joint visit the child and their carer.</w:t>
      </w:r>
    </w:p>
    <w:p w14:paraId="64BC7AA2" w14:textId="77777777" w:rsidR="00A600E2" w:rsidRPr="009B6E4D" w:rsidRDefault="00A600E2" w:rsidP="00EB67FD">
      <w:pPr>
        <w:pStyle w:val="BodyText"/>
        <w:spacing w:before="202"/>
        <w:ind w:left="100"/>
        <w:jc w:val="both"/>
      </w:pPr>
      <w:r w:rsidRPr="009B6E4D">
        <w:t>Following the case transfer:</w:t>
      </w:r>
    </w:p>
    <w:p w14:paraId="2DB996E2" w14:textId="77777777" w:rsidR="00A600E2" w:rsidRPr="009B6E4D" w:rsidRDefault="00A600E2" w:rsidP="00EB67FD">
      <w:pPr>
        <w:pStyle w:val="BodyText"/>
        <w:spacing w:before="9"/>
        <w:jc w:val="both"/>
        <w:rPr>
          <w:sz w:val="19"/>
        </w:rPr>
      </w:pPr>
    </w:p>
    <w:p w14:paraId="43DE2382" w14:textId="77777777" w:rsidR="00A600E2" w:rsidRDefault="00A600E2" w:rsidP="00EB67FD">
      <w:pPr>
        <w:pStyle w:val="ListParagraph"/>
        <w:numPr>
          <w:ilvl w:val="0"/>
          <w:numId w:val="2"/>
        </w:numPr>
        <w:tabs>
          <w:tab w:val="left" w:pos="460"/>
          <w:tab w:val="left" w:pos="461"/>
        </w:tabs>
        <w:spacing w:before="1" w:line="276" w:lineRule="auto"/>
        <w:ind w:right="238"/>
        <w:jc w:val="both"/>
        <w:rPr>
          <w:sz w:val="24"/>
        </w:rPr>
      </w:pPr>
      <w:r w:rsidRPr="009B6E4D">
        <w:rPr>
          <w:sz w:val="24"/>
        </w:rPr>
        <w:t xml:space="preserve">Undertake statutory responsibilities in respect of children with a plan for and placed for </w:t>
      </w:r>
      <w:r>
        <w:rPr>
          <w:sz w:val="24"/>
        </w:rPr>
        <w:t>adoption</w:t>
      </w:r>
    </w:p>
    <w:p w14:paraId="3C05100A" w14:textId="77777777" w:rsidR="00A600E2" w:rsidRPr="00130AAE" w:rsidRDefault="00A600E2" w:rsidP="00EB67FD">
      <w:pPr>
        <w:pStyle w:val="ListParagraph"/>
        <w:numPr>
          <w:ilvl w:val="0"/>
          <w:numId w:val="2"/>
        </w:numPr>
        <w:tabs>
          <w:tab w:val="left" w:pos="460"/>
          <w:tab w:val="left" w:pos="461"/>
        </w:tabs>
        <w:spacing w:before="1" w:line="276" w:lineRule="auto"/>
        <w:ind w:right="238"/>
        <w:jc w:val="both"/>
        <w:rPr>
          <w:sz w:val="24"/>
        </w:rPr>
        <w:sectPr w:rsidR="00A600E2" w:rsidRPr="00130AAE">
          <w:pgSz w:w="11910" w:h="16840"/>
          <w:pgMar w:top="1540" w:right="1320" w:bottom="1200" w:left="1340" w:header="708" w:footer="1002" w:gutter="0"/>
          <w:cols w:space="720"/>
        </w:sectPr>
      </w:pPr>
    </w:p>
    <w:p w14:paraId="294512FF" w14:textId="77777777" w:rsidR="00A600E2" w:rsidRPr="00130AAE" w:rsidRDefault="00A600E2" w:rsidP="00EB67FD">
      <w:pPr>
        <w:pStyle w:val="ListParagraph"/>
        <w:numPr>
          <w:ilvl w:val="0"/>
          <w:numId w:val="2"/>
        </w:numPr>
        <w:tabs>
          <w:tab w:val="left" w:pos="460"/>
          <w:tab w:val="left" w:pos="461"/>
        </w:tabs>
        <w:spacing w:before="90" w:line="276" w:lineRule="auto"/>
        <w:ind w:right="892"/>
        <w:jc w:val="both"/>
        <w:rPr>
          <w:sz w:val="24"/>
        </w:rPr>
      </w:pPr>
      <w:r w:rsidRPr="00130AAE">
        <w:rPr>
          <w:sz w:val="24"/>
        </w:rPr>
        <w:lastRenderedPageBreak/>
        <w:t>Promote positive outcomes for children placed for adoption working closely with partner agencies, particularly Together for</w:t>
      </w:r>
      <w:r w:rsidRPr="00130AAE">
        <w:rPr>
          <w:spacing w:val="-4"/>
          <w:sz w:val="24"/>
        </w:rPr>
        <w:t xml:space="preserve"> </w:t>
      </w:r>
      <w:r w:rsidRPr="00130AAE">
        <w:rPr>
          <w:sz w:val="24"/>
        </w:rPr>
        <w:t>Adoption</w:t>
      </w:r>
    </w:p>
    <w:p w14:paraId="59F67F6D" w14:textId="77777777" w:rsidR="00A600E2" w:rsidRPr="009B6E4D" w:rsidRDefault="00A600E2" w:rsidP="00EB67FD">
      <w:pPr>
        <w:pStyle w:val="ListParagraph"/>
        <w:numPr>
          <w:ilvl w:val="0"/>
          <w:numId w:val="2"/>
        </w:numPr>
        <w:tabs>
          <w:tab w:val="left" w:pos="460"/>
          <w:tab w:val="left" w:pos="461"/>
        </w:tabs>
        <w:spacing w:line="276" w:lineRule="auto"/>
        <w:ind w:right="359"/>
        <w:jc w:val="both"/>
        <w:rPr>
          <w:sz w:val="24"/>
        </w:rPr>
      </w:pPr>
      <w:r w:rsidRPr="009B6E4D">
        <w:rPr>
          <w:sz w:val="24"/>
        </w:rPr>
        <w:t>Ensure</w:t>
      </w:r>
      <w:r w:rsidRPr="009B6E4D">
        <w:rPr>
          <w:spacing w:val="-4"/>
          <w:sz w:val="24"/>
        </w:rPr>
        <w:t xml:space="preserve"> </w:t>
      </w:r>
      <w:r w:rsidRPr="009B6E4D">
        <w:rPr>
          <w:sz w:val="24"/>
        </w:rPr>
        <w:t>Life</w:t>
      </w:r>
      <w:r w:rsidRPr="009B6E4D">
        <w:rPr>
          <w:spacing w:val="-4"/>
          <w:sz w:val="24"/>
        </w:rPr>
        <w:t xml:space="preserve"> </w:t>
      </w:r>
      <w:r w:rsidRPr="009B6E4D">
        <w:rPr>
          <w:sz w:val="24"/>
        </w:rPr>
        <w:t>Story</w:t>
      </w:r>
      <w:r w:rsidRPr="009B6E4D">
        <w:rPr>
          <w:spacing w:val="-2"/>
          <w:sz w:val="24"/>
        </w:rPr>
        <w:t xml:space="preserve"> </w:t>
      </w:r>
      <w:r w:rsidRPr="009B6E4D">
        <w:rPr>
          <w:sz w:val="24"/>
        </w:rPr>
        <w:t>book</w:t>
      </w:r>
      <w:r w:rsidRPr="009B6E4D">
        <w:rPr>
          <w:spacing w:val="-3"/>
          <w:sz w:val="24"/>
        </w:rPr>
        <w:t xml:space="preserve"> </w:t>
      </w:r>
      <w:r w:rsidRPr="009B6E4D">
        <w:rPr>
          <w:sz w:val="24"/>
        </w:rPr>
        <w:t>and</w:t>
      </w:r>
      <w:r w:rsidRPr="009B6E4D">
        <w:rPr>
          <w:spacing w:val="-1"/>
          <w:sz w:val="24"/>
        </w:rPr>
        <w:t xml:space="preserve"> </w:t>
      </w:r>
      <w:r w:rsidRPr="009B6E4D">
        <w:rPr>
          <w:sz w:val="24"/>
        </w:rPr>
        <w:t>Later</w:t>
      </w:r>
      <w:r w:rsidRPr="009B6E4D">
        <w:rPr>
          <w:spacing w:val="-3"/>
          <w:sz w:val="24"/>
        </w:rPr>
        <w:t xml:space="preserve"> </w:t>
      </w:r>
      <w:r w:rsidRPr="009B6E4D">
        <w:rPr>
          <w:sz w:val="24"/>
        </w:rPr>
        <w:t>in</w:t>
      </w:r>
      <w:r w:rsidRPr="009B6E4D">
        <w:rPr>
          <w:spacing w:val="-3"/>
          <w:sz w:val="24"/>
        </w:rPr>
        <w:t xml:space="preserve"> </w:t>
      </w:r>
      <w:r w:rsidRPr="009B6E4D">
        <w:rPr>
          <w:sz w:val="24"/>
        </w:rPr>
        <w:t>Life</w:t>
      </w:r>
      <w:r w:rsidRPr="009B6E4D">
        <w:rPr>
          <w:spacing w:val="-5"/>
          <w:sz w:val="24"/>
        </w:rPr>
        <w:t xml:space="preserve"> </w:t>
      </w:r>
      <w:r w:rsidRPr="009B6E4D">
        <w:rPr>
          <w:sz w:val="24"/>
        </w:rPr>
        <w:t>Letter</w:t>
      </w:r>
      <w:r w:rsidRPr="009B6E4D">
        <w:rPr>
          <w:spacing w:val="-3"/>
          <w:sz w:val="24"/>
        </w:rPr>
        <w:t xml:space="preserve"> </w:t>
      </w:r>
      <w:r w:rsidRPr="009B6E4D">
        <w:rPr>
          <w:sz w:val="24"/>
        </w:rPr>
        <w:t>are</w:t>
      </w:r>
      <w:r w:rsidRPr="009B6E4D">
        <w:rPr>
          <w:spacing w:val="-3"/>
          <w:sz w:val="24"/>
        </w:rPr>
        <w:t xml:space="preserve"> </w:t>
      </w:r>
      <w:r w:rsidRPr="009B6E4D">
        <w:rPr>
          <w:sz w:val="24"/>
        </w:rPr>
        <w:t>provided</w:t>
      </w:r>
      <w:r w:rsidRPr="009B6E4D">
        <w:rPr>
          <w:spacing w:val="-2"/>
          <w:sz w:val="24"/>
        </w:rPr>
        <w:t xml:space="preserve"> </w:t>
      </w:r>
      <w:r w:rsidRPr="009B6E4D">
        <w:rPr>
          <w:sz w:val="24"/>
        </w:rPr>
        <w:t>to</w:t>
      </w:r>
      <w:r w:rsidRPr="009B6E4D">
        <w:rPr>
          <w:spacing w:val="-4"/>
          <w:sz w:val="24"/>
        </w:rPr>
        <w:t xml:space="preserve"> </w:t>
      </w:r>
      <w:r w:rsidRPr="009B6E4D">
        <w:rPr>
          <w:sz w:val="24"/>
        </w:rPr>
        <w:t>the</w:t>
      </w:r>
      <w:r w:rsidRPr="009B6E4D">
        <w:rPr>
          <w:spacing w:val="-3"/>
          <w:sz w:val="24"/>
        </w:rPr>
        <w:t xml:space="preserve"> </w:t>
      </w:r>
      <w:r w:rsidRPr="009B6E4D">
        <w:rPr>
          <w:sz w:val="24"/>
        </w:rPr>
        <w:t>adopters</w:t>
      </w:r>
      <w:r w:rsidRPr="009B6E4D">
        <w:rPr>
          <w:spacing w:val="-2"/>
          <w:sz w:val="24"/>
        </w:rPr>
        <w:t xml:space="preserve"> </w:t>
      </w:r>
      <w:r w:rsidRPr="009B6E4D">
        <w:rPr>
          <w:sz w:val="24"/>
        </w:rPr>
        <w:t>on</w:t>
      </w:r>
      <w:r w:rsidRPr="009B6E4D">
        <w:rPr>
          <w:spacing w:val="-1"/>
          <w:sz w:val="24"/>
        </w:rPr>
        <w:t xml:space="preserve"> </w:t>
      </w:r>
      <w:r w:rsidRPr="009B6E4D">
        <w:rPr>
          <w:sz w:val="24"/>
        </w:rPr>
        <w:t>a</w:t>
      </w:r>
      <w:r w:rsidRPr="009B6E4D">
        <w:rPr>
          <w:spacing w:val="-4"/>
          <w:sz w:val="24"/>
        </w:rPr>
        <w:t xml:space="preserve"> </w:t>
      </w:r>
      <w:r w:rsidRPr="009B6E4D">
        <w:rPr>
          <w:sz w:val="24"/>
        </w:rPr>
        <w:t>timely way</w:t>
      </w:r>
    </w:p>
    <w:p w14:paraId="60835AAD" w14:textId="77777777" w:rsidR="00A600E2" w:rsidRPr="009B6E4D" w:rsidRDefault="00A600E2" w:rsidP="00EB67FD">
      <w:pPr>
        <w:pStyle w:val="ListParagraph"/>
        <w:numPr>
          <w:ilvl w:val="0"/>
          <w:numId w:val="2"/>
        </w:numPr>
        <w:tabs>
          <w:tab w:val="left" w:pos="460"/>
          <w:tab w:val="left" w:pos="461"/>
        </w:tabs>
        <w:spacing w:line="305" w:lineRule="exact"/>
        <w:jc w:val="both"/>
        <w:rPr>
          <w:sz w:val="24"/>
        </w:rPr>
      </w:pPr>
      <w:r w:rsidRPr="009B6E4D">
        <w:rPr>
          <w:sz w:val="24"/>
        </w:rPr>
        <w:t>Support the child through the adoption process.</w:t>
      </w:r>
    </w:p>
    <w:p w14:paraId="2A3A9623" w14:textId="77777777" w:rsidR="00A600E2" w:rsidRPr="009B6E4D" w:rsidRDefault="00A600E2" w:rsidP="00EB67FD">
      <w:pPr>
        <w:pStyle w:val="ListParagraph"/>
        <w:numPr>
          <w:ilvl w:val="0"/>
          <w:numId w:val="2"/>
        </w:numPr>
        <w:tabs>
          <w:tab w:val="left" w:pos="460"/>
          <w:tab w:val="left" w:pos="461"/>
        </w:tabs>
        <w:spacing w:before="44" w:line="276" w:lineRule="auto"/>
        <w:ind w:right="181"/>
        <w:jc w:val="both"/>
        <w:rPr>
          <w:sz w:val="24"/>
        </w:rPr>
      </w:pPr>
      <w:r w:rsidRPr="009B6E4D">
        <w:rPr>
          <w:sz w:val="24"/>
        </w:rPr>
        <w:t>It is expected practice that a final multi agency Child in Need meeting will be held prior to</w:t>
      </w:r>
      <w:r w:rsidRPr="009B6E4D">
        <w:rPr>
          <w:spacing w:val="-3"/>
          <w:sz w:val="24"/>
        </w:rPr>
        <w:t xml:space="preserve"> </w:t>
      </w:r>
      <w:r w:rsidRPr="009B6E4D">
        <w:rPr>
          <w:sz w:val="24"/>
        </w:rPr>
        <w:t>formal</w:t>
      </w:r>
      <w:r w:rsidRPr="009B6E4D">
        <w:rPr>
          <w:spacing w:val="-4"/>
          <w:sz w:val="24"/>
        </w:rPr>
        <w:t xml:space="preserve"> </w:t>
      </w:r>
      <w:r w:rsidRPr="009B6E4D">
        <w:rPr>
          <w:sz w:val="24"/>
        </w:rPr>
        <w:t>step</w:t>
      </w:r>
      <w:r w:rsidRPr="009B6E4D">
        <w:rPr>
          <w:spacing w:val="-3"/>
          <w:sz w:val="24"/>
        </w:rPr>
        <w:t xml:space="preserve"> </w:t>
      </w:r>
      <w:r w:rsidRPr="009B6E4D">
        <w:rPr>
          <w:sz w:val="24"/>
        </w:rPr>
        <w:t>down,</w:t>
      </w:r>
      <w:r w:rsidRPr="009B6E4D">
        <w:rPr>
          <w:spacing w:val="-2"/>
          <w:sz w:val="24"/>
        </w:rPr>
        <w:t xml:space="preserve"> </w:t>
      </w:r>
      <w:r w:rsidRPr="009B6E4D">
        <w:rPr>
          <w:sz w:val="24"/>
        </w:rPr>
        <w:t>so</w:t>
      </w:r>
      <w:r w:rsidRPr="009B6E4D">
        <w:rPr>
          <w:spacing w:val="-4"/>
          <w:sz w:val="24"/>
        </w:rPr>
        <w:t xml:space="preserve"> </w:t>
      </w:r>
      <w:r w:rsidRPr="009B6E4D">
        <w:rPr>
          <w:sz w:val="24"/>
        </w:rPr>
        <w:t>the</w:t>
      </w:r>
      <w:r w:rsidRPr="009B6E4D">
        <w:rPr>
          <w:spacing w:val="-1"/>
          <w:sz w:val="24"/>
        </w:rPr>
        <w:t xml:space="preserve"> </w:t>
      </w:r>
      <w:r w:rsidRPr="009B6E4D">
        <w:rPr>
          <w:sz w:val="24"/>
        </w:rPr>
        <w:t>child and</w:t>
      </w:r>
      <w:r w:rsidRPr="009B6E4D">
        <w:rPr>
          <w:spacing w:val="-3"/>
          <w:sz w:val="24"/>
        </w:rPr>
        <w:t xml:space="preserve"> </w:t>
      </w:r>
      <w:r w:rsidRPr="009B6E4D">
        <w:rPr>
          <w:sz w:val="24"/>
        </w:rPr>
        <w:t>their</w:t>
      </w:r>
      <w:r w:rsidRPr="009B6E4D">
        <w:rPr>
          <w:spacing w:val="-3"/>
          <w:sz w:val="24"/>
        </w:rPr>
        <w:t xml:space="preserve"> </w:t>
      </w:r>
      <w:r w:rsidRPr="009B6E4D">
        <w:rPr>
          <w:sz w:val="24"/>
        </w:rPr>
        <w:t>family</w:t>
      </w:r>
      <w:r w:rsidRPr="009B6E4D">
        <w:rPr>
          <w:spacing w:val="-4"/>
          <w:sz w:val="24"/>
        </w:rPr>
        <w:t xml:space="preserve"> </w:t>
      </w:r>
      <w:r w:rsidRPr="009B6E4D">
        <w:rPr>
          <w:sz w:val="24"/>
        </w:rPr>
        <w:t>have</w:t>
      </w:r>
      <w:r w:rsidRPr="009B6E4D">
        <w:rPr>
          <w:spacing w:val="-2"/>
          <w:sz w:val="24"/>
        </w:rPr>
        <w:t xml:space="preserve"> </w:t>
      </w:r>
      <w:r w:rsidRPr="009B6E4D">
        <w:rPr>
          <w:sz w:val="24"/>
        </w:rPr>
        <w:t>a</w:t>
      </w:r>
      <w:r w:rsidRPr="009B6E4D">
        <w:rPr>
          <w:spacing w:val="-4"/>
          <w:sz w:val="24"/>
        </w:rPr>
        <w:t xml:space="preserve"> </w:t>
      </w:r>
      <w:r w:rsidRPr="009B6E4D">
        <w:rPr>
          <w:sz w:val="24"/>
        </w:rPr>
        <w:t>formal</w:t>
      </w:r>
      <w:r w:rsidRPr="009B6E4D">
        <w:rPr>
          <w:spacing w:val="-1"/>
          <w:sz w:val="24"/>
        </w:rPr>
        <w:t xml:space="preserve"> </w:t>
      </w:r>
      <w:r w:rsidRPr="009B6E4D">
        <w:rPr>
          <w:sz w:val="24"/>
        </w:rPr>
        <w:t>ending</w:t>
      </w:r>
      <w:r w:rsidRPr="009B6E4D">
        <w:rPr>
          <w:spacing w:val="-2"/>
          <w:sz w:val="24"/>
        </w:rPr>
        <w:t xml:space="preserve"> </w:t>
      </w:r>
      <w:r w:rsidRPr="009B6E4D">
        <w:rPr>
          <w:sz w:val="24"/>
        </w:rPr>
        <w:t>and</w:t>
      </w:r>
      <w:r w:rsidRPr="009B6E4D">
        <w:rPr>
          <w:spacing w:val="-1"/>
          <w:sz w:val="24"/>
        </w:rPr>
        <w:t xml:space="preserve"> </w:t>
      </w:r>
      <w:r w:rsidRPr="009B6E4D">
        <w:rPr>
          <w:spacing w:val="2"/>
          <w:sz w:val="24"/>
        </w:rPr>
        <w:t>the</w:t>
      </w:r>
      <w:r w:rsidRPr="009B6E4D">
        <w:rPr>
          <w:spacing w:val="-1"/>
          <w:sz w:val="24"/>
        </w:rPr>
        <w:t xml:space="preserve"> </w:t>
      </w:r>
      <w:r w:rsidRPr="009B6E4D">
        <w:rPr>
          <w:sz w:val="24"/>
        </w:rPr>
        <w:t>case</w:t>
      </w:r>
      <w:r w:rsidRPr="009B6E4D">
        <w:rPr>
          <w:spacing w:val="-4"/>
          <w:sz w:val="24"/>
        </w:rPr>
        <w:t xml:space="preserve"> </w:t>
      </w:r>
      <w:r w:rsidRPr="009B6E4D">
        <w:rPr>
          <w:sz w:val="24"/>
        </w:rPr>
        <w:t>will be reallocated following this meeting to the Early Help Family Support</w:t>
      </w:r>
      <w:r w:rsidRPr="009B6E4D">
        <w:rPr>
          <w:spacing w:val="-19"/>
          <w:sz w:val="24"/>
        </w:rPr>
        <w:t xml:space="preserve"> </w:t>
      </w:r>
      <w:r w:rsidRPr="009B6E4D">
        <w:rPr>
          <w:sz w:val="24"/>
        </w:rPr>
        <w:t>Worker</w:t>
      </w:r>
    </w:p>
    <w:p w14:paraId="249E76C9" w14:textId="77777777" w:rsidR="002C1B1C" w:rsidRPr="00A600E2" w:rsidRDefault="002C1B1C" w:rsidP="00EB67FD">
      <w:pPr>
        <w:tabs>
          <w:tab w:val="left" w:pos="1181"/>
        </w:tabs>
        <w:spacing w:line="276" w:lineRule="auto"/>
        <w:ind w:right="120"/>
        <w:jc w:val="both"/>
        <w:rPr>
          <w:sz w:val="24"/>
        </w:rPr>
      </w:pPr>
    </w:p>
    <w:p w14:paraId="6E3FCE17" w14:textId="77777777" w:rsidR="00D40824" w:rsidRPr="009B6E4D" w:rsidRDefault="0035782E" w:rsidP="00EB67FD">
      <w:pPr>
        <w:pStyle w:val="Heading1"/>
        <w:numPr>
          <w:ilvl w:val="1"/>
          <w:numId w:val="3"/>
        </w:numPr>
        <w:tabs>
          <w:tab w:val="left" w:pos="463"/>
        </w:tabs>
        <w:spacing w:before="196"/>
        <w:ind w:left="462" w:hanging="362"/>
        <w:jc w:val="both"/>
      </w:pPr>
      <w:r w:rsidRPr="009B6E4D">
        <w:t>Transfer to Adult</w:t>
      </w:r>
      <w:r w:rsidRPr="009B6E4D">
        <w:rPr>
          <w:spacing w:val="2"/>
        </w:rPr>
        <w:t xml:space="preserve"> </w:t>
      </w:r>
      <w:r w:rsidRPr="009B6E4D">
        <w:t>Services</w:t>
      </w:r>
    </w:p>
    <w:p w14:paraId="20D236BA" w14:textId="77777777" w:rsidR="002C1B1C" w:rsidRPr="009B6E4D" w:rsidRDefault="0035782E" w:rsidP="00EB67FD">
      <w:pPr>
        <w:pStyle w:val="ListParagraph"/>
        <w:numPr>
          <w:ilvl w:val="2"/>
          <w:numId w:val="3"/>
        </w:numPr>
        <w:tabs>
          <w:tab w:val="left" w:pos="820"/>
          <w:tab w:val="left" w:pos="821"/>
        </w:tabs>
        <w:spacing w:before="203" w:line="273" w:lineRule="auto"/>
        <w:ind w:right="257"/>
        <w:jc w:val="both"/>
        <w:rPr>
          <w:sz w:val="24"/>
        </w:rPr>
      </w:pPr>
      <w:r w:rsidRPr="009B6E4D">
        <w:rPr>
          <w:sz w:val="24"/>
        </w:rPr>
        <w:t>Planning for trans</w:t>
      </w:r>
      <w:r w:rsidR="003A0E52" w:rsidRPr="009B6E4D">
        <w:rPr>
          <w:sz w:val="24"/>
        </w:rPr>
        <w:t>ition will commence early, and Preparation for Adulthood</w:t>
      </w:r>
      <w:r w:rsidRPr="009B6E4D">
        <w:rPr>
          <w:sz w:val="24"/>
        </w:rPr>
        <w:t xml:space="preserve"> team Social Workers will be invited to all Children in Need, Core Group or Children in Care review meetings from the child’s 16</w:t>
      </w:r>
      <w:proofErr w:type="spellStart"/>
      <w:r w:rsidRPr="009B6E4D">
        <w:rPr>
          <w:position w:val="8"/>
          <w:sz w:val="16"/>
        </w:rPr>
        <w:t>th</w:t>
      </w:r>
      <w:proofErr w:type="spellEnd"/>
      <w:r w:rsidRPr="009B6E4D">
        <w:rPr>
          <w:position w:val="8"/>
          <w:sz w:val="16"/>
        </w:rPr>
        <w:t xml:space="preserve"> </w:t>
      </w:r>
      <w:r w:rsidRPr="009B6E4D">
        <w:rPr>
          <w:sz w:val="24"/>
        </w:rPr>
        <w:t>birthday</w:t>
      </w:r>
      <w:r w:rsidRPr="009B6E4D">
        <w:rPr>
          <w:spacing w:val="-21"/>
          <w:sz w:val="24"/>
        </w:rPr>
        <w:t xml:space="preserve"> </w:t>
      </w:r>
      <w:r w:rsidRPr="009B6E4D">
        <w:rPr>
          <w:sz w:val="24"/>
        </w:rPr>
        <w:t>onwards.</w:t>
      </w:r>
    </w:p>
    <w:p w14:paraId="3B8A467A" w14:textId="77777777" w:rsidR="00D40824" w:rsidRPr="009B6E4D" w:rsidRDefault="0035782E" w:rsidP="00EB67FD">
      <w:pPr>
        <w:pStyle w:val="Heading1"/>
        <w:numPr>
          <w:ilvl w:val="1"/>
          <w:numId w:val="3"/>
        </w:numPr>
        <w:tabs>
          <w:tab w:val="left" w:pos="463"/>
        </w:tabs>
        <w:spacing w:before="202"/>
        <w:ind w:left="462" w:hanging="362"/>
        <w:jc w:val="both"/>
      </w:pPr>
      <w:r w:rsidRPr="009B6E4D">
        <w:t>Transfer of cases out of</w:t>
      </w:r>
      <w:r w:rsidRPr="009B6E4D">
        <w:rPr>
          <w:spacing w:val="1"/>
        </w:rPr>
        <w:t xml:space="preserve"> </w:t>
      </w:r>
      <w:r w:rsidRPr="009B6E4D">
        <w:t>hours</w:t>
      </w:r>
    </w:p>
    <w:p w14:paraId="42BE860B" w14:textId="77777777" w:rsidR="00D40824" w:rsidRPr="009B6E4D" w:rsidRDefault="00D40824">
      <w:pPr>
        <w:pStyle w:val="BodyText"/>
        <w:spacing w:before="9"/>
        <w:rPr>
          <w:b/>
          <w:sz w:val="19"/>
        </w:rPr>
      </w:pPr>
    </w:p>
    <w:p w14:paraId="22293807" w14:textId="77777777" w:rsidR="00D40824" w:rsidRPr="009B6E4D" w:rsidRDefault="0035782E">
      <w:pPr>
        <w:pStyle w:val="ListParagraph"/>
        <w:numPr>
          <w:ilvl w:val="0"/>
          <w:numId w:val="2"/>
        </w:numPr>
        <w:tabs>
          <w:tab w:val="left" w:pos="461"/>
        </w:tabs>
        <w:spacing w:line="276" w:lineRule="auto"/>
        <w:ind w:right="119"/>
        <w:jc w:val="both"/>
        <w:rPr>
          <w:sz w:val="24"/>
        </w:rPr>
      </w:pPr>
      <w:r w:rsidRPr="009B6E4D">
        <w:rPr>
          <w:sz w:val="24"/>
        </w:rPr>
        <w:t>The Out of Hours Team will respond to new cases or emergencies that arise on known cases out of hours, in conjunction with other emergency agencies, and will then pass the case either to the responsible worker or to the MASH when day services resume operation. Out of Hours involvement ceases at this</w:t>
      </w:r>
      <w:r w:rsidRPr="009B6E4D">
        <w:rPr>
          <w:spacing w:val="-5"/>
          <w:sz w:val="24"/>
        </w:rPr>
        <w:t xml:space="preserve"> </w:t>
      </w:r>
      <w:r w:rsidRPr="009B6E4D">
        <w:rPr>
          <w:sz w:val="24"/>
        </w:rPr>
        <w:t>point.</w:t>
      </w:r>
    </w:p>
    <w:p w14:paraId="22572AD4" w14:textId="77777777" w:rsidR="00D40824" w:rsidRPr="009B6E4D" w:rsidRDefault="0035782E">
      <w:pPr>
        <w:pStyle w:val="ListParagraph"/>
        <w:numPr>
          <w:ilvl w:val="0"/>
          <w:numId w:val="2"/>
        </w:numPr>
        <w:tabs>
          <w:tab w:val="left" w:pos="461"/>
        </w:tabs>
        <w:spacing w:line="276" w:lineRule="auto"/>
        <w:ind w:right="116"/>
        <w:jc w:val="both"/>
        <w:rPr>
          <w:sz w:val="24"/>
        </w:rPr>
      </w:pPr>
      <w:r w:rsidRPr="009B6E4D">
        <w:rPr>
          <w:sz w:val="24"/>
        </w:rPr>
        <w:t>If Out of Hours receives information or has involvement with a case open to an allocated worker</w:t>
      </w:r>
      <w:r w:rsidRPr="009B6E4D">
        <w:rPr>
          <w:spacing w:val="-7"/>
          <w:sz w:val="24"/>
        </w:rPr>
        <w:t xml:space="preserve"> </w:t>
      </w:r>
      <w:r w:rsidRPr="009B6E4D">
        <w:rPr>
          <w:sz w:val="24"/>
        </w:rPr>
        <w:t>on</w:t>
      </w:r>
      <w:r w:rsidRPr="009B6E4D">
        <w:rPr>
          <w:spacing w:val="-7"/>
          <w:sz w:val="24"/>
        </w:rPr>
        <w:t xml:space="preserve"> </w:t>
      </w:r>
      <w:r w:rsidRPr="009B6E4D">
        <w:rPr>
          <w:sz w:val="24"/>
        </w:rPr>
        <w:t>one</w:t>
      </w:r>
      <w:r w:rsidRPr="009B6E4D">
        <w:rPr>
          <w:spacing w:val="-9"/>
          <w:sz w:val="24"/>
        </w:rPr>
        <w:t xml:space="preserve"> </w:t>
      </w:r>
      <w:r w:rsidRPr="009B6E4D">
        <w:rPr>
          <w:sz w:val="24"/>
        </w:rPr>
        <w:t>of</w:t>
      </w:r>
      <w:r w:rsidRPr="009B6E4D">
        <w:rPr>
          <w:spacing w:val="-7"/>
          <w:sz w:val="24"/>
        </w:rPr>
        <w:t xml:space="preserve"> </w:t>
      </w:r>
      <w:r w:rsidRPr="009B6E4D">
        <w:rPr>
          <w:sz w:val="24"/>
        </w:rPr>
        <w:t>the</w:t>
      </w:r>
      <w:r w:rsidRPr="009B6E4D">
        <w:rPr>
          <w:spacing w:val="-6"/>
          <w:sz w:val="24"/>
        </w:rPr>
        <w:t xml:space="preserve"> </w:t>
      </w:r>
      <w:r w:rsidRPr="009B6E4D">
        <w:rPr>
          <w:sz w:val="24"/>
        </w:rPr>
        <w:t>social</w:t>
      </w:r>
      <w:r w:rsidRPr="009B6E4D">
        <w:rPr>
          <w:spacing w:val="-6"/>
          <w:sz w:val="24"/>
        </w:rPr>
        <w:t xml:space="preserve"> </w:t>
      </w:r>
      <w:r w:rsidRPr="009B6E4D">
        <w:rPr>
          <w:sz w:val="24"/>
        </w:rPr>
        <w:t>work</w:t>
      </w:r>
      <w:r w:rsidRPr="009B6E4D">
        <w:rPr>
          <w:spacing w:val="-7"/>
          <w:sz w:val="24"/>
        </w:rPr>
        <w:t xml:space="preserve"> </w:t>
      </w:r>
      <w:r w:rsidRPr="009B6E4D">
        <w:rPr>
          <w:sz w:val="24"/>
        </w:rPr>
        <w:t>teams,</w:t>
      </w:r>
      <w:r w:rsidRPr="009B6E4D">
        <w:rPr>
          <w:spacing w:val="-7"/>
          <w:sz w:val="24"/>
        </w:rPr>
        <w:t xml:space="preserve"> </w:t>
      </w:r>
      <w:r w:rsidRPr="009B6E4D">
        <w:rPr>
          <w:sz w:val="24"/>
        </w:rPr>
        <w:t>a</w:t>
      </w:r>
      <w:r w:rsidRPr="009B6E4D">
        <w:rPr>
          <w:spacing w:val="-9"/>
          <w:sz w:val="24"/>
        </w:rPr>
        <w:t xml:space="preserve"> </w:t>
      </w:r>
      <w:r w:rsidRPr="009B6E4D">
        <w:rPr>
          <w:sz w:val="24"/>
        </w:rPr>
        <w:t>case</w:t>
      </w:r>
      <w:r w:rsidRPr="009B6E4D">
        <w:rPr>
          <w:spacing w:val="-8"/>
          <w:sz w:val="24"/>
        </w:rPr>
        <w:t xml:space="preserve"> </w:t>
      </w:r>
      <w:r w:rsidRPr="009B6E4D">
        <w:rPr>
          <w:sz w:val="24"/>
        </w:rPr>
        <w:t>note</w:t>
      </w:r>
      <w:r w:rsidRPr="009B6E4D">
        <w:rPr>
          <w:spacing w:val="-6"/>
          <w:sz w:val="24"/>
        </w:rPr>
        <w:t xml:space="preserve"> </w:t>
      </w:r>
      <w:r w:rsidRPr="009B6E4D">
        <w:rPr>
          <w:sz w:val="24"/>
        </w:rPr>
        <w:t>will</w:t>
      </w:r>
      <w:r w:rsidRPr="009B6E4D">
        <w:rPr>
          <w:spacing w:val="-9"/>
          <w:sz w:val="24"/>
        </w:rPr>
        <w:t xml:space="preserve"> </w:t>
      </w:r>
      <w:r w:rsidRPr="009B6E4D">
        <w:rPr>
          <w:sz w:val="24"/>
        </w:rPr>
        <w:t>be</w:t>
      </w:r>
      <w:r w:rsidRPr="009B6E4D">
        <w:rPr>
          <w:spacing w:val="-8"/>
          <w:sz w:val="24"/>
        </w:rPr>
        <w:t xml:space="preserve"> </w:t>
      </w:r>
      <w:r w:rsidRPr="009B6E4D">
        <w:rPr>
          <w:sz w:val="24"/>
        </w:rPr>
        <w:t>added</w:t>
      </w:r>
      <w:r w:rsidRPr="009B6E4D">
        <w:rPr>
          <w:spacing w:val="-8"/>
          <w:sz w:val="24"/>
        </w:rPr>
        <w:t xml:space="preserve"> </w:t>
      </w:r>
      <w:r w:rsidRPr="009B6E4D">
        <w:rPr>
          <w:sz w:val="24"/>
        </w:rPr>
        <w:t>to</w:t>
      </w:r>
      <w:r w:rsidRPr="009B6E4D">
        <w:rPr>
          <w:spacing w:val="-8"/>
          <w:sz w:val="24"/>
        </w:rPr>
        <w:t xml:space="preserve"> </w:t>
      </w:r>
      <w:r w:rsidRPr="009B6E4D">
        <w:rPr>
          <w:sz w:val="24"/>
        </w:rPr>
        <w:t>the</w:t>
      </w:r>
      <w:r w:rsidRPr="009B6E4D">
        <w:rPr>
          <w:spacing w:val="-6"/>
          <w:sz w:val="24"/>
        </w:rPr>
        <w:t xml:space="preserve"> </w:t>
      </w:r>
      <w:r w:rsidRPr="009B6E4D">
        <w:rPr>
          <w:sz w:val="24"/>
        </w:rPr>
        <w:t>individual</w:t>
      </w:r>
      <w:r w:rsidRPr="009B6E4D">
        <w:rPr>
          <w:spacing w:val="-9"/>
          <w:sz w:val="24"/>
        </w:rPr>
        <w:t xml:space="preserve"> </w:t>
      </w:r>
      <w:r w:rsidRPr="009B6E4D">
        <w:rPr>
          <w:sz w:val="24"/>
        </w:rPr>
        <w:t>child’s record and a case note alert sent to the Social Worker and their</w:t>
      </w:r>
      <w:r w:rsidRPr="009B6E4D">
        <w:rPr>
          <w:spacing w:val="-11"/>
          <w:sz w:val="24"/>
        </w:rPr>
        <w:t xml:space="preserve"> </w:t>
      </w:r>
      <w:r w:rsidRPr="009B6E4D">
        <w:rPr>
          <w:sz w:val="24"/>
        </w:rPr>
        <w:t>manager.</w:t>
      </w:r>
    </w:p>
    <w:p w14:paraId="0512C908" w14:textId="77777777" w:rsidR="00D40824" w:rsidRPr="009B6E4D" w:rsidRDefault="0035782E">
      <w:pPr>
        <w:pStyle w:val="ListParagraph"/>
        <w:numPr>
          <w:ilvl w:val="0"/>
          <w:numId w:val="2"/>
        </w:numPr>
        <w:tabs>
          <w:tab w:val="left" w:pos="461"/>
        </w:tabs>
        <w:spacing w:before="2" w:line="276" w:lineRule="auto"/>
        <w:ind w:right="118"/>
        <w:jc w:val="both"/>
        <w:rPr>
          <w:sz w:val="24"/>
        </w:rPr>
      </w:pPr>
      <w:r w:rsidRPr="009B6E4D">
        <w:rPr>
          <w:sz w:val="24"/>
        </w:rPr>
        <w:t>The Out of Hours Social Worker is responsible to ensure that any significant event or incident</w:t>
      </w:r>
      <w:r w:rsidRPr="009B6E4D">
        <w:rPr>
          <w:spacing w:val="-3"/>
          <w:sz w:val="24"/>
        </w:rPr>
        <w:t xml:space="preserve"> </w:t>
      </w:r>
      <w:r w:rsidRPr="009B6E4D">
        <w:rPr>
          <w:sz w:val="24"/>
        </w:rPr>
        <w:t>is</w:t>
      </w:r>
      <w:r w:rsidRPr="009B6E4D">
        <w:rPr>
          <w:spacing w:val="-6"/>
          <w:sz w:val="24"/>
        </w:rPr>
        <w:t xml:space="preserve"> </w:t>
      </w:r>
      <w:r w:rsidRPr="009B6E4D">
        <w:rPr>
          <w:sz w:val="24"/>
        </w:rPr>
        <w:t>passed</w:t>
      </w:r>
      <w:r w:rsidRPr="009B6E4D">
        <w:rPr>
          <w:spacing w:val="-4"/>
          <w:sz w:val="24"/>
        </w:rPr>
        <w:t xml:space="preserve"> </w:t>
      </w:r>
      <w:r w:rsidRPr="009B6E4D">
        <w:rPr>
          <w:sz w:val="24"/>
        </w:rPr>
        <w:t>on</w:t>
      </w:r>
      <w:r w:rsidRPr="009B6E4D">
        <w:rPr>
          <w:spacing w:val="-5"/>
          <w:sz w:val="24"/>
        </w:rPr>
        <w:t xml:space="preserve"> </w:t>
      </w:r>
      <w:r w:rsidRPr="009B6E4D">
        <w:rPr>
          <w:sz w:val="24"/>
        </w:rPr>
        <w:t>to</w:t>
      </w:r>
      <w:r w:rsidRPr="009B6E4D">
        <w:rPr>
          <w:spacing w:val="-5"/>
          <w:sz w:val="24"/>
        </w:rPr>
        <w:t xml:space="preserve"> </w:t>
      </w:r>
      <w:r w:rsidRPr="009B6E4D">
        <w:rPr>
          <w:sz w:val="24"/>
        </w:rPr>
        <w:t>the</w:t>
      </w:r>
      <w:r w:rsidRPr="009B6E4D">
        <w:rPr>
          <w:spacing w:val="-3"/>
          <w:sz w:val="24"/>
        </w:rPr>
        <w:t xml:space="preserve"> </w:t>
      </w:r>
      <w:r w:rsidRPr="009B6E4D">
        <w:rPr>
          <w:sz w:val="24"/>
        </w:rPr>
        <w:t>day</w:t>
      </w:r>
      <w:r w:rsidRPr="009B6E4D">
        <w:rPr>
          <w:spacing w:val="-7"/>
          <w:sz w:val="24"/>
        </w:rPr>
        <w:t xml:space="preserve"> </w:t>
      </w:r>
      <w:r w:rsidRPr="009B6E4D">
        <w:rPr>
          <w:sz w:val="24"/>
        </w:rPr>
        <w:t>time</w:t>
      </w:r>
      <w:r w:rsidRPr="009B6E4D">
        <w:rPr>
          <w:spacing w:val="-2"/>
          <w:sz w:val="24"/>
        </w:rPr>
        <w:t xml:space="preserve"> </w:t>
      </w:r>
      <w:r w:rsidRPr="009B6E4D">
        <w:rPr>
          <w:sz w:val="24"/>
        </w:rPr>
        <w:t>Social</w:t>
      </w:r>
      <w:r w:rsidRPr="009B6E4D">
        <w:rPr>
          <w:spacing w:val="-4"/>
          <w:sz w:val="24"/>
        </w:rPr>
        <w:t xml:space="preserve"> </w:t>
      </w:r>
      <w:r w:rsidRPr="009B6E4D">
        <w:rPr>
          <w:sz w:val="24"/>
        </w:rPr>
        <w:t>Worker or</w:t>
      </w:r>
      <w:r w:rsidRPr="009B6E4D">
        <w:rPr>
          <w:spacing w:val="-5"/>
          <w:sz w:val="24"/>
        </w:rPr>
        <w:t xml:space="preserve"> </w:t>
      </w:r>
      <w:r w:rsidRPr="009B6E4D">
        <w:rPr>
          <w:sz w:val="24"/>
        </w:rPr>
        <w:t>their</w:t>
      </w:r>
      <w:r w:rsidRPr="009B6E4D">
        <w:rPr>
          <w:spacing w:val="-6"/>
          <w:sz w:val="24"/>
        </w:rPr>
        <w:t xml:space="preserve"> </w:t>
      </w:r>
      <w:r w:rsidRPr="009B6E4D">
        <w:rPr>
          <w:sz w:val="24"/>
        </w:rPr>
        <w:t>team</w:t>
      </w:r>
      <w:r w:rsidRPr="009B6E4D">
        <w:rPr>
          <w:spacing w:val="-3"/>
          <w:sz w:val="24"/>
        </w:rPr>
        <w:t xml:space="preserve"> </w:t>
      </w:r>
      <w:r w:rsidRPr="009B6E4D">
        <w:rPr>
          <w:sz w:val="24"/>
        </w:rPr>
        <w:t>and</w:t>
      </w:r>
      <w:r w:rsidRPr="009B6E4D">
        <w:rPr>
          <w:spacing w:val="-3"/>
          <w:sz w:val="24"/>
        </w:rPr>
        <w:t xml:space="preserve"> </w:t>
      </w:r>
      <w:r w:rsidRPr="009B6E4D">
        <w:rPr>
          <w:sz w:val="24"/>
        </w:rPr>
        <w:t>is</w:t>
      </w:r>
      <w:r w:rsidRPr="009B6E4D">
        <w:rPr>
          <w:spacing w:val="-4"/>
          <w:sz w:val="24"/>
        </w:rPr>
        <w:t xml:space="preserve"> </w:t>
      </w:r>
      <w:r w:rsidRPr="009B6E4D">
        <w:rPr>
          <w:sz w:val="24"/>
        </w:rPr>
        <w:t>accountable</w:t>
      </w:r>
      <w:r w:rsidRPr="009B6E4D">
        <w:rPr>
          <w:spacing w:val="-5"/>
          <w:sz w:val="24"/>
        </w:rPr>
        <w:t xml:space="preserve"> </w:t>
      </w:r>
      <w:r w:rsidRPr="009B6E4D">
        <w:rPr>
          <w:sz w:val="24"/>
        </w:rPr>
        <w:t>until they are assured that the right people are aware of the incident and able to</w:t>
      </w:r>
      <w:r w:rsidRPr="009B6E4D">
        <w:rPr>
          <w:spacing w:val="-25"/>
          <w:sz w:val="24"/>
        </w:rPr>
        <w:t xml:space="preserve"> </w:t>
      </w:r>
      <w:r w:rsidRPr="009B6E4D">
        <w:rPr>
          <w:sz w:val="24"/>
        </w:rPr>
        <w:t>respond</w:t>
      </w:r>
    </w:p>
    <w:p w14:paraId="3CB6EC5B" w14:textId="77777777" w:rsidR="00D40824" w:rsidRPr="009B6E4D" w:rsidRDefault="0035782E">
      <w:pPr>
        <w:pStyle w:val="ListParagraph"/>
        <w:numPr>
          <w:ilvl w:val="0"/>
          <w:numId w:val="2"/>
        </w:numPr>
        <w:tabs>
          <w:tab w:val="left" w:pos="461"/>
        </w:tabs>
        <w:spacing w:line="276" w:lineRule="auto"/>
        <w:ind w:right="116"/>
        <w:jc w:val="both"/>
        <w:rPr>
          <w:sz w:val="24"/>
        </w:rPr>
      </w:pPr>
      <w:r w:rsidRPr="009B6E4D">
        <w:rPr>
          <w:sz w:val="24"/>
        </w:rPr>
        <w:t>If Out of Hours receives information or has involvement with a case that has been closed during the previous six months, a referral will be completed as appropriate and the case will automatically return to the team which has most recently held the</w:t>
      </w:r>
      <w:r w:rsidRPr="009B6E4D">
        <w:rPr>
          <w:spacing w:val="-19"/>
          <w:sz w:val="24"/>
        </w:rPr>
        <w:t xml:space="preserve"> </w:t>
      </w:r>
      <w:r w:rsidRPr="009B6E4D">
        <w:rPr>
          <w:sz w:val="24"/>
        </w:rPr>
        <w:t>case.</w:t>
      </w:r>
    </w:p>
    <w:p w14:paraId="50963E97" w14:textId="77777777" w:rsidR="00D40824" w:rsidRPr="009B6E4D" w:rsidRDefault="0035782E">
      <w:pPr>
        <w:pStyle w:val="ListParagraph"/>
        <w:numPr>
          <w:ilvl w:val="0"/>
          <w:numId w:val="2"/>
        </w:numPr>
        <w:tabs>
          <w:tab w:val="left" w:pos="461"/>
        </w:tabs>
        <w:spacing w:line="276" w:lineRule="auto"/>
        <w:ind w:right="118"/>
        <w:jc w:val="both"/>
        <w:rPr>
          <w:sz w:val="24"/>
        </w:rPr>
      </w:pPr>
      <w:r w:rsidRPr="009B6E4D">
        <w:rPr>
          <w:sz w:val="24"/>
        </w:rPr>
        <w:t>If any information/actions are passed to Out of Hours, Out of Hours must be provided with all relevant paperwork and an observation placed on the Mosaic system to record the transfer of information/responsibility for the</w:t>
      </w:r>
      <w:r w:rsidRPr="009B6E4D">
        <w:rPr>
          <w:spacing w:val="-6"/>
          <w:sz w:val="24"/>
        </w:rPr>
        <w:t xml:space="preserve"> </w:t>
      </w:r>
      <w:r w:rsidRPr="009B6E4D">
        <w:rPr>
          <w:sz w:val="24"/>
        </w:rPr>
        <w:t>action.</w:t>
      </w:r>
    </w:p>
    <w:p w14:paraId="2EEC1766" w14:textId="77777777" w:rsidR="00D40824" w:rsidRPr="009B6E4D" w:rsidRDefault="00D40824">
      <w:pPr>
        <w:pStyle w:val="BodyText"/>
        <w:spacing w:before="7"/>
        <w:rPr>
          <w:sz w:val="19"/>
        </w:rPr>
      </w:pPr>
    </w:p>
    <w:p w14:paraId="324A7727" w14:textId="77777777" w:rsidR="00D40824" w:rsidRPr="009B6E4D" w:rsidRDefault="0035782E">
      <w:pPr>
        <w:pStyle w:val="Heading1"/>
        <w:ind w:left="100" w:firstLine="0"/>
      </w:pPr>
      <w:r w:rsidRPr="009B6E4D">
        <w:t>PART 2: GENERAL PRINCIPLE FOR TRANSFER OF CASES</w:t>
      </w:r>
    </w:p>
    <w:p w14:paraId="6DC9D780" w14:textId="77777777" w:rsidR="00D40824" w:rsidRPr="009B6E4D" w:rsidRDefault="00D40824">
      <w:pPr>
        <w:pStyle w:val="BodyText"/>
        <w:spacing w:before="4"/>
        <w:rPr>
          <w:b/>
          <w:sz w:val="31"/>
        </w:rPr>
      </w:pPr>
    </w:p>
    <w:p w14:paraId="735D3C83" w14:textId="77777777" w:rsidR="00D40824" w:rsidRPr="009B6E4D" w:rsidRDefault="0035782E">
      <w:pPr>
        <w:pStyle w:val="ListParagraph"/>
        <w:numPr>
          <w:ilvl w:val="1"/>
          <w:numId w:val="1"/>
        </w:numPr>
        <w:tabs>
          <w:tab w:val="left" w:pos="465"/>
        </w:tabs>
        <w:ind w:hanging="364"/>
        <w:rPr>
          <w:b/>
          <w:sz w:val="24"/>
        </w:rPr>
      </w:pPr>
      <w:r w:rsidRPr="009B6E4D">
        <w:rPr>
          <w:b/>
          <w:sz w:val="24"/>
        </w:rPr>
        <w:t>Case Transfer</w:t>
      </w:r>
      <w:r w:rsidRPr="009B6E4D">
        <w:rPr>
          <w:b/>
          <w:spacing w:val="-2"/>
          <w:sz w:val="24"/>
        </w:rPr>
        <w:t xml:space="preserve"> </w:t>
      </w:r>
      <w:r w:rsidRPr="009B6E4D">
        <w:rPr>
          <w:b/>
          <w:sz w:val="24"/>
        </w:rPr>
        <w:t>Standards</w:t>
      </w:r>
    </w:p>
    <w:p w14:paraId="5AE766E6" w14:textId="77777777" w:rsidR="00D40824" w:rsidRPr="009B6E4D" w:rsidRDefault="0035782E" w:rsidP="00EB67FD">
      <w:pPr>
        <w:pStyle w:val="BodyText"/>
        <w:spacing w:before="204"/>
        <w:ind w:left="100"/>
        <w:jc w:val="both"/>
      </w:pPr>
      <w:r w:rsidRPr="009B6E4D">
        <w:t>The following tasks should be updated and/or completed prior to transfer:</w:t>
      </w:r>
    </w:p>
    <w:p w14:paraId="7A636263" w14:textId="1EC39A28" w:rsidR="00D40824" w:rsidRPr="009B6E4D" w:rsidRDefault="0035782E" w:rsidP="00EB67FD">
      <w:pPr>
        <w:pStyle w:val="ListParagraph"/>
        <w:numPr>
          <w:ilvl w:val="2"/>
          <w:numId w:val="1"/>
        </w:numPr>
        <w:tabs>
          <w:tab w:val="left" w:pos="820"/>
          <w:tab w:val="left" w:pos="821"/>
        </w:tabs>
        <w:spacing w:before="203"/>
        <w:jc w:val="both"/>
        <w:rPr>
          <w:sz w:val="24"/>
        </w:rPr>
      </w:pPr>
      <w:r w:rsidRPr="009B6E4D">
        <w:rPr>
          <w:sz w:val="24"/>
        </w:rPr>
        <w:t xml:space="preserve">Chronology must be up to </w:t>
      </w:r>
      <w:r w:rsidR="00EB67FD" w:rsidRPr="009B6E4D">
        <w:rPr>
          <w:sz w:val="24"/>
        </w:rPr>
        <w:t>date.</w:t>
      </w:r>
    </w:p>
    <w:p w14:paraId="51C27231" w14:textId="791A214F" w:rsidR="00D40824" w:rsidRPr="009B6E4D" w:rsidRDefault="0035782E" w:rsidP="00EB67FD">
      <w:pPr>
        <w:pStyle w:val="ListParagraph"/>
        <w:numPr>
          <w:ilvl w:val="2"/>
          <w:numId w:val="1"/>
        </w:numPr>
        <w:tabs>
          <w:tab w:val="left" w:pos="820"/>
          <w:tab w:val="left" w:pos="821"/>
        </w:tabs>
        <w:spacing w:before="45"/>
        <w:jc w:val="both"/>
        <w:rPr>
          <w:sz w:val="24"/>
        </w:rPr>
      </w:pPr>
      <w:r w:rsidRPr="009B6E4D">
        <w:rPr>
          <w:sz w:val="24"/>
        </w:rPr>
        <w:t>Case notes must be complete, up to date and</w:t>
      </w:r>
      <w:r w:rsidRPr="009B6E4D">
        <w:rPr>
          <w:spacing w:val="-3"/>
          <w:sz w:val="24"/>
        </w:rPr>
        <w:t xml:space="preserve"> </w:t>
      </w:r>
      <w:r w:rsidR="00EB67FD" w:rsidRPr="009B6E4D">
        <w:rPr>
          <w:sz w:val="24"/>
        </w:rPr>
        <w:t>finalised.</w:t>
      </w:r>
    </w:p>
    <w:p w14:paraId="2BA38FF4" w14:textId="05701984" w:rsidR="00D40824" w:rsidRPr="009B6E4D" w:rsidRDefault="0035782E" w:rsidP="00EB67FD">
      <w:pPr>
        <w:pStyle w:val="ListParagraph"/>
        <w:numPr>
          <w:ilvl w:val="2"/>
          <w:numId w:val="1"/>
        </w:numPr>
        <w:tabs>
          <w:tab w:val="left" w:pos="820"/>
          <w:tab w:val="left" w:pos="821"/>
        </w:tabs>
        <w:spacing w:before="42"/>
        <w:jc w:val="both"/>
        <w:rPr>
          <w:sz w:val="24"/>
        </w:rPr>
      </w:pPr>
      <w:r w:rsidRPr="009B6E4D">
        <w:rPr>
          <w:sz w:val="24"/>
        </w:rPr>
        <w:t>Any open assessment should be</w:t>
      </w:r>
      <w:r w:rsidRPr="009B6E4D">
        <w:rPr>
          <w:spacing w:val="-3"/>
          <w:sz w:val="24"/>
        </w:rPr>
        <w:t xml:space="preserve"> </w:t>
      </w:r>
      <w:r w:rsidR="00EB67FD" w:rsidRPr="009B6E4D">
        <w:rPr>
          <w:sz w:val="24"/>
        </w:rPr>
        <w:t>completed.</w:t>
      </w:r>
    </w:p>
    <w:p w14:paraId="3CD6486D" w14:textId="162C1895" w:rsidR="00D40824" w:rsidRPr="009B6E4D" w:rsidRDefault="0035782E" w:rsidP="00EB67FD">
      <w:pPr>
        <w:pStyle w:val="ListParagraph"/>
        <w:numPr>
          <w:ilvl w:val="2"/>
          <w:numId w:val="1"/>
        </w:numPr>
        <w:tabs>
          <w:tab w:val="left" w:pos="820"/>
          <w:tab w:val="left" w:pos="821"/>
        </w:tabs>
        <w:spacing w:before="44"/>
        <w:jc w:val="both"/>
        <w:rPr>
          <w:sz w:val="24"/>
        </w:rPr>
      </w:pPr>
      <w:r w:rsidRPr="009B6E4D">
        <w:rPr>
          <w:sz w:val="24"/>
        </w:rPr>
        <w:lastRenderedPageBreak/>
        <w:t>Record of case management decisions and</w:t>
      </w:r>
      <w:r w:rsidRPr="009B6E4D">
        <w:rPr>
          <w:spacing w:val="1"/>
          <w:sz w:val="24"/>
        </w:rPr>
        <w:t xml:space="preserve"> </w:t>
      </w:r>
      <w:r w:rsidR="00EB67FD" w:rsidRPr="009B6E4D">
        <w:rPr>
          <w:sz w:val="24"/>
        </w:rPr>
        <w:t>supervisions.</w:t>
      </w:r>
    </w:p>
    <w:p w14:paraId="03A54DB3" w14:textId="0BB0E748" w:rsidR="00D40824" w:rsidRPr="009B6E4D" w:rsidRDefault="0035782E" w:rsidP="00EB67FD">
      <w:pPr>
        <w:pStyle w:val="ListParagraph"/>
        <w:numPr>
          <w:ilvl w:val="2"/>
          <w:numId w:val="1"/>
        </w:numPr>
        <w:tabs>
          <w:tab w:val="left" w:pos="820"/>
          <w:tab w:val="left" w:pos="821"/>
        </w:tabs>
        <w:spacing w:before="45" w:line="273" w:lineRule="auto"/>
        <w:ind w:right="126"/>
        <w:jc w:val="both"/>
        <w:rPr>
          <w:sz w:val="24"/>
        </w:rPr>
      </w:pPr>
      <w:r w:rsidRPr="009B6E4D">
        <w:rPr>
          <w:sz w:val="24"/>
        </w:rPr>
        <w:t>All tasks should be completed in Mosaic, bar those that are agreed as part of transfer to be passed to the newly allocated Social</w:t>
      </w:r>
      <w:r w:rsidRPr="009B6E4D">
        <w:rPr>
          <w:spacing w:val="-9"/>
          <w:sz w:val="24"/>
        </w:rPr>
        <w:t xml:space="preserve"> </w:t>
      </w:r>
      <w:r w:rsidR="00EB67FD" w:rsidRPr="009B6E4D">
        <w:rPr>
          <w:sz w:val="24"/>
        </w:rPr>
        <w:t>Worker.</w:t>
      </w:r>
    </w:p>
    <w:p w14:paraId="77A2862B" w14:textId="10BA3FE1" w:rsidR="00D40824" w:rsidRPr="009B6E4D" w:rsidRDefault="0035782E" w:rsidP="00EB67FD">
      <w:pPr>
        <w:pStyle w:val="ListParagraph"/>
        <w:numPr>
          <w:ilvl w:val="2"/>
          <w:numId w:val="1"/>
        </w:numPr>
        <w:tabs>
          <w:tab w:val="left" w:pos="820"/>
          <w:tab w:val="left" w:pos="821"/>
        </w:tabs>
        <w:spacing w:before="6" w:line="273" w:lineRule="auto"/>
        <w:ind w:right="666"/>
        <w:jc w:val="both"/>
        <w:rPr>
          <w:sz w:val="24"/>
        </w:rPr>
      </w:pPr>
      <w:r w:rsidRPr="009B6E4D">
        <w:rPr>
          <w:sz w:val="24"/>
        </w:rPr>
        <w:t>Before transferring, the case should be quality assured and signed off by the transferring team manager to ensure all outstanding work has been</w:t>
      </w:r>
      <w:r w:rsidRPr="009B6E4D">
        <w:rPr>
          <w:spacing w:val="-36"/>
          <w:sz w:val="24"/>
        </w:rPr>
        <w:t xml:space="preserve"> </w:t>
      </w:r>
      <w:r w:rsidR="00EB67FD" w:rsidRPr="009B6E4D">
        <w:rPr>
          <w:sz w:val="24"/>
        </w:rPr>
        <w:t>completed.</w:t>
      </w:r>
    </w:p>
    <w:p w14:paraId="31021E07" w14:textId="052A67C8" w:rsidR="00D40824" w:rsidRPr="009B6E4D" w:rsidRDefault="0035782E" w:rsidP="00EB67FD">
      <w:pPr>
        <w:pStyle w:val="ListParagraph"/>
        <w:numPr>
          <w:ilvl w:val="2"/>
          <w:numId w:val="1"/>
        </w:numPr>
        <w:tabs>
          <w:tab w:val="left" w:pos="820"/>
          <w:tab w:val="left" w:pos="821"/>
        </w:tabs>
        <w:spacing w:before="90" w:line="276" w:lineRule="auto"/>
        <w:ind w:right="356"/>
        <w:jc w:val="both"/>
        <w:rPr>
          <w:sz w:val="24"/>
        </w:rPr>
      </w:pPr>
      <w:r w:rsidRPr="009B6E4D">
        <w:rPr>
          <w:sz w:val="24"/>
        </w:rPr>
        <w:t>A case transfer summary will always be completed, including a clear case summary and pen picture of the</w:t>
      </w:r>
      <w:r w:rsidRPr="009B6E4D">
        <w:rPr>
          <w:spacing w:val="-5"/>
          <w:sz w:val="24"/>
        </w:rPr>
        <w:t xml:space="preserve"> </w:t>
      </w:r>
      <w:r w:rsidR="00EB67FD" w:rsidRPr="009B6E4D">
        <w:rPr>
          <w:sz w:val="24"/>
        </w:rPr>
        <w:t>child.</w:t>
      </w:r>
    </w:p>
    <w:p w14:paraId="3946B681" w14:textId="77777777" w:rsidR="00D40824" w:rsidRPr="009B6E4D" w:rsidRDefault="0035782E" w:rsidP="00EB67FD">
      <w:pPr>
        <w:pStyle w:val="ListParagraph"/>
        <w:numPr>
          <w:ilvl w:val="2"/>
          <w:numId w:val="1"/>
        </w:numPr>
        <w:tabs>
          <w:tab w:val="left" w:pos="820"/>
          <w:tab w:val="left" w:pos="821"/>
        </w:tabs>
        <w:spacing w:line="276" w:lineRule="auto"/>
        <w:ind w:right="699"/>
        <w:jc w:val="both"/>
        <w:rPr>
          <w:sz w:val="24"/>
        </w:rPr>
      </w:pPr>
      <w:r w:rsidRPr="009B6E4D">
        <w:rPr>
          <w:sz w:val="24"/>
        </w:rPr>
        <w:t>All non-Mosaic documents will be uploaded to CIVICA by the transferring Social Worker before the child is</w:t>
      </w:r>
      <w:r w:rsidRPr="009B6E4D">
        <w:rPr>
          <w:spacing w:val="-2"/>
          <w:sz w:val="24"/>
        </w:rPr>
        <w:t xml:space="preserve"> </w:t>
      </w:r>
      <w:r w:rsidRPr="009B6E4D">
        <w:rPr>
          <w:sz w:val="24"/>
        </w:rPr>
        <w:t>reallocated.</w:t>
      </w:r>
    </w:p>
    <w:p w14:paraId="68D44309" w14:textId="77777777" w:rsidR="00D40824" w:rsidRPr="009B6E4D" w:rsidRDefault="00D40824" w:rsidP="00EB67FD">
      <w:pPr>
        <w:pStyle w:val="BodyText"/>
        <w:spacing w:before="6"/>
        <w:jc w:val="both"/>
        <w:rPr>
          <w:sz w:val="27"/>
        </w:rPr>
      </w:pPr>
    </w:p>
    <w:p w14:paraId="321C97BF" w14:textId="77777777" w:rsidR="00D40824" w:rsidRPr="009B6E4D" w:rsidRDefault="0035782E" w:rsidP="00EB67FD">
      <w:pPr>
        <w:pStyle w:val="Heading1"/>
        <w:numPr>
          <w:ilvl w:val="1"/>
          <w:numId w:val="1"/>
        </w:numPr>
        <w:tabs>
          <w:tab w:val="left" w:pos="463"/>
        </w:tabs>
        <w:ind w:left="462" w:hanging="362"/>
        <w:jc w:val="both"/>
      </w:pPr>
      <w:r w:rsidRPr="009B6E4D">
        <w:t>Transfer</w:t>
      </w:r>
      <w:r w:rsidRPr="009B6E4D">
        <w:rPr>
          <w:spacing w:val="2"/>
        </w:rPr>
        <w:t xml:space="preserve"> </w:t>
      </w:r>
      <w:r w:rsidRPr="009B6E4D">
        <w:t>Meeting</w:t>
      </w:r>
    </w:p>
    <w:p w14:paraId="0DF64E4F" w14:textId="77777777" w:rsidR="00D40824" w:rsidRPr="009B6E4D" w:rsidRDefault="0035782E" w:rsidP="00EB67FD">
      <w:pPr>
        <w:pStyle w:val="BodyText"/>
        <w:spacing w:before="204"/>
        <w:ind w:left="100"/>
        <w:jc w:val="both"/>
      </w:pPr>
      <w:r w:rsidRPr="009B6E4D">
        <w:t>The following is expected good practice:</w:t>
      </w:r>
    </w:p>
    <w:p w14:paraId="3D26F0F6" w14:textId="77777777" w:rsidR="00D40824" w:rsidRPr="009B6E4D" w:rsidRDefault="0035782E" w:rsidP="00EB67FD">
      <w:pPr>
        <w:pStyle w:val="ListParagraph"/>
        <w:numPr>
          <w:ilvl w:val="2"/>
          <w:numId w:val="1"/>
        </w:numPr>
        <w:tabs>
          <w:tab w:val="left" w:pos="821"/>
        </w:tabs>
        <w:spacing w:before="205" w:line="276" w:lineRule="auto"/>
        <w:ind w:right="121"/>
        <w:jc w:val="both"/>
        <w:rPr>
          <w:sz w:val="24"/>
        </w:rPr>
      </w:pPr>
      <w:r w:rsidRPr="009B6E4D">
        <w:rPr>
          <w:sz w:val="24"/>
        </w:rPr>
        <w:t>When cases are transferring to Early Help the Social Worker should ensure, the referral to Early Help in advance of the case closing, with the newly allocated worker from Early Help attending the final Children in Need meeting before the case is stepped</w:t>
      </w:r>
      <w:r w:rsidRPr="009B6E4D">
        <w:rPr>
          <w:spacing w:val="-1"/>
          <w:sz w:val="24"/>
        </w:rPr>
        <w:t xml:space="preserve"> </w:t>
      </w:r>
      <w:r w:rsidRPr="009B6E4D">
        <w:rPr>
          <w:sz w:val="24"/>
        </w:rPr>
        <w:t>down.</w:t>
      </w:r>
    </w:p>
    <w:p w14:paraId="19F6D30E" w14:textId="77777777" w:rsidR="00D40824" w:rsidRPr="009B6E4D" w:rsidRDefault="0035782E" w:rsidP="00EB67FD">
      <w:pPr>
        <w:pStyle w:val="ListParagraph"/>
        <w:numPr>
          <w:ilvl w:val="2"/>
          <w:numId w:val="1"/>
        </w:numPr>
        <w:tabs>
          <w:tab w:val="left" w:pos="820"/>
          <w:tab w:val="left" w:pos="821"/>
        </w:tabs>
        <w:spacing w:line="276" w:lineRule="auto"/>
        <w:ind w:right="198"/>
        <w:jc w:val="both"/>
        <w:rPr>
          <w:sz w:val="24"/>
        </w:rPr>
      </w:pPr>
      <w:r w:rsidRPr="009B6E4D">
        <w:rPr>
          <w:sz w:val="24"/>
        </w:rPr>
        <w:t>When a decision has been reached to reallocate a child or children to a new Social Worker, for sound case planning reasons or because the original Social Worker is leaving the service, or because a long term plan of care or adoption has been</w:t>
      </w:r>
      <w:r w:rsidRPr="009B6E4D">
        <w:rPr>
          <w:spacing w:val="-38"/>
          <w:sz w:val="24"/>
        </w:rPr>
        <w:t xml:space="preserve"> </w:t>
      </w:r>
      <w:r w:rsidRPr="009B6E4D">
        <w:rPr>
          <w:sz w:val="24"/>
        </w:rPr>
        <w:t>agreed or the child has reached 18 and is transferring to a Personal Advisor, then it is imperative that a handover meeting takes place with the current Social Worker and team manager and the newly allocated Social Worker and their team</w:t>
      </w:r>
      <w:r w:rsidRPr="009B6E4D">
        <w:rPr>
          <w:spacing w:val="-14"/>
          <w:sz w:val="24"/>
        </w:rPr>
        <w:t xml:space="preserve"> </w:t>
      </w:r>
      <w:r w:rsidRPr="009B6E4D">
        <w:rPr>
          <w:sz w:val="24"/>
        </w:rPr>
        <w:t>manager.</w:t>
      </w:r>
    </w:p>
    <w:p w14:paraId="2D0B70B7" w14:textId="1ACA0517" w:rsidR="00D40824" w:rsidRPr="009B6E4D" w:rsidRDefault="0035782E" w:rsidP="00EB67FD">
      <w:pPr>
        <w:pStyle w:val="ListParagraph"/>
        <w:numPr>
          <w:ilvl w:val="2"/>
          <w:numId w:val="1"/>
        </w:numPr>
        <w:tabs>
          <w:tab w:val="left" w:pos="820"/>
          <w:tab w:val="left" w:pos="821"/>
        </w:tabs>
        <w:spacing w:line="276" w:lineRule="auto"/>
        <w:ind w:right="227"/>
        <w:jc w:val="both"/>
        <w:rPr>
          <w:sz w:val="24"/>
        </w:rPr>
      </w:pPr>
      <w:r w:rsidRPr="009B6E4D">
        <w:rPr>
          <w:sz w:val="24"/>
        </w:rPr>
        <w:t>This meeting should identify any outstanding work to be completed by the current Social Worker or passed on to the new Social Worker and be briefly recorded on the child’s file on</w:t>
      </w:r>
      <w:r w:rsidRPr="009B6E4D">
        <w:rPr>
          <w:spacing w:val="-4"/>
          <w:sz w:val="24"/>
        </w:rPr>
        <w:t xml:space="preserve"> </w:t>
      </w:r>
      <w:r w:rsidRPr="009B6E4D">
        <w:rPr>
          <w:sz w:val="24"/>
        </w:rPr>
        <w:t>Mosaic</w:t>
      </w:r>
      <w:r w:rsidR="00EB67FD">
        <w:rPr>
          <w:sz w:val="24"/>
        </w:rPr>
        <w:t>.</w:t>
      </w:r>
    </w:p>
    <w:p w14:paraId="2AEFF1E6" w14:textId="77777777" w:rsidR="00D40824" w:rsidRPr="009B6E4D" w:rsidRDefault="0035782E" w:rsidP="00EB67FD">
      <w:pPr>
        <w:pStyle w:val="ListParagraph"/>
        <w:numPr>
          <w:ilvl w:val="2"/>
          <w:numId w:val="1"/>
        </w:numPr>
        <w:tabs>
          <w:tab w:val="left" w:pos="820"/>
          <w:tab w:val="left" w:pos="821"/>
        </w:tabs>
        <w:spacing w:line="304" w:lineRule="exact"/>
        <w:jc w:val="both"/>
        <w:rPr>
          <w:sz w:val="24"/>
        </w:rPr>
      </w:pPr>
      <w:r w:rsidRPr="009B6E4D">
        <w:rPr>
          <w:sz w:val="24"/>
        </w:rPr>
        <w:t>Where there is agreement to change Social Worker this must be planned</w:t>
      </w:r>
      <w:r w:rsidRPr="009B6E4D">
        <w:rPr>
          <w:spacing w:val="-24"/>
          <w:sz w:val="24"/>
        </w:rPr>
        <w:t xml:space="preserve"> </w:t>
      </w:r>
      <w:r w:rsidRPr="009B6E4D">
        <w:rPr>
          <w:sz w:val="24"/>
        </w:rPr>
        <w:t>carefully;</w:t>
      </w:r>
    </w:p>
    <w:p w14:paraId="521FE117" w14:textId="25535518" w:rsidR="00D40824" w:rsidRPr="009B6E4D" w:rsidRDefault="0035782E" w:rsidP="00EB67FD">
      <w:pPr>
        <w:pStyle w:val="ListParagraph"/>
        <w:numPr>
          <w:ilvl w:val="2"/>
          <w:numId w:val="1"/>
        </w:numPr>
        <w:tabs>
          <w:tab w:val="left" w:pos="820"/>
          <w:tab w:val="left" w:pos="821"/>
        </w:tabs>
        <w:spacing w:before="45" w:line="276" w:lineRule="auto"/>
        <w:ind w:right="161"/>
        <w:jc w:val="both"/>
        <w:rPr>
          <w:sz w:val="24"/>
        </w:rPr>
      </w:pPr>
      <w:r w:rsidRPr="009B6E4D">
        <w:rPr>
          <w:sz w:val="24"/>
        </w:rPr>
        <w:t>There is an expectation that the current Social Worker will introduce the new Social Worker to the family during a home visit and have a period of transition concluding with a meeting where handover formally takes place (Children in Need</w:t>
      </w:r>
      <w:r w:rsidRPr="009B6E4D">
        <w:rPr>
          <w:spacing w:val="-35"/>
          <w:sz w:val="24"/>
        </w:rPr>
        <w:t xml:space="preserve"> </w:t>
      </w:r>
      <w:r w:rsidRPr="009B6E4D">
        <w:rPr>
          <w:sz w:val="24"/>
        </w:rPr>
        <w:t>meeting/core group/care planning meeting/pathway planning meeting). This will ensure a smooth transition</w:t>
      </w:r>
      <w:r w:rsidR="00EB67FD">
        <w:rPr>
          <w:sz w:val="24"/>
        </w:rPr>
        <w:t>.</w:t>
      </w:r>
    </w:p>
    <w:p w14:paraId="2C0B15B6" w14:textId="77777777" w:rsidR="00D40824" w:rsidRPr="009B6E4D" w:rsidRDefault="0035782E" w:rsidP="00EB67FD">
      <w:pPr>
        <w:pStyle w:val="ListParagraph"/>
        <w:numPr>
          <w:ilvl w:val="2"/>
          <w:numId w:val="1"/>
        </w:numPr>
        <w:tabs>
          <w:tab w:val="left" w:pos="820"/>
          <w:tab w:val="left" w:pos="821"/>
        </w:tabs>
        <w:spacing w:line="276" w:lineRule="auto"/>
        <w:ind w:right="334"/>
        <w:jc w:val="both"/>
        <w:rPr>
          <w:sz w:val="24"/>
        </w:rPr>
      </w:pPr>
      <w:r w:rsidRPr="009B6E4D">
        <w:rPr>
          <w:sz w:val="24"/>
        </w:rPr>
        <w:t>The previous Social Worker will be available to offer advice and support to the</w:t>
      </w:r>
      <w:r w:rsidRPr="009B6E4D">
        <w:rPr>
          <w:spacing w:val="-38"/>
          <w:sz w:val="24"/>
        </w:rPr>
        <w:t xml:space="preserve"> </w:t>
      </w:r>
      <w:r w:rsidRPr="009B6E4D">
        <w:rPr>
          <w:sz w:val="24"/>
        </w:rPr>
        <w:t>new Social Worker as</w:t>
      </w:r>
      <w:r w:rsidRPr="009B6E4D">
        <w:rPr>
          <w:spacing w:val="-1"/>
          <w:sz w:val="24"/>
        </w:rPr>
        <w:t xml:space="preserve"> </w:t>
      </w:r>
      <w:r w:rsidRPr="009B6E4D">
        <w:rPr>
          <w:sz w:val="24"/>
        </w:rPr>
        <w:t>needed.</w:t>
      </w:r>
    </w:p>
    <w:p w14:paraId="404C9F3D" w14:textId="77777777" w:rsidR="00D40824" w:rsidRPr="009B6E4D" w:rsidRDefault="00D40824" w:rsidP="00EB67FD">
      <w:pPr>
        <w:pStyle w:val="BodyText"/>
        <w:jc w:val="both"/>
      </w:pPr>
    </w:p>
    <w:p w14:paraId="5685C2DF" w14:textId="77777777" w:rsidR="00D40824" w:rsidRPr="009B6E4D" w:rsidRDefault="0035782E" w:rsidP="00EB67FD">
      <w:pPr>
        <w:pStyle w:val="Heading1"/>
        <w:numPr>
          <w:ilvl w:val="1"/>
          <w:numId w:val="1"/>
        </w:numPr>
        <w:tabs>
          <w:tab w:val="left" w:pos="463"/>
        </w:tabs>
        <w:spacing w:before="206"/>
        <w:ind w:left="462" w:hanging="362"/>
        <w:jc w:val="both"/>
      </w:pPr>
      <w:r w:rsidRPr="009B6E4D">
        <w:t>Emergency Transfer</w:t>
      </w:r>
      <w:r w:rsidRPr="009B6E4D">
        <w:rPr>
          <w:spacing w:val="-5"/>
        </w:rPr>
        <w:t xml:space="preserve"> </w:t>
      </w:r>
      <w:r w:rsidRPr="009B6E4D">
        <w:t>Standards</w:t>
      </w:r>
    </w:p>
    <w:p w14:paraId="4F35C00B" w14:textId="11A302FB" w:rsidR="00EB67FD" w:rsidRPr="00EB67FD" w:rsidRDefault="0035782E" w:rsidP="00EB67FD">
      <w:pPr>
        <w:pStyle w:val="ListParagraph"/>
        <w:numPr>
          <w:ilvl w:val="2"/>
          <w:numId w:val="1"/>
        </w:numPr>
        <w:tabs>
          <w:tab w:val="left" w:pos="820"/>
          <w:tab w:val="left" w:pos="821"/>
        </w:tabs>
        <w:spacing w:before="203" w:line="276" w:lineRule="auto"/>
        <w:ind w:right="452"/>
        <w:jc w:val="both"/>
        <w:rPr>
          <w:sz w:val="24"/>
        </w:rPr>
      </w:pPr>
      <w:r w:rsidRPr="009B6E4D">
        <w:rPr>
          <w:sz w:val="24"/>
        </w:rPr>
        <w:t>When reallocation is required and none of the above planning can take place, the reallocating team manager should look to reallocate within their own team and ensure that there is a clear recording on the case file to indicate why no handover could take place and the remedial action that is planned or in place to</w:t>
      </w:r>
      <w:r w:rsidRPr="009B6E4D">
        <w:rPr>
          <w:spacing w:val="-22"/>
          <w:sz w:val="24"/>
        </w:rPr>
        <w:t xml:space="preserve"> </w:t>
      </w:r>
      <w:r w:rsidRPr="009B6E4D">
        <w:rPr>
          <w:sz w:val="24"/>
        </w:rPr>
        <w:t>ensure</w:t>
      </w:r>
      <w:r w:rsidR="00A600E2">
        <w:rPr>
          <w:sz w:val="24"/>
        </w:rPr>
        <w:t xml:space="preserve"> </w:t>
      </w:r>
      <w:r w:rsidRPr="009B6E4D">
        <w:lastRenderedPageBreak/>
        <w:t>continuity of service provision and relationships. On occasions it may be in the child’s best interest for early transfer to the Children in Care team at this point, the Service Managers will discuss these exception cases and make decisions regarding allocation that are in the child’s best interest</w:t>
      </w:r>
      <w:r w:rsidR="00EB67FD">
        <w:t>.</w:t>
      </w:r>
    </w:p>
    <w:p w14:paraId="48366D24" w14:textId="3E1C4375" w:rsidR="00D40824" w:rsidRPr="00EB67FD" w:rsidRDefault="0035782E" w:rsidP="00EB67FD">
      <w:pPr>
        <w:pStyle w:val="ListParagraph"/>
        <w:numPr>
          <w:ilvl w:val="2"/>
          <w:numId w:val="1"/>
        </w:numPr>
        <w:tabs>
          <w:tab w:val="left" w:pos="820"/>
          <w:tab w:val="left" w:pos="821"/>
        </w:tabs>
        <w:spacing w:before="90" w:line="276" w:lineRule="auto"/>
        <w:ind w:right="445"/>
        <w:jc w:val="both"/>
      </w:pPr>
      <w:r w:rsidRPr="00EB67FD">
        <w:t xml:space="preserve">Best practice </w:t>
      </w:r>
      <w:r w:rsidR="003A0E52" w:rsidRPr="00EB67FD">
        <w:t xml:space="preserve">for the team manager </w:t>
      </w:r>
      <w:r w:rsidR="00D72300" w:rsidRPr="00EB67FD">
        <w:t xml:space="preserve">may be for them </w:t>
      </w:r>
      <w:r w:rsidRPr="00EB67FD">
        <w:t>to call a Children in Need meeting, core group meeting etc. and attend/chair to hand over to the new</w:t>
      </w:r>
      <w:r w:rsidRPr="00EB67FD">
        <w:rPr>
          <w:spacing w:val="-36"/>
        </w:rPr>
        <w:t xml:space="preserve"> </w:t>
      </w:r>
      <w:r w:rsidRPr="00EB67FD">
        <w:t xml:space="preserve">Social </w:t>
      </w:r>
      <w:r w:rsidR="00EB67FD" w:rsidRPr="00EB67FD">
        <w:t>Worker or</w:t>
      </w:r>
      <w:r w:rsidRPr="00EB67FD">
        <w:t xml:space="preserve"> may arrange for a known member of the existing professional support network or family to introduce the new Social</w:t>
      </w:r>
      <w:r w:rsidRPr="00EB67FD">
        <w:rPr>
          <w:spacing w:val="-9"/>
        </w:rPr>
        <w:t xml:space="preserve"> </w:t>
      </w:r>
      <w:r w:rsidRPr="00EB67FD">
        <w:t>Worker</w:t>
      </w:r>
      <w:r w:rsidR="00EB67FD" w:rsidRPr="00EB67FD">
        <w:t>.</w:t>
      </w:r>
    </w:p>
    <w:p w14:paraId="28E069EB" w14:textId="77777777" w:rsidR="00EB67FD" w:rsidRPr="00EB67FD" w:rsidRDefault="00EB67FD" w:rsidP="00EB67FD">
      <w:pPr>
        <w:tabs>
          <w:tab w:val="left" w:pos="820"/>
          <w:tab w:val="left" w:pos="821"/>
        </w:tabs>
        <w:spacing w:before="90" w:line="276" w:lineRule="auto"/>
        <w:ind w:right="445"/>
        <w:jc w:val="both"/>
      </w:pPr>
    </w:p>
    <w:p w14:paraId="6B05D5AB" w14:textId="77777777" w:rsidR="00D40824" w:rsidRPr="00EB67FD" w:rsidRDefault="0035782E" w:rsidP="00EB67FD">
      <w:pPr>
        <w:pStyle w:val="ListParagraph"/>
        <w:numPr>
          <w:ilvl w:val="2"/>
          <w:numId w:val="1"/>
        </w:numPr>
        <w:tabs>
          <w:tab w:val="left" w:pos="820"/>
          <w:tab w:val="left" w:pos="821"/>
        </w:tabs>
        <w:spacing w:line="273" w:lineRule="auto"/>
        <w:ind w:right="1041"/>
        <w:jc w:val="both"/>
      </w:pPr>
      <w:r w:rsidRPr="00EB67FD">
        <w:t>Sensitivity should always be applied when historic/existing relationships</w:t>
      </w:r>
      <w:r w:rsidRPr="00EB67FD">
        <w:rPr>
          <w:spacing w:val="-31"/>
        </w:rPr>
        <w:t xml:space="preserve"> </w:t>
      </w:r>
      <w:r w:rsidRPr="00EB67FD">
        <w:t>are fractured</w:t>
      </w:r>
      <w:r w:rsidRPr="00EB67FD">
        <w:rPr>
          <w:spacing w:val="-2"/>
        </w:rPr>
        <w:t xml:space="preserve"> </w:t>
      </w:r>
      <w:r w:rsidRPr="00EB67FD">
        <w:t>unexpectedly.</w:t>
      </w:r>
    </w:p>
    <w:sectPr w:rsidR="00D40824" w:rsidRPr="00EB67FD">
      <w:pgSz w:w="11910" w:h="16840"/>
      <w:pgMar w:top="1540" w:right="1320" w:bottom="1200" w:left="1340" w:header="708"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38A76" w14:textId="77777777" w:rsidR="00FE2287" w:rsidRDefault="00FE2287">
      <w:r>
        <w:separator/>
      </w:r>
    </w:p>
  </w:endnote>
  <w:endnote w:type="continuationSeparator" w:id="0">
    <w:p w14:paraId="47978902" w14:textId="77777777" w:rsidR="00FE2287" w:rsidRDefault="00FE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72D1" w14:textId="77777777" w:rsidR="00D40824" w:rsidRDefault="003A0E52">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18FD8333" wp14:editId="509EF05A">
              <wp:simplePos x="0" y="0"/>
              <wp:positionH relativeFrom="page">
                <wp:posOffset>889000</wp:posOffset>
              </wp:positionH>
              <wp:positionV relativeFrom="page">
                <wp:posOffset>9916160</wp:posOffset>
              </wp:positionV>
              <wp:extent cx="121920" cy="165735"/>
              <wp:effectExtent l="3175"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788B4" w14:textId="77777777" w:rsidR="00D40824" w:rsidRDefault="0035782E">
                          <w:pPr>
                            <w:spacing w:line="245" w:lineRule="exact"/>
                            <w:ind w:left="40"/>
                          </w:pPr>
                          <w:r>
                            <w:fldChar w:fldCharType="begin"/>
                          </w:r>
                          <w:r>
                            <w:instrText xml:space="preserve"> PAGE </w:instrText>
                          </w:r>
                          <w:r>
                            <w:fldChar w:fldCharType="separate"/>
                          </w:r>
                          <w:r w:rsidR="006A41A7">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D8333" id="_x0000_t202" coordsize="21600,21600" o:spt="202" path="m,l,21600r21600,l21600,xe">
              <v:stroke joinstyle="miter"/>
              <v:path gradientshapeok="t" o:connecttype="rect"/>
            </v:shapetype>
            <v:shape id="Text Box 1" o:spid="_x0000_s1026" type="#_x0000_t202" style="position:absolute;margin-left:70pt;margin-top:780.8pt;width: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" filled="f" stroked="f">
              <v:textbox inset="0,0,0,0">
                <w:txbxContent>
                  <w:p w14:paraId="7C7788B4" w14:textId="77777777" w:rsidR="00D40824" w:rsidRDefault="0035782E">
                    <w:pPr>
                      <w:spacing w:line="245" w:lineRule="exact"/>
                      <w:ind w:left="40"/>
                    </w:pPr>
                    <w:r>
                      <w:fldChar w:fldCharType="begin"/>
                    </w:r>
                    <w:r>
                      <w:instrText xml:space="preserve"> PAGE </w:instrText>
                    </w:r>
                    <w:r>
                      <w:fldChar w:fldCharType="separate"/>
                    </w:r>
                    <w:r w:rsidR="006A41A7">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F2DB" w14:textId="77777777" w:rsidR="00FE2287" w:rsidRDefault="00FE2287">
      <w:r>
        <w:separator/>
      </w:r>
    </w:p>
  </w:footnote>
  <w:footnote w:type="continuationSeparator" w:id="0">
    <w:p w14:paraId="1814EF0E" w14:textId="77777777" w:rsidR="00FE2287" w:rsidRDefault="00FE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1BA6" w14:textId="77777777" w:rsidR="00D40824" w:rsidRDefault="0035782E">
    <w:pPr>
      <w:pStyle w:val="BodyText"/>
      <w:spacing w:line="14" w:lineRule="auto"/>
      <w:rPr>
        <w:sz w:val="20"/>
      </w:rPr>
    </w:pPr>
    <w:r>
      <w:rPr>
        <w:noProof/>
        <w:lang w:bidi="ar-SA"/>
      </w:rPr>
      <w:drawing>
        <wp:anchor distT="0" distB="0" distL="0" distR="0" simplePos="0" relativeHeight="251657216" behindDoc="1" locked="0" layoutInCell="1" allowOverlap="1" wp14:anchorId="3F0A9DA9" wp14:editId="154F29A6">
          <wp:simplePos x="0" y="0"/>
          <wp:positionH relativeFrom="page">
            <wp:posOffset>5236209</wp:posOffset>
          </wp:positionH>
          <wp:positionV relativeFrom="page">
            <wp:posOffset>449605</wp:posOffset>
          </wp:positionV>
          <wp:extent cx="1400174" cy="4189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00174" cy="41894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1185"/>
    <w:multiLevelType w:val="hybridMultilevel"/>
    <w:tmpl w:val="FE3496F2"/>
    <w:lvl w:ilvl="0" w:tplc="D3C47D98">
      <w:numFmt w:val="bullet"/>
      <w:lvlText w:val=""/>
      <w:lvlJc w:val="left"/>
      <w:pPr>
        <w:ind w:left="460" w:hanging="360"/>
      </w:pPr>
      <w:rPr>
        <w:rFonts w:ascii="Symbol" w:eastAsia="Symbol" w:hAnsi="Symbol" w:cs="Symbol" w:hint="default"/>
        <w:w w:val="100"/>
        <w:sz w:val="24"/>
        <w:szCs w:val="24"/>
        <w:lang w:val="en-GB" w:eastAsia="en-GB" w:bidi="en-GB"/>
      </w:rPr>
    </w:lvl>
    <w:lvl w:ilvl="1" w:tplc="AC248286">
      <w:numFmt w:val="bullet"/>
      <w:lvlText w:val=""/>
      <w:lvlJc w:val="left"/>
      <w:pPr>
        <w:ind w:left="1180" w:hanging="360"/>
      </w:pPr>
      <w:rPr>
        <w:rFonts w:ascii="Symbol" w:eastAsia="Symbol" w:hAnsi="Symbol" w:cs="Symbol" w:hint="default"/>
        <w:w w:val="100"/>
        <w:sz w:val="24"/>
        <w:szCs w:val="24"/>
        <w:lang w:val="en-GB" w:eastAsia="en-GB" w:bidi="en-GB"/>
      </w:rPr>
    </w:lvl>
    <w:lvl w:ilvl="2" w:tplc="D9624390">
      <w:numFmt w:val="bullet"/>
      <w:lvlText w:val="•"/>
      <w:lvlJc w:val="left"/>
      <w:pPr>
        <w:ind w:left="2076" w:hanging="360"/>
      </w:pPr>
      <w:rPr>
        <w:rFonts w:hint="default"/>
        <w:lang w:val="en-GB" w:eastAsia="en-GB" w:bidi="en-GB"/>
      </w:rPr>
    </w:lvl>
    <w:lvl w:ilvl="3" w:tplc="4FE4408C">
      <w:numFmt w:val="bullet"/>
      <w:lvlText w:val="•"/>
      <w:lvlJc w:val="left"/>
      <w:pPr>
        <w:ind w:left="2972" w:hanging="360"/>
      </w:pPr>
      <w:rPr>
        <w:rFonts w:hint="default"/>
        <w:lang w:val="en-GB" w:eastAsia="en-GB" w:bidi="en-GB"/>
      </w:rPr>
    </w:lvl>
    <w:lvl w:ilvl="4" w:tplc="CA2CA8A8">
      <w:numFmt w:val="bullet"/>
      <w:lvlText w:val="•"/>
      <w:lvlJc w:val="left"/>
      <w:pPr>
        <w:ind w:left="3868" w:hanging="360"/>
      </w:pPr>
      <w:rPr>
        <w:rFonts w:hint="default"/>
        <w:lang w:val="en-GB" w:eastAsia="en-GB" w:bidi="en-GB"/>
      </w:rPr>
    </w:lvl>
    <w:lvl w:ilvl="5" w:tplc="B89CDEB6">
      <w:numFmt w:val="bullet"/>
      <w:lvlText w:val="•"/>
      <w:lvlJc w:val="left"/>
      <w:pPr>
        <w:ind w:left="4765" w:hanging="360"/>
      </w:pPr>
      <w:rPr>
        <w:rFonts w:hint="default"/>
        <w:lang w:val="en-GB" w:eastAsia="en-GB" w:bidi="en-GB"/>
      </w:rPr>
    </w:lvl>
    <w:lvl w:ilvl="6" w:tplc="8D8EF12A">
      <w:numFmt w:val="bullet"/>
      <w:lvlText w:val="•"/>
      <w:lvlJc w:val="left"/>
      <w:pPr>
        <w:ind w:left="5661" w:hanging="360"/>
      </w:pPr>
      <w:rPr>
        <w:rFonts w:hint="default"/>
        <w:lang w:val="en-GB" w:eastAsia="en-GB" w:bidi="en-GB"/>
      </w:rPr>
    </w:lvl>
    <w:lvl w:ilvl="7" w:tplc="88F2310C">
      <w:numFmt w:val="bullet"/>
      <w:lvlText w:val="•"/>
      <w:lvlJc w:val="left"/>
      <w:pPr>
        <w:ind w:left="6557" w:hanging="360"/>
      </w:pPr>
      <w:rPr>
        <w:rFonts w:hint="default"/>
        <w:lang w:val="en-GB" w:eastAsia="en-GB" w:bidi="en-GB"/>
      </w:rPr>
    </w:lvl>
    <w:lvl w:ilvl="8" w:tplc="2530001C">
      <w:numFmt w:val="bullet"/>
      <w:lvlText w:val="•"/>
      <w:lvlJc w:val="left"/>
      <w:pPr>
        <w:ind w:left="7453" w:hanging="360"/>
      </w:pPr>
      <w:rPr>
        <w:rFonts w:hint="default"/>
        <w:lang w:val="en-GB" w:eastAsia="en-GB" w:bidi="en-GB"/>
      </w:rPr>
    </w:lvl>
  </w:abstractNum>
  <w:abstractNum w:abstractNumId="1" w15:restartNumberingAfterBreak="0">
    <w:nsid w:val="342D6B39"/>
    <w:multiLevelType w:val="multilevel"/>
    <w:tmpl w:val="859C42F6"/>
    <w:lvl w:ilvl="0">
      <w:start w:val="1"/>
      <w:numFmt w:val="decimal"/>
      <w:lvlText w:val="%1."/>
      <w:lvlJc w:val="left"/>
      <w:pPr>
        <w:ind w:left="460" w:hanging="360"/>
      </w:pPr>
      <w:rPr>
        <w:rFonts w:ascii="Calibri" w:eastAsia="Calibri" w:hAnsi="Calibri" w:cs="Calibri" w:hint="default"/>
        <w:b/>
        <w:bCs/>
        <w:spacing w:val="-2"/>
        <w:w w:val="100"/>
        <w:sz w:val="24"/>
        <w:szCs w:val="24"/>
        <w:lang w:val="en-GB" w:eastAsia="en-GB" w:bidi="en-GB"/>
      </w:rPr>
    </w:lvl>
    <w:lvl w:ilvl="1">
      <w:start w:val="1"/>
      <w:numFmt w:val="decimal"/>
      <w:lvlText w:val="%1.%2"/>
      <w:lvlJc w:val="left"/>
      <w:pPr>
        <w:ind w:left="649" w:hanging="365"/>
      </w:pPr>
      <w:rPr>
        <w:rFonts w:ascii="Calibri" w:eastAsia="Calibri" w:hAnsi="Calibri" w:cs="Calibri" w:hint="default"/>
        <w:b/>
        <w:bCs/>
        <w:w w:val="100"/>
        <w:sz w:val="24"/>
        <w:szCs w:val="24"/>
        <w:lang w:val="en-GB" w:eastAsia="en-GB" w:bidi="en-GB"/>
      </w:rPr>
    </w:lvl>
    <w:lvl w:ilvl="2">
      <w:numFmt w:val="bullet"/>
      <w:lvlText w:val=""/>
      <w:lvlJc w:val="left"/>
      <w:pPr>
        <w:ind w:left="820" w:hanging="360"/>
      </w:pPr>
      <w:rPr>
        <w:rFonts w:ascii="Symbol" w:eastAsia="Symbol" w:hAnsi="Symbol" w:cs="Symbol" w:hint="default"/>
        <w:w w:val="100"/>
        <w:sz w:val="24"/>
        <w:szCs w:val="24"/>
        <w:lang w:val="en-GB" w:eastAsia="en-GB" w:bidi="en-GB"/>
      </w:rPr>
    </w:lvl>
    <w:lvl w:ilvl="3">
      <w:numFmt w:val="bullet"/>
      <w:lvlText w:val="•"/>
      <w:lvlJc w:val="left"/>
      <w:pPr>
        <w:ind w:left="2692" w:hanging="360"/>
      </w:pPr>
      <w:rPr>
        <w:rFonts w:hint="default"/>
        <w:lang w:val="en-GB" w:eastAsia="en-GB" w:bidi="en-GB"/>
      </w:rPr>
    </w:lvl>
    <w:lvl w:ilvl="4">
      <w:numFmt w:val="bullet"/>
      <w:lvlText w:val="•"/>
      <w:lvlJc w:val="left"/>
      <w:pPr>
        <w:ind w:left="3628" w:hanging="360"/>
      </w:pPr>
      <w:rPr>
        <w:rFonts w:hint="default"/>
        <w:lang w:val="en-GB" w:eastAsia="en-GB" w:bidi="en-GB"/>
      </w:rPr>
    </w:lvl>
    <w:lvl w:ilvl="5">
      <w:numFmt w:val="bullet"/>
      <w:lvlText w:val="•"/>
      <w:lvlJc w:val="left"/>
      <w:pPr>
        <w:ind w:left="4565" w:hanging="360"/>
      </w:pPr>
      <w:rPr>
        <w:rFonts w:hint="default"/>
        <w:lang w:val="en-GB" w:eastAsia="en-GB" w:bidi="en-GB"/>
      </w:rPr>
    </w:lvl>
    <w:lvl w:ilvl="6">
      <w:numFmt w:val="bullet"/>
      <w:lvlText w:val="•"/>
      <w:lvlJc w:val="left"/>
      <w:pPr>
        <w:ind w:left="5501" w:hanging="360"/>
      </w:pPr>
      <w:rPr>
        <w:rFonts w:hint="default"/>
        <w:lang w:val="en-GB" w:eastAsia="en-GB" w:bidi="en-GB"/>
      </w:rPr>
    </w:lvl>
    <w:lvl w:ilvl="7">
      <w:numFmt w:val="bullet"/>
      <w:lvlText w:val="•"/>
      <w:lvlJc w:val="left"/>
      <w:pPr>
        <w:ind w:left="6437" w:hanging="360"/>
      </w:pPr>
      <w:rPr>
        <w:rFonts w:hint="default"/>
        <w:lang w:val="en-GB" w:eastAsia="en-GB" w:bidi="en-GB"/>
      </w:rPr>
    </w:lvl>
    <w:lvl w:ilvl="8">
      <w:numFmt w:val="bullet"/>
      <w:lvlText w:val="•"/>
      <w:lvlJc w:val="left"/>
      <w:pPr>
        <w:ind w:left="7373" w:hanging="360"/>
      </w:pPr>
      <w:rPr>
        <w:rFonts w:hint="default"/>
        <w:lang w:val="en-GB" w:eastAsia="en-GB" w:bidi="en-GB"/>
      </w:rPr>
    </w:lvl>
  </w:abstractNum>
  <w:abstractNum w:abstractNumId="2" w15:restartNumberingAfterBreak="0">
    <w:nsid w:val="36A35B97"/>
    <w:multiLevelType w:val="multilevel"/>
    <w:tmpl w:val="3EF23460"/>
    <w:lvl w:ilvl="0">
      <w:start w:val="2"/>
      <w:numFmt w:val="decimal"/>
      <w:lvlText w:val="%1"/>
      <w:lvlJc w:val="left"/>
      <w:pPr>
        <w:ind w:left="464" w:hanging="365"/>
      </w:pPr>
      <w:rPr>
        <w:rFonts w:hint="default"/>
        <w:lang w:val="en-GB" w:eastAsia="en-GB" w:bidi="en-GB"/>
      </w:rPr>
    </w:lvl>
    <w:lvl w:ilvl="1">
      <w:start w:val="1"/>
      <w:numFmt w:val="decimal"/>
      <w:lvlText w:val="%1.%2"/>
      <w:lvlJc w:val="left"/>
      <w:pPr>
        <w:ind w:left="464" w:hanging="365"/>
      </w:pPr>
      <w:rPr>
        <w:rFonts w:ascii="Calibri" w:eastAsia="Calibri" w:hAnsi="Calibri" w:cs="Calibri" w:hint="default"/>
        <w:b/>
        <w:bCs/>
        <w:w w:val="100"/>
        <w:sz w:val="24"/>
        <w:szCs w:val="24"/>
        <w:lang w:val="en-GB" w:eastAsia="en-GB" w:bidi="en-GB"/>
      </w:rPr>
    </w:lvl>
    <w:lvl w:ilvl="2">
      <w:numFmt w:val="bullet"/>
      <w:lvlText w:val=""/>
      <w:lvlJc w:val="left"/>
      <w:pPr>
        <w:ind w:left="820" w:hanging="360"/>
      </w:pPr>
      <w:rPr>
        <w:rFonts w:ascii="Symbol" w:eastAsia="Symbol" w:hAnsi="Symbol" w:cs="Symbol" w:hint="default"/>
        <w:w w:val="100"/>
        <w:sz w:val="24"/>
        <w:szCs w:val="24"/>
        <w:lang w:val="en-GB" w:eastAsia="en-GB" w:bidi="en-GB"/>
      </w:rPr>
    </w:lvl>
    <w:lvl w:ilvl="3">
      <w:numFmt w:val="bullet"/>
      <w:lvlText w:val="•"/>
      <w:lvlJc w:val="left"/>
      <w:pPr>
        <w:ind w:left="2692" w:hanging="360"/>
      </w:pPr>
      <w:rPr>
        <w:rFonts w:hint="default"/>
        <w:lang w:val="en-GB" w:eastAsia="en-GB" w:bidi="en-GB"/>
      </w:rPr>
    </w:lvl>
    <w:lvl w:ilvl="4">
      <w:numFmt w:val="bullet"/>
      <w:lvlText w:val="•"/>
      <w:lvlJc w:val="left"/>
      <w:pPr>
        <w:ind w:left="3628" w:hanging="360"/>
      </w:pPr>
      <w:rPr>
        <w:rFonts w:hint="default"/>
        <w:lang w:val="en-GB" w:eastAsia="en-GB" w:bidi="en-GB"/>
      </w:rPr>
    </w:lvl>
    <w:lvl w:ilvl="5">
      <w:numFmt w:val="bullet"/>
      <w:lvlText w:val="•"/>
      <w:lvlJc w:val="left"/>
      <w:pPr>
        <w:ind w:left="4565" w:hanging="360"/>
      </w:pPr>
      <w:rPr>
        <w:rFonts w:hint="default"/>
        <w:lang w:val="en-GB" w:eastAsia="en-GB" w:bidi="en-GB"/>
      </w:rPr>
    </w:lvl>
    <w:lvl w:ilvl="6">
      <w:numFmt w:val="bullet"/>
      <w:lvlText w:val="•"/>
      <w:lvlJc w:val="left"/>
      <w:pPr>
        <w:ind w:left="5501" w:hanging="360"/>
      </w:pPr>
      <w:rPr>
        <w:rFonts w:hint="default"/>
        <w:lang w:val="en-GB" w:eastAsia="en-GB" w:bidi="en-GB"/>
      </w:rPr>
    </w:lvl>
    <w:lvl w:ilvl="7">
      <w:numFmt w:val="bullet"/>
      <w:lvlText w:val="•"/>
      <w:lvlJc w:val="left"/>
      <w:pPr>
        <w:ind w:left="6437" w:hanging="360"/>
      </w:pPr>
      <w:rPr>
        <w:rFonts w:hint="default"/>
        <w:lang w:val="en-GB" w:eastAsia="en-GB" w:bidi="en-GB"/>
      </w:rPr>
    </w:lvl>
    <w:lvl w:ilvl="8">
      <w:numFmt w:val="bullet"/>
      <w:lvlText w:val="•"/>
      <w:lvlJc w:val="left"/>
      <w:pPr>
        <w:ind w:left="7373" w:hanging="360"/>
      </w:pPr>
      <w:rPr>
        <w:rFonts w:hint="default"/>
        <w:lang w:val="en-GB" w:eastAsia="en-GB" w:bidi="en-GB"/>
      </w:rPr>
    </w:lvl>
  </w:abstractNum>
  <w:abstractNum w:abstractNumId="3" w15:restartNumberingAfterBreak="0">
    <w:nsid w:val="40610E8C"/>
    <w:multiLevelType w:val="hybridMultilevel"/>
    <w:tmpl w:val="12022A5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4BC9318A"/>
    <w:multiLevelType w:val="hybridMultilevel"/>
    <w:tmpl w:val="6B7C1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074600"/>
    <w:multiLevelType w:val="hybridMultilevel"/>
    <w:tmpl w:val="58DE9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2128573">
    <w:abstractNumId w:val="2"/>
  </w:num>
  <w:num w:numId="2" w16cid:durableId="2056006615">
    <w:abstractNumId w:val="0"/>
  </w:num>
  <w:num w:numId="3" w16cid:durableId="1608662384">
    <w:abstractNumId w:val="1"/>
  </w:num>
  <w:num w:numId="4" w16cid:durableId="541988601">
    <w:abstractNumId w:val="4"/>
  </w:num>
  <w:num w:numId="5" w16cid:durableId="89666301">
    <w:abstractNumId w:val="3"/>
  </w:num>
  <w:num w:numId="6" w16cid:durableId="1822039694">
    <w:abstractNumId w:val="5"/>
  </w:num>
  <w:num w:numId="7" w16cid:durableId="16115445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824"/>
    <w:rsid w:val="00064D7B"/>
    <w:rsid w:val="00071C6D"/>
    <w:rsid w:val="00092E0E"/>
    <w:rsid w:val="000B4A24"/>
    <w:rsid w:val="00130AAE"/>
    <w:rsid w:val="001B572E"/>
    <w:rsid w:val="001C4BE4"/>
    <w:rsid w:val="002545B9"/>
    <w:rsid w:val="002C1B1C"/>
    <w:rsid w:val="0035782E"/>
    <w:rsid w:val="003A0E52"/>
    <w:rsid w:val="005001D7"/>
    <w:rsid w:val="00501244"/>
    <w:rsid w:val="00513B19"/>
    <w:rsid w:val="00530D33"/>
    <w:rsid w:val="005D2C40"/>
    <w:rsid w:val="00626683"/>
    <w:rsid w:val="006A41A7"/>
    <w:rsid w:val="006C58BD"/>
    <w:rsid w:val="007176E8"/>
    <w:rsid w:val="00721914"/>
    <w:rsid w:val="00792827"/>
    <w:rsid w:val="00841A13"/>
    <w:rsid w:val="008B251C"/>
    <w:rsid w:val="00933A21"/>
    <w:rsid w:val="009B6E4D"/>
    <w:rsid w:val="00A33AFA"/>
    <w:rsid w:val="00A51829"/>
    <w:rsid w:val="00A600E2"/>
    <w:rsid w:val="00A87A66"/>
    <w:rsid w:val="00B73FC4"/>
    <w:rsid w:val="00B82A7C"/>
    <w:rsid w:val="00BD5710"/>
    <w:rsid w:val="00BE7035"/>
    <w:rsid w:val="00C82648"/>
    <w:rsid w:val="00CC097E"/>
    <w:rsid w:val="00CF2002"/>
    <w:rsid w:val="00D02D0D"/>
    <w:rsid w:val="00D40824"/>
    <w:rsid w:val="00D51B3B"/>
    <w:rsid w:val="00D72300"/>
    <w:rsid w:val="00D746C8"/>
    <w:rsid w:val="00E7131C"/>
    <w:rsid w:val="00E73A53"/>
    <w:rsid w:val="00EB67FD"/>
    <w:rsid w:val="00F1659C"/>
    <w:rsid w:val="00F46B46"/>
    <w:rsid w:val="00FE2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91322"/>
  <w15:docId w15:val="{8DA88412-1964-4FA6-9AA3-77B289BC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link w:val="Heading1Char"/>
    <w:uiPriority w:val="1"/>
    <w:qFormat/>
    <w:pPr>
      <w:ind w:left="464" w:hanging="36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ind w:left="115"/>
    </w:pPr>
  </w:style>
  <w:style w:type="paragraph" w:styleId="Header">
    <w:name w:val="header"/>
    <w:basedOn w:val="Normal"/>
    <w:link w:val="HeaderChar"/>
    <w:uiPriority w:val="99"/>
    <w:unhideWhenUsed/>
    <w:rsid w:val="00501244"/>
    <w:pPr>
      <w:tabs>
        <w:tab w:val="center" w:pos="4513"/>
        <w:tab w:val="right" w:pos="9026"/>
      </w:tabs>
    </w:pPr>
  </w:style>
  <w:style w:type="character" w:customStyle="1" w:styleId="HeaderChar">
    <w:name w:val="Header Char"/>
    <w:basedOn w:val="DefaultParagraphFont"/>
    <w:link w:val="Header"/>
    <w:uiPriority w:val="99"/>
    <w:rsid w:val="00501244"/>
    <w:rPr>
      <w:rFonts w:ascii="Calibri" w:eastAsia="Calibri" w:hAnsi="Calibri" w:cs="Calibri"/>
      <w:lang w:val="en-GB" w:eastAsia="en-GB" w:bidi="en-GB"/>
    </w:rPr>
  </w:style>
  <w:style w:type="paragraph" w:styleId="Footer">
    <w:name w:val="footer"/>
    <w:basedOn w:val="Normal"/>
    <w:link w:val="FooterChar"/>
    <w:uiPriority w:val="99"/>
    <w:unhideWhenUsed/>
    <w:rsid w:val="00501244"/>
    <w:pPr>
      <w:tabs>
        <w:tab w:val="center" w:pos="4513"/>
        <w:tab w:val="right" w:pos="9026"/>
      </w:tabs>
    </w:pPr>
  </w:style>
  <w:style w:type="character" w:customStyle="1" w:styleId="FooterChar">
    <w:name w:val="Footer Char"/>
    <w:basedOn w:val="DefaultParagraphFont"/>
    <w:link w:val="Footer"/>
    <w:uiPriority w:val="99"/>
    <w:rsid w:val="00501244"/>
    <w:rPr>
      <w:rFonts w:ascii="Calibri" w:eastAsia="Calibri" w:hAnsi="Calibri" w:cs="Calibri"/>
      <w:lang w:val="en-GB" w:eastAsia="en-GB" w:bidi="en-GB"/>
    </w:rPr>
  </w:style>
  <w:style w:type="character" w:customStyle="1" w:styleId="Heading1Char">
    <w:name w:val="Heading 1 Char"/>
    <w:basedOn w:val="DefaultParagraphFont"/>
    <w:link w:val="Heading1"/>
    <w:uiPriority w:val="1"/>
    <w:rsid w:val="00A600E2"/>
    <w:rPr>
      <w:rFonts w:ascii="Calibri" w:eastAsia="Calibri" w:hAnsi="Calibri" w:cs="Calibri"/>
      <w:b/>
      <w:bCs/>
      <w:sz w:val="24"/>
      <w:szCs w:val="24"/>
      <w:lang w:val="en-GB" w:eastAsia="en-GB" w:bidi="en-GB"/>
    </w:rPr>
  </w:style>
  <w:style w:type="character" w:customStyle="1" w:styleId="BodyTextChar">
    <w:name w:val="Body Text Char"/>
    <w:basedOn w:val="DefaultParagraphFont"/>
    <w:link w:val="BodyText"/>
    <w:uiPriority w:val="1"/>
    <w:rsid w:val="00A600E2"/>
    <w:rPr>
      <w:rFonts w:ascii="Calibri" w:eastAsia="Calibri" w:hAnsi="Calibri" w:cs="Calibri"/>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433045">
      <w:bodyDiv w:val="1"/>
      <w:marLeft w:val="0"/>
      <w:marRight w:val="0"/>
      <w:marTop w:val="0"/>
      <w:marBottom w:val="0"/>
      <w:divBdr>
        <w:top w:val="none" w:sz="0" w:space="0" w:color="auto"/>
        <w:left w:val="none" w:sz="0" w:space="0" w:color="auto"/>
        <w:bottom w:val="none" w:sz="0" w:space="0" w:color="auto"/>
        <w:right w:val="none" w:sz="0" w:space="0" w:color="auto"/>
      </w:divBdr>
    </w:div>
    <w:div w:id="1529953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2725</Words>
  <Characters>15537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Case Transfer Policy</vt:lpstr>
    </vt:vector>
  </TitlesOfParts>
  <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Transfer Policy</dc:title>
  <dc:subject>This procedure explains the processes relating to case transfer within Children’s Social Care, or for stepping down to Early Help or transition to Adult Services</dc:subject>
  <dc:creator>Approved by CMT 20 May 2019</dc:creator>
  <cp:lastModifiedBy>Andrew Jones</cp:lastModifiedBy>
  <cp:revision>5</cp:revision>
  <dcterms:created xsi:type="dcterms:W3CDTF">2023-07-03T10:27:00Z</dcterms:created>
  <dcterms:modified xsi:type="dcterms:W3CDTF">2023-07-14T15:30:00Z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Microsoft® Word 2013</vt:lpwstr>
  </property>
  <property fmtid="{D5CDD505-2E9C-101B-9397-08002B2CF9AE}" pid="4" name="LastSaved">
    <vt:filetime>2021-01-14T00:00:00Z</vt:filetime>
  </property>
</Properties>
</file>