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BC211" w14:textId="45D58B4B" w:rsidR="003A58DE" w:rsidRDefault="00B714EF">
      <w:r>
        <w:rPr>
          <w:noProof/>
          <w:color w:val="2B579A"/>
          <w:shd w:val="clear" w:color="auto" w:fill="E6E6E6"/>
        </w:rPr>
        <w:drawing>
          <wp:anchor distT="0" distB="0" distL="114300" distR="114300" simplePos="0" relativeHeight="251658242" behindDoc="0" locked="0" layoutInCell="1" allowOverlap="1" wp14:anchorId="2479B692" wp14:editId="45E8A7BA">
            <wp:simplePos x="0" y="0"/>
            <wp:positionH relativeFrom="column">
              <wp:posOffset>4457700</wp:posOffset>
            </wp:positionH>
            <wp:positionV relativeFrom="paragraph">
              <wp:posOffset>-342900</wp:posOffset>
            </wp:positionV>
            <wp:extent cx="1371600" cy="11055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2B579A"/>
          <w:shd w:val="clear" w:color="auto" w:fill="E6E6E6"/>
        </w:rPr>
        <mc:AlternateContent>
          <mc:Choice Requires="wps">
            <w:drawing>
              <wp:anchor distT="0" distB="0" distL="114300" distR="114300" simplePos="0" relativeHeight="251658240" behindDoc="0" locked="1" layoutInCell="1" allowOverlap="1" wp14:anchorId="6C5DC3AC" wp14:editId="5A4ACC57">
                <wp:simplePos x="0" y="0"/>
                <wp:positionH relativeFrom="column">
                  <wp:posOffset>-457200</wp:posOffset>
                </wp:positionH>
                <wp:positionV relativeFrom="paragraph">
                  <wp:posOffset>1575435</wp:posOffset>
                </wp:positionV>
                <wp:extent cx="5132705" cy="1193165"/>
                <wp:effectExtent l="9525" t="13335" r="1079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2705" cy="1193165"/>
                        </a:xfrm>
                        <a:prstGeom prst="rect">
                          <a:avLst/>
                        </a:prstGeom>
                        <a:solidFill>
                          <a:srgbClr val="000080"/>
                        </a:solidFill>
                        <a:ln w="9525">
                          <a:solidFill>
                            <a:srgbClr val="000080"/>
                          </a:solidFill>
                          <a:miter lim="800000"/>
                          <a:headEnd/>
                          <a:tailEnd/>
                        </a:ln>
                      </wps:spPr>
                      <wps:txbx>
                        <w:txbxContent>
                          <w:p w14:paraId="2FE55630" w14:textId="77777777" w:rsidR="00EB4EEE" w:rsidRDefault="00A47D43" w:rsidP="00EB4EEE">
                            <w:pPr>
                              <w:pStyle w:val="CoverPage"/>
                            </w:pPr>
                            <w:r>
                              <w:t>First Contact Team</w:t>
                            </w:r>
                            <w:r w:rsidR="0072752B">
                              <w:t xml:space="preserve"> (MASH)</w:t>
                            </w:r>
                            <w:r>
                              <w:t xml:space="preserve"> Operating Procedures</w:t>
                            </w:r>
                          </w:p>
                          <w:p w14:paraId="0C283C18" w14:textId="77777777" w:rsidR="00EB4EEE" w:rsidRPr="004274E5" w:rsidRDefault="00EB4EEE" w:rsidP="00EB4EEE">
                            <w:pPr>
                              <w:jc w:val="center"/>
                              <w:rPr>
                                <w:rFonts w:cs="Arial"/>
                                <w:b/>
                                <w:szCs w:val="22"/>
                              </w:rPr>
                            </w:pPr>
                          </w:p>
                          <w:p w14:paraId="7E961139" w14:textId="77777777" w:rsidR="003A58DE" w:rsidRPr="00E25914" w:rsidRDefault="003A58DE" w:rsidP="00EB4EE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DC3AC" id="_x0000_t202" coordsize="21600,21600" o:spt="202" path="m,l,21600r21600,l21600,xe">
                <v:stroke joinstyle="miter"/>
                <v:path gradientshapeok="t" o:connecttype="rect"/>
              </v:shapetype>
              <v:shape id="Text Box 4" o:spid="_x0000_s1026" type="#_x0000_t202" style="position:absolute;margin-left:-36pt;margin-top:124.05pt;width:404.15pt;height:9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" fillcolor="navy" strokecolor="navy">
                <v:textbox>
                  <w:txbxContent>
                    <w:p w14:paraId="2FE55630" w14:textId="77777777" w:rsidR="00EB4EEE" w:rsidRDefault="00A47D43" w:rsidP="00EB4EEE">
                      <w:pPr>
                        <w:pStyle w:val="CoverPage"/>
                      </w:pPr>
                      <w:r>
                        <w:t>First Contact Team</w:t>
                      </w:r>
                      <w:r w:rsidR="0072752B">
                        <w:t xml:space="preserve"> (MASH)</w:t>
                      </w:r>
                      <w:r>
                        <w:t xml:space="preserve"> Operating Procedures</w:t>
                      </w:r>
                    </w:p>
                    <w:p w14:paraId="0C283C18" w14:textId="77777777" w:rsidR="00EB4EEE" w:rsidRPr="004274E5" w:rsidRDefault="00EB4EEE" w:rsidP="00EB4EEE">
                      <w:pPr>
                        <w:jc w:val="center"/>
                        <w:rPr>
                          <w:rFonts w:cs="Arial"/>
                          <w:b/>
                          <w:szCs w:val="22"/>
                        </w:rPr>
                      </w:pPr>
                    </w:p>
                    <w:p w14:paraId="7E961139" w14:textId="77777777" w:rsidR="003A58DE" w:rsidRPr="00E25914" w:rsidRDefault="003A58DE" w:rsidP="00EB4EEE">
                      <w:pPr>
                        <w:jc w:val="right"/>
                      </w:pPr>
                    </w:p>
                  </w:txbxContent>
                </v:textbox>
                <w10:anchorlock/>
              </v:shape>
            </w:pict>
          </mc:Fallback>
        </mc:AlternateContent>
      </w:r>
    </w:p>
    <w:p w14:paraId="34F0D467" w14:textId="77777777" w:rsidR="003A58DE" w:rsidRDefault="003A58DE"/>
    <w:p w14:paraId="16113F2C" w14:textId="36985CB3" w:rsidR="003A58DE" w:rsidRDefault="00B714EF">
      <w:r>
        <w:rPr>
          <w:noProof/>
          <w:color w:val="2B579A"/>
          <w:shd w:val="clear" w:color="auto" w:fill="E6E6E6"/>
        </w:rPr>
        <mc:AlternateContent>
          <mc:Choice Requires="wps">
            <w:drawing>
              <wp:anchor distT="0" distB="0" distL="114300" distR="114300" simplePos="0" relativeHeight="251658241" behindDoc="0" locked="1" layoutInCell="1" allowOverlap="1" wp14:anchorId="64288602" wp14:editId="147A6599">
                <wp:simplePos x="0" y="0"/>
                <wp:positionH relativeFrom="column">
                  <wp:posOffset>1598295</wp:posOffset>
                </wp:positionH>
                <wp:positionV relativeFrom="paragraph">
                  <wp:posOffset>6121400</wp:posOffset>
                </wp:positionV>
                <wp:extent cx="4457700" cy="1193165"/>
                <wp:effectExtent l="0" t="0" r="190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193165"/>
                        </a:xfrm>
                        <a:prstGeom prst="rect">
                          <a:avLst/>
                        </a:prstGeom>
                        <a:noFill/>
                        <a:ln>
                          <a:noFill/>
                        </a:ln>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14:paraId="0143FE61" w14:textId="77777777" w:rsidR="003A58DE" w:rsidRDefault="00AF2CB1" w:rsidP="003A58DE">
                            <w:pPr>
                              <w:pStyle w:val="CoverPage"/>
                            </w:pPr>
                            <w:r>
                              <w:t xml:space="preserve">Version </w:t>
                            </w:r>
                            <w:r w:rsidR="00A861EC">
                              <w:t>3</w:t>
                            </w:r>
                            <w:r>
                              <w:t>.</w:t>
                            </w:r>
                            <w:r w:rsidR="00EF0828">
                              <w:t>0</w:t>
                            </w:r>
                          </w:p>
                          <w:p w14:paraId="28828198" w14:textId="58A51CA2" w:rsidR="003A58DE" w:rsidRDefault="00002592" w:rsidP="003A58DE">
                            <w:pPr>
                              <w:pStyle w:val="CoverPage"/>
                            </w:pPr>
                            <w:r>
                              <w:t>March</w:t>
                            </w:r>
                            <w:r w:rsidR="00A47D43">
                              <w:t xml:space="preserve"> 202</w:t>
                            </w:r>
                            <w:r w:rsidR="00A861EC">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88602" id="Text Box 3" o:spid="_x0000_s1027" type="#_x0000_t202" style="position:absolute;margin-left:125.85pt;margin-top:482pt;width:351pt;height:93.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" filled="f" fillcolor="navy" stroked="f" strokecolor="navy">
                <v:textbox>
                  <w:txbxContent>
                    <w:p w14:paraId="0143FE61" w14:textId="77777777" w:rsidR="003A58DE" w:rsidRDefault="00AF2CB1" w:rsidP="003A58DE">
                      <w:pPr>
                        <w:pStyle w:val="CoverPage"/>
                      </w:pPr>
                      <w:r>
                        <w:t xml:space="preserve">Version </w:t>
                      </w:r>
                      <w:r w:rsidR="00A861EC">
                        <w:t>3</w:t>
                      </w:r>
                      <w:r>
                        <w:t>.</w:t>
                      </w:r>
                      <w:r w:rsidR="00EF0828">
                        <w:t>0</w:t>
                      </w:r>
                    </w:p>
                    <w:p w14:paraId="28828198" w14:textId="58A51CA2" w:rsidR="003A58DE" w:rsidRDefault="00002592" w:rsidP="003A58DE">
                      <w:pPr>
                        <w:pStyle w:val="CoverPage"/>
                      </w:pPr>
                      <w:r>
                        <w:t>March</w:t>
                      </w:r>
                      <w:r w:rsidR="00A47D43">
                        <w:t xml:space="preserve"> 202</w:t>
                      </w:r>
                      <w:r w:rsidR="00A861EC">
                        <w:t>4</w:t>
                      </w:r>
                    </w:p>
                  </w:txbxContent>
                </v:textbox>
                <w10:anchorlock/>
              </v:shape>
            </w:pict>
          </mc:Fallback>
        </mc:AlternateContent>
      </w:r>
    </w:p>
    <w:p w14:paraId="2EB146F7" w14:textId="77777777" w:rsidR="007D6F8B" w:rsidRDefault="00FA396D" w:rsidP="00A44CFE">
      <w:pPr>
        <w:pStyle w:val="Title"/>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4140"/>
        <w:gridCol w:w="1876"/>
      </w:tblGrid>
      <w:tr w:rsidR="007D6F8B" w:rsidRPr="00C50610" w14:paraId="35ABC636" w14:textId="77777777" w:rsidTr="6F2F7195">
        <w:tc>
          <w:tcPr>
            <w:tcW w:w="1728" w:type="dxa"/>
            <w:shd w:val="clear" w:color="auto" w:fill="auto"/>
          </w:tcPr>
          <w:p w14:paraId="61FC2C3F" w14:textId="77777777" w:rsidR="007D6F8B" w:rsidRPr="00C50610" w:rsidRDefault="007D6F8B" w:rsidP="007D6F8B">
            <w:pPr>
              <w:rPr>
                <w:sz w:val="18"/>
                <w:szCs w:val="18"/>
              </w:rPr>
            </w:pPr>
            <w:r w:rsidRPr="00C50610">
              <w:rPr>
                <w:sz w:val="18"/>
                <w:szCs w:val="18"/>
              </w:rPr>
              <w:lastRenderedPageBreak/>
              <w:t>Document name &amp; file location</w:t>
            </w:r>
          </w:p>
        </w:tc>
        <w:tc>
          <w:tcPr>
            <w:tcW w:w="7276" w:type="dxa"/>
            <w:gridSpan w:val="3"/>
            <w:shd w:val="clear" w:color="auto" w:fill="auto"/>
          </w:tcPr>
          <w:p w14:paraId="223A67C5" w14:textId="77777777" w:rsidR="007D6F8B" w:rsidRPr="00C50610" w:rsidRDefault="00A47D43" w:rsidP="007D6F8B">
            <w:pPr>
              <w:rPr>
                <w:sz w:val="18"/>
                <w:szCs w:val="18"/>
              </w:rPr>
            </w:pPr>
            <w:r w:rsidRPr="00C50610">
              <w:rPr>
                <w:sz w:val="18"/>
                <w:szCs w:val="18"/>
              </w:rPr>
              <w:t xml:space="preserve">First Contact Team </w:t>
            </w:r>
            <w:r w:rsidR="0072752B">
              <w:rPr>
                <w:sz w:val="18"/>
                <w:szCs w:val="18"/>
              </w:rPr>
              <w:t xml:space="preserve">(MASH) </w:t>
            </w:r>
            <w:r w:rsidRPr="00C50610">
              <w:rPr>
                <w:sz w:val="18"/>
                <w:szCs w:val="18"/>
              </w:rPr>
              <w:t>Operating Procedures</w:t>
            </w:r>
          </w:p>
        </w:tc>
      </w:tr>
      <w:tr w:rsidR="007D6F8B" w:rsidRPr="00C50610" w14:paraId="13AFE448" w14:textId="77777777" w:rsidTr="6F2F7195">
        <w:tc>
          <w:tcPr>
            <w:tcW w:w="1728" w:type="dxa"/>
            <w:shd w:val="clear" w:color="auto" w:fill="auto"/>
          </w:tcPr>
          <w:p w14:paraId="19DFD0B3" w14:textId="77777777" w:rsidR="007D6F8B" w:rsidRPr="00C50610" w:rsidRDefault="007D6F8B" w:rsidP="007D6F8B">
            <w:pPr>
              <w:rPr>
                <w:sz w:val="18"/>
                <w:szCs w:val="18"/>
              </w:rPr>
            </w:pPr>
            <w:r w:rsidRPr="00C50610">
              <w:rPr>
                <w:sz w:val="18"/>
                <w:szCs w:val="18"/>
              </w:rPr>
              <w:t>Document Author</w:t>
            </w:r>
          </w:p>
        </w:tc>
        <w:tc>
          <w:tcPr>
            <w:tcW w:w="7276" w:type="dxa"/>
            <w:gridSpan w:val="3"/>
            <w:shd w:val="clear" w:color="auto" w:fill="auto"/>
          </w:tcPr>
          <w:p w14:paraId="3A5616A7" w14:textId="77777777" w:rsidR="007D6F8B" w:rsidRPr="00C50610" w:rsidRDefault="00A861EC" w:rsidP="007D6F8B">
            <w:pPr>
              <w:rPr>
                <w:sz w:val="18"/>
                <w:szCs w:val="18"/>
              </w:rPr>
            </w:pPr>
            <w:r>
              <w:rPr>
                <w:sz w:val="18"/>
                <w:szCs w:val="18"/>
              </w:rPr>
              <w:t>Steve Bailey</w:t>
            </w:r>
          </w:p>
        </w:tc>
      </w:tr>
      <w:tr w:rsidR="007D6F8B" w:rsidRPr="00C50610" w14:paraId="198C43C1" w14:textId="77777777" w:rsidTr="6F2F7195">
        <w:tc>
          <w:tcPr>
            <w:tcW w:w="1728" w:type="dxa"/>
            <w:shd w:val="clear" w:color="auto" w:fill="auto"/>
          </w:tcPr>
          <w:p w14:paraId="5DD548F0" w14:textId="77777777" w:rsidR="007D6F8B" w:rsidRPr="00C50610" w:rsidRDefault="007D6F8B" w:rsidP="007D6F8B">
            <w:pPr>
              <w:rPr>
                <w:sz w:val="18"/>
                <w:szCs w:val="18"/>
              </w:rPr>
            </w:pPr>
            <w:r w:rsidRPr="00C50610">
              <w:rPr>
                <w:sz w:val="18"/>
                <w:szCs w:val="18"/>
              </w:rPr>
              <w:t>Document owner</w:t>
            </w:r>
          </w:p>
        </w:tc>
        <w:tc>
          <w:tcPr>
            <w:tcW w:w="7276" w:type="dxa"/>
            <w:gridSpan w:val="3"/>
            <w:shd w:val="clear" w:color="auto" w:fill="auto"/>
          </w:tcPr>
          <w:p w14:paraId="5A5C1486" w14:textId="77777777" w:rsidR="007D6F8B" w:rsidRPr="00C50610" w:rsidRDefault="00A47D43" w:rsidP="007D6F8B">
            <w:pPr>
              <w:rPr>
                <w:sz w:val="18"/>
                <w:szCs w:val="18"/>
              </w:rPr>
            </w:pPr>
            <w:r w:rsidRPr="00C50610">
              <w:rPr>
                <w:sz w:val="18"/>
                <w:szCs w:val="18"/>
              </w:rPr>
              <w:t xml:space="preserve">Head of Service </w:t>
            </w:r>
          </w:p>
        </w:tc>
      </w:tr>
      <w:tr w:rsidR="007D6F8B" w:rsidRPr="00C50610" w14:paraId="33912ED6" w14:textId="77777777" w:rsidTr="6F2F7195">
        <w:tc>
          <w:tcPr>
            <w:tcW w:w="1728" w:type="dxa"/>
            <w:shd w:val="clear" w:color="auto" w:fill="auto"/>
          </w:tcPr>
          <w:p w14:paraId="35100C3F" w14:textId="77777777" w:rsidR="007D6F8B" w:rsidRPr="00C50610" w:rsidRDefault="007D6F8B" w:rsidP="007D6F8B">
            <w:pPr>
              <w:rPr>
                <w:sz w:val="18"/>
                <w:szCs w:val="18"/>
              </w:rPr>
            </w:pPr>
            <w:r w:rsidRPr="00C50610">
              <w:rPr>
                <w:sz w:val="18"/>
                <w:szCs w:val="18"/>
              </w:rPr>
              <w:t>Review date</w:t>
            </w:r>
          </w:p>
        </w:tc>
        <w:tc>
          <w:tcPr>
            <w:tcW w:w="7276" w:type="dxa"/>
            <w:gridSpan w:val="3"/>
            <w:shd w:val="clear" w:color="auto" w:fill="auto"/>
          </w:tcPr>
          <w:p w14:paraId="43B28B27" w14:textId="0783AEF5" w:rsidR="007D6F8B" w:rsidRPr="00C50610" w:rsidRDefault="007D6F8B" w:rsidP="007D6F8B">
            <w:pPr>
              <w:rPr>
                <w:sz w:val="18"/>
                <w:szCs w:val="18"/>
              </w:rPr>
            </w:pPr>
            <w:r w:rsidRPr="6F2F7195">
              <w:rPr>
                <w:sz w:val="18"/>
                <w:szCs w:val="18"/>
              </w:rPr>
              <w:t xml:space="preserve">This document is to be reviewed a minimum of every </w:t>
            </w:r>
            <w:r w:rsidR="00A47D43" w:rsidRPr="6F2F7195">
              <w:rPr>
                <w:sz w:val="18"/>
                <w:szCs w:val="18"/>
              </w:rPr>
              <w:t>3</w:t>
            </w:r>
            <w:r w:rsidRPr="6F2F7195">
              <w:rPr>
                <w:sz w:val="18"/>
                <w:szCs w:val="18"/>
              </w:rPr>
              <w:t xml:space="preserve"> years, the next review to occur no later than </w:t>
            </w:r>
            <w:r w:rsidR="000221FF">
              <w:rPr>
                <w:sz w:val="18"/>
                <w:szCs w:val="18"/>
              </w:rPr>
              <w:t>March</w:t>
            </w:r>
            <w:r w:rsidR="00A47D43" w:rsidRPr="6F2F7195">
              <w:rPr>
                <w:sz w:val="18"/>
                <w:szCs w:val="18"/>
              </w:rPr>
              <w:t xml:space="preserve"> 202</w:t>
            </w:r>
            <w:r w:rsidR="584C2CB4" w:rsidRPr="6F2F7195">
              <w:rPr>
                <w:sz w:val="18"/>
                <w:szCs w:val="18"/>
              </w:rPr>
              <w:t>7</w:t>
            </w:r>
            <w:r w:rsidR="00A47D43" w:rsidRPr="6F2F7195">
              <w:rPr>
                <w:sz w:val="18"/>
                <w:szCs w:val="18"/>
              </w:rPr>
              <w:t xml:space="preserve"> </w:t>
            </w:r>
            <w:r w:rsidRPr="6F2F7195">
              <w:rPr>
                <w:sz w:val="18"/>
                <w:szCs w:val="18"/>
              </w:rPr>
              <w:t>Incremental reviews may take place as required.</w:t>
            </w:r>
          </w:p>
        </w:tc>
      </w:tr>
      <w:tr w:rsidR="007D6F8B" w:rsidRPr="00C50610" w14:paraId="359CB9A1" w14:textId="77777777" w:rsidTr="6F2F7195">
        <w:tc>
          <w:tcPr>
            <w:tcW w:w="1728" w:type="dxa"/>
            <w:shd w:val="clear" w:color="auto" w:fill="auto"/>
          </w:tcPr>
          <w:p w14:paraId="63BE8F26" w14:textId="77777777" w:rsidR="007D6F8B" w:rsidRPr="00C50610" w:rsidRDefault="007D6F8B" w:rsidP="007D6F8B">
            <w:pPr>
              <w:rPr>
                <w:sz w:val="18"/>
                <w:szCs w:val="18"/>
              </w:rPr>
            </w:pPr>
            <w:r w:rsidRPr="00C50610">
              <w:rPr>
                <w:sz w:val="18"/>
                <w:szCs w:val="18"/>
              </w:rPr>
              <w:t>Accessibility</w:t>
            </w:r>
          </w:p>
        </w:tc>
        <w:tc>
          <w:tcPr>
            <w:tcW w:w="7276" w:type="dxa"/>
            <w:gridSpan w:val="3"/>
            <w:shd w:val="clear" w:color="auto" w:fill="auto"/>
          </w:tcPr>
          <w:p w14:paraId="2086829E" w14:textId="77777777" w:rsidR="007D6F8B" w:rsidRPr="00C50610" w:rsidRDefault="007D6F8B" w:rsidP="007D6F8B">
            <w:pPr>
              <w:rPr>
                <w:sz w:val="18"/>
                <w:szCs w:val="18"/>
              </w:rPr>
            </w:pPr>
            <w:r w:rsidRPr="00C50610">
              <w:rPr>
                <w:sz w:val="18"/>
                <w:szCs w:val="18"/>
              </w:rPr>
              <w:t>This document can be made available in hard and electronic formats.</w:t>
            </w:r>
          </w:p>
          <w:p w14:paraId="634DAAC2" w14:textId="77777777" w:rsidR="007D6F8B" w:rsidRPr="00C50610" w:rsidRDefault="007D6F8B" w:rsidP="007D6F8B">
            <w:pPr>
              <w:rPr>
                <w:sz w:val="18"/>
                <w:szCs w:val="18"/>
              </w:rPr>
            </w:pPr>
            <w:r w:rsidRPr="00C50610">
              <w:rPr>
                <w:sz w:val="18"/>
                <w:szCs w:val="18"/>
              </w:rPr>
              <w:t>No copies in other languages are currently available.</w:t>
            </w:r>
          </w:p>
        </w:tc>
      </w:tr>
      <w:tr w:rsidR="007D6F8B" w:rsidRPr="00C50610" w14:paraId="353239CD" w14:textId="77777777" w:rsidTr="6F2F7195">
        <w:tc>
          <w:tcPr>
            <w:tcW w:w="1728" w:type="dxa"/>
            <w:shd w:val="clear" w:color="auto" w:fill="auto"/>
          </w:tcPr>
          <w:p w14:paraId="588A3791" w14:textId="77777777" w:rsidR="007D6F8B" w:rsidRPr="00C50610" w:rsidRDefault="007D6F8B" w:rsidP="007D6F8B">
            <w:pPr>
              <w:rPr>
                <w:sz w:val="18"/>
                <w:szCs w:val="18"/>
              </w:rPr>
            </w:pPr>
            <w:r w:rsidRPr="00C50610">
              <w:rPr>
                <w:sz w:val="18"/>
                <w:szCs w:val="18"/>
              </w:rPr>
              <w:t>Destruction date</w:t>
            </w:r>
          </w:p>
        </w:tc>
        <w:tc>
          <w:tcPr>
            <w:tcW w:w="7276" w:type="dxa"/>
            <w:gridSpan w:val="3"/>
            <w:shd w:val="clear" w:color="auto" w:fill="auto"/>
          </w:tcPr>
          <w:p w14:paraId="4982ACF6" w14:textId="77777777" w:rsidR="007D6F8B" w:rsidRPr="00C50610" w:rsidRDefault="007D6F8B" w:rsidP="007D6F8B">
            <w:pPr>
              <w:rPr>
                <w:sz w:val="18"/>
                <w:szCs w:val="18"/>
              </w:rPr>
            </w:pPr>
            <w:r w:rsidRPr="00C50610">
              <w:rPr>
                <w:sz w:val="18"/>
                <w:szCs w:val="18"/>
              </w:rPr>
              <w:t>Details of destruction dates</w:t>
            </w:r>
          </w:p>
        </w:tc>
      </w:tr>
      <w:tr w:rsidR="007D6F8B" w:rsidRPr="00C50610" w14:paraId="01547871" w14:textId="77777777" w:rsidTr="6F2F7195">
        <w:trPr>
          <w:trHeight w:val="411"/>
        </w:trPr>
        <w:tc>
          <w:tcPr>
            <w:tcW w:w="1728" w:type="dxa"/>
            <w:vMerge w:val="restart"/>
            <w:shd w:val="clear" w:color="auto" w:fill="auto"/>
          </w:tcPr>
          <w:p w14:paraId="62E03E8B" w14:textId="77777777" w:rsidR="007D6F8B" w:rsidRPr="00C50610" w:rsidRDefault="007D6F8B" w:rsidP="007D6F8B">
            <w:pPr>
              <w:rPr>
                <w:sz w:val="18"/>
                <w:szCs w:val="18"/>
              </w:rPr>
            </w:pPr>
            <w:r w:rsidRPr="00C50610">
              <w:rPr>
                <w:sz w:val="18"/>
                <w:szCs w:val="18"/>
              </w:rPr>
              <w:t>How this document was created</w:t>
            </w:r>
          </w:p>
        </w:tc>
        <w:tc>
          <w:tcPr>
            <w:tcW w:w="1260" w:type="dxa"/>
            <w:shd w:val="clear" w:color="auto" w:fill="auto"/>
          </w:tcPr>
          <w:p w14:paraId="4FCC48DD" w14:textId="77777777" w:rsidR="007D6F8B" w:rsidRPr="00C50610" w:rsidRDefault="007D6F8B" w:rsidP="007D6F8B">
            <w:pPr>
              <w:rPr>
                <w:sz w:val="18"/>
                <w:szCs w:val="18"/>
              </w:rPr>
            </w:pPr>
            <w:r w:rsidRPr="00C50610">
              <w:rPr>
                <w:sz w:val="18"/>
                <w:szCs w:val="18"/>
              </w:rPr>
              <w:t>Version 1</w:t>
            </w:r>
          </w:p>
        </w:tc>
        <w:tc>
          <w:tcPr>
            <w:tcW w:w="6016" w:type="dxa"/>
            <w:gridSpan w:val="2"/>
            <w:shd w:val="clear" w:color="auto" w:fill="auto"/>
          </w:tcPr>
          <w:p w14:paraId="6B14357A" w14:textId="77777777" w:rsidR="007D6F8B" w:rsidRPr="00C50610" w:rsidRDefault="007D6F8B" w:rsidP="007D6F8B">
            <w:pPr>
              <w:rPr>
                <w:sz w:val="18"/>
                <w:szCs w:val="18"/>
              </w:rPr>
            </w:pPr>
            <w:r w:rsidRPr="00C50610">
              <w:rPr>
                <w:sz w:val="18"/>
                <w:szCs w:val="18"/>
              </w:rPr>
              <w:t>Author and Team</w:t>
            </w:r>
          </w:p>
        </w:tc>
      </w:tr>
      <w:tr w:rsidR="007D6F8B" w:rsidRPr="00C50610" w14:paraId="5B333B5A" w14:textId="77777777" w:rsidTr="6F2F7195">
        <w:trPr>
          <w:trHeight w:val="411"/>
        </w:trPr>
        <w:tc>
          <w:tcPr>
            <w:tcW w:w="1728" w:type="dxa"/>
            <w:vMerge/>
          </w:tcPr>
          <w:p w14:paraId="209D48EA" w14:textId="77777777" w:rsidR="007D6F8B" w:rsidRPr="00C50610" w:rsidRDefault="007D6F8B" w:rsidP="007D6F8B">
            <w:pPr>
              <w:rPr>
                <w:sz w:val="18"/>
                <w:szCs w:val="18"/>
              </w:rPr>
            </w:pPr>
          </w:p>
        </w:tc>
        <w:tc>
          <w:tcPr>
            <w:tcW w:w="1260" w:type="dxa"/>
            <w:shd w:val="clear" w:color="auto" w:fill="auto"/>
          </w:tcPr>
          <w:p w14:paraId="4D0305E3" w14:textId="77777777" w:rsidR="007D6F8B" w:rsidRPr="00C50610" w:rsidRDefault="007D6F8B" w:rsidP="007D6F8B">
            <w:pPr>
              <w:rPr>
                <w:sz w:val="18"/>
                <w:szCs w:val="18"/>
              </w:rPr>
            </w:pPr>
            <w:r w:rsidRPr="00C50610">
              <w:rPr>
                <w:sz w:val="18"/>
                <w:szCs w:val="18"/>
              </w:rPr>
              <w:t>Version 2</w:t>
            </w:r>
          </w:p>
        </w:tc>
        <w:tc>
          <w:tcPr>
            <w:tcW w:w="6016" w:type="dxa"/>
            <w:gridSpan w:val="2"/>
            <w:shd w:val="clear" w:color="auto" w:fill="auto"/>
          </w:tcPr>
          <w:p w14:paraId="0805A262" w14:textId="77777777" w:rsidR="007D6F8B" w:rsidRPr="00C50610" w:rsidRDefault="007D6F8B" w:rsidP="007D6F8B">
            <w:pPr>
              <w:rPr>
                <w:sz w:val="18"/>
                <w:szCs w:val="18"/>
              </w:rPr>
            </w:pPr>
            <w:r w:rsidRPr="00C50610">
              <w:rPr>
                <w:sz w:val="18"/>
                <w:szCs w:val="18"/>
              </w:rPr>
              <w:t>Team / Line Manager</w:t>
            </w:r>
          </w:p>
        </w:tc>
      </w:tr>
      <w:tr w:rsidR="007D6F8B" w:rsidRPr="00C50610" w14:paraId="26C8DE8A" w14:textId="77777777" w:rsidTr="6F2F7195">
        <w:trPr>
          <w:trHeight w:val="411"/>
        </w:trPr>
        <w:tc>
          <w:tcPr>
            <w:tcW w:w="1728" w:type="dxa"/>
            <w:vMerge/>
          </w:tcPr>
          <w:p w14:paraId="5778DCE9" w14:textId="77777777" w:rsidR="007D6F8B" w:rsidRPr="00C50610" w:rsidRDefault="007D6F8B" w:rsidP="007D6F8B">
            <w:pPr>
              <w:rPr>
                <w:sz w:val="18"/>
                <w:szCs w:val="18"/>
              </w:rPr>
            </w:pPr>
          </w:p>
        </w:tc>
        <w:tc>
          <w:tcPr>
            <w:tcW w:w="1260" w:type="dxa"/>
            <w:shd w:val="clear" w:color="auto" w:fill="auto"/>
          </w:tcPr>
          <w:p w14:paraId="52BFC217" w14:textId="77777777" w:rsidR="007D6F8B" w:rsidRPr="00C50610" w:rsidRDefault="007D6F8B" w:rsidP="007D6F8B">
            <w:pPr>
              <w:rPr>
                <w:sz w:val="18"/>
                <w:szCs w:val="18"/>
              </w:rPr>
            </w:pPr>
            <w:r w:rsidRPr="00C50610">
              <w:rPr>
                <w:sz w:val="18"/>
                <w:szCs w:val="18"/>
              </w:rPr>
              <w:t>Version 3</w:t>
            </w:r>
          </w:p>
        </w:tc>
        <w:tc>
          <w:tcPr>
            <w:tcW w:w="6016" w:type="dxa"/>
            <w:gridSpan w:val="2"/>
            <w:shd w:val="clear" w:color="auto" w:fill="auto"/>
          </w:tcPr>
          <w:p w14:paraId="2185D854" w14:textId="77777777" w:rsidR="007D6F8B" w:rsidRPr="00C50610" w:rsidRDefault="007D6F8B" w:rsidP="007D6F8B">
            <w:pPr>
              <w:rPr>
                <w:sz w:val="18"/>
                <w:szCs w:val="18"/>
              </w:rPr>
            </w:pPr>
            <w:r w:rsidRPr="00C50610">
              <w:rPr>
                <w:sz w:val="18"/>
                <w:szCs w:val="18"/>
              </w:rPr>
              <w:t>CSMT / DMT / CMT</w:t>
            </w:r>
          </w:p>
        </w:tc>
      </w:tr>
      <w:tr w:rsidR="007D6F8B" w:rsidRPr="00C50610" w14:paraId="7C687FA7" w14:textId="77777777" w:rsidTr="6F2F7195">
        <w:trPr>
          <w:trHeight w:val="411"/>
        </w:trPr>
        <w:tc>
          <w:tcPr>
            <w:tcW w:w="1728" w:type="dxa"/>
            <w:vMerge/>
          </w:tcPr>
          <w:p w14:paraId="030E2DAD" w14:textId="77777777" w:rsidR="007D6F8B" w:rsidRPr="00C50610" w:rsidRDefault="007D6F8B" w:rsidP="007D6F8B">
            <w:pPr>
              <w:rPr>
                <w:sz w:val="18"/>
                <w:szCs w:val="18"/>
              </w:rPr>
            </w:pPr>
          </w:p>
        </w:tc>
        <w:tc>
          <w:tcPr>
            <w:tcW w:w="1260" w:type="dxa"/>
            <w:shd w:val="clear" w:color="auto" w:fill="auto"/>
          </w:tcPr>
          <w:p w14:paraId="51FAFBA5" w14:textId="77777777" w:rsidR="007D6F8B" w:rsidRPr="00C50610" w:rsidRDefault="007D6F8B" w:rsidP="007D6F8B">
            <w:pPr>
              <w:rPr>
                <w:sz w:val="18"/>
                <w:szCs w:val="18"/>
              </w:rPr>
            </w:pPr>
            <w:r w:rsidRPr="00C50610">
              <w:rPr>
                <w:sz w:val="18"/>
                <w:szCs w:val="18"/>
              </w:rPr>
              <w:t>Version 4</w:t>
            </w:r>
          </w:p>
        </w:tc>
        <w:tc>
          <w:tcPr>
            <w:tcW w:w="6016" w:type="dxa"/>
            <w:gridSpan w:val="2"/>
            <w:shd w:val="clear" w:color="auto" w:fill="auto"/>
          </w:tcPr>
          <w:p w14:paraId="2494D2D2" w14:textId="77777777" w:rsidR="007D6F8B" w:rsidRPr="00C50610" w:rsidRDefault="007D6F8B" w:rsidP="007D6F8B">
            <w:pPr>
              <w:rPr>
                <w:sz w:val="18"/>
                <w:szCs w:val="18"/>
              </w:rPr>
            </w:pPr>
            <w:r w:rsidRPr="00C50610">
              <w:rPr>
                <w:sz w:val="18"/>
                <w:szCs w:val="18"/>
              </w:rPr>
              <w:t>Executive Briefing / Executive / Full Council / Portfolio Holder</w:t>
            </w:r>
          </w:p>
        </w:tc>
      </w:tr>
      <w:tr w:rsidR="007D6F8B" w:rsidRPr="00C50610" w14:paraId="7AFA3033" w14:textId="77777777" w:rsidTr="6F2F7195">
        <w:trPr>
          <w:trHeight w:val="411"/>
        </w:trPr>
        <w:tc>
          <w:tcPr>
            <w:tcW w:w="1728" w:type="dxa"/>
            <w:vMerge/>
          </w:tcPr>
          <w:p w14:paraId="4FF620CE" w14:textId="77777777" w:rsidR="007D6F8B" w:rsidRPr="00C50610" w:rsidRDefault="007D6F8B" w:rsidP="007D6F8B">
            <w:pPr>
              <w:rPr>
                <w:sz w:val="18"/>
                <w:szCs w:val="18"/>
              </w:rPr>
            </w:pPr>
          </w:p>
        </w:tc>
        <w:tc>
          <w:tcPr>
            <w:tcW w:w="1260" w:type="dxa"/>
            <w:shd w:val="clear" w:color="auto" w:fill="auto"/>
          </w:tcPr>
          <w:p w14:paraId="3055517C" w14:textId="77777777" w:rsidR="007D6F8B" w:rsidRPr="00C50610" w:rsidRDefault="007D6F8B" w:rsidP="007D6F8B">
            <w:pPr>
              <w:rPr>
                <w:sz w:val="18"/>
                <w:szCs w:val="18"/>
              </w:rPr>
            </w:pPr>
            <w:r w:rsidRPr="00C50610">
              <w:rPr>
                <w:sz w:val="18"/>
                <w:szCs w:val="18"/>
              </w:rPr>
              <w:t>Version 5</w:t>
            </w:r>
          </w:p>
        </w:tc>
        <w:tc>
          <w:tcPr>
            <w:tcW w:w="6016" w:type="dxa"/>
            <w:gridSpan w:val="2"/>
            <w:shd w:val="clear" w:color="auto" w:fill="auto"/>
          </w:tcPr>
          <w:p w14:paraId="5423C2EF" w14:textId="77777777" w:rsidR="007D6F8B" w:rsidRPr="00C50610" w:rsidRDefault="007D6F8B" w:rsidP="007D6F8B">
            <w:pPr>
              <w:rPr>
                <w:sz w:val="18"/>
                <w:szCs w:val="18"/>
              </w:rPr>
            </w:pPr>
            <w:r w:rsidRPr="00C50610">
              <w:rPr>
                <w:sz w:val="18"/>
                <w:szCs w:val="18"/>
              </w:rPr>
              <w:t>Public document or Pre-print Design Circulation</w:t>
            </w:r>
          </w:p>
        </w:tc>
      </w:tr>
      <w:tr w:rsidR="007D6F8B" w:rsidRPr="00C50610" w14:paraId="55BB0238" w14:textId="77777777" w:rsidTr="6F2F7195">
        <w:tc>
          <w:tcPr>
            <w:tcW w:w="1728" w:type="dxa"/>
            <w:shd w:val="clear" w:color="auto" w:fill="auto"/>
          </w:tcPr>
          <w:p w14:paraId="6B180B83" w14:textId="77777777" w:rsidR="007D6F8B" w:rsidRPr="00C50610" w:rsidRDefault="007D6F8B" w:rsidP="007D6F8B">
            <w:pPr>
              <w:rPr>
                <w:sz w:val="18"/>
                <w:szCs w:val="18"/>
              </w:rPr>
            </w:pPr>
            <w:r w:rsidRPr="00C50610">
              <w:rPr>
                <w:sz w:val="18"/>
                <w:szCs w:val="18"/>
              </w:rPr>
              <w:t>Circulation restrictions</w:t>
            </w:r>
          </w:p>
        </w:tc>
        <w:tc>
          <w:tcPr>
            <w:tcW w:w="7276" w:type="dxa"/>
            <w:gridSpan w:val="3"/>
            <w:shd w:val="clear" w:color="auto" w:fill="auto"/>
          </w:tcPr>
          <w:p w14:paraId="147E8B84" w14:textId="32EFC7BE" w:rsidR="007D6F8B" w:rsidRPr="00C50610" w:rsidRDefault="007D6F8B" w:rsidP="007D6F8B">
            <w:pPr>
              <w:rPr>
                <w:sz w:val="18"/>
                <w:szCs w:val="18"/>
              </w:rPr>
            </w:pPr>
            <w:r w:rsidRPr="6F2F7195">
              <w:rPr>
                <w:sz w:val="18"/>
                <w:szCs w:val="18"/>
              </w:rPr>
              <w:t>No exceptions</w:t>
            </w:r>
          </w:p>
        </w:tc>
      </w:tr>
      <w:tr w:rsidR="007D6F8B" w:rsidRPr="00C50610" w14:paraId="5ED499F4" w14:textId="77777777" w:rsidTr="6F2F7195">
        <w:tc>
          <w:tcPr>
            <w:tcW w:w="1728" w:type="dxa"/>
            <w:shd w:val="clear" w:color="auto" w:fill="auto"/>
          </w:tcPr>
          <w:p w14:paraId="02511230" w14:textId="77777777" w:rsidR="007D6F8B" w:rsidRPr="00C50610" w:rsidRDefault="007D6F8B" w:rsidP="007D6F8B">
            <w:pPr>
              <w:rPr>
                <w:sz w:val="18"/>
                <w:szCs w:val="18"/>
              </w:rPr>
            </w:pPr>
            <w:r w:rsidRPr="00C50610">
              <w:rPr>
                <w:sz w:val="18"/>
                <w:szCs w:val="18"/>
              </w:rPr>
              <w:t>Version</w:t>
            </w:r>
          </w:p>
        </w:tc>
        <w:tc>
          <w:tcPr>
            <w:tcW w:w="5400" w:type="dxa"/>
            <w:gridSpan w:val="2"/>
            <w:shd w:val="clear" w:color="auto" w:fill="auto"/>
          </w:tcPr>
          <w:p w14:paraId="7B3367DE" w14:textId="77777777" w:rsidR="007D6F8B" w:rsidRPr="00C50610" w:rsidRDefault="007D6F8B" w:rsidP="007D6F8B">
            <w:pPr>
              <w:rPr>
                <w:sz w:val="18"/>
                <w:szCs w:val="18"/>
              </w:rPr>
            </w:pPr>
            <w:r w:rsidRPr="00C50610">
              <w:rPr>
                <w:sz w:val="18"/>
                <w:szCs w:val="18"/>
              </w:rPr>
              <w:t>Detail of change</w:t>
            </w:r>
          </w:p>
        </w:tc>
        <w:tc>
          <w:tcPr>
            <w:tcW w:w="1876" w:type="dxa"/>
            <w:shd w:val="clear" w:color="auto" w:fill="auto"/>
          </w:tcPr>
          <w:p w14:paraId="7E24A4D6" w14:textId="77777777" w:rsidR="007D6F8B" w:rsidRPr="00C50610" w:rsidRDefault="007D6F8B" w:rsidP="007D6F8B">
            <w:pPr>
              <w:rPr>
                <w:sz w:val="18"/>
                <w:szCs w:val="18"/>
              </w:rPr>
            </w:pPr>
            <w:r w:rsidRPr="00C50610">
              <w:rPr>
                <w:sz w:val="18"/>
                <w:szCs w:val="18"/>
              </w:rPr>
              <w:t>Name &amp; Date</w:t>
            </w:r>
          </w:p>
        </w:tc>
      </w:tr>
      <w:tr w:rsidR="007D6F8B" w:rsidRPr="00C50610" w14:paraId="60B9DC6E" w14:textId="77777777" w:rsidTr="6F2F7195">
        <w:tc>
          <w:tcPr>
            <w:tcW w:w="1728" w:type="dxa"/>
            <w:shd w:val="clear" w:color="auto" w:fill="auto"/>
          </w:tcPr>
          <w:p w14:paraId="1D231B5B" w14:textId="77777777" w:rsidR="007D6F8B" w:rsidRPr="00C50610" w:rsidRDefault="007D6F8B" w:rsidP="007D6F8B">
            <w:pPr>
              <w:rPr>
                <w:sz w:val="18"/>
                <w:szCs w:val="18"/>
              </w:rPr>
            </w:pPr>
            <w:r w:rsidRPr="00C50610">
              <w:rPr>
                <w:sz w:val="18"/>
                <w:szCs w:val="18"/>
              </w:rPr>
              <w:t>1.0</w:t>
            </w:r>
          </w:p>
        </w:tc>
        <w:tc>
          <w:tcPr>
            <w:tcW w:w="5400" w:type="dxa"/>
            <w:gridSpan w:val="2"/>
            <w:shd w:val="clear" w:color="auto" w:fill="auto"/>
          </w:tcPr>
          <w:p w14:paraId="66DD333F" w14:textId="77777777" w:rsidR="007D6F8B" w:rsidRPr="00C50610" w:rsidRDefault="007D6F8B" w:rsidP="007D6F8B">
            <w:pPr>
              <w:rPr>
                <w:sz w:val="18"/>
                <w:szCs w:val="18"/>
              </w:rPr>
            </w:pPr>
            <w:r w:rsidRPr="00C50610">
              <w:rPr>
                <w:sz w:val="18"/>
                <w:szCs w:val="18"/>
              </w:rPr>
              <w:t>Document created</w:t>
            </w:r>
          </w:p>
        </w:tc>
        <w:tc>
          <w:tcPr>
            <w:tcW w:w="1876" w:type="dxa"/>
            <w:shd w:val="clear" w:color="auto" w:fill="auto"/>
          </w:tcPr>
          <w:p w14:paraId="4F03D2C6" w14:textId="77777777" w:rsidR="007D6F8B" w:rsidRPr="00C50610" w:rsidRDefault="00A47D43" w:rsidP="007D6F8B">
            <w:pPr>
              <w:rPr>
                <w:sz w:val="18"/>
                <w:szCs w:val="18"/>
              </w:rPr>
            </w:pPr>
            <w:r w:rsidRPr="00C50610">
              <w:rPr>
                <w:sz w:val="18"/>
                <w:szCs w:val="18"/>
              </w:rPr>
              <w:t>Andrew Ellery January 2020</w:t>
            </w:r>
          </w:p>
        </w:tc>
      </w:tr>
      <w:tr w:rsidR="00A861EC" w:rsidRPr="00C50610" w14:paraId="0DED5EE5" w14:textId="77777777" w:rsidTr="6F2F7195">
        <w:tc>
          <w:tcPr>
            <w:tcW w:w="1728" w:type="dxa"/>
            <w:shd w:val="clear" w:color="auto" w:fill="auto"/>
          </w:tcPr>
          <w:p w14:paraId="554A5462" w14:textId="77777777" w:rsidR="00A861EC" w:rsidRPr="00C50610" w:rsidRDefault="00A861EC" w:rsidP="007D6F8B">
            <w:pPr>
              <w:rPr>
                <w:sz w:val="18"/>
                <w:szCs w:val="18"/>
              </w:rPr>
            </w:pPr>
            <w:r>
              <w:rPr>
                <w:sz w:val="18"/>
                <w:szCs w:val="18"/>
              </w:rPr>
              <w:t>2.0</w:t>
            </w:r>
          </w:p>
        </w:tc>
        <w:tc>
          <w:tcPr>
            <w:tcW w:w="5400" w:type="dxa"/>
            <w:gridSpan w:val="2"/>
            <w:shd w:val="clear" w:color="auto" w:fill="auto"/>
          </w:tcPr>
          <w:p w14:paraId="1F940713" w14:textId="77777777" w:rsidR="00A861EC" w:rsidRPr="00C50610" w:rsidRDefault="00A861EC" w:rsidP="007D6F8B">
            <w:pPr>
              <w:rPr>
                <w:sz w:val="18"/>
                <w:szCs w:val="18"/>
              </w:rPr>
            </w:pPr>
            <w:r>
              <w:rPr>
                <w:sz w:val="18"/>
                <w:szCs w:val="18"/>
              </w:rPr>
              <w:t>CSLT approved</w:t>
            </w:r>
          </w:p>
        </w:tc>
        <w:tc>
          <w:tcPr>
            <w:tcW w:w="1876" w:type="dxa"/>
            <w:shd w:val="clear" w:color="auto" w:fill="auto"/>
          </w:tcPr>
          <w:p w14:paraId="0CE024B8" w14:textId="77777777" w:rsidR="00A861EC" w:rsidRPr="00C50610" w:rsidRDefault="00A861EC" w:rsidP="007D6F8B">
            <w:pPr>
              <w:rPr>
                <w:sz w:val="18"/>
                <w:szCs w:val="18"/>
              </w:rPr>
            </w:pPr>
            <w:r>
              <w:rPr>
                <w:sz w:val="18"/>
                <w:szCs w:val="18"/>
              </w:rPr>
              <w:t>January 2020</w:t>
            </w:r>
          </w:p>
        </w:tc>
      </w:tr>
      <w:tr w:rsidR="00A861EC" w:rsidRPr="00C50610" w14:paraId="36055B27" w14:textId="77777777" w:rsidTr="6F2F7195">
        <w:tc>
          <w:tcPr>
            <w:tcW w:w="1728" w:type="dxa"/>
            <w:shd w:val="clear" w:color="auto" w:fill="auto"/>
          </w:tcPr>
          <w:p w14:paraId="665E2592" w14:textId="77777777" w:rsidR="00A861EC" w:rsidRPr="00C50610" w:rsidRDefault="00A861EC" w:rsidP="007D6F8B">
            <w:pPr>
              <w:rPr>
                <w:sz w:val="18"/>
                <w:szCs w:val="18"/>
              </w:rPr>
            </w:pPr>
            <w:r>
              <w:rPr>
                <w:sz w:val="18"/>
                <w:szCs w:val="18"/>
              </w:rPr>
              <w:t>3.0</w:t>
            </w:r>
          </w:p>
        </w:tc>
        <w:tc>
          <w:tcPr>
            <w:tcW w:w="5400" w:type="dxa"/>
            <w:gridSpan w:val="2"/>
            <w:shd w:val="clear" w:color="auto" w:fill="auto"/>
          </w:tcPr>
          <w:p w14:paraId="44D43C96" w14:textId="77777777" w:rsidR="00A861EC" w:rsidRPr="00C50610" w:rsidRDefault="00A861EC" w:rsidP="007D6F8B">
            <w:pPr>
              <w:rPr>
                <w:sz w:val="18"/>
                <w:szCs w:val="18"/>
              </w:rPr>
            </w:pPr>
            <w:r>
              <w:rPr>
                <w:sz w:val="18"/>
                <w:szCs w:val="18"/>
              </w:rPr>
              <w:t>Document reviewed and updated</w:t>
            </w:r>
          </w:p>
        </w:tc>
        <w:tc>
          <w:tcPr>
            <w:tcW w:w="1876" w:type="dxa"/>
            <w:shd w:val="clear" w:color="auto" w:fill="auto"/>
          </w:tcPr>
          <w:p w14:paraId="1D252B93" w14:textId="5CB18A74" w:rsidR="00A861EC" w:rsidRPr="00C50610" w:rsidRDefault="00A861EC" w:rsidP="007D6F8B">
            <w:pPr>
              <w:rPr>
                <w:sz w:val="18"/>
                <w:szCs w:val="18"/>
              </w:rPr>
            </w:pPr>
            <w:r>
              <w:rPr>
                <w:sz w:val="18"/>
                <w:szCs w:val="18"/>
              </w:rPr>
              <w:t xml:space="preserve">Fiona Tolson &amp; Steve Bailey </w:t>
            </w:r>
            <w:r w:rsidR="00F264D5">
              <w:rPr>
                <w:sz w:val="18"/>
                <w:szCs w:val="18"/>
              </w:rPr>
              <w:t>March</w:t>
            </w:r>
            <w:r>
              <w:rPr>
                <w:sz w:val="18"/>
                <w:szCs w:val="18"/>
              </w:rPr>
              <w:t xml:space="preserve"> 2024</w:t>
            </w:r>
          </w:p>
        </w:tc>
      </w:tr>
    </w:tbl>
    <w:p w14:paraId="0686BC37" w14:textId="77777777" w:rsidR="00A44CFE" w:rsidRDefault="007D6F8B" w:rsidP="00A44CFE">
      <w:pPr>
        <w:pStyle w:val="Title"/>
      </w:pPr>
      <w:r>
        <w:br w:type="page"/>
      </w:r>
      <w:r w:rsidR="00A44CFE">
        <w:lastRenderedPageBreak/>
        <w:t>Accessibility</w:t>
      </w:r>
    </w:p>
    <w:p w14:paraId="79EF43AC" w14:textId="77777777" w:rsidR="00356B64" w:rsidRDefault="00356B64" w:rsidP="00A44CFE">
      <w:pPr>
        <w:pStyle w:val="VisualText"/>
      </w:pPr>
    </w:p>
    <w:p w14:paraId="6B041870" w14:textId="77777777" w:rsidR="00356B64" w:rsidRDefault="00A44CFE" w:rsidP="00A44CFE">
      <w:pPr>
        <w:pStyle w:val="VisualText"/>
      </w:pPr>
      <w:r>
        <w:t xml:space="preserve">This document can be made available in large print, Braille, audio or in electronic format. </w:t>
      </w:r>
    </w:p>
    <w:p w14:paraId="172A83BD" w14:textId="77777777" w:rsidR="00A44CFE" w:rsidRDefault="00A44CFE" w:rsidP="00A44CFE">
      <w:pPr>
        <w:pStyle w:val="VisualText"/>
      </w:pPr>
      <w:r>
        <w:t>Copies in alternative languages may also be obtained.</w:t>
      </w:r>
    </w:p>
    <w:p w14:paraId="550CB7A9" w14:textId="77777777" w:rsidR="00A44CFE" w:rsidRDefault="00A44CFE" w:rsidP="00A44CFE">
      <w:pPr>
        <w:pStyle w:val="VisualText"/>
      </w:pPr>
      <w:r>
        <w:t>Please contact:</w:t>
      </w:r>
    </w:p>
    <w:p w14:paraId="563A31A6" w14:textId="77777777" w:rsidR="00A44CFE" w:rsidRDefault="00EF0828" w:rsidP="00A44CFE">
      <w:pPr>
        <w:pStyle w:val="VisualText"/>
      </w:pPr>
      <w:r>
        <w:t>Children’s Social care</w:t>
      </w:r>
      <w:r w:rsidR="00A44CFE">
        <w:br/>
        <w:t>Bracknell Forest Borough Council</w:t>
      </w:r>
      <w:r w:rsidR="00A44CFE">
        <w:br/>
        <w:t>Time Square</w:t>
      </w:r>
      <w:r w:rsidR="00A44CFE">
        <w:br/>
      </w:r>
      <w:smartTag w:uri="urn:schemas-microsoft-com:office:smarttags" w:element="address">
        <w:smartTag w:uri="urn:schemas-microsoft-com:office:smarttags" w:element="Street">
          <w:r w:rsidR="00A44CFE">
            <w:t>Market Street</w:t>
          </w:r>
        </w:smartTag>
        <w:r w:rsidR="00A44CFE">
          <w:br/>
        </w:r>
        <w:smartTag w:uri="urn:schemas-microsoft-com:office:smarttags" w:element="City">
          <w:r w:rsidR="00A44CFE">
            <w:t>Bracknell</w:t>
          </w:r>
        </w:smartTag>
      </w:smartTag>
      <w:r w:rsidR="00A44CFE">
        <w:br/>
      </w:r>
      <w:smartTag w:uri="urn:schemas-microsoft-com:office:smarttags" w:element="place">
        <w:r w:rsidR="00A44CFE">
          <w:t>Berkshire</w:t>
        </w:r>
      </w:smartTag>
      <w:r w:rsidR="00A44CFE">
        <w:t xml:space="preserve"> RG12 1JD</w:t>
      </w:r>
    </w:p>
    <w:p w14:paraId="118F8D11" w14:textId="77777777" w:rsidR="00FA396D" w:rsidRDefault="00FA396D" w:rsidP="00A44CFE"/>
    <w:p w14:paraId="4B237DE5" w14:textId="77777777" w:rsidR="009A0BAF" w:rsidRDefault="009A0BAF">
      <w:pPr>
        <w:sectPr w:rsidR="009A0BAF" w:rsidSect="009B4964">
          <w:headerReference w:type="even" r:id="rId13"/>
          <w:footerReference w:type="even" r:id="rId14"/>
          <w:headerReference w:type="first" r:id="rId15"/>
          <w:footerReference w:type="first" r:id="rId16"/>
          <w:pgSz w:w="11906" w:h="16838" w:code="9"/>
          <w:pgMar w:top="1440" w:right="1440" w:bottom="1440" w:left="1440" w:header="709" w:footer="709" w:gutter="0"/>
          <w:cols w:space="708"/>
          <w:titlePg/>
          <w:docGrid w:linePitch="360"/>
        </w:sectPr>
      </w:pPr>
    </w:p>
    <w:p w14:paraId="2BA1A74A" w14:textId="77777777" w:rsidR="009A0BAF" w:rsidRDefault="009A0BAF" w:rsidP="0056150F">
      <w:pPr>
        <w:pStyle w:val="Title"/>
      </w:pPr>
      <w:r>
        <w:lastRenderedPageBreak/>
        <w:t>Table of Contents</w:t>
      </w:r>
    </w:p>
    <w:p w14:paraId="1D52D471" w14:textId="64B7DC88" w:rsidR="00623C07" w:rsidRDefault="002E7B01">
      <w:pPr>
        <w:pStyle w:val="TOC1"/>
        <w:rPr>
          <w:rFonts w:asciiTheme="minorHAnsi" w:eastAsiaTheme="minorEastAsia" w:hAnsiTheme="minorHAnsi" w:cstheme="minorBidi"/>
          <w:color w:val="auto"/>
          <w:kern w:val="2"/>
          <w:szCs w:val="22"/>
          <w14:ligatures w14:val="standardContextual"/>
        </w:rPr>
      </w:pPr>
      <w:r>
        <w:rPr>
          <w:color w:val="2B579A"/>
          <w:shd w:val="clear" w:color="auto" w:fill="E6E6E6"/>
        </w:rPr>
        <w:fldChar w:fldCharType="begin"/>
      </w:r>
      <w:r>
        <w:instrText xml:space="preserve"> TOC \o "2-2" \h \z \t "Heading 1,1" </w:instrText>
      </w:r>
      <w:r>
        <w:rPr>
          <w:color w:val="2B579A"/>
          <w:shd w:val="clear" w:color="auto" w:fill="E6E6E6"/>
        </w:rPr>
        <w:fldChar w:fldCharType="separate"/>
      </w:r>
      <w:hyperlink w:anchor="_Toc161742372" w:history="1">
        <w:r w:rsidR="00623C07" w:rsidRPr="00C06CAC">
          <w:rPr>
            <w:rStyle w:val="Hyperlink"/>
          </w:rPr>
          <w:t>1</w:t>
        </w:r>
        <w:r w:rsidR="00623C07">
          <w:rPr>
            <w:rFonts w:asciiTheme="minorHAnsi" w:eastAsiaTheme="minorEastAsia" w:hAnsiTheme="minorHAnsi" w:cstheme="minorBidi"/>
            <w:color w:val="auto"/>
            <w:kern w:val="2"/>
            <w:szCs w:val="22"/>
            <w14:ligatures w14:val="standardContextual"/>
          </w:rPr>
          <w:tab/>
        </w:r>
        <w:r w:rsidR="00623C07" w:rsidRPr="00C06CAC">
          <w:rPr>
            <w:rStyle w:val="Hyperlink"/>
          </w:rPr>
          <w:t>Introduction</w:t>
        </w:r>
        <w:r w:rsidR="00623C07">
          <w:rPr>
            <w:webHidden/>
          </w:rPr>
          <w:tab/>
        </w:r>
        <w:r w:rsidR="00623C07">
          <w:rPr>
            <w:webHidden/>
          </w:rPr>
          <w:fldChar w:fldCharType="begin"/>
        </w:r>
        <w:r w:rsidR="00623C07">
          <w:rPr>
            <w:webHidden/>
          </w:rPr>
          <w:instrText xml:space="preserve"> PAGEREF _Toc161742372 \h </w:instrText>
        </w:r>
        <w:r w:rsidR="00623C07">
          <w:rPr>
            <w:webHidden/>
          </w:rPr>
        </w:r>
        <w:r w:rsidR="00623C07">
          <w:rPr>
            <w:webHidden/>
          </w:rPr>
          <w:fldChar w:fldCharType="separate"/>
        </w:r>
        <w:r w:rsidR="00623C07">
          <w:rPr>
            <w:webHidden/>
          </w:rPr>
          <w:t>2</w:t>
        </w:r>
        <w:r w:rsidR="00623C07">
          <w:rPr>
            <w:webHidden/>
          </w:rPr>
          <w:fldChar w:fldCharType="end"/>
        </w:r>
      </w:hyperlink>
    </w:p>
    <w:p w14:paraId="0DACB60A" w14:textId="47286D36" w:rsidR="00623C07" w:rsidRDefault="00715002">
      <w:pPr>
        <w:pStyle w:val="TOC1"/>
        <w:rPr>
          <w:rFonts w:asciiTheme="minorHAnsi" w:eastAsiaTheme="minorEastAsia" w:hAnsiTheme="minorHAnsi" w:cstheme="minorBidi"/>
          <w:color w:val="auto"/>
          <w:kern w:val="2"/>
          <w:szCs w:val="22"/>
          <w14:ligatures w14:val="standardContextual"/>
        </w:rPr>
      </w:pPr>
      <w:hyperlink w:anchor="_Toc161742373" w:history="1">
        <w:r w:rsidR="00623C07" w:rsidRPr="00C06CAC">
          <w:rPr>
            <w:rStyle w:val="Hyperlink"/>
          </w:rPr>
          <w:t>2</w:t>
        </w:r>
        <w:r w:rsidR="00623C07">
          <w:rPr>
            <w:rFonts w:asciiTheme="minorHAnsi" w:eastAsiaTheme="minorEastAsia" w:hAnsiTheme="minorHAnsi" w:cstheme="minorBidi"/>
            <w:color w:val="auto"/>
            <w:kern w:val="2"/>
            <w:szCs w:val="22"/>
            <w14:ligatures w14:val="standardContextual"/>
          </w:rPr>
          <w:tab/>
        </w:r>
        <w:r w:rsidR="00623C07" w:rsidRPr="00C06CAC">
          <w:rPr>
            <w:rStyle w:val="Hyperlink"/>
          </w:rPr>
          <w:t>Contact Details for Safeguarding Concerns</w:t>
        </w:r>
        <w:r w:rsidR="00623C07">
          <w:rPr>
            <w:webHidden/>
          </w:rPr>
          <w:tab/>
        </w:r>
        <w:r w:rsidR="00623C07">
          <w:rPr>
            <w:webHidden/>
          </w:rPr>
          <w:fldChar w:fldCharType="begin"/>
        </w:r>
        <w:r w:rsidR="00623C07">
          <w:rPr>
            <w:webHidden/>
          </w:rPr>
          <w:instrText xml:space="preserve"> PAGEREF _Toc161742373 \h </w:instrText>
        </w:r>
        <w:r w:rsidR="00623C07">
          <w:rPr>
            <w:webHidden/>
          </w:rPr>
        </w:r>
        <w:r w:rsidR="00623C07">
          <w:rPr>
            <w:webHidden/>
          </w:rPr>
          <w:fldChar w:fldCharType="separate"/>
        </w:r>
        <w:r w:rsidR="00623C07">
          <w:rPr>
            <w:webHidden/>
          </w:rPr>
          <w:t>2</w:t>
        </w:r>
        <w:r w:rsidR="00623C07">
          <w:rPr>
            <w:webHidden/>
          </w:rPr>
          <w:fldChar w:fldCharType="end"/>
        </w:r>
      </w:hyperlink>
    </w:p>
    <w:p w14:paraId="35D05FF2" w14:textId="4AD9BE94" w:rsidR="00623C07" w:rsidRDefault="00715002">
      <w:pPr>
        <w:pStyle w:val="TOC1"/>
        <w:rPr>
          <w:rFonts w:asciiTheme="minorHAnsi" w:eastAsiaTheme="minorEastAsia" w:hAnsiTheme="minorHAnsi" w:cstheme="minorBidi"/>
          <w:color w:val="auto"/>
          <w:kern w:val="2"/>
          <w:szCs w:val="22"/>
          <w14:ligatures w14:val="standardContextual"/>
        </w:rPr>
      </w:pPr>
      <w:hyperlink w:anchor="_Toc161742374" w:history="1">
        <w:r w:rsidR="00623C07" w:rsidRPr="00C06CAC">
          <w:rPr>
            <w:rStyle w:val="Hyperlink"/>
          </w:rPr>
          <w:t>3</w:t>
        </w:r>
        <w:r w:rsidR="00623C07">
          <w:rPr>
            <w:rFonts w:asciiTheme="minorHAnsi" w:eastAsiaTheme="minorEastAsia" w:hAnsiTheme="minorHAnsi" w:cstheme="minorBidi"/>
            <w:color w:val="auto"/>
            <w:kern w:val="2"/>
            <w:szCs w:val="22"/>
            <w14:ligatures w14:val="standardContextual"/>
          </w:rPr>
          <w:tab/>
        </w:r>
        <w:r w:rsidR="00623C07" w:rsidRPr="00C06CAC">
          <w:rPr>
            <w:rStyle w:val="Hyperlink"/>
          </w:rPr>
          <w:t>Information Sharing and Consent</w:t>
        </w:r>
        <w:r w:rsidR="00623C07">
          <w:rPr>
            <w:webHidden/>
          </w:rPr>
          <w:tab/>
        </w:r>
        <w:r w:rsidR="00623C07">
          <w:rPr>
            <w:webHidden/>
          </w:rPr>
          <w:fldChar w:fldCharType="begin"/>
        </w:r>
        <w:r w:rsidR="00623C07">
          <w:rPr>
            <w:webHidden/>
          </w:rPr>
          <w:instrText xml:space="preserve"> PAGEREF _Toc161742374 \h </w:instrText>
        </w:r>
        <w:r w:rsidR="00623C07">
          <w:rPr>
            <w:webHidden/>
          </w:rPr>
        </w:r>
        <w:r w:rsidR="00623C07">
          <w:rPr>
            <w:webHidden/>
          </w:rPr>
          <w:fldChar w:fldCharType="separate"/>
        </w:r>
        <w:r w:rsidR="00623C07">
          <w:rPr>
            <w:webHidden/>
          </w:rPr>
          <w:t>2</w:t>
        </w:r>
        <w:r w:rsidR="00623C07">
          <w:rPr>
            <w:webHidden/>
          </w:rPr>
          <w:fldChar w:fldCharType="end"/>
        </w:r>
      </w:hyperlink>
    </w:p>
    <w:p w14:paraId="15FD973D" w14:textId="189A8B2E" w:rsidR="00623C07" w:rsidRDefault="00715002">
      <w:pPr>
        <w:pStyle w:val="TOC2"/>
        <w:rPr>
          <w:rFonts w:asciiTheme="minorHAnsi" w:eastAsiaTheme="minorEastAsia" w:hAnsiTheme="minorHAnsi" w:cstheme="minorBidi"/>
          <w:color w:val="auto"/>
          <w:kern w:val="2"/>
          <w:szCs w:val="22"/>
          <w14:ligatures w14:val="standardContextual"/>
        </w:rPr>
      </w:pPr>
      <w:hyperlink w:anchor="_Toc161742375" w:history="1">
        <w:r w:rsidR="00623C07" w:rsidRPr="00C06CAC">
          <w:rPr>
            <w:rStyle w:val="Hyperlink"/>
          </w:rPr>
          <w:t>3.1</w:t>
        </w:r>
        <w:r w:rsidR="00623C07">
          <w:rPr>
            <w:rFonts w:asciiTheme="minorHAnsi" w:eastAsiaTheme="minorEastAsia" w:hAnsiTheme="minorHAnsi" w:cstheme="minorBidi"/>
            <w:color w:val="auto"/>
            <w:kern w:val="2"/>
            <w:szCs w:val="22"/>
            <w14:ligatures w14:val="standardContextual"/>
          </w:rPr>
          <w:tab/>
        </w:r>
        <w:r w:rsidR="00623C07" w:rsidRPr="00C06CAC">
          <w:rPr>
            <w:rStyle w:val="Hyperlink"/>
          </w:rPr>
          <w:t>Information Sharing</w:t>
        </w:r>
        <w:r w:rsidR="00623C07">
          <w:rPr>
            <w:webHidden/>
          </w:rPr>
          <w:tab/>
        </w:r>
        <w:r w:rsidR="00623C07">
          <w:rPr>
            <w:webHidden/>
          </w:rPr>
          <w:fldChar w:fldCharType="begin"/>
        </w:r>
        <w:r w:rsidR="00623C07">
          <w:rPr>
            <w:webHidden/>
          </w:rPr>
          <w:instrText xml:space="preserve"> PAGEREF _Toc161742375 \h </w:instrText>
        </w:r>
        <w:r w:rsidR="00623C07">
          <w:rPr>
            <w:webHidden/>
          </w:rPr>
        </w:r>
        <w:r w:rsidR="00623C07">
          <w:rPr>
            <w:webHidden/>
          </w:rPr>
          <w:fldChar w:fldCharType="separate"/>
        </w:r>
        <w:r w:rsidR="00623C07">
          <w:rPr>
            <w:webHidden/>
          </w:rPr>
          <w:t>2</w:t>
        </w:r>
        <w:r w:rsidR="00623C07">
          <w:rPr>
            <w:webHidden/>
          </w:rPr>
          <w:fldChar w:fldCharType="end"/>
        </w:r>
      </w:hyperlink>
    </w:p>
    <w:p w14:paraId="3C9FCE36" w14:textId="3D9E07BA" w:rsidR="00623C07" w:rsidRDefault="00715002">
      <w:pPr>
        <w:pStyle w:val="TOC2"/>
        <w:rPr>
          <w:rFonts w:asciiTheme="minorHAnsi" w:eastAsiaTheme="minorEastAsia" w:hAnsiTheme="minorHAnsi" w:cstheme="minorBidi"/>
          <w:color w:val="auto"/>
          <w:kern w:val="2"/>
          <w:szCs w:val="22"/>
          <w14:ligatures w14:val="standardContextual"/>
        </w:rPr>
      </w:pPr>
      <w:hyperlink w:anchor="_Toc161742376" w:history="1">
        <w:r w:rsidR="00623C07" w:rsidRPr="00C06CAC">
          <w:rPr>
            <w:rStyle w:val="Hyperlink"/>
          </w:rPr>
          <w:t>3.2</w:t>
        </w:r>
        <w:r w:rsidR="00623C07">
          <w:rPr>
            <w:rFonts w:asciiTheme="minorHAnsi" w:eastAsiaTheme="minorEastAsia" w:hAnsiTheme="minorHAnsi" w:cstheme="minorBidi"/>
            <w:color w:val="auto"/>
            <w:kern w:val="2"/>
            <w:szCs w:val="22"/>
            <w14:ligatures w14:val="standardContextual"/>
          </w:rPr>
          <w:tab/>
        </w:r>
        <w:r w:rsidR="00623C07" w:rsidRPr="00C06CAC">
          <w:rPr>
            <w:rStyle w:val="Hyperlink"/>
          </w:rPr>
          <w:t>Consent</w:t>
        </w:r>
        <w:r w:rsidR="00623C07">
          <w:rPr>
            <w:webHidden/>
          </w:rPr>
          <w:tab/>
        </w:r>
        <w:r w:rsidR="00623C07">
          <w:rPr>
            <w:webHidden/>
          </w:rPr>
          <w:fldChar w:fldCharType="begin"/>
        </w:r>
        <w:r w:rsidR="00623C07">
          <w:rPr>
            <w:webHidden/>
          </w:rPr>
          <w:instrText xml:space="preserve"> PAGEREF _Toc161742376 \h </w:instrText>
        </w:r>
        <w:r w:rsidR="00623C07">
          <w:rPr>
            <w:webHidden/>
          </w:rPr>
        </w:r>
        <w:r w:rsidR="00623C07">
          <w:rPr>
            <w:webHidden/>
          </w:rPr>
          <w:fldChar w:fldCharType="separate"/>
        </w:r>
        <w:r w:rsidR="00623C07">
          <w:rPr>
            <w:webHidden/>
          </w:rPr>
          <w:t>2</w:t>
        </w:r>
        <w:r w:rsidR="00623C07">
          <w:rPr>
            <w:webHidden/>
          </w:rPr>
          <w:fldChar w:fldCharType="end"/>
        </w:r>
      </w:hyperlink>
    </w:p>
    <w:p w14:paraId="59B6B94B" w14:textId="302E12F6" w:rsidR="00623C07" w:rsidRDefault="00715002">
      <w:pPr>
        <w:pStyle w:val="TOC1"/>
        <w:rPr>
          <w:rFonts w:asciiTheme="minorHAnsi" w:eastAsiaTheme="minorEastAsia" w:hAnsiTheme="minorHAnsi" w:cstheme="minorBidi"/>
          <w:color w:val="auto"/>
          <w:kern w:val="2"/>
          <w:szCs w:val="22"/>
          <w14:ligatures w14:val="standardContextual"/>
        </w:rPr>
      </w:pPr>
      <w:hyperlink w:anchor="_Toc161742377" w:history="1">
        <w:r w:rsidR="00623C07" w:rsidRPr="00C06CAC">
          <w:rPr>
            <w:rStyle w:val="Hyperlink"/>
          </w:rPr>
          <w:t>4</w:t>
        </w:r>
        <w:r w:rsidR="00623C07">
          <w:rPr>
            <w:rFonts w:asciiTheme="minorHAnsi" w:eastAsiaTheme="minorEastAsia" w:hAnsiTheme="minorHAnsi" w:cstheme="minorBidi"/>
            <w:color w:val="auto"/>
            <w:kern w:val="2"/>
            <w:szCs w:val="22"/>
            <w14:ligatures w14:val="standardContextual"/>
          </w:rPr>
          <w:tab/>
        </w:r>
        <w:r w:rsidR="00623C07" w:rsidRPr="00C06CAC">
          <w:rPr>
            <w:rStyle w:val="Hyperlink"/>
          </w:rPr>
          <w:t>“Safeguarding is Everyone’s Responsibility” - expectations of partner agencies</w:t>
        </w:r>
        <w:r w:rsidR="00623C07">
          <w:rPr>
            <w:webHidden/>
          </w:rPr>
          <w:tab/>
        </w:r>
        <w:r w:rsidR="00623C07">
          <w:rPr>
            <w:webHidden/>
          </w:rPr>
          <w:fldChar w:fldCharType="begin"/>
        </w:r>
        <w:r w:rsidR="00623C07">
          <w:rPr>
            <w:webHidden/>
          </w:rPr>
          <w:instrText xml:space="preserve"> PAGEREF _Toc161742377 \h </w:instrText>
        </w:r>
        <w:r w:rsidR="00623C07">
          <w:rPr>
            <w:webHidden/>
          </w:rPr>
        </w:r>
        <w:r w:rsidR="00623C07">
          <w:rPr>
            <w:webHidden/>
          </w:rPr>
          <w:fldChar w:fldCharType="separate"/>
        </w:r>
        <w:r w:rsidR="00623C07">
          <w:rPr>
            <w:webHidden/>
          </w:rPr>
          <w:t>3</w:t>
        </w:r>
        <w:r w:rsidR="00623C07">
          <w:rPr>
            <w:webHidden/>
          </w:rPr>
          <w:fldChar w:fldCharType="end"/>
        </w:r>
      </w:hyperlink>
    </w:p>
    <w:p w14:paraId="51EF5D9E" w14:textId="05F4EFAD" w:rsidR="00623C07" w:rsidRDefault="00715002">
      <w:pPr>
        <w:pStyle w:val="TOC1"/>
        <w:rPr>
          <w:rFonts w:asciiTheme="minorHAnsi" w:eastAsiaTheme="minorEastAsia" w:hAnsiTheme="minorHAnsi" w:cstheme="minorBidi"/>
          <w:color w:val="auto"/>
          <w:kern w:val="2"/>
          <w:szCs w:val="22"/>
          <w14:ligatures w14:val="standardContextual"/>
        </w:rPr>
      </w:pPr>
      <w:hyperlink w:anchor="_Toc161742378" w:history="1">
        <w:r w:rsidR="00623C07" w:rsidRPr="00C06CAC">
          <w:rPr>
            <w:rStyle w:val="Hyperlink"/>
          </w:rPr>
          <w:t>5</w:t>
        </w:r>
        <w:r w:rsidR="00623C07">
          <w:rPr>
            <w:rFonts w:asciiTheme="minorHAnsi" w:eastAsiaTheme="minorEastAsia" w:hAnsiTheme="minorHAnsi" w:cstheme="minorBidi"/>
            <w:color w:val="auto"/>
            <w:kern w:val="2"/>
            <w:szCs w:val="22"/>
            <w14:ligatures w14:val="standardContextual"/>
          </w:rPr>
          <w:tab/>
        </w:r>
        <w:r w:rsidR="00623C07" w:rsidRPr="00C06CAC">
          <w:rPr>
            <w:rStyle w:val="Hyperlink"/>
          </w:rPr>
          <w:t>How to Respond to Contacts</w:t>
        </w:r>
        <w:r w:rsidR="00623C07">
          <w:rPr>
            <w:webHidden/>
          </w:rPr>
          <w:tab/>
        </w:r>
        <w:r w:rsidR="00623C07">
          <w:rPr>
            <w:webHidden/>
          </w:rPr>
          <w:fldChar w:fldCharType="begin"/>
        </w:r>
        <w:r w:rsidR="00623C07">
          <w:rPr>
            <w:webHidden/>
          </w:rPr>
          <w:instrText xml:space="preserve"> PAGEREF _Toc161742378 \h </w:instrText>
        </w:r>
        <w:r w:rsidR="00623C07">
          <w:rPr>
            <w:webHidden/>
          </w:rPr>
        </w:r>
        <w:r w:rsidR="00623C07">
          <w:rPr>
            <w:webHidden/>
          </w:rPr>
          <w:fldChar w:fldCharType="separate"/>
        </w:r>
        <w:r w:rsidR="00623C07">
          <w:rPr>
            <w:webHidden/>
          </w:rPr>
          <w:t>3</w:t>
        </w:r>
        <w:r w:rsidR="00623C07">
          <w:rPr>
            <w:webHidden/>
          </w:rPr>
          <w:fldChar w:fldCharType="end"/>
        </w:r>
      </w:hyperlink>
    </w:p>
    <w:p w14:paraId="66E75B66" w14:textId="598A0661" w:rsidR="00623C07" w:rsidRDefault="00715002">
      <w:pPr>
        <w:pStyle w:val="TOC2"/>
        <w:rPr>
          <w:rFonts w:asciiTheme="minorHAnsi" w:eastAsiaTheme="minorEastAsia" w:hAnsiTheme="minorHAnsi" w:cstheme="minorBidi"/>
          <w:color w:val="auto"/>
          <w:kern w:val="2"/>
          <w:szCs w:val="22"/>
          <w14:ligatures w14:val="standardContextual"/>
        </w:rPr>
      </w:pPr>
      <w:hyperlink w:anchor="_Toc161742379" w:history="1">
        <w:r w:rsidR="00623C07" w:rsidRPr="00C06CAC">
          <w:rPr>
            <w:rStyle w:val="Hyperlink"/>
          </w:rPr>
          <w:t>5.1</w:t>
        </w:r>
        <w:r w:rsidR="00623C07">
          <w:rPr>
            <w:rFonts w:asciiTheme="minorHAnsi" w:eastAsiaTheme="minorEastAsia" w:hAnsiTheme="minorHAnsi" w:cstheme="minorBidi"/>
            <w:color w:val="auto"/>
            <w:kern w:val="2"/>
            <w:szCs w:val="22"/>
            <w14:ligatures w14:val="standardContextual"/>
          </w:rPr>
          <w:tab/>
        </w:r>
        <w:r w:rsidR="00623C07" w:rsidRPr="00C06CAC">
          <w:rPr>
            <w:rStyle w:val="Hyperlink"/>
          </w:rPr>
          <w:t>A Professional Consultation</w:t>
        </w:r>
        <w:r w:rsidR="00623C07">
          <w:rPr>
            <w:webHidden/>
          </w:rPr>
          <w:tab/>
        </w:r>
        <w:r w:rsidR="00623C07">
          <w:rPr>
            <w:webHidden/>
          </w:rPr>
          <w:fldChar w:fldCharType="begin"/>
        </w:r>
        <w:r w:rsidR="00623C07">
          <w:rPr>
            <w:webHidden/>
          </w:rPr>
          <w:instrText xml:space="preserve"> PAGEREF _Toc161742379 \h </w:instrText>
        </w:r>
        <w:r w:rsidR="00623C07">
          <w:rPr>
            <w:webHidden/>
          </w:rPr>
        </w:r>
        <w:r w:rsidR="00623C07">
          <w:rPr>
            <w:webHidden/>
          </w:rPr>
          <w:fldChar w:fldCharType="separate"/>
        </w:r>
        <w:r w:rsidR="00623C07">
          <w:rPr>
            <w:webHidden/>
          </w:rPr>
          <w:t>3</w:t>
        </w:r>
        <w:r w:rsidR="00623C07">
          <w:rPr>
            <w:webHidden/>
          </w:rPr>
          <w:fldChar w:fldCharType="end"/>
        </w:r>
      </w:hyperlink>
    </w:p>
    <w:p w14:paraId="54AA5290" w14:textId="3870CC2D" w:rsidR="00623C07" w:rsidRDefault="00715002">
      <w:pPr>
        <w:pStyle w:val="TOC2"/>
        <w:rPr>
          <w:rFonts w:asciiTheme="minorHAnsi" w:eastAsiaTheme="minorEastAsia" w:hAnsiTheme="minorHAnsi" w:cstheme="minorBidi"/>
          <w:color w:val="auto"/>
          <w:kern w:val="2"/>
          <w:szCs w:val="22"/>
          <w14:ligatures w14:val="standardContextual"/>
        </w:rPr>
      </w:pPr>
      <w:hyperlink w:anchor="_Toc161742380" w:history="1">
        <w:r w:rsidR="00623C07" w:rsidRPr="00C06CAC">
          <w:rPr>
            <w:rStyle w:val="Hyperlink"/>
          </w:rPr>
          <w:t>5.2</w:t>
        </w:r>
        <w:r w:rsidR="00623C07">
          <w:rPr>
            <w:rFonts w:asciiTheme="minorHAnsi" w:eastAsiaTheme="minorEastAsia" w:hAnsiTheme="minorHAnsi" w:cstheme="minorBidi"/>
            <w:color w:val="auto"/>
            <w:kern w:val="2"/>
            <w:szCs w:val="22"/>
            <w14:ligatures w14:val="standardContextual"/>
          </w:rPr>
          <w:tab/>
        </w:r>
        <w:r w:rsidR="00623C07" w:rsidRPr="00C06CAC">
          <w:rPr>
            <w:rStyle w:val="Hyperlink"/>
          </w:rPr>
          <w:t>Online Referrals: Requests for Support from Children’s Social Care</w:t>
        </w:r>
        <w:r w:rsidR="00623C07">
          <w:rPr>
            <w:webHidden/>
          </w:rPr>
          <w:tab/>
        </w:r>
        <w:r w:rsidR="00623C07">
          <w:rPr>
            <w:webHidden/>
          </w:rPr>
          <w:fldChar w:fldCharType="begin"/>
        </w:r>
        <w:r w:rsidR="00623C07">
          <w:rPr>
            <w:webHidden/>
          </w:rPr>
          <w:instrText xml:space="preserve"> PAGEREF _Toc161742380 \h </w:instrText>
        </w:r>
        <w:r w:rsidR="00623C07">
          <w:rPr>
            <w:webHidden/>
          </w:rPr>
        </w:r>
        <w:r w:rsidR="00623C07">
          <w:rPr>
            <w:webHidden/>
          </w:rPr>
          <w:fldChar w:fldCharType="separate"/>
        </w:r>
        <w:r w:rsidR="00623C07">
          <w:rPr>
            <w:webHidden/>
          </w:rPr>
          <w:t>4</w:t>
        </w:r>
        <w:r w:rsidR="00623C07">
          <w:rPr>
            <w:webHidden/>
          </w:rPr>
          <w:fldChar w:fldCharType="end"/>
        </w:r>
      </w:hyperlink>
    </w:p>
    <w:p w14:paraId="252E377B" w14:textId="51C66E79" w:rsidR="00623C07" w:rsidRDefault="00715002">
      <w:pPr>
        <w:pStyle w:val="TOC2"/>
        <w:rPr>
          <w:rFonts w:asciiTheme="minorHAnsi" w:eastAsiaTheme="minorEastAsia" w:hAnsiTheme="minorHAnsi" w:cstheme="minorBidi"/>
          <w:color w:val="auto"/>
          <w:kern w:val="2"/>
          <w:szCs w:val="22"/>
          <w14:ligatures w14:val="standardContextual"/>
        </w:rPr>
      </w:pPr>
      <w:hyperlink w:anchor="_Toc161742381" w:history="1">
        <w:r w:rsidR="00623C07" w:rsidRPr="00C06CAC">
          <w:rPr>
            <w:rStyle w:val="Hyperlink"/>
          </w:rPr>
          <w:t>5.3</w:t>
        </w:r>
        <w:r w:rsidR="00623C07">
          <w:rPr>
            <w:rFonts w:asciiTheme="minorHAnsi" w:eastAsiaTheme="minorEastAsia" w:hAnsiTheme="minorHAnsi" w:cstheme="minorBidi"/>
            <w:color w:val="auto"/>
            <w:kern w:val="2"/>
            <w:szCs w:val="22"/>
            <w14:ligatures w14:val="standardContextual"/>
          </w:rPr>
          <w:tab/>
        </w:r>
        <w:r w:rsidR="00623C07" w:rsidRPr="00C06CAC">
          <w:rPr>
            <w:rStyle w:val="Hyperlink"/>
          </w:rPr>
          <w:t>If the contact is allocated to a MASH worker</w:t>
        </w:r>
        <w:r w:rsidR="00623C07">
          <w:rPr>
            <w:webHidden/>
          </w:rPr>
          <w:tab/>
        </w:r>
        <w:r w:rsidR="00623C07">
          <w:rPr>
            <w:webHidden/>
          </w:rPr>
          <w:fldChar w:fldCharType="begin"/>
        </w:r>
        <w:r w:rsidR="00623C07">
          <w:rPr>
            <w:webHidden/>
          </w:rPr>
          <w:instrText xml:space="preserve"> PAGEREF _Toc161742381 \h </w:instrText>
        </w:r>
        <w:r w:rsidR="00623C07">
          <w:rPr>
            <w:webHidden/>
          </w:rPr>
        </w:r>
        <w:r w:rsidR="00623C07">
          <w:rPr>
            <w:webHidden/>
          </w:rPr>
          <w:fldChar w:fldCharType="separate"/>
        </w:r>
        <w:r w:rsidR="00623C07">
          <w:rPr>
            <w:webHidden/>
          </w:rPr>
          <w:t>5</w:t>
        </w:r>
        <w:r w:rsidR="00623C07">
          <w:rPr>
            <w:webHidden/>
          </w:rPr>
          <w:fldChar w:fldCharType="end"/>
        </w:r>
      </w:hyperlink>
    </w:p>
    <w:p w14:paraId="79132300" w14:textId="10FB149E" w:rsidR="00623C07" w:rsidRDefault="00715002">
      <w:pPr>
        <w:pStyle w:val="TOC2"/>
        <w:rPr>
          <w:rFonts w:asciiTheme="minorHAnsi" w:eastAsiaTheme="minorEastAsia" w:hAnsiTheme="minorHAnsi" w:cstheme="minorBidi"/>
          <w:color w:val="auto"/>
          <w:kern w:val="2"/>
          <w:szCs w:val="22"/>
          <w14:ligatures w14:val="standardContextual"/>
        </w:rPr>
      </w:pPr>
      <w:hyperlink w:anchor="_Toc161742382" w:history="1">
        <w:r w:rsidR="00623C07" w:rsidRPr="00C06CAC">
          <w:rPr>
            <w:rStyle w:val="Hyperlink"/>
          </w:rPr>
          <w:t>5.4</w:t>
        </w:r>
        <w:r w:rsidR="00623C07">
          <w:rPr>
            <w:rFonts w:asciiTheme="minorHAnsi" w:eastAsiaTheme="minorEastAsia" w:hAnsiTheme="minorHAnsi" w:cstheme="minorBidi"/>
            <w:color w:val="auto"/>
            <w:kern w:val="2"/>
            <w:szCs w:val="22"/>
            <w14:ligatures w14:val="standardContextual"/>
          </w:rPr>
          <w:tab/>
        </w:r>
        <w:r w:rsidR="00623C07" w:rsidRPr="00C06CAC">
          <w:rPr>
            <w:rStyle w:val="Hyperlink"/>
          </w:rPr>
          <w:t>Joint Decision Making</w:t>
        </w:r>
        <w:r w:rsidR="00623C07">
          <w:rPr>
            <w:webHidden/>
          </w:rPr>
          <w:tab/>
        </w:r>
        <w:r w:rsidR="00623C07">
          <w:rPr>
            <w:webHidden/>
          </w:rPr>
          <w:fldChar w:fldCharType="begin"/>
        </w:r>
        <w:r w:rsidR="00623C07">
          <w:rPr>
            <w:webHidden/>
          </w:rPr>
          <w:instrText xml:space="preserve"> PAGEREF _Toc161742382 \h </w:instrText>
        </w:r>
        <w:r w:rsidR="00623C07">
          <w:rPr>
            <w:webHidden/>
          </w:rPr>
        </w:r>
        <w:r w:rsidR="00623C07">
          <w:rPr>
            <w:webHidden/>
          </w:rPr>
          <w:fldChar w:fldCharType="separate"/>
        </w:r>
        <w:r w:rsidR="00623C07">
          <w:rPr>
            <w:webHidden/>
          </w:rPr>
          <w:t>5</w:t>
        </w:r>
        <w:r w:rsidR="00623C07">
          <w:rPr>
            <w:webHidden/>
          </w:rPr>
          <w:fldChar w:fldCharType="end"/>
        </w:r>
      </w:hyperlink>
    </w:p>
    <w:p w14:paraId="6E32B57A" w14:textId="74A8D886" w:rsidR="00623C07" w:rsidRDefault="00715002">
      <w:pPr>
        <w:pStyle w:val="TOC2"/>
        <w:rPr>
          <w:rFonts w:asciiTheme="minorHAnsi" w:eastAsiaTheme="minorEastAsia" w:hAnsiTheme="minorHAnsi" w:cstheme="minorBidi"/>
          <w:color w:val="auto"/>
          <w:kern w:val="2"/>
          <w:szCs w:val="22"/>
          <w14:ligatures w14:val="standardContextual"/>
        </w:rPr>
      </w:pPr>
      <w:hyperlink w:anchor="_Toc161742383" w:history="1">
        <w:r w:rsidR="00623C07" w:rsidRPr="00C06CAC">
          <w:rPr>
            <w:rStyle w:val="Hyperlink"/>
          </w:rPr>
          <w:t>5.5</w:t>
        </w:r>
        <w:r w:rsidR="00623C07">
          <w:rPr>
            <w:rFonts w:asciiTheme="minorHAnsi" w:eastAsiaTheme="minorEastAsia" w:hAnsiTheme="minorHAnsi" w:cstheme="minorBidi"/>
            <w:color w:val="auto"/>
            <w:kern w:val="2"/>
            <w:szCs w:val="22"/>
            <w14:ligatures w14:val="standardContextual"/>
          </w:rPr>
          <w:tab/>
        </w:r>
        <w:r w:rsidR="00623C07" w:rsidRPr="00C06CAC">
          <w:rPr>
            <w:rStyle w:val="Hyperlink"/>
          </w:rPr>
          <w:t>Threshold is met for a Strategy Meeting</w:t>
        </w:r>
        <w:r w:rsidR="00623C07">
          <w:rPr>
            <w:webHidden/>
          </w:rPr>
          <w:tab/>
        </w:r>
        <w:r w:rsidR="00623C07">
          <w:rPr>
            <w:webHidden/>
          </w:rPr>
          <w:fldChar w:fldCharType="begin"/>
        </w:r>
        <w:r w:rsidR="00623C07">
          <w:rPr>
            <w:webHidden/>
          </w:rPr>
          <w:instrText xml:space="preserve"> PAGEREF _Toc161742383 \h </w:instrText>
        </w:r>
        <w:r w:rsidR="00623C07">
          <w:rPr>
            <w:webHidden/>
          </w:rPr>
        </w:r>
        <w:r w:rsidR="00623C07">
          <w:rPr>
            <w:webHidden/>
          </w:rPr>
          <w:fldChar w:fldCharType="separate"/>
        </w:r>
        <w:r w:rsidR="00623C07">
          <w:rPr>
            <w:webHidden/>
          </w:rPr>
          <w:t>5</w:t>
        </w:r>
        <w:r w:rsidR="00623C07">
          <w:rPr>
            <w:webHidden/>
          </w:rPr>
          <w:fldChar w:fldCharType="end"/>
        </w:r>
      </w:hyperlink>
    </w:p>
    <w:p w14:paraId="2A68FA8A" w14:textId="0148EE6F" w:rsidR="00623C07" w:rsidRDefault="00715002">
      <w:pPr>
        <w:pStyle w:val="TOC2"/>
        <w:rPr>
          <w:rFonts w:asciiTheme="minorHAnsi" w:eastAsiaTheme="minorEastAsia" w:hAnsiTheme="minorHAnsi" w:cstheme="minorBidi"/>
          <w:color w:val="auto"/>
          <w:kern w:val="2"/>
          <w:szCs w:val="22"/>
          <w14:ligatures w14:val="standardContextual"/>
        </w:rPr>
      </w:pPr>
      <w:hyperlink w:anchor="_Toc161742384" w:history="1">
        <w:r w:rsidR="00623C07" w:rsidRPr="00C06CAC">
          <w:rPr>
            <w:rStyle w:val="Hyperlink"/>
          </w:rPr>
          <w:t>5.6</w:t>
        </w:r>
        <w:r w:rsidR="00623C07">
          <w:rPr>
            <w:rFonts w:asciiTheme="minorHAnsi" w:eastAsiaTheme="minorEastAsia" w:hAnsiTheme="minorHAnsi" w:cstheme="minorBidi"/>
            <w:color w:val="auto"/>
            <w:kern w:val="2"/>
            <w:szCs w:val="22"/>
            <w14:ligatures w14:val="standardContextual"/>
          </w:rPr>
          <w:tab/>
        </w:r>
        <w:r w:rsidR="00623C07" w:rsidRPr="00C06CAC">
          <w:rPr>
            <w:rStyle w:val="Hyperlink"/>
          </w:rPr>
          <w:t>Contacts about an unborn baby</w:t>
        </w:r>
        <w:r w:rsidR="00623C07">
          <w:rPr>
            <w:webHidden/>
          </w:rPr>
          <w:tab/>
        </w:r>
        <w:r w:rsidR="00623C07">
          <w:rPr>
            <w:webHidden/>
          </w:rPr>
          <w:fldChar w:fldCharType="begin"/>
        </w:r>
        <w:r w:rsidR="00623C07">
          <w:rPr>
            <w:webHidden/>
          </w:rPr>
          <w:instrText xml:space="preserve"> PAGEREF _Toc161742384 \h </w:instrText>
        </w:r>
        <w:r w:rsidR="00623C07">
          <w:rPr>
            <w:webHidden/>
          </w:rPr>
        </w:r>
        <w:r w:rsidR="00623C07">
          <w:rPr>
            <w:webHidden/>
          </w:rPr>
          <w:fldChar w:fldCharType="separate"/>
        </w:r>
        <w:r w:rsidR="00623C07">
          <w:rPr>
            <w:webHidden/>
          </w:rPr>
          <w:t>6</w:t>
        </w:r>
        <w:r w:rsidR="00623C07">
          <w:rPr>
            <w:webHidden/>
          </w:rPr>
          <w:fldChar w:fldCharType="end"/>
        </w:r>
      </w:hyperlink>
    </w:p>
    <w:p w14:paraId="1860454B" w14:textId="40906C03" w:rsidR="00623C07" w:rsidRDefault="00715002">
      <w:pPr>
        <w:pStyle w:val="TOC2"/>
        <w:rPr>
          <w:rFonts w:asciiTheme="minorHAnsi" w:eastAsiaTheme="minorEastAsia" w:hAnsiTheme="minorHAnsi" w:cstheme="minorBidi"/>
          <w:color w:val="auto"/>
          <w:kern w:val="2"/>
          <w:szCs w:val="22"/>
          <w14:ligatures w14:val="standardContextual"/>
        </w:rPr>
      </w:pPr>
      <w:hyperlink w:anchor="_Toc161742385" w:history="1">
        <w:r w:rsidR="00623C07" w:rsidRPr="00C06CAC">
          <w:rPr>
            <w:rStyle w:val="Hyperlink"/>
          </w:rPr>
          <w:t>5.7</w:t>
        </w:r>
        <w:r w:rsidR="00623C07">
          <w:rPr>
            <w:rFonts w:asciiTheme="minorHAnsi" w:eastAsiaTheme="minorEastAsia" w:hAnsiTheme="minorHAnsi" w:cstheme="minorBidi"/>
            <w:color w:val="auto"/>
            <w:kern w:val="2"/>
            <w:szCs w:val="22"/>
            <w14:ligatures w14:val="standardContextual"/>
          </w:rPr>
          <w:tab/>
        </w:r>
        <w:r w:rsidR="00623C07" w:rsidRPr="00C06CAC">
          <w:rPr>
            <w:rStyle w:val="Hyperlink"/>
          </w:rPr>
          <w:t>Confidential MASH</w:t>
        </w:r>
        <w:r w:rsidR="00623C07">
          <w:rPr>
            <w:webHidden/>
          </w:rPr>
          <w:tab/>
        </w:r>
        <w:r w:rsidR="00623C07">
          <w:rPr>
            <w:webHidden/>
          </w:rPr>
          <w:fldChar w:fldCharType="begin"/>
        </w:r>
        <w:r w:rsidR="00623C07">
          <w:rPr>
            <w:webHidden/>
          </w:rPr>
          <w:instrText xml:space="preserve"> PAGEREF _Toc161742385 \h </w:instrText>
        </w:r>
        <w:r w:rsidR="00623C07">
          <w:rPr>
            <w:webHidden/>
          </w:rPr>
        </w:r>
        <w:r w:rsidR="00623C07">
          <w:rPr>
            <w:webHidden/>
          </w:rPr>
          <w:fldChar w:fldCharType="separate"/>
        </w:r>
        <w:r w:rsidR="00623C07">
          <w:rPr>
            <w:webHidden/>
          </w:rPr>
          <w:t>6</w:t>
        </w:r>
        <w:r w:rsidR="00623C07">
          <w:rPr>
            <w:webHidden/>
          </w:rPr>
          <w:fldChar w:fldCharType="end"/>
        </w:r>
      </w:hyperlink>
    </w:p>
    <w:p w14:paraId="404F1AD3" w14:textId="29D28022" w:rsidR="00623C07" w:rsidRDefault="00715002">
      <w:pPr>
        <w:pStyle w:val="TOC2"/>
        <w:rPr>
          <w:rFonts w:asciiTheme="minorHAnsi" w:eastAsiaTheme="minorEastAsia" w:hAnsiTheme="minorHAnsi" w:cstheme="minorBidi"/>
          <w:color w:val="auto"/>
          <w:kern w:val="2"/>
          <w:szCs w:val="22"/>
          <w14:ligatures w14:val="standardContextual"/>
        </w:rPr>
      </w:pPr>
      <w:hyperlink w:anchor="_Toc161742386" w:history="1">
        <w:r w:rsidR="00623C07" w:rsidRPr="00C06CAC">
          <w:rPr>
            <w:rStyle w:val="Hyperlink"/>
          </w:rPr>
          <w:t>5.8</w:t>
        </w:r>
        <w:r w:rsidR="00623C07">
          <w:rPr>
            <w:rFonts w:asciiTheme="minorHAnsi" w:eastAsiaTheme="minorEastAsia" w:hAnsiTheme="minorHAnsi" w:cstheme="minorBidi"/>
            <w:color w:val="auto"/>
            <w:kern w:val="2"/>
            <w:szCs w:val="22"/>
            <w14:ligatures w14:val="standardContextual"/>
          </w:rPr>
          <w:tab/>
        </w:r>
        <w:r w:rsidR="00623C07" w:rsidRPr="00C06CAC">
          <w:rPr>
            <w:rStyle w:val="Hyperlink"/>
          </w:rPr>
          <w:t>Online Referrals: Requests for Early Help Support</w:t>
        </w:r>
        <w:r w:rsidR="00623C07">
          <w:rPr>
            <w:webHidden/>
          </w:rPr>
          <w:tab/>
        </w:r>
        <w:r w:rsidR="00623C07">
          <w:rPr>
            <w:webHidden/>
          </w:rPr>
          <w:fldChar w:fldCharType="begin"/>
        </w:r>
        <w:r w:rsidR="00623C07">
          <w:rPr>
            <w:webHidden/>
          </w:rPr>
          <w:instrText xml:space="preserve"> PAGEREF _Toc161742386 \h </w:instrText>
        </w:r>
        <w:r w:rsidR="00623C07">
          <w:rPr>
            <w:webHidden/>
          </w:rPr>
        </w:r>
        <w:r w:rsidR="00623C07">
          <w:rPr>
            <w:webHidden/>
          </w:rPr>
          <w:fldChar w:fldCharType="separate"/>
        </w:r>
        <w:r w:rsidR="00623C07">
          <w:rPr>
            <w:webHidden/>
          </w:rPr>
          <w:t>7</w:t>
        </w:r>
        <w:r w:rsidR="00623C07">
          <w:rPr>
            <w:webHidden/>
          </w:rPr>
          <w:fldChar w:fldCharType="end"/>
        </w:r>
      </w:hyperlink>
    </w:p>
    <w:p w14:paraId="35C4DC8E" w14:textId="4D836833" w:rsidR="00623C07" w:rsidRDefault="00715002">
      <w:pPr>
        <w:pStyle w:val="TOC2"/>
        <w:rPr>
          <w:rFonts w:asciiTheme="minorHAnsi" w:eastAsiaTheme="minorEastAsia" w:hAnsiTheme="minorHAnsi" w:cstheme="minorBidi"/>
          <w:color w:val="auto"/>
          <w:kern w:val="2"/>
          <w:szCs w:val="22"/>
          <w14:ligatures w14:val="standardContextual"/>
        </w:rPr>
      </w:pPr>
      <w:hyperlink w:anchor="_Toc161742387" w:history="1">
        <w:r w:rsidR="00623C07" w:rsidRPr="00C06CAC">
          <w:rPr>
            <w:rStyle w:val="Hyperlink"/>
          </w:rPr>
          <w:t>5.9</w:t>
        </w:r>
        <w:r w:rsidR="00623C07">
          <w:rPr>
            <w:rFonts w:asciiTheme="minorHAnsi" w:eastAsiaTheme="minorEastAsia" w:hAnsiTheme="minorHAnsi" w:cstheme="minorBidi"/>
            <w:color w:val="auto"/>
            <w:kern w:val="2"/>
            <w:szCs w:val="22"/>
            <w14:ligatures w14:val="standardContextual"/>
          </w:rPr>
          <w:tab/>
        </w:r>
        <w:r w:rsidR="00623C07" w:rsidRPr="00C06CAC">
          <w:rPr>
            <w:rStyle w:val="Hyperlink"/>
          </w:rPr>
          <w:t>Request for Occupational Therapy Support</w:t>
        </w:r>
        <w:r w:rsidR="00623C07">
          <w:rPr>
            <w:webHidden/>
          </w:rPr>
          <w:tab/>
        </w:r>
        <w:r w:rsidR="00623C07">
          <w:rPr>
            <w:webHidden/>
          </w:rPr>
          <w:fldChar w:fldCharType="begin"/>
        </w:r>
        <w:r w:rsidR="00623C07">
          <w:rPr>
            <w:webHidden/>
          </w:rPr>
          <w:instrText xml:space="preserve"> PAGEREF _Toc161742387 \h </w:instrText>
        </w:r>
        <w:r w:rsidR="00623C07">
          <w:rPr>
            <w:webHidden/>
          </w:rPr>
        </w:r>
        <w:r w:rsidR="00623C07">
          <w:rPr>
            <w:webHidden/>
          </w:rPr>
          <w:fldChar w:fldCharType="separate"/>
        </w:r>
        <w:r w:rsidR="00623C07">
          <w:rPr>
            <w:webHidden/>
          </w:rPr>
          <w:t>7</w:t>
        </w:r>
        <w:r w:rsidR="00623C07">
          <w:rPr>
            <w:webHidden/>
          </w:rPr>
          <w:fldChar w:fldCharType="end"/>
        </w:r>
      </w:hyperlink>
    </w:p>
    <w:p w14:paraId="5C4E0D80" w14:textId="44C5C2EF" w:rsidR="00623C07" w:rsidRDefault="00715002">
      <w:pPr>
        <w:pStyle w:val="TOC2"/>
        <w:rPr>
          <w:rFonts w:asciiTheme="minorHAnsi" w:eastAsiaTheme="minorEastAsia" w:hAnsiTheme="minorHAnsi" w:cstheme="minorBidi"/>
          <w:color w:val="auto"/>
          <w:kern w:val="2"/>
          <w:szCs w:val="22"/>
          <w14:ligatures w14:val="standardContextual"/>
        </w:rPr>
      </w:pPr>
      <w:hyperlink w:anchor="_Toc161742388" w:history="1">
        <w:r w:rsidR="00623C07" w:rsidRPr="00C06CAC">
          <w:rPr>
            <w:rStyle w:val="Hyperlink"/>
          </w:rPr>
          <w:t>5.10</w:t>
        </w:r>
        <w:r w:rsidR="00623C07">
          <w:rPr>
            <w:rFonts w:asciiTheme="minorHAnsi" w:eastAsiaTheme="minorEastAsia" w:hAnsiTheme="minorHAnsi" w:cstheme="minorBidi"/>
            <w:color w:val="auto"/>
            <w:kern w:val="2"/>
            <w:szCs w:val="22"/>
            <w14:ligatures w14:val="standardContextual"/>
          </w:rPr>
          <w:tab/>
        </w:r>
        <w:r w:rsidR="00623C07" w:rsidRPr="00C06CAC">
          <w:rPr>
            <w:rStyle w:val="Hyperlink"/>
          </w:rPr>
          <w:t>Telephone Referrals</w:t>
        </w:r>
        <w:r w:rsidR="00623C07">
          <w:rPr>
            <w:webHidden/>
          </w:rPr>
          <w:tab/>
        </w:r>
        <w:r w:rsidR="00623C07">
          <w:rPr>
            <w:webHidden/>
          </w:rPr>
          <w:fldChar w:fldCharType="begin"/>
        </w:r>
        <w:r w:rsidR="00623C07">
          <w:rPr>
            <w:webHidden/>
          </w:rPr>
          <w:instrText xml:space="preserve"> PAGEREF _Toc161742388 \h </w:instrText>
        </w:r>
        <w:r w:rsidR="00623C07">
          <w:rPr>
            <w:webHidden/>
          </w:rPr>
        </w:r>
        <w:r w:rsidR="00623C07">
          <w:rPr>
            <w:webHidden/>
          </w:rPr>
          <w:fldChar w:fldCharType="separate"/>
        </w:r>
        <w:r w:rsidR="00623C07">
          <w:rPr>
            <w:webHidden/>
          </w:rPr>
          <w:t>8</w:t>
        </w:r>
        <w:r w:rsidR="00623C07">
          <w:rPr>
            <w:webHidden/>
          </w:rPr>
          <w:fldChar w:fldCharType="end"/>
        </w:r>
      </w:hyperlink>
    </w:p>
    <w:p w14:paraId="3968C024" w14:textId="44272E72" w:rsidR="00623C07" w:rsidRDefault="00715002">
      <w:pPr>
        <w:pStyle w:val="TOC2"/>
        <w:rPr>
          <w:rFonts w:asciiTheme="minorHAnsi" w:eastAsiaTheme="minorEastAsia" w:hAnsiTheme="minorHAnsi" w:cstheme="minorBidi"/>
          <w:color w:val="auto"/>
          <w:kern w:val="2"/>
          <w:szCs w:val="22"/>
          <w14:ligatures w14:val="standardContextual"/>
        </w:rPr>
      </w:pPr>
      <w:hyperlink w:anchor="_Toc161742389" w:history="1">
        <w:r w:rsidR="00623C07" w:rsidRPr="00C06CAC">
          <w:rPr>
            <w:rStyle w:val="Hyperlink"/>
          </w:rPr>
          <w:t>5.11</w:t>
        </w:r>
        <w:r w:rsidR="00623C07">
          <w:rPr>
            <w:rFonts w:asciiTheme="minorHAnsi" w:eastAsiaTheme="minorEastAsia" w:hAnsiTheme="minorHAnsi" w:cstheme="minorBidi"/>
            <w:color w:val="auto"/>
            <w:kern w:val="2"/>
            <w:szCs w:val="22"/>
            <w14:ligatures w14:val="standardContextual"/>
          </w:rPr>
          <w:tab/>
        </w:r>
        <w:r w:rsidR="00623C07" w:rsidRPr="00C06CAC">
          <w:rPr>
            <w:rStyle w:val="Hyperlink"/>
          </w:rPr>
          <w:t>Transfer in CIN and CP</w:t>
        </w:r>
        <w:r w:rsidR="00623C07">
          <w:rPr>
            <w:webHidden/>
          </w:rPr>
          <w:tab/>
        </w:r>
        <w:r w:rsidR="00623C07">
          <w:rPr>
            <w:webHidden/>
          </w:rPr>
          <w:fldChar w:fldCharType="begin"/>
        </w:r>
        <w:r w:rsidR="00623C07">
          <w:rPr>
            <w:webHidden/>
          </w:rPr>
          <w:instrText xml:space="preserve"> PAGEREF _Toc161742389 \h </w:instrText>
        </w:r>
        <w:r w:rsidR="00623C07">
          <w:rPr>
            <w:webHidden/>
          </w:rPr>
        </w:r>
        <w:r w:rsidR="00623C07">
          <w:rPr>
            <w:webHidden/>
          </w:rPr>
          <w:fldChar w:fldCharType="separate"/>
        </w:r>
        <w:r w:rsidR="00623C07">
          <w:rPr>
            <w:webHidden/>
          </w:rPr>
          <w:t>8</w:t>
        </w:r>
        <w:r w:rsidR="00623C07">
          <w:rPr>
            <w:webHidden/>
          </w:rPr>
          <w:fldChar w:fldCharType="end"/>
        </w:r>
      </w:hyperlink>
    </w:p>
    <w:p w14:paraId="029FFA5A" w14:textId="5313453A" w:rsidR="00623C07" w:rsidRDefault="00715002">
      <w:pPr>
        <w:pStyle w:val="TOC2"/>
        <w:rPr>
          <w:rFonts w:asciiTheme="minorHAnsi" w:eastAsiaTheme="minorEastAsia" w:hAnsiTheme="minorHAnsi" w:cstheme="minorBidi"/>
          <w:color w:val="auto"/>
          <w:kern w:val="2"/>
          <w:szCs w:val="22"/>
          <w14:ligatures w14:val="standardContextual"/>
        </w:rPr>
      </w:pPr>
      <w:hyperlink w:anchor="_Toc161742390" w:history="1">
        <w:r w:rsidR="00623C07" w:rsidRPr="00C06CAC">
          <w:rPr>
            <w:rStyle w:val="Hyperlink"/>
          </w:rPr>
          <w:t>5.12</w:t>
        </w:r>
        <w:r w:rsidR="00623C07">
          <w:rPr>
            <w:rFonts w:asciiTheme="minorHAnsi" w:eastAsiaTheme="minorEastAsia" w:hAnsiTheme="minorHAnsi" w:cstheme="minorBidi"/>
            <w:color w:val="auto"/>
            <w:kern w:val="2"/>
            <w:szCs w:val="22"/>
            <w14:ligatures w14:val="standardContextual"/>
          </w:rPr>
          <w:tab/>
        </w:r>
        <w:r w:rsidR="00623C07" w:rsidRPr="00C06CAC">
          <w:rPr>
            <w:rStyle w:val="Hyperlink"/>
          </w:rPr>
          <w:t>Referrals for children looked after by other LAs</w:t>
        </w:r>
        <w:r w:rsidR="00623C07">
          <w:rPr>
            <w:webHidden/>
          </w:rPr>
          <w:tab/>
        </w:r>
        <w:r w:rsidR="00623C07">
          <w:rPr>
            <w:webHidden/>
          </w:rPr>
          <w:fldChar w:fldCharType="begin"/>
        </w:r>
        <w:r w:rsidR="00623C07">
          <w:rPr>
            <w:webHidden/>
          </w:rPr>
          <w:instrText xml:space="preserve"> PAGEREF _Toc161742390 \h </w:instrText>
        </w:r>
        <w:r w:rsidR="00623C07">
          <w:rPr>
            <w:webHidden/>
          </w:rPr>
        </w:r>
        <w:r w:rsidR="00623C07">
          <w:rPr>
            <w:webHidden/>
          </w:rPr>
          <w:fldChar w:fldCharType="separate"/>
        </w:r>
        <w:r w:rsidR="00623C07">
          <w:rPr>
            <w:webHidden/>
          </w:rPr>
          <w:t>10</w:t>
        </w:r>
        <w:r w:rsidR="00623C07">
          <w:rPr>
            <w:webHidden/>
          </w:rPr>
          <w:fldChar w:fldCharType="end"/>
        </w:r>
      </w:hyperlink>
    </w:p>
    <w:p w14:paraId="4E53F6EE" w14:textId="447DFF54" w:rsidR="00623C07" w:rsidRDefault="00715002">
      <w:pPr>
        <w:pStyle w:val="TOC2"/>
        <w:rPr>
          <w:rFonts w:asciiTheme="minorHAnsi" w:eastAsiaTheme="minorEastAsia" w:hAnsiTheme="minorHAnsi" w:cstheme="minorBidi"/>
          <w:color w:val="auto"/>
          <w:kern w:val="2"/>
          <w:szCs w:val="22"/>
          <w14:ligatures w14:val="standardContextual"/>
        </w:rPr>
      </w:pPr>
      <w:hyperlink w:anchor="_Toc161742391" w:history="1">
        <w:r w:rsidR="00623C07" w:rsidRPr="00C06CAC">
          <w:rPr>
            <w:rStyle w:val="Hyperlink"/>
          </w:rPr>
          <w:t>5.13</w:t>
        </w:r>
        <w:r w:rsidR="00623C07">
          <w:rPr>
            <w:rFonts w:asciiTheme="minorHAnsi" w:eastAsiaTheme="minorEastAsia" w:hAnsiTheme="minorHAnsi" w:cstheme="minorBidi"/>
            <w:color w:val="auto"/>
            <w:kern w:val="2"/>
            <w:szCs w:val="22"/>
            <w14:ligatures w14:val="standardContextual"/>
          </w:rPr>
          <w:tab/>
        </w:r>
        <w:r w:rsidR="00623C07" w:rsidRPr="00C06CAC">
          <w:rPr>
            <w:rStyle w:val="Hyperlink"/>
          </w:rPr>
          <w:t>Disability Triaging Guidance</w:t>
        </w:r>
        <w:r w:rsidR="00623C07">
          <w:rPr>
            <w:webHidden/>
          </w:rPr>
          <w:tab/>
        </w:r>
        <w:r w:rsidR="00623C07">
          <w:rPr>
            <w:webHidden/>
          </w:rPr>
          <w:fldChar w:fldCharType="begin"/>
        </w:r>
        <w:r w:rsidR="00623C07">
          <w:rPr>
            <w:webHidden/>
          </w:rPr>
          <w:instrText xml:space="preserve"> PAGEREF _Toc161742391 \h </w:instrText>
        </w:r>
        <w:r w:rsidR="00623C07">
          <w:rPr>
            <w:webHidden/>
          </w:rPr>
        </w:r>
        <w:r w:rsidR="00623C07">
          <w:rPr>
            <w:webHidden/>
          </w:rPr>
          <w:fldChar w:fldCharType="separate"/>
        </w:r>
        <w:r w:rsidR="00623C07">
          <w:rPr>
            <w:webHidden/>
          </w:rPr>
          <w:t>10</w:t>
        </w:r>
        <w:r w:rsidR="00623C07">
          <w:rPr>
            <w:webHidden/>
          </w:rPr>
          <w:fldChar w:fldCharType="end"/>
        </w:r>
      </w:hyperlink>
    </w:p>
    <w:p w14:paraId="0634F710" w14:textId="58DFAADA" w:rsidR="00623C07" w:rsidRDefault="00715002">
      <w:pPr>
        <w:pStyle w:val="TOC2"/>
        <w:rPr>
          <w:rFonts w:asciiTheme="minorHAnsi" w:eastAsiaTheme="minorEastAsia" w:hAnsiTheme="minorHAnsi" w:cstheme="minorBidi"/>
          <w:color w:val="auto"/>
          <w:kern w:val="2"/>
          <w:szCs w:val="22"/>
          <w14:ligatures w14:val="standardContextual"/>
        </w:rPr>
      </w:pPr>
      <w:hyperlink w:anchor="_Toc161742392" w:history="1">
        <w:r w:rsidR="00623C07" w:rsidRPr="00C06CAC">
          <w:rPr>
            <w:rStyle w:val="Hyperlink"/>
          </w:rPr>
          <w:t>5.14</w:t>
        </w:r>
        <w:r w:rsidR="00623C07">
          <w:rPr>
            <w:rFonts w:asciiTheme="minorHAnsi" w:eastAsiaTheme="minorEastAsia" w:hAnsiTheme="minorHAnsi" w:cstheme="minorBidi"/>
            <w:color w:val="auto"/>
            <w:kern w:val="2"/>
            <w:szCs w:val="22"/>
            <w14:ligatures w14:val="standardContextual"/>
          </w:rPr>
          <w:tab/>
        </w:r>
        <w:r w:rsidR="00623C07" w:rsidRPr="00C06CAC">
          <w:rPr>
            <w:rStyle w:val="Hyperlink"/>
          </w:rPr>
          <w:t>Notification or Child with a Visual Impairment.</w:t>
        </w:r>
        <w:r w:rsidR="00623C07">
          <w:rPr>
            <w:webHidden/>
          </w:rPr>
          <w:tab/>
        </w:r>
        <w:r w:rsidR="00623C07">
          <w:rPr>
            <w:webHidden/>
          </w:rPr>
          <w:fldChar w:fldCharType="begin"/>
        </w:r>
        <w:r w:rsidR="00623C07">
          <w:rPr>
            <w:webHidden/>
          </w:rPr>
          <w:instrText xml:space="preserve"> PAGEREF _Toc161742392 \h </w:instrText>
        </w:r>
        <w:r w:rsidR="00623C07">
          <w:rPr>
            <w:webHidden/>
          </w:rPr>
        </w:r>
        <w:r w:rsidR="00623C07">
          <w:rPr>
            <w:webHidden/>
          </w:rPr>
          <w:fldChar w:fldCharType="separate"/>
        </w:r>
        <w:r w:rsidR="00623C07">
          <w:rPr>
            <w:webHidden/>
          </w:rPr>
          <w:t>10</w:t>
        </w:r>
        <w:r w:rsidR="00623C07">
          <w:rPr>
            <w:webHidden/>
          </w:rPr>
          <w:fldChar w:fldCharType="end"/>
        </w:r>
      </w:hyperlink>
    </w:p>
    <w:p w14:paraId="38F6C8D3" w14:textId="169B518D" w:rsidR="00623C07" w:rsidRDefault="00715002">
      <w:pPr>
        <w:pStyle w:val="TOC2"/>
        <w:rPr>
          <w:rFonts w:asciiTheme="minorHAnsi" w:eastAsiaTheme="minorEastAsia" w:hAnsiTheme="minorHAnsi" w:cstheme="minorBidi"/>
          <w:color w:val="auto"/>
          <w:kern w:val="2"/>
          <w:szCs w:val="22"/>
          <w14:ligatures w14:val="standardContextual"/>
        </w:rPr>
      </w:pPr>
      <w:hyperlink w:anchor="_Toc161742393" w:history="1">
        <w:r w:rsidR="00623C07" w:rsidRPr="00C06CAC">
          <w:rPr>
            <w:rStyle w:val="Hyperlink"/>
          </w:rPr>
          <w:t>5.15</w:t>
        </w:r>
        <w:r w:rsidR="00623C07">
          <w:rPr>
            <w:rFonts w:asciiTheme="minorHAnsi" w:eastAsiaTheme="minorEastAsia" w:hAnsiTheme="minorHAnsi" w:cstheme="minorBidi"/>
            <w:color w:val="auto"/>
            <w:kern w:val="2"/>
            <w:szCs w:val="22"/>
            <w14:ligatures w14:val="standardContextual"/>
          </w:rPr>
          <w:tab/>
        </w:r>
        <w:r w:rsidR="00623C07" w:rsidRPr="00C06CAC">
          <w:rPr>
            <w:rStyle w:val="Hyperlink"/>
          </w:rPr>
          <w:t>Children who Run Away and are Missing from Home</w:t>
        </w:r>
        <w:r w:rsidR="00623C07">
          <w:rPr>
            <w:webHidden/>
          </w:rPr>
          <w:tab/>
        </w:r>
        <w:r w:rsidR="00623C07">
          <w:rPr>
            <w:webHidden/>
          </w:rPr>
          <w:fldChar w:fldCharType="begin"/>
        </w:r>
        <w:r w:rsidR="00623C07">
          <w:rPr>
            <w:webHidden/>
          </w:rPr>
          <w:instrText xml:space="preserve"> PAGEREF _Toc161742393 \h </w:instrText>
        </w:r>
        <w:r w:rsidR="00623C07">
          <w:rPr>
            <w:webHidden/>
          </w:rPr>
        </w:r>
        <w:r w:rsidR="00623C07">
          <w:rPr>
            <w:webHidden/>
          </w:rPr>
          <w:fldChar w:fldCharType="separate"/>
        </w:r>
        <w:r w:rsidR="00623C07">
          <w:rPr>
            <w:webHidden/>
          </w:rPr>
          <w:t>11</w:t>
        </w:r>
        <w:r w:rsidR="00623C07">
          <w:rPr>
            <w:webHidden/>
          </w:rPr>
          <w:fldChar w:fldCharType="end"/>
        </w:r>
      </w:hyperlink>
    </w:p>
    <w:p w14:paraId="6E832057" w14:textId="0E19B46D" w:rsidR="00623C07" w:rsidRDefault="00715002">
      <w:pPr>
        <w:pStyle w:val="TOC1"/>
        <w:rPr>
          <w:rFonts w:asciiTheme="minorHAnsi" w:eastAsiaTheme="minorEastAsia" w:hAnsiTheme="minorHAnsi" w:cstheme="minorBidi"/>
          <w:color w:val="auto"/>
          <w:kern w:val="2"/>
          <w:szCs w:val="22"/>
          <w14:ligatures w14:val="standardContextual"/>
        </w:rPr>
      </w:pPr>
      <w:hyperlink w:anchor="_Toc161742394" w:history="1">
        <w:r w:rsidR="00623C07" w:rsidRPr="00C06CAC">
          <w:rPr>
            <w:rStyle w:val="Hyperlink"/>
          </w:rPr>
          <w:t>6</w:t>
        </w:r>
        <w:r w:rsidR="00623C07">
          <w:rPr>
            <w:rFonts w:asciiTheme="minorHAnsi" w:eastAsiaTheme="minorEastAsia" w:hAnsiTheme="minorHAnsi" w:cstheme="minorBidi"/>
            <w:color w:val="auto"/>
            <w:kern w:val="2"/>
            <w:szCs w:val="22"/>
            <w14:ligatures w14:val="standardContextual"/>
          </w:rPr>
          <w:tab/>
        </w:r>
        <w:r w:rsidR="00623C07" w:rsidRPr="00C06CAC">
          <w:rPr>
            <w:rStyle w:val="Hyperlink"/>
          </w:rPr>
          <w:t>Stepping up and stepping down within the First Contact Team</w:t>
        </w:r>
        <w:r w:rsidR="00623C07">
          <w:rPr>
            <w:webHidden/>
          </w:rPr>
          <w:tab/>
        </w:r>
        <w:r w:rsidR="00623C07">
          <w:rPr>
            <w:webHidden/>
          </w:rPr>
          <w:fldChar w:fldCharType="begin"/>
        </w:r>
        <w:r w:rsidR="00623C07">
          <w:rPr>
            <w:webHidden/>
          </w:rPr>
          <w:instrText xml:space="preserve"> PAGEREF _Toc161742394 \h </w:instrText>
        </w:r>
        <w:r w:rsidR="00623C07">
          <w:rPr>
            <w:webHidden/>
          </w:rPr>
        </w:r>
        <w:r w:rsidR="00623C07">
          <w:rPr>
            <w:webHidden/>
          </w:rPr>
          <w:fldChar w:fldCharType="separate"/>
        </w:r>
        <w:r w:rsidR="00623C07">
          <w:rPr>
            <w:webHidden/>
          </w:rPr>
          <w:t>11</w:t>
        </w:r>
        <w:r w:rsidR="00623C07">
          <w:rPr>
            <w:webHidden/>
          </w:rPr>
          <w:fldChar w:fldCharType="end"/>
        </w:r>
      </w:hyperlink>
    </w:p>
    <w:p w14:paraId="377C93B4" w14:textId="213869C2" w:rsidR="00623C07" w:rsidRDefault="00715002">
      <w:pPr>
        <w:pStyle w:val="TOC1"/>
        <w:rPr>
          <w:rFonts w:asciiTheme="minorHAnsi" w:eastAsiaTheme="minorEastAsia" w:hAnsiTheme="minorHAnsi" w:cstheme="minorBidi"/>
          <w:color w:val="auto"/>
          <w:kern w:val="2"/>
          <w:szCs w:val="22"/>
          <w14:ligatures w14:val="standardContextual"/>
        </w:rPr>
      </w:pPr>
      <w:hyperlink w:anchor="_Toc161742395" w:history="1">
        <w:r w:rsidR="00623C07" w:rsidRPr="00C06CAC">
          <w:rPr>
            <w:rStyle w:val="Hyperlink"/>
          </w:rPr>
          <w:t>7</w:t>
        </w:r>
        <w:r w:rsidR="00623C07">
          <w:rPr>
            <w:rFonts w:asciiTheme="minorHAnsi" w:eastAsiaTheme="minorEastAsia" w:hAnsiTheme="minorHAnsi" w:cstheme="minorBidi"/>
            <w:color w:val="auto"/>
            <w:kern w:val="2"/>
            <w:szCs w:val="22"/>
            <w14:ligatures w14:val="standardContextual"/>
          </w:rPr>
          <w:tab/>
        </w:r>
        <w:r w:rsidR="00623C07" w:rsidRPr="00C06CAC">
          <w:rPr>
            <w:rStyle w:val="Hyperlink"/>
          </w:rPr>
          <w:t>Feedback to Referrers</w:t>
        </w:r>
        <w:r w:rsidR="00623C07">
          <w:rPr>
            <w:webHidden/>
          </w:rPr>
          <w:tab/>
        </w:r>
        <w:r w:rsidR="00623C07">
          <w:rPr>
            <w:webHidden/>
          </w:rPr>
          <w:fldChar w:fldCharType="begin"/>
        </w:r>
        <w:r w:rsidR="00623C07">
          <w:rPr>
            <w:webHidden/>
          </w:rPr>
          <w:instrText xml:space="preserve"> PAGEREF _Toc161742395 \h </w:instrText>
        </w:r>
        <w:r w:rsidR="00623C07">
          <w:rPr>
            <w:webHidden/>
          </w:rPr>
        </w:r>
        <w:r w:rsidR="00623C07">
          <w:rPr>
            <w:webHidden/>
          </w:rPr>
          <w:fldChar w:fldCharType="separate"/>
        </w:r>
        <w:r w:rsidR="00623C07">
          <w:rPr>
            <w:webHidden/>
          </w:rPr>
          <w:t>11</w:t>
        </w:r>
        <w:r w:rsidR="00623C07">
          <w:rPr>
            <w:webHidden/>
          </w:rPr>
          <w:fldChar w:fldCharType="end"/>
        </w:r>
      </w:hyperlink>
    </w:p>
    <w:p w14:paraId="413B4206" w14:textId="6B9E772E" w:rsidR="00623C07" w:rsidRDefault="00715002">
      <w:pPr>
        <w:pStyle w:val="TOC1"/>
        <w:rPr>
          <w:rFonts w:asciiTheme="minorHAnsi" w:eastAsiaTheme="minorEastAsia" w:hAnsiTheme="minorHAnsi" w:cstheme="minorBidi"/>
          <w:color w:val="auto"/>
          <w:kern w:val="2"/>
          <w:szCs w:val="22"/>
          <w14:ligatures w14:val="standardContextual"/>
        </w:rPr>
      </w:pPr>
      <w:hyperlink w:anchor="_Toc161742396" w:history="1">
        <w:r w:rsidR="00623C07" w:rsidRPr="00C06CAC">
          <w:rPr>
            <w:rStyle w:val="Hyperlink"/>
          </w:rPr>
          <w:t>8</w:t>
        </w:r>
        <w:r w:rsidR="00623C07">
          <w:rPr>
            <w:rFonts w:asciiTheme="minorHAnsi" w:eastAsiaTheme="minorEastAsia" w:hAnsiTheme="minorHAnsi" w:cstheme="minorBidi"/>
            <w:color w:val="auto"/>
            <w:kern w:val="2"/>
            <w:szCs w:val="22"/>
            <w14:ligatures w14:val="standardContextual"/>
          </w:rPr>
          <w:tab/>
        </w:r>
        <w:r w:rsidR="00623C07" w:rsidRPr="00C06CAC">
          <w:rPr>
            <w:rStyle w:val="Hyperlink"/>
          </w:rPr>
          <w:t>Disagreements and Escalation</w:t>
        </w:r>
        <w:r w:rsidR="00623C07">
          <w:rPr>
            <w:webHidden/>
          </w:rPr>
          <w:tab/>
        </w:r>
        <w:r w:rsidR="00623C07">
          <w:rPr>
            <w:webHidden/>
          </w:rPr>
          <w:fldChar w:fldCharType="begin"/>
        </w:r>
        <w:r w:rsidR="00623C07">
          <w:rPr>
            <w:webHidden/>
          </w:rPr>
          <w:instrText xml:space="preserve"> PAGEREF _Toc161742396 \h </w:instrText>
        </w:r>
        <w:r w:rsidR="00623C07">
          <w:rPr>
            <w:webHidden/>
          </w:rPr>
        </w:r>
        <w:r w:rsidR="00623C07">
          <w:rPr>
            <w:webHidden/>
          </w:rPr>
          <w:fldChar w:fldCharType="separate"/>
        </w:r>
        <w:r w:rsidR="00623C07">
          <w:rPr>
            <w:webHidden/>
          </w:rPr>
          <w:t>11</w:t>
        </w:r>
        <w:r w:rsidR="00623C07">
          <w:rPr>
            <w:webHidden/>
          </w:rPr>
          <w:fldChar w:fldCharType="end"/>
        </w:r>
      </w:hyperlink>
    </w:p>
    <w:p w14:paraId="686F440F" w14:textId="1960ADA9" w:rsidR="009A0BAF" w:rsidRDefault="002E7B01">
      <w:r>
        <w:rPr>
          <w:color w:val="2B579A"/>
          <w:shd w:val="clear" w:color="auto" w:fill="E6E6E6"/>
        </w:rPr>
        <w:fldChar w:fldCharType="end"/>
      </w:r>
    </w:p>
    <w:p w14:paraId="16BEA4CD" w14:textId="77777777" w:rsidR="003025CF" w:rsidRDefault="003025CF"/>
    <w:p w14:paraId="2AC51215" w14:textId="77777777" w:rsidR="003025CF" w:rsidRDefault="003025CF"/>
    <w:p w14:paraId="65537FA6" w14:textId="77777777" w:rsidR="003025CF" w:rsidRDefault="003025CF"/>
    <w:p w14:paraId="4F550335" w14:textId="77777777" w:rsidR="003025CF" w:rsidRDefault="003025CF"/>
    <w:p w14:paraId="0B68E46B" w14:textId="77777777" w:rsidR="003025CF" w:rsidRDefault="003025CF"/>
    <w:p w14:paraId="3C889C54" w14:textId="77777777" w:rsidR="005A11AF" w:rsidRPr="00D54A96" w:rsidRDefault="00C50610" w:rsidP="00D54A96">
      <w:pPr>
        <w:pStyle w:val="Heading1"/>
      </w:pPr>
      <w:bookmarkStart w:id="0" w:name="_Toc161742372"/>
      <w:r w:rsidRPr="00D54A96">
        <w:lastRenderedPageBreak/>
        <w:t>In</w:t>
      </w:r>
      <w:r w:rsidR="005A11AF" w:rsidRPr="00D54A96">
        <w:t>troduction</w:t>
      </w:r>
      <w:bookmarkEnd w:id="0"/>
    </w:p>
    <w:p w14:paraId="5FE21C5A" w14:textId="5F17D0CB" w:rsidR="00AF2CB1" w:rsidRDefault="00A47D43" w:rsidP="00D54A96">
      <w:pPr>
        <w:jc w:val="both"/>
        <w:rPr>
          <w:rStyle w:val="Hyperlink"/>
          <w:rFonts w:eastAsia="Arial" w:cs="Arial"/>
          <w:szCs w:val="22"/>
        </w:rPr>
      </w:pPr>
      <w:r w:rsidRPr="00D54A96">
        <w:rPr>
          <w:rFonts w:cs="Arial"/>
          <w:spacing w:val="-2"/>
          <w:szCs w:val="22"/>
        </w:rPr>
        <w:t xml:space="preserve">These procedures are intended for use by all staff working in the </w:t>
      </w:r>
      <w:r w:rsidR="58BAF55E" w:rsidRPr="00D54A96">
        <w:rPr>
          <w:rFonts w:cs="Arial"/>
          <w:spacing w:val="-2"/>
          <w:szCs w:val="22"/>
        </w:rPr>
        <w:t xml:space="preserve">Mult-Agency Safeguarding Hub (MASH) </w:t>
      </w:r>
      <w:r w:rsidRPr="00D54A96">
        <w:rPr>
          <w:rFonts w:cs="Arial"/>
          <w:spacing w:val="-2"/>
          <w:szCs w:val="22"/>
        </w:rPr>
        <w:t xml:space="preserve">including those using the confidential MASH process. They should be </w:t>
      </w:r>
      <w:r w:rsidRPr="00D54A96">
        <w:rPr>
          <w:rFonts w:cs="Arial"/>
          <w:spacing w:val="-4"/>
          <w:szCs w:val="22"/>
        </w:rPr>
        <w:t>used in conjunction with the policies and procedures on the Safeguarding Children’s Partnership</w:t>
      </w:r>
      <w:r w:rsidRPr="00D54A96">
        <w:rPr>
          <w:rFonts w:cs="Arial"/>
          <w:spacing w:val="-6"/>
          <w:szCs w:val="22"/>
        </w:rPr>
        <w:t xml:space="preserve"> website and Children's Social Care policies held on </w:t>
      </w:r>
      <w:r w:rsidR="00623C07">
        <w:rPr>
          <w:rFonts w:cs="Arial"/>
          <w:spacing w:val="-6"/>
          <w:szCs w:val="22"/>
        </w:rPr>
        <w:t xml:space="preserve">TriX </w:t>
      </w:r>
      <w:r w:rsidR="15905123" w:rsidRPr="00D54A96">
        <w:rPr>
          <w:rFonts w:cs="Arial"/>
          <w:spacing w:val="-6"/>
          <w:szCs w:val="22"/>
        </w:rPr>
        <w:t xml:space="preserve">especially the Safeguarding Board Partnership Threshold Document available here </w:t>
      </w:r>
      <w:r w:rsidR="2481484C" w:rsidRPr="00D54A96">
        <w:rPr>
          <w:rFonts w:cs="Arial"/>
          <w:spacing w:val="-6"/>
          <w:szCs w:val="22"/>
        </w:rPr>
        <w:t xml:space="preserve"> </w:t>
      </w:r>
      <w:hyperlink r:id="rId17" w:history="1">
        <w:r w:rsidR="2481484C" w:rsidRPr="00D54A96">
          <w:rPr>
            <w:rStyle w:val="Hyperlink"/>
            <w:rFonts w:eastAsia="Arial" w:cs="Arial"/>
            <w:szCs w:val="22"/>
          </w:rPr>
          <w:t>BF Children's Threshold Guidance 2023 (bracknellforestsafeguarding.org.uk)</w:t>
        </w:r>
      </w:hyperlink>
    </w:p>
    <w:p w14:paraId="3B5EB190" w14:textId="77777777" w:rsidR="00D54A96" w:rsidRPr="00D54A96" w:rsidRDefault="00D54A96" w:rsidP="00D54A96">
      <w:pPr>
        <w:jc w:val="both"/>
        <w:rPr>
          <w:rFonts w:eastAsia="Arial" w:cs="Arial"/>
          <w:spacing w:val="-6"/>
          <w:szCs w:val="22"/>
        </w:rPr>
      </w:pPr>
    </w:p>
    <w:p w14:paraId="7C30FF52" w14:textId="77777777" w:rsidR="00C463CC" w:rsidRPr="00D54A96" w:rsidRDefault="00C463CC" w:rsidP="00D54A96">
      <w:pPr>
        <w:pStyle w:val="Heading1"/>
      </w:pPr>
      <w:bookmarkStart w:id="1" w:name="_Toc161742373"/>
      <w:r w:rsidRPr="00D54A96">
        <w:t>Contact Details</w:t>
      </w:r>
      <w:r w:rsidR="00020891" w:rsidRPr="00D54A96">
        <w:t xml:space="preserve"> for Safeguarding </w:t>
      </w:r>
      <w:r w:rsidR="0059587E" w:rsidRPr="00D54A96">
        <w:t>C</w:t>
      </w:r>
      <w:r w:rsidR="00020891" w:rsidRPr="00D54A96">
        <w:t>oncerns</w:t>
      </w:r>
      <w:bookmarkEnd w:id="1"/>
    </w:p>
    <w:p w14:paraId="7EBFE160" w14:textId="26B69112" w:rsidR="00C463CC" w:rsidRDefault="00C463CC" w:rsidP="00D54A96">
      <w:pPr>
        <w:jc w:val="both"/>
        <w:rPr>
          <w:rFonts w:cs="Arial"/>
        </w:rPr>
      </w:pPr>
      <w:r w:rsidRPr="21F8FBC3">
        <w:rPr>
          <w:rFonts w:cs="Arial"/>
        </w:rPr>
        <w:t xml:space="preserve">Within local authorities, </w:t>
      </w:r>
      <w:r w:rsidR="44DA94BF" w:rsidRPr="21F8FBC3">
        <w:rPr>
          <w:rFonts w:cs="Arial"/>
        </w:rPr>
        <w:t>C</w:t>
      </w:r>
      <w:r w:rsidRPr="21F8FBC3">
        <w:rPr>
          <w:rFonts w:cs="Arial"/>
        </w:rPr>
        <w:t xml:space="preserve">hildren’s </w:t>
      </w:r>
      <w:r w:rsidR="5BF8B1FA" w:rsidRPr="21F8FBC3">
        <w:rPr>
          <w:rFonts w:cs="Arial"/>
        </w:rPr>
        <w:t>S</w:t>
      </w:r>
      <w:r w:rsidRPr="21F8FBC3">
        <w:rPr>
          <w:rFonts w:cs="Arial"/>
        </w:rPr>
        <w:t xml:space="preserve">ocial </w:t>
      </w:r>
      <w:r w:rsidR="297C6AE9" w:rsidRPr="21F8FBC3">
        <w:rPr>
          <w:rFonts w:cs="Arial"/>
        </w:rPr>
        <w:t>C</w:t>
      </w:r>
      <w:r w:rsidRPr="21F8FBC3">
        <w:rPr>
          <w:rFonts w:cs="Arial"/>
        </w:rPr>
        <w:t xml:space="preserve">are should act as the principal point of contact for safeguarding concerns relating to children. </w:t>
      </w:r>
      <w:r w:rsidR="18E45C50" w:rsidRPr="21F8FBC3">
        <w:rPr>
          <w:rFonts w:cs="Arial"/>
        </w:rPr>
        <w:t xml:space="preserve">In Bracknell Forest Children’s Social Care, this designated point of contact is the MASH. </w:t>
      </w:r>
      <w:r w:rsidRPr="21F8FBC3">
        <w:rPr>
          <w:rFonts w:cs="Arial"/>
        </w:rPr>
        <w:t>As well as</w:t>
      </w:r>
      <w:r w:rsidR="3F39581A" w:rsidRPr="21F8FBC3">
        <w:rPr>
          <w:rFonts w:cs="Arial"/>
        </w:rPr>
        <w:t xml:space="preserve"> available</w:t>
      </w:r>
      <w:r w:rsidRPr="21F8FBC3">
        <w:rPr>
          <w:rFonts w:cs="Arial"/>
        </w:rPr>
        <w:t xml:space="preserve"> protocols</w:t>
      </w:r>
      <w:r w:rsidR="00B16CEB" w:rsidRPr="21F8FBC3">
        <w:rPr>
          <w:rFonts w:cs="Arial"/>
        </w:rPr>
        <w:t xml:space="preserve"> and training</w:t>
      </w:r>
      <w:r w:rsidRPr="21F8FBC3">
        <w:rPr>
          <w:rFonts w:cs="Arial"/>
        </w:rPr>
        <w:t xml:space="preserve"> for practitioners working with children and families, </w:t>
      </w:r>
      <w:r w:rsidR="61158EA1" w:rsidRPr="21F8FBC3">
        <w:rPr>
          <w:rFonts w:cs="Arial"/>
        </w:rPr>
        <w:t xml:space="preserve">the remit of the MASH and our </w:t>
      </w:r>
      <w:r w:rsidRPr="21F8FBC3">
        <w:rPr>
          <w:rFonts w:cs="Arial"/>
        </w:rPr>
        <w:t xml:space="preserve">contact details </w:t>
      </w:r>
      <w:r w:rsidR="00B16CEB" w:rsidRPr="21F8FBC3">
        <w:rPr>
          <w:rFonts w:cs="Arial"/>
        </w:rPr>
        <w:t>are</w:t>
      </w:r>
      <w:r w:rsidRPr="21F8FBC3">
        <w:rPr>
          <w:rFonts w:cs="Arial"/>
        </w:rPr>
        <w:t xml:space="preserve"> signposted clearly</w:t>
      </w:r>
      <w:r w:rsidR="00B16CEB" w:rsidRPr="21F8FBC3">
        <w:rPr>
          <w:rFonts w:cs="Arial"/>
        </w:rPr>
        <w:t xml:space="preserve"> in service settings for children and families and published online</w:t>
      </w:r>
      <w:r w:rsidR="0059587E" w:rsidRPr="21F8FBC3">
        <w:rPr>
          <w:rFonts w:cs="Arial"/>
        </w:rPr>
        <w:t xml:space="preserve">. This is </w:t>
      </w:r>
      <w:r w:rsidRPr="21F8FBC3">
        <w:rPr>
          <w:rFonts w:cs="Arial"/>
        </w:rPr>
        <w:t>so that children, parents and other family members are aware of who they can contact if they wish to make a referra</w:t>
      </w:r>
      <w:r w:rsidR="17E3A222" w:rsidRPr="21F8FBC3">
        <w:rPr>
          <w:rFonts w:cs="Arial"/>
        </w:rPr>
        <w:t>l to Targeted Early Help, Children’s Social Care or report a Child Protection concern.</w:t>
      </w:r>
    </w:p>
    <w:p w14:paraId="292DAA7D" w14:textId="77777777" w:rsidR="00D54A96" w:rsidRPr="00D54A96" w:rsidRDefault="00D54A96" w:rsidP="00D54A96">
      <w:pPr>
        <w:jc w:val="both"/>
        <w:rPr>
          <w:rFonts w:cs="Arial"/>
          <w:szCs w:val="22"/>
        </w:rPr>
      </w:pPr>
    </w:p>
    <w:p w14:paraId="1184F080" w14:textId="77777777" w:rsidR="00A47D43" w:rsidRPr="00D54A96" w:rsidRDefault="00A47D43" w:rsidP="00D54A96">
      <w:pPr>
        <w:pStyle w:val="Heading1"/>
      </w:pPr>
      <w:bookmarkStart w:id="2" w:name="_Toc161742374"/>
      <w:r w:rsidRPr="00D54A96">
        <w:t>Information Sharing and Consent</w:t>
      </w:r>
      <w:bookmarkEnd w:id="2"/>
      <w:r w:rsidRPr="00D54A96">
        <w:t xml:space="preserve">  </w:t>
      </w:r>
    </w:p>
    <w:p w14:paraId="340B0803" w14:textId="6E40F918" w:rsidR="00A66532" w:rsidRPr="00D54A96" w:rsidRDefault="00D54A96" w:rsidP="00D54A96">
      <w:pPr>
        <w:pStyle w:val="Heading2"/>
        <w:ind w:left="902" w:hanging="902"/>
      </w:pPr>
      <w:r>
        <w:t xml:space="preserve">    </w:t>
      </w:r>
      <w:bookmarkStart w:id="3" w:name="_Toc161742375"/>
      <w:r w:rsidR="00C50610" w:rsidRPr="00D54A96">
        <w:t>Information Sharing</w:t>
      </w:r>
      <w:bookmarkEnd w:id="3"/>
    </w:p>
    <w:p w14:paraId="263F26B2" w14:textId="77777777" w:rsidR="0072752B" w:rsidRPr="00D54A96" w:rsidRDefault="00296F58" w:rsidP="00D54A96">
      <w:pPr>
        <w:jc w:val="both"/>
        <w:rPr>
          <w:rFonts w:cs="Arial"/>
          <w:color w:val="FF0000"/>
          <w:szCs w:val="22"/>
        </w:rPr>
      </w:pPr>
      <w:r w:rsidRPr="00D54A96">
        <w:rPr>
          <w:rFonts w:cs="Arial"/>
          <w:szCs w:val="22"/>
        </w:rPr>
        <w:t xml:space="preserve">Effective sharing of information between practitioners and local organisations and agencies is essential for early identification of need, assessment and service provision to keep children safe. </w:t>
      </w:r>
      <w:r w:rsidR="00C50610" w:rsidRPr="00D54A96">
        <w:rPr>
          <w:rFonts w:cs="Arial"/>
          <w:szCs w:val="22"/>
        </w:rPr>
        <w:t xml:space="preserve">An Information Sharing Agreement is in place between all the key agencies involved in the MASH process. </w:t>
      </w:r>
    </w:p>
    <w:p w14:paraId="3F6F92AE" w14:textId="77777777" w:rsidR="00377A4D" w:rsidRDefault="00296F58" w:rsidP="00D54A96">
      <w:pPr>
        <w:jc w:val="both"/>
        <w:rPr>
          <w:rFonts w:cs="Arial"/>
          <w:szCs w:val="22"/>
        </w:rPr>
      </w:pPr>
      <w:r w:rsidRPr="00D54A96">
        <w:rPr>
          <w:rFonts w:cs="Arial"/>
          <w:szCs w:val="22"/>
        </w:rPr>
        <w:t xml:space="preserve">Practitioners must also have due regard to the relevant data protection principles which allow them to share personal information, as provided for in the Data Protection Act 2018 and the General Data Protection Regulation (GDPR). </w:t>
      </w:r>
    </w:p>
    <w:p w14:paraId="5FBC38B4" w14:textId="075BD8E2" w:rsidR="00296F58" w:rsidRPr="00D54A96" w:rsidRDefault="00715002" w:rsidP="00D54A96">
      <w:pPr>
        <w:jc w:val="both"/>
        <w:rPr>
          <w:rFonts w:cs="Arial"/>
          <w:szCs w:val="22"/>
        </w:rPr>
      </w:pPr>
      <w:hyperlink r:id="rId18" w:history="1">
        <w:r w:rsidR="00377A4D" w:rsidRPr="0067040B">
          <w:rPr>
            <w:rStyle w:val="Hyperlink"/>
            <w:rFonts w:cs="Arial"/>
            <w:szCs w:val="22"/>
          </w:rPr>
          <w:t>https://doris.bracknell-forest.gov.uk/page/general-data-protection-regulation-gdpr-0</w:t>
        </w:r>
      </w:hyperlink>
    </w:p>
    <w:p w14:paraId="52D83A84" w14:textId="77777777" w:rsidR="00FF77D4" w:rsidRPr="00D54A96" w:rsidRDefault="00FF77D4" w:rsidP="00D54A96">
      <w:pPr>
        <w:jc w:val="both"/>
        <w:rPr>
          <w:rFonts w:cs="Arial"/>
          <w:szCs w:val="22"/>
        </w:rPr>
      </w:pPr>
    </w:p>
    <w:p w14:paraId="4C49ADB9" w14:textId="1164FD2A" w:rsidR="00C50610" w:rsidRPr="0008524F" w:rsidRDefault="00650AAA" w:rsidP="0008524F">
      <w:pPr>
        <w:pStyle w:val="Heading2"/>
      </w:pPr>
      <w:r>
        <w:t xml:space="preserve">     </w:t>
      </w:r>
      <w:bookmarkStart w:id="4" w:name="_Toc161742376"/>
      <w:r w:rsidR="00C50610" w:rsidRPr="0008524F">
        <w:t>Consent</w:t>
      </w:r>
      <w:bookmarkEnd w:id="4"/>
    </w:p>
    <w:p w14:paraId="69405369" w14:textId="668D69A7" w:rsidR="0059587E" w:rsidRPr="00D2182C" w:rsidRDefault="3FDF31D8" w:rsidP="00D54A96">
      <w:pPr>
        <w:jc w:val="both"/>
        <w:rPr>
          <w:rFonts w:cs="Arial"/>
          <w:szCs w:val="22"/>
        </w:rPr>
      </w:pPr>
      <w:r w:rsidRPr="00D2182C">
        <w:rPr>
          <w:rFonts w:cs="Arial"/>
          <w:szCs w:val="22"/>
        </w:rPr>
        <w:t xml:space="preserve">It is good practice for consent to be sought from families before making a referral to the MASH, especially where children are safe but safeguarding concerns are emerging or </w:t>
      </w:r>
      <w:r w:rsidR="2B7A9F17" w:rsidRPr="00D2182C">
        <w:rPr>
          <w:rFonts w:cs="Arial"/>
          <w:szCs w:val="22"/>
        </w:rPr>
        <w:t xml:space="preserve">there are </w:t>
      </w:r>
      <w:r w:rsidRPr="00D2182C">
        <w:rPr>
          <w:rFonts w:cs="Arial"/>
          <w:szCs w:val="22"/>
        </w:rPr>
        <w:t>indicators of need at Tier 3.</w:t>
      </w:r>
      <w:r w:rsidR="053D38AE" w:rsidRPr="00D2182C">
        <w:rPr>
          <w:rFonts w:cs="Arial"/>
          <w:szCs w:val="22"/>
        </w:rPr>
        <w:t xml:space="preserve"> All referrals made by professionals, requiring a Targeted Early Help response (Tier 2) will need the consent of the family. </w:t>
      </w:r>
    </w:p>
    <w:p w14:paraId="42A1EA4D" w14:textId="23A69290" w:rsidR="0059587E" w:rsidRPr="00D2182C" w:rsidRDefault="0059587E" w:rsidP="00D54A96">
      <w:pPr>
        <w:jc w:val="both"/>
        <w:rPr>
          <w:rFonts w:cs="Arial"/>
          <w:szCs w:val="22"/>
        </w:rPr>
      </w:pPr>
    </w:p>
    <w:p w14:paraId="419A6EE5" w14:textId="4AAB7787" w:rsidR="0059587E" w:rsidRPr="00D2182C" w:rsidRDefault="22BE9770" w:rsidP="00D54A96">
      <w:pPr>
        <w:jc w:val="both"/>
        <w:rPr>
          <w:rFonts w:cs="Arial"/>
        </w:rPr>
      </w:pPr>
      <w:r w:rsidRPr="21F8FBC3">
        <w:rPr>
          <w:rFonts w:cs="Arial"/>
        </w:rPr>
        <w:t xml:space="preserve">If a referrer has concerns that a child </w:t>
      </w:r>
      <w:r w:rsidR="6AC28A80" w:rsidRPr="21F8FBC3">
        <w:rPr>
          <w:rFonts w:cs="Arial"/>
        </w:rPr>
        <w:t xml:space="preserve">has experienced </w:t>
      </w:r>
      <w:r w:rsidRPr="21F8FBC3">
        <w:rPr>
          <w:rFonts w:cs="Arial"/>
        </w:rPr>
        <w:t xml:space="preserve">abuse, neglect or exploitation, </w:t>
      </w:r>
      <w:r w:rsidR="6CEFC09D" w:rsidRPr="21F8FBC3">
        <w:rPr>
          <w:rFonts w:cs="Arial"/>
        </w:rPr>
        <w:t>or</w:t>
      </w:r>
      <w:r w:rsidR="06589F28" w:rsidRPr="21F8FBC3">
        <w:rPr>
          <w:rFonts w:cs="Arial"/>
        </w:rPr>
        <w:t xml:space="preserve"> likely to do so, </w:t>
      </w:r>
      <w:r w:rsidRPr="21F8FBC3">
        <w:rPr>
          <w:rFonts w:cs="Arial"/>
        </w:rPr>
        <w:t xml:space="preserve">then they have a duty to refer their concerns to the MASH, regardless of whether consent </w:t>
      </w:r>
      <w:r w:rsidR="61637CA1" w:rsidRPr="21F8FBC3">
        <w:rPr>
          <w:rFonts w:cs="Arial"/>
        </w:rPr>
        <w:t>is provided. In these situations, we expect that referrers will inform parents / carers of the referral,</w:t>
      </w:r>
      <w:r w:rsidR="00C50610" w:rsidRPr="21F8FBC3">
        <w:rPr>
          <w:rFonts w:cs="Arial"/>
        </w:rPr>
        <w:t xml:space="preserve"> unless it would be unsafe to do so.</w:t>
      </w:r>
    </w:p>
    <w:p w14:paraId="6F7500E2" w14:textId="06848CC5" w:rsidR="66C00FBD" w:rsidRPr="0008524F" w:rsidRDefault="7DF443AA" w:rsidP="0008524F">
      <w:pPr>
        <w:pStyle w:val="Heading1"/>
      </w:pPr>
      <w:bookmarkStart w:id="5" w:name="_Toc161742377"/>
      <w:r w:rsidRPr="0008524F">
        <w:lastRenderedPageBreak/>
        <w:t>“Safeguarding is Everyone’s Responsibility” - e</w:t>
      </w:r>
      <w:r w:rsidR="66C00FBD" w:rsidRPr="0008524F">
        <w:t>xpectations o</w:t>
      </w:r>
      <w:r w:rsidR="7B83E5CA" w:rsidRPr="0008524F">
        <w:t>f</w:t>
      </w:r>
      <w:r w:rsidR="66C00FBD" w:rsidRPr="0008524F">
        <w:t xml:space="preserve"> partner agencies</w:t>
      </w:r>
      <w:bookmarkEnd w:id="5"/>
    </w:p>
    <w:p w14:paraId="5E93B406" w14:textId="4179A423" w:rsidR="0CE53AD4" w:rsidRDefault="0CE53AD4" w:rsidP="00D54A96">
      <w:pPr>
        <w:jc w:val="both"/>
        <w:rPr>
          <w:rFonts w:cs="Arial"/>
          <w:szCs w:val="22"/>
        </w:rPr>
      </w:pPr>
      <w:r w:rsidRPr="00D54A96">
        <w:rPr>
          <w:rFonts w:cs="Arial"/>
          <w:szCs w:val="22"/>
        </w:rPr>
        <w:t>Working Together to Safeguarding Children 2023 sets out the roles, responsibilities and shared expectations of all professionals working with children to keep them safe and promote their welfare in their families and communities.</w:t>
      </w:r>
      <w:r w:rsidR="26FC5A8B" w:rsidRPr="00D54A96">
        <w:rPr>
          <w:rFonts w:cs="Arial"/>
          <w:szCs w:val="22"/>
        </w:rPr>
        <w:t xml:space="preserve"> The MASH will promote good practice for children within the team, and across the partnership, by ensuring we follow the below principles in </w:t>
      </w:r>
      <w:r w:rsidR="7A05D27D" w:rsidRPr="00D54A96">
        <w:rPr>
          <w:rFonts w:cs="Arial"/>
          <w:szCs w:val="22"/>
        </w:rPr>
        <w:t>our work</w:t>
      </w:r>
      <w:r w:rsidR="5977A321" w:rsidRPr="00D54A96">
        <w:rPr>
          <w:rFonts w:cs="Arial"/>
          <w:szCs w:val="22"/>
        </w:rPr>
        <w:t>, which are aligned with those already in Working Together</w:t>
      </w:r>
      <w:r w:rsidR="7A05D27D" w:rsidRPr="00D54A96">
        <w:rPr>
          <w:rFonts w:cs="Arial"/>
          <w:szCs w:val="22"/>
        </w:rPr>
        <w:t>:</w:t>
      </w:r>
    </w:p>
    <w:p w14:paraId="4029C2B0" w14:textId="77777777" w:rsidR="00650AAA" w:rsidRPr="00D54A96" w:rsidRDefault="00650AAA" w:rsidP="00D54A96">
      <w:pPr>
        <w:jc w:val="both"/>
        <w:rPr>
          <w:rFonts w:cs="Arial"/>
          <w:szCs w:val="22"/>
        </w:rPr>
      </w:pPr>
    </w:p>
    <w:p w14:paraId="196881E4" w14:textId="7670C3B1" w:rsidR="7A05D27D" w:rsidRPr="00D54A96" w:rsidRDefault="7A05D27D" w:rsidP="00D54A96">
      <w:pPr>
        <w:pStyle w:val="ListParagraph"/>
        <w:numPr>
          <w:ilvl w:val="0"/>
          <w:numId w:val="5"/>
        </w:numPr>
        <w:jc w:val="both"/>
        <w:rPr>
          <w:rFonts w:cs="Arial"/>
          <w:szCs w:val="22"/>
        </w:rPr>
      </w:pPr>
      <w:r w:rsidRPr="00D54A96">
        <w:rPr>
          <w:rFonts w:cs="Arial"/>
          <w:szCs w:val="22"/>
        </w:rPr>
        <w:t xml:space="preserve">We will promote the use of early intervention support wherever we reasonably can and encourage our partners to </w:t>
      </w:r>
      <w:r w:rsidR="7AF8CD49" w:rsidRPr="00D54A96">
        <w:rPr>
          <w:rFonts w:cs="Arial"/>
          <w:szCs w:val="22"/>
        </w:rPr>
        <w:t xml:space="preserve">do the same </w:t>
      </w:r>
      <w:r w:rsidR="58565482" w:rsidRPr="00D54A96">
        <w:rPr>
          <w:rFonts w:cs="Arial"/>
          <w:szCs w:val="22"/>
        </w:rPr>
        <w:t>so that they can refer directly</w:t>
      </w:r>
      <w:r w:rsidR="29DBC1F7" w:rsidRPr="00D54A96">
        <w:rPr>
          <w:rFonts w:cs="Arial"/>
          <w:szCs w:val="22"/>
        </w:rPr>
        <w:t xml:space="preserve"> to help </w:t>
      </w:r>
      <w:r w:rsidR="156D5B72" w:rsidRPr="00D54A96">
        <w:rPr>
          <w:rFonts w:cs="Arial"/>
          <w:szCs w:val="22"/>
        </w:rPr>
        <w:t xml:space="preserve">to build </w:t>
      </w:r>
      <w:r w:rsidR="29DBC1F7" w:rsidRPr="00D54A96">
        <w:rPr>
          <w:rFonts w:cs="Arial"/>
          <w:szCs w:val="22"/>
        </w:rPr>
        <w:t xml:space="preserve">family </w:t>
      </w:r>
      <w:r w:rsidR="18302B36" w:rsidRPr="00D54A96">
        <w:rPr>
          <w:rFonts w:cs="Arial"/>
          <w:szCs w:val="22"/>
        </w:rPr>
        <w:t xml:space="preserve">resilience or </w:t>
      </w:r>
      <w:r w:rsidR="0D535994" w:rsidRPr="00D54A96">
        <w:rPr>
          <w:rFonts w:cs="Arial"/>
          <w:szCs w:val="22"/>
        </w:rPr>
        <w:t xml:space="preserve">help </w:t>
      </w:r>
      <w:r w:rsidR="18302B36" w:rsidRPr="00D54A96">
        <w:rPr>
          <w:rFonts w:cs="Arial"/>
          <w:szCs w:val="22"/>
        </w:rPr>
        <w:t xml:space="preserve">meet </w:t>
      </w:r>
      <w:r w:rsidR="29DBC1F7" w:rsidRPr="00D54A96">
        <w:rPr>
          <w:rFonts w:cs="Arial"/>
          <w:szCs w:val="22"/>
        </w:rPr>
        <w:t>need</w:t>
      </w:r>
      <w:r w:rsidR="21EAE617" w:rsidRPr="00D54A96">
        <w:rPr>
          <w:rFonts w:cs="Arial"/>
          <w:szCs w:val="22"/>
        </w:rPr>
        <w:t>s</w:t>
      </w:r>
      <w:r w:rsidR="2134EEFE" w:rsidRPr="00D54A96">
        <w:rPr>
          <w:rFonts w:cs="Arial"/>
          <w:szCs w:val="22"/>
        </w:rPr>
        <w:t xml:space="preserve"> - avoiding </w:t>
      </w:r>
      <w:r w:rsidR="25D11A33" w:rsidRPr="00D54A96">
        <w:rPr>
          <w:rFonts w:cs="Arial"/>
          <w:szCs w:val="22"/>
        </w:rPr>
        <w:t>the</w:t>
      </w:r>
      <w:r w:rsidR="7D515F2D" w:rsidRPr="00D54A96">
        <w:rPr>
          <w:rFonts w:cs="Arial"/>
          <w:szCs w:val="22"/>
        </w:rPr>
        <w:t xml:space="preserve"> need to unnecessarily refer to the MASH and</w:t>
      </w:r>
      <w:r w:rsidR="25D11A33" w:rsidRPr="00D54A96">
        <w:rPr>
          <w:rFonts w:cs="Arial"/>
          <w:szCs w:val="22"/>
        </w:rPr>
        <w:t xml:space="preserve"> potential for families to feel ‘passed around or between’ agencies before they get help.</w:t>
      </w:r>
    </w:p>
    <w:p w14:paraId="13A40853" w14:textId="22D7BCD2" w:rsidR="392DDA64" w:rsidRPr="00D54A96" w:rsidRDefault="392DDA64" w:rsidP="00D54A96">
      <w:pPr>
        <w:pStyle w:val="ListParagraph"/>
        <w:numPr>
          <w:ilvl w:val="0"/>
          <w:numId w:val="5"/>
        </w:numPr>
        <w:jc w:val="both"/>
        <w:rPr>
          <w:rFonts w:cs="Arial"/>
          <w:szCs w:val="22"/>
        </w:rPr>
      </w:pPr>
      <w:r w:rsidRPr="00D54A96">
        <w:rPr>
          <w:rFonts w:cs="Arial"/>
          <w:szCs w:val="22"/>
        </w:rPr>
        <w:t>We will expect referrers, wherever possible, to work transparently with children and families, seeking their views, gaining consent, listening to the voice of children and</w:t>
      </w:r>
      <w:r w:rsidR="01ED7CF2" w:rsidRPr="00D54A96">
        <w:rPr>
          <w:rFonts w:cs="Arial"/>
          <w:szCs w:val="22"/>
        </w:rPr>
        <w:t xml:space="preserve"> being</w:t>
      </w:r>
      <w:r w:rsidR="5E670C97" w:rsidRPr="00D54A96">
        <w:rPr>
          <w:rFonts w:cs="Arial"/>
          <w:szCs w:val="22"/>
        </w:rPr>
        <w:t xml:space="preserve"> flexible and </w:t>
      </w:r>
      <w:r w:rsidR="01ED7CF2" w:rsidRPr="00D54A96">
        <w:rPr>
          <w:rFonts w:cs="Arial"/>
          <w:szCs w:val="22"/>
        </w:rPr>
        <w:t>tenacious in reaching families who may be ‘hard to reach’ or where there are systemic or structural barriers or disadvantages to engaging with services.</w:t>
      </w:r>
    </w:p>
    <w:p w14:paraId="1A08BDA2" w14:textId="56F12959" w:rsidR="01ED7CF2" w:rsidRPr="00D54A96" w:rsidRDefault="01ED7CF2" w:rsidP="00D54A96">
      <w:pPr>
        <w:pStyle w:val="ListParagraph"/>
        <w:numPr>
          <w:ilvl w:val="0"/>
          <w:numId w:val="4"/>
        </w:numPr>
        <w:jc w:val="both"/>
        <w:rPr>
          <w:rFonts w:cs="Arial"/>
          <w:szCs w:val="22"/>
        </w:rPr>
      </w:pPr>
      <w:r w:rsidRPr="00D54A96">
        <w:rPr>
          <w:rFonts w:cs="Arial"/>
          <w:szCs w:val="22"/>
        </w:rPr>
        <w:t>We will encourage all partners to use an Early Help Assessment Tool, with and alongside families before referring to the MASH, unless a child is in urgent need, they have experienced Signi</w:t>
      </w:r>
      <w:r w:rsidR="41DB4C07" w:rsidRPr="00D54A96">
        <w:rPr>
          <w:rFonts w:cs="Arial"/>
          <w:szCs w:val="22"/>
        </w:rPr>
        <w:t>ficant Harm, or are in a situation where they are likely to do so.</w:t>
      </w:r>
    </w:p>
    <w:p w14:paraId="61F30231" w14:textId="645517B1" w:rsidR="41DB4C07" w:rsidRPr="00D54A96" w:rsidRDefault="41DB4C07" w:rsidP="00D54A96">
      <w:pPr>
        <w:pStyle w:val="ListParagraph"/>
        <w:numPr>
          <w:ilvl w:val="0"/>
          <w:numId w:val="3"/>
        </w:numPr>
        <w:jc w:val="both"/>
        <w:rPr>
          <w:rFonts w:cs="Arial"/>
          <w:szCs w:val="22"/>
        </w:rPr>
      </w:pPr>
      <w:r w:rsidRPr="00D54A96">
        <w:rPr>
          <w:rFonts w:cs="Arial"/>
          <w:szCs w:val="22"/>
        </w:rPr>
        <w:t xml:space="preserve">We will ensure a rapid response to children who are at risk of abuse and neglect, or have experienced Significant Harm, </w:t>
      </w:r>
      <w:r w:rsidR="6DE609A6" w:rsidRPr="00D54A96">
        <w:rPr>
          <w:rFonts w:cs="Arial"/>
          <w:szCs w:val="22"/>
        </w:rPr>
        <w:t xml:space="preserve">by </w:t>
      </w:r>
      <w:r w:rsidRPr="00D54A96">
        <w:rPr>
          <w:rFonts w:cs="Arial"/>
          <w:szCs w:val="22"/>
        </w:rPr>
        <w:t>receiv</w:t>
      </w:r>
      <w:r w:rsidR="2350B25A" w:rsidRPr="00D54A96">
        <w:rPr>
          <w:rFonts w:cs="Arial"/>
          <w:szCs w:val="22"/>
        </w:rPr>
        <w:t>ing all</w:t>
      </w:r>
      <w:r w:rsidRPr="00D54A96">
        <w:rPr>
          <w:rFonts w:cs="Arial"/>
          <w:szCs w:val="22"/>
        </w:rPr>
        <w:t xml:space="preserve"> child protection referrals ove</w:t>
      </w:r>
      <w:r w:rsidR="6B256D86" w:rsidRPr="00D54A96">
        <w:rPr>
          <w:rFonts w:cs="Arial"/>
          <w:szCs w:val="22"/>
        </w:rPr>
        <w:t>r the telephone</w:t>
      </w:r>
      <w:r w:rsidR="1AD2BDF0" w:rsidRPr="00D54A96">
        <w:rPr>
          <w:rFonts w:cs="Arial"/>
          <w:szCs w:val="22"/>
        </w:rPr>
        <w:t xml:space="preserve">. For all other requests for services, partners will be </w:t>
      </w:r>
      <w:r w:rsidR="39936098" w:rsidRPr="00D54A96">
        <w:rPr>
          <w:rFonts w:cs="Arial"/>
          <w:szCs w:val="22"/>
        </w:rPr>
        <w:t xml:space="preserve">expected to </w:t>
      </w:r>
      <w:r w:rsidR="1AD2BDF0" w:rsidRPr="00D54A96">
        <w:rPr>
          <w:rFonts w:cs="Arial"/>
          <w:szCs w:val="22"/>
        </w:rPr>
        <w:t>use the online portal.</w:t>
      </w:r>
    </w:p>
    <w:p w14:paraId="3D5009F6" w14:textId="3E59C05D" w:rsidR="6803A564" w:rsidRPr="00D54A96" w:rsidRDefault="6803A564" w:rsidP="00D54A96">
      <w:pPr>
        <w:pStyle w:val="ListParagraph"/>
        <w:numPr>
          <w:ilvl w:val="0"/>
          <w:numId w:val="2"/>
        </w:numPr>
        <w:jc w:val="both"/>
        <w:rPr>
          <w:rFonts w:cs="Arial"/>
          <w:szCs w:val="22"/>
        </w:rPr>
      </w:pPr>
      <w:r w:rsidRPr="00D54A96">
        <w:rPr>
          <w:rFonts w:cs="Arial"/>
          <w:szCs w:val="22"/>
        </w:rPr>
        <w:t xml:space="preserve">When triaging new </w:t>
      </w:r>
      <w:r w:rsidR="1FADE650" w:rsidRPr="00D54A96">
        <w:rPr>
          <w:rFonts w:cs="Arial"/>
          <w:szCs w:val="22"/>
        </w:rPr>
        <w:t>contacts,</w:t>
      </w:r>
      <w:r w:rsidRPr="00D54A96">
        <w:rPr>
          <w:rFonts w:cs="Arial"/>
          <w:szCs w:val="22"/>
        </w:rPr>
        <w:t xml:space="preserve"> we will ask referrers to be clear about what they are concerned about, what they and the family believe would help the child, and we will expect them to cla</w:t>
      </w:r>
      <w:r w:rsidR="033D9734" w:rsidRPr="00D54A96">
        <w:rPr>
          <w:rFonts w:cs="Arial"/>
          <w:szCs w:val="22"/>
        </w:rPr>
        <w:t xml:space="preserve">rify between fact, opinion, suspicion, professional judgement, hearsay and unknown grey areas. Our staff will be </w:t>
      </w:r>
      <w:r w:rsidR="0D418E69" w:rsidRPr="00D54A96">
        <w:rPr>
          <w:rFonts w:cs="Arial"/>
          <w:szCs w:val="22"/>
        </w:rPr>
        <w:t>supported</w:t>
      </w:r>
      <w:r w:rsidR="033D9734" w:rsidRPr="00D54A96">
        <w:rPr>
          <w:rFonts w:cs="Arial"/>
          <w:szCs w:val="22"/>
        </w:rPr>
        <w:t>, supervised and trained to help partner</w:t>
      </w:r>
      <w:r w:rsidR="753F9AD6" w:rsidRPr="00D54A96">
        <w:rPr>
          <w:rFonts w:cs="Arial"/>
          <w:szCs w:val="22"/>
        </w:rPr>
        <w:t xml:space="preserve"> agencies be clear about the above aspects of safeguarding work when making a MASH referral.</w:t>
      </w:r>
    </w:p>
    <w:p w14:paraId="65B85A14" w14:textId="3A4FED70" w:rsidR="7A1CC248" w:rsidRPr="00D54A96" w:rsidRDefault="7A1CC248" w:rsidP="00D54A96">
      <w:pPr>
        <w:pStyle w:val="ListParagraph"/>
        <w:numPr>
          <w:ilvl w:val="0"/>
          <w:numId w:val="2"/>
        </w:numPr>
        <w:jc w:val="both"/>
        <w:rPr>
          <w:rFonts w:cs="Arial"/>
          <w:szCs w:val="22"/>
        </w:rPr>
      </w:pPr>
      <w:r w:rsidRPr="00D54A96">
        <w:rPr>
          <w:rFonts w:cs="Arial"/>
          <w:szCs w:val="22"/>
        </w:rPr>
        <w:t>We will use the Safeguarding Board Threshold Guidance, along with professional judgement, knowledge</w:t>
      </w:r>
      <w:r w:rsidR="1D87B5AB" w:rsidRPr="00D54A96">
        <w:rPr>
          <w:rFonts w:cs="Arial"/>
          <w:szCs w:val="22"/>
        </w:rPr>
        <w:t xml:space="preserve">, skills and triage screening tools to make sound decisions for children. </w:t>
      </w:r>
    </w:p>
    <w:p w14:paraId="684487F9" w14:textId="1E6AEA06" w:rsidR="1D87B5AB" w:rsidRPr="00D54A96" w:rsidRDefault="1D87B5AB" w:rsidP="00D54A96">
      <w:pPr>
        <w:pStyle w:val="ListParagraph"/>
        <w:numPr>
          <w:ilvl w:val="0"/>
          <w:numId w:val="2"/>
        </w:numPr>
        <w:jc w:val="both"/>
        <w:rPr>
          <w:rFonts w:cs="Arial"/>
          <w:szCs w:val="22"/>
        </w:rPr>
      </w:pPr>
      <w:r w:rsidRPr="00D54A96">
        <w:rPr>
          <w:rFonts w:cs="Arial"/>
          <w:szCs w:val="22"/>
        </w:rPr>
        <w:t>We commit to communicating the outcome of a MASH contact to the referrer</w:t>
      </w:r>
      <w:r w:rsidR="0F4F835D" w:rsidRPr="00D54A96">
        <w:rPr>
          <w:rFonts w:cs="Arial"/>
          <w:szCs w:val="22"/>
        </w:rPr>
        <w:t xml:space="preserve"> and if a MASH contact does not meet the threshold for action, we will</w:t>
      </w:r>
      <w:r w:rsidR="20EB4F39" w:rsidRPr="00D54A96">
        <w:rPr>
          <w:rFonts w:cs="Arial"/>
          <w:szCs w:val="22"/>
        </w:rPr>
        <w:t>, where appropriate, provide feedback or suggestions on alternative services.</w:t>
      </w:r>
    </w:p>
    <w:p w14:paraId="29306792" w14:textId="110D6877" w:rsidR="5CA3D1C6" w:rsidRPr="00D54A96" w:rsidRDefault="5CA3D1C6" w:rsidP="00D54A96">
      <w:pPr>
        <w:pStyle w:val="ListParagraph"/>
        <w:numPr>
          <w:ilvl w:val="0"/>
          <w:numId w:val="2"/>
        </w:numPr>
        <w:jc w:val="both"/>
        <w:rPr>
          <w:rFonts w:cs="Arial"/>
          <w:szCs w:val="22"/>
        </w:rPr>
      </w:pPr>
      <w:r w:rsidRPr="00D54A96">
        <w:rPr>
          <w:rFonts w:cs="Arial"/>
          <w:szCs w:val="22"/>
        </w:rPr>
        <w:t>We will meet regularly with our partners to promote good practice, share data</w:t>
      </w:r>
      <w:r w:rsidR="2FAD49B9" w:rsidRPr="00D54A96">
        <w:rPr>
          <w:rFonts w:cs="Arial"/>
          <w:szCs w:val="22"/>
        </w:rPr>
        <w:t xml:space="preserve"> and information</w:t>
      </w:r>
      <w:r w:rsidRPr="00D54A96">
        <w:rPr>
          <w:rFonts w:cs="Arial"/>
          <w:szCs w:val="22"/>
        </w:rPr>
        <w:t xml:space="preserve">, learn </w:t>
      </w:r>
      <w:r w:rsidR="5B25E877" w:rsidRPr="00D54A96">
        <w:rPr>
          <w:rFonts w:cs="Arial"/>
          <w:szCs w:val="22"/>
        </w:rPr>
        <w:t xml:space="preserve">&amp; </w:t>
      </w:r>
      <w:r w:rsidRPr="00D54A96">
        <w:rPr>
          <w:rFonts w:cs="Arial"/>
          <w:szCs w:val="22"/>
        </w:rPr>
        <w:t xml:space="preserve">develop and to communicate </w:t>
      </w:r>
      <w:r w:rsidR="5ED0A307" w:rsidRPr="00D54A96">
        <w:rPr>
          <w:rFonts w:cs="Arial"/>
          <w:szCs w:val="22"/>
        </w:rPr>
        <w:t xml:space="preserve">and promote </w:t>
      </w:r>
      <w:r w:rsidRPr="00D54A96">
        <w:rPr>
          <w:rFonts w:cs="Arial"/>
          <w:szCs w:val="22"/>
        </w:rPr>
        <w:t>these expectations</w:t>
      </w:r>
      <w:r w:rsidR="57CAEBDE" w:rsidRPr="00D54A96">
        <w:rPr>
          <w:rFonts w:cs="Arial"/>
          <w:szCs w:val="22"/>
        </w:rPr>
        <w:t>.</w:t>
      </w:r>
    </w:p>
    <w:p w14:paraId="3B49332F" w14:textId="7C37671C" w:rsidR="57CAEBDE" w:rsidRDefault="57CAEBDE" w:rsidP="00D54A96">
      <w:pPr>
        <w:pStyle w:val="ListParagraph"/>
        <w:numPr>
          <w:ilvl w:val="0"/>
          <w:numId w:val="2"/>
        </w:numPr>
        <w:jc w:val="both"/>
        <w:rPr>
          <w:rFonts w:cs="Arial"/>
          <w:szCs w:val="22"/>
        </w:rPr>
      </w:pPr>
      <w:r w:rsidRPr="00D54A96">
        <w:rPr>
          <w:rFonts w:cs="Arial"/>
          <w:szCs w:val="22"/>
        </w:rPr>
        <w:t>We will regularly audit the quality of our work to promote good practice internally and across the partnership.</w:t>
      </w:r>
    </w:p>
    <w:p w14:paraId="0EE9432D" w14:textId="77777777" w:rsidR="00D2182C" w:rsidRPr="00D54A96" w:rsidRDefault="00D2182C" w:rsidP="00D2182C">
      <w:pPr>
        <w:pStyle w:val="ListParagraph"/>
        <w:jc w:val="both"/>
        <w:rPr>
          <w:rFonts w:cs="Arial"/>
          <w:szCs w:val="22"/>
        </w:rPr>
      </w:pPr>
    </w:p>
    <w:p w14:paraId="7F71425C" w14:textId="77777777" w:rsidR="682685DC" w:rsidRPr="00D2182C" w:rsidRDefault="682685DC" w:rsidP="00D2182C">
      <w:pPr>
        <w:pStyle w:val="Heading1"/>
      </w:pPr>
      <w:bookmarkStart w:id="6" w:name="_Toc161742378"/>
      <w:r w:rsidRPr="00D2182C">
        <w:t>How to Respond to Contacts</w:t>
      </w:r>
      <w:bookmarkEnd w:id="6"/>
    </w:p>
    <w:p w14:paraId="743F5083" w14:textId="6E4E2583" w:rsidR="00C50610" w:rsidRPr="00D54A96" w:rsidRDefault="00D2182C" w:rsidP="00D2182C">
      <w:pPr>
        <w:pStyle w:val="Heading2"/>
      </w:pPr>
      <w:r>
        <w:t xml:space="preserve">    </w:t>
      </w:r>
      <w:bookmarkStart w:id="7" w:name="_Toc161742379"/>
      <w:r w:rsidR="00C50610" w:rsidRPr="00D54A96">
        <w:t>A Professional Consultation</w:t>
      </w:r>
      <w:bookmarkEnd w:id="7"/>
    </w:p>
    <w:p w14:paraId="732D01E8" w14:textId="015BD888" w:rsidR="00C50610" w:rsidRPr="00D2182C" w:rsidRDefault="00C50610" w:rsidP="00D54A96">
      <w:pPr>
        <w:jc w:val="both"/>
        <w:rPr>
          <w:rFonts w:cs="Arial"/>
          <w:szCs w:val="22"/>
        </w:rPr>
      </w:pPr>
      <w:r w:rsidRPr="00D2182C">
        <w:rPr>
          <w:rFonts w:cs="Arial"/>
          <w:szCs w:val="22"/>
        </w:rPr>
        <w:t>A consultation line exists for professionals to seek advice and guidance</w:t>
      </w:r>
      <w:r w:rsidR="461B51B8" w:rsidRPr="00D2182C">
        <w:rPr>
          <w:rFonts w:cs="Arial"/>
          <w:szCs w:val="22"/>
        </w:rPr>
        <w:t>, usually where no consent to share information has been sought by the referring professional</w:t>
      </w:r>
      <w:r w:rsidRPr="00D2182C">
        <w:rPr>
          <w:rFonts w:cs="Arial"/>
          <w:szCs w:val="22"/>
        </w:rPr>
        <w:t>.</w:t>
      </w:r>
      <w:r w:rsidR="5B895AD5" w:rsidRPr="00D2182C">
        <w:rPr>
          <w:rFonts w:cs="Arial"/>
          <w:szCs w:val="22"/>
        </w:rPr>
        <w:t xml:space="preserve"> In these instances, </w:t>
      </w:r>
      <w:r w:rsidR="5B895AD5" w:rsidRPr="00D2182C">
        <w:rPr>
          <w:rFonts w:cs="Arial"/>
          <w:szCs w:val="22"/>
        </w:rPr>
        <w:lastRenderedPageBreak/>
        <w:t>these are recorded as ‘no name’ consultations – identifying information is not provided to the MASH by the professional contacting the team for consultation.</w:t>
      </w:r>
      <w:r w:rsidRPr="00D2182C">
        <w:rPr>
          <w:rFonts w:cs="Arial"/>
          <w:szCs w:val="22"/>
        </w:rPr>
        <w:t xml:space="preserve"> </w:t>
      </w:r>
      <w:r w:rsidR="175A5E7C" w:rsidRPr="00D2182C">
        <w:rPr>
          <w:rFonts w:cs="Arial"/>
          <w:szCs w:val="22"/>
        </w:rPr>
        <w:t>This line may be used especially by members of the children’s workforce, those in the voluntary sector, faith-based organisations or other network where they may not have a</w:t>
      </w:r>
      <w:r w:rsidR="470E4C84" w:rsidRPr="00D2182C">
        <w:rPr>
          <w:rFonts w:cs="Arial"/>
          <w:szCs w:val="22"/>
        </w:rPr>
        <w:t>c</w:t>
      </w:r>
      <w:r w:rsidR="175A5E7C" w:rsidRPr="00D2182C">
        <w:rPr>
          <w:rFonts w:cs="Arial"/>
          <w:szCs w:val="22"/>
        </w:rPr>
        <w:t>cess to other s</w:t>
      </w:r>
      <w:r w:rsidR="2876648D" w:rsidRPr="00D2182C">
        <w:rPr>
          <w:rFonts w:cs="Arial"/>
          <w:szCs w:val="22"/>
        </w:rPr>
        <w:t xml:space="preserve">afeguarding advice. Where </w:t>
      </w:r>
      <w:r w:rsidR="15D8024F" w:rsidRPr="00D2182C">
        <w:rPr>
          <w:rFonts w:cs="Arial"/>
          <w:szCs w:val="22"/>
        </w:rPr>
        <w:t xml:space="preserve">Health or Education based professionals seek a consultation with the MASH, they will always be encouraged to speak to the relevant organisational lead such as the Named Nurse / Named GP for Child Protection, the Designated Safeguarding Lead or the </w:t>
      </w:r>
      <w:r w:rsidR="05B331B6" w:rsidRPr="00D2182C">
        <w:rPr>
          <w:rFonts w:cs="Arial"/>
          <w:szCs w:val="22"/>
        </w:rPr>
        <w:t>Council’s Safeguarding Our Schools Helpline.</w:t>
      </w:r>
    </w:p>
    <w:p w14:paraId="07BDAC6B" w14:textId="53CF91A8" w:rsidR="00C50610" w:rsidRPr="00D54A96" w:rsidRDefault="00C50610" w:rsidP="00D54A96">
      <w:pPr>
        <w:jc w:val="both"/>
        <w:rPr>
          <w:rFonts w:cs="Arial"/>
          <w:szCs w:val="22"/>
        </w:rPr>
      </w:pPr>
    </w:p>
    <w:p w14:paraId="3C00BA8F" w14:textId="0BB62367" w:rsidR="00C50610" w:rsidRPr="00D54A96" w:rsidRDefault="00C50610" w:rsidP="00D54A96">
      <w:pPr>
        <w:jc w:val="both"/>
        <w:rPr>
          <w:rFonts w:cs="Arial"/>
          <w:szCs w:val="22"/>
        </w:rPr>
      </w:pPr>
      <w:r w:rsidRPr="00D54A96">
        <w:rPr>
          <w:rFonts w:cs="Arial"/>
          <w:szCs w:val="22"/>
        </w:rPr>
        <w:t>When consultation calls are received from other agencies:</w:t>
      </w:r>
    </w:p>
    <w:p w14:paraId="0301DB4A" w14:textId="77777777" w:rsidR="00B01867" w:rsidRPr="007C3C66" w:rsidRDefault="0072752B" w:rsidP="00D54A96">
      <w:pPr>
        <w:numPr>
          <w:ilvl w:val="0"/>
          <w:numId w:val="33"/>
        </w:numPr>
        <w:jc w:val="both"/>
        <w:rPr>
          <w:rFonts w:cs="Arial"/>
          <w:bCs/>
          <w:szCs w:val="22"/>
        </w:rPr>
      </w:pPr>
      <w:r w:rsidRPr="00D2182C">
        <w:rPr>
          <w:rFonts w:cs="Arial"/>
          <w:bCs/>
          <w:szCs w:val="22"/>
        </w:rPr>
        <w:t>The team</w:t>
      </w:r>
      <w:r w:rsidR="00B01867" w:rsidRPr="00D2182C">
        <w:rPr>
          <w:rFonts w:cs="Arial"/>
          <w:bCs/>
          <w:szCs w:val="22"/>
        </w:rPr>
        <w:t xml:space="preserve"> will record the details electronically and save in the shared drive, together with </w:t>
      </w:r>
      <w:r w:rsidR="00B01867" w:rsidRPr="007C3C66">
        <w:rPr>
          <w:rFonts w:cs="Arial"/>
          <w:bCs/>
          <w:szCs w:val="22"/>
        </w:rPr>
        <w:t xml:space="preserve">details of any advice given </w:t>
      </w:r>
    </w:p>
    <w:p w14:paraId="79466977" w14:textId="77777777" w:rsidR="00B01867" w:rsidRPr="007C3C66" w:rsidRDefault="00B01867" w:rsidP="00D54A96">
      <w:pPr>
        <w:numPr>
          <w:ilvl w:val="0"/>
          <w:numId w:val="33"/>
        </w:numPr>
        <w:jc w:val="both"/>
        <w:rPr>
          <w:rFonts w:cs="Arial"/>
          <w:bCs/>
          <w:szCs w:val="22"/>
        </w:rPr>
      </w:pPr>
      <w:r w:rsidRPr="007C3C66">
        <w:rPr>
          <w:rFonts w:cs="Arial"/>
          <w:bCs/>
          <w:szCs w:val="22"/>
        </w:rPr>
        <w:t xml:space="preserve">The Social Care </w:t>
      </w:r>
      <w:r w:rsidR="00814E25" w:rsidRPr="007C3C66">
        <w:rPr>
          <w:rFonts w:cs="Arial"/>
          <w:bCs/>
          <w:szCs w:val="22"/>
        </w:rPr>
        <w:t xml:space="preserve">Senior Practitioner </w:t>
      </w:r>
      <w:r w:rsidRPr="007C3C66">
        <w:rPr>
          <w:rFonts w:cs="Arial"/>
          <w:bCs/>
          <w:szCs w:val="22"/>
        </w:rPr>
        <w:t xml:space="preserve">will sign these entries off in order to quality assure this area of work </w:t>
      </w:r>
    </w:p>
    <w:p w14:paraId="12D0A79B" w14:textId="7521EA37" w:rsidR="00B01867" w:rsidRPr="007C3C66" w:rsidRDefault="00B01867" w:rsidP="00D54A96">
      <w:pPr>
        <w:numPr>
          <w:ilvl w:val="0"/>
          <w:numId w:val="33"/>
        </w:numPr>
        <w:jc w:val="both"/>
        <w:rPr>
          <w:rFonts w:cs="Arial"/>
          <w:bCs/>
          <w:szCs w:val="22"/>
        </w:rPr>
      </w:pPr>
      <w:r w:rsidRPr="007C3C66">
        <w:rPr>
          <w:rFonts w:cs="Arial"/>
          <w:bCs/>
          <w:szCs w:val="22"/>
        </w:rPr>
        <w:t xml:space="preserve">If child protection concerns are clear, details will be recorded on MOSAIC and </w:t>
      </w:r>
      <w:r w:rsidR="0072752B" w:rsidRPr="007C3C66">
        <w:rPr>
          <w:rFonts w:cs="Arial"/>
          <w:bCs/>
          <w:szCs w:val="22"/>
        </w:rPr>
        <w:t>followed up accordingly. T</w:t>
      </w:r>
      <w:r w:rsidRPr="007C3C66">
        <w:rPr>
          <w:rFonts w:cs="Arial"/>
          <w:bCs/>
          <w:szCs w:val="22"/>
        </w:rPr>
        <w:t>he referrer will be advised to follow up in writing</w:t>
      </w:r>
      <w:r w:rsidR="1D43F31C" w:rsidRPr="007C3C66">
        <w:rPr>
          <w:rFonts w:cs="Arial"/>
          <w:bCs/>
          <w:szCs w:val="22"/>
        </w:rPr>
        <w:t xml:space="preserve"> within 24 hours, in keeping with Working Together to Safeguarding Children</w:t>
      </w:r>
      <w:r w:rsidR="0072752B" w:rsidRPr="007C3C66">
        <w:rPr>
          <w:rFonts w:cs="Arial"/>
          <w:bCs/>
          <w:szCs w:val="22"/>
        </w:rPr>
        <w:t>.</w:t>
      </w:r>
    </w:p>
    <w:p w14:paraId="4EAE2943" w14:textId="39D47804" w:rsidR="4A08EC66" w:rsidRPr="007C3C66" w:rsidRDefault="4A08EC66" w:rsidP="00D54A96">
      <w:pPr>
        <w:numPr>
          <w:ilvl w:val="0"/>
          <w:numId w:val="33"/>
        </w:numPr>
        <w:jc w:val="both"/>
        <w:rPr>
          <w:rFonts w:cs="Arial"/>
          <w:bCs/>
          <w:szCs w:val="22"/>
        </w:rPr>
      </w:pPr>
      <w:r w:rsidRPr="007C3C66">
        <w:rPr>
          <w:rFonts w:cs="Arial"/>
          <w:bCs/>
          <w:szCs w:val="22"/>
        </w:rPr>
        <w:t>If the consultation results in advice that a professional should seek consent to make a safeguarding referral to the MASH, the professional is still expected to complete the online form on the MASH portal.</w:t>
      </w:r>
    </w:p>
    <w:p w14:paraId="69BAAE49" w14:textId="77777777" w:rsidR="00FF77D4" w:rsidRPr="00D54A96" w:rsidRDefault="00FF77D4" w:rsidP="00D54A96">
      <w:pPr>
        <w:ind w:left="720"/>
        <w:jc w:val="both"/>
        <w:rPr>
          <w:rFonts w:cs="Arial"/>
          <w:b/>
          <w:szCs w:val="22"/>
        </w:rPr>
      </w:pPr>
    </w:p>
    <w:p w14:paraId="39BD2393" w14:textId="352F37EE" w:rsidR="00C50610" w:rsidRPr="00D2182C" w:rsidRDefault="00C50610" w:rsidP="00D2182C">
      <w:pPr>
        <w:pStyle w:val="Heading2"/>
      </w:pPr>
      <w:bookmarkStart w:id="8" w:name="_Toc161742380"/>
      <w:r w:rsidRPr="00D2182C">
        <w:t>Online Referrals</w:t>
      </w:r>
      <w:r w:rsidR="00256FD6" w:rsidRPr="00D2182C">
        <w:t xml:space="preserve">: Requests for </w:t>
      </w:r>
      <w:r w:rsidR="0059587E" w:rsidRPr="00D2182C">
        <w:t>S</w:t>
      </w:r>
      <w:r w:rsidR="00256FD6" w:rsidRPr="00D2182C">
        <w:t>upport from Children’s Social Care</w:t>
      </w:r>
      <w:bookmarkEnd w:id="8"/>
      <w:r w:rsidR="00B101CB" w:rsidRPr="00D2182C">
        <w:t xml:space="preserve"> </w:t>
      </w:r>
    </w:p>
    <w:p w14:paraId="280A9E50" w14:textId="55C73D72" w:rsidR="00256FD6" w:rsidRPr="00D54A96" w:rsidRDefault="5129A39C" w:rsidP="00D54A96">
      <w:pPr>
        <w:jc w:val="both"/>
        <w:rPr>
          <w:rFonts w:cs="Arial"/>
          <w:szCs w:val="22"/>
        </w:rPr>
      </w:pPr>
      <w:r w:rsidRPr="00D54A96">
        <w:rPr>
          <w:rFonts w:cs="Arial"/>
          <w:szCs w:val="22"/>
        </w:rPr>
        <w:t>On receipt of an online referral, the electronic system will automatically generate an acknowledgement message to the referrer.</w:t>
      </w:r>
      <w:r w:rsidR="00E0604F">
        <w:rPr>
          <w:rFonts w:cs="Arial"/>
          <w:szCs w:val="22"/>
        </w:rPr>
        <w:t xml:space="preserve"> </w:t>
      </w:r>
      <w:r w:rsidR="0072752B" w:rsidRPr="00D54A96">
        <w:rPr>
          <w:rFonts w:cs="Arial"/>
          <w:szCs w:val="22"/>
        </w:rPr>
        <w:t>The admin team w</w:t>
      </w:r>
      <w:r w:rsidR="008E20FE" w:rsidRPr="00D54A96">
        <w:rPr>
          <w:rFonts w:cs="Arial"/>
          <w:szCs w:val="22"/>
        </w:rPr>
        <w:t xml:space="preserve">ill </w:t>
      </w:r>
      <w:r w:rsidR="7AE5C3EA" w:rsidRPr="00D54A96">
        <w:rPr>
          <w:rFonts w:cs="Arial"/>
          <w:szCs w:val="22"/>
        </w:rPr>
        <w:t xml:space="preserve">then </w:t>
      </w:r>
      <w:r w:rsidR="008E20FE" w:rsidRPr="00D54A96">
        <w:rPr>
          <w:rFonts w:cs="Arial"/>
          <w:szCs w:val="22"/>
        </w:rPr>
        <w:t xml:space="preserve">record </w:t>
      </w:r>
      <w:r w:rsidR="621C3D11" w:rsidRPr="00D54A96">
        <w:rPr>
          <w:rFonts w:cs="Arial"/>
          <w:szCs w:val="22"/>
        </w:rPr>
        <w:t xml:space="preserve">the </w:t>
      </w:r>
      <w:r w:rsidR="008E20FE" w:rsidRPr="00D54A96">
        <w:rPr>
          <w:rFonts w:cs="Arial"/>
          <w:szCs w:val="22"/>
        </w:rPr>
        <w:t xml:space="preserve">details </w:t>
      </w:r>
      <w:r w:rsidR="2484A223" w:rsidRPr="00D54A96">
        <w:rPr>
          <w:rFonts w:cs="Arial"/>
          <w:szCs w:val="22"/>
        </w:rPr>
        <w:t xml:space="preserve">of the online contact </w:t>
      </w:r>
      <w:r w:rsidR="008E20FE" w:rsidRPr="00D54A96">
        <w:rPr>
          <w:rFonts w:cs="Arial"/>
          <w:szCs w:val="22"/>
        </w:rPr>
        <w:t>on MOSAIC.</w:t>
      </w:r>
      <w:r w:rsidR="00020891" w:rsidRPr="00D54A96">
        <w:rPr>
          <w:rFonts w:cs="Arial"/>
          <w:szCs w:val="22"/>
        </w:rPr>
        <w:t xml:space="preserve"> </w:t>
      </w:r>
    </w:p>
    <w:p w14:paraId="3A6829B8" w14:textId="1DCE6981" w:rsidR="00256FD6" w:rsidRPr="00D54A96" w:rsidRDefault="008E20FE" w:rsidP="00D54A96">
      <w:pPr>
        <w:jc w:val="both"/>
        <w:rPr>
          <w:rFonts w:cs="Arial"/>
          <w:szCs w:val="22"/>
        </w:rPr>
      </w:pPr>
      <w:r w:rsidRPr="00D54A96">
        <w:rPr>
          <w:rFonts w:cs="Arial"/>
          <w:szCs w:val="22"/>
        </w:rPr>
        <w:t>All contacts</w:t>
      </w:r>
      <w:r w:rsidR="006F77CB" w:rsidRPr="00D54A96">
        <w:rPr>
          <w:rFonts w:cs="Arial"/>
          <w:szCs w:val="22"/>
        </w:rPr>
        <w:t xml:space="preserve"> requesting support from Children’s Social Care</w:t>
      </w:r>
      <w:r w:rsidRPr="00D54A96">
        <w:rPr>
          <w:rFonts w:cs="Arial"/>
          <w:szCs w:val="22"/>
        </w:rPr>
        <w:t xml:space="preserve"> will be reviewed by </w:t>
      </w:r>
      <w:r w:rsidR="3FEA0F22" w:rsidRPr="00D54A96">
        <w:rPr>
          <w:rFonts w:cs="Arial"/>
          <w:szCs w:val="22"/>
        </w:rPr>
        <w:t xml:space="preserve">a </w:t>
      </w:r>
      <w:r w:rsidR="00447A7E" w:rsidRPr="00D54A96">
        <w:rPr>
          <w:rFonts w:cs="Arial"/>
          <w:szCs w:val="22"/>
        </w:rPr>
        <w:t xml:space="preserve">Social </w:t>
      </w:r>
      <w:r w:rsidR="1FF800FC" w:rsidRPr="00D54A96">
        <w:rPr>
          <w:rFonts w:cs="Arial"/>
          <w:szCs w:val="22"/>
        </w:rPr>
        <w:t>Work Manager or Social Work Qualified Practice Supervisor.</w:t>
      </w:r>
      <w:r w:rsidR="44CEB003" w:rsidRPr="00D54A96">
        <w:rPr>
          <w:rFonts w:cs="Arial"/>
          <w:szCs w:val="22"/>
        </w:rPr>
        <w:t xml:space="preserve"> who will make a decision on the next course of action within 1 working day. </w:t>
      </w:r>
      <w:r w:rsidR="68BA6502" w:rsidRPr="00D54A96">
        <w:rPr>
          <w:rFonts w:cs="Arial"/>
          <w:szCs w:val="22"/>
        </w:rPr>
        <w:t>T</w:t>
      </w:r>
      <w:r w:rsidR="00A861EC" w:rsidRPr="00D54A96">
        <w:rPr>
          <w:rFonts w:cs="Arial"/>
          <w:szCs w:val="22"/>
        </w:rPr>
        <w:t xml:space="preserve">hey </w:t>
      </w:r>
      <w:r w:rsidRPr="00D54A96">
        <w:rPr>
          <w:rFonts w:cs="Arial"/>
          <w:szCs w:val="22"/>
        </w:rPr>
        <w:t xml:space="preserve">will </w:t>
      </w:r>
      <w:r w:rsidR="61ECEAA0" w:rsidRPr="00D54A96">
        <w:rPr>
          <w:rFonts w:cs="Arial"/>
          <w:szCs w:val="22"/>
        </w:rPr>
        <w:t xml:space="preserve">record </w:t>
      </w:r>
      <w:r w:rsidRPr="00D54A96">
        <w:rPr>
          <w:rFonts w:cs="Arial"/>
          <w:szCs w:val="22"/>
        </w:rPr>
        <w:t xml:space="preserve">their </w:t>
      </w:r>
      <w:r w:rsidR="2D4EF862" w:rsidRPr="00D54A96">
        <w:rPr>
          <w:rFonts w:cs="Arial"/>
          <w:szCs w:val="22"/>
        </w:rPr>
        <w:t xml:space="preserve">decision making </w:t>
      </w:r>
      <w:r w:rsidR="00256FD6" w:rsidRPr="00D54A96">
        <w:rPr>
          <w:rFonts w:cs="Arial"/>
          <w:szCs w:val="22"/>
        </w:rPr>
        <w:t>and the rationale for all decision making in the contact record.</w:t>
      </w:r>
    </w:p>
    <w:p w14:paraId="49155CB2" w14:textId="0096D19D" w:rsidR="008E20FE" w:rsidRPr="00D54A96" w:rsidRDefault="2CE5931D" w:rsidP="00D54A96">
      <w:pPr>
        <w:jc w:val="both"/>
        <w:rPr>
          <w:rFonts w:cs="Arial"/>
          <w:szCs w:val="22"/>
        </w:rPr>
      </w:pPr>
      <w:r w:rsidRPr="00D54A96">
        <w:rPr>
          <w:rFonts w:cs="Arial"/>
          <w:szCs w:val="22"/>
        </w:rPr>
        <w:t>Decision making pathways available to the Social Work Manager or Social Work Qualified Practice Supervisor:</w:t>
      </w:r>
    </w:p>
    <w:p w14:paraId="5392053C" w14:textId="77777777" w:rsidR="007064ED" w:rsidRPr="00D2182C" w:rsidRDefault="007064ED" w:rsidP="00D54A96">
      <w:pPr>
        <w:numPr>
          <w:ilvl w:val="0"/>
          <w:numId w:val="34"/>
        </w:numPr>
        <w:jc w:val="both"/>
        <w:rPr>
          <w:rFonts w:cs="Arial"/>
          <w:bCs/>
          <w:szCs w:val="22"/>
        </w:rPr>
      </w:pPr>
      <w:r w:rsidRPr="00D2182C">
        <w:rPr>
          <w:rFonts w:cs="Arial"/>
          <w:bCs/>
          <w:szCs w:val="22"/>
        </w:rPr>
        <w:t xml:space="preserve">Pass to Duty for strategy meeting where there are immediate </w:t>
      </w:r>
      <w:r w:rsidR="0072752B" w:rsidRPr="00D2182C">
        <w:rPr>
          <w:rFonts w:cs="Arial"/>
          <w:bCs/>
          <w:szCs w:val="22"/>
        </w:rPr>
        <w:t>or likely child protection</w:t>
      </w:r>
      <w:r w:rsidRPr="00D2182C">
        <w:rPr>
          <w:rFonts w:cs="Arial"/>
          <w:bCs/>
          <w:szCs w:val="22"/>
        </w:rPr>
        <w:t xml:space="preserve"> concerns (trigger referral)</w:t>
      </w:r>
    </w:p>
    <w:p w14:paraId="23DFB035" w14:textId="34F4129B" w:rsidR="007064ED" w:rsidRPr="00D2182C" w:rsidRDefault="007064ED" w:rsidP="00D54A96">
      <w:pPr>
        <w:numPr>
          <w:ilvl w:val="0"/>
          <w:numId w:val="34"/>
        </w:numPr>
        <w:jc w:val="both"/>
        <w:rPr>
          <w:rFonts w:cs="Arial"/>
          <w:bCs/>
          <w:szCs w:val="22"/>
        </w:rPr>
      </w:pPr>
      <w:r w:rsidRPr="00D2182C">
        <w:rPr>
          <w:rFonts w:cs="Arial"/>
          <w:bCs/>
          <w:szCs w:val="22"/>
        </w:rPr>
        <w:t>Pass to Duty for allocation for a</w:t>
      </w:r>
      <w:r w:rsidR="16A3E7DC" w:rsidRPr="00D2182C">
        <w:rPr>
          <w:rFonts w:cs="Arial"/>
          <w:bCs/>
          <w:szCs w:val="22"/>
        </w:rPr>
        <w:t xml:space="preserve"> single</w:t>
      </w:r>
      <w:r w:rsidRPr="00D2182C">
        <w:rPr>
          <w:rFonts w:cs="Arial"/>
          <w:bCs/>
          <w:szCs w:val="22"/>
        </w:rPr>
        <w:t xml:space="preserve"> assessment</w:t>
      </w:r>
      <w:r w:rsidR="41ECAB17" w:rsidRPr="00D2182C">
        <w:rPr>
          <w:rFonts w:cs="Arial"/>
          <w:bCs/>
          <w:szCs w:val="22"/>
        </w:rPr>
        <w:t xml:space="preserve"> </w:t>
      </w:r>
      <w:r w:rsidRPr="00D2182C">
        <w:rPr>
          <w:rFonts w:cs="Arial"/>
          <w:bCs/>
          <w:szCs w:val="22"/>
        </w:rPr>
        <w:t xml:space="preserve"> </w:t>
      </w:r>
      <w:r w:rsidR="59E33D9E" w:rsidRPr="00D2182C">
        <w:rPr>
          <w:rFonts w:cs="Arial"/>
          <w:bCs/>
          <w:szCs w:val="22"/>
        </w:rPr>
        <w:t>under s17</w:t>
      </w:r>
      <w:r w:rsidRPr="00D2182C">
        <w:rPr>
          <w:rFonts w:cs="Arial"/>
          <w:bCs/>
          <w:szCs w:val="22"/>
        </w:rPr>
        <w:t>(trigger referral)</w:t>
      </w:r>
    </w:p>
    <w:p w14:paraId="225512D0" w14:textId="196A02E4" w:rsidR="007064ED" w:rsidRPr="00D2182C" w:rsidRDefault="007064ED" w:rsidP="00D54A96">
      <w:pPr>
        <w:numPr>
          <w:ilvl w:val="0"/>
          <w:numId w:val="34"/>
        </w:numPr>
        <w:jc w:val="both"/>
        <w:rPr>
          <w:rFonts w:cs="Arial"/>
          <w:bCs/>
          <w:szCs w:val="22"/>
        </w:rPr>
      </w:pPr>
      <w:r w:rsidRPr="00D2182C">
        <w:rPr>
          <w:rFonts w:cs="Arial"/>
          <w:bCs/>
          <w:szCs w:val="22"/>
        </w:rPr>
        <w:t>Pass to MASH Social Worker / MASH Family Worker for further triage</w:t>
      </w:r>
      <w:r w:rsidR="24CA069B" w:rsidRPr="00D2182C">
        <w:rPr>
          <w:rFonts w:cs="Arial"/>
          <w:bCs/>
          <w:szCs w:val="22"/>
        </w:rPr>
        <w:t>, review of full case file history</w:t>
      </w:r>
      <w:r w:rsidRPr="00D2182C">
        <w:rPr>
          <w:rFonts w:cs="Arial"/>
          <w:bCs/>
          <w:szCs w:val="22"/>
        </w:rPr>
        <w:t xml:space="preserve"> and discussion with referrer. </w:t>
      </w:r>
      <w:r w:rsidR="51A277D9" w:rsidRPr="00D2182C">
        <w:rPr>
          <w:rFonts w:cs="Arial"/>
          <w:bCs/>
          <w:szCs w:val="22"/>
        </w:rPr>
        <w:t>P</w:t>
      </w:r>
      <w:r w:rsidRPr="00D2182C">
        <w:rPr>
          <w:rFonts w:cs="Arial"/>
          <w:bCs/>
          <w:szCs w:val="22"/>
        </w:rPr>
        <w:t xml:space="preserve">ass to Early Help </w:t>
      </w:r>
      <w:r w:rsidR="2C3D3065" w:rsidRPr="00D2182C">
        <w:rPr>
          <w:rFonts w:cs="Arial"/>
          <w:bCs/>
          <w:szCs w:val="22"/>
        </w:rPr>
        <w:t xml:space="preserve">MASH worker </w:t>
      </w:r>
      <w:r w:rsidRPr="00D2182C">
        <w:rPr>
          <w:rFonts w:cs="Arial"/>
          <w:bCs/>
          <w:szCs w:val="22"/>
        </w:rPr>
        <w:t xml:space="preserve">putting rationale for the decision in the contact chronology section and triggering an </w:t>
      </w:r>
      <w:r w:rsidR="06B1BCCD" w:rsidRPr="00D2182C">
        <w:rPr>
          <w:rFonts w:cs="Arial"/>
          <w:bCs/>
          <w:szCs w:val="22"/>
        </w:rPr>
        <w:t>E</w:t>
      </w:r>
      <w:r w:rsidRPr="00D2182C">
        <w:rPr>
          <w:rFonts w:cs="Arial"/>
          <w:bCs/>
          <w:szCs w:val="22"/>
        </w:rPr>
        <w:t xml:space="preserve">arly </w:t>
      </w:r>
      <w:r w:rsidR="29758D87" w:rsidRPr="00D2182C">
        <w:rPr>
          <w:rFonts w:cs="Arial"/>
          <w:bCs/>
          <w:szCs w:val="22"/>
        </w:rPr>
        <w:t>H</w:t>
      </w:r>
      <w:r w:rsidRPr="00D2182C">
        <w:rPr>
          <w:rFonts w:cs="Arial"/>
          <w:bCs/>
          <w:szCs w:val="22"/>
        </w:rPr>
        <w:t>elp contact</w:t>
      </w:r>
    </w:p>
    <w:p w14:paraId="34BF8344" w14:textId="360AB41C" w:rsidR="007064ED" w:rsidRPr="00D2182C" w:rsidRDefault="007064ED" w:rsidP="00D54A96">
      <w:pPr>
        <w:numPr>
          <w:ilvl w:val="0"/>
          <w:numId w:val="34"/>
        </w:numPr>
        <w:jc w:val="both"/>
        <w:rPr>
          <w:rFonts w:cs="Arial"/>
          <w:bCs/>
          <w:szCs w:val="22"/>
        </w:rPr>
      </w:pPr>
      <w:r w:rsidRPr="00D2182C">
        <w:rPr>
          <w:rFonts w:cs="Arial"/>
          <w:bCs/>
          <w:szCs w:val="22"/>
        </w:rPr>
        <w:t xml:space="preserve">Trigger </w:t>
      </w:r>
      <w:r w:rsidR="40B8E6AF" w:rsidRPr="00D2182C">
        <w:rPr>
          <w:rFonts w:cs="Arial"/>
          <w:bCs/>
          <w:szCs w:val="22"/>
        </w:rPr>
        <w:t xml:space="preserve">the </w:t>
      </w:r>
      <w:r w:rsidRPr="00D2182C">
        <w:rPr>
          <w:rFonts w:cs="Arial"/>
          <w:bCs/>
          <w:szCs w:val="22"/>
        </w:rPr>
        <w:t>confidential MASH process</w:t>
      </w:r>
      <w:r w:rsidR="00A861EC" w:rsidRPr="00D2182C">
        <w:rPr>
          <w:rFonts w:cs="Arial"/>
          <w:bCs/>
          <w:szCs w:val="22"/>
        </w:rPr>
        <w:t xml:space="preserve"> </w:t>
      </w:r>
      <w:r w:rsidR="0072752B" w:rsidRPr="00D2182C">
        <w:rPr>
          <w:rFonts w:cs="Arial"/>
          <w:bCs/>
          <w:szCs w:val="22"/>
        </w:rPr>
        <w:t xml:space="preserve">and record </w:t>
      </w:r>
      <w:r w:rsidR="0072752B" w:rsidRPr="00AE3460">
        <w:rPr>
          <w:rFonts w:cs="Arial"/>
          <w:bCs/>
          <w:szCs w:val="22"/>
        </w:rPr>
        <w:t>rationale</w:t>
      </w:r>
      <w:r w:rsidR="31D08189" w:rsidRPr="00AE3460">
        <w:rPr>
          <w:rFonts w:cs="Arial"/>
          <w:bCs/>
          <w:szCs w:val="22"/>
        </w:rPr>
        <w:t xml:space="preserve"> (see Section </w:t>
      </w:r>
      <w:r w:rsidR="00AE3460" w:rsidRPr="00AE3460">
        <w:rPr>
          <w:rFonts w:cs="Arial"/>
          <w:bCs/>
          <w:szCs w:val="22"/>
        </w:rPr>
        <w:t>5.7</w:t>
      </w:r>
      <w:r w:rsidR="31D08189" w:rsidRPr="00AE3460">
        <w:rPr>
          <w:rFonts w:cs="Arial"/>
          <w:bCs/>
          <w:szCs w:val="22"/>
        </w:rPr>
        <w:t>).</w:t>
      </w:r>
      <w:r w:rsidRPr="00D2182C">
        <w:rPr>
          <w:rFonts w:cs="Arial"/>
          <w:bCs/>
          <w:szCs w:val="22"/>
        </w:rPr>
        <w:t xml:space="preserve"> The Social Care </w:t>
      </w:r>
      <w:r w:rsidR="00A861EC" w:rsidRPr="00D2182C">
        <w:rPr>
          <w:rFonts w:cs="Arial"/>
          <w:bCs/>
          <w:szCs w:val="22"/>
        </w:rPr>
        <w:t xml:space="preserve">Senior Practitioner </w:t>
      </w:r>
      <w:r w:rsidRPr="00D2182C">
        <w:rPr>
          <w:rFonts w:cs="Arial"/>
          <w:bCs/>
          <w:szCs w:val="22"/>
        </w:rPr>
        <w:t>will apply initial RAG rating and time triggered. After this process the Social Care</w:t>
      </w:r>
      <w:r w:rsidR="00A861EC" w:rsidRPr="00D2182C">
        <w:rPr>
          <w:rFonts w:cs="Arial"/>
          <w:bCs/>
          <w:szCs w:val="22"/>
        </w:rPr>
        <w:t xml:space="preserve"> Senior Practitioner will</w:t>
      </w:r>
      <w:r w:rsidRPr="00D2182C">
        <w:rPr>
          <w:rFonts w:cs="Arial"/>
          <w:bCs/>
          <w:szCs w:val="22"/>
        </w:rPr>
        <w:t xml:space="preserve"> add their threshold view</w:t>
      </w:r>
      <w:r w:rsidR="0072752B" w:rsidRPr="00D2182C">
        <w:rPr>
          <w:rFonts w:cs="Arial"/>
          <w:bCs/>
          <w:szCs w:val="22"/>
        </w:rPr>
        <w:t xml:space="preserve"> and trigger </w:t>
      </w:r>
      <w:r w:rsidR="0072752B" w:rsidRPr="00D2182C">
        <w:rPr>
          <w:rFonts w:cs="Arial"/>
          <w:bCs/>
          <w:szCs w:val="22"/>
        </w:rPr>
        <w:lastRenderedPageBreak/>
        <w:t xml:space="preserve">the next step (strategy meeting, assessment, pass to early help, back to referrer, closure). </w:t>
      </w:r>
    </w:p>
    <w:p w14:paraId="321B890B" w14:textId="77777777" w:rsidR="007064ED" w:rsidRPr="00D2182C" w:rsidRDefault="007064ED" w:rsidP="00D54A96">
      <w:pPr>
        <w:numPr>
          <w:ilvl w:val="0"/>
          <w:numId w:val="34"/>
        </w:numPr>
        <w:jc w:val="both"/>
        <w:rPr>
          <w:rFonts w:cs="Arial"/>
          <w:bCs/>
          <w:szCs w:val="22"/>
        </w:rPr>
      </w:pPr>
      <w:r w:rsidRPr="00D2182C">
        <w:rPr>
          <w:rFonts w:cs="Arial"/>
          <w:bCs/>
          <w:szCs w:val="22"/>
        </w:rPr>
        <w:t>Close</w:t>
      </w:r>
    </w:p>
    <w:p w14:paraId="65652D75" w14:textId="77777777" w:rsidR="00221ED8" w:rsidRPr="00D54A96" w:rsidRDefault="00221ED8" w:rsidP="00D54A96">
      <w:pPr>
        <w:jc w:val="both"/>
        <w:rPr>
          <w:rFonts w:cs="Arial"/>
          <w:szCs w:val="22"/>
        </w:rPr>
      </w:pPr>
    </w:p>
    <w:p w14:paraId="758DBFC3" w14:textId="77777777" w:rsidR="003025CF" w:rsidRPr="007C3300" w:rsidRDefault="008E20FE" w:rsidP="007C3300">
      <w:pPr>
        <w:pStyle w:val="Heading2"/>
      </w:pPr>
      <w:bookmarkStart w:id="9" w:name="_Toc161742381"/>
      <w:r w:rsidRPr="007C3300">
        <w:t>If the</w:t>
      </w:r>
      <w:r w:rsidR="00140802" w:rsidRPr="007C3300">
        <w:t xml:space="preserve"> contact</w:t>
      </w:r>
      <w:r w:rsidRPr="007C3300">
        <w:t xml:space="preserve"> </w:t>
      </w:r>
      <w:r w:rsidR="00140802" w:rsidRPr="007C3300">
        <w:t>is allocated to a MASH worker</w:t>
      </w:r>
      <w:bookmarkEnd w:id="9"/>
    </w:p>
    <w:p w14:paraId="5A028902" w14:textId="2353659C" w:rsidR="008E20FE" w:rsidRPr="00D54A96" w:rsidRDefault="008E20FE" w:rsidP="00D54A96">
      <w:pPr>
        <w:jc w:val="both"/>
        <w:rPr>
          <w:rFonts w:cs="Arial"/>
          <w:szCs w:val="22"/>
        </w:rPr>
      </w:pPr>
      <w:r w:rsidRPr="00D54A96">
        <w:rPr>
          <w:rFonts w:cs="Arial"/>
          <w:szCs w:val="22"/>
        </w:rPr>
        <w:t xml:space="preserve">The MASH Social Worker / MASH Family Worker will </w:t>
      </w:r>
      <w:r w:rsidR="519F9CA4" w:rsidRPr="00D54A96">
        <w:rPr>
          <w:rFonts w:cs="Arial"/>
          <w:szCs w:val="22"/>
        </w:rPr>
        <w:t xml:space="preserve">complete the triaging enquiries set out and </w:t>
      </w:r>
      <w:r w:rsidRPr="00D54A96">
        <w:rPr>
          <w:rFonts w:cs="Arial"/>
          <w:szCs w:val="22"/>
        </w:rPr>
        <w:t xml:space="preserve">pass the contact back to the </w:t>
      </w:r>
      <w:r w:rsidR="1626E618" w:rsidRPr="00D54A96">
        <w:rPr>
          <w:rFonts w:cs="Arial"/>
          <w:szCs w:val="22"/>
        </w:rPr>
        <w:t xml:space="preserve">Social Work Manager or Social Work Qualified Practice Supervisor </w:t>
      </w:r>
      <w:r w:rsidR="33B063D6" w:rsidRPr="00D54A96">
        <w:rPr>
          <w:rFonts w:cs="Arial"/>
          <w:szCs w:val="22"/>
        </w:rPr>
        <w:t xml:space="preserve"> with a </w:t>
      </w:r>
      <w:r w:rsidRPr="00D54A96">
        <w:rPr>
          <w:rFonts w:cs="Arial"/>
          <w:szCs w:val="22"/>
        </w:rPr>
        <w:t>recommendation for next steps decision</w:t>
      </w:r>
      <w:r w:rsidR="00B101CB" w:rsidRPr="00D54A96">
        <w:rPr>
          <w:rFonts w:cs="Arial"/>
          <w:szCs w:val="22"/>
        </w:rPr>
        <w:t xml:space="preserve"> (within 24 hours)</w:t>
      </w:r>
      <w:r w:rsidR="00447A7E" w:rsidRPr="00D54A96">
        <w:rPr>
          <w:rFonts w:cs="Arial"/>
          <w:szCs w:val="22"/>
        </w:rPr>
        <w:t>, in accordance with the threshold guidance</w:t>
      </w:r>
      <w:r w:rsidRPr="00D54A96">
        <w:rPr>
          <w:rFonts w:cs="Arial"/>
          <w:szCs w:val="22"/>
        </w:rPr>
        <w:t>.</w:t>
      </w:r>
    </w:p>
    <w:p w14:paraId="2E4F0498" w14:textId="77777777" w:rsidR="003025CF" w:rsidRPr="00D54A96" w:rsidRDefault="008E20FE" w:rsidP="00D54A96">
      <w:pPr>
        <w:jc w:val="both"/>
        <w:rPr>
          <w:rFonts w:cs="Arial"/>
          <w:szCs w:val="22"/>
        </w:rPr>
      </w:pPr>
      <w:r w:rsidRPr="00D54A96">
        <w:rPr>
          <w:rFonts w:cs="Arial"/>
          <w:szCs w:val="22"/>
        </w:rPr>
        <w:t>Outcomes could be</w:t>
      </w:r>
      <w:r w:rsidR="00852A67" w:rsidRPr="00D54A96">
        <w:rPr>
          <w:rFonts w:cs="Arial"/>
          <w:szCs w:val="22"/>
        </w:rPr>
        <w:t>:</w:t>
      </w:r>
    </w:p>
    <w:p w14:paraId="28700028" w14:textId="77777777" w:rsidR="007064ED" w:rsidRPr="007C3300" w:rsidRDefault="007064ED" w:rsidP="00D54A96">
      <w:pPr>
        <w:numPr>
          <w:ilvl w:val="0"/>
          <w:numId w:val="35"/>
        </w:numPr>
        <w:jc w:val="both"/>
        <w:rPr>
          <w:rFonts w:cs="Arial"/>
          <w:bCs/>
          <w:szCs w:val="22"/>
        </w:rPr>
      </w:pPr>
      <w:r w:rsidRPr="007C3300">
        <w:rPr>
          <w:rFonts w:cs="Arial"/>
          <w:bCs/>
          <w:szCs w:val="22"/>
        </w:rPr>
        <w:t>Referral to Duty for an assessment and/or Strategy Meeting.</w:t>
      </w:r>
    </w:p>
    <w:p w14:paraId="6BC2B633" w14:textId="77777777" w:rsidR="007064ED" w:rsidRPr="007C3300" w:rsidRDefault="007064ED" w:rsidP="00D54A96">
      <w:pPr>
        <w:numPr>
          <w:ilvl w:val="0"/>
          <w:numId w:val="35"/>
        </w:numPr>
        <w:jc w:val="both"/>
        <w:rPr>
          <w:rFonts w:cs="Arial"/>
          <w:bCs/>
          <w:szCs w:val="22"/>
        </w:rPr>
      </w:pPr>
      <w:r w:rsidRPr="007C3300">
        <w:rPr>
          <w:rFonts w:cs="Arial"/>
          <w:bCs/>
          <w:szCs w:val="22"/>
        </w:rPr>
        <w:t xml:space="preserve">No Further Action </w:t>
      </w:r>
    </w:p>
    <w:p w14:paraId="27D4C128" w14:textId="77777777" w:rsidR="007064ED" w:rsidRPr="007C3300" w:rsidRDefault="007064ED" w:rsidP="00D54A96">
      <w:pPr>
        <w:numPr>
          <w:ilvl w:val="0"/>
          <w:numId w:val="35"/>
        </w:numPr>
        <w:jc w:val="both"/>
        <w:rPr>
          <w:rFonts w:cs="Arial"/>
          <w:bCs/>
          <w:szCs w:val="22"/>
        </w:rPr>
      </w:pPr>
      <w:r w:rsidRPr="007C3300">
        <w:rPr>
          <w:rFonts w:cs="Arial"/>
          <w:bCs/>
          <w:szCs w:val="22"/>
        </w:rPr>
        <w:t>MASH admin to close contact with information and advice being provided to referrer</w:t>
      </w:r>
    </w:p>
    <w:p w14:paraId="2802F479" w14:textId="77777777" w:rsidR="007064ED" w:rsidRPr="007C3300" w:rsidRDefault="007064ED" w:rsidP="00D54A96">
      <w:pPr>
        <w:numPr>
          <w:ilvl w:val="0"/>
          <w:numId w:val="35"/>
        </w:numPr>
        <w:jc w:val="both"/>
        <w:rPr>
          <w:rFonts w:cs="Arial"/>
          <w:bCs/>
          <w:szCs w:val="22"/>
        </w:rPr>
      </w:pPr>
      <w:r w:rsidRPr="007C3300">
        <w:rPr>
          <w:rFonts w:cs="Arial"/>
          <w:bCs/>
          <w:szCs w:val="22"/>
        </w:rPr>
        <w:t xml:space="preserve">Pass back to referrer with advice/guidance </w:t>
      </w:r>
    </w:p>
    <w:p w14:paraId="146990BD" w14:textId="2AD1C6BD" w:rsidR="007064ED" w:rsidRPr="007C3300" w:rsidRDefault="0072752B" w:rsidP="00D54A96">
      <w:pPr>
        <w:numPr>
          <w:ilvl w:val="0"/>
          <w:numId w:val="35"/>
        </w:numPr>
        <w:jc w:val="both"/>
        <w:rPr>
          <w:rFonts w:cs="Arial"/>
          <w:bCs/>
          <w:szCs w:val="22"/>
        </w:rPr>
      </w:pPr>
      <w:r w:rsidRPr="007C3300">
        <w:rPr>
          <w:rFonts w:cs="Arial"/>
          <w:bCs/>
          <w:szCs w:val="22"/>
        </w:rPr>
        <w:t>Pass</w:t>
      </w:r>
      <w:r w:rsidR="007064ED" w:rsidRPr="007C3300">
        <w:rPr>
          <w:rFonts w:cs="Arial"/>
          <w:bCs/>
          <w:szCs w:val="22"/>
        </w:rPr>
        <w:t xml:space="preserve"> to </w:t>
      </w:r>
      <w:r w:rsidR="5CE76364" w:rsidRPr="007C3300">
        <w:rPr>
          <w:rFonts w:cs="Arial"/>
          <w:bCs/>
          <w:szCs w:val="22"/>
        </w:rPr>
        <w:t xml:space="preserve">Targeted </w:t>
      </w:r>
      <w:r w:rsidR="007064ED" w:rsidRPr="007C3300">
        <w:rPr>
          <w:rFonts w:cs="Arial"/>
          <w:bCs/>
          <w:szCs w:val="22"/>
        </w:rPr>
        <w:t xml:space="preserve">Early Help – Trigger Early Help Contact </w:t>
      </w:r>
    </w:p>
    <w:p w14:paraId="30E260C7" w14:textId="516DD1BC" w:rsidR="007064ED" w:rsidRPr="007C3300" w:rsidRDefault="4B081560" w:rsidP="00D54A96">
      <w:pPr>
        <w:numPr>
          <w:ilvl w:val="0"/>
          <w:numId w:val="35"/>
        </w:numPr>
        <w:jc w:val="both"/>
        <w:rPr>
          <w:rFonts w:cs="Arial"/>
          <w:bCs/>
          <w:szCs w:val="22"/>
        </w:rPr>
      </w:pPr>
      <w:r w:rsidRPr="007C3300">
        <w:rPr>
          <w:rFonts w:cs="Arial"/>
          <w:bCs/>
          <w:szCs w:val="22"/>
        </w:rPr>
        <w:t xml:space="preserve">Referral to other Early Help / </w:t>
      </w:r>
      <w:r w:rsidR="007064ED" w:rsidRPr="007C3300">
        <w:rPr>
          <w:rFonts w:cs="Arial"/>
          <w:bCs/>
          <w:szCs w:val="22"/>
        </w:rPr>
        <w:t xml:space="preserve">Family Resilience </w:t>
      </w:r>
      <w:r w:rsidR="65126049" w:rsidRPr="007C3300">
        <w:rPr>
          <w:rFonts w:cs="Arial"/>
          <w:bCs/>
          <w:szCs w:val="22"/>
        </w:rPr>
        <w:t>services</w:t>
      </w:r>
      <w:r w:rsidR="4A73E864" w:rsidRPr="007C3300">
        <w:rPr>
          <w:rFonts w:cs="Arial"/>
          <w:bCs/>
          <w:szCs w:val="22"/>
        </w:rPr>
        <w:t xml:space="preserve"> in the partnership </w:t>
      </w:r>
      <w:r w:rsidR="007064ED" w:rsidRPr="007C3300">
        <w:rPr>
          <w:rFonts w:cs="Arial"/>
          <w:bCs/>
          <w:szCs w:val="22"/>
        </w:rPr>
        <w:t xml:space="preserve">– </w:t>
      </w:r>
      <w:r w:rsidR="3C3703C0" w:rsidRPr="007C3300">
        <w:rPr>
          <w:rFonts w:cs="Arial"/>
          <w:bCs/>
          <w:szCs w:val="22"/>
        </w:rPr>
        <w:t xml:space="preserve">for example </w:t>
      </w:r>
      <w:r w:rsidR="0072752B" w:rsidRPr="007C3300">
        <w:rPr>
          <w:rFonts w:cs="Arial"/>
          <w:bCs/>
          <w:szCs w:val="22"/>
        </w:rPr>
        <w:t>referral</w:t>
      </w:r>
      <w:r w:rsidR="007064ED" w:rsidRPr="007C3300">
        <w:rPr>
          <w:rFonts w:cs="Arial"/>
          <w:bCs/>
          <w:szCs w:val="22"/>
        </w:rPr>
        <w:t xml:space="preserve"> for </w:t>
      </w:r>
      <w:r w:rsidR="5B3261AD" w:rsidRPr="007C3300">
        <w:rPr>
          <w:rFonts w:cs="Arial"/>
          <w:bCs/>
          <w:szCs w:val="22"/>
        </w:rPr>
        <w:t>M</w:t>
      </w:r>
      <w:r w:rsidR="007064ED" w:rsidRPr="007C3300">
        <w:rPr>
          <w:rFonts w:cs="Arial"/>
          <w:bCs/>
          <w:szCs w:val="22"/>
        </w:rPr>
        <w:t>ediation</w:t>
      </w:r>
      <w:r w:rsidR="63B202C1" w:rsidRPr="007C3300">
        <w:rPr>
          <w:rFonts w:cs="Arial"/>
          <w:bCs/>
          <w:szCs w:val="22"/>
        </w:rPr>
        <w:t xml:space="preserve"> </w:t>
      </w:r>
      <w:r w:rsidR="007064ED" w:rsidRPr="007C3300">
        <w:rPr>
          <w:rFonts w:cs="Arial"/>
          <w:bCs/>
          <w:szCs w:val="22"/>
        </w:rPr>
        <w:t>/</w:t>
      </w:r>
      <w:r w:rsidR="63B202C1" w:rsidRPr="007C3300">
        <w:rPr>
          <w:rFonts w:cs="Arial"/>
          <w:bCs/>
          <w:szCs w:val="22"/>
        </w:rPr>
        <w:t xml:space="preserve"> </w:t>
      </w:r>
      <w:r w:rsidR="007064ED" w:rsidRPr="007C3300">
        <w:rPr>
          <w:rFonts w:cs="Arial"/>
          <w:bCs/>
          <w:szCs w:val="22"/>
        </w:rPr>
        <w:t>Family Group Conference</w:t>
      </w:r>
    </w:p>
    <w:p w14:paraId="77A77C05" w14:textId="3D731B47" w:rsidR="00FF77D4" w:rsidRPr="007C3300" w:rsidRDefault="007064ED" w:rsidP="00D54A96">
      <w:pPr>
        <w:numPr>
          <w:ilvl w:val="0"/>
          <w:numId w:val="35"/>
        </w:numPr>
        <w:jc w:val="both"/>
        <w:rPr>
          <w:rFonts w:cs="Arial"/>
          <w:bCs/>
          <w:szCs w:val="22"/>
        </w:rPr>
      </w:pPr>
      <w:r w:rsidRPr="007C3300">
        <w:rPr>
          <w:rFonts w:cs="Arial"/>
          <w:bCs/>
          <w:szCs w:val="22"/>
        </w:rPr>
        <w:t>Signpost to other agencies</w:t>
      </w:r>
      <w:r w:rsidR="7BDFEF14" w:rsidRPr="007C3300">
        <w:rPr>
          <w:rFonts w:cs="Arial"/>
          <w:bCs/>
          <w:szCs w:val="22"/>
        </w:rPr>
        <w:t xml:space="preserve"> for example universal services or other open access Early Help services</w:t>
      </w:r>
    </w:p>
    <w:p w14:paraId="5480E48A" w14:textId="6C79F8EB" w:rsidR="6F2F7195" w:rsidRPr="00D54A96" w:rsidRDefault="6F2F7195" w:rsidP="00D54A96">
      <w:pPr>
        <w:jc w:val="both"/>
        <w:rPr>
          <w:rFonts w:cs="Arial"/>
          <w:b/>
          <w:bCs/>
          <w:szCs w:val="22"/>
        </w:rPr>
      </w:pPr>
    </w:p>
    <w:p w14:paraId="47CD5B0D" w14:textId="69BB4E8C" w:rsidR="4B59F844" w:rsidRPr="007C3300" w:rsidRDefault="4B59F844" w:rsidP="00D54A96">
      <w:pPr>
        <w:jc w:val="both"/>
        <w:rPr>
          <w:rFonts w:cs="Arial"/>
          <w:szCs w:val="22"/>
        </w:rPr>
      </w:pPr>
      <w:r w:rsidRPr="007C3300">
        <w:rPr>
          <w:rFonts w:cs="Arial"/>
          <w:szCs w:val="22"/>
        </w:rPr>
        <w:t xml:space="preserve">The Social Work Manager or Social Work Qualified Practice Supervisor will made the decision based on the </w:t>
      </w:r>
      <w:r w:rsidR="51C08EA8" w:rsidRPr="007C3300">
        <w:rPr>
          <w:rFonts w:cs="Arial"/>
          <w:szCs w:val="22"/>
        </w:rPr>
        <w:t>practitioner's</w:t>
      </w:r>
      <w:r w:rsidRPr="007C3300">
        <w:rPr>
          <w:rFonts w:cs="Arial"/>
          <w:szCs w:val="22"/>
        </w:rPr>
        <w:t xml:space="preserve"> recommendations, in line with the Safeguarding Partnership Board Threshold Guidance and based on their own professio</w:t>
      </w:r>
      <w:r w:rsidR="5817BBA8" w:rsidRPr="007C3300">
        <w:rPr>
          <w:rFonts w:cs="Arial"/>
          <w:szCs w:val="22"/>
        </w:rPr>
        <w:t>nal judgement.</w:t>
      </w:r>
    </w:p>
    <w:p w14:paraId="6F4DC1D3" w14:textId="7D13FEBF" w:rsidR="007064ED" w:rsidRPr="00D54A96" w:rsidRDefault="007064ED" w:rsidP="00D54A96">
      <w:pPr>
        <w:jc w:val="both"/>
        <w:rPr>
          <w:rFonts w:cs="Arial"/>
          <w:b/>
          <w:bCs/>
          <w:szCs w:val="22"/>
        </w:rPr>
      </w:pPr>
    </w:p>
    <w:p w14:paraId="1511BF28" w14:textId="77777777" w:rsidR="00694631" w:rsidRPr="007C3300" w:rsidRDefault="00140802" w:rsidP="007C3300">
      <w:pPr>
        <w:pStyle w:val="Heading2"/>
      </w:pPr>
      <w:bookmarkStart w:id="10" w:name="_Toc161742382"/>
      <w:r w:rsidRPr="007C3300">
        <w:t>Joint Decision Making</w:t>
      </w:r>
      <w:bookmarkEnd w:id="10"/>
    </w:p>
    <w:p w14:paraId="64DF0C9D" w14:textId="705B4DBA" w:rsidR="00694631" w:rsidRPr="00D54A96" w:rsidRDefault="00140802" w:rsidP="00D54A96">
      <w:pPr>
        <w:jc w:val="both"/>
        <w:rPr>
          <w:rFonts w:cs="Arial"/>
          <w:szCs w:val="22"/>
        </w:rPr>
      </w:pPr>
      <w:r w:rsidRPr="00D54A96">
        <w:rPr>
          <w:rFonts w:cs="Arial"/>
          <w:szCs w:val="22"/>
        </w:rPr>
        <w:t>If the child</w:t>
      </w:r>
      <w:r w:rsidR="450504E9" w:rsidRPr="00D54A96">
        <w:rPr>
          <w:rFonts w:cs="Arial"/>
          <w:szCs w:val="22"/>
        </w:rPr>
        <w:t xml:space="preserve"> has received a </w:t>
      </w:r>
      <w:r w:rsidRPr="00D54A96">
        <w:rPr>
          <w:rFonts w:cs="Arial"/>
          <w:szCs w:val="22"/>
        </w:rPr>
        <w:t xml:space="preserve">social work </w:t>
      </w:r>
      <w:r w:rsidR="6951500E" w:rsidRPr="00D54A96">
        <w:rPr>
          <w:rFonts w:cs="Arial"/>
          <w:szCs w:val="22"/>
        </w:rPr>
        <w:t xml:space="preserve">service from a long-term team </w:t>
      </w:r>
      <w:r w:rsidRPr="00D54A96">
        <w:rPr>
          <w:rFonts w:cs="Arial"/>
          <w:szCs w:val="22"/>
        </w:rPr>
        <w:t xml:space="preserve">within the past 3 months, </w:t>
      </w:r>
      <w:r w:rsidR="74A48192" w:rsidRPr="00D54A96">
        <w:rPr>
          <w:rFonts w:cs="Arial"/>
          <w:szCs w:val="22"/>
        </w:rPr>
        <w:t xml:space="preserve">a </w:t>
      </w:r>
      <w:r w:rsidRPr="00D54A96">
        <w:rPr>
          <w:rFonts w:cs="Arial"/>
          <w:szCs w:val="22"/>
        </w:rPr>
        <w:t xml:space="preserve">decision </w:t>
      </w:r>
      <w:r w:rsidR="29C6E65B" w:rsidRPr="00D54A96">
        <w:rPr>
          <w:rFonts w:cs="Arial"/>
          <w:szCs w:val="22"/>
        </w:rPr>
        <w:t xml:space="preserve">to re-open a child’s case </w:t>
      </w:r>
      <w:r w:rsidRPr="00D54A96">
        <w:rPr>
          <w:rFonts w:cs="Arial"/>
          <w:szCs w:val="22"/>
        </w:rPr>
        <w:t xml:space="preserve">will be made jointly </w:t>
      </w:r>
      <w:r w:rsidR="48A3C2A7" w:rsidRPr="00D54A96">
        <w:rPr>
          <w:rFonts w:cs="Arial"/>
          <w:szCs w:val="22"/>
        </w:rPr>
        <w:t xml:space="preserve">between the MASH and the </w:t>
      </w:r>
      <w:r w:rsidRPr="00D54A96">
        <w:rPr>
          <w:rFonts w:cs="Arial"/>
          <w:szCs w:val="22"/>
        </w:rPr>
        <w:t xml:space="preserve">respective </w:t>
      </w:r>
      <w:r w:rsidR="00694631" w:rsidRPr="00D54A96">
        <w:rPr>
          <w:rFonts w:cs="Arial"/>
          <w:szCs w:val="22"/>
        </w:rPr>
        <w:t xml:space="preserve">Team Manager. </w:t>
      </w:r>
      <w:r w:rsidRPr="00D54A96">
        <w:rPr>
          <w:rFonts w:cs="Arial"/>
          <w:szCs w:val="22"/>
        </w:rPr>
        <w:t xml:space="preserve">Where there is disagreement the decision maker will be the </w:t>
      </w:r>
      <w:r w:rsidR="00FF77D4" w:rsidRPr="00D54A96">
        <w:rPr>
          <w:rFonts w:cs="Arial"/>
          <w:szCs w:val="22"/>
        </w:rPr>
        <w:t>Head of Service</w:t>
      </w:r>
      <w:r w:rsidR="3727628A" w:rsidRPr="00D54A96">
        <w:rPr>
          <w:rFonts w:cs="Arial"/>
          <w:szCs w:val="22"/>
        </w:rPr>
        <w:t xml:space="preserve"> for </w:t>
      </w:r>
      <w:r w:rsidR="5FE1AFC5" w:rsidRPr="00D54A96">
        <w:rPr>
          <w:rFonts w:cs="Arial"/>
          <w:szCs w:val="22"/>
        </w:rPr>
        <w:t>the relevant long-term team.</w:t>
      </w:r>
    </w:p>
    <w:p w14:paraId="5BF3CDE2" w14:textId="77777777" w:rsidR="00694631" w:rsidRPr="00D54A96" w:rsidRDefault="00694631" w:rsidP="00D54A96">
      <w:pPr>
        <w:jc w:val="both"/>
        <w:rPr>
          <w:rFonts w:cs="Arial"/>
          <w:szCs w:val="22"/>
        </w:rPr>
      </w:pPr>
    </w:p>
    <w:p w14:paraId="332E31B1" w14:textId="77777777" w:rsidR="00694631" w:rsidRPr="00D54A96" w:rsidRDefault="00694631" w:rsidP="00867920">
      <w:pPr>
        <w:pStyle w:val="Heading2"/>
      </w:pPr>
      <w:bookmarkStart w:id="11" w:name="_Toc161742383"/>
      <w:r w:rsidRPr="00D54A96">
        <w:t>Threshold is met for a Strategy Meeting</w:t>
      </w:r>
      <w:bookmarkEnd w:id="11"/>
    </w:p>
    <w:p w14:paraId="0E351DEF" w14:textId="77777777" w:rsidR="0059362D" w:rsidRPr="00D54A96" w:rsidRDefault="00E81015" w:rsidP="00D54A96">
      <w:pPr>
        <w:jc w:val="both"/>
        <w:rPr>
          <w:rFonts w:cs="Arial"/>
          <w:szCs w:val="22"/>
        </w:rPr>
      </w:pPr>
      <w:r w:rsidRPr="00D54A96">
        <w:rPr>
          <w:rFonts w:cs="Arial"/>
          <w:szCs w:val="22"/>
        </w:rPr>
        <w:t xml:space="preserve">Where Threshold is met for </w:t>
      </w:r>
      <w:r w:rsidR="00FF77D4" w:rsidRPr="00D54A96">
        <w:rPr>
          <w:rFonts w:cs="Arial"/>
          <w:szCs w:val="22"/>
        </w:rPr>
        <w:t xml:space="preserve">a </w:t>
      </w:r>
      <w:r w:rsidRPr="00D54A96">
        <w:rPr>
          <w:rFonts w:cs="Arial"/>
          <w:szCs w:val="22"/>
        </w:rPr>
        <w:t>Strategy Meeting</w:t>
      </w:r>
      <w:r w:rsidR="00FF77D4" w:rsidRPr="00D54A96">
        <w:rPr>
          <w:rFonts w:cs="Arial"/>
          <w:szCs w:val="22"/>
        </w:rPr>
        <w:t xml:space="preserve">, the </w:t>
      </w:r>
      <w:r w:rsidR="005D7A5A" w:rsidRPr="00D54A96">
        <w:rPr>
          <w:rFonts w:cs="Arial"/>
          <w:szCs w:val="22"/>
        </w:rPr>
        <w:t xml:space="preserve">Social Care </w:t>
      </w:r>
      <w:r w:rsidR="00A861EC" w:rsidRPr="00D54A96">
        <w:rPr>
          <w:rFonts w:cs="Arial"/>
          <w:szCs w:val="22"/>
        </w:rPr>
        <w:t xml:space="preserve">Senior Practitioner </w:t>
      </w:r>
      <w:r w:rsidRPr="00D54A96">
        <w:rPr>
          <w:rFonts w:cs="Arial"/>
          <w:szCs w:val="22"/>
        </w:rPr>
        <w:t>or MASH Social Worker will</w:t>
      </w:r>
      <w:r w:rsidR="0059362D" w:rsidRPr="00D54A96">
        <w:rPr>
          <w:rFonts w:cs="Arial"/>
          <w:szCs w:val="22"/>
        </w:rPr>
        <w:t xml:space="preserve"> complete the Strategy Discussion request excel form and send this to </w:t>
      </w:r>
      <w:hyperlink r:id="rId19" w:history="1">
        <w:r w:rsidR="0059362D" w:rsidRPr="00D54A96">
          <w:rPr>
            <w:rStyle w:val="Hyperlink"/>
            <w:rFonts w:cs="Arial"/>
            <w:szCs w:val="22"/>
          </w:rPr>
          <w:t>MASHPoliceRequests@thamesvalley.police.uk</w:t>
        </w:r>
      </w:hyperlink>
      <w:r w:rsidR="0059362D" w:rsidRPr="00D54A96">
        <w:rPr>
          <w:rFonts w:cs="Arial"/>
          <w:szCs w:val="22"/>
        </w:rPr>
        <w:t>. Once reviewed by Police a Police reference number is generated.</w:t>
      </w:r>
    </w:p>
    <w:p w14:paraId="26CA0A01" w14:textId="77777777" w:rsidR="00FF77D4" w:rsidRPr="00D54A96" w:rsidRDefault="00FF77D4" w:rsidP="00D54A96">
      <w:pPr>
        <w:jc w:val="both"/>
        <w:rPr>
          <w:rFonts w:cs="Arial"/>
          <w:szCs w:val="22"/>
        </w:rPr>
      </w:pPr>
    </w:p>
    <w:p w14:paraId="2FEE9A56" w14:textId="088D3B08" w:rsidR="00537273" w:rsidRPr="007C3300" w:rsidRDefault="00537273" w:rsidP="007C3300">
      <w:pPr>
        <w:pStyle w:val="Heading2"/>
      </w:pPr>
      <w:bookmarkStart w:id="12" w:name="_Toc161742384"/>
      <w:r w:rsidRPr="007C3300">
        <w:lastRenderedPageBreak/>
        <w:t>Contact</w:t>
      </w:r>
      <w:r w:rsidR="53AE1E97" w:rsidRPr="007C3300">
        <w:t>s</w:t>
      </w:r>
      <w:r w:rsidRPr="007C3300">
        <w:t xml:space="preserve"> about an unborn baby</w:t>
      </w:r>
      <w:bookmarkEnd w:id="12"/>
    </w:p>
    <w:p w14:paraId="49A23388" w14:textId="0EDA8781" w:rsidR="2B6D8365" w:rsidRPr="00D54A96" w:rsidRDefault="2B6D8365" w:rsidP="00D54A96">
      <w:pPr>
        <w:jc w:val="both"/>
        <w:rPr>
          <w:rFonts w:cs="Arial"/>
          <w:szCs w:val="22"/>
        </w:rPr>
      </w:pPr>
      <w:r w:rsidRPr="00D54A96">
        <w:rPr>
          <w:rFonts w:cs="Arial"/>
          <w:szCs w:val="22"/>
        </w:rPr>
        <w:t xml:space="preserve">This section should be read in conjunction with the Referral and Assessment procedures and the </w:t>
      </w:r>
      <w:hyperlink r:id="rId20" w:history="1">
        <w:r w:rsidRPr="00EF5C11">
          <w:rPr>
            <w:rStyle w:val="Hyperlink"/>
            <w:rFonts w:cs="Arial"/>
            <w:szCs w:val="22"/>
          </w:rPr>
          <w:t>Berks Pre-Birth Protocol</w:t>
        </w:r>
      </w:hyperlink>
      <w:r w:rsidRPr="00D54A96">
        <w:rPr>
          <w:rFonts w:cs="Arial"/>
          <w:szCs w:val="22"/>
        </w:rPr>
        <w:t>.</w:t>
      </w:r>
    </w:p>
    <w:p w14:paraId="6FA3A424" w14:textId="2B42E6A8" w:rsidR="00537273" w:rsidRPr="00D54A96" w:rsidRDefault="00537273" w:rsidP="00D54A96">
      <w:pPr>
        <w:jc w:val="both"/>
        <w:rPr>
          <w:rFonts w:cs="Arial"/>
          <w:szCs w:val="22"/>
        </w:rPr>
      </w:pPr>
      <w:r w:rsidRPr="00D54A96">
        <w:rPr>
          <w:rFonts w:cs="Arial"/>
          <w:szCs w:val="22"/>
        </w:rPr>
        <w:t xml:space="preserve">When </w:t>
      </w:r>
      <w:r w:rsidR="22A3FD56" w:rsidRPr="00D54A96">
        <w:rPr>
          <w:rFonts w:cs="Arial"/>
          <w:szCs w:val="22"/>
        </w:rPr>
        <w:t xml:space="preserve">a </w:t>
      </w:r>
      <w:r w:rsidRPr="00D54A96">
        <w:rPr>
          <w:rFonts w:cs="Arial"/>
          <w:szCs w:val="22"/>
        </w:rPr>
        <w:t xml:space="preserve"> contact is </w:t>
      </w:r>
      <w:r w:rsidR="607D8523" w:rsidRPr="00D54A96">
        <w:rPr>
          <w:rFonts w:cs="Arial"/>
          <w:szCs w:val="22"/>
        </w:rPr>
        <w:t xml:space="preserve">received about </w:t>
      </w:r>
      <w:r w:rsidR="009E42DF">
        <w:rPr>
          <w:rFonts w:cs="Arial"/>
          <w:szCs w:val="22"/>
        </w:rPr>
        <w:t>an</w:t>
      </w:r>
      <w:r w:rsidRPr="00D54A96">
        <w:rPr>
          <w:rFonts w:cs="Arial"/>
          <w:szCs w:val="22"/>
        </w:rPr>
        <w:t xml:space="preserve"> </w:t>
      </w:r>
      <w:r w:rsidR="4D25AF4B" w:rsidRPr="00D54A96">
        <w:rPr>
          <w:rFonts w:cs="Arial"/>
          <w:szCs w:val="22"/>
        </w:rPr>
        <w:t>u</w:t>
      </w:r>
      <w:r w:rsidRPr="00D54A96">
        <w:rPr>
          <w:rFonts w:cs="Arial"/>
          <w:szCs w:val="22"/>
        </w:rPr>
        <w:t xml:space="preserve">nborn </w:t>
      </w:r>
      <w:r w:rsidR="7723FEE6" w:rsidRPr="00D54A96">
        <w:rPr>
          <w:rFonts w:cs="Arial"/>
          <w:szCs w:val="22"/>
        </w:rPr>
        <w:t>baby</w:t>
      </w:r>
      <w:r w:rsidR="073E4D0C" w:rsidRPr="00D54A96">
        <w:rPr>
          <w:rFonts w:cs="Arial"/>
          <w:szCs w:val="22"/>
        </w:rPr>
        <w:t xml:space="preserve">, the child </w:t>
      </w:r>
      <w:r w:rsidRPr="00D54A96">
        <w:rPr>
          <w:rFonts w:cs="Arial"/>
          <w:szCs w:val="22"/>
        </w:rPr>
        <w:t xml:space="preserve">is created on Mosaic with an expected date of delivery and contact added on MOSAIC. </w:t>
      </w:r>
    </w:p>
    <w:p w14:paraId="115C8A84" w14:textId="77777777" w:rsidR="009E42DF" w:rsidRDefault="00537273" w:rsidP="00D54A96">
      <w:pPr>
        <w:jc w:val="both"/>
        <w:rPr>
          <w:rFonts w:cs="Arial"/>
          <w:szCs w:val="22"/>
        </w:rPr>
      </w:pPr>
      <w:r w:rsidRPr="00D54A96">
        <w:rPr>
          <w:rFonts w:cs="Arial"/>
          <w:szCs w:val="22"/>
        </w:rPr>
        <w:t>I</w:t>
      </w:r>
      <w:r w:rsidR="58640B72" w:rsidRPr="00D54A96">
        <w:rPr>
          <w:rFonts w:cs="Arial"/>
          <w:szCs w:val="22"/>
        </w:rPr>
        <w:t xml:space="preserve">f the unborn baby has siblings in the same home, who are open to one of the </w:t>
      </w:r>
      <w:r w:rsidR="14538662" w:rsidRPr="00D54A96">
        <w:rPr>
          <w:rFonts w:cs="Arial"/>
          <w:szCs w:val="22"/>
        </w:rPr>
        <w:t xml:space="preserve">long term teams then the Unborn Baby is also </w:t>
      </w:r>
      <w:r w:rsidRPr="00D54A96">
        <w:rPr>
          <w:rFonts w:cs="Arial"/>
          <w:szCs w:val="22"/>
        </w:rPr>
        <w:t xml:space="preserve">opened to the relevant Key Worker and Key Team and </w:t>
      </w:r>
      <w:r w:rsidR="0E4081CE" w:rsidRPr="00D54A96">
        <w:rPr>
          <w:rFonts w:cs="Arial"/>
          <w:szCs w:val="22"/>
        </w:rPr>
        <w:t>“</w:t>
      </w:r>
      <w:r w:rsidRPr="00D54A96">
        <w:rPr>
          <w:rFonts w:cs="Arial"/>
          <w:szCs w:val="22"/>
        </w:rPr>
        <w:t>Unborn to Review</w:t>
      </w:r>
      <w:r w:rsidR="3FB27DF4" w:rsidRPr="00D54A96">
        <w:rPr>
          <w:rFonts w:cs="Arial"/>
          <w:szCs w:val="22"/>
        </w:rPr>
        <w:t>”</w:t>
      </w:r>
      <w:r w:rsidRPr="00D54A96">
        <w:rPr>
          <w:rFonts w:cs="Arial"/>
          <w:szCs w:val="22"/>
        </w:rPr>
        <w:t xml:space="preserve"> as other professional involvement. </w:t>
      </w:r>
      <w:r w:rsidR="05A38044" w:rsidRPr="00D54A96">
        <w:rPr>
          <w:rFonts w:cs="Arial"/>
          <w:szCs w:val="22"/>
        </w:rPr>
        <w:t>The manager of the long term team will then be responsible for decision making in relation to next steps and actions within 24 hours.</w:t>
      </w:r>
    </w:p>
    <w:p w14:paraId="4DF1517B" w14:textId="40978F2D" w:rsidR="00537273" w:rsidRPr="00D54A96" w:rsidRDefault="52B639E9" w:rsidP="00D54A96">
      <w:pPr>
        <w:jc w:val="both"/>
        <w:rPr>
          <w:rFonts w:cs="Arial"/>
          <w:szCs w:val="22"/>
        </w:rPr>
      </w:pPr>
      <w:r w:rsidRPr="00D54A96">
        <w:rPr>
          <w:rFonts w:cs="Arial"/>
          <w:szCs w:val="22"/>
        </w:rPr>
        <w:t xml:space="preserve">For unborn babies who are not linked to a child in the long term team as outlined above, </w:t>
      </w:r>
      <w:r w:rsidR="54CC0E66" w:rsidRPr="00D54A96">
        <w:rPr>
          <w:rFonts w:cs="Arial"/>
          <w:szCs w:val="22"/>
        </w:rPr>
        <w:t xml:space="preserve">the Social Work Manager or Social Work Qualified Practice Supervisor </w:t>
      </w:r>
      <w:r w:rsidR="6565CAF3" w:rsidRPr="00D54A96">
        <w:rPr>
          <w:rFonts w:cs="Arial"/>
          <w:szCs w:val="22"/>
        </w:rPr>
        <w:t xml:space="preserve">will </w:t>
      </w:r>
      <w:r w:rsidR="00537273" w:rsidRPr="00D54A96">
        <w:rPr>
          <w:rFonts w:cs="Arial"/>
          <w:szCs w:val="22"/>
        </w:rPr>
        <w:t xml:space="preserve">review the contact and </w:t>
      </w:r>
      <w:r w:rsidR="00B101CB" w:rsidRPr="00D54A96">
        <w:rPr>
          <w:rFonts w:cs="Arial"/>
          <w:szCs w:val="22"/>
        </w:rPr>
        <w:t xml:space="preserve">make a </w:t>
      </w:r>
      <w:r w:rsidR="00537273" w:rsidRPr="00D54A96">
        <w:rPr>
          <w:rFonts w:cs="Arial"/>
          <w:szCs w:val="22"/>
        </w:rPr>
        <w:t>decision</w:t>
      </w:r>
      <w:r w:rsidR="00B101CB" w:rsidRPr="00D54A96">
        <w:rPr>
          <w:rFonts w:cs="Arial"/>
          <w:szCs w:val="22"/>
        </w:rPr>
        <w:t xml:space="preserve"> within 24 hours which</w:t>
      </w:r>
      <w:r w:rsidR="00537273" w:rsidRPr="00D54A96">
        <w:rPr>
          <w:rFonts w:cs="Arial"/>
          <w:szCs w:val="22"/>
        </w:rPr>
        <w:t xml:space="preserve"> may include</w:t>
      </w:r>
      <w:r w:rsidR="007064ED" w:rsidRPr="00D54A96">
        <w:rPr>
          <w:rFonts w:cs="Arial"/>
          <w:szCs w:val="22"/>
        </w:rPr>
        <w:t>:</w:t>
      </w:r>
    </w:p>
    <w:p w14:paraId="3DCFBDEA" w14:textId="15AB058C" w:rsidR="007064ED" w:rsidRPr="007C3300" w:rsidRDefault="007064ED" w:rsidP="00D54A96">
      <w:pPr>
        <w:numPr>
          <w:ilvl w:val="0"/>
          <w:numId w:val="36"/>
        </w:numPr>
        <w:jc w:val="both"/>
        <w:rPr>
          <w:rFonts w:cs="Arial"/>
          <w:szCs w:val="22"/>
        </w:rPr>
      </w:pPr>
      <w:r w:rsidRPr="007C3300">
        <w:rPr>
          <w:rFonts w:cs="Arial"/>
          <w:szCs w:val="22"/>
        </w:rPr>
        <w:t xml:space="preserve">Diarise for </w:t>
      </w:r>
      <w:r w:rsidR="555D8319" w:rsidRPr="007C3300">
        <w:rPr>
          <w:rFonts w:cs="Arial"/>
          <w:szCs w:val="22"/>
        </w:rPr>
        <w:t>“</w:t>
      </w:r>
      <w:r w:rsidRPr="007C3300">
        <w:rPr>
          <w:rFonts w:cs="Arial"/>
          <w:szCs w:val="22"/>
        </w:rPr>
        <w:t>Unborn to Review</w:t>
      </w:r>
      <w:r w:rsidR="6EF31D97" w:rsidRPr="007C3300">
        <w:rPr>
          <w:rFonts w:cs="Arial"/>
          <w:szCs w:val="22"/>
        </w:rPr>
        <w:t>”</w:t>
      </w:r>
      <w:r w:rsidRPr="007C3300">
        <w:rPr>
          <w:rFonts w:cs="Arial"/>
          <w:szCs w:val="22"/>
        </w:rPr>
        <w:t xml:space="preserve"> if below 12</w:t>
      </w:r>
      <w:r w:rsidR="35D2F656" w:rsidRPr="007C3300">
        <w:rPr>
          <w:rFonts w:cs="Arial"/>
          <w:szCs w:val="22"/>
        </w:rPr>
        <w:t>-</w:t>
      </w:r>
      <w:r w:rsidRPr="007C3300">
        <w:rPr>
          <w:rFonts w:cs="Arial"/>
          <w:szCs w:val="22"/>
        </w:rPr>
        <w:t>week gestation period</w:t>
      </w:r>
    </w:p>
    <w:p w14:paraId="65B598DD" w14:textId="77777777" w:rsidR="007064ED" w:rsidRPr="007C3300" w:rsidRDefault="007064ED" w:rsidP="00D54A96">
      <w:pPr>
        <w:numPr>
          <w:ilvl w:val="0"/>
          <w:numId w:val="36"/>
        </w:numPr>
        <w:jc w:val="both"/>
        <w:rPr>
          <w:rFonts w:cs="Arial"/>
          <w:szCs w:val="22"/>
        </w:rPr>
      </w:pPr>
      <w:r w:rsidRPr="007C3300">
        <w:rPr>
          <w:rFonts w:cs="Arial"/>
          <w:szCs w:val="22"/>
        </w:rPr>
        <w:t xml:space="preserve">For 12+ weeks, Pass to Duty for strategy meeting where there are child protection concerns or </w:t>
      </w:r>
      <w:r w:rsidR="005D7A5A" w:rsidRPr="007C3300">
        <w:rPr>
          <w:rFonts w:cs="Arial"/>
          <w:szCs w:val="22"/>
        </w:rPr>
        <w:t>high-risk</w:t>
      </w:r>
      <w:r w:rsidRPr="007C3300">
        <w:rPr>
          <w:rFonts w:cs="Arial"/>
          <w:szCs w:val="22"/>
        </w:rPr>
        <w:t xml:space="preserve"> pregnancy (trigger referral)</w:t>
      </w:r>
    </w:p>
    <w:p w14:paraId="02B654D8" w14:textId="77777777" w:rsidR="007064ED" w:rsidRPr="007C3300" w:rsidRDefault="007064ED" w:rsidP="00D54A96">
      <w:pPr>
        <w:numPr>
          <w:ilvl w:val="0"/>
          <w:numId w:val="36"/>
        </w:numPr>
        <w:jc w:val="both"/>
        <w:rPr>
          <w:rFonts w:cs="Arial"/>
          <w:szCs w:val="22"/>
        </w:rPr>
      </w:pPr>
      <w:r w:rsidRPr="007C3300">
        <w:rPr>
          <w:rFonts w:cs="Arial"/>
          <w:szCs w:val="22"/>
        </w:rPr>
        <w:t>Pass to Duty for allocation for a pre-birth assessment (trigger referral)</w:t>
      </w:r>
    </w:p>
    <w:p w14:paraId="27E18DEE" w14:textId="77777777" w:rsidR="007064ED" w:rsidRPr="007C3300" w:rsidRDefault="007064ED" w:rsidP="00D54A96">
      <w:pPr>
        <w:numPr>
          <w:ilvl w:val="0"/>
          <w:numId w:val="36"/>
        </w:numPr>
        <w:jc w:val="both"/>
        <w:rPr>
          <w:rFonts w:cs="Arial"/>
          <w:szCs w:val="22"/>
        </w:rPr>
      </w:pPr>
      <w:r w:rsidRPr="007C3300">
        <w:rPr>
          <w:rFonts w:cs="Arial"/>
          <w:szCs w:val="22"/>
        </w:rPr>
        <w:t>Pass to MASH Social Worker / MASH Family Worker for further triage</w:t>
      </w:r>
    </w:p>
    <w:p w14:paraId="130EA46E" w14:textId="77777777" w:rsidR="007064ED" w:rsidRPr="007C3300" w:rsidRDefault="007064ED" w:rsidP="00D54A96">
      <w:pPr>
        <w:numPr>
          <w:ilvl w:val="0"/>
          <w:numId w:val="36"/>
        </w:numPr>
        <w:jc w:val="both"/>
        <w:rPr>
          <w:rFonts w:cs="Arial"/>
          <w:szCs w:val="22"/>
        </w:rPr>
      </w:pPr>
      <w:r w:rsidRPr="007C3300">
        <w:rPr>
          <w:rFonts w:cs="Arial"/>
          <w:szCs w:val="22"/>
        </w:rPr>
        <w:t xml:space="preserve">Screen and pass to Early Help, NFA from MASH (put rationale for the decision in the chronology and trigger an early help contact) </w:t>
      </w:r>
    </w:p>
    <w:p w14:paraId="33C6C696" w14:textId="77777777" w:rsidR="007064ED" w:rsidRPr="007C3300" w:rsidRDefault="007064ED" w:rsidP="00D54A96">
      <w:pPr>
        <w:numPr>
          <w:ilvl w:val="0"/>
          <w:numId w:val="36"/>
        </w:numPr>
        <w:jc w:val="both"/>
        <w:rPr>
          <w:rFonts w:cs="Arial"/>
          <w:szCs w:val="22"/>
        </w:rPr>
      </w:pPr>
      <w:r w:rsidRPr="007C3300">
        <w:rPr>
          <w:rFonts w:cs="Arial"/>
          <w:szCs w:val="22"/>
        </w:rPr>
        <w:t>Gather further information from referrer</w:t>
      </w:r>
    </w:p>
    <w:p w14:paraId="6BBD2BED" w14:textId="7A91E259" w:rsidR="007064ED" w:rsidRPr="007C3300" w:rsidRDefault="007064ED" w:rsidP="00D54A96">
      <w:pPr>
        <w:numPr>
          <w:ilvl w:val="0"/>
          <w:numId w:val="36"/>
        </w:numPr>
        <w:jc w:val="both"/>
        <w:rPr>
          <w:rFonts w:cs="Arial"/>
          <w:szCs w:val="22"/>
        </w:rPr>
      </w:pPr>
      <w:r w:rsidRPr="007C3300">
        <w:rPr>
          <w:rFonts w:cs="Arial"/>
          <w:szCs w:val="22"/>
        </w:rPr>
        <w:t>Trigger confidential MASH process</w:t>
      </w:r>
      <w:r w:rsidR="00B4137F" w:rsidRPr="007C3300">
        <w:rPr>
          <w:rFonts w:cs="Arial"/>
          <w:szCs w:val="22"/>
        </w:rPr>
        <w:t xml:space="preserve">. </w:t>
      </w:r>
      <w:r w:rsidR="00DE6FEF" w:rsidRPr="007C3300">
        <w:rPr>
          <w:rFonts w:cs="Arial"/>
          <w:szCs w:val="22"/>
        </w:rPr>
        <w:t xml:space="preserve">Social </w:t>
      </w:r>
      <w:r w:rsidR="7B9A811D" w:rsidRPr="007C3300">
        <w:rPr>
          <w:rFonts w:cs="Arial"/>
          <w:szCs w:val="22"/>
        </w:rPr>
        <w:t xml:space="preserve">Work Manager or Social Work Practice Supervisor </w:t>
      </w:r>
      <w:r w:rsidRPr="007C3300">
        <w:rPr>
          <w:rFonts w:cs="Arial"/>
          <w:szCs w:val="22"/>
        </w:rPr>
        <w:t xml:space="preserve">will apply initial RAG rating and time triggered </w:t>
      </w:r>
    </w:p>
    <w:p w14:paraId="534B0F38" w14:textId="77777777" w:rsidR="007064ED" w:rsidRPr="007C3300" w:rsidRDefault="007064ED" w:rsidP="00D54A96">
      <w:pPr>
        <w:numPr>
          <w:ilvl w:val="0"/>
          <w:numId w:val="36"/>
        </w:numPr>
        <w:jc w:val="both"/>
        <w:rPr>
          <w:rFonts w:cs="Arial"/>
          <w:szCs w:val="22"/>
        </w:rPr>
      </w:pPr>
      <w:r w:rsidRPr="007C3300">
        <w:rPr>
          <w:rFonts w:cs="Arial"/>
          <w:szCs w:val="22"/>
        </w:rPr>
        <w:t>Close</w:t>
      </w:r>
    </w:p>
    <w:p w14:paraId="0193B562" w14:textId="77777777" w:rsidR="00FF77D4" w:rsidRPr="00D54A96" w:rsidRDefault="00FF77D4" w:rsidP="00D54A96">
      <w:pPr>
        <w:ind w:left="720"/>
        <w:jc w:val="both"/>
        <w:rPr>
          <w:rFonts w:cs="Arial"/>
          <w:szCs w:val="22"/>
        </w:rPr>
      </w:pPr>
    </w:p>
    <w:p w14:paraId="1AA22282" w14:textId="77777777" w:rsidR="004D3454" w:rsidRPr="007C3300" w:rsidRDefault="004D3454" w:rsidP="007C3300">
      <w:pPr>
        <w:pStyle w:val="Heading2"/>
      </w:pPr>
      <w:bookmarkStart w:id="13" w:name="_Toc161742385"/>
      <w:r w:rsidRPr="007C3300">
        <w:t>Confidential MASH</w:t>
      </w:r>
      <w:bookmarkEnd w:id="13"/>
    </w:p>
    <w:p w14:paraId="6B22B1A9" w14:textId="34ABE759" w:rsidR="004D3454" w:rsidRPr="00D54A96" w:rsidRDefault="004D3454" w:rsidP="00D54A96">
      <w:pPr>
        <w:jc w:val="both"/>
        <w:rPr>
          <w:rFonts w:cs="Arial"/>
          <w:szCs w:val="22"/>
        </w:rPr>
      </w:pPr>
      <w:r w:rsidRPr="00D54A96">
        <w:rPr>
          <w:rFonts w:cs="Arial"/>
          <w:szCs w:val="22"/>
        </w:rPr>
        <w:t>The confidential MASH process or confidential MASH meetings are used when the information known is not clear enough to make a threshold decision</w:t>
      </w:r>
      <w:r w:rsidR="7ED5DB3D" w:rsidRPr="00D54A96">
        <w:rPr>
          <w:rFonts w:cs="Arial"/>
          <w:szCs w:val="22"/>
        </w:rPr>
        <w:t xml:space="preserve"> and more information is needed to assist in decision making</w:t>
      </w:r>
      <w:r w:rsidRPr="00D54A96">
        <w:rPr>
          <w:rFonts w:cs="Arial"/>
          <w:szCs w:val="22"/>
        </w:rPr>
        <w:t>.</w:t>
      </w:r>
      <w:r w:rsidR="10834601" w:rsidRPr="00D54A96">
        <w:rPr>
          <w:rFonts w:cs="Arial"/>
          <w:szCs w:val="22"/>
        </w:rPr>
        <w:t xml:space="preserve"> In these situations, MASH partner agencies are asked to provide information to the MASH in a rapid </w:t>
      </w:r>
      <w:r w:rsidR="1B709E22" w:rsidRPr="00D54A96">
        <w:rPr>
          <w:rFonts w:cs="Arial"/>
          <w:szCs w:val="22"/>
        </w:rPr>
        <w:t>timescale</w:t>
      </w:r>
      <w:r w:rsidR="001601B9">
        <w:rPr>
          <w:rFonts w:cs="Arial"/>
          <w:szCs w:val="22"/>
        </w:rPr>
        <w:t xml:space="preserve"> </w:t>
      </w:r>
      <w:r w:rsidR="7C1EB33F" w:rsidRPr="00D54A96">
        <w:rPr>
          <w:rFonts w:cs="Arial"/>
          <w:szCs w:val="22"/>
        </w:rPr>
        <w:t xml:space="preserve">and the information </w:t>
      </w:r>
      <w:r w:rsidR="0087472E" w:rsidRPr="00D54A96">
        <w:rPr>
          <w:rFonts w:cs="Arial"/>
          <w:szCs w:val="22"/>
        </w:rPr>
        <w:t xml:space="preserve">provided by them </w:t>
      </w:r>
      <w:r w:rsidR="7C1EB33F" w:rsidRPr="00D54A96">
        <w:rPr>
          <w:rFonts w:cs="Arial"/>
          <w:szCs w:val="22"/>
        </w:rPr>
        <w:t>remains confidential between the MASH and the partner agency providing it.</w:t>
      </w:r>
      <w:r w:rsidR="4CD29CD1" w:rsidRPr="00D54A96">
        <w:rPr>
          <w:rFonts w:cs="Arial"/>
          <w:szCs w:val="22"/>
        </w:rPr>
        <w:t xml:space="preserve"> </w:t>
      </w:r>
      <w:r w:rsidR="57BE21AB" w:rsidRPr="00D54A96">
        <w:rPr>
          <w:rFonts w:cs="Arial"/>
          <w:szCs w:val="22"/>
        </w:rPr>
        <w:t>Where</w:t>
      </w:r>
      <w:r w:rsidR="4CD29CD1" w:rsidRPr="00D54A96">
        <w:rPr>
          <w:rFonts w:cs="Arial"/>
          <w:szCs w:val="22"/>
        </w:rPr>
        <w:t xml:space="preserve"> threshold is then met for CSC actions</w:t>
      </w:r>
      <w:r w:rsidR="7D038E27" w:rsidRPr="00D54A96">
        <w:rPr>
          <w:rFonts w:cs="Arial"/>
          <w:szCs w:val="22"/>
        </w:rPr>
        <w:t xml:space="preserve"> (e.g. Strategy Meeting or Single Assessment)</w:t>
      </w:r>
      <w:r w:rsidR="4CD29CD1" w:rsidRPr="00D54A96">
        <w:rPr>
          <w:rFonts w:cs="Arial"/>
          <w:szCs w:val="22"/>
        </w:rPr>
        <w:t>, only specific and relevant partner information is then referred from the MASH to CSC, in the interests of safeguarding children.</w:t>
      </w:r>
      <w:r w:rsidR="7C1EB33F" w:rsidRPr="00D54A96">
        <w:rPr>
          <w:rFonts w:cs="Arial"/>
          <w:szCs w:val="22"/>
        </w:rPr>
        <w:t xml:space="preserve"> </w:t>
      </w:r>
    </w:p>
    <w:p w14:paraId="53917A12" w14:textId="67076A69" w:rsidR="004D3454" w:rsidRPr="00D54A96" w:rsidRDefault="004D3454" w:rsidP="00D54A96">
      <w:pPr>
        <w:jc w:val="both"/>
        <w:rPr>
          <w:rFonts w:cs="Arial"/>
          <w:szCs w:val="22"/>
        </w:rPr>
      </w:pPr>
    </w:p>
    <w:p w14:paraId="591287A7" w14:textId="7A1E7583" w:rsidR="004D3454" w:rsidRPr="00D54A96" w:rsidRDefault="368C6222" w:rsidP="00D54A96">
      <w:pPr>
        <w:jc w:val="both"/>
        <w:rPr>
          <w:rFonts w:cs="Arial"/>
          <w:szCs w:val="22"/>
        </w:rPr>
      </w:pPr>
      <w:r w:rsidRPr="00D54A96">
        <w:rPr>
          <w:rFonts w:cs="Arial"/>
          <w:szCs w:val="22"/>
        </w:rPr>
        <w:t>E</w:t>
      </w:r>
      <w:r w:rsidR="004D3454" w:rsidRPr="00D54A96">
        <w:rPr>
          <w:rFonts w:cs="Arial"/>
          <w:szCs w:val="22"/>
        </w:rPr>
        <w:t>xample</w:t>
      </w:r>
      <w:r w:rsidRPr="00D54A96">
        <w:rPr>
          <w:rFonts w:cs="Arial"/>
          <w:szCs w:val="22"/>
        </w:rPr>
        <w:t>s of when Confidential MASH can be used includes</w:t>
      </w:r>
      <w:r w:rsidR="00245533" w:rsidRPr="00D54A96">
        <w:rPr>
          <w:rFonts w:cs="Arial"/>
          <w:szCs w:val="22"/>
        </w:rPr>
        <w:t>,</w:t>
      </w:r>
      <w:r w:rsidR="004D3454" w:rsidRPr="00D54A96">
        <w:rPr>
          <w:rFonts w:cs="Arial"/>
          <w:szCs w:val="22"/>
        </w:rPr>
        <w:t xml:space="preserve"> where there are known private law matters underway, when the referrer wishes to remain anonymous, or where there is crucial information missing that could alter decision making. The process is as follows</w:t>
      </w:r>
      <w:r w:rsidR="00D44143" w:rsidRPr="00D54A96">
        <w:rPr>
          <w:rFonts w:cs="Arial"/>
          <w:szCs w:val="22"/>
        </w:rPr>
        <w:t>:</w:t>
      </w:r>
    </w:p>
    <w:p w14:paraId="36EB0060" w14:textId="73D83E4A" w:rsidR="00D44143" w:rsidRPr="007C3300" w:rsidRDefault="5BC4CCD0" w:rsidP="00D54A96">
      <w:pPr>
        <w:numPr>
          <w:ilvl w:val="0"/>
          <w:numId w:val="37"/>
        </w:numPr>
        <w:jc w:val="both"/>
        <w:rPr>
          <w:rFonts w:cs="Arial"/>
          <w:szCs w:val="22"/>
        </w:rPr>
      </w:pPr>
      <w:r w:rsidRPr="007C3300">
        <w:rPr>
          <w:rFonts w:cs="Arial"/>
          <w:szCs w:val="22"/>
        </w:rPr>
        <w:t>Social Work Manager or Social Work Qua</w:t>
      </w:r>
      <w:r w:rsidR="340B07B9" w:rsidRPr="007C3300">
        <w:rPr>
          <w:rFonts w:cs="Arial"/>
          <w:szCs w:val="22"/>
        </w:rPr>
        <w:t>l</w:t>
      </w:r>
      <w:r w:rsidRPr="007C3300">
        <w:rPr>
          <w:rFonts w:cs="Arial"/>
          <w:szCs w:val="22"/>
        </w:rPr>
        <w:t xml:space="preserve">ified Practice Supervisor </w:t>
      </w:r>
      <w:r w:rsidR="00D44143" w:rsidRPr="007C3300">
        <w:rPr>
          <w:rFonts w:cs="Arial"/>
          <w:szCs w:val="22"/>
        </w:rPr>
        <w:t xml:space="preserve">allocates a confidential MASH </w:t>
      </w:r>
      <w:r w:rsidR="3916D49F" w:rsidRPr="007C3300">
        <w:rPr>
          <w:rFonts w:cs="Arial"/>
          <w:szCs w:val="22"/>
        </w:rPr>
        <w:t xml:space="preserve">step </w:t>
      </w:r>
      <w:r w:rsidR="00D44143" w:rsidRPr="007C3300">
        <w:rPr>
          <w:rFonts w:cs="Arial"/>
          <w:szCs w:val="22"/>
        </w:rPr>
        <w:t>to the MASH Social Worker with advice about which agencies to approach for checks</w:t>
      </w:r>
      <w:r w:rsidR="005D7A5A" w:rsidRPr="007C3300">
        <w:rPr>
          <w:rFonts w:cs="Arial"/>
          <w:szCs w:val="22"/>
        </w:rPr>
        <w:t xml:space="preserve"> and the RAG rating</w:t>
      </w:r>
      <w:r w:rsidR="00D44143" w:rsidRPr="007C3300">
        <w:rPr>
          <w:rFonts w:cs="Arial"/>
          <w:szCs w:val="22"/>
        </w:rPr>
        <w:t xml:space="preserve"> (progress contact to Confidential MASH episode)</w:t>
      </w:r>
    </w:p>
    <w:p w14:paraId="707A37D7" w14:textId="77777777" w:rsidR="00D44143" w:rsidRPr="007C3300" w:rsidRDefault="00D44143" w:rsidP="00D54A96">
      <w:pPr>
        <w:numPr>
          <w:ilvl w:val="0"/>
          <w:numId w:val="37"/>
        </w:numPr>
        <w:jc w:val="both"/>
        <w:rPr>
          <w:rFonts w:cs="Arial"/>
          <w:bCs/>
          <w:szCs w:val="22"/>
        </w:rPr>
      </w:pPr>
      <w:r w:rsidRPr="007C3300">
        <w:rPr>
          <w:rFonts w:cs="Arial"/>
          <w:bCs/>
          <w:szCs w:val="22"/>
        </w:rPr>
        <w:lastRenderedPageBreak/>
        <w:t>MASH Social Worker opens confidential MASH episode and inputs the RAG rating</w:t>
      </w:r>
    </w:p>
    <w:p w14:paraId="1BBD3290" w14:textId="77777777" w:rsidR="00D44143" w:rsidRPr="007C3300" w:rsidRDefault="00D44143" w:rsidP="00D54A96">
      <w:pPr>
        <w:numPr>
          <w:ilvl w:val="0"/>
          <w:numId w:val="37"/>
        </w:numPr>
        <w:jc w:val="both"/>
        <w:rPr>
          <w:rFonts w:cs="Arial"/>
          <w:bCs/>
          <w:szCs w:val="22"/>
        </w:rPr>
      </w:pPr>
      <w:r w:rsidRPr="007C3300">
        <w:rPr>
          <w:rFonts w:cs="Arial"/>
          <w:bCs/>
          <w:szCs w:val="22"/>
        </w:rPr>
        <w:t>Requests for checks sent out securely to partner agencies</w:t>
      </w:r>
    </w:p>
    <w:p w14:paraId="444970BD" w14:textId="77777777" w:rsidR="00D44143" w:rsidRPr="007C3300" w:rsidRDefault="00D44143" w:rsidP="00D54A96">
      <w:pPr>
        <w:numPr>
          <w:ilvl w:val="0"/>
          <w:numId w:val="37"/>
        </w:numPr>
        <w:jc w:val="both"/>
        <w:rPr>
          <w:rFonts w:cs="Arial"/>
          <w:bCs/>
          <w:szCs w:val="22"/>
        </w:rPr>
      </w:pPr>
      <w:r w:rsidRPr="007C3300">
        <w:rPr>
          <w:rFonts w:cs="Arial"/>
          <w:bCs/>
          <w:szCs w:val="22"/>
        </w:rPr>
        <w:t xml:space="preserve">All requests go on a single secure email except for the Police </w:t>
      </w:r>
    </w:p>
    <w:p w14:paraId="5076E5DD" w14:textId="77777777" w:rsidR="00D44143" w:rsidRPr="007C3300" w:rsidRDefault="00D44143" w:rsidP="00D54A96">
      <w:pPr>
        <w:numPr>
          <w:ilvl w:val="0"/>
          <w:numId w:val="37"/>
        </w:numPr>
        <w:jc w:val="both"/>
        <w:rPr>
          <w:rFonts w:cs="Arial"/>
          <w:bCs/>
          <w:szCs w:val="22"/>
        </w:rPr>
      </w:pPr>
      <w:r w:rsidRPr="007C3300">
        <w:rPr>
          <w:rFonts w:cs="Arial"/>
          <w:bCs/>
          <w:szCs w:val="22"/>
        </w:rPr>
        <w:t>For confidential police checks MASH social worker will use Police information sharing form</w:t>
      </w:r>
    </w:p>
    <w:p w14:paraId="7C5D3C01" w14:textId="77777777" w:rsidR="00D44143" w:rsidRPr="007C3300" w:rsidRDefault="00D44143" w:rsidP="00D54A96">
      <w:pPr>
        <w:numPr>
          <w:ilvl w:val="0"/>
          <w:numId w:val="37"/>
        </w:numPr>
        <w:jc w:val="both"/>
        <w:rPr>
          <w:rFonts w:cs="Arial"/>
          <w:bCs/>
          <w:szCs w:val="22"/>
        </w:rPr>
      </w:pPr>
      <w:r w:rsidRPr="007C3300">
        <w:rPr>
          <w:rFonts w:cs="Arial"/>
          <w:bCs/>
          <w:szCs w:val="22"/>
        </w:rPr>
        <w:t>MASH Social worker reviews information received and makes recommendation</w:t>
      </w:r>
    </w:p>
    <w:p w14:paraId="1FD3E1B6" w14:textId="77777777" w:rsidR="00D44143" w:rsidRPr="007C3300" w:rsidRDefault="00055A4F" w:rsidP="00D54A96">
      <w:pPr>
        <w:numPr>
          <w:ilvl w:val="0"/>
          <w:numId w:val="37"/>
        </w:numPr>
        <w:jc w:val="both"/>
        <w:rPr>
          <w:rFonts w:cs="Arial"/>
          <w:bCs/>
          <w:szCs w:val="22"/>
        </w:rPr>
      </w:pPr>
      <w:r w:rsidRPr="007C3300">
        <w:rPr>
          <w:rFonts w:cs="Arial"/>
          <w:bCs/>
          <w:szCs w:val="22"/>
        </w:rPr>
        <w:t xml:space="preserve">Senior Social Care Practitioner </w:t>
      </w:r>
      <w:r w:rsidR="00D44143" w:rsidRPr="007C3300">
        <w:rPr>
          <w:rFonts w:cs="Arial"/>
          <w:bCs/>
          <w:szCs w:val="22"/>
        </w:rPr>
        <w:t>signs off and makes next step decision as above</w:t>
      </w:r>
    </w:p>
    <w:p w14:paraId="1E86B399" w14:textId="77777777" w:rsidR="00FF77D4" w:rsidRPr="00D54A96" w:rsidRDefault="00FF77D4" w:rsidP="00D54A96">
      <w:pPr>
        <w:ind w:left="720"/>
        <w:jc w:val="both"/>
        <w:rPr>
          <w:rFonts w:cs="Arial"/>
          <w:b/>
          <w:szCs w:val="22"/>
        </w:rPr>
      </w:pPr>
    </w:p>
    <w:p w14:paraId="30A4BC11" w14:textId="77777777" w:rsidR="00256FD6" w:rsidRPr="007C3300" w:rsidRDefault="00256FD6" w:rsidP="007C3300">
      <w:pPr>
        <w:pStyle w:val="Heading2"/>
      </w:pPr>
      <w:bookmarkStart w:id="14" w:name="_Toc161742386"/>
      <w:r w:rsidRPr="007C3300">
        <w:t>Online Referrals: Requests for Early Help Support</w:t>
      </w:r>
      <w:bookmarkEnd w:id="14"/>
    </w:p>
    <w:p w14:paraId="3ACF9697" w14:textId="56768C38" w:rsidR="00E81015" w:rsidRPr="00D54A96" w:rsidRDefault="005D7A5A" w:rsidP="00D54A96">
      <w:pPr>
        <w:jc w:val="both"/>
        <w:rPr>
          <w:rFonts w:cs="Arial"/>
          <w:szCs w:val="22"/>
        </w:rPr>
      </w:pPr>
      <w:r w:rsidRPr="00D54A96">
        <w:rPr>
          <w:rFonts w:cs="Arial"/>
          <w:szCs w:val="22"/>
        </w:rPr>
        <w:t xml:space="preserve">The </w:t>
      </w:r>
      <w:r w:rsidR="00E81015" w:rsidRPr="00D54A96">
        <w:rPr>
          <w:rFonts w:cs="Arial"/>
          <w:szCs w:val="22"/>
        </w:rPr>
        <w:t>Admin Team will record detail on MOSAIC and</w:t>
      </w:r>
      <w:r w:rsidR="1FEA1B53" w:rsidRPr="00D54A96">
        <w:rPr>
          <w:rFonts w:cs="Arial"/>
          <w:szCs w:val="22"/>
        </w:rPr>
        <w:t>, if an Early Help Assessment Tool has been provided,</w:t>
      </w:r>
      <w:r w:rsidR="00E81015" w:rsidRPr="00D54A96">
        <w:rPr>
          <w:rFonts w:cs="Arial"/>
          <w:szCs w:val="22"/>
        </w:rPr>
        <w:t xml:space="preserve"> upload </w:t>
      </w:r>
      <w:r w:rsidR="492C8255" w:rsidRPr="00D54A96">
        <w:rPr>
          <w:rFonts w:cs="Arial"/>
          <w:szCs w:val="22"/>
        </w:rPr>
        <w:t>it or the Review document to</w:t>
      </w:r>
      <w:r w:rsidR="00E81015" w:rsidRPr="00D54A96">
        <w:rPr>
          <w:rFonts w:cs="Arial"/>
          <w:szCs w:val="22"/>
        </w:rPr>
        <w:t xml:space="preserve"> Smart Open. </w:t>
      </w:r>
    </w:p>
    <w:p w14:paraId="48D10475" w14:textId="0EA7E28F" w:rsidR="00E81015" w:rsidRPr="00D54A96" w:rsidRDefault="00E81015" w:rsidP="00D54A96">
      <w:pPr>
        <w:jc w:val="both"/>
        <w:rPr>
          <w:rFonts w:cs="Arial"/>
          <w:szCs w:val="22"/>
        </w:rPr>
      </w:pPr>
      <w:r w:rsidRPr="00D54A96">
        <w:rPr>
          <w:rFonts w:cs="Arial"/>
          <w:szCs w:val="22"/>
        </w:rPr>
        <w:t xml:space="preserve">All contacts for Early Help will be </w:t>
      </w:r>
      <w:r w:rsidR="3299AC5D" w:rsidRPr="00D54A96">
        <w:rPr>
          <w:rFonts w:cs="Arial"/>
          <w:szCs w:val="22"/>
        </w:rPr>
        <w:t xml:space="preserve">screened by </w:t>
      </w:r>
      <w:r w:rsidRPr="00D54A96">
        <w:rPr>
          <w:rFonts w:cs="Arial"/>
          <w:szCs w:val="22"/>
        </w:rPr>
        <w:t xml:space="preserve">the Early Help Team Leader </w:t>
      </w:r>
      <w:r w:rsidR="49BDF708" w:rsidRPr="00D54A96">
        <w:rPr>
          <w:rFonts w:cs="Arial"/>
          <w:szCs w:val="22"/>
        </w:rPr>
        <w:t>or Early Help MASH Practitioner and then allocated for action</w:t>
      </w:r>
      <w:r w:rsidRPr="00D54A96">
        <w:rPr>
          <w:rFonts w:cs="Arial"/>
          <w:szCs w:val="22"/>
        </w:rPr>
        <w:t xml:space="preserve">. </w:t>
      </w:r>
    </w:p>
    <w:p w14:paraId="15A4E209" w14:textId="77777777" w:rsidR="00E81015" w:rsidRPr="00D54A96" w:rsidRDefault="00E81015" w:rsidP="00D54A96">
      <w:pPr>
        <w:jc w:val="both"/>
        <w:rPr>
          <w:rFonts w:cs="Arial"/>
          <w:szCs w:val="22"/>
        </w:rPr>
      </w:pPr>
      <w:r w:rsidRPr="00D54A96">
        <w:rPr>
          <w:rFonts w:cs="Arial"/>
          <w:szCs w:val="22"/>
        </w:rPr>
        <w:t xml:space="preserve">Decisions will be made within </w:t>
      </w:r>
      <w:r w:rsidR="00B101CB" w:rsidRPr="00D54A96">
        <w:rPr>
          <w:rFonts w:cs="Arial"/>
          <w:szCs w:val="22"/>
        </w:rPr>
        <w:t xml:space="preserve">3 </w:t>
      </w:r>
      <w:r w:rsidR="005E6D1C" w:rsidRPr="00D54A96">
        <w:rPr>
          <w:rFonts w:cs="Arial"/>
          <w:szCs w:val="22"/>
        </w:rPr>
        <w:t xml:space="preserve">working </w:t>
      </w:r>
      <w:r w:rsidR="00DE6FEF" w:rsidRPr="00D54A96">
        <w:rPr>
          <w:rFonts w:cs="Arial"/>
          <w:szCs w:val="22"/>
        </w:rPr>
        <w:t>days</w:t>
      </w:r>
      <w:r w:rsidRPr="00D54A96">
        <w:rPr>
          <w:rFonts w:cs="Arial"/>
          <w:szCs w:val="22"/>
        </w:rPr>
        <w:t xml:space="preserve"> and rationale for the decision entered.</w:t>
      </w:r>
      <w:r w:rsidR="00AF7F4E" w:rsidRPr="00D54A96">
        <w:rPr>
          <w:rFonts w:cs="Arial"/>
          <w:szCs w:val="22"/>
        </w:rPr>
        <w:t xml:space="preserve"> </w:t>
      </w:r>
    </w:p>
    <w:p w14:paraId="71802B77" w14:textId="77777777" w:rsidR="003025CF" w:rsidRPr="00D54A96" w:rsidRDefault="00D44143" w:rsidP="00D54A96">
      <w:pPr>
        <w:jc w:val="both"/>
        <w:rPr>
          <w:rFonts w:cs="Arial"/>
          <w:szCs w:val="22"/>
        </w:rPr>
      </w:pPr>
      <w:r w:rsidRPr="00D54A96">
        <w:rPr>
          <w:rFonts w:cs="Arial"/>
          <w:szCs w:val="22"/>
        </w:rPr>
        <w:t>D</w:t>
      </w:r>
      <w:r w:rsidR="00E81015" w:rsidRPr="00D54A96">
        <w:rPr>
          <w:rFonts w:cs="Arial"/>
          <w:szCs w:val="22"/>
        </w:rPr>
        <w:t>ecision may include</w:t>
      </w:r>
      <w:r w:rsidRPr="00D54A96">
        <w:rPr>
          <w:rFonts w:cs="Arial"/>
          <w:szCs w:val="22"/>
        </w:rPr>
        <w:t>:</w:t>
      </w:r>
    </w:p>
    <w:p w14:paraId="5D1056E9" w14:textId="77777777" w:rsidR="00D44143" w:rsidRPr="007C3300" w:rsidRDefault="00D44143" w:rsidP="00D54A96">
      <w:pPr>
        <w:numPr>
          <w:ilvl w:val="0"/>
          <w:numId w:val="38"/>
        </w:numPr>
        <w:jc w:val="both"/>
        <w:rPr>
          <w:rFonts w:cs="Arial"/>
          <w:bCs/>
          <w:szCs w:val="22"/>
        </w:rPr>
      </w:pPr>
      <w:r w:rsidRPr="007C3300">
        <w:rPr>
          <w:rFonts w:cs="Arial"/>
          <w:bCs/>
          <w:szCs w:val="22"/>
        </w:rPr>
        <w:t xml:space="preserve">MASH admin to close contact with information and advice being provided to referrer </w:t>
      </w:r>
    </w:p>
    <w:p w14:paraId="5F2AD1F9" w14:textId="77777777" w:rsidR="00D44143" w:rsidRPr="007C3300" w:rsidRDefault="00D44143" w:rsidP="00D54A96">
      <w:pPr>
        <w:numPr>
          <w:ilvl w:val="0"/>
          <w:numId w:val="38"/>
        </w:numPr>
        <w:jc w:val="both"/>
        <w:rPr>
          <w:rFonts w:cs="Arial"/>
          <w:bCs/>
          <w:szCs w:val="22"/>
        </w:rPr>
      </w:pPr>
      <w:r w:rsidRPr="007C3300">
        <w:rPr>
          <w:rFonts w:cs="Arial"/>
          <w:bCs/>
          <w:szCs w:val="22"/>
        </w:rPr>
        <w:t>Gather further information</w:t>
      </w:r>
    </w:p>
    <w:p w14:paraId="08C633C6" w14:textId="77777777" w:rsidR="00D44143" w:rsidRPr="007C3300" w:rsidRDefault="00D44143" w:rsidP="00D54A96">
      <w:pPr>
        <w:numPr>
          <w:ilvl w:val="0"/>
          <w:numId w:val="38"/>
        </w:numPr>
        <w:jc w:val="both"/>
        <w:rPr>
          <w:rFonts w:cs="Arial"/>
          <w:bCs/>
          <w:szCs w:val="22"/>
        </w:rPr>
      </w:pPr>
      <w:r w:rsidRPr="007C3300">
        <w:rPr>
          <w:rFonts w:cs="Arial"/>
          <w:bCs/>
          <w:szCs w:val="22"/>
        </w:rPr>
        <w:t>If open to early help family hubs, share information with relevant worker</w:t>
      </w:r>
    </w:p>
    <w:p w14:paraId="36BCDF23" w14:textId="77777777" w:rsidR="00D44143" w:rsidRPr="007C3300" w:rsidRDefault="00D44143" w:rsidP="00D54A96">
      <w:pPr>
        <w:numPr>
          <w:ilvl w:val="0"/>
          <w:numId w:val="38"/>
        </w:numPr>
        <w:jc w:val="both"/>
        <w:rPr>
          <w:rFonts w:cs="Arial"/>
          <w:bCs/>
          <w:szCs w:val="22"/>
        </w:rPr>
      </w:pPr>
      <w:r w:rsidRPr="007C3300">
        <w:rPr>
          <w:rFonts w:cs="Arial"/>
          <w:bCs/>
          <w:szCs w:val="22"/>
        </w:rPr>
        <w:t xml:space="preserve">Family Resilience Pathway – FGC and Mediation </w:t>
      </w:r>
    </w:p>
    <w:p w14:paraId="06C92200" w14:textId="77777777" w:rsidR="00D44143" w:rsidRPr="007C3300" w:rsidRDefault="00D44143" w:rsidP="00D54A96">
      <w:pPr>
        <w:numPr>
          <w:ilvl w:val="0"/>
          <w:numId w:val="38"/>
        </w:numPr>
        <w:jc w:val="both"/>
        <w:rPr>
          <w:rFonts w:cs="Arial"/>
          <w:bCs/>
          <w:szCs w:val="22"/>
        </w:rPr>
      </w:pPr>
      <w:r w:rsidRPr="007C3300">
        <w:rPr>
          <w:rFonts w:cs="Arial"/>
          <w:bCs/>
          <w:szCs w:val="22"/>
        </w:rPr>
        <w:t>Information, advice and guidance</w:t>
      </w:r>
    </w:p>
    <w:p w14:paraId="6D2A1D22" w14:textId="446A9737" w:rsidR="00D44143" w:rsidRPr="007C3300" w:rsidRDefault="00D44143" w:rsidP="00D54A96">
      <w:pPr>
        <w:numPr>
          <w:ilvl w:val="0"/>
          <w:numId w:val="38"/>
        </w:numPr>
        <w:jc w:val="both"/>
        <w:rPr>
          <w:rFonts w:cs="Arial"/>
          <w:bCs/>
          <w:szCs w:val="22"/>
        </w:rPr>
      </w:pPr>
      <w:r w:rsidRPr="007C3300">
        <w:rPr>
          <w:rFonts w:cs="Arial"/>
          <w:bCs/>
          <w:szCs w:val="22"/>
        </w:rPr>
        <w:t xml:space="preserve">Allocate to Early Help </w:t>
      </w:r>
      <w:r w:rsidR="3DF21A55" w:rsidRPr="007C3300">
        <w:rPr>
          <w:rFonts w:cs="Arial"/>
          <w:bCs/>
          <w:szCs w:val="22"/>
        </w:rPr>
        <w:t xml:space="preserve">MASH Worker </w:t>
      </w:r>
      <w:r w:rsidR="4CE3117E" w:rsidRPr="007C3300">
        <w:rPr>
          <w:rFonts w:cs="Arial"/>
          <w:bCs/>
          <w:szCs w:val="22"/>
        </w:rPr>
        <w:t xml:space="preserve">to clarify information in the contact by contacting </w:t>
      </w:r>
      <w:r w:rsidR="007A4079" w:rsidRPr="009E42DF">
        <w:rPr>
          <w:rFonts w:cs="Arial"/>
          <w:bCs/>
          <w:szCs w:val="22"/>
        </w:rPr>
        <w:t>the referrer or other professional with consent as</w:t>
      </w:r>
      <w:r w:rsidR="007A4079" w:rsidRPr="007C3300">
        <w:rPr>
          <w:rFonts w:cs="Arial"/>
          <w:bCs/>
          <w:szCs w:val="22"/>
        </w:rPr>
        <w:t xml:space="preserve"> appropriate.</w:t>
      </w:r>
      <w:r w:rsidRPr="007C3300">
        <w:rPr>
          <w:rFonts w:cs="Arial"/>
          <w:bCs/>
          <w:szCs w:val="22"/>
        </w:rPr>
        <w:t xml:space="preserve"> Early Help </w:t>
      </w:r>
      <w:r w:rsidR="48F2BD14" w:rsidRPr="007C3300">
        <w:rPr>
          <w:rFonts w:cs="Arial"/>
          <w:bCs/>
          <w:szCs w:val="22"/>
        </w:rPr>
        <w:t xml:space="preserve">MASH </w:t>
      </w:r>
      <w:r w:rsidRPr="007C3300">
        <w:rPr>
          <w:rFonts w:cs="Arial"/>
          <w:bCs/>
          <w:szCs w:val="22"/>
        </w:rPr>
        <w:t xml:space="preserve"> Worker will complete a contact record and pass to Early Help Team Leader with recommendations. Early Help Team Leader makes final decision</w:t>
      </w:r>
      <w:r w:rsidR="70148519" w:rsidRPr="007C3300">
        <w:rPr>
          <w:rFonts w:cs="Arial"/>
          <w:bCs/>
          <w:szCs w:val="22"/>
        </w:rPr>
        <w:t>.</w:t>
      </w:r>
    </w:p>
    <w:p w14:paraId="03AC97F8" w14:textId="77777777" w:rsidR="00D44143" w:rsidRPr="007C3300" w:rsidRDefault="00D44143" w:rsidP="00D54A96">
      <w:pPr>
        <w:numPr>
          <w:ilvl w:val="0"/>
          <w:numId w:val="38"/>
        </w:numPr>
        <w:jc w:val="both"/>
        <w:rPr>
          <w:rFonts w:cs="Arial"/>
          <w:bCs/>
          <w:szCs w:val="22"/>
        </w:rPr>
      </w:pPr>
      <w:r w:rsidRPr="007C3300">
        <w:rPr>
          <w:rFonts w:cs="Arial"/>
          <w:bCs/>
          <w:szCs w:val="22"/>
        </w:rPr>
        <w:t>Referral to local authority early help services</w:t>
      </w:r>
    </w:p>
    <w:p w14:paraId="0F4EA6E4" w14:textId="77777777" w:rsidR="00D44143" w:rsidRPr="007C3300" w:rsidRDefault="00D44143" w:rsidP="00D54A96">
      <w:pPr>
        <w:numPr>
          <w:ilvl w:val="0"/>
          <w:numId w:val="38"/>
        </w:numPr>
        <w:jc w:val="both"/>
        <w:rPr>
          <w:rFonts w:cs="Arial"/>
          <w:bCs/>
          <w:szCs w:val="22"/>
        </w:rPr>
      </w:pPr>
      <w:r w:rsidRPr="007C3300">
        <w:rPr>
          <w:rFonts w:cs="Arial"/>
          <w:bCs/>
          <w:szCs w:val="22"/>
        </w:rPr>
        <w:t xml:space="preserve">Referral to universal services </w:t>
      </w:r>
    </w:p>
    <w:p w14:paraId="5765293B" w14:textId="77777777" w:rsidR="007A4079" w:rsidRPr="007C3300" w:rsidRDefault="007A4079" w:rsidP="00D54A96">
      <w:pPr>
        <w:numPr>
          <w:ilvl w:val="0"/>
          <w:numId w:val="38"/>
        </w:numPr>
        <w:jc w:val="both"/>
        <w:rPr>
          <w:rFonts w:cs="Arial"/>
          <w:bCs/>
          <w:szCs w:val="22"/>
        </w:rPr>
      </w:pPr>
      <w:r w:rsidRPr="007C3300">
        <w:rPr>
          <w:rFonts w:cs="Arial"/>
          <w:bCs/>
          <w:szCs w:val="22"/>
        </w:rPr>
        <w:t>Referral to other Tier 2 services</w:t>
      </w:r>
    </w:p>
    <w:p w14:paraId="5EEBA34F" w14:textId="77777777" w:rsidR="007A4079" w:rsidRPr="007C3300" w:rsidRDefault="007A4079" w:rsidP="00D54A96">
      <w:pPr>
        <w:numPr>
          <w:ilvl w:val="0"/>
          <w:numId w:val="38"/>
        </w:numPr>
        <w:jc w:val="both"/>
        <w:rPr>
          <w:rFonts w:cs="Arial"/>
          <w:bCs/>
          <w:szCs w:val="22"/>
        </w:rPr>
      </w:pPr>
      <w:r w:rsidRPr="007C3300">
        <w:rPr>
          <w:rFonts w:cs="Arial"/>
          <w:bCs/>
          <w:szCs w:val="22"/>
        </w:rPr>
        <w:t xml:space="preserve">Completion of parenting referrals </w:t>
      </w:r>
    </w:p>
    <w:p w14:paraId="10E4F69A" w14:textId="19DBCF09" w:rsidR="00D44143" w:rsidRPr="007C3300" w:rsidRDefault="00BC0D9C" w:rsidP="00D54A96">
      <w:pPr>
        <w:numPr>
          <w:ilvl w:val="0"/>
          <w:numId w:val="38"/>
        </w:numPr>
        <w:jc w:val="both"/>
        <w:rPr>
          <w:rFonts w:cs="Arial"/>
          <w:bCs/>
          <w:szCs w:val="22"/>
        </w:rPr>
      </w:pPr>
      <w:r>
        <w:rPr>
          <w:rFonts w:cs="Arial"/>
          <w:bCs/>
          <w:szCs w:val="22"/>
        </w:rPr>
        <w:t>P</w:t>
      </w:r>
      <w:r w:rsidR="00D44143" w:rsidRPr="007C3300">
        <w:rPr>
          <w:rFonts w:cs="Arial"/>
          <w:bCs/>
          <w:szCs w:val="22"/>
        </w:rPr>
        <w:t xml:space="preserve">ass to </w:t>
      </w:r>
      <w:r>
        <w:rPr>
          <w:rFonts w:cs="Arial"/>
          <w:bCs/>
          <w:szCs w:val="22"/>
        </w:rPr>
        <w:t xml:space="preserve">MASH Manager </w:t>
      </w:r>
      <w:r w:rsidR="007D16F9">
        <w:rPr>
          <w:rFonts w:cs="Arial"/>
          <w:bCs/>
          <w:szCs w:val="22"/>
        </w:rPr>
        <w:t xml:space="preserve">or staff member acting as MASH senior </w:t>
      </w:r>
      <w:r w:rsidR="00D44143" w:rsidRPr="007C3300">
        <w:rPr>
          <w:rFonts w:cs="Arial"/>
          <w:bCs/>
          <w:szCs w:val="22"/>
        </w:rPr>
        <w:t>if considered the child may be in need of help or protection</w:t>
      </w:r>
    </w:p>
    <w:p w14:paraId="3AD530D0" w14:textId="77777777" w:rsidR="00FF77D4" w:rsidRPr="00D54A96" w:rsidRDefault="00FF77D4" w:rsidP="00D54A96">
      <w:pPr>
        <w:ind w:left="720"/>
        <w:jc w:val="both"/>
        <w:rPr>
          <w:rFonts w:cs="Arial"/>
          <w:b/>
          <w:szCs w:val="22"/>
        </w:rPr>
      </w:pPr>
    </w:p>
    <w:p w14:paraId="1FBE5E40" w14:textId="77777777" w:rsidR="003025CF" w:rsidRPr="007C3300" w:rsidRDefault="00E81015" w:rsidP="007C3300">
      <w:pPr>
        <w:pStyle w:val="Heading2"/>
      </w:pPr>
      <w:bookmarkStart w:id="15" w:name="_Toc161742387"/>
      <w:r w:rsidRPr="007C3300">
        <w:t>Request for Occupational Therapy Support</w:t>
      </w:r>
      <w:bookmarkEnd w:id="15"/>
    </w:p>
    <w:p w14:paraId="65328A0D" w14:textId="77777777" w:rsidR="003025CF" w:rsidRPr="00D54A96" w:rsidRDefault="00E81015" w:rsidP="00D54A96">
      <w:pPr>
        <w:jc w:val="both"/>
        <w:rPr>
          <w:rFonts w:cs="Arial"/>
          <w:szCs w:val="22"/>
        </w:rPr>
      </w:pPr>
      <w:r w:rsidRPr="00D54A96">
        <w:rPr>
          <w:rFonts w:cs="Arial"/>
          <w:szCs w:val="22"/>
        </w:rPr>
        <w:t>Upon receipt of OT support request</w:t>
      </w:r>
      <w:r w:rsidR="00D44143" w:rsidRPr="00D54A96">
        <w:rPr>
          <w:rFonts w:cs="Arial"/>
          <w:szCs w:val="22"/>
        </w:rPr>
        <w:t>:</w:t>
      </w:r>
    </w:p>
    <w:p w14:paraId="5EE6F587" w14:textId="77777777" w:rsidR="00D44143" w:rsidRPr="007C3300" w:rsidRDefault="00D44143" w:rsidP="00D54A96">
      <w:pPr>
        <w:numPr>
          <w:ilvl w:val="0"/>
          <w:numId w:val="39"/>
        </w:numPr>
        <w:jc w:val="both"/>
        <w:rPr>
          <w:rFonts w:cs="Arial"/>
          <w:bCs/>
          <w:szCs w:val="22"/>
        </w:rPr>
      </w:pPr>
      <w:r w:rsidRPr="007C3300">
        <w:rPr>
          <w:rFonts w:cs="Arial"/>
          <w:bCs/>
          <w:szCs w:val="22"/>
        </w:rPr>
        <w:t>Practitioner contacts parents to complete OT screening form</w:t>
      </w:r>
      <w:r w:rsidR="00055A4F" w:rsidRPr="007C3300">
        <w:rPr>
          <w:rFonts w:cs="Arial"/>
          <w:bCs/>
          <w:szCs w:val="22"/>
        </w:rPr>
        <w:t>.</w:t>
      </w:r>
      <w:r w:rsidR="00814E25" w:rsidRPr="007C3300">
        <w:rPr>
          <w:rFonts w:cs="Arial"/>
          <w:bCs/>
          <w:szCs w:val="22"/>
        </w:rPr>
        <w:t xml:space="preserve"> If the family are allocated to a </w:t>
      </w:r>
      <w:r w:rsidR="00055A4F" w:rsidRPr="007C3300">
        <w:rPr>
          <w:rFonts w:cs="Arial"/>
          <w:bCs/>
          <w:szCs w:val="22"/>
        </w:rPr>
        <w:t>Social Worker or Early Help Practitioner</w:t>
      </w:r>
      <w:r w:rsidR="00814E25" w:rsidRPr="007C3300">
        <w:rPr>
          <w:rFonts w:cs="Arial"/>
          <w:bCs/>
          <w:szCs w:val="22"/>
        </w:rPr>
        <w:t xml:space="preserve">, then the screening tool will be completed by the allocated practitioner. If the family are not currently open to children’s services, then the OT screening will be completed by a MASH practitioner. </w:t>
      </w:r>
    </w:p>
    <w:p w14:paraId="5D662FF5" w14:textId="77777777" w:rsidR="00814E25" w:rsidRPr="007C3300" w:rsidRDefault="00055A4F" w:rsidP="00D54A96">
      <w:pPr>
        <w:numPr>
          <w:ilvl w:val="0"/>
          <w:numId w:val="39"/>
        </w:numPr>
        <w:jc w:val="both"/>
        <w:rPr>
          <w:rFonts w:cs="Arial"/>
          <w:bCs/>
          <w:szCs w:val="22"/>
        </w:rPr>
      </w:pPr>
      <w:r w:rsidRPr="007C3300">
        <w:rPr>
          <w:rFonts w:cs="Arial"/>
          <w:bCs/>
          <w:szCs w:val="22"/>
        </w:rPr>
        <w:lastRenderedPageBreak/>
        <w:t xml:space="preserve">OT screening completed in MASH will be reviewed by the </w:t>
      </w:r>
      <w:r w:rsidR="00814E25" w:rsidRPr="007C3300">
        <w:rPr>
          <w:rFonts w:cs="Arial"/>
          <w:bCs/>
          <w:szCs w:val="22"/>
        </w:rPr>
        <w:t>Senior Social Care Practitioner</w:t>
      </w:r>
      <w:r w:rsidR="00D44143" w:rsidRPr="007C3300">
        <w:rPr>
          <w:rFonts w:cs="Arial"/>
          <w:bCs/>
          <w:szCs w:val="22"/>
        </w:rPr>
        <w:t xml:space="preserve"> and if threshold is not met for </w:t>
      </w:r>
      <w:r w:rsidR="00FF77D4" w:rsidRPr="007C3300">
        <w:rPr>
          <w:rFonts w:cs="Arial"/>
          <w:bCs/>
          <w:szCs w:val="22"/>
        </w:rPr>
        <w:t>S</w:t>
      </w:r>
      <w:r w:rsidR="00D44143" w:rsidRPr="007C3300">
        <w:rPr>
          <w:rFonts w:cs="Arial"/>
          <w:bCs/>
          <w:szCs w:val="22"/>
        </w:rPr>
        <w:t>17 assessment</w:t>
      </w:r>
      <w:r w:rsidR="00814E25" w:rsidRPr="007C3300">
        <w:rPr>
          <w:rFonts w:cs="Arial"/>
          <w:bCs/>
          <w:szCs w:val="22"/>
        </w:rPr>
        <w:t xml:space="preserve"> then the screening tool will be shared with the Children’s Specialist Support Team (CSST) OT for them to review. </w:t>
      </w:r>
    </w:p>
    <w:p w14:paraId="344AA3C5" w14:textId="47001523" w:rsidR="00D44143" w:rsidRPr="007C3300" w:rsidRDefault="00814E25" w:rsidP="00D54A96">
      <w:pPr>
        <w:numPr>
          <w:ilvl w:val="0"/>
          <w:numId w:val="39"/>
        </w:numPr>
        <w:jc w:val="both"/>
        <w:rPr>
          <w:rFonts w:cs="Arial"/>
          <w:bCs/>
          <w:szCs w:val="22"/>
        </w:rPr>
      </w:pPr>
      <w:r w:rsidRPr="007C3300">
        <w:rPr>
          <w:rFonts w:cs="Arial"/>
          <w:bCs/>
          <w:szCs w:val="22"/>
        </w:rPr>
        <w:t xml:space="preserve">If the referral is accepted by the </w:t>
      </w:r>
      <w:r w:rsidR="002B3D4A" w:rsidRPr="007C3300">
        <w:rPr>
          <w:rFonts w:cs="Arial"/>
          <w:bCs/>
          <w:szCs w:val="22"/>
        </w:rPr>
        <w:t>OT,</w:t>
      </w:r>
      <w:r w:rsidRPr="007C3300">
        <w:rPr>
          <w:rFonts w:cs="Arial"/>
          <w:bCs/>
          <w:szCs w:val="22"/>
        </w:rPr>
        <w:t xml:space="preserve"> then a referral to the OT is triggered from the MASH contact.</w:t>
      </w:r>
    </w:p>
    <w:p w14:paraId="2E798745" w14:textId="77777777" w:rsidR="00D44143" w:rsidRPr="007C3300" w:rsidRDefault="00D44143" w:rsidP="00D54A96">
      <w:pPr>
        <w:numPr>
          <w:ilvl w:val="0"/>
          <w:numId w:val="39"/>
        </w:numPr>
        <w:jc w:val="both"/>
        <w:rPr>
          <w:rFonts w:cs="Arial"/>
          <w:bCs/>
          <w:szCs w:val="22"/>
        </w:rPr>
      </w:pPr>
      <w:r w:rsidRPr="007C3300">
        <w:rPr>
          <w:rFonts w:cs="Arial"/>
          <w:bCs/>
          <w:szCs w:val="22"/>
        </w:rPr>
        <w:t xml:space="preserve">CSST </w:t>
      </w:r>
      <w:r w:rsidR="00814E25" w:rsidRPr="007C3300">
        <w:rPr>
          <w:rFonts w:cs="Arial"/>
          <w:bCs/>
          <w:szCs w:val="22"/>
        </w:rPr>
        <w:t>M</w:t>
      </w:r>
      <w:r w:rsidRPr="007C3300">
        <w:rPr>
          <w:rFonts w:cs="Arial"/>
          <w:bCs/>
          <w:szCs w:val="22"/>
        </w:rPr>
        <w:t>anager will review and allocate for OT assessment</w:t>
      </w:r>
    </w:p>
    <w:p w14:paraId="07473F95" w14:textId="77777777" w:rsidR="00FF77D4" w:rsidRPr="00D54A96" w:rsidRDefault="00FF77D4" w:rsidP="00D54A96">
      <w:pPr>
        <w:ind w:left="720"/>
        <w:jc w:val="both"/>
        <w:rPr>
          <w:rFonts w:cs="Arial"/>
          <w:b/>
          <w:szCs w:val="22"/>
        </w:rPr>
      </w:pPr>
    </w:p>
    <w:p w14:paraId="535EDE9E" w14:textId="336CF93C" w:rsidR="00E81015" w:rsidRPr="007C3300" w:rsidRDefault="00564C00" w:rsidP="007C3300">
      <w:pPr>
        <w:pStyle w:val="Heading2"/>
      </w:pPr>
      <w:r>
        <w:t xml:space="preserve">  </w:t>
      </w:r>
      <w:bookmarkStart w:id="16" w:name="_Toc161742388"/>
      <w:r w:rsidR="00615772" w:rsidRPr="007C3300">
        <w:t>Telephone Referrals</w:t>
      </w:r>
      <w:bookmarkEnd w:id="16"/>
    </w:p>
    <w:p w14:paraId="1F2BF77C" w14:textId="425835B4" w:rsidR="6EEFC07A" w:rsidRDefault="6EEFC07A" w:rsidP="00D54A96">
      <w:pPr>
        <w:jc w:val="both"/>
        <w:rPr>
          <w:rFonts w:cs="Arial"/>
          <w:szCs w:val="22"/>
        </w:rPr>
      </w:pPr>
      <w:r w:rsidRPr="00D54A96">
        <w:rPr>
          <w:rFonts w:cs="Arial"/>
          <w:szCs w:val="22"/>
        </w:rPr>
        <w:t>All professional referrers are expected to use the online form and will be asked to do so, unless a child has experienced Abuse, Neglect, Exploitation or other Significant Harm or is likely to do so.</w:t>
      </w:r>
      <w:r w:rsidR="0797A246" w:rsidRPr="00D54A96">
        <w:rPr>
          <w:rFonts w:cs="Arial"/>
          <w:szCs w:val="22"/>
        </w:rPr>
        <w:t xml:space="preserve"> This constitutes a Child Protection Referral and will be taken over the telephone.</w:t>
      </w:r>
    </w:p>
    <w:p w14:paraId="491E3503" w14:textId="77777777" w:rsidR="00564C00" w:rsidRPr="00D54A96" w:rsidRDefault="00564C00" w:rsidP="00D54A96">
      <w:pPr>
        <w:jc w:val="both"/>
        <w:rPr>
          <w:rFonts w:cs="Arial"/>
          <w:szCs w:val="22"/>
        </w:rPr>
      </w:pPr>
    </w:p>
    <w:p w14:paraId="03320112" w14:textId="2759C9D4" w:rsidR="008415A0" w:rsidRPr="00D54A96" w:rsidRDefault="5711555E" w:rsidP="00D54A96">
      <w:pPr>
        <w:jc w:val="both"/>
        <w:rPr>
          <w:rFonts w:cs="Arial"/>
          <w:szCs w:val="22"/>
        </w:rPr>
      </w:pPr>
      <w:r w:rsidRPr="00D54A96">
        <w:rPr>
          <w:rFonts w:cs="Arial"/>
          <w:szCs w:val="22"/>
        </w:rPr>
        <w:t xml:space="preserve">Where professionals telephone the MASH to make a Child Protection referral </w:t>
      </w:r>
      <w:r w:rsidR="00451948" w:rsidRPr="00D54A96">
        <w:rPr>
          <w:rFonts w:cs="Arial"/>
          <w:szCs w:val="22"/>
        </w:rPr>
        <w:t xml:space="preserve">the </w:t>
      </w:r>
      <w:r w:rsidR="318349C9" w:rsidRPr="00D54A96">
        <w:rPr>
          <w:rFonts w:cs="Arial"/>
          <w:szCs w:val="22"/>
        </w:rPr>
        <w:t xml:space="preserve">Administrator </w:t>
      </w:r>
      <w:r w:rsidR="00451948" w:rsidRPr="00D54A96">
        <w:rPr>
          <w:rFonts w:cs="Arial"/>
          <w:szCs w:val="22"/>
        </w:rPr>
        <w:t>will take referral details over the phone using structured questioning</w:t>
      </w:r>
      <w:r w:rsidR="00382498" w:rsidRPr="00D54A96">
        <w:rPr>
          <w:rFonts w:cs="Arial"/>
          <w:szCs w:val="22"/>
        </w:rPr>
        <w:t xml:space="preserve"> to elicit as much detail</w:t>
      </w:r>
      <w:r w:rsidR="004D3454" w:rsidRPr="00D54A96">
        <w:rPr>
          <w:rFonts w:cs="Arial"/>
          <w:szCs w:val="22"/>
        </w:rPr>
        <w:t xml:space="preserve"> as possible</w:t>
      </w:r>
      <w:r w:rsidR="512EF11C" w:rsidRPr="00D54A96">
        <w:rPr>
          <w:rFonts w:cs="Arial"/>
          <w:szCs w:val="22"/>
        </w:rPr>
        <w:t xml:space="preserve"> and create the family on Mosaic</w:t>
      </w:r>
      <w:r w:rsidR="00451948" w:rsidRPr="00D54A96">
        <w:rPr>
          <w:rFonts w:cs="Arial"/>
          <w:szCs w:val="22"/>
        </w:rPr>
        <w:t>. Structured questions are helpful in reducing error caused by variability in confidence and skills.</w:t>
      </w:r>
      <w:r w:rsidR="06E98F0F" w:rsidRPr="00D54A96">
        <w:rPr>
          <w:rFonts w:cs="Arial"/>
          <w:szCs w:val="22"/>
        </w:rPr>
        <w:t xml:space="preserve"> The </w:t>
      </w:r>
      <w:r w:rsidR="001601B9" w:rsidRPr="00D54A96">
        <w:rPr>
          <w:rFonts w:cs="Arial"/>
          <w:szCs w:val="22"/>
        </w:rPr>
        <w:t>Administrator will</w:t>
      </w:r>
      <w:r w:rsidR="008415A0" w:rsidRPr="00D54A96">
        <w:rPr>
          <w:rFonts w:cs="Arial"/>
          <w:szCs w:val="22"/>
        </w:rPr>
        <w:t xml:space="preserve"> then advise professionals making a telephone referral that they must follow up by completing the e-referral form</w:t>
      </w:r>
      <w:r w:rsidR="12798E5F" w:rsidRPr="00D54A96">
        <w:rPr>
          <w:rFonts w:cs="Arial"/>
          <w:szCs w:val="22"/>
        </w:rPr>
        <w:t xml:space="preserve"> within 24 hours</w:t>
      </w:r>
      <w:r w:rsidR="008415A0" w:rsidRPr="00D54A96">
        <w:rPr>
          <w:rFonts w:cs="Arial"/>
          <w:szCs w:val="22"/>
        </w:rPr>
        <w:t>.</w:t>
      </w:r>
      <w:r w:rsidR="7B8EC993" w:rsidRPr="00D54A96">
        <w:rPr>
          <w:rFonts w:cs="Arial"/>
          <w:szCs w:val="22"/>
        </w:rPr>
        <w:t xml:space="preserve"> The </w:t>
      </w:r>
      <w:r w:rsidR="6EA216C4" w:rsidRPr="00D54A96">
        <w:rPr>
          <w:rFonts w:cs="Arial"/>
          <w:szCs w:val="22"/>
        </w:rPr>
        <w:t xml:space="preserve">Administrator will then transfer the </w:t>
      </w:r>
      <w:r w:rsidR="7B8EC993" w:rsidRPr="00D54A96">
        <w:rPr>
          <w:rFonts w:cs="Arial"/>
          <w:szCs w:val="22"/>
        </w:rPr>
        <w:t>call</w:t>
      </w:r>
      <w:r w:rsidR="4E100FB9" w:rsidRPr="00D54A96">
        <w:rPr>
          <w:rFonts w:cs="Arial"/>
          <w:szCs w:val="22"/>
        </w:rPr>
        <w:t xml:space="preserve"> to the MASH Social Work Team for them to process the Child Protection referral with the caller.</w:t>
      </w:r>
    </w:p>
    <w:p w14:paraId="305FC843" w14:textId="77777777" w:rsidR="00615772" w:rsidRPr="00D54A96" w:rsidRDefault="00451948" w:rsidP="00D54A96">
      <w:pPr>
        <w:jc w:val="both"/>
        <w:rPr>
          <w:rFonts w:cs="Arial"/>
          <w:szCs w:val="22"/>
        </w:rPr>
      </w:pPr>
      <w:r w:rsidRPr="00D54A96">
        <w:rPr>
          <w:rFonts w:cs="Arial"/>
          <w:szCs w:val="22"/>
        </w:rPr>
        <w:t>Following this t</w:t>
      </w:r>
      <w:r w:rsidR="00615772" w:rsidRPr="00D54A96">
        <w:rPr>
          <w:rFonts w:cs="Arial"/>
          <w:szCs w:val="22"/>
        </w:rPr>
        <w:t xml:space="preserve">he same steps will be taken as </w:t>
      </w:r>
      <w:r w:rsidRPr="00D54A96">
        <w:rPr>
          <w:rFonts w:cs="Arial"/>
          <w:szCs w:val="22"/>
        </w:rPr>
        <w:t xml:space="preserve">above </w:t>
      </w:r>
      <w:r w:rsidR="00615772" w:rsidRPr="00D54A96">
        <w:rPr>
          <w:rFonts w:cs="Arial"/>
          <w:szCs w:val="22"/>
        </w:rPr>
        <w:t>for an online referral</w:t>
      </w:r>
      <w:r w:rsidRPr="00D54A96">
        <w:rPr>
          <w:rFonts w:cs="Arial"/>
          <w:szCs w:val="22"/>
        </w:rPr>
        <w:t>.</w:t>
      </w:r>
      <w:r w:rsidR="00615772" w:rsidRPr="00D54A96">
        <w:rPr>
          <w:rFonts w:cs="Arial"/>
          <w:szCs w:val="22"/>
        </w:rPr>
        <w:t xml:space="preserve"> </w:t>
      </w:r>
    </w:p>
    <w:p w14:paraId="6F03912B" w14:textId="77777777" w:rsidR="001B1C84" w:rsidRPr="00D54A96" w:rsidRDefault="001B1C84" w:rsidP="00D54A96">
      <w:pPr>
        <w:jc w:val="both"/>
        <w:rPr>
          <w:rFonts w:cs="Arial"/>
          <w:szCs w:val="22"/>
        </w:rPr>
      </w:pPr>
    </w:p>
    <w:p w14:paraId="5C1F1C33" w14:textId="37C7EB29" w:rsidR="692348B7" w:rsidRPr="00D54A96" w:rsidRDefault="692348B7" w:rsidP="00D54A96">
      <w:pPr>
        <w:jc w:val="both"/>
        <w:rPr>
          <w:rFonts w:cs="Arial"/>
          <w:szCs w:val="22"/>
        </w:rPr>
      </w:pPr>
      <w:r w:rsidRPr="00D54A96">
        <w:rPr>
          <w:rFonts w:cs="Arial"/>
          <w:szCs w:val="22"/>
        </w:rPr>
        <w:t>Members of the public may</w:t>
      </w:r>
      <w:r w:rsidR="168FC9CD" w:rsidRPr="00D54A96">
        <w:rPr>
          <w:rFonts w:cs="Arial"/>
          <w:szCs w:val="22"/>
        </w:rPr>
        <w:t>,</w:t>
      </w:r>
      <w:r w:rsidRPr="00D54A96">
        <w:rPr>
          <w:rFonts w:cs="Arial"/>
          <w:szCs w:val="22"/>
        </w:rPr>
        <w:t xml:space="preserve"> from time to time</w:t>
      </w:r>
      <w:r w:rsidR="5369EF04" w:rsidRPr="00D54A96">
        <w:rPr>
          <w:rFonts w:cs="Arial"/>
          <w:szCs w:val="22"/>
        </w:rPr>
        <w:t>,</w:t>
      </w:r>
      <w:r w:rsidRPr="00D54A96">
        <w:rPr>
          <w:rFonts w:cs="Arial"/>
          <w:szCs w:val="22"/>
        </w:rPr>
        <w:t xml:space="preserve"> contact the MASH directly by phone. If their concerns are not of a Child Protection nature, they will be encouraged </w:t>
      </w:r>
      <w:r w:rsidR="66867EA9" w:rsidRPr="00D54A96">
        <w:rPr>
          <w:rFonts w:cs="Arial"/>
          <w:szCs w:val="22"/>
        </w:rPr>
        <w:t xml:space="preserve">by the Administrator </w:t>
      </w:r>
      <w:r w:rsidRPr="00D54A96">
        <w:rPr>
          <w:rFonts w:cs="Arial"/>
          <w:szCs w:val="22"/>
        </w:rPr>
        <w:t>to complete an online form</w:t>
      </w:r>
      <w:r w:rsidR="5A3C820E" w:rsidRPr="00D54A96">
        <w:rPr>
          <w:rFonts w:cs="Arial"/>
          <w:szCs w:val="22"/>
        </w:rPr>
        <w:t xml:space="preserve"> instead</w:t>
      </w:r>
      <w:r w:rsidRPr="00D54A96">
        <w:rPr>
          <w:rFonts w:cs="Arial"/>
          <w:szCs w:val="22"/>
        </w:rPr>
        <w:t xml:space="preserve">, however </w:t>
      </w:r>
      <w:r w:rsidR="5766B279" w:rsidRPr="00D54A96">
        <w:rPr>
          <w:rFonts w:cs="Arial"/>
          <w:szCs w:val="22"/>
        </w:rPr>
        <w:t xml:space="preserve">we will be flexible for </w:t>
      </w:r>
      <w:r w:rsidRPr="00D54A96">
        <w:rPr>
          <w:rFonts w:cs="Arial"/>
          <w:szCs w:val="22"/>
        </w:rPr>
        <w:t xml:space="preserve">members of the public </w:t>
      </w:r>
      <w:r w:rsidR="4E020ACD" w:rsidRPr="00D54A96">
        <w:rPr>
          <w:rFonts w:cs="Arial"/>
          <w:szCs w:val="22"/>
        </w:rPr>
        <w:t xml:space="preserve">who </w:t>
      </w:r>
      <w:r w:rsidR="4362EB6D" w:rsidRPr="00D54A96">
        <w:rPr>
          <w:rFonts w:cs="Arial"/>
          <w:szCs w:val="22"/>
        </w:rPr>
        <w:t xml:space="preserve">have a </w:t>
      </w:r>
      <w:r w:rsidR="4E020ACD" w:rsidRPr="00D54A96">
        <w:rPr>
          <w:rFonts w:cs="Arial"/>
          <w:szCs w:val="22"/>
        </w:rPr>
        <w:t>prefer</w:t>
      </w:r>
      <w:r w:rsidR="4B4731F0" w:rsidRPr="00D54A96">
        <w:rPr>
          <w:rFonts w:cs="Arial"/>
          <w:szCs w:val="22"/>
        </w:rPr>
        <w:t>ence</w:t>
      </w:r>
      <w:r w:rsidR="4E020ACD" w:rsidRPr="00D54A96">
        <w:rPr>
          <w:rFonts w:cs="Arial"/>
          <w:szCs w:val="22"/>
        </w:rPr>
        <w:t xml:space="preserve"> to contact us by telephone who are requesting Early Help or S17 services or experience other barriers to accessing the online form.</w:t>
      </w:r>
    </w:p>
    <w:p w14:paraId="7C2934B7" w14:textId="179E5EFF" w:rsidR="6F2F7195" w:rsidRPr="00D54A96" w:rsidRDefault="6F2F7195" w:rsidP="00D54A96">
      <w:pPr>
        <w:jc w:val="both"/>
        <w:rPr>
          <w:rFonts w:cs="Arial"/>
          <w:szCs w:val="22"/>
        </w:rPr>
      </w:pPr>
    </w:p>
    <w:p w14:paraId="73CDF72D" w14:textId="73066053" w:rsidR="4E020ACD" w:rsidRPr="00D54A96" w:rsidRDefault="4E020ACD" w:rsidP="00D54A96">
      <w:pPr>
        <w:jc w:val="both"/>
        <w:rPr>
          <w:rFonts w:cs="Arial"/>
          <w:szCs w:val="22"/>
        </w:rPr>
      </w:pPr>
      <w:r w:rsidRPr="00D54A96">
        <w:rPr>
          <w:rFonts w:cs="Arial"/>
          <w:szCs w:val="22"/>
        </w:rPr>
        <w:t>Where a member of the public contacts the MASH by telephone wishing to remain anonymous and is not willing to leave contact details to have the MASH Social Wo</w:t>
      </w:r>
      <w:r w:rsidR="7F6DD110" w:rsidRPr="00D54A96">
        <w:rPr>
          <w:rFonts w:cs="Arial"/>
          <w:szCs w:val="22"/>
        </w:rPr>
        <w:t>rker return their call, these calls must be</w:t>
      </w:r>
      <w:r w:rsidR="3BBE2018" w:rsidRPr="00D54A96">
        <w:rPr>
          <w:rFonts w:cs="Arial"/>
          <w:szCs w:val="22"/>
        </w:rPr>
        <w:t xml:space="preserve"> transferred to </w:t>
      </w:r>
      <w:r w:rsidR="28D49444" w:rsidRPr="00D54A96">
        <w:rPr>
          <w:rFonts w:cs="Arial"/>
          <w:szCs w:val="22"/>
        </w:rPr>
        <w:t xml:space="preserve">the MASH </w:t>
      </w:r>
      <w:r w:rsidR="7F6DD110" w:rsidRPr="00D54A96">
        <w:rPr>
          <w:rFonts w:cs="Arial"/>
          <w:szCs w:val="22"/>
        </w:rPr>
        <w:t>to ensure all relevant information</w:t>
      </w:r>
      <w:r w:rsidR="03A567E7" w:rsidRPr="00D54A96">
        <w:rPr>
          <w:rFonts w:cs="Arial"/>
          <w:szCs w:val="22"/>
        </w:rPr>
        <w:t xml:space="preserve"> is taken down by</w:t>
      </w:r>
      <w:r w:rsidR="7F6DD110" w:rsidRPr="00D54A96">
        <w:rPr>
          <w:rFonts w:cs="Arial"/>
          <w:szCs w:val="22"/>
        </w:rPr>
        <w:t xml:space="preserve"> </w:t>
      </w:r>
      <w:r w:rsidR="230102C3" w:rsidRPr="00D54A96">
        <w:rPr>
          <w:rFonts w:cs="Arial"/>
          <w:szCs w:val="22"/>
        </w:rPr>
        <w:t>a qualified social worker.</w:t>
      </w:r>
    </w:p>
    <w:p w14:paraId="3FBE143A" w14:textId="6863AA14" w:rsidR="6F2F7195" w:rsidRPr="00D54A96" w:rsidRDefault="6F2F7195" w:rsidP="00D54A96">
      <w:pPr>
        <w:jc w:val="both"/>
        <w:rPr>
          <w:rFonts w:cs="Arial"/>
          <w:szCs w:val="22"/>
        </w:rPr>
      </w:pPr>
    </w:p>
    <w:p w14:paraId="76E50139" w14:textId="3AFDD0CE" w:rsidR="00DE6FEF" w:rsidRPr="00867920" w:rsidRDefault="00564C00" w:rsidP="00867920">
      <w:pPr>
        <w:pStyle w:val="Heading2"/>
      </w:pPr>
      <w:r>
        <w:t xml:space="preserve">  </w:t>
      </w:r>
      <w:bookmarkStart w:id="17" w:name="_Toc161742389"/>
      <w:r w:rsidR="00DE6FEF" w:rsidRPr="00867920">
        <w:t>Transfer in CIN and CP</w:t>
      </w:r>
      <w:bookmarkEnd w:id="17"/>
    </w:p>
    <w:p w14:paraId="4A6CE968" w14:textId="114D4AF0" w:rsidR="00832668" w:rsidRPr="00D54A96" w:rsidRDefault="006703FF" w:rsidP="00D54A96">
      <w:pPr>
        <w:jc w:val="both"/>
        <w:rPr>
          <w:rFonts w:cs="Arial"/>
          <w:szCs w:val="22"/>
        </w:rPr>
      </w:pPr>
      <w:r w:rsidRPr="00D54A96">
        <w:rPr>
          <w:rFonts w:cs="Arial"/>
          <w:szCs w:val="22"/>
        </w:rPr>
        <w:t>The</w:t>
      </w:r>
      <w:r w:rsidR="0F8F4520" w:rsidRPr="00D54A96">
        <w:rPr>
          <w:rFonts w:cs="Arial"/>
          <w:szCs w:val="22"/>
        </w:rPr>
        <w:t xml:space="preserve"> MASH is the main point of contact for the Local Authority Children’s </w:t>
      </w:r>
      <w:r w:rsidRPr="00D54A96">
        <w:rPr>
          <w:rFonts w:cs="Arial"/>
          <w:szCs w:val="22"/>
        </w:rPr>
        <w:t>Soc</w:t>
      </w:r>
      <w:r>
        <w:rPr>
          <w:rFonts w:cs="Arial"/>
          <w:szCs w:val="22"/>
        </w:rPr>
        <w:t>ial</w:t>
      </w:r>
      <w:r w:rsidR="0F8F4520" w:rsidRPr="00D54A96">
        <w:rPr>
          <w:rFonts w:cs="Arial"/>
          <w:szCs w:val="22"/>
        </w:rPr>
        <w:t xml:space="preserve"> Care in relation to children </w:t>
      </w:r>
      <w:r w:rsidRPr="00D54A96">
        <w:rPr>
          <w:rFonts w:cs="Arial"/>
          <w:szCs w:val="22"/>
        </w:rPr>
        <w:t>transferring</w:t>
      </w:r>
      <w:r w:rsidR="0F8F4520" w:rsidRPr="00D54A96">
        <w:rPr>
          <w:rFonts w:cs="Arial"/>
          <w:szCs w:val="22"/>
        </w:rPr>
        <w:t xml:space="preserve">-in from other LA areas, who are already subject to Child in Need or Child </w:t>
      </w:r>
      <w:r w:rsidRPr="00D54A96">
        <w:rPr>
          <w:rFonts w:cs="Arial"/>
          <w:szCs w:val="22"/>
        </w:rPr>
        <w:t>Protection</w:t>
      </w:r>
      <w:r w:rsidR="0F8F4520" w:rsidRPr="00D54A96">
        <w:rPr>
          <w:rFonts w:cs="Arial"/>
          <w:szCs w:val="22"/>
        </w:rPr>
        <w:t xml:space="preserve"> Planning. </w:t>
      </w:r>
      <w:r w:rsidR="00DE6FEF" w:rsidRPr="00D54A96">
        <w:rPr>
          <w:rFonts w:cs="Arial"/>
          <w:szCs w:val="22"/>
        </w:rPr>
        <w:t xml:space="preserve">If a request is made from another Local </w:t>
      </w:r>
      <w:r w:rsidRPr="00D54A96">
        <w:rPr>
          <w:rFonts w:cs="Arial"/>
          <w:szCs w:val="22"/>
        </w:rPr>
        <w:t>Authority</w:t>
      </w:r>
      <w:r w:rsidR="00DE6FEF" w:rsidRPr="00D54A96">
        <w:rPr>
          <w:rFonts w:cs="Arial"/>
          <w:szCs w:val="22"/>
        </w:rPr>
        <w:t xml:space="preserve"> for a transfer in CIN or CP request, initial information/documentation is needed before this can be reviewed further. An email </w:t>
      </w:r>
      <w:r w:rsidR="10C6D11A" w:rsidRPr="00D54A96">
        <w:rPr>
          <w:rFonts w:cs="Arial"/>
          <w:szCs w:val="22"/>
        </w:rPr>
        <w:t xml:space="preserve">will </w:t>
      </w:r>
      <w:r w:rsidR="00DE6FEF" w:rsidRPr="00D54A96">
        <w:rPr>
          <w:rFonts w:cs="Arial"/>
          <w:szCs w:val="22"/>
        </w:rPr>
        <w:t xml:space="preserve">be sent to the referrer to </w:t>
      </w:r>
      <w:r w:rsidR="58DC5ABB" w:rsidRPr="00D54A96">
        <w:rPr>
          <w:rFonts w:cs="Arial"/>
          <w:szCs w:val="22"/>
        </w:rPr>
        <w:t xml:space="preserve">request the below stated information and that the referrer must not assume that BFC CSC will start to provide any services to the child or family until the agreed transfer-in point. </w:t>
      </w:r>
      <w:r w:rsidR="701943B2" w:rsidRPr="00D54A96">
        <w:rPr>
          <w:rFonts w:cs="Arial"/>
          <w:szCs w:val="22"/>
        </w:rPr>
        <w:t>T</w:t>
      </w:r>
      <w:r w:rsidR="00DE6FEF" w:rsidRPr="00D54A96">
        <w:rPr>
          <w:rFonts w:cs="Arial"/>
          <w:szCs w:val="22"/>
        </w:rPr>
        <w:t xml:space="preserve">he MASH contact </w:t>
      </w:r>
      <w:r w:rsidR="5DEDE4CA" w:rsidRPr="00D54A96">
        <w:rPr>
          <w:rFonts w:cs="Arial"/>
          <w:szCs w:val="22"/>
        </w:rPr>
        <w:t xml:space="preserve">will </w:t>
      </w:r>
      <w:r w:rsidR="00DE6FEF" w:rsidRPr="00D54A96">
        <w:rPr>
          <w:rFonts w:cs="Arial"/>
          <w:szCs w:val="22"/>
        </w:rPr>
        <w:t xml:space="preserve">be closed until the </w:t>
      </w:r>
      <w:r w:rsidR="00832668" w:rsidRPr="00D54A96">
        <w:rPr>
          <w:rFonts w:cs="Arial"/>
          <w:szCs w:val="22"/>
        </w:rPr>
        <w:t xml:space="preserve">referrer has shared the relevant information. For </w:t>
      </w:r>
      <w:r w:rsidR="1B2FE942" w:rsidRPr="00D54A96">
        <w:rPr>
          <w:rFonts w:cs="Arial"/>
          <w:szCs w:val="22"/>
        </w:rPr>
        <w:t xml:space="preserve">children subject to Child Protection Plans </w:t>
      </w:r>
      <w:r w:rsidR="00832668" w:rsidRPr="00D54A96">
        <w:rPr>
          <w:rFonts w:cs="Arial"/>
          <w:szCs w:val="22"/>
        </w:rPr>
        <w:t xml:space="preserve">the MASH </w:t>
      </w:r>
      <w:r w:rsidR="681F08ED" w:rsidRPr="00D54A96">
        <w:rPr>
          <w:rFonts w:cs="Arial"/>
          <w:szCs w:val="22"/>
        </w:rPr>
        <w:t xml:space="preserve">will </w:t>
      </w:r>
      <w:r w:rsidR="681F08ED" w:rsidRPr="00D54A96">
        <w:rPr>
          <w:rFonts w:cs="Arial"/>
          <w:szCs w:val="22"/>
        </w:rPr>
        <w:lastRenderedPageBreak/>
        <w:t xml:space="preserve">alert the Conference and </w:t>
      </w:r>
      <w:r w:rsidRPr="00D54A96">
        <w:rPr>
          <w:rFonts w:cs="Arial"/>
          <w:szCs w:val="22"/>
        </w:rPr>
        <w:t>Review</w:t>
      </w:r>
      <w:r w:rsidR="681F08ED" w:rsidRPr="00D54A96">
        <w:rPr>
          <w:rFonts w:cs="Arial"/>
          <w:szCs w:val="22"/>
        </w:rPr>
        <w:t xml:space="preserve"> Team, </w:t>
      </w:r>
      <w:r w:rsidR="00832668" w:rsidRPr="00D54A96">
        <w:rPr>
          <w:rFonts w:cs="Arial"/>
          <w:szCs w:val="22"/>
        </w:rPr>
        <w:t xml:space="preserve">to ‘add to Temp CP register’ </w:t>
      </w:r>
      <w:r w:rsidR="64ADDA60" w:rsidRPr="00D54A96">
        <w:rPr>
          <w:rFonts w:cs="Arial"/>
          <w:szCs w:val="22"/>
        </w:rPr>
        <w:t xml:space="preserve">using the outcome on the Mosaic Contact </w:t>
      </w:r>
      <w:r w:rsidR="001601B9" w:rsidRPr="00D54A96">
        <w:rPr>
          <w:rFonts w:cs="Arial"/>
          <w:szCs w:val="22"/>
        </w:rPr>
        <w:t>step and</w:t>
      </w:r>
      <w:r w:rsidR="00832668" w:rsidRPr="00D54A96">
        <w:rPr>
          <w:rFonts w:cs="Arial"/>
          <w:szCs w:val="22"/>
        </w:rPr>
        <w:t xml:space="preserve"> sent </w:t>
      </w:r>
      <w:r w:rsidR="5EDF72E7" w:rsidRPr="00D54A96">
        <w:rPr>
          <w:rFonts w:cs="Arial"/>
          <w:szCs w:val="22"/>
        </w:rPr>
        <w:t xml:space="preserve">it </w:t>
      </w:r>
      <w:r w:rsidR="00832668" w:rsidRPr="00D54A96">
        <w:rPr>
          <w:rFonts w:cs="Arial"/>
          <w:szCs w:val="22"/>
        </w:rPr>
        <w:t xml:space="preserve">to </w:t>
      </w:r>
      <w:r w:rsidR="0676846E" w:rsidRPr="00D54A96">
        <w:rPr>
          <w:rFonts w:cs="Arial"/>
          <w:szCs w:val="22"/>
        </w:rPr>
        <w:t xml:space="preserve">the </w:t>
      </w:r>
      <w:r w:rsidR="00832668" w:rsidRPr="00D54A96">
        <w:rPr>
          <w:rFonts w:cs="Arial"/>
          <w:szCs w:val="22"/>
        </w:rPr>
        <w:t xml:space="preserve">Conference team to review. </w:t>
      </w:r>
    </w:p>
    <w:p w14:paraId="4F4324CE" w14:textId="77777777" w:rsidR="00DE6FEF" w:rsidRPr="00D54A96" w:rsidRDefault="00DE6FEF" w:rsidP="00D54A96">
      <w:pPr>
        <w:jc w:val="both"/>
        <w:rPr>
          <w:rFonts w:cs="Arial"/>
          <w:szCs w:val="22"/>
        </w:rPr>
      </w:pPr>
    </w:p>
    <w:p w14:paraId="5DE7CD7F" w14:textId="0C23DCCF" w:rsidR="00832668" w:rsidRPr="00D54A96" w:rsidRDefault="00832668" w:rsidP="00D54A96">
      <w:pPr>
        <w:jc w:val="both"/>
        <w:rPr>
          <w:rFonts w:cs="Arial"/>
          <w:szCs w:val="22"/>
        </w:rPr>
      </w:pPr>
      <w:r w:rsidRPr="00D54A96">
        <w:rPr>
          <w:rFonts w:cs="Arial"/>
          <w:szCs w:val="22"/>
        </w:rPr>
        <w:t xml:space="preserve">Information to be </w:t>
      </w:r>
      <w:r w:rsidR="4B53B026" w:rsidRPr="00D54A96">
        <w:rPr>
          <w:rFonts w:cs="Arial"/>
          <w:szCs w:val="22"/>
        </w:rPr>
        <w:t>requested</w:t>
      </w:r>
      <w:r w:rsidRPr="00D54A96">
        <w:rPr>
          <w:rFonts w:cs="Arial"/>
          <w:szCs w:val="22"/>
        </w:rPr>
        <w:t>:</w:t>
      </w:r>
    </w:p>
    <w:p w14:paraId="20C37919" w14:textId="77777777" w:rsidR="00DE6FEF" w:rsidRPr="00D54A96" w:rsidRDefault="00DE6FEF" w:rsidP="006703FF">
      <w:pPr>
        <w:numPr>
          <w:ilvl w:val="0"/>
          <w:numId w:val="42"/>
        </w:numPr>
        <w:jc w:val="both"/>
        <w:rPr>
          <w:rFonts w:cs="Arial"/>
          <w:szCs w:val="22"/>
        </w:rPr>
      </w:pPr>
      <w:r w:rsidRPr="00D54A96">
        <w:rPr>
          <w:rFonts w:cs="Arial"/>
          <w:szCs w:val="22"/>
        </w:rPr>
        <w:t>Summary regarding reason for involvement and concerns</w:t>
      </w:r>
    </w:p>
    <w:p w14:paraId="06098682" w14:textId="77777777" w:rsidR="00DE6FEF" w:rsidRPr="00D54A96" w:rsidRDefault="00DE6FEF" w:rsidP="006703FF">
      <w:pPr>
        <w:numPr>
          <w:ilvl w:val="0"/>
          <w:numId w:val="42"/>
        </w:numPr>
        <w:jc w:val="both"/>
        <w:rPr>
          <w:rFonts w:cs="Arial"/>
          <w:szCs w:val="22"/>
        </w:rPr>
      </w:pPr>
      <w:r w:rsidRPr="00D54A96">
        <w:rPr>
          <w:rFonts w:cs="Arial"/>
          <w:szCs w:val="22"/>
        </w:rPr>
        <w:t>Narrative of why the family have moved areas</w:t>
      </w:r>
    </w:p>
    <w:p w14:paraId="3679D536" w14:textId="77777777" w:rsidR="00DE6FEF" w:rsidRPr="00D54A96" w:rsidRDefault="00DE6FEF" w:rsidP="006703FF">
      <w:pPr>
        <w:numPr>
          <w:ilvl w:val="0"/>
          <w:numId w:val="42"/>
        </w:numPr>
        <w:jc w:val="both"/>
        <w:rPr>
          <w:rFonts w:cs="Arial"/>
          <w:szCs w:val="22"/>
        </w:rPr>
      </w:pPr>
      <w:r w:rsidRPr="00D54A96">
        <w:rPr>
          <w:rFonts w:cs="Arial"/>
          <w:szCs w:val="22"/>
        </w:rPr>
        <w:t xml:space="preserve">Evidence that the family have been in Bracknell area for at least 3 months and the move is permanent (tenancy agreement, have registered with local health and education services etc). If move is not permanent a transfer will not be agreed. </w:t>
      </w:r>
      <w:r w:rsidR="00832668" w:rsidRPr="00D54A96">
        <w:rPr>
          <w:rFonts w:cs="Arial"/>
          <w:szCs w:val="22"/>
        </w:rPr>
        <w:t>Consideration is given to transferring cases pre-3 months where appropriate.</w:t>
      </w:r>
    </w:p>
    <w:p w14:paraId="7AF543FE" w14:textId="138BC2F6" w:rsidR="00DE6FEF" w:rsidRPr="00D54A96" w:rsidRDefault="00DE6FEF" w:rsidP="006703FF">
      <w:pPr>
        <w:numPr>
          <w:ilvl w:val="0"/>
          <w:numId w:val="42"/>
        </w:numPr>
        <w:jc w:val="both"/>
        <w:rPr>
          <w:rFonts w:cs="Arial"/>
          <w:szCs w:val="22"/>
        </w:rPr>
      </w:pPr>
      <w:r w:rsidRPr="00D54A96">
        <w:rPr>
          <w:rFonts w:cs="Arial"/>
          <w:szCs w:val="22"/>
        </w:rPr>
        <w:t xml:space="preserve">Documents required: Chronology, </w:t>
      </w:r>
      <w:r w:rsidR="001601B9" w:rsidRPr="00D54A96">
        <w:rPr>
          <w:rFonts w:cs="Arial"/>
          <w:szCs w:val="22"/>
        </w:rPr>
        <w:t>up</w:t>
      </w:r>
      <w:r w:rsidRPr="00D54A96">
        <w:rPr>
          <w:rFonts w:cs="Arial"/>
          <w:szCs w:val="22"/>
        </w:rPr>
        <w:t xml:space="preserve"> to date single assessment, current CP/CIN Plan, last CP/CIN minutes and Core Group minutes, genogram. </w:t>
      </w:r>
    </w:p>
    <w:p w14:paraId="2E3E5D23" w14:textId="77777777" w:rsidR="00DE6FEF" w:rsidRPr="00D54A96" w:rsidRDefault="00DE6FEF" w:rsidP="006703FF">
      <w:pPr>
        <w:numPr>
          <w:ilvl w:val="0"/>
          <w:numId w:val="42"/>
        </w:numPr>
        <w:jc w:val="both"/>
        <w:rPr>
          <w:rFonts w:cs="Arial"/>
          <w:szCs w:val="22"/>
        </w:rPr>
      </w:pPr>
      <w:r w:rsidRPr="00D54A96">
        <w:rPr>
          <w:rFonts w:cs="Arial"/>
          <w:szCs w:val="22"/>
        </w:rPr>
        <w:t>Dates: next CP/CIN conference date, next Core group date, last date the children were seen/ visited by SW</w:t>
      </w:r>
    </w:p>
    <w:p w14:paraId="2987D6EA" w14:textId="77777777" w:rsidR="00DE6FEF" w:rsidRPr="00D54A96" w:rsidRDefault="00DE6FEF" w:rsidP="006703FF">
      <w:pPr>
        <w:numPr>
          <w:ilvl w:val="0"/>
          <w:numId w:val="42"/>
        </w:numPr>
        <w:jc w:val="both"/>
        <w:rPr>
          <w:rFonts w:cs="Arial"/>
          <w:szCs w:val="22"/>
        </w:rPr>
      </w:pPr>
      <w:r w:rsidRPr="00D54A96">
        <w:rPr>
          <w:rFonts w:cs="Arial"/>
          <w:szCs w:val="22"/>
        </w:rPr>
        <w:t>Whether any legal advice has been sought and the reasoning for this.</w:t>
      </w:r>
    </w:p>
    <w:p w14:paraId="5B4CA89F" w14:textId="77777777" w:rsidR="00DE6FEF" w:rsidRPr="00D54A96" w:rsidRDefault="00DE6FEF" w:rsidP="00D54A96">
      <w:pPr>
        <w:jc w:val="both"/>
        <w:rPr>
          <w:rFonts w:cs="Arial"/>
          <w:szCs w:val="22"/>
        </w:rPr>
      </w:pPr>
    </w:p>
    <w:p w14:paraId="2EE0C7E9" w14:textId="55C11431" w:rsidR="00BA04AC" w:rsidRDefault="00DE6FEF" w:rsidP="00BA04AC">
      <w:pPr>
        <w:pStyle w:val="Heading3"/>
      </w:pPr>
      <w:r w:rsidRPr="00D54A96">
        <w:t>Transfer</w:t>
      </w:r>
      <w:r w:rsidR="406A672E" w:rsidRPr="00D54A96">
        <w:t>-</w:t>
      </w:r>
      <w:r w:rsidRPr="00D54A96">
        <w:t>in C</w:t>
      </w:r>
      <w:r w:rsidR="43B7693F" w:rsidRPr="00D54A96">
        <w:t>hild in Need</w:t>
      </w:r>
    </w:p>
    <w:p w14:paraId="26EDBEE5" w14:textId="5CE7A561" w:rsidR="00DE6FEF" w:rsidRPr="00D54A96" w:rsidRDefault="00BA04AC" w:rsidP="00D54A96">
      <w:pPr>
        <w:jc w:val="both"/>
        <w:rPr>
          <w:rFonts w:cs="Arial"/>
          <w:szCs w:val="22"/>
        </w:rPr>
      </w:pPr>
      <w:r>
        <w:rPr>
          <w:rFonts w:cs="Arial"/>
          <w:szCs w:val="22"/>
        </w:rPr>
        <w:t>R</w:t>
      </w:r>
      <w:r w:rsidR="43B7693F" w:rsidRPr="00D54A96">
        <w:rPr>
          <w:rFonts w:cs="Arial"/>
          <w:szCs w:val="22"/>
        </w:rPr>
        <w:t xml:space="preserve">equests </w:t>
      </w:r>
      <w:r w:rsidR="00DE6FEF" w:rsidRPr="00D54A96">
        <w:rPr>
          <w:rFonts w:cs="Arial"/>
          <w:szCs w:val="22"/>
        </w:rPr>
        <w:t xml:space="preserve">are initially reviewed by </w:t>
      </w:r>
      <w:r w:rsidR="5D17DC12" w:rsidRPr="00D54A96">
        <w:rPr>
          <w:rFonts w:cs="Arial"/>
          <w:szCs w:val="22"/>
        </w:rPr>
        <w:t xml:space="preserve">the </w:t>
      </w:r>
      <w:r w:rsidR="00DE6FEF" w:rsidRPr="00D54A96">
        <w:rPr>
          <w:rFonts w:cs="Arial"/>
          <w:szCs w:val="22"/>
        </w:rPr>
        <w:t xml:space="preserve">MASH </w:t>
      </w:r>
      <w:r w:rsidR="00832668" w:rsidRPr="00D54A96">
        <w:rPr>
          <w:rFonts w:cs="Arial"/>
          <w:szCs w:val="22"/>
        </w:rPr>
        <w:t>Team Manager</w:t>
      </w:r>
      <w:r w:rsidR="00DE6FEF" w:rsidRPr="00D54A96">
        <w:rPr>
          <w:rFonts w:cs="Arial"/>
          <w:szCs w:val="22"/>
        </w:rPr>
        <w:t xml:space="preserve"> to ensure all documentation is correct and received, and that it is a suitable and appropriate referral. Once this has been reviewed by MASH </w:t>
      </w:r>
      <w:r w:rsidR="00832668" w:rsidRPr="00D54A96">
        <w:rPr>
          <w:rFonts w:cs="Arial"/>
          <w:szCs w:val="22"/>
        </w:rPr>
        <w:t>Team Manager</w:t>
      </w:r>
      <w:r w:rsidR="00DE6FEF" w:rsidRPr="00D54A96">
        <w:rPr>
          <w:rFonts w:cs="Arial"/>
          <w:szCs w:val="22"/>
        </w:rPr>
        <w:t>, the documents get sent to T</w:t>
      </w:r>
      <w:r w:rsidR="00832668" w:rsidRPr="00D54A96">
        <w:rPr>
          <w:rFonts w:cs="Arial"/>
          <w:szCs w:val="22"/>
        </w:rPr>
        <w:t xml:space="preserve">eam </w:t>
      </w:r>
      <w:r w:rsidR="00DE6FEF" w:rsidRPr="00D54A96">
        <w:rPr>
          <w:rFonts w:cs="Arial"/>
          <w:szCs w:val="22"/>
        </w:rPr>
        <w:t>M</w:t>
      </w:r>
      <w:r w:rsidR="00832668" w:rsidRPr="00D54A96">
        <w:rPr>
          <w:rFonts w:cs="Arial"/>
          <w:szCs w:val="22"/>
        </w:rPr>
        <w:t>anager’</w:t>
      </w:r>
      <w:r w:rsidR="00DE6FEF" w:rsidRPr="00D54A96">
        <w:rPr>
          <w:rFonts w:cs="Arial"/>
          <w:szCs w:val="22"/>
        </w:rPr>
        <w:t xml:space="preserve">s in </w:t>
      </w:r>
      <w:r w:rsidR="67BFF148" w:rsidRPr="00D54A96">
        <w:rPr>
          <w:rFonts w:cs="Arial"/>
          <w:szCs w:val="22"/>
        </w:rPr>
        <w:t xml:space="preserve">the relevant long term team </w:t>
      </w:r>
      <w:r w:rsidR="00DE6FEF" w:rsidRPr="00D54A96">
        <w:rPr>
          <w:rFonts w:cs="Arial"/>
          <w:szCs w:val="22"/>
        </w:rPr>
        <w:t xml:space="preserve">to review. When </w:t>
      </w:r>
      <w:r w:rsidR="00832668" w:rsidRPr="00D54A96">
        <w:rPr>
          <w:rFonts w:cs="Arial"/>
          <w:szCs w:val="22"/>
        </w:rPr>
        <w:t>transfer is agreed by managers, the MASH contact is then created and sent to the relevant team.</w:t>
      </w:r>
    </w:p>
    <w:p w14:paraId="09C11696" w14:textId="77777777" w:rsidR="00832668" w:rsidRPr="00D54A96" w:rsidRDefault="00832668" w:rsidP="00D54A96">
      <w:pPr>
        <w:jc w:val="both"/>
        <w:rPr>
          <w:rFonts w:cs="Arial"/>
          <w:szCs w:val="22"/>
        </w:rPr>
      </w:pPr>
    </w:p>
    <w:p w14:paraId="4F8C1F3B" w14:textId="2DF485DE" w:rsidR="00DE6FEF" w:rsidRPr="00D54A96" w:rsidRDefault="00DE6FEF" w:rsidP="00D54A96">
      <w:pPr>
        <w:jc w:val="both"/>
        <w:rPr>
          <w:rFonts w:cs="Arial"/>
          <w:szCs w:val="22"/>
        </w:rPr>
      </w:pPr>
      <w:r w:rsidRPr="00D54A96">
        <w:rPr>
          <w:rFonts w:cs="Arial"/>
          <w:szCs w:val="22"/>
        </w:rPr>
        <w:t xml:space="preserve">It is up to the </w:t>
      </w:r>
      <w:r w:rsidR="6530FD15" w:rsidRPr="00D54A96">
        <w:rPr>
          <w:rFonts w:cs="Arial"/>
          <w:szCs w:val="22"/>
        </w:rPr>
        <w:t xml:space="preserve">other </w:t>
      </w:r>
      <w:r w:rsidRPr="00D54A96">
        <w:rPr>
          <w:rFonts w:cs="Arial"/>
          <w:szCs w:val="22"/>
        </w:rPr>
        <w:t>L</w:t>
      </w:r>
      <w:r w:rsidR="37F14560" w:rsidRPr="00D54A96">
        <w:rPr>
          <w:rFonts w:cs="Arial"/>
          <w:szCs w:val="22"/>
        </w:rPr>
        <w:t xml:space="preserve">ocal </w:t>
      </w:r>
      <w:r w:rsidRPr="00D54A96">
        <w:rPr>
          <w:rFonts w:cs="Arial"/>
          <w:szCs w:val="22"/>
        </w:rPr>
        <w:t>A</w:t>
      </w:r>
      <w:r w:rsidR="45B57502" w:rsidRPr="00D54A96">
        <w:rPr>
          <w:rFonts w:cs="Arial"/>
          <w:szCs w:val="22"/>
        </w:rPr>
        <w:t>uthority area</w:t>
      </w:r>
      <w:r w:rsidRPr="00D54A96">
        <w:rPr>
          <w:rFonts w:cs="Arial"/>
          <w:szCs w:val="22"/>
        </w:rPr>
        <w:t xml:space="preserve"> to organise a CIN meeting and must be reminded at point of the referral being received that they remain responsible for the CIN plan until the meeting has been held and the case accepted by </w:t>
      </w:r>
      <w:r w:rsidR="511EFC67" w:rsidRPr="00D54A96">
        <w:rPr>
          <w:rFonts w:cs="Arial"/>
          <w:szCs w:val="22"/>
        </w:rPr>
        <w:t>the relevant long-term team</w:t>
      </w:r>
      <w:r w:rsidRPr="00D54A96">
        <w:rPr>
          <w:rFonts w:cs="Arial"/>
          <w:szCs w:val="22"/>
        </w:rPr>
        <w:t xml:space="preserve">. </w:t>
      </w:r>
    </w:p>
    <w:p w14:paraId="4D96F0C0" w14:textId="77777777" w:rsidR="00DE6FEF" w:rsidRPr="00D54A96" w:rsidRDefault="00DE6FEF" w:rsidP="00D54A96">
      <w:pPr>
        <w:jc w:val="both"/>
        <w:rPr>
          <w:rFonts w:cs="Arial"/>
          <w:szCs w:val="22"/>
        </w:rPr>
      </w:pPr>
    </w:p>
    <w:p w14:paraId="1BC424F2" w14:textId="530B647B" w:rsidR="00BA04AC" w:rsidRDefault="00DD224A" w:rsidP="00BA04AC">
      <w:pPr>
        <w:pStyle w:val="Heading3"/>
      </w:pPr>
      <w:r>
        <w:t xml:space="preserve">Transfer-in </w:t>
      </w:r>
      <w:r w:rsidR="00DE6FEF" w:rsidRPr="00D54A96">
        <w:t>C</w:t>
      </w:r>
      <w:r w:rsidR="3A3E3967" w:rsidRPr="00D54A96">
        <w:t>hild Protection</w:t>
      </w:r>
    </w:p>
    <w:p w14:paraId="71DCCCA9" w14:textId="0ECE4F48" w:rsidR="00DE6FEF" w:rsidRPr="00D54A96" w:rsidRDefault="4FB22E1E" w:rsidP="00D54A96">
      <w:pPr>
        <w:jc w:val="both"/>
        <w:rPr>
          <w:rFonts w:cs="Arial"/>
          <w:szCs w:val="22"/>
        </w:rPr>
      </w:pPr>
      <w:r w:rsidRPr="00D54A96">
        <w:rPr>
          <w:rFonts w:cs="Arial"/>
          <w:szCs w:val="22"/>
        </w:rPr>
        <w:t xml:space="preserve">The </w:t>
      </w:r>
      <w:r w:rsidR="00DE6FEF" w:rsidRPr="00D54A96">
        <w:rPr>
          <w:rFonts w:cs="Arial"/>
          <w:szCs w:val="22"/>
        </w:rPr>
        <w:t xml:space="preserve">MASH </w:t>
      </w:r>
      <w:r w:rsidR="00832668" w:rsidRPr="00D54A96">
        <w:rPr>
          <w:rFonts w:cs="Arial"/>
          <w:szCs w:val="22"/>
        </w:rPr>
        <w:t>Team Manager</w:t>
      </w:r>
      <w:r w:rsidR="00DE6FEF" w:rsidRPr="00D54A96">
        <w:rPr>
          <w:rFonts w:cs="Arial"/>
          <w:szCs w:val="22"/>
        </w:rPr>
        <w:t xml:space="preserve"> reviews documentation </w:t>
      </w:r>
      <w:r w:rsidR="5505D7D0" w:rsidRPr="00D54A96">
        <w:rPr>
          <w:rFonts w:cs="Arial"/>
          <w:szCs w:val="22"/>
        </w:rPr>
        <w:t>to ensure that Brackne</w:t>
      </w:r>
      <w:r w:rsidR="3DF597E0" w:rsidRPr="00D54A96">
        <w:rPr>
          <w:rFonts w:cs="Arial"/>
          <w:szCs w:val="22"/>
        </w:rPr>
        <w:t>l</w:t>
      </w:r>
      <w:r w:rsidR="5505D7D0" w:rsidRPr="00D54A96">
        <w:rPr>
          <w:rFonts w:cs="Arial"/>
          <w:szCs w:val="22"/>
        </w:rPr>
        <w:t>l Forest should be the LA to convene a transfer-in CP Conference. T</w:t>
      </w:r>
      <w:r w:rsidR="21616CCF" w:rsidRPr="00D54A96">
        <w:rPr>
          <w:rFonts w:cs="Arial"/>
          <w:szCs w:val="22"/>
        </w:rPr>
        <w:t>h</w:t>
      </w:r>
      <w:r w:rsidR="5505D7D0" w:rsidRPr="00D54A96">
        <w:rPr>
          <w:rFonts w:cs="Arial"/>
          <w:szCs w:val="22"/>
        </w:rPr>
        <w:t>e MASH Manager may seek advice from the Team Ma</w:t>
      </w:r>
      <w:r w:rsidR="0C8CA821" w:rsidRPr="00D54A96">
        <w:rPr>
          <w:rFonts w:cs="Arial"/>
          <w:szCs w:val="22"/>
        </w:rPr>
        <w:t>n</w:t>
      </w:r>
      <w:r w:rsidR="5505D7D0" w:rsidRPr="00D54A96">
        <w:rPr>
          <w:rFonts w:cs="Arial"/>
          <w:szCs w:val="22"/>
        </w:rPr>
        <w:t>ager of Conference &amp; Review, as well as the Joint L</w:t>
      </w:r>
      <w:r w:rsidR="3FAA6BB7" w:rsidRPr="00D54A96">
        <w:rPr>
          <w:rFonts w:cs="Arial"/>
          <w:szCs w:val="22"/>
        </w:rPr>
        <w:t>e</w:t>
      </w:r>
      <w:r w:rsidR="5505D7D0" w:rsidRPr="00D54A96">
        <w:rPr>
          <w:rFonts w:cs="Arial"/>
          <w:szCs w:val="22"/>
        </w:rPr>
        <w:t>gal Team where this will be useful</w:t>
      </w:r>
      <w:r w:rsidR="34A8F4A7" w:rsidRPr="00D54A96">
        <w:rPr>
          <w:rFonts w:cs="Arial"/>
          <w:szCs w:val="22"/>
        </w:rPr>
        <w:t>, but the MASH Team Manager should be satisfied, as far is possible that:</w:t>
      </w:r>
    </w:p>
    <w:p w14:paraId="7A6625A4" w14:textId="66001452" w:rsidR="00DE6FEF" w:rsidRPr="00D54A96" w:rsidRDefault="00DE6FEF" w:rsidP="00D54A96">
      <w:pPr>
        <w:jc w:val="both"/>
        <w:rPr>
          <w:rFonts w:cs="Arial"/>
          <w:szCs w:val="22"/>
        </w:rPr>
      </w:pPr>
    </w:p>
    <w:p w14:paraId="48E6F8F8" w14:textId="00F20589" w:rsidR="00DE6FEF" w:rsidRPr="00D54A96" w:rsidRDefault="34A8F4A7" w:rsidP="00D54A96">
      <w:pPr>
        <w:pStyle w:val="ListParagraph"/>
        <w:numPr>
          <w:ilvl w:val="0"/>
          <w:numId w:val="1"/>
        </w:numPr>
        <w:jc w:val="both"/>
        <w:rPr>
          <w:rFonts w:cs="Arial"/>
          <w:szCs w:val="22"/>
        </w:rPr>
      </w:pPr>
      <w:r w:rsidRPr="00D54A96">
        <w:rPr>
          <w:rFonts w:cs="Arial"/>
          <w:szCs w:val="22"/>
        </w:rPr>
        <w:t>The child is habitually resident in the BFC area</w:t>
      </w:r>
    </w:p>
    <w:p w14:paraId="4204D8BA" w14:textId="2B051222" w:rsidR="00DE6FEF" w:rsidRPr="00D54A96" w:rsidRDefault="34A8F4A7" w:rsidP="00D54A96">
      <w:pPr>
        <w:pStyle w:val="ListParagraph"/>
        <w:numPr>
          <w:ilvl w:val="0"/>
          <w:numId w:val="1"/>
        </w:numPr>
        <w:jc w:val="both"/>
        <w:rPr>
          <w:rFonts w:cs="Arial"/>
          <w:szCs w:val="22"/>
        </w:rPr>
      </w:pPr>
      <w:r w:rsidRPr="00D54A96">
        <w:rPr>
          <w:rFonts w:cs="Arial"/>
          <w:szCs w:val="22"/>
        </w:rPr>
        <w:t xml:space="preserve">The original Local Authority </w:t>
      </w:r>
      <w:r w:rsidR="13BC75CE" w:rsidRPr="00D54A96">
        <w:rPr>
          <w:rFonts w:cs="Arial"/>
          <w:szCs w:val="22"/>
        </w:rPr>
        <w:t>has not commenced the Public Law Outline or issued Proceedings</w:t>
      </w:r>
    </w:p>
    <w:p w14:paraId="4C4F5FD2" w14:textId="767D5DB2" w:rsidR="00DE6FEF" w:rsidRPr="00D54A96" w:rsidRDefault="3B3F6243" w:rsidP="00D54A96">
      <w:pPr>
        <w:pStyle w:val="ListParagraph"/>
        <w:numPr>
          <w:ilvl w:val="0"/>
          <w:numId w:val="1"/>
        </w:numPr>
        <w:jc w:val="both"/>
        <w:rPr>
          <w:rFonts w:cs="Arial"/>
          <w:szCs w:val="22"/>
        </w:rPr>
      </w:pPr>
      <w:r w:rsidRPr="00D54A96">
        <w:rPr>
          <w:rFonts w:cs="Arial"/>
          <w:szCs w:val="22"/>
        </w:rPr>
        <w:t>The plan to transfer to BFC is in the child’s best interests</w:t>
      </w:r>
    </w:p>
    <w:p w14:paraId="7132B5D9" w14:textId="4589505B" w:rsidR="00DE6FEF" w:rsidRPr="00D54A96" w:rsidRDefault="00DE6FEF" w:rsidP="00D54A96">
      <w:pPr>
        <w:jc w:val="both"/>
        <w:rPr>
          <w:rFonts w:cs="Arial"/>
          <w:szCs w:val="22"/>
        </w:rPr>
      </w:pPr>
    </w:p>
    <w:p w14:paraId="329ED92E" w14:textId="754E433E" w:rsidR="00DE6FEF" w:rsidRDefault="6D9B4CCE" w:rsidP="00D54A96">
      <w:pPr>
        <w:jc w:val="both"/>
        <w:rPr>
          <w:rFonts w:cs="Arial"/>
          <w:szCs w:val="22"/>
        </w:rPr>
      </w:pPr>
      <w:r w:rsidRPr="00D54A96">
        <w:rPr>
          <w:rFonts w:cs="Arial"/>
          <w:szCs w:val="22"/>
        </w:rPr>
        <w:t xml:space="preserve">The </w:t>
      </w:r>
      <w:r w:rsidR="00DE6FEF" w:rsidRPr="00D54A96">
        <w:rPr>
          <w:rFonts w:cs="Arial"/>
          <w:szCs w:val="22"/>
        </w:rPr>
        <w:t xml:space="preserve"> MASH </w:t>
      </w:r>
      <w:r w:rsidR="00832668" w:rsidRPr="00D54A96">
        <w:rPr>
          <w:rFonts w:cs="Arial"/>
          <w:szCs w:val="22"/>
        </w:rPr>
        <w:t>Team Manger</w:t>
      </w:r>
      <w:r w:rsidR="00DE6FEF" w:rsidRPr="00D54A96">
        <w:rPr>
          <w:rFonts w:cs="Arial"/>
          <w:szCs w:val="22"/>
        </w:rPr>
        <w:t xml:space="preserve"> then sends an email with all documents to </w:t>
      </w:r>
      <w:r w:rsidR="5ADD1AE5" w:rsidRPr="00D54A96">
        <w:rPr>
          <w:rFonts w:cs="Arial"/>
          <w:szCs w:val="22"/>
        </w:rPr>
        <w:t xml:space="preserve">the relevant long-term team </w:t>
      </w:r>
      <w:r w:rsidR="00832668" w:rsidRPr="00D54A96">
        <w:rPr>
          <w:rFonts w:cs="Arial"/>
          <w:szCs w:val="22"/>
        </w:rPr>
        <w:t xml:space="preserve">and Conference and Review </w:t>
      </w:r>
      <w:r w:rsidR="00DE6FEF" w:rsidRPr="00D54A96">
        <w:rPr>
          <w:rFonts w:cs="Arial"/>
          <w:szCs w:val="22"/>
        </w:rPr>
        <w:t>T</w:t>
      </w:r>
      <w:r w:rsidR="00832668" w:rsidRPr="00D54A96">
        <w:rPr>
          <w:rFonts w:cs="Arial"/>
          <w:szCs w:val="22"/>
        </w:rPr>
        <w:t xml:space="preserve">eam </w:t>
      </w:r>
      <w:r w:rsidR="00DE6FEF" w:rsidRPr="00D54A96">
        <w:rPr>
          <w:rFonts w:cs="Arial"/>
          <w:szCs w:val="22"/>
        </w:rPr>
        <w:t>M</w:t>
      </w:r>
      <w:r w:rsidR="00832668" w:rsidRPr="00D54A96">
        <w:rPr>
          <w:rFonts w:cs="Arial"/>
          <w:szCs w:val="22"/>
        </w:rPr>
        <w:t>anagers</w:t>
      </w:r>
      <w:r w:rsidR="00DE6FEF" w:rsidRPr="00D54A96">
        <w:rPr>
          <w:rFonts w:cs="Arial"/>
          <w:szCs w:val="22"/>
        </w:rPr>
        <w:t xml:space="preserve"> to review the request. The C&amp;R Team </w:t>
      </w:r>
      <w:r w:rsidR="00DE6FEF" w:rsidRPr="00D54A96">
        <w:rPr>
          <w:rFonts w:cs="Arial"/>
          <w:szCs w:val="22"/>
        </w:rPr>
        <w:lastRenderedPageBreak/>
        <w:t xml:space="preserve">then arrange the transfer-conference. The </w:t>
      </w:r>
      <w:r w:rsidR="2998357D" w:rsidRPr="00D54A96">
        <w:rPr>
          <w:rFonts w:cs="Arial"/>
          <w:szCs w:val="22"/>
        </w:rPr>
        <w:t xml:space="preserve">original Local Authority area will </w:t>
      </w:r>
      <w:r w:rsidR="00DE6FEF" w:rsidRPr="00D54A96">
        <w:rPr>
          <w:rFonts w:cs="Arial"/>
          <w:szCs w:val="22"/>
        </w:rPr>
        <w:t xml:space="preserve">LA </w:t>
      </w:r>
      <w:r w:rsidR="001601B9" w:rsidRPr="00D54A96">
        <w:rPr>
          <w:rFonts w:cs="Arial"/>
          <w:szCs w:val="22"/>
        </w:rPr>
        <w:t>remain</w:t>
      </w:r>
      <w:r w:rsidR="2B9FC084" w:rsidRPr="00D54A96">
        <w:rPr>
          <w:rFonts w:cs="Arial"/>
          <w:szCs w:val="22"/>
        </w:rPr>
        <w:t xml:space="preserve"> the</w:t>
      </w:r>
      <w:r w:rsidR="00DE6FEF" w:rsidRPr="00D54A96">
        <w:rPr>
          <w:rFonts w:cs="Arial"/>
          <w:szCs w:val="22"/>
        </w:rPr>
        <w:t xml:space="preserve"> lead LA until the conference is held. </w:t>
      </w:r>
    </w:p>
    <w:p w14:paraId="26882C54" w14:textId="77777777" w:rsidR="00623C07" w:rsidRPr="00D54A96" w:rsidRDefault="00623C07" w:rsidP="00D54A96">
      <w:pPr>
        <w:jc w:val="both"/>
        <w:rPr>
          <w:rFonts w:cs="Arial"/>
          <w:szCs w:val="22"/>
        </w:rPr>
      </w:pPr>
    </w:p>
    <w:p w14:paraId="4BA5F770" w14:textId="0B7B9043" w:rsidR="00DE6FEF" w:rsidRPr="00EE268D" w:rsidRDefault="00BA04AC" w:rsidP="00EE268D">
      <w:pPr>
        <w:pStyle w:val="Heading2"/>
      </w:pPr>
      <w:r w:rsidRPr="00EE268D">
        <w:t xml:space="preserve">  </w:t>
      </w:r>
      <w:bookmarkStart w:id="18" w:name="_Toc161742390"/>
      <w:r w:rsidR="00832668" w:rsidRPr="00EE268D">
        <w:t>Referrals</w:t>
      </w:r>
      <w:r w:rsidR="00623C07">
        <w:t xml:space="preserve"> for children looked after by other LAs</w:t>
      </w:r>
      <w:bookmarkEnd w:id="18"/>
      <w:r w:rsidR="00832668" w:rsidRPr="00EE268D">
        <w:t xml:space="preserve">  </w:t>
      </w:r>
    </w:p>
    <w:p w14:paraId="39125B81" w14:textId="37C73371" w:rsidR="00832668" w:rsidRPr="00D54A96" w:rsidRDefault="00832668" w:rsidP="00D54A96">
      <w:pPr>
        <w:jc w:val="both"/>
        <w:rPr>
          <w:rFonts w:cs="Arial"/>
          <w:szCs w:val="22"/>
        </w:rPr>
      </w:pPr>
      <w:r w:rsidRPr="00D54A96">
        <w:rPr>
          <w:rFonts w:cs="Arial"/>
          <w:szCs w:val="22"/>
        </w:rPr>
        <w:t xml:space="preserve">Referrals are reviewed by the MASH </w:t>
      </w:r>
      <w:r w:rsidR="00D0047D" w:rsidRPr="00D54A96">
        <w:rPr>
          <w:rFonts w:cs="Arial"/>
          <w:szCs w:val="22"/>
        </w:rPr>
        <w:t xml:space="preserve">Senior Social Care Practitioner and shared by admin with the relevant OLA. If threshold is met for a strategy discussion a conversation is held with the allocated social worker or manager from the OLA to review this and what LA should chair this. If </w:t>
      </w:r>
      <w:r w:rsidR="002B3D4A" w:rsidRPr="00D54A96">
        <w:rPr>
          <w:rFonts w:cs="Arial"/>
          <w:szCs w:val="22"/>
        </w:rPr>
        <w:t>appropriate,</w:t>
      </w:r>
      <w:r w:rsidR="00D0047D" w:rsidRPr="00D54A96">
        <w:rPr>
          <w:rFonts w:cs="Arial"/>
          <w:szCs w:val="22"/>
        </w:rPr>
        <w:t xml:space="preserve"> then the strategy discussion should be held by Bracknell CS.</w:t>
      </w:r>
    </w:p>
    <w:p w14:paraId="104D3936" w14:textId="77777777" w:rsidR="00832668" w:rsidRPr="00D54A96" w:rsidRDefault="00832668" w:rsidP="00D54A96">
      <w:pPr>
        <w:jc w:val="both"/>
        <w:rPr>
          <w:rFonts w:cs="Arial"/>
          <w:szCs w:val="22"/>
        </w:rPr>
      </w:pPr>
    </w:p>
    <w:p w14:paraId="7D987BD2" w14:textId="44F97520" w:rsidR="00D0047D" w:rsidRPr="00D54A96" w:rsidRDefault="00BA04AC" w:rsidP="006703FF">
      <w:pPr>
        <w:pStyle w:val="Heading2"/>
      </w:pPr>
      <w:r>
        <w:t xml:space="preserve">  </w:t>
      </w:r>
      <w:bookmarkStart w:id="19" w:name="_Toc161742391"/>
      <w:r w:rsidR="00D0047D" w:rsidRPr="00D54A96">
        <w:t>Disability Triaging Guidance</w:t>
      </w:r>
      <w:bookmarkEnd w:id="19"/>
    </w:p>
    <w:p w14:paraId="5DD311C3" w14:textId="77777777" w:rsidR="00D0047D" w:rsidRPr="00D54A96" w:rsidRDefault="00D0047D" w:rsidP="00D54A96">
      <w:pPr>
        <w:jc w:val="both"/>
        <w:rPr>
          <w:rFonts w:cs="Arial"/>
          <w:szCs w:val="22"/>
        </w:rPr>
      </w:pPr>
      <w:r w:rsidRPr="00D54A96">
        <w:rPr>
          <w:rFonts w:cs="Arial"/>
          <w:szCs w:val="22"/>
        </w:rPr>
        <w:t>If a parent requests or consents to an assessment for exploration around support around their child’s disability, then triaging questions should be completed in MASH to provide a clearer understanding of diagnosis and support needs.</w:t>
      </w:r>
    </w:p>
    <w:p w14:paraId="055D4407" w14:textId="77777777" w:rsidR="00D0047D" w:rsidRPr="00D54A96" w:rsidRDefault="00D0047D" w:rsidP="00BA04AC">
      <w:pPr>
        <w:numPr>
          <w:ilvl w:val="0"/>
          <w:numId w:val="38"/>
        </w:numPr>
        <w:jc w:val="both"/>
        <w:rPr>
          <w:rFonts w:cs="Arial"/>
          <w:szCs w:val="22"/>
        </w:rPr>
      </w:pPr>
      <w:r w:rsidRPr="00D54A96">
        <w:rPr>
          <w:rFonts w:cs="Arial"/>
          <w:szCs w:val="22"/>
        </w:rPr>
        <w:t>Diagnosis and date of it, and who diagnosed it</w:t>
      </w:r>
    </w:p>
    <w:p w14:paraId="66078061" w14:textId="77777777" w:rsidR="00D0047D" w:rsidRPr="00D54A96" w:rsidRDefault="00D0047D" w:rsidP="00BA04AC">
      <w:pPr>
        <w:numPr>
          <w:ilvl w:val="0"/>
          <w:numId w:val="38"/>
        </w:numPr>
        <w:jc w:val="both"/>
        <w:rPr>
          <w:rFonts w:cs="Arial"/>
          <w:szCs w:val="22"/>
        </w:rPr>
      </w:pPr>
      <w:r w:rsidRPr="00D54A96">
        <w:rPr>
          <w:rFonts w:cs="Arial"/>
          <w:szCs w:val="22"/>
        </w:rPr>
        <w:t>Broadly what’s the day to day impact of the diagnosis (including the thing which the family are finding most difficult at the moment, why the family are seeking an assessment now)</w:t>
      </w:r>
    </w:p>
    <w:p w14:paraId="48D50026" w14:textId="77777777" w:rsidR="00D0047D" w:rsidRPr="00D54A96" w:rsidRDefault="00D0047D" w:rsidP="00BA04AC">
      <w:pPr>
        <w:numPr>
          <w:ilvl w:val="0"/>
          <w:numId w:val="38"/>
        </w:numPr>
        <w:jc w:val="both"/>
        <w:rPr>
          <w:rFonts w:cs="Arial"/>
          <w:szCs w:val="22"/>
        </w:rPr>
      </w:pPr>
      <w:r w:rsidRPr="00D54A96">
        <w:rPr>
          <w:rFonts w:cs="Arial"/>
          <w:szCs w:val="22"/>
        </w:rPr>
        <w:t>Does the child have an EHCP – when was the last review and do parents give permission for us to obtain a copy</w:t>
      </w:r>
    </w:p>
    <w:p w14:paraId="2E7395C3" w14:textId="77777777" w:rsidR="00D0047D" w:rsidRPr="00D54A96" w:rsidRDefault="00D0047D" w:rsidP="00BA04AC">
      <w:pPr>
        <w:numPr>
          <w:ilvl w:val="0"/>
          <w:numId w:val="38"/>
        </w:numPr>
        <w:jc w:val="both"/>
        <w:rPr>
          <w:rFonts w:cs="Arial"/>
          <w:szCs w:val="22"/>
        </w:rPr>
      </w:pPr>
      <w:r w:rsidRPr="00D54A96">
        <w:rPr>
          <w:rFonts w:cs="Arial"/>
          <w:szCs w:val="22"/>
        </w:rPr>
        <w:t>Who is in the family network (including details so that duty could start considering an FGC referral straight away)</w:t>
      </w:r>
    </w:p>
    <w:p w14:paraId="23451928" w14:textId="77777777" w:rsidR="00D0047D" w:rsidRPr="00D54A96" w:rsidRDefault="00D0047D" w:rsidP="00BA04AC">
      <w:pPr>
        <w:numPr>
          <w:ilvl w:val="0"/>
          <w:numId w:val="38"/>
        </w:numPr>
        <w:jc w:val="both"/>
        <w:rPr>
          <w:rFonts w:cs="Arial"/>
          <w:szCs w:val="22"/>
        </w:rPr>
      </w:pPr>
      <w:r w:rsidRPr="00D54A96">
        <w:rPr>
          <w:rFonts w:cs="Arial"/>
          <w:szCs w:val="22"/>
        </w:rPr>
        <w:t>What are the other assessments that are being done / have been done – for example SEN, SALT, CAMHS, other medical assessments or queries</w:t>
      </w:r>
    </w:p>
    <w:p w14:paraId="2CE2D9AA" w14:textId="77777777" w:rsidR="00D0047D" w:rsidRPr="00D54A96" w:rsidRDefault="00D0047D" w:rsidP="00BA04AC">
      <w:pPr>
        <w:numPr>
          <w:ilvl w:val="0"/>
          <w:numId w:val="38"/>
        </w:numPr>
        <w:jc w:val="both"/>
        <w:rPr>
          <w:rFonts w:cs="Arial"/>
          <w:szCs w:val="22"/>
        </w:rPr>
      </w:pPr>
      <w:r w:rsidRPr="00D54A96">
        <w:rPr>
          <w:rFonts w:cs="Arial"/>
          <w:szCs w:val="22"/>
        </w:rPr>
        <w:t>What benefits are the family claiming, (DLA, what level and what components i.e. mobility / care)</w:t>
      </w:r>
    </w:p>
    <w:p w14:paraId="15C52933" w14:textId="77777777" w:rsidR="00D0047D" w:rsidRPr="00D54A96" w:rsidRDefault="00D0047D" w:rsidP="00BA04AC">
      <w:pPr>
        <w:numPr>
          <w:ilvl w:val="0"/>
          <w:numId w:val="38"/>
        </w:numPr>
        <w:jc w:val="both"/>
        <w:rPr>
          <w:rFonts w:cs="Arial"/>
          <w:szCs w:val="22"/>
        </w:rPr>
      </w:pPr>
      <w:r w:rsidRPr="00D54A96">
        <w:rPr>
          <w:rFonts w:cs="Arial"/>
          <w:szCs w:val="22"/>
        </w:rPr>
        <w:t>Do parents or carers have any of their own support or care needs relating to emotional wellbeing &amp; mental health, other stresses</w:t>
      </w:r>
    </w:p>
    <w:p w14:paraId="47CA4638" w14:textId="77777777" w:rsidR="00D0047D" w:rsidRPr="00D54A96" w:rsidRDefault="00D0047D" w:rsidP="00BA04AC">
      <w:pPr>
        <w:numPr>
          <w:ilvl w:val="0"/>
          <w:numId w:val="38"/>
        </w:numPr>
        <w:jc w:val="both"/>
        <w:rPr>
          <w:rFonts w:cs="Arial"/>
          <w:szCs w:val="22"/>
        </w:rPr>
      </w:pPr>
      <w:r w:rsidRPr="00D54A96">
        <w:rPr>
          <w:rFonts w:cs="Arial"/>
          <w:szCs w:val="22"/>
        </w:rPr>
        <w:t>What other support is in place from services within the Local Offer, what is the support pattern from those services / frequency / intensity etc</w:t>
      </w:r>
    </w:p>
    <w:p w14:paraId="35F4B121" w14:textId="77777777" w:rsidR="00D0047D" w:rsidRPr="00D54A96" w:rsidRDefault="00D0047D" w:rsidP="00BA04AC">
      <w:pPr>
        <w:numPr>
          <w:ilvl w:val="0"/>
          <w:numId w:val="38"/>
        </w:numPr>
        <w:jc w:val="both"/>
        <w:rPr>
          <w:rFonts w:cs="Arial"/>
          <w:szCs w:val="22"/>
        </w:rPr>
      </w:pPr>
      <w:r w:rsidRPr="00D54A96">
        <w:rPr>
          <w:rFonts w:cs="Arial"/>
          <w:szCs w:val="22"/>
        </w:rPr>
        <w:t>Does the family give consent for checks with these agencies by Duty as part of a social work assessment</w:t>
      </w:r>
    </w:p>
    <w:p w14:paraId="2646BD90" w14:textId="77777777" w:rsidR="00D0047D" w:rsidRPr="00D54A96" w:rsidRDefault="00D0047D" w:rsidP="00D54A96">
      <w:pPr>
        <w:jc w:val="both"/>
        <w:rPr>
          <w:rFonts w:cs="Arial"/>
          <w:szCs w:val="22"/>
        </w:rPr>
      </w:pPr>
    </w:p>
    <w:p w14:paraId="02E2FDE8" w14:textId="4AC4B2A7" w:rsidR="00D0047D" w:rsidRPr="00D54A96" w:rsidRDefault="00BA04AC" w:rsidP="006703FF">
      <w:pPr>
        <w:pStyle w:val="Heading2"/>
      </w:pPr>
      <w:r>
        <w:t xml:space="preserve">  </w:t>
      </w:r>
      <w:bookmarkStart w:id="20" w:name="_Toc161742392"/>
      <w:r w:rsidR="00D0047D" w:rsidRPr="00D54A96">
        <w:t>Notification or Child with a Visual Impairment.</w:t>
      </w:r>
      <w:bookmarkEnd w:id="20"/>
    </w:p>
    <w:p w14:paraId="5933506C" w14:textId="77069EA9" w:rsidR="00D0047D" w:rsidRPr="00D54A96" w:rsidRDefault="00D0047D" w:rsidP="00D54A96">
      <w:pPr>
        <w:jc w:val="both"/>
        <w:rPr>
          <w:rFonts w:cs="Arial"/>
          <w:szCs w:val="22"/>
        </w:rPr>
      </w:pPr>
      <w:r w:rsidRPr="00D54A96">
        <w:rPr>
          <w:rFonts w:cs="Arial"/>
          <w:szCs w:val="22"/>
        </w:rPr>
        <w:t>When the Certificate of Visual Impairment (CVI) is received it should be passed to MASH. FW will then contact the family and offer a screening assessment. The MASH team will also make the family aware that the CVI will be recorded on our disability register.</w:t>
      </w:r>
    </w:p>
    <w:p w14:paraId="20A12059" w14:textId="77777777" w:rsidR="00D0047D" w:rsidRPr="00D54A96" w:rsidRDefault="00D0047D" w:rsidP="00D54A96">
      <w:pPr>
        <w:jc w:val="both"/>
        <w:rPr>
          <w:rFonts w:cs="Arial"/>
          <w:szCs w:val="22"/>
        </w:rPr>
      </w:pPr>
      <w:r w:rsidRPr="00D54A96">
        <w:rPr>
          <w:rFonts w:cs="Arial"/>
          <w:szCs w:val="22"/>
        </w:rPr>
        <w:t>CSST to be notified to add the CVI to the disability register.</w:t>
      </w:r>
    </w:p>
    <w:p w14:paraId="6062AA08" w14:textId="77777777" w:rsidR="00D0047D" w:rsidRPr="00D54A96" w:rsidRDefault="00D0047D" w:rsidP="00D54A96">
      <w:pPr>
        <w:jc w:val="both"/>
        <w:rPr>
          <w:rFonts w:cs="Arial"/>
          <w:szCs w:val="22"/>
        </w:rPr>
      </w:pPr>
      <w:r w:rsidRPr="00D54A96">
        <w:rPr>
          <w:rFonts w:cs="Arial"/>
          <w:szCs w:val="22"/>
        </w:rPr>
        <w:t xml:space="preserve">If the family agree to a screening assessment, the MASH contact can then be passed to CSST to complete the screening assessment. This is used to identify what the needs are (if any) and </w:t>
      </w:r>
      <w:r w:rsidRPr="00D54A96">
        <w:rPr>
          <w:rFonts w:cs="Arial"/>
          <w:szCs w:val="22"/>
        </w:rPr>
        <w:lastRenderedPageBreak/>
        <w:t>signpost to relevant services. If there are no social care or Occupational Therapy needs, the referral will be closed at this point.</w:t>
      </w:r>
    </w:p>
    <w:p w14:paraId="4421DB7C" w14:textId="77777777" w:rsidR="00D0047D" w:rsidRPr="00D54A96" w:rsidRDefault="00D0047D" w:rsidP="00D54A96">
      <w:pPr>
        <w:jc w:val="both"/>
        <w:rPr>
          <w:rFonts w:cs="Arial"/>
          <w:szCs w:val="22"/>
        </w:rPr>
      </w:pPr>
      <w:r w:rsidRPr="00D54A96">
        <w:rPr>
          <w:rFonts w:cs="Arial"/>
          <w:szCs w:val="22"/>
        </w:rPr>
        <w:t>If social care or OT needs are identified, the relevant assessment will be generated.</w:t>
      </w:r>
    </w:p>
    <w:p w14:paraId="61EDF112" w14:textId="2A8F2C05" w:rsidR="00D0047D" w:rsidRPr="00D54A96" w:rsidRDefault="00215EAC" w:rsidP="006703FF">
      <w:pPr>
        <w:pStyle w:val="Heading2"/>
      </w:pPr>
      <w:r>
        <w:t xml:space="preserve">  </w:t>
      </w:r>
      <w:bookmarkStart w:id="21" w:name="_Toc161742393"/>
      <w:r w:rsidR="0026695C" w:rsidRPr="00D54A96">
        <w:t xml:space="preserve">Children who Run Away and are </w:t>
      </w:r>
      <w:r w:rsidR="00D0047D" w:rsidRPr="00D54A96">
        <w:t xml:space="preserve">Missing </w:t>
      </w:r>
      <w:r w:rsidR="0026695C" w:rsidRPr="00D54A96">
        <w:t>from Home</w:t>
      </w:r>
      <w:bookmarkEnd w:id="21"/>
    </w:p>
    <w:p w14:paraId="00463541" w14:textId="77777777" w:rsidR="00D0047D" w:rsidRPr="00D54A96" w:rsidRDefault="00D0047D" w:rsidP="00D54A96">
      <w:pPr>
        <w:jc w:val="both"/>
        <w:rPr>
          <w:rFonts w:cs="Arial"/>
          <w:szCs w:val="22"/>
        </w:rPr>
      </w:pPr>
      <w:r w:rsidRPr="00D54A96">
        <w:rPr>
          <w:rFonts w:cs="Arial"/>
          <w:szCs w:val="22"/>
        </w:rPr>
        <w:t xml:space="preserve">Missing episodes for children are all reviewed by Makesafe who coordinate Return Home Conversations with Youth Services, no action needs to be taken by MASH to direct these. </w:t>
      </w:r>
    </w:p>
    <w:p w14:paraId="2075BFCE" w14:textId="77777777" w:rsidR="00D0047D" w:rsidRPr="00D54A96" w:rsidRDefault="00D0047D" w:rsidP="00D54A96">
      <w:pPr>
        <w:jc w:val="both"/>
        <w:rPr>
          <w:rFonts w:cs="Arial"/>
          <w:szCs w:val="22"/>
        </w:rPr>
      </w:pPr>
      <w:r w:rsidRPr="00D54A96">
        <w:rPr>
          <w:rFonts w:cs="Arial"/>
          <w:szCs w:val="22"/>
        </w:rPr>
        <w:t xml:space="preserve">The missing episode is reviewed by the Senior Social Work Practitioner in conjunction with the </w:t>
      </w:r>
      <w:hyperlink r:id="rId21" w:history="1">
        <w:r w:rsidR="0026695C" w:rsidRPr="00D54A96">
          <w:rPr>
            <w:rStyle w:val="Hyperlink"/>
            <w:rFonts w:cs="Arial"/>
            <w:szCs w:val="22"/>
          </w:rPr>
          <w:t>Children who Run Away and are Missing from home policy and procedure.</w:t>
        </w:r>
      </w:hyperlink>
      <w:r w:rsidR="0026695C" w:rsidRPr="00D54A96">
        <w:rPr>
          <w:rFonts w:cs="Arial"/>
          <w:szCs w:val="22"/>
        </w:rPr>
        <w:t xml:space="preserve"> </w:t>
      </w:r>
    </w:p>
    <w:p w14:paraId="604BF65C" w14:textId="77777777" w:rsidR="00D0047D" w:rsidRPr="00D54A96" w:rsidRDefault="00D0047D" w:rsidP="00D54A96">
      <w:pPr>
        <w:jc w:val="both"/>
        <w:rPr>
          <w:rFonts w:cs="Arial"/>
          <w:szCs w:val="22"/>
        </w:rPr>
      </w:pPr>
    </w:p>
    <w:p w14:paraId="5D371C4F" w14:textId="77777777" w:rsidR="008415A0" w:rsidRPr="007C3300" w:rsidRDefault="008415A0" w:rsidP="007C3300">
      <w:pPr>
        <w:pStyle w:val="Heading1"/>
      </w:pPr>
      <w:bookmarkStart w:id="22" w:name="_Toc161742394"/>
      <w:r w:rsidRPr="007C3300">
        <w:t>Stepping up and stepping down within the First Contact Team</w:t>
      </w:r>
      <w:bookmarkEnd w:id="22"/>
    </w:p>
    <w:p w14:paraId="2645EA54" w14:textId="77777777" w:rsidR="008415A0" w:rsidRPr="00D54A96" w:rsidRDefault="008415A0" w:rsidP="00D54A96">
      <w:pPr>
        <w:jc w:val="both"/>
        <w:rPr>
          <w:rFonts w:cs="Arial"/>
          <w:szCs w:val="22"/>
        </w:rPr>
      </w:pPr>
      <w:r w:rsidRPr="00D54A96">
        <w:rPr>
          <w:rFonts w:cs="Arial"/>
          <w:szCs w:val="22"/>
        </w:rPr>
        <w:t>If a contact is allocated to Early Help and further information comes to light that suggests the threshold decision made by social care needs to be reconsidered, a discussion between the Team Manager</w:t>
      </w:r>
      <w:r w:rsidR="00814E25" w:rsidRPr="00D54A96">
        <w:rPr>
          <w:rFonts w:cs="Arial"/>
          <w:szCs w:val="22"/>
        </w:rPr>
        <w:t xml:space="preserve">/Social Care Senior Practitioner </w:t>
      </w:r>
      <w:r w:rsidRPr="00D54A96">
        <w:rPr>
          <w:rFonts w:cs="Arial"/>
          <w:szCs w:val="22"/>
        </w:rPr>
        <w:t xml:space="preserve">and Early Help Team Leader will be recorded by Early Help. </w:t>
      </w:r>
    </w:p>
    <w:p w14:paraId="633B5402" w14:textId="77777777" w:rsidR="008415A0" w:rsidRPr="00D54A96" w:rsidRDefault="008415A0" w:rsidP="00D54A96">
      <w:pPr>
        <w:jc w:val="both"/>
        <w:rPr>
          <w:rFonts w:cs="Arial"/>
          <w:szCs w:val="22"/>
        </w:rPr>
      </w:pPr>
      <w:r w:rsidRPr="00D54A96">
        <w:rPr>
          <w:rFonts w:cs="Arial"/>
          <w:szCs w:val="22"/>
        </w:rPr>
        <w:t xml:space="preserve">If a contact is allocated to social care or put through the MASH process and information received decreases the risk or screening concludes that early help is more appropriate, the contact outcome will be to pass to Early Help. This will generate an Early Help contact on Mosaic and will copy over the work completed by social care. </w:t>
      </w:r>
    </w:p>
    <w:p w14:paraId="7612B31B" w14:textId="77777777" w:rsidR="001B1C84" w:rsidRPr="00D54A96" w:rsidRDefault="001B1C84" w:rsidP="00D54A96">
      <w:pPr>
        <w:jc w:val="both"/>
        <w:rPr>
          <w:rFonts w:cs="Arial"/>
          <w:szCs w:val="22"/>
        </w:rPr>
      </w:pPr>
    </w:p>
    <w:p w14:paraId="466DFF9B" w14:textId="77777777" w:rsidR="008415A0" w:rsidRPr="007C3300" w:rsidRDefault="008415A0" w:rsidP="007C3300">
      <w:pPr>
        <w:pStyle w:val="Heading1"/>
      </w:pPr>
      <w:bookmarkStart w:id="23" w:name="_Toc161742395"/>
      <w:r w:rsidRPr="007C3300">
        <w:t xml:space="preserve">Feedback to </w:t>
      </w:r>
      <w:r w:rsidR="00413A54" w:rsidRPr="007C3300">
        <w:t>R</w:t>
      </w:r>
      <w:r w:rsidRPr="007C3300">
        <w:t>eferrers</w:t>
      </w:r>
      <w:bookmarkEnd w:id="23"/>
      <w:r w:rsidRPr="007C3300">
        <w:t xml:space="preserve"> </w:t>
      </w:r>
    </w:p>
    <w:p w14:paraId="04F3AD43" w14:textId="77777777" w:rsidR="008415A0" w:rsidRPr="00D54A96" w:rsidRDefault="008415A0" w:rsidP="00D54A96">
      <w:pPr>
        <w:jc w:val="both"/>
        <w:rPr>
          <w:rFonts w:cs="Arial"/>
          <w:szCs w:val="22"/>
        </w:rPr>
      </w:pPr>
      <w:r w:rsidRPr="00D54A96">
        <w:rPr>
          <w:rFonts w:cs="Arial"/>
          <w:szCs w:val="22"/>
        </w:rPr>
        <w:t xml:space="preserve">Feedback </w:t>
      </w:r>
      <w:r w:rsidR="00D9040F" w:rsidRPr="00D54A96">
        <w:rPr>
          <w:rFonts w:cs="Arial"/>
          <w:szCs w:val="22"/>
        </w:rPr>
        <w:t xml:space="preserve">on the decisions taken </w:t>
      </w:r>
      <w:r w:rsidRPr="00D54A96">
        <w:rPr>
          <w:rFonts w:cs="Arial"/>
          <w:szCs w:val="22"/>
        </w:rPr>
        <w:t>will be routinely shared with agencies making a referral to the First Contact Team.</w:t>
      </w:r>
      <w:r w:rsidR="00D9040F" w:rsidRPr="00D54A96">
        <w:rPr>
          <w:rFonts w:cs="Arial"/>
          <w:szCs w:val="22"/>
        </w:rPr>
        <w:t xml:space="preserve"> Where appropriate, this feedback should include the reasons why a case may not meet the statutory threshold and offer suggestions for other sources of more suitable support. or</w:t>
      </w:r>
      <w:r w:rsidRPr="00D54A96">
        <w:rPr>
          <w:rFonts w:cs="Arial"/>
          <w:szCs w:val="22"/>
        </w:rPr>
        <w:t xml:space="preserve"> include an explanation as to the next steps and advice and guidance provided.</w:t>
      </w:r>
    </w:p>
    <w:p w14:paraId="134A8F8D" w14:textId="77777777" w:rsidR="00FF77D4" w:rsidRPr="00D54A96" w:rsidRDefault="00FF77D4" w:rsidP="00D54A96">
      <w:pPr>
        <w:jc w:val="both"/>
        <w:rPr>
          <w:rFonts w:cs="Arial"/>
          <w:szCs w:val="22"/>
        </w:rPr>
      </w:pPr>
    </w:p>
    <w:p w14:paraId="2E71CE25" w14:textId="77777777" w:rsidR="008415A0" w:rsidRPr="007C3300" w:rsidRDefault="008415A0" w:rsidP="007C3300">
      <w:pPr>
        <w:pStyle w:val="Heading1"/>
      </w:pPr>
      <w:bookmarkStart w:id="24" w:name="_Toc161742396"/>
      <w:r w:rsidRPr="007C3300">
        <w:t>Disagreements and Escalation</w:t>
      </w:r>
      <w:bookmarkEnd w:id="24"/>
    </w:p>
    <w:p w14:paraId="5EFE2493" w14:textId="77777777" w:rsidR="00413A54" w:rsidRPr="00D54A96" w:rsidRDefault="00D9040F" w:rsidP="00D54A96">
      <w:pPr>
        <w:jc w:val="both"/>
        <w:rPr>
          <w:rFonts w:cs="Arial"/>
          <w:szCs w:val="22"/>
        </w:rPr>
      </w:pPr>
      <w:r w:rsidRPr="00D54A96">
        <w:rPr>
          <w:rFonts w:cs="Arial"/>
          <w:szCs w:val="22"/>
        </w:rPr>
        <w:t xml:space="preserve">Referring practitioners </w:t>
      </w:r>
      <w:r w:rsidR="00413A54" w:rsidRPr="00D54A96">
        <w:rPr>
          <w:rFonts w:cs="Arial"/>
          <w:szCs w:val="22"/>
        </w:rPr>
        <w:t xml:space="preserve">are </w:t>
      </w:r>
      <w:r w:rsidRPr="00D54A96">
        <w:rPr>
          <w:rFonts w:cs="Arial"/>
          <w:szCs w:val="22"/>
        </w:rPr>
        <w:t xml:space="preserve">expected </w:t>
      </w:r>
      <w:r w:rsidR="00413A54" w:rsidRPr="00D54A96">
        <w:rPr>
          <w:rFonts w:cs="Arial"/>
          <w:szCs w:val="22"/>
        </w:rPr>
        <w:t xml:space="preserve">to </w:t>
      </w:r>
      <w:r w:rsidRPr="00D54A96">
        <w:rPr>
          <w:rFonts w:cs="Arial"/>
          <w:szCs w:val="22"/>
        </w:rPr>
        <w:t xml:space="preserve">always follow up their concerns if they are not satisfied with the </w:t>
      </w:r>
      <w:r w:rsidR="00296F58" w:rsidRPr="00D54A96">
        <w:rPr>
          <w:rFonts w:cs="Arial"/>
          <w:szCs w:val="22"/>
        </w:rPr>
        <w:t xml:space="preserve">First Contact </w:t>
      </w:r>
      <w:r w:rsidR="00413A54" w:rsidRPr="00D54A96">
        <w:rPr>
          <w:rFonts w:cs="Arial"/>
          <w:szCs w:val="22"/>
        </w:rPr>
        <w:t>T</w:t>
      </w:r>
      <w:r w:rsidR="00296F58" w:rsidRPr="00D54A96">
        <w:rPr>
          <w:rFonts w:cs="Arial"/>
          <w:szCs w:val="22"/>
        </w:rPr>
        <w:t>eam’s or</w:t>
      </w:r>
      <w:r w:rsidRPr="00D54A96">
        <w:rPr>
          <w:rFonts w:cs="Arial"/>
          <w:szCs w:val="22"/>
        </w:rPr>
        <w:t xml:space="preserve"> children’s social care response and should escalate their concerns if they remain dissatisfied</w:t>
      </w:r>
      <w:r w:rsidR="00296F58" w:rsidRPr="00D54A96">
        <w:rPr>
          <w:rFonts w:cs="Arial"/>
          <w:szCs w:val="22"/>
        </w:rPr>
        <w:t>.</w:t>
      </w:r>
      <w:r w:rsidRPr="00D54A96">
        <w:rPr>
          <w:rFonts w:cs="Arial"/>
          <w:szCs w:val="22"/>
        </w:rPr>
        <w:t xml:space="preserve"> </w:t>
      </w:r>
      <w:r w:rsidR="00296F58" w:rsidRPr="00D54A96">
        <w:rPr>
          <w:rFonts w:cs="Arial"/>
          <w:szCs w:val="22"/>
        </w:rPr>
        <w:t xml:space="preserve">Challenges </w:t>
      </w:r>
      <w:r w:rsidR="008415A0" w:rsidRPr="00D54A96">
        <w:rPr>
          <w:rFonts w:cs="Arial"/>
          <w:szCs w:val="22"/>
        </w:rPr>
        <w:t>from agencies making referrals should follow the Bracknell Forest Safeguarding Children Partnership escalation procedure</w:t>
      </w:r>
      <w:r w:rsidR="001B1C84" w:rsidRPr="00D54A96">
        <w:rPr>
          <w:rFonts w:cs="Arial"/>
          <w:szCs w:val="22"/>
        </w:rPr>
        <w:t>.</w:t>
      </w:r>
    </w:p>
    <w:p w14:paraId="56CE1203" w14:textId="77777777" w:rsidR="00413A54" w:rsidRPr="00D54A96" w:rsidRDefault="00413A54" w:rsidP="00D54A96">
      <w:pPr>
        <w:jc w:val="both"/>
        <w:rPr>
          <w:rFonts w:cs="Arial"/>
          <w:szCs w:val="22"/>
        </w:rPr>
      </w:pPr>
    </w:p>
    <w:p w14:paraId="3A95EB89" w14:textId="77777777" w:rsidR="003025CF" w:rsidRPr="00D54A96" w:rsidRDefault="003025CF" w:rsidP="00D54A96">
      <w:pPr>
        <w:jc w:val="both"/>
        <w:rPr>
          <w:rFonts w:cs="Arial"/>
          <w:szCs w:val="22"/>
        </w:rPr>
      </w:pPr>
    </w:p>
    <w:sectPr w:rsidR="003025CF" w:rsidRPr="00D54A96" w:rsidSect="009B4964">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B950C" w14:textId="77777777" w:rsidR="009B4964" w:rsidRDefault="009B4964">
      <w:r>
        <w:separator/>
      </w:r>
    </w:p>
  </w:endnote>
  <w:endnote w:type="continuationSeparator" w:id="0">
    <w:p w14:paraId="35DFD3C4" w14:textId="77777777" w:rsidR="009B4964" w:rsidRDefault="009B4964">
      <w:r>
        <w:continuationSeparator/>
      </w:r>
    </w:p>
  </w:endnote>
  <w:endnote w:type="continuationNotice" w:id="1">
    <w:p w14:paraId="36507851" w14:textId="77777777" w:rsidR="009B4964" w:rsidRDefault="009B49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Book">
    <w:altName w:val="Century Gothic"/>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1)">
    <w:altName w:val="Arial"/>
    <w:charset w:val="00"/>
    <w:family w:val="swiss"/>
    <w:pitch w:val="variable"/>
    <w:sig w:usb0="00000000"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6FB15" w14:textId="77777777" w:rsidR="003A58DE" w:rsidRDefault="003A58DE" w:rsidP="006041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E8B4F10" w14:textId="77777777" w:rsidR="003A58DE" w:rsidRDefault="003A58DE" w:rsidP="00FA396D">
    <w:pPr>
      <w:pStyle w:val="Footer"/>
      <w:ind w:right="360"/>
    </w:pPr>
    <w:r>
      <w:t>Footer Page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E1C96" w14:textId="77777777" w:rsidR="002A7D13" w:rsidRPr="002A7D13" w:rsidRDefault="00315A7B" w:rsidP="002A7D13">
    <w:pPr>
      <w:pStyle w:val="Footer-FrontPage"/>
    </w:pPr>
    <w:r>
      <w:t>Bracknell Forest Council</w:t>
    </w:r>
  </w:p>
  <w:p w14:paraId="6AEB7923" w14:textId="77777777" w:rsidR="003A58DE" w:rsidRPr="00FA396D" w:rsidRDefault="002A7D13" w:rsidP="002A7D13">
    <w:pPr>
      <w:pStyle w:val="Footer-FrontPage"/>
    </w:pPr>
    <w:r>
      <w:t>www.bracknell-forest.gov.uk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E0676" w14:textId="77777777" w:rsidR="003A58DE" w:rsidRDefault="003A58DE" w:rsidP="009A0B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9AD5CE" w14:textId="77777777" w:rsidR="003A58DE" w:rsidRDefault="003A58DE" w:rsidP="009A0BA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0A5A" w14:textId="77777777" w:rsidR="00356B64" w:rsidRDefault="00356B64" w:rsidP="006041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25CF">
      <w:rPr>
        <w:rStyle w:val="PageNumber"/>
        <w:noProof/>
      </w:rPr>
      <w:t>2</w:t>
    </w:r>
    <w:r>
      <w:rPr>
        <w:rStyle w:val="PageNumber"/>
      </w:rPr>
      <w:fldChar w:fldCharType="end"/>
    </w:r>
  </w:p>
  <w:p w14:paraId="1B620D11" w14:textId="77777777" w:rsidR="00356B64" w:rsidRDefault="00356B64" w:rsidP="002E7B0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228DB" w14:textId="77777777" w:rsidR="00FF77D4" w:rsidRDefault="00FF77D4">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p w14:paraId="63C61B92" w14:textId="77777777" w:rsidR="00356B64" w:rsidRPr="00FA396D" w:rsidRDefault="00356B64" w:rsidP="00356B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3D13B" w14:textId="77777777" w:rsidR="009B4964" w:rsidRDefault="009B4964">
      <w:r>
        <w:separator/>
      </w:r>
    </w:p>
  </w:footnote>
  <w:footnote w:type="continuationSeparator" w:id="0">
    <w:p w14:paraId="16194A5F" w14:textId="77777777" w:rsidR="009B4964" w:rsidRDefault="009B4964">
      <w:r>
        <w:continuationSeparator/>
      </w:r>
    </w:p>
  </w:footnote>
  <w:footnote w:type="continuationNotice" w:id="1">
    <w:p w14:paraId="2F5D03CC" w14:textId="77777777" w:rsidR="009B4964" w:rsidRDefault="009B49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089D" w14:textId="77777777" w:rsidR="003A58DE" w:rsidRPr="00FA396D" w:rsidRDefault="003A58DE" w:rsidP="00FA396D">
    <w:pPr>
      <w:pStyle w:val="Header"/>
    </w:pPr>
    <w:r w:rsidRPr="00FA396D">
      <w:t>Header Page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E4F46" w14:textId="0A5D7531" w:rsidR="003A58DE" w:rsidRDefault="00B714EF" w:rsidP="00FA396D">
    <w:pPr>
      <w:pStyle w:val="Header"/>
    </w:pPr>
    <w:r>
      <w:rPr>
        <w:noProof/>
        <w:color w:val="2B579A"/>
        <w:shd w:val="clear" w:color="auto" w:fill="E6E6E6"/>
      </w:rPr>
      <mc:AlternateContent>
        <mc:Choice Requires="wps">
          <w:drawing>
            <wp:anchor distT="0" distB="0" distL="114300" distR="114300" simplePos="0" relativeHeight="251658241" behindDoc="1" locked="0" layoutInCell="1" allowOverlap="1" wp14:anchorId="2D7A4C1D" wp14:editId="731BBE39">
              <wp:simplePos x="0" y="0"/>
              <wp:positionH relativeFrom="column">
                <wp:posOffset>-253365</wp:posOffset>
              </wp:positionH>
              <wp:positionV relativeFrom="paragraph">
                <wp:posOffset>47625</wp:posOffset>
              </wp:positionV>
              <wp:extent cx="4457700" cy="457200"/>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E4A48" w14:textId="77777777" w:rsidR="00E965BA" w:rsidRPr="007A2BB8" w:rsidRDefault="0072752B" w:rsidP="00B4338C">
                          <w:pPr>
                            <w:pStyle w:val="BFBCDept"/>
                          </w:pPr>
                          <w:r>
                            <w:t>People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A4C1D" id="_x0000_t202" coordsize="21600,21600" o:spt="202" path="m,l,21600r21600,l21600,xe">
              <v:stroke joinstyle="miter"/>
              <v:path gradientshapeok="t" o:connecttype="rect"/>
            </v:shapetype>
            <v:shape id="Text Box 2" o:spid="_x0000_s1028" type="#_x0000_t202" style="position:absolute;margin-left:-19.95pt;margin-top:3.75pt;width:351pt;height:3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" filled="f" stroked="f">
              <v:textbox>
                <w:txbxContent>
                  <w:p w14:paraId="37EE4A48" w14:textId="77777777" w:rsidR="00E965BA" w:rsidRPr="007A2BB8" w:rsidRDefault="0072752B" w:rsidP="00B4338C">
                    <w:pPr>
                      <w:pStyle w:val="BFBCDept"/>
                    </w:pPr>
                    <w:r>
                      <w:t>People Services</w:t>
                    </w:r>
                  </w:p>
                </w:txbxContent>
              </v:textbox>
            </v:shape>
          </w:pict>
        </mc:Fallback>
      </mc:AlternateContent>
    </w:r>
    <w:r>
      <w:rPr>
        <w:noProof/>
        <w:color w:val="2B579A"/>
        <w:shd w:val="clear" w:color="auto" w:fill="E6E6E6"/>
      </w:rPr>
      <mc:AlternateContent>
        <mc:Choice Requires="wps">
          <w:drawing>
            <wp:anchor distT="0" distB="0" distL="114300" distR="114300" simplePos="0" relativeHeight="251658240" behindDoc="1" locked="0" layoutInCell="1" allowOverlap="1" wp14:anchorId="47C6C7A1" wp14:editId="0585FE99">
              <wp:simplePos x="0" y="0"/>
              <wp:positionH relativeFrom="column">
                <wp:posOffset>-1009015</wp:posOffset>
              </wp:positionH>
              <wp:positionV relativeFrom="paragraph">
                <wp:posOffset>2635885</wp:posOffset>
              </wp:positionV>
              <wp:extent cx="7658100" cy="7658100"/>
              <wp:effectExtent l="635"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7658100"/>
                      </a:xfrm>
                      <a:prstGeom prst="rect">
                        <a:avLst/>
                      </a:prstGeom>
                      <a:solidFill>
                        <a:srgbClr val="6699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D387EB" w14:textId="77777777" w:rsidR="003A58DE" w:rsidRDefault="003A58DE" w:rsidP="003A58DE"/>
                        <w:p w14:paraId="2B11ED02" w14:textId="77777777" w:rsidR="003A58DE" w:rsidRDefault="003A58DE" w:rsidP="003A58DE"/>
                        <w:p w14:paraId="69BE26C4" w14:textId="77777777" w:rsidR="003A58DE" w:rsidRDefault="003A58DE" w:rsidP="003A58DE"/>
                        <w:p w14:paraId="3EE21128" w14:textId="77777777" w:rsidR="003A58DE" w:rsidRDefault="003A58DE" w:rsidP="003A58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6C7A1" id="Text Box 1" o:spid="_x0000_s1029" type="#_x0000_t202" style="position:absolute;margin-left:-79.45pt;margin-top:207.55pt;width:603pt;height:6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" fillcolor="#69f" stroked="f">
              <v:textbox>
                <w:txbxContent>
                  <w:p w14:paraId="01D387EB" w14:textId="77777777" w:rsidR="003A58DE" w:rsidRDefault="003A58DE" w:rsidP="003A58DE"/>
                  <w:p w14:paraId="2B11ED02" w14:textId="77777777" w:rsidR="003A58DE" w:rsidRDefault="003A58DE" w:rsidP="003A58DE"/>
                  <w:p w14:paraId="69BE26C4" w14:textId="77777777" w:rsidR="003A58DE" w:rsidRDefault="003A58DE" w:rsidP="003A58DE"/>
                  <w:p w14:paraId="3EE21128" w14:textId="77777777" w:rsidR="003A58DE" w:rsidRDefault="003A58DE" w:rsidP="003A58DE"/>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E5B42" w14:textId="77777777" w:rsidR="003A58DE" w:rsidRDefault="003A58DE" w:rsidP="009A0B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7FD189" w14:textId="77777777" w:rsidR="003A58DE" w:rsidRDefault="003A58DE" w:rsidP="009A0BAF">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5B928" w14:textId="77777777" w:rsidR="003A58DE" w:rsidRPr="003025CF" w:rsidRDefault="002E79F8" w:rsidP="003025CF">
    <w:pPr>
      <w:pStyle w:val="Header"/>
    </w:pPr>
    <w:r>
      <w:t>First Contact Team Operating Procedures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50B5A" w14:textId="77777777" w:rsidR="003A58DE" w:rsidRDefault="00015C2F" w:rsidP="00FA396D">
    <w:pPr>
      <w:pStyle w:val="Header"/>
    </w:pPr>
    <w:r>
      <w:t>First Contact Team Operating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E883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A6FE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6C56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CC87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66EE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B2FF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F696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60F7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A2E4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FC03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295615"/>
    <w:multiLevelType w:val="hybridMultilevel"/>
    <w:tmpl w:val="6A883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3616A9"/>
    <w:multiLevelType w:val="hybridMultilevel"/>
    <w:tmpl w:val="208AC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3C0766"/>
    <w:multiLevelType w:val="hybridMultilevel"/>
    <w:tmpl w:val="1C241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452789"/>
    <w:multiLevelType w:val="hybridMultilevel"/>
    <w:tmpl w:val="DE249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B3AC2"/>
    <w:multiLevelType w:val="hybridMultilevel"/>
    <w:tmpl w:val="E4285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3B852D"/>
    <w:multiLevelType w:val="hybridMultilevel"/>
    <w:tmpl w:val="32AC7100"/>
    <w:lvl w:ilvl="0" w:tplc="95DA76F8">
      <w:start w:val="1"/>
      <w:numFmt w:val="bullet"/>
      <w:lvlText w:val=""/>
      <w:lvlJc w:val="left"/>
      <w:pPr>
        <w:ind w:left="720" w:hanging="360"/>
      </w:pPr>
      <w:rPr>
        <w:rFonts w:ascii="Symbol" w:hAnsi="Symbol" w:hint="default"/>
      </w:rPr>
    </w:lvl>
    <w:lvl w:ilvl="1" w:tplc="9DC4F0AE">
      <w:start w:val="1"/>
      <w:numFmt w:val="bullet"/>
      <w:lvlText w:val="o"/>
      <w:lvlJc w:val="left"/>
      <w:pPr>
        <w:ind w:left="1440" w:hanging="360"/>
      </w:pPr>
      <w:rPr>
        <w:rFonts w:ascii="Courier New" w:hAnsi="Courier New" w:hint="default"/>
      </w:rPr>
    </w:lvl>
    <w:lvl w:ilvl="2" w:tplc="E5662FA2">
      <w:start w:val="1"/>
      <w:numFmt w:val="bullet"/>
      <w:lvlText w:val=""/>
      <w:lvlJc w:val="left"/>
      <w:pPr>
        <w:ind w:left="2160" w:hanging="360"/>
      </w:pPr>
      <w:rPr>
        <w:rFonts w:ascii="Wingdings" w:hAnsi="Wingdings" w:hint="default"/>
      </w:rPr>
    </w:lvl>
    <w:lvl w:ilvl="3" w:tplc="E45A054C">
      <w:start w:val="1"/>
      <w:numFmt w:val="bullet"/>
      <w:lvlText w:val=""/>
      <w:lvlJc w:val="left"/>
      <w:pPr>
        <w:ind w:left="2880" w:hanging="360"/>
      </w:pPr>
      <w:rPr>
        <w:rFonts w:ascii="Symbol" w:hAnsi="Symbol" w:hint="default"/>
      </w:rPr>
    </w:lvl>
    <w:lvl w:ilvl="4" w:tplc="84C6162A">
      <w:start w:val="1"/>
      <w:numFmt w:val="bullet"/>
      <w:lvlText w:val="o"/>
      <w:lvlJc w:val="left"/>
      <w:pPr>
        <w:ind w:left="3600" w:hanging="360"/>
      </w:pPr>
      <w:rPr>
        <w:rFonts w:ascii="Courier New" w:hAnsi="Courier New" w:hint="default"/>
      </w:rPr>
    </w:lvl>
    <w:lvl w:ilvl="5" w:tplc="92846434">
      <w:start w:val="1"/>
      <w:numFmt w:val="bullet"/>
      <w:lvlText w:val=""/>
      <w:lvlJc w:val="left"/>
      <w:pPr>
        <w:ind w:left="4320" w:hanging="360"/>
      </w:pPr>
      <w:rPr>
        <w:rFonts w:ascii="Wingdings" w:hAnsi="Wingdings" w:hint="default"/>
      </w:rPr>
    </w:lvl>
    <w:lvl w:ilvl="6" w:tplc="906601EC">
      <w:start w:val="1"/>
      <w:numFmt w:val="bullet"/>
      <w:lvlText w:val=""/>
      <w:lvlJc w:val="left"/>
      <w:pPr>
        <w:ind w:left="5040" w:hanging="360"/>
      </w:pPr>
      <w:rPr>
        <w:rFonts w:ascii="Symbol" w:hAnsi="Symbol" w:hint="default"/>
      </w:rPr>
    </w:lvl>
    <w:lvl w:ilvl="7" w:tplc="FA9CBF1A">
      <w:start w:val="1"/>
      <w:numFmt w:val="bullet"/>
      <w:lvlText w:val="o"/>
      <w:lvlJc w:val="left"/>
      <w:pPr>
        <w:ind w:left="5760" w:hanging="360"/>
      </w:pPr>
      <w:rPr>
        <w:rFonts w:ascii="Courier New" w:hAnsi="Courier New" w:hint="default"/>
      </w:rPr>
    </w:lvl>
    <w:lvl w:ilvl="8" w:tplc="E43EAAB6">
      <w:start w:val="1"/>
      <w:numFmt w:val="bullet"/>
      <w:lvlText w:val=""/>
      <w:lvlJc w:val="left"/>
      <w:pPr>
        <w:ind w:left="6480" w:hanging="360"/>
      </w:pPr>
      <w:rPr>
        <w:rFonts w:ascii="Wingdings" w:hAnsi="Wingdings" w:hint="default"/>
      </w:rPr>
    </w:lvl>
  </w:abstractNum>
  <w:abstractNum w:abstractNumId="16" w15:restartNumberingAfterBreak="0">
    <w:nsid w:val="2CC884B3"/>
    <w:multiLevelType w:val="hybridMultilevel"/>
    <w:tmpl w:val="35346E72"/>
    <w:lvl w:ilvl="0" w:tplc="8E642F9E">
      <w:start w:val="1"/>
      <w:numFmt w:val="bullet"/>
      <w:lvlText w:val=""/>
      <w:lvlJc w:val="left"/>
      <w:pPr>
        <w:ind w:left="720" w:hanging="360"/>
      </w:pPr>
      <w:rPr>
        <w:rFonts w:ascii="Symbol" w:hAnsi="Symbol" w:hint="default"/>
      </w:rPr>
    </w:lvl>
    <w:lvl w:ilvl="1" w:tplc="4308121A">
      <w:start w:val="1"/>
      <w:numFmt w:val="bullet"/>
      <w:lvlText w:val="o"/>
      <w:lvlJc w:val="left"/>
      <w:pPr>
        <w:ind w:left="1440" w:hanging="360"/>
      </w:pPr>
      <w:rPr>
        <w:rFonts w:ascii="Courier New" w:hAnsi="Courier New" w:hint="default"/>
      </w:rPr>
    </w:lvl>
    <w:lvl w:ilvl="2" w:tplc="B246CC34">
      <w:start w:val="1"/>
      <w:numFmt w:val="bullet"/>
      <w:lvlText w:val=""/>
      <w:lvlJc w:val="left"/>
      <w:pPr>
        <w:ind w:left="2160" w:hanging="360"/>
      </w:pPr>
      <w:rPr>
        <w:rFonts w:ascii="Wingdings" w:hAnsi="Wingdings" w:hint="default"/>
      </w:rPr>
    </w:lvl>
    <w:lvl w:ilvl="3" w:tplc="8E48F55A">
      <w:start w:val="1"/>
      <w:numFmt w:val="bullet"/>
      <w:lvlText w:val=""/>
      <w:lvlJc w:val="left"/>
      <w:pPr>
        <w:ind w:left="2880" w:hanging="360"/>
      </w:pPr>
      <w:rPr>
        <w:rFonts w:ascii="Symbol" w:hAnsi="Symbol" w:hint="default"/>
      </w:rPr>
    </w:lvl>
    <w:lvl w:ilvl="4" w:tplc="2BE670CC">
      <w:start w:val="1"/>
      <w:numFmt w:val="bullet"/>
      <w:lvlText w:val="o"/>
      <w:lvlJc w:val="left"/>
      <w:pPr>
        <w:ind w:left="3600" w:hanging="360"/>
      </w:pPr>
      <w:rPr>
        <w:rFonts w:ascii="Courier New" w:hAnsi="Courier New" w:hint="default"/>
      </w:rPr>
    </w:lvl>
    <w:lvl w:ilvl="5" w:tplc="A440BAF0">
      <w:start w:val="1"/>
      <w:numFmt w:val="bullet"/>
      <w:lvlText w:val=""/>
      <w:lvlJc w:val="left"/>
      <w:pPr>
        <w:ind w:left="4320" w:hanging="360"/>
      </w:pPr>
      <w:rPr>
        <w:rFonts w:ascii="Wingdings" w:hAnsi="Wingdings" w:hint="default"/>
      </w:rPr>
    </w:lvl>
    <w:lvl w:ilvl="6" w:tplc="FBA8E01C">
      <w:start w:val="1"/>
      <w:numFmt w:val="bullet"/>
      <w:lvlText w:val=""/>
      <w:lvlJc w:val="left"/>
      <w:pPr>
        <w:ind w:left="5040" w:hanging="360"/>
      </w:pPr>
      <w:rPr>
        <w:rFonts w:ascii="Symbol" w:hAnsi="Symbol" w:hint="default"/>
      </w:rPr>
    </w:lvl>
    <w:lvl w:ilvl="7" w:tplc="38E28C78">
      <w:start w:val="1"/>
      <w:numFmt w:val="bullet"/>
      <w:lvlText w:val="o"/>
      <w:lvlJc w:val="left"/>
      <w:pPr>
        <w:ind w:left="5760" w:hanging="360"/>
      </w:pPr>
      <w:rPr>
        <w:rFonts w:ascii="Courier New" w:hAnsi="Courier New" w:hint="default"/>
      </w:rPr>
    </w:lvl>
    <w:lvl w:ilvl="8" w:tplc="7862E56E">
      <w:start w:val="1"/>
      <w:numFmt w:val="bullet"/>
      <w:lvlText w:val=""/>
      <w:lvlJc w:val="left"/>
      <w:pPr>
        <w:ind w:left="6480" w:hanging="360"/>
      </w:pPr>
      <w:rPr>
        <w:rFonts w:ascii="Wingdings" w:hAnsi="Wingdings" w:hint="default"/>
      </w:rPr>
    </w:lvl>
  </w:abstractNum>
  <w:abstractNum w:abstractNumId="17" w15:restartNumberingAfterBreak="0">
    <w:nsid w:val="30561DD4"/>
    <w:multiLevelType w:val="hybridMultilevel"/>
    <w:tmpl w:val="A440C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F4F2D"/>
    <w:multiLevelType w:val="hybridMultilevel"/>
    <w:tmpl w:val="5426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34180B"/>
    <w:multiLevelType w:val="hybridMultilevel"/>
    <w:tmpl w:val="05EED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EB5582"/>
    <w:multiLevelType w:val="hybridMultilevel"/>
    <w:tmpl w:val="C6D808A8"/>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AFF52FB"/>
    <w:multiLevelType w:val="multilevel"/>
    <w:tmpl w:val="5CBC2DF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4B2A5DF3"/>
    <w:multiLevelType w:val="hybridMultilevel"/>
    <w:tmpl w:val="F7C4C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BBE3C9"/>
    <w:multiLevelType w:val="hybridMultilevel"/>
    <w:tmpl w:val="22DCA960"/>
    <w:lvl w:ilvl="0" w:tplc="3724D3C4">
      <w:start w:val="1"/>
      <w:numFmt w:val="bullet"/>
      <w:lvlText w:val=""/>
      <w:lvlJc w:val="left"/>
      <w:pPr>
        <w:ind w:left="720" w:hanging="360"/>
      </w:pPr>
      <w:rPr>
        <w:rFonts w:ascii="Symbol" w:hAnsi="Symbol" w:hint="default"/>
      </w:rPr>
    </w:lvl>
    <w:lvl w:ilvl="1" w:tplc="AEF6BD7E">
      <w:start w:val="1"/>
      <w:numFmt w:val="bullet"/>
      <w:lvlText w:val="o"/>
      <w:lvlJc w:val="left"/>
      <w:pPr>
        <w:ind w:left="1440" w:hanging="360"/>
      </w:pPr>
      <w:rPr>
        <w:rFonts w:ascii="Courier New" w:hAnsi="Courier New" w:hint="default"/>
      </w:rPr>
    </w:lvl>
    <w:lvl w:ilvl="2" w:tplc="2DDA6C8A">
      <w:start w:val="1"/>
      <w:numFmt w:val="bullet"/>
      <w:lvlText w:val=""/>
      <w:lvlJc w:val="left"/>
      <w:pPr>
        <w:ind w:left="2160" w:hanging="360"/>
      </w:pPr>
      <w:rPr>
        <w:rFonts w:ascii="Wingdings" w:hAnsi="Wingdings" w:hint="default"/>
      </w:rPr>
    </w:lvl>
    <w:lvl w:ilvl="3" w:tplc="42AC4068">
      <w:start w:val="1"/>
      <w:numFmt w:val="bullet"/>
      <w:lvlText w:val=""/>
      <w:lvlJc w:val="left"/>
      <w:pPr>
        <w:ind w:left="2880" w:hanging="360"/>
      </w:pPr>
      <w:rPr>
        <w:rFonts w:ascii="Symbol" w:hAnsi="Symbol" w:hint="default"/>
      </w:rPr>
    </w:lvl>
    <w:lvl w:ilvl="4" w:tplc="29CA9ACE">
      <w:start w:val="1"/>
      <w:numFmt w:val="bullet"/>
      <w:lvlText w:val="o"/>
      <w:lvlJc w:val="left"/>
      <w:pPr>
        <w:ind w:left="3600" w:hanging="360"/>
      </w:pPr>
      <w:rPr>
        <w:rFonts w:ascii="Courier New" w:hAnsi="Courier New" w:hint="default"/>
      </w:rPr>
    </w:lvl>
    <w:lvl w:ilvl="5" w:tplc="7F0EB3D4">
      <w:start w:val="1"/>
      <w:numFmt w:val="bullet"/>
      <w:lvlText w:val=""/>
      <w:lvlJc w:val="left"/>
      <w:pPr>
        <w:ind w:left="4320" w:hanging="360"/>
      </w:pPr>
      <w:rPr>
        <w:rFonts w:ascii="Wingdings" w:hAnsi="Wingdings" w:hint="default"/>
      </w:rPr>
    </w:lvl>
    <w:lvl w:ilvl="6" w:tplc="55368950">
      <w:start w:val="1"/>
      <w:numFmt w:val="bullet"/>
      <w:lvlText w:val=""/>
      <w:lvlJc w:val="left"/>
      <w:pPr>
        <w:ind w:left="5040" w:hanging="360"/>
      </w:pPr>
      <w:rPr>
        <w:rFonts w:ascii="Symbol" w:hAnsi="Symbol" w:hint="default"/>
      </w:rPr>
    </w:lvl>
    <w:lvl w:ilvl="7" w:tplc="32C057F6">
      <w:start w:val="1"/>
      <w:numFmt w:val="bullet"/>
      <w:lvlText w:val="o"/>
      <w:lvlJc w:val="left"/>
      <w:pPr>
        <w:ind w:left="5760" w:hanging="360"/>
      </w:pPr>
      <w:rPr>
        <w:rFonts w:ascii="Courier New" w:hAnsi="Courier New" w:hint="default"/>
      </w:rPr>
    </w:lvl>
    <w:lvl w:ilvl="8" w:tplc="F1560BF6">
      <w:start w:val="1"/>
      <w:numFmt w:val="bullet"/>
      <w:lvlText w:val=""/>
      <w:lvlJc w:val="left"/>
      <w:pPr>
        <w:ind w:left="6480" w:hanging="360"/>
      </w:pPr>
      <w:rPr>
        <w:rFonts w:ascii="Wingdings" w:hAnsi="Wingdings" w:hint="default"/>
      </w:rPr>
    </w:lvl>
  </w:abstractNum>
  <w:abstractNum w:abstractNumId="24" w15:restartNumberingAfterBreak="0">
    <w:nsid w:val="50D83418"/>
    <w:multiLevelType w:val="hybridMultilevel"/>
    <w:tmpl w:val="749E6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A976CE"/>
    <w:multiLevelType w:val="hybridMultilevel"/>
    <w:tmpl w:val="0A50F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93013F"/>
    <w:multiLevelType w:val="hybridMultilevel"/>
    <w:tmpl w:val="D4AC4F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D67587"/>
    <w:multiLevelType w:val="hybridMultilevel"/>
    <w:tmpl w:val="22B61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3741C1"/>
    <w:multiLevelType w:val="hybridMultilevel"/>
    <w:tmpl w:val="AFA28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8B5714"/>
    <w:multiLevelType w:val="hybridMultilevel"/>
    <w:tmpl w:val="CBECBDEC"/>
    <w:lvl w:ilvl="0" w:tplc="8F7C1732">
      <w:start w:val="1"/>
      <w:numFmt w:val="bullet"/>
      <w:lvlText w:val=""/>
      <w:lvlJc w:val="left"/>
      <w:pPr>
        <w:ind w:left="720" w:hanging="360"/>
      </w:pPr>
      <w:rPr>
        <w:rFonts w:ascii="Symbol" w:hAnsi="Symbol" w:hint="default"/>
      </w:rPr>
    </w:lvl>
    <w:lvl w:ilvl="1" w:tplc="60368F52">
      <w:start w:val="1"/>
      <w:numFmt w:val="bullet"/>
      <w:lvlText w:val="o"/>
      <w:lvlJc w:val="left"/>
      <w:pPr>
        <w:ind w:left="1440" w:hanging="360"/>
      </w:pPr>
      <w:rPr>
        <w:rFonts w:ascii="Courier New" w:hAnsi="Courier New" w:hint="default"/>
      </w:rPr>
    </w:lvl>
    <w:lvl w:ilvl="2" w:tplc="B6601F54">
      <w:start w:val="1"/>
      <w:numFmt w:val="bullet"/>
      <w:lvlText w:val=""/>
      <w:lvlJc w:val="left"/>
      <w:pPr>
        <w:ind w:left="2160" w:hanging="360"/>
      </w:pPr>
      <w:rPr>
        <w:rFonts w:ascii="Wingdings" w:hAnsi="Wingdings" w:hint="default"/>
      </w:rPr>
    </w:lvl>
    <w:lvl w:ilvl="3" w:tplc="2BD61F1E">
      <w:start w:val="1"/>
      <w:numFmt w:val="bullet"/>
      <w:lvlText w:val=""/>
      <w:lvlJc w:val="left"/>
      <w:pPr>
        <w:ind w:left="2880" w:hanging="360"/>
      </w:pPr>
      <w:rPr>
        <w:rFonts w:ascii="Symbol" w:hAnsi="Symbol" w:hint="default"/>
      </w:rPr>
    </w:lvl>
    <w:lvl w:ilvl="4" w:tplc="48B010C6">
      <w:start w:val="1"/>
      <w:numFmt w:val="bullet"/>
      <w:lvlText w:val="o"/>
      <w:lvlJc w:val="left"/>
      <w:pPr>
        <w:ind w:left="3600" w:hanging="360"/>
      </w:pPr>
      <w:rPr>
        <w:rFonts w:ascii="Courier New" w:hAnsi="Courier New" w:hint="default"/>
      </w:rPr>
    </w:lvl>
    <w:lvl w:ilvl="5" w:tplc="D268603A">
      <w:start w:val="1"/>
      <w:numFmt w:val="bullet"/>
      <w:lvlText w:val=""/>
      <w:lvlJc w:val="left"/>
      <w:pPr>
        <w:ind w:left="4320" w:hanging="360"/>
      </w:pPr>
      <w:rPr>
        <w:rFonts w:ascii="Wingdings" w:hAnsi="Wingdings" w:hint="default"/>
      </w:rPr>
    </w:lvl>
    <w:lvl w:ilvl="6" w:tplc="0D6E9802">
      <w:start w:val="1"/>
      <w:numFmt w:val="bullet"/>
      <w:lvlText w:val=""/>
      <w:lvlJc w:val="left"/>
      <w:pPr>
        <w:ind w:left="5040" w:hanging="360"/>
      </w:pPr>
      <w:rPr>
        <w:rFonts w:ascii="Symbol" w:hAnsi="Symbol" w:hint="default"/>
      </w:rPr>
    </w:lvl>
    <w:lvl w:ilvl="7" w:tplc="05B2BF78">
      <w:start w:val="1"/>
      <w:numFmt w:val="bullet"/>
      <w:lvlText w:val="o"/>
      <w:lvlJc w:val="left"/>
      <w:pPr>
        <w:ind w:left="5760" w:hanging="360"/>
      </w:pPr>
      <w:rPr>
        <w:rFonts w:ascii="Courier New" w:hAnsi="Courier New" w:hint="default"/>
      </w:rPr>
    </w:lvl>
    <w:lvl w:ilvl="8" w:tplc="EBDE5EEA">
      <w:start w:val="1"/>
      <w:numFmt w:val="bullet"/>
      <w:lvlText w:val=""/>
      <w:lvlJc w:val="left"/>
      <w:pPr>
        <w:ind w:left="6480" w:hanging="360"/>
      </w:pPr>
      <w:rPr>
        <w:rFonts w:ascii="Wingdings" w:hAnsi="Wingdings" w:hint="default"/>
      </w:rPr>
    </w:lvl>
  </w:abstractNum>
  <w:abstractNum w:abstractNumId="30" w15:restartNumberingAfterBreak="0">
    <w:nsid w:val="5E0128B5"/>
    <w:multiLevelType w:val="hybridMultilevel"/>
    <w:tmpl w:val="5A5CD742"/>
    <w:lvl w:ilvl="0" w:tplc="08090001">
      <w:start w:val="1"/>
      <w:numFmt w:val="bullet"/>
      <w:lvlText w:val=""/>
      <w:lvlJc w:val="left"/>
      <w:pPr>
        <w:ind w:left="720" w:hanging="360"/>
      </w:pPr>
      <w:rPr>
        <w:rFonts w:ascii="Symbol" w:hAnsi="Symbol" w:hint="default"/>
      </w:rPr>
    </w:lvl>
    <w:lvl w:ilvl="1" w:tplc="BEEE562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6F4F81"/>
    <w:multiLevelType w:val="hybridMultilevel"/>
    <w:tmpl w:val="70B66DC2"/>
    <w:lvl w:ilvl="0" w:tplc="8D1CD5C8">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0920ED4"/>
    <w:multiLevelType w:val="hybridMultilevel"/>
    <w:tmpl w:val="082CD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313381"/>
    <w:multiLevelType w:val="hybridMultilevel"/>
    <w:tmpl w:val="11B8F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3369D9"/>
    <w:multiLevelType w:val="hybridMultilevel"/>
    <w:tmpl w:val="95D0C378"/>
    <w:lvl w:ilvl="0" w:tplc="08090001">
      <w:start w:val="1"/>
      <w:numFmt w:val="bullet"/>
      <w:lvlText w:val=""/>
      <w:lvlJc w:val="left"/>
      <w:pPr>
        <w:ind w:left="720" w:hanging="360"/>
      </w:pPr>
      <w:rPr>
        <w:rFonts w:ascii="Symbol" w:hAnsi="Symbol" w:hint="default"/>
      </w:rPr>
    </w:lvl>
    <w:lvl w:ilvl="1" w:tplc="7DD82B5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99E631"/>
    <w:multiLevelType w:val="hybridMultilevel"/>
    <w:tmpl w:val="1504A97A"/>
    <w:lvl w:ilvl="0" w:tplc="1AF8DCA8">
      <w:start w:val="1"/>
      <w:numFmt w:val="bullet"/>
      <w:lvlText w:val=""/>
      <w:lvlJc w:val="left"/>
      <w:pPr>
        <w:ind w:left="720" w:hanging="360"/>
      </w:pPr>
      <w:rPr>
        <w:rFonts w:ascii="Symbol" w:hAnsi="Symbol" w:hint="default"/>
      </w:rPr>
    </w:lvl>
    <w:lvl w:ilvl="1" w:tplc="9FBEB0C6">
      <w:start w:val="1"/>
      <w:numFmt w:val="bullet"/>
      <w:lvlText w:val="o"/>
      <w:lvlJc w:val="left"/>
      <w:pPr>
        <w:ind w:left="1440" w:hanging="360"/>
      </w:pPr>
      <w:rPr>
        <w:rFonts w:ascii="Courier New" w:hAnsi="Courier New" w:hint="default"/>
      </w:rPr>
    </w:lvl>
    <w:lvl w:ilvl="2" w:tplc="4F6421C2">
      <w:start w:val="1"/>
      <w:numFmt w:val="bullet"/>
      <w:lvlText w:val=""/>
      <w:lvlJc w:val="left"/>
      <w:pPr>
        <w:ind w:left="2160" w:hanging="360"/>
      </w:pPr>
      <w:rPr>
        <w:rFonts w:ascii="Wingdings" w:hAnsi="Wingdings" w:hint="default"/>
      </w:rPr>
    </w:lvl>
    <w:lvl w:ilvl="3" w:tplc="5D5A9DB8">
      <w:start w:val="1"/>
      <w:numFmt w:val="bullet"/>
      <w:lvlText w:val=""/>
      <w:lvlJc w:val="left"/>
      <w:pPr>
        <w:ind w:left="2880" w:hanging="360"/>
      </w:pPr>
      <w:rPr>
        <w:rFonts w:ascii="Symbol" w:hAnsi="Symbol" w:hint="default"/>
      </w:rPr>
    </w:lvl>
    <w:lvl w:ilvl="4" w:tplc="0D189BCE">
      <w:start w:val="1"/>
      <w:numFmt w:val="bullet"/>
      <w:lvlText w:val="o"/>
      <w:lvlJc w:val="left"/>
      <w:pPr>
        <w:ind w:left="3600" w:hanging="360"/>
      </w:pPr>
      <w:rPr>
        <w:rFonts w:ascii="Courier New" w:hAnsi="Courier New" w:hint="default"/>
      </w:rPr>
    </w:lvl>
    <w:lvl w:ilvl="5" w:tplc="D92266FE">
      <w:start w:val="1"/>
      <w:numFmt w:val="bullet"/>
      <w:lvlText w:val=""/>
      <w:lvlJc w:val="left"/>
      <w:pPr>
        <w:ind w:left="4320" w:hanging="360"/>
      </w:pPr>
      <w:rPr>
        <w:rFonts w:ascii="Wingdings" w:hAnsi="Wingdings" w:hint="default"/>
      </w:rPr>
    </w:lvl>
    <w:lvl w:ilvl="6" w:tplc="A5E6025C">
      <w:start w:val="1"/>
      <w:numFmt w:val="bullet"/>
      <w:lvlText w:val=""/>
      <w:lvlJc w:val="left"/>
      <w:pPr>
        <w:ind w:left="5040" w:hanging="360"/>
      </w:pPr>
      <w:rPr>
        <w:rFonts w:ascii="Symbol" w:hAnsi="Symbol" w:hint="default"/>
      </w:rPr>
    </w:lvl>
    <w:lvl w:ilvl="7" w:tplc="FB663C5C">
      <w:start w:val="1"/>
      <w:numFmt w:val="bullet"/>
      <w:lvlText w:val="o"/>
      <w:lvlJc w:val="left"/>
      <w:pPr>
        <w:ind w:left="5760" w:hanging="360"/>
      </w:pPr>
      <w:rPr>
        <w:rFonts w:ascii="Courier New" w:hAnsi="Courier New" w:hint="default"/>
      </w:rPr>
    </w:lvl>
    <w:lvl w:ilvl="8" w:tplc="0A8A9D24">
      <w:start w:val="1"/>
      <w:numFmt w:val="bullet"/>
      <w:lvlText w:val=""/>
      <w:lvlJc w:val="left"/>
      <w:pPr>
        <w:ind w:left="6480" w:hanging="360"/>
      </w:pPr>
      <w:rPr>
        <w:rFonts w:ascii="Wingdings" w:hAnsi="Wingdings" w:hint="default"/>
      </w:rPr>
    </w:lvl>
  </w:abstractNum>
  <w:abstractNum w:abstractNumId="36" w15:restartNumberingAfterBreak="0">
    <w:nsid w:val="72E811DD"/>
    <w:multiLevelType w:val="hybridMultilevel"/>
    <w:tmpl w:val="DBC0F906"/>
    <w:lvl w:ilvl="0" w:tplc="26026D98">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8C00FF"/>
    <w:multiLevelType w:val="hybridMultilevel"/>
    <w:tmpl w:val="D5360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AB2F5A"/>
    <w:multiLevelType w:val="hybridMultilevel"/>
    <w:tmpl w:val="78C00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A023EE"/>
    <w:multiLevelType w:val="hybridMultilevel"/>
    <w:tmpl w:val="C0C85FA4"/>
    <w:lvl w:ilvl="0" w:tplc="08090001">
      <w:start w:val="1"/>
      <w:numFmt w:val="bullet"/>
      <w:lvlText w:val=""/>
      <w:lvlJc w:val="left"/>
      <w:pPr>
        <w:ind w:left="720" w:hanging="360"/>
      </w:pPr>
      <w:rPr>
        <w:rFonts w:ascii="Symbol" w:hAnsi="Symbol" w:hint="default"/>
      </w:rPr>
    </w:lvl>
    <w:lvl w:ilvl="1" w:tplc="B176A062">
      <w:numFmt w:val="bullet"/>
      <w:lvlText w:val="-"/>
      <w:lvlJc w:val="left"/>
      <w:pPr>
        <w:ind w:left="2010" w:hanging="93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E242B8"/>
    <w:multiLevelType w:val="hybridMultilevel"/>
    <w:tmpl w:val="1EE0CC8E"/>
    <w:lvl w:ilvl="0" w:tplc="2B748E7E">
      <w:numFmt w:val="bullet"/>
      <w:lvlText w:val="•"/>
      <w:lvlJc w:val="left"/>
      <w:pPr>
        <w:ind w:left="1080" w:hanging="360"/>
      </w:pPr>
      <w:rPr>
        <w:rFonts w:ascii="Arial" w:eastAsia="Times New Roman"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12959382">
    <w:abstractNumId w:val="15"/>
  </w:num>
  <w:num w:numId="2" w16cid:durableId="47998350">
    <w:abstractNumId w:val="16"/>
  </w:num>
  <w:num w:numId="3" w16cid:durableId="155651093">
    <w:abstractNumId w:val="23"/>
  </w:num>
  <w:num w:numId="4" w16cid:durableId="1055393275">
    <w:abstractNumId w:val="35"/>
  </w:num>
  <w:num w:numId="5" w16cid:durableId="930505223">
    <w:abstractNumId w:val="29"/>
  </w:num>
  <w:num w:numId="6" w16cid:durableId="709112438">
    <w:abstractNumId w:val="9"/>
  </w:num>
  <w:num w:numId="7" w16cid:durableId="598104613">
    <w:abstractNumId w:val="7"/>
  </w:num>
  <w:num w:numId="8" w16cid:durableId="148601086">
    <w:abstractNumId w:val="6"/>
  </w:num>
  <w:num w:numId="9" w16cid:durableId="2128811507">
    <w:abstractNumId w:val="5"/>
  </w:num>
  <w:num w:numId="10" w16cid:durableId="856843481">
    <w:abstractNumId w:val="4"/>
  </w:num>
  <w:num w:numId="11" w16cid:durableId="559025171">
    <w:abstractNumId w:val="8"/>
  </w:num>
  <w:num w:numId="12" w16cid:durableId="1460562496">
    <w:abstractNumId w:val="3"/>
  </w:num>
  <w:num w:numId="13" w16cid:durableId="1864246497">
    <w:abstractNumId w:val="2"/>
  </w:num>
  <w:num w:numId="14" w16cid:durableId="2068795704">
    <w:abstractNumId w:val="1"/>
  </w:num>
  <w:num w:numId="15" w16cid:durableId="494028827">
    <w:abstractNumId w:val="0"/>
  </w:num>
  <w:num w:numId="16" w16cid:durableId="1729065064">
    <w:abstractNumId w:val="31"/>
  </w:num>
  <w:num w:numId="17" w16cid:durableId="50807571">
    <w:abstractNumId w:val="21"/>
  </w:num>
  <w:num w:numId="18" w16cid:durableId="1610502847">
    <w:abstractNumId w:val="26"/>
  </w:num>
  <w:num w:numId="19" w16cid:durableId="1025716982">
    <w:abstractNumId w:val="17"/>
  </w:num>
  <w:num w:numId="20" w16cid:durableId="1299728398">
    <w:abstractNumId w:val="21"/>
  </w:num>
  <w:num w:numId="21" w16cid:durableId="125855070">
    <w:abstractNumId w:val="22"/>
  </w:num>
  <w:num w:numId="22" w16cid:durableId="518205342">
    <w:abstractNumId w:val="34"/>
  </w:num>
  <w:num w:numId="23" w16cid:durableId="1795100067">
    <w:abstractNumId w:val="24"/>
  </w:num>
  <w:num w:numId="24" w16cid:durableId="1766926429">
    <w:abstractNumId w:val="13"/>
  </w:num>
  <w:num w:numId="25" w16cid:durableId="884636865">
    <w:abstractNumId w:val="10"/>
  </w:num>
  <w:num w:numId="26" w16cid:durableId="1139886031">
    <w:abstractNumId w:val="18"/>
  </w:num>
  <w:num w:numId="27" w16cid:durableId="347409968">
    <w:abstractNumId w:val="11"/>
  </w:num>
  <w:num w:numId="28" w16cid:durableId="2011058586">
    <w:abstractNumId w:val="40"/>
  </w:num>
  <w:num w:numId="29" w16cid:durableId="1206721269">
    <w:abstractNumId w:val="36"/>
  </w:num>
  <w:num w:numId="30" w16cid:durableId="1703899245">
    <w:abstractNumId w:val="14"/>
  </w:num>
  <w:num w:numId="31" w16cid:durableId="1224946908">
    <w:abstractNumId w:val="33"/>
  </w:num>
  <w:num w:numId="32" w16cid:durableId="419058956">
    <w:abstractNumId w:val="19"/>
  </w:num>
  <w:num w:numId="33" w16cid:durableId="1823428666">
    <w:abstractNumId w:val="25"/>
  </w:num>
  <w:num w:numId="34" w16cid:durableId="385108167">
    <w:abstractNumId w:val="27"/>
  </w:num>
  <w:num w:numId="35" w16cid:durableId="1000814783">
    <w:abstractNumId w:val="28"/>
  </w:num>
  <w:num w:numId="36" w16cid:durableId="776482021">
    <w:abstractNumId w:val="12"/>
  </w:num>
  <w:num w:numId="37" w16cid:durableId="2020696932">
    <w:abstractNumId w:val="37"/>
  </w:num>
  <w:num w:numId="38" w16cid:durableId="1028143127">
    <w:abstractNumId w:val="30"/>
  </w:num>
  <w:num w:numId="39" w16cid:durableId="6031136">
    <w:abstractNumId w:val="39"/>
  </w:num>
  <w:num w:numId="40" w16cid:durableId="40331308">
    <w:abstractNumId w:val="32"/>
  </w:num>
  <w:num w:numId="41" w16cid:durableId="464197166">
    <w:abstractNumId w:val="38"/>
  </w:num>
  <w:num w:numId="42" w16cid:durableId="89608617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96D"/>
    <w:rsid w:val="00002592"/>
    <w:rsid w:val="0001416F"/>
    <w:rsid w:val="00015C2F"/>
    <w:rsid w:val="00020891"/>
    <w:rsid w:val="000221FF"/>
    <w:rsid w:val="00037920"/>
    <w:rsid w:val="00055A4F"/>
    <w:rsid w:val="00055C91"/>
    <w:rsid w:val="00061096"/>
    <w:rsid w:val="0008524F"/>
    <w:rsid w:val="000B37B6"/>
    <w:rsid w:val="000B4779"/>
    <w:rsid w:val="000C5915"/>
    <w:rsid w:val="000E0DBC"/>
    <w:rsid w:val="000F61EA"/>
    <w:rsid w:val="00122458"/>
    <w:rsid w:val="00127F3A"/>
    <w:rsid w:val="00140802"/>
    <w:rsid w:val="001421A9"/>
    <w:rsid w:val="00150E93"/>
    <w:rsid w:val="001601B9"/>
    <w:rsid w:val="001B1C84"/>
    <w:rsid w:val="001C2A5A"/>
    <w:rsid w:val="001F7560"/>
    <w:rsid w:val="00215EAC"/>
    <w:rsid w:val="00221ED8"/>
    <w:rsid w:val="00245533"/>
    <w:rsid w:val="0025119C"/>
    <w:rsid w:val="00256FD6"/>
    <w:rsid w:val="0026695C"/>
    <w:rsid w:val="002752CE"/>
    <w:rsid w:val="00296F58"/>
    <w:rsid w:val="002A7D13"/>
    <w:rsid w:val="002B3D4A"/>
    <w:rsid w:val="002B410E"/>
    <w:rsid w:val="002E79F8"/>
    <w:rsid w:val="002E7B01"/>
    <w:rsid w:val="003025CF"/>
    <w:rsid w:val="00303A54"/>
    <w:rsid w:val="00315A7B"/>
    <w:rsid w:val="00324D1F"/>
    <w:rsid w:val="00352038"/>
    <w:rsid w:val="0035259E"/>
    <w:rsid w:val="00356B64"/>
    <w:rsid w:val="003648E2"/>
    <w:rsid w:val="00377A4D"/>
    <w:rsid w:val="00382498"/>
    <w:rsid w:val="00396644"/>
    <w:rsid w:val="003A58DE"/>
    <w:rsid w:val="00406C2F"/>
    <w:rsid w:val="00413A54"/>
    <w:rsid w:val="004309A2"/>
    <w:rsid w:val="00447A7E"/>
    <w:rsid w:val="00451948"/>
    <w:rsid w:val="004C5D26"/>
    <w:rsid w:val="004D00EE"/>
    <w:rsid w:val="004D3454"/>
    <w:rsid w:val="00531F0D"/>
    <w:rsid w:val="00537273"/>
    <w:rsid w:val="0056150F"/>
    <w:rsid w:val="00564C00"/>
    <w:rsid w:val="0057A2D4"/>
    <w:rsid w:val="0059362D"/>
    <w:rsid w:val="0059587E"/>
    <w:rsid w:val="005A11AF"/>
    <w:rsid w:val="005A7C37"/>
    <w:rsid w:val="005B38C6"/>
    <w:rsid w:val="005D7A5A"/>
    <w:rsid w:val="005E6D1C"/>
    <w:rsid w:val="00604198"/>
    <w:rsid w:val="00615772"/>
    <w:rsid w:val="00623C07"/>
    <w:rsid w:val="00650AAA"/>
    <w:rsid w:val="006703FF"/>
    <w:rsid w:val="00694631"/>
    <w:rsid w:val="006A5C5C"/>
    <w:rsid w:val="006D58D7"/>
    <w:rsid w:val="006F1195"/>
    <w:rsid w:val="006F77CB"/>
    <w:rsid w:val="00704E18"/>
    <w:rsid w:val="007064ED"/>
    <w:rsid w:val="00715002"/>
    <w:rsid w:val="00715DAC"/>
    <w:rsid w:val="00720584"/>
    <w:rsid w:val="0072752B"/>
    <w:rsid w:val="00731A36"/>
    <w:rsid w:val="007415BE"/>
    <w:rsid w:val="00746F28"/>
    <w:rsid w:val="00757FB1"/>
    <w:rsid w:val="007A044D"/>
    <w:rsid w:val="007A4079"/>
    <w:rsid w:val="007C3300"/>
    <w:rsid w:val="007C3C66"/>
    <w:rsid w:val="007D16F9"/>
    <w:rsid w:val="007D6F8B"/>
    <w:rsid w:val="007F2DF4"/>
    <w:rsid w:val="007F4E57"/>
    <w:rsid w:val="00812D0E"/>
    <w:rsid w:val="00814E25"/>
    <w:rsid w:val="00825187"/>
    <w:rsid w:val="00832668"/>
    <w:rsid w:val="008415A0"/>
    <w:rsid w:val="00852A67"/>
    <w:rsid w:val="00867920"/>
    <w:rsid w:val="0087472E"/>
    <w:rsid w:val="00883C89"/>
    <w:rsid w:val="008954CA"/>
    <w:rsid w:val="008B0A61"/>
    <w:rsid w:val="008E20FE"/>
    <w:rsid w:val="008F323B"/>
    <w:rsid w:val="008F37C3"/>
    <w:rsid w:val="00925206"/>
    <w:rsid w:val="00931B8D"/>
    <w:rsid w:val="0093491A"/>
    <w:rsid w:val="00971F6D"/>
    <w:rsid w:val="00982AC5"/>
    <w:rsid w:val="00992AA5"/>
    <w:rsid w:val="009A0BAF"/>
    <w:rsid w:val="009B4964"/>
    <w:rsid w:val="009C4D83"/>
    <w:rsid w:val="009E42DF"/>
    <w:rsid w:val="00A27C7A"/>
    <w:rsid w:val="00A44CFE"/>
    <w:rsid w:val="00A47D43"/>
    <w:rsid w:val="00A66532"/>
    <w:rsid w:val="00A861EC"/>
    <w:rsid w:val="00AC1249"/>
    <w:rsid w:val="00AC2C44"/>
    <w:rsid w:val="00AE3460"/>
    <w:rsid w:val="00AF2CB1"/>
    <w:rsid w:val="00AF7F4E"/>
    <w:rsid w:val="00B01867"/>
    <w:rsid w:val="00B101CB"/>
    <w:rsid w:val="00B15698"/>
    <w:rsid w:val="00B16CEB"/>
    <w:rsid w:val="00B41242"/>
    <w:rsid w:val="00B4137F"/>
    <w:rsid w:val="00B4338C"/>
    <w:rsid w:val="00B60072"/>
    <w:rsid w:val="00B64A91"/>
    <w:rsid w:val="00B663BB"/>
    <w:rsid w:val="00B714EF"/>
    <w:rsid w:val="00BA04AC"/>
    <w:rsid w:val="00BC0D9C"/>
    <w:rsid w:val="00BD21CA"/>
    <w:rsid w:val="00BF22E3"/>
    <w:rsid w:val="00C463CC"/>
    <w:rsid w:val="00C50610"/>
    <w:rsid w:val="00C86743"/>
    <w:rsid w:val="00CB532A"/>
    <w:rsid w:val="00D0047D"/>
    <w:rsid w:val="00D16B6F"/>
    <w:rsid w:val="00D2182C"/>
    <w:rsid w:val="00D44143"/>
    <w:rsid w:val="00D54A96"/>
    <w:rsid w:val="00D9040F"/>
    <w:rsid w:val="00D93D4A"/>
    <w:rsid w:val="00DB6B94"/>
    <w:rsid w:val="00DD224A"/>
    <w:rsid w:val="00DE6FEF"/>
    <w:rsid w:val="00E05DB8"/>
    <w:rsid w:val="00E0604F"/>
    <w:rsid w:val="00E25914"/>
    <w:rsid w:val="00E77528"/>
    <w:rsid w:val="00E81015"/>
    <w:rsid w:val="00E965BA"/>
    <w:rsid w:val="00EB4EEE"/>
    <w:rsid w:val="00EE268D"/>
    <w:rsid w:val="00EF0828"/>
    <w:rsid w:val="00EF5C11"/>
    <w:rsid w:val="00F07459"/>
    <w:rsid w:val="00F1219D"/>
    <w:rsid w:val="00F16BB9"/>
    <w:rsid w:val="00F264D5"/>
    <w:rsid w:val="00F74F77"/>
    <w:rsid w:val="00FA396D"/>
    <w:rsid w:val="00FC39EF"/>
    <w:rsid w:val="00FF77D4"/>
    <w:rsid w:val="0105BCAA"/>
    <w:rsid w:val="017E5F76"/>
    <w:rsid w:val="01C22775"/>
    <w:rsid w:val="01ED7CF2"/>
    <w:rsid w:val="01F37335"/>
    <w:rsid w:val="025CCEDD"/>
    <w:rsid w:val="033D9734"/>
    <w:rsid w:val="03A51BAF"/>
    <w:rsid w:val="03A567E7"/>
    <w:rsid w:val="044B93AB"/>
    <w:rsid w:val="04E7055C"/>
    <w:rsid w:val="053D38AE"/>
    <w:rsid w:val="05A38044"/>
    <w:rsid w:val="05B331B6"/>
    <w:rsid w:val="05C16289"/>
    <w:rsid w:val="05E82E55"/>
    <w:rsid w:val="06589F28"/>
    <w:rsid w:val="0676846E"/>
    <w:rsid w:val="06B1BCCD"/>
    <w:rsid w:val="06E98F0F"/>
    <w:rsid w:val="073E4D0C"/>
    <w:rsid w:val="0797A246"/>
    <w:rsid w:val="0892DA64"/>
    <w:rsid w:val="0A267783"/>
    <w:rsid w:val="0AD44768"/>
    <w:rsid w:val="0C8648F3"/>
    <w:rsid w:val="0C8CA821"/>
    <w:rsid w:val="0CC8FFA3"/>
    <w:rsid w:val="0CE53AD4"/>
    <w:rsid w:val="0D418E69"/>
    <w:rsid w:val="0D491CED"/>
    <w:rsid w:val="0D535994"/>
    <w:rsid w:val="0D664B87"/>
    <w:rsid w:val="0E1D168E"/>
    <w:rsid w:val="0E4081CE"/>
    <w:rsid w:val="0E5BC3C9"/>
    <w:rsid w:val="0F021BE8"/>
    <w:rsid w:val="0F4F835D"/>
    <w:rsid w:val="0F8F4520"/>
    <w:rsid w:val="103E4146"/>
    <w:rsid w:val="105C8BC7"/>
    <w:rsid w:val="1070B6DA"/>
    <w:rsid w:val="10834601"/>
    <w:rsid w:val="10C6D11A"/>
    <w:rsid w:val="121F6F18"/>
    <w:rsid w:val="12798E5F"/>
    <w:rsid w:val="1309AF13"/>
    <w:rsid w:val="13BC75CE"/>
    <w:rsid w:val="14538662"/>
    <w:rsid w:val="1547D7D9"/>
    <w:rsid w:val="156D5B72"/>
    <w:rsid w:val="15905123"/>
    <w:rsid w:val="15CD837F"/>
    <w:rsid w:val="15D8024F"/>
    <w:rsid w:val="1626E618"/>
    <w:rsid w:val="1639935C"/>
    <w:rsid w:val="16539CF6"/>
    <w:rsid w:val="1656B98C"/>
    <w:rsid w:val="168FC9CD"/>
    <w:rsid w:val="16A3E7DC"/>
    <w:rsid w:val="16B9AD75"/>
    <w:rsid w:val="175A5E7C"/>
    <w:rsid w:val="17E3A222"/>
    <w:rsid w:val="18302B36"/>
    <w:rsid w:val="18E45C50"/>
    <w:rsid w:val="1923FD01"/>
    <w:rsid w:val="1A94C471"/>
    <w:rsid w:val="1AD2BDF0"/>
    <w:rsid w:val="1B2FE942"/>
    <w:rsid w:val="1B709E22"/>
    <w:rsid w:val="1D43F31C"/>
    <w:rsid w:val="1D7ED6CE"/>
    <w:rsid w:val="1D87B5AB"/>
    <w:rsid w:val="1F94C4B7"/>
    <w:rsid w:val="1FADE650"/>
    <w:rsid w:val="1FAEA635"/>
    <w:rsid w:val="1FCAA223"/>
    <w:rsid w:val="1FEA1B53"/>
    <w:rsid w:val="1FF800FC"/>
    <w:rsid w:val="1FFA7F3C"/>
    <w:rsid w:val="20C3A28D"/>
    <w:rsid w:val="20EB4F39"/>
    <w:rsid w:val="2134EEFE"/>
    <w:rsid w:val="21616CCF"/>
    <w:rsid w:val="2173EEB5"/>
    <w:rsid w:val="21EAE617"/>
    <w:rsid w:val="21F8FBC3"/>
    <w:rsid w:val="22A3FD56"/>
    <w:rsid w:val="22B33D1C"/>
    <w:rsid w:val="22BE9770"/>
    <w:rsid w:val="230102C3"/>
    <w:rsid w:val="2350B25A"/>
    <w:rsid w:val="2366A65F"/>
    <w:rsid w:val="23B23DD9"/>
    <w:rsid w:val="23C55190"/>
    <w:rsid w:val="2481484C"/>
    <w:rsid w:val="2484A223"/>
    <w:rsid w:val="24CA069B"/>
    <w:rsid w:val="25CA7EEC"/>
    <w:rsid w:val="25D11A33"/>
    <w:rsid w:val="25EADDDE"/>
    <w:rsid w:val="26CD2F6D"/>
    <w:rsid w:val="26FC5A8B"/>
    <w:rsid w:val="2701B98A"/>
    <w:rsid w:val="2876648D"/>
    <w:rsid w:val="28D49444"/>
    <w:rsid w:val="295339E8"/>
    <w:rsid w:val="29758D87"/>
    <w:rsid w:val="297C6AE9"/>
    <w:rsid w:val="2998357D"/>
    <w:rsid w:val="29C6E65B"/>
    <w:rsid w:val="29DBC1F7"/>
    <w:rsid w:val="2AAC1764"/>
    <w:rsid w:val="2AF04D6E"/>
    <w:rsid w:val="2B0D54CA"/>
    <w:rsid w:val="2B6D8365"/>
    <w:rsid w:val="2B7A9F17"/>
    <w:rsid w:val="2B9FC084"/>
    <w:rsid w:val="2BEE1D47"/>
    <w:rsid w:val="2C3D3065"/>
    <w:rsid w:val="2CE5931D"/>
    <w:rsid w:val="2D4EF862"/>
    <w:rsid w:val="2E19AD59"/>
    <w:rsid w:val="2E83F4D7"/>
    <w:rsid w:val="2F7C75E1"/>
    <w:rsid w:val="2F9A26A1"/>
    <w:rsid w:val="2FAD49B9"/>
    <w:rsid w:val="2FB2B866"/>
    <w:rsid w:val="2FDAB147"/>
    <w:rsid w:val="306FC909"/>
    <w:rsid w:val="318349C9"/>
    <w:rsid w:val="31D08189"/>
    <w:rsid w:val="3299AC5D"/>
    <w:rsid w:val="33440B4B"/>
    <w:rsid w:val="334E6CC1"/>
    <w:rsid w:val="33B063D6"/>
    <w:rsid w:val="340B07B9"/>
    <w:rsid w:val="34A8F4A7"/>
    <w:rsid w:val="34B4551B"/>
    <w:rsid w:val="351AF76F"/>
    <w:rsid w:val="35D2F656"/>
    <w:rsid w:val="3687D210"/>
    <w:rsid w:val="368C6222"/>
    <w:rsid w:val="36C88F87"/>
    <w:rsid w:val="3727628A"/>
    <w:rsid w:val="3784609D"/>
    <w:rsid w:val="37F14560"/>
    <w:rsid w:val="381B3334"/>
    <w:rsid w:val="3823A271"/>
    <w:rsid w:val="38A827E7"/>
    <w:rsid w:val="3916D49F"/>
    <w:rsid w:val="392DDA64"/>
    <w:rsid w:val="3938A26A"/>
    <w:rsid w:val="39789B74"/>
    <w:rsid w:val="39936098"/>
    <w:rsid w:val="39EC19A4"/>
    <w:rsid w:val="3A3E3967"/>
    <w:rsid w:val="3B3F6243"/>
    <w:rsid w:val="3B5B4333"/>
    <w:rsid w:val="3B646946"/>
    <w:rsid w:val="3BAAEDDC"/>
    <w:rsid w:val="3BB27BB0"/>
    <w:rsid w:val="3BBE2018"/>
    <w:rsid w:val="3C3703C0"/>
    <w:rsid w:val="3C4F0626"/>
    <w:rsid w:val="3CBF6700"/>
    <w:rsid w:val="3D74571D"/>
    <w:rsid w:val="3D7B877B"/>
    <w:rsid w:val="3DF21A55"/>
    <w:rsid w:val="3DF597E0"/>
    <w:rsid w:val="3E7A1292"/>
    <w:rsid w:val="3EDE4C4E"/>
    <w:rsid w:val="3EFFD680"/>
    <w:rsid w:val="3F17696B"/>
    <w:rsid w:val="3F39581A"/>
    <w:rsid w:val="3F48C7A3"/>
    <w:rsid w:val="3F86A6E8"/>
    <w:rsid w:val="3FAA6BB7"/>
    <w:rsid w:val="3FB27DF4"/>
    <w:rsid w:val="3FDF31D8"/>
    <w:rsid w:val="3FEA0F22"/>
    <w:rsid w:val="405C708E"/>
    <w:rsid w:val="406A672E"/>
    <w:rsid w:val="40B8E6AF"/>
    <w:rsid w:val="40D892C4"/>
    <w:rsid w:val="41107404"/>
    <w:rsid w:val="41817F41"/>
    <w:rsid w:val="41DB4C07"/>
    <w:rsid w:val="41ECAB17"/>
    <w:rsid w:val="42377742"/>
    <w:rsid w:val="4362EB6D"/>
    <w:rsid w:val="43B7693F"/>
    <w:rsid w:val="44CEB003"/>
    <w:rsid w:val="44DA94BF"/>
    <w:rsid w:val="44E15828"/>
    <w:rsid w:val="44F63327"/>
    <w:rsid w:val="450504E9"/>
    <w:rsid w:val="45B57502"/>
    <w:rsid w:val="461B51B8"/>
    <w:rsid w:val="4654F064"/>
    <w:rsid w:val="470E4C84"/>
    <w:rsid w:val="476CE53F"/>
    <w:rsid w:val="48A3C2A7"/>
    <w:rsid w:val="48F2BD14"/>
    <w:rsid w:val="492C8255"/>
    <w:rsid w:val="4940F9AC"/>
    <w:rsid w:val="49BDF708"/>
    <w:rsid w:val="4A08EC66"/>
    <w:rsid w:val="4A73E864"/>
    <w:rsid w:val="4A865126"/>
    <w:rsid w:val="4AF0949A"/>
    <w:rsid w:val="4B081560"/>
    <w:rsid w:val="4B4731F0"/>
    <w:rsid w:val="4B53B026"/>
    <w:rsid w:val="4B59F844"/>
    <w:rsid w:val="4C17788C"/>
    <w:rsid w:val="4C5CD7C3"/>
    <w:rsid w:val="4C6E82D4"/>
    <w:rsid w:val="4C7D929C"/>
    <w:rsid w:val="4CC64BDE"/>
    <w:rsid w:val="4CD29CD1"/>
    <w:rsid w:val="4CE3117E"/>
    <w:rsid w:val="4D25AF4B"/>
    <w:rsid w:val="4D533504"/>
    <w:rsid w:val="4D6C5D61"/>
    <w:rsid w:val="4D84F1F3"/>
    <w:rsid w:val="4E020ACD"/>
    <w:rsid w:val="4E100FB9"/>
    <w:rsid w:val="4E288F6B"/>
    <w:rsid w:val="4E857FC7"/>
    <w:rsid w:val="4F66D8F3"/>
    <w:rsid w:val="4FB22E1E"/>
    <w:rsid w:val="4FB29815"/>
    <w:rsid w:val="5102A954"/>
    <w:rsid w:val="511EFC67"/>
    <w:rsid w:val="5129A39C"/>
    <w:rsid w:val="512EF11C"/>
    <w:rsid w:val="513EFE9F"/>
    <w:rsid w:val="519F9CA4"/>
    <w:rsid w:val="51A277D9"/>
    <w:rsid w:val="51C08EA8"/>
    <w:rsid w:val="51DC0CFF"/>
    <w:rsid w:val="523FCE84"/>
    <w:rsid w:val="52659E01"/>
    <w:rsid w:val="526B8006"/>
    <w:rsid w:val="52B639E9"/>
    <w:rsid w:val="52D8911C"/>
    <w:rsid w:val="5369EF04"/>
    <w:rsid w:val="53AE1E97"/>
    <w:rsid w:val="54CC0E66"/>
    <w:rsid w:val="5505D7D0"/>
    <w:rsid w:val="550B3C51"/>
    <w:rsid w:val="555D8319"/>
    <w:rsid w:val="559A00FB"/>
    <w:rsid w:val="56EDDB78"/>
    <w:rsid w:val="5711555E"/>
    <w:rsid w:val="574513F5"/>
    <w:rsid w:val="575CB3F2"/>
    <w:rsid w:val="575D89B3"/>
    <w:rsid w:val="5766B279"/>
    <w:rsid w:val="57BE21AB"/>
    <w:rsid w:val="57CAEBDE"/>
    <w:rsid w:val="5817BBA8"/>
    <w:rsid w:val="584C2CB4"/>
    <w:rsid w:val="58565482"/>
    <w:rsid w:val="58640B72"/>
    <w:rsid w:val="58BAF55E"/>
    <w:rsid w:val="58DC5ABB"/>
    <w:rsid w:val="593146DE"/>
    <w:rsid w:val="5977A321"/>
    <w:rsid w:val="59E33D9E"/>
    <w:rsid w:val="5A3C820E"/>
    <w:rsid w:val="5AC11785"/>
    <w:rsid w:val="5ADD1AE5"/>
    <w:rsid w:val="5B25E877"/>
    <w:rsid w:val="5B3261AD"/>
    <w:rsid w:val="5B895AD5"/>
    <w:rsid w:val="5BA40C28"/>
    <w:rsid w:val="5BC4CCD0"/>
    <w:rsid w:val="5BF8B1FA"/>
    <w:rsid w:val="5C41580C"/>
    <w:rsid w:val="5CA3D1C6"/>
    <w:rsid w:val="5CE76364"/>
    <w:rsid w:val="5D17DC12"/>
    <w:rsid w:val="5D43E50B"/>
    <w:rsid w:val="5DCCCB37"/>
    <w:rsid w:val="5DEDE4CA"/>
    <w:rsid w:val="5E1953C2"/>
    <w:rsid w:val="5E2BB1F6"/>
    <w:rsid w:val="5E4646AC"/>
    <w:rsid w:val="5E670C97"/>
    <w:rsid w:val="5ED0A307"/>
    <w:rsid w:val="5EDF72E7"/>
    <w:rsid w:val="5F18F3BC"/>
    <w:rsid w:val="5FC78257"/>
    <w:rsid w:val="5FE1AFC5"/>
    <w:rsid w:val="600EA630"/>
    <w:rsid w:val="601BFDF0"/>
    <w:rsid w:val="607D8523"/>
    <w:rsid w:val="60B4C41D"/>
    <w:rsid w:val="60B51E2C"/>
    <w:rsid w:val="60B6B39E"/>
    <w:rsid w:val="60CFDBFB"/>
    <w:rsid w:val="61158EA1"/>
    <w:rsid w:val="61637CA1"/>
    <w:rsid w:val="61ECEAA0"/>
    <w:rsid w:val="621C3D11"/>
    <w:rsid w:val="6288616B"/>
    <w:rsid w:val="629B7522"/>
    <w:rsid w:val="637B898F"/>
    <w:rsid w:val="63B202C1"/>
    <w:rsid w:val="63B33623"/>
    <w:rsid w:val="64744FE7"/>
    <w:rsid w:val="648CDFD1"/>
    <w:rsid w:val="64ADDA60"/>
    <w:rsid w:val="65126049"/>
    <w:rsid w:val="6530FD15"/>
    <w:rsid w:val="654F0684"/>
    <w:rsid w:val="6565CAF3"/>
    <w:rsid w:val="664C1976"/>
    <w:rsid w:val="66867EA9"/>
    <w:rsid w:val="6692B038"/>
    <w:rsid w:val="66C00FBD"/>
    <w:rsid w:val="671F84D1"/>
    <w:rsid w:val="67B2AE44"/>
    <w:rsid w:val="67BFF148"/>
    <w:rsid w:val="6803A564"/>
    <w:rsid w:val="681F08ED"/>
    <w:rsid w:val="682685DC"/>
    <w:rsid w:val="68BA6502"/>
    <w:rsid w:val="692348B7"/>
    <w:rsid w:val="692F6D8E"/>
    <w:rsid w:val="6951500E"/>
    <w:rsid w:val="6A093FB6"/>
    <w:rsid w:val="6A8BA3D5"/>
    <w:rsid w:val="6AC28A80"/>
    <w:rsid w:val="6AFCCEF8"/>
    <w:rsid w:val="6B17D188"/>
    <w:rsid w:val="6B256D86"/>
    <w:rsid w:val="6C670E50"/>
    <w:rsid w:val="6CEFC09D"/>
    <w:rsid w:val="6D170944"/>
    <w:rsid w:val="6D1CF1FE"/>
    <w:rsid w:val="6D9B4CCE"/>
    <w:rsid w:val="6DE609A6"/>
    <w:rsid w:val="6E12B692"/>
    <w:rsid w:val="6EA216C4"/>
    <w:rsid w:val="6EBD8997"/>
    <w:rsid w:val="6EBED705"/>
    <w:rsid w:val="6EEFC07A"/>
    <w:rsid w:val="6EF31D97"/>
    <w:rsid w:val="6F0A1222"/>
    <w:rsid w:val="6F2F7195"/>
    <w:rsid w:val="7001E88A"/>
    <w:rsid w:val="700BA19D"/>
    <w:rsid w:val="700F2E6D"/>
    <w:rsid w:val="70148519"/>
    <w:rsid w:val="701943B2"/>
    <w:rsid w:val="705492C0"/>
    <w:rsid w:val="7115ABE5"/>
    <w:rsid w:val="7125E4AD"/>
    <w:rsid w:val="71375845"/>
    <w:rsid w:val="71DCB49B"/>
    <w:rsid w:val="71DCCB65"/>
    <w:rsid w:val="726BB076"/>
    <w:rsid w:val="72C6779E"/>
    <w:rsid w:val="735C6ABC"/>
    <w:rsid w:val="74A48192"/>
    <w:rsid w:val="7514F02C"/>
    <w:rsid w:val="753F9AD6"/>
    <w:rsid w:val="7723FEE6"/>
    <w:rsid w:val="77BF6A05"/>
    <w:rsid w:val="782CAAF6"/>
    <w:rsid w:val="790F9F99"/>
    <w:rsid w:val="7A05D27D"/>
    <w:rsid w:val="7A1CC248"/>
    <w:rsid w:val="7A627ED7"/>
    <w:rsid w:val="7AB03732"/>
    <w:rsid w:val="7AB184A0"/>
    <w:rsid w:val="7AE5C3EA"/>
    <w:rsid w:val="7AF8CD49"/>
    <w:rsid w:val="7B83E5CA"/>
    <w:rsid w:val="7B8EC993"/>
    <w:rsid w:val="7B9A811D"/>
    <w:rsid w:val="7BC32167"/>
    <w:rsid w:val="7BDFEF14"/>
    <w:rsid w:val="7BFE4F38"/>
    <w:rsid w:val="7C1446AC"/>
    <w:rsid w:val="7C1EB33F"/>
    <w:rsid w:val="7C421737"/>
    <w:rsid w:val="7CAAEE52"/>
    <w:rsid w:val="7D038E27"/>
    <w:rsid w:val="7D515F2D"/>
    <w:rsid w:val="7DF443AA"/>
    <w:rsid w:val="7ED5DB3D"/>
    <w:rsid w:val="7F6DD110"/>
    <w:rsid w:val="7FCEE4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2050"/>
    <o:shapelayout v:ext="edit">
      <o:idmap v:ext="edit" data="2"/>
    </o:shapelayout>
  </w:shapeDefaults>
  <w:decimalSymbol w:val="."/>
  <w:listSeparator w:val=","/>
  <w14:docId w14:val="5563257F"/>
  <w15:chartTrackingRefBased/>
  <w15:docId w15:val="{FC8F3471-F130-421F-8D52-A81DB480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096"/>
    <w:pPr>
      <w:spacing w:after="120" w:line="280" w:lineRule="atLeast"/>
    </w:pPr>
    <w:rPr>
      <w:rFonts w:ascii="Arial" w:hAnsi="Arial"/>
      <w:sz w:val="22"/>
      <w:szCs w:val="24"/>
      <w:lang w:val="en-GB" w:eastAsia="en-GB"/>
    </w:rPr>
  </w:style>
  <w:style w:type="paragraph" w:styleId="Heading1">
    <w:name w:val="heading 1"/>
    <w:basedOn w:val="Normal"/>
    <w:next w:val="Normal"/>
    <w:qFormat/>
    <w:rsid w:val="00971F6D"/>
    <w:pPr>
      <w:keepNext/>
      <w:numPr>
        <w:numId w:val="17"/>
      </w:numPr>
      <w:tabs>
        <w:tab w:val="clear" w:pos="432"/>
        <w:tab w:val="num" w:pos="900"/>
      </w:tabs>
      <w:spacing w:before="240" w:after="60"/>
      <w:ind w:left="900" w:hanging="900"/>
      <w:outlineLvl w:val="0"/>
    </w:pPr>
    <w:rPr>
      <w:rFonts w:ascii="Futura Book" w:hAnsi="Futura Book" w:cs="Arial"/>
      <w:b/>
      <w:bCs/>
      <w:color w:val="00CCFF"/>
      <w:kern w:val="32"/>
      <w:sz w:val="32"/>
      <w:szCs w:val="32"/>
    </w:rPr>
  </w:style>
  <w:style w:type="paragraph" w:styleId="Heading2">
    <w:name w:val="heading 2"/>
    <w:basedOn w:val="Normal"/>
    <w:next w:val="Normal"/>
    <w:qFormat/>
    <w:rsid w:val="00971F6D"/>
    <w:pPr>
      <w:keepNext/>
      <w:numPr>
        <w:ilvl w:val="1"/>
        <w:numId w:val="17"/>
      </w:numPr>
      <w:spacing w:before="240" w:after="60"/>
      <w:outlineLvl w:val="1"/>
    </w:pPr>
    <w:rPr>
      <w:rFonts w:ascii="Futura Book" w:hAnsi="Futura Book" w:cs="Arial"/>
      <w:b/>
      <w:bCs/>
      <w:iCs/>
      <w:color w:val="00CCFF"/>
      <w:sz w:val="28"/>
      <w:szCs w:val="28"/>
    </w:rPr>
  </w:style>
  <w:style w:type="paragraph" w:styleId="Heading3">
    <w:name w:val="heading 3"/>
    <w:basedOn w:val="Normal"/>
    <w:next w:val="Normal"/>
    <w:qFormat/>
    <w:rsid w:val="00971F6D"/>
    <w:pPr>
      <w:keepNext/>
      <w:numPr>
        <w:ilvl w:val="2"/>
        <w:numId w:val="17"/>
      </w:numPr>
      <w:tabs>
        <w:tab w:val="clear" w:pos="720"/>
        <w:tab w:val="num" w:pos="900"/>
      </w:tabs>
      <w:spacing w:before="240" w:after="60"/>
      <w:ind w:left="900" w:hanging="900"/>
      <w:outlineLvl w:val="2"/>
    </w:pPr>
    <w:rPr>
      <w:rFonts w:ascii="Futura Book" w:hAnsi="Futura Book" w:cs="Arial"/>
      <w:bCs/>
      <w:sz w:val="26"/>
      <w:szCs w:val="26"/>
    </w:rPr>
  </w:style>
  <w:style w:type="paragraph" w:styleId="Heading5">
    <w:name w:val="heading 5"/>
    <w:basedOn w:val="Normal"/>
    <w:next w:val="Normal"/>
    <w:qFormat/>
    <w:rsid w:val="00971F6D"/>
    <w:pPr>
      <w:numPr>
        <w:ilvl w:val="4"/>
        <w:numId w:val="17"/>
      </w:numPr>
      <w:spacing w:before="240" w:after="60"/>
      <w:outlineLvl w:val="4"/>
    </w:pPr>
    <w:rPr>
      <w:b/>
      <w:bCs/>
      <w:i/>
      <w:iCs/>
      <w:sz w:val="26"/>
      <w:szCs w:val="26"/>
    </w:rPr>
  </w:style>
  <w:style w:type="paragraph" w:styleId="Heading6">
    <w:name w:val="heading 6"/>
    <w:basedOn w:val="Normal"/>
    <w:next w:val="Normal"/>
    <w:qFormat/>
    <w:rsid w:val="00971F6D"/>
    <w:pPr>
      <w:numPr>
        <w:ilvl w:val="5"/>
        <w:numId w:val="17"/>
      </w:numPr>
      <w:spacing w:before="240" w:after="60"/>
      <w:outlineLvl w:val="5"/>
    </w:pPr>
    <w:rPr>
      <w:rFonts w:ascii="Times New Roman" w:hAnsi="Times New Roman"/>
      <w:b/>
      <w:bCs/>
      <w:szCs w:val="22"/>
    </w:rPr>
  </w:style>
  <w:style w:type="paragraph" w:styleId="Heading7">
    <w:name w:val="heading 7"/>
    <w:basedOn w:val="Normal"/>
    <w:next w:val="Normal"/>
    <w:qFormat/>
    <w:rsid w:val="00971F6D"/>
    <w:pPr>
      <w:numPr>
        <w:ilvl w:val="6"/>
        <w:numId w:val="17"/>
      </w:numPr>
      <w:spacing w:before="240" w:after="60"/>
      <w:outlineLvl w:val="6"/>
    </w:pPr>
    <w:rPr>
      <w:rFonts w:ascii="Times New Roman" w:hAnsi="Times New Roman"/>
      <w:sz w:val="24"/>
    </w:rPr>
  </w:style>
  <w:style w:type="paragraph" w:styleId="Heading8">
    <w:name w:val="heading 8"/>
    <w:basedOn w:val="Normal"/>
    <w:next w:val="Normal"/>
    <w:qFormat/>
    <w:rsid w:val="00971F6D"/>
    <w:pPr>
      <w:numPr>
        <w:ilvl w:val="7"/>
        <w:numId w:val="17"/>
      </w:numPr>
      <w:spacing w:before="240" w:after="60"/>
      <w:outlineLvl w:val="7"/>
    </w:pPr>
    <w:rPr>
      <w:rFonts w:ascii="Times New Roman" w:hAnsi="Times New Roman"/>
      <w:i/>
      <w:iCs/>
      <w:sz w:val="24"/>
    </w:rPr>
  </w:style>
  <w:style w:type="paragraph" w:styleId="Heading9">
    <w:name w:val="heading 9"/>
    <w:basedOn w:val="Normal"/>
    <w:next w:val="Normal"/>
    <w:qFormat/>
    <w:rsid w:val="00971F6D"/>
    <w:pPr>
      <w:numPr>
        <w:ilvl w:val="8"/>
        <w:numId w:val="17"/>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396D"/>
    <w:pPr>
      <w:tabs>
        <w:tab w:val="center" w:pos="4153"/>
        <w:tab w:val="right" w:pos="8306"/>
      </w:tabs>
    </w:pPr>
    <w:rPr>
      <w:rFonts w:ascii="Futura Book" w:hAnsi="Futura Book"/>
      <w:sz w:val="24"/>
    </w:rPr>
  </w:style>
  <w:style w:type="paragraph" w:styleId="Footer">
    <w:name w:val="footer"/>
    <w:basedOn w:val="Normal"/>
    <w:link w:val="FooterChar"/>
    <w:uiPriority w:val="99"/>
    <w:rsid w:val="00FA396D"/>
    <w:rPr>
      <w:rFonts w:ascii="Futura Book" w:hAnsi="Futura Book"/>
    </w:rPr>
  </w:style>
  <w:style w:type="character" w:styleId="PageNumber">
    <w:name w:val="page number"/>
    <w:rsid w:val="00FA396D"/>
    <w:rPr>
      <w:rFonts w:ascii="Futura Book" w:hAnsi="Futura Book"/>
    </w:rPr>
  </w:style>
  <w:style w:type="paragraph" w:customStyle="1" w:styleId="CallOut">
    <w:name w:val="Call Out"/>
    <w:basedOn w:val="Normal"/>
    <w:rsid w:val="00604198"/>
    <w:rPr>
      <w:rFonts w:ascii="Arial Narrow" w:hAnsi="Arial Narrow"/>
      <w:b/>
      <w:spacing w:val="4"/>
      <w:sz w:val="24"/>
    </w:rPr>
  </w:style>
  <w:style w:type="character" w:styleId="Hyperlink">
    <w:name w:val="Hyperlink"/>
    <w:uiPriority w:val="99"/>
    <w:rsid w:val="009A0BAF"/>
    <w:rPr>
      <w:color w:val="0000FF"/>
      <w:u w:val="single"/>
    </w:rPr>
  </w:style>
  <w:style w:type="paragraph" w:styleId="TOC1">
    <w:name w:val="toc 1"/>
    <w:basedOn w:val="Normal"/>
    <w:next w:val="Normal"/>
    <w:autoRedefine/>
    <w:uiPriority w:val="39"/>
    <w:rsid w:val="008F37C3"/>
    <w:pPr>
      <w:tabs>
        <w:tab w:val="right" w:leader="dot" w:pos="9000"/>
      </w:tabs>
      <w:ind w:left="540" w:right="1646" w:hanging="540"/>
    </w:pPr>
    <w:rPr>
      <w:rFonts w:ascii="Futura Book" w:hAnsi="Futura Book"/>
      <w:noProof/>
      <w:color w:val="000080"/>
    </w:rPr>
  </w:style>
  <w:style w:type="paragraph" w:styleId="TOC2">
    <w:name w:val="toc 2"/>
    <w:basedOn w:val="Normal"/>
    <w:next w:val="Normal"/>
    <w:autoRedefine/>
    <w:uiPriority w:val="39"/>
    <w:rsid w:val="008F37C3"/>
    <w:pPr>
      <w:tabs>
        <w:tab w:val="left" w:pos="1440"/>
        <w:tab w:val="right" w:leader="dot" w:pos="9000"/>
      </w:tabs>
      <w:ind w:left="540" w:right="1646"/>
    </w:pPr>
    <w:rPr>
      <w:rFonts w:ascii="Futura Book" w:hAnsi="Futura Book"/>
      <w:noProof/>
      <w:color w:val="000080"/>
    </w:rPr>
  </w:style>
  <w:style w:type="paragraph" w:styleId="Title">
    <w:name w:val="Title"/>
    <w:basedOn w:val="Normal"/>
    <w:qFormat/>
    <w:rsid w:val="0056150F"/>
    <w:pPr>
      <w:spacing w:before="240" w:after="60"/>
      <w:outlineLvl w:val="0"/>
    </w:pPr>
    <w:rPr>
      <w:rFonts w:ascii="Futura Book" w:hAnsi="Futura Book" w:cs="Arial"/>
      <w:b/>
      <w:bCs/>
      <w:kern w:val="28"/>
      <w:sz w:val="32"/>
      <w:szCs w:val="32"/>
    </w:rPr>
  </w:style>
  <w:style w:type="paragraph" w:styleId="ListBullet">
    <w:name w:val="List Bullet"/>
    <w:basedOn w:val="Normal"/>
    <w:autoRedefine/>
    <w:rsid w:val="0056150F"/>
    <w:pPr>
      <w:numPr>
        <w:numId w:val="6"/>
      </w:numPr>
    </w:pPr>
  </w:style>
  <w:style w:type="paragraph" w:customStyle="1" w:styleId="CoverPage">
    <w:name w:val="Cover Page"/>
    <w:basedOn w:val="Normal"/>
    <w:next w:val="Normal"/>
    <w:rsid w:val="003A58DE"/>
    <w:pPr>
      <w:tabs>
        <w:tab w:val="left" w:pos="2268"/>
        <w:tab w:val="left" w:pos="7938"/>
        <w:tab w:val="left" w:pos="9639"/>
      </w:tabs>
      <w:spacing w:before="60"/>
      <w:jc w:val="right"/>
    </w:pPr>
    <w:rPr>
      <w:rFonts w:ascii="Futura Book" w:hAnsi="Futura Book"/>
      <w:b/>
      <w:snapToGrid w:val="0"/>
      <w:color w:val="FFFFFF"/>
      <w:sz w:val="56"/>
      <w:szCs w:val="20"/>
      <w:lang w:eastAsia="en-US"/>
    </w:rPr>
  </w:style>
  <w:style w:type="table" w:styleId="TableGrid">
    <w:name w:val="Table Grid"/>
    <w:basedOn w:val="TableNormal"/>
    <w:uiPriority w:val="59"/>
    <w:rsid w:val="00A44CFE"/>
    <w:pPr>
      <w:spacing w:after="12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sualText">
    <w:name w:val="Visual Text"/>
    <w:basedOn w:val="Normal"/>
    <w:rsid w:val="00A44CFE"/>
    <w:pPr>
      <w:tabs>
        <w:tab w:val="left" w:pos="2268"/>
        <w:tab w:val="left" w:pos="7938"/>
        <w:tab w:val="left" w:pos="9639"/>
      </w:tabs>
      <w:spacing w:before="60"/>
    </w:pPr>
    <w:rPr>
      <w:rFonts w:ascii="Arial (W1)" w:hAnsi="Arial (W1)"/>
      <w:snapToGrid w:val="0"/>
      <w:spacing w:val="20"/>
      <w:sz w:val="28"/>
      <w:szCs w:val="20"/>
      <w:lang w:eastAsia="en-US"/>
    </w:rPr>
  </w:style>
  <w:style w:type="paragraph" w:customStyle="1" w:styleId="Address">
    <w:name w:val="Address"/>
    <w:basedOn w:val="Normal"/>
    <w:rsid w:val="007415BE"/>
    <w:pPr>
      <w:spacing w:after="0" w:line="240" w:lineRule="auto"/>
      <w:jc w:val="center"/>
    </w:pPr>
    <w:rPr>
      <w:rFonts w:ascii="Futura Book" w:hAnsi="Futura Book"/>
      <w:color w:val="006600"/>
      <w:sz w:val="18"/>
      <w:szCs w:val="18"/>
    </w:rPr>
  </w:style>
  <w:style w:type="paragraph" w:customStyle="1" w:styleId="AppendixHeading1">
    <w:name w:val="Appendix Heading 1"/>
    <w:basedOn w:val="Heading1"/>
    <w:rsid w:val="007415BE"/>
    <w:pPr>
      <w:numPr>
        <w:numId w:val="0"/>
      </w:numPr>
    </w:pPr>
  </w:style>
  <w:style w:type="paragraph" w:customStyle="1" w:styleId="AppendixHeading2">
    <w:name w:val="Appendix Heading 2"/>
    <w:basedOn w:val="Heading2"/>
    <w:rsid w:val="007415BE"/>
    <w:pPr>
      <w:numPr>
        <w:ilvl w:val="0"/>
        <w:numId w:val="0"/>
      </w:numPr>
    </w:pPr>
  </w:style>
  <w:style w:type="paragraph" w:customStyle="1" w:styleId="AppendixHeading3">
    <w:name w:val="Appendix Heading 3"/>
    <w:basedOn w:val="Heading3"/>
    <w:rsid w:val="007415BE"/>
    <w:pPr>
      <w:numPr>
        <w:ilvl w:val="0"/>
        <w:numId w:val="0"/>
      </w:numPr>
    </w:pPr>
  </w:style>
  <w:style w:type="paragraph" w:customStyle="1" w:styleId="Footer-FrontPage">
    <w:name w:val="Footer - Front Page"/>
    <w:basedOn w:val="Footer"/>
    <w:rsid w:val="002A7D13"/>
    <w:pPr>
      <w:spacing w:line="260" w:lineRule="atLeast"/>
      <w:ind w:left="180"/>
    </w:pPr>
    <w:rPr>
      <w:color w:val="FFFFFF"/>
      <w:sz w:val="32"/>
    </w:rPr>
  </w:style>
  <w:style w:type="paragraph" w:customStyle="1" w:styleId="BFBCDept">
    <w:name w:val="BFBC Dept"/>
    <w:basedOn w:val="Normal"/>
    <w:rsid w:val="00B4338C"/>
    <w:rPr>
      <w:rFonts w:ascii="Futura Book" w:hAnsi="Futura Book"/>
      <w:color w:val="006600"/>
      <w:sz w:val="36"/>
    </w:rPr>
  </w:style>
  <w:style w:type="paragraph" w:styleId="BodyText">
    <w:name w:val="Body Text"/>
    <w:basedOn w:val="Normal"/>
    <w:rsid w:val="00EB4EEE"/>
    <w:pPr>
      <w:spacing w:after="0" w:line="240" w:lineRule="auto"/>
      <w:jc w:val="both"/>
    </w:pPr>
    <w:rPr>
      <w:color w:val="000000"/>
      <w:sz w:val="28"/>
      <w:szCs w:val="20"/>
    </w:rPr>
  </w:style>
  <w:style w:type="paragraph" w:styleId="BalloonText">
    <w:name w:val="Balloon Text"/>
    <w:basedOn w:val="Normal"/>
    <w:link w:val="BalloonTextChar"/>
    <w:rsid w:val="00C50610"/>
    <w:pPr>
      <w:spacing w:after="0" w:line="240" w:lineRule="auto"/>
    </w:pPr>
    <w:rPr>
      <w:rFonts w:ascii="Segoe UI" w:hAnsi="Segoe UI" w:cs="Segoe UI"/>
      <w:sz w:val="18"/>
      <w:szCs w:val="18"/>
    </w:rPr>
  </w:style>
  <w:style w:type="character" w:customStyle="1" w:styleId="BalloonTextChar">
    <w:name w:val="Balloon Text Char"/>
    <w:link w:val="BalloonText"/>
    <w:rsid w:val="00C50610"/>
    <w:rPr>
      <w:rFonts w:ascii="Segoe UI" w:hAnsi="Segoe UI" w:cs="Segoe UI"/>
      <w:sz w:val="18"/>
      <w:szCs w:val="18"/>
    </w:rPr>
  </w:style>
  <w:style w:type="paragraph" w:styleId="NoSpacing">
    <w:name w:val="No Spacing"/>
    <w:link w:val="NoSpacingChar"/>
    <w:uiPriority w:val="1"/>
    <w:qFormat/>
    <w:rsid w:val="009C4D83"/>
    <w:rPr>
      <w:rFonts w:ascii="Arial" w:eastAsia="Calibri" w:hAnsi="Arial"/>
      <w:sz w:val="22"/>
      <w:szCs w:val="22"/>
      <w:lang w:val="en-GB" w:eastAsia="en-US"/>
    </w:rPr>
  </w:style>
  <w:style w:type="character" w:customStyle="1" w:styleId="NoSpacingChar">
    <w:name w:val="No Spacing Char"/>
    <w:link w:val="NoSpacing"/>
    <w:uiPriority w:val="1"/>
    <w:rsid w:val="009C4D83"/>
    <w:rPr>
      <w:rFonts w:ascii="Arial" w:eastAsia="Calibri" w:hAnsi="Arial"/>
      <w:sz w:val="22"/>
      <w:szCs w:val="22"/>
      <w:lang w:eastAsia="en-US"/>
    </w:rPr>
  </w:style>
  <w:style w:type="character" w:styleId="CommentReference">
    <w:name w:val="annotation reference"/>
    <w:uiPriority w:val="99"/>
    <w:unhideWhenUsed/>
    <w:rsid w:val="009C4D83"/>
    <w:rPr>
      <w:sz w:val="16"/>
      <w:szCs w:val="16"/>
    </w:rPr>
  </w:style>
  <w:style w:type="paragraph" w:styleId="CommentText">
    <w:name w:val="annotation text"/>
    <w:basedOn w:val="Normal"/>
    <w:link w:val="CommentTextChar"/>
    <w:uiPriority w:val="99"/>
    <w:unhideWhenUsed/>
    <w:rsid w:val="009C4D83"/>
    <w:pPr>
      <w:spacing w:after="160" w:line="240" w:lineRule="auto"/>
    </w:pPr>
    <w:rPr>
      <w:rFonts w:ascii="Calibri" w:hAnsi="Calibri"/>
      <w:sz w:val="20"/>
      <w:szCs w:val="20"/>
    </w:rPr>
  </w:style>
  <w:style w:type="character" w:customStyle="1" w:styleId="CommentTextChar">
    <w:name w:val="Comment Text Char"/>
    <w:link w:val="CommentText"/>
    <w:uiPriority w:val="99"/>
    <w:rsid w:val="009C4D83"/>
    <w:rPr>
      <w:rFonts w:ascii="Calibri" w:hAnsi="Calibri"/>
    </w:rPr>
  </w:style>
  <w:style w:type="paragraph" w:styleId="CommentSubject">
    <w:name w:val="annotation subject"/>
    <w:basedOn w:val="CommentText"/>
    <w:next w:val="CommentText"/>
    <w:link w:val="CommentSubjectChar"/>
    <w:rsid w:val="00D9040F"/>
    <w:pPr>
      <w:spacing w:after="120" w:line="280" w:lineRule="atLeast"/>
    </w:pPr>
    <w:rPr>
      <w:rFonts w:ascii="Arial" w:hAnsi="Arial"/>
      <w:b/>
      <w:bCs/>
    </w:rPr>
  </w:style>
  <w:style w:type="character" w:customStyle="1" w:styleId="CommentSubjectChar">
    <w:name w:val="Comment Subject Char"/>
    <w:link w:val="CommentSubject"/>
    <w:rsid w:val="00D9040F"/>
    <w:rPr>
      <w:rFonts w:ascii="Arial" w:hAnsi="Arial"/>
      <w:b/>
      <w:bCs/>
    </w:rPr>
  </w:style>
  <w:style w:type="character" w:styleId="UnresolvedMention">
    <w:name w:val="Unresolved Mention"/>
    <w:uiPriority w:val="99"/>
    <w:semiHidden/>
    <w:unhideWhenUsed/>
    <w:rsid w:val="00296F58"/>
    <w:rPr>
      <w:color w:val="605E5C"/>
      <w:shd w:val="clear" w:color="auto" w:fill="E1DFDD"/>
    </w:rPr>
  </w:style>
  <w:style w:type="character" w:styleId="FollowedHyperlink">
    <w:name w:val="FollowedHyperlink"/>
    <w:rsid w:val="0059587E"/>
    <w:rPr>
      <w:color w:val="954F72"/>
      <w:u w:val="single"/>
    </w:rPr>
  </w:style>
  <w:style w:type="paragraph" w:styleId="Revision">
    <w:name w:val="Revision"/>
    <w:hidden/>
    <w:uiPriority w:val="99"/>
    <w:semiHidden/>
    <w:rsid w:val="00AC1249"/>
    <w:rPr>
      <w:rFonts w:ascii="Arial" w:hAnsi="Arial"/>
      <w:sz w:val="22"/>
      <w:szCs w:val="24"/>
      <w:lang w:val="en-GB" w:eastAsia="en-GB"/>
    </w:rPr>
  </w:style>
  <w:style w:type="character" w:customStyle="1" w:styleId="FooterChar">
    <w:name w:val="Footer Char"/>
    <w:link w:val="Footer"/>
    <w:uiPriority w:val="99"/>
    <w:rsid w:val="00FF77D4"/>
    <w:rPr>
      <w:rFonts w:ascii="Futura Book" w:hAnsi="Futura Book"/>
      <w:sz w:val="22"/>
      <w:szCs w:val="24"/>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08005">
      <w:bodyDiv w:val="1"/>
      <w:marLeft w:val="0"/>
      <w:marRight w:val="0"/>
      <w:marTop w:val="0"/>
      <w:marBottom w:val="0"/>
      <w:divBdr>
        <w:top w:val="none" w:sz="0" w:space="0" w:color="auto"/>
        <w:left w:val="none" w:sz="0" w:space="0" w:color="auto"/>
        <w:bottom w:val="none" w:sz="0" w:space="0" w:color="auto"/>
        <w:right w:val="none" w:sz="0" w:space="0" w:color="auto"/>
      </w:divBdr>
    </w:div>
    <w:div w:id="748888184">
      <w:bodyDiv w:val="1"/>
      <w:marLeft w:val="0"/>
      <w:marRight w:val="0"/>
      <w:marTop w:val="0"/>
      <w:marBottom w:val="0"/>
      <w:divBdr>
        <w:top w:val="none" w:sz="0" w:space="0" w:color="auto"/>
        <w:left w:val="none" w:sz="0" w:space="0" w:color="auto"/>
        <w:bottom w:val="none" w:sz="0" w:space="0" w:color="auto"/>
        <w:right w:val="none" w:sz="0" w:space="0" w:color="auto"/>
      </w:divBdr>
    </w:div>
    <w:div w:id="1275599138">
      <w:bodyDiv w:val="1"/>
      <w:marLeft w:val="0"/>
      <w:marRight w:val="0"/>
      <w:marTop w:val="0"/>
      <w:marBottom w:val="0"/>
      <w:divBdr>
        <w:top w:val="none" w:sz="0" w:space="0" w:color="auto"/>
        <w:left w:val="none" w:sz="0" w:space="0" w:color="auto"/>
        <w:bottom w:val="none" w:sz="0" w:space="0" w:color="auto"/>
        <w:right w:val="none" w:sz="0" w:space="0" w:color="auto"/>
      </w:divBdr>
    </w:div>
    <w:div w:id="14604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doris.bracknell-forest.gov.uk/page/general-data-protection-regulation-gdpr-0"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proceduresonline.com/trixcms1/media/11742/policy-children-missing-from-home-2020.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bracknellforestsafeguarding.org.uk/assets/1/bf_children_s_threshold_guidance_2023.pdf"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berks.proceduresonline.com/bracknell/p_pre_birth.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MASHPoliceRequests@thamesvalley.police.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C2539B5373C5409C2CF26A1EB0EBD3" ma:contentTypeVersion="17" ma:contentTypeDescription="Create a new document." ma:contentTypeScope="" ma:versionID="7e0ff3a4953c54c5fa0b15d9b497935f">
  <xsd:schema xmlns:xsd="http://www.w3.org/2001/XMLSchema" xmlns:xs="http://www.w3.org/2001/XMLSchema" xmlns:p="http://schemas.microsoft.com/office/2006/metadata/properties" xmlns:ns2="93ef239b-9025-45a7-acfa-c025677b92d1" xmlns:ns3="7be8fb95-abc6-44f1-9129-94251ff4f37e" xmlns:ns4="e1578944-e941-49bf-9bee-8c9842764c83" targetNamespace="http://schemas.microsoft.com/office/2006/metadata/properties" ma:root="true" ma:fieldsID="305b71c24f9a598d435b16bfec05311a" ns2:_="" ns3:_="" ns4:_="">
    <xsd:import namespace="93ef239b-9025-45a7-acfa-c025677b92d1"/>
    <xsd:import namespace="7be8fb95-abc6-44f1-9129-94251ff4f37e"/>
    <xsd:import namespace="e1578944-e941-49bf-9bee-8c9842764c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ef239b-9025-45a7-acfa-c025677b9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272ab1a-0e6e-4bdc-a9fc-65a848ae05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e8fb95-abc6-44f1-9129-94251ff4f3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578944-e941-49bf-9bee-8c9842764c8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a06cc58-0f85-45d9-a627-9a9d450bcef6}" ma:internalName="TaxCatchAll" ma:showField="CatchAllData" ma:web="e1578944-e941-49bf-9bee-8c9842764c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3ef239b-9025-45a7-acfa-c025677b92d1">
      <Terms xmlns="http://schemas.microsoft.com/office/infopath/2007/PartnerControls"/>
    </lcf76f155ced4ddcb4097134ff3c332f>
    <TaxCatchAll xmlns="e1578944-e941-49bf-9bee-8c9842764c83" xsi:nil="true"/>
    <SharedWithUsers xmlns="7be8fb95-abc6-44f1-9129-94251ff4f37e">
      <UserInfo>
        <DisplayName>Fiona Tolson</DisplayName>
        <AccountId>858</AccountId>
        <AccountType/>
      </UserInfo>
      <UserInfo>
        <DisplayName>Debbie Greatrex</DisplayName>
        <AccountId>706</AccountId>
        <AccountType/>
      </UserInfo>
      <UserInfo>
        <DisplayName>Alison Hale</DisplayName>
        <AccountId>2666</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58585-829F-47BD-AAB8-DC3D2B184ABD}">
  <ds:schemaRefs>
    <ds:schemaRef ds:uri="http://schemas.microsoft.com/office/2006/metadata/longProperties"/>
  </ds:schemaRefs>
</ds:datastoreItem>
</file>

<file path=customXml/itemProps2.xml><?xml version="1.0" encoding="utf-8"?>
<ds:datastoreItem xmlns:ds="http://schemas.openxmlformats.org/officeDocument/2006/customXml" ds:itemID="{8E1FD051-F009-4EE1-8BE8-8F970D59680E}">
  <ds:schemaRefs>
    <ds:schemaRef ds:uri="http://schemas.microsoft.com/sharepoint/v3/contenttype/forms"/>
  </ds:schemaRefs>
</ds:datastoreItem>
</file>

<file path=customXml/itemProps3.xml><?xml version="1.0" encoding="utf-8"?>
<ds:datastoreItem xmlns:ds="http://schemas.openxmlformats.org/officeDocument/2006/customXml" ds:itemID="{45C67C94-D6F5-430F-96E4-78B1B7972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ef239b-9025-45a7-acfa-c025677b92d1"/>
    <ds:schemaRef ds:uri="7be8fb95-abc6-44f1-9129-94251ff4f37e"/>
    <ds:schemaRef ds:uri="e1578944-e941-49bf-9bee-8c9842764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007567-A104-4261-999C-75494D7090B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1578944-e941-49bf-9bee-8c9842764c83"/>
    <ds:schemaRef ds:uri="http://purl.org/dc/elements/1.1/"/>
    <ds:schemaRef ds:uri="http://schemas.microsoft.com/office/2006/metadata/properties"/>
    <ds:schemaRef ds:uri="7be8fb95-abc6-44f1-9129-94251ff4f37e"/>
    <ds:schemaRef ds:uri="93ef239b-9025-45a7-acfa-c025677b92d1"/>
    <ds:schemaRef ds:uri="http://www.w3.org/XML/1998/namespace"/>
    <ds:schemaRef ds:uri="http://purl.org/dc/dcmitype/"/>
  </ds:schemaRefs>
</ds:datastoreItem>
</file>

<file path=customXml/itemProps5.xml><?xml version="1.0" encoding="utf-8"?>
<ds:datastoreItem xmlns:ds="http://schemas.openxmlformats.org/officeDocument/2006/customXml" ds:itemID="{1A48AFAF-7365-4CE2-B888-1F16D06D6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4396</Words>
  <Characters>25063</Characters>
  <Application>Microsoft Office Word</Application>
  <DocSecurity>0</DocSecurity>
  <Lines>208</Lines>
  <Paragraphs>58</Paragraphs>
  <ScaleCrop>false</ScaleCrop>
  <Company>Bracknell Forest Borough Council</Company>
  <LinksUpToDate>false</LinksUpToDate>
  <CharactersWithSpaces>29401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subject/>
  <dc:creator>ChrisMi</dc:creator>
  <cp:keywords/>
  <dc:description/>
  <cp:lastModifiedBy>Alison Hale</cp:lastModifiedBy>
  <cp:revision>2</cp:revision>
  <cp:lastPrinted>1900-01-01T00:00:00Z</cp:lastPrinted>
  <dcterms:created xsi:type="dcterms:W3CDTF">2024-03-26T11:24:00Z</dcterms:created>
  <dcterms:modified xsi:type="dcterms:W3CDTF">2024-03-26T11:24:00Z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0x010100D1C2539B5373C5409C2CF26A1EB0EBD3</vt:lpwstr>
  </property>
  <property fmtid="{D5CDD505-2E9C-101B-9397-08002B2CF9AE}" pid="3" name="lcf76f155ced4ddcb4097134ff3c332f">
    <vt:lpwstr/>
  </property>
  <property fmtid="{D5CDD505-2E9C-101B-9397-08002B2CF9AE}" pid="4" name="TaxCatchAll">
    <vt:lpwstr/>
  </property>
  <property fmtid="{D5CDD505-2E9C-101B-9397-08002B2CF9AE}" pid="5" name="PII">
    <vt:lpwstr>No</vt:lpwstr>
  </property>
  <property fmtid="{D5CDD505-2E9C-101B-9397-08002B2CF9AE}" pid="6" name="display_urn:schemas-microsoft-com:office:office#SharedWithUsers">
    <vt:lpwstr>Fiona Tolson;Debbie Greatrex</vt:lpwstr>
  </property>
  <property fmtid="{D5CDD505-2E9C-101B-9397-08002B2CF9AE}" pid="7" name="SharedWithUsers">
    <vt:lpwstr>858;#Fiona Tolson;#706;#Debbie Greatrex</vt:lpwstr>
  </property>
  <property fmtid="{D5CDD505-2E9C-101B-9397-08002B2CF9AE}" pid="8" name="MediaServiceImageTags">
    <vt:lpwstr/>
  </property>
</Properties>
</file>