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24EBB262" w14:textId="063AC417" w:rsidR="00857AC8" w:rsidRDefault="00857AC8" w:rsidP="00394B40">
      <w:pPr>
        <w:pStyle w:val="DeptBullets"/>
        <w:numPr>
          <w:ilvl w:val="0"/>
          <w:numId w:val="0"/>
        </w:numPr>
        <w:spacing w:after="0"/>
        <w:rPr>
          <w:rFonts w:cs="Arial"/>
          <w:b/>
          <w:sz w:val="36"/>
          <w:szCs w:val="36"/>
        </w:rPr>
      </w:pPr>
      <w:r>
        <w:rPr>
          <w:rFonts w:cs="Arial"/>
          <w:b/>
          <w:noProof/>
          <w:sz w:val="36"/>
          <w:szCs w:val="36"/>
          <w:lang w:eastAsia="en-GB"/>
        </w:rPr>
        <w:drawing>
          <wp:inline distT="0" distB="0" distL="0" distR="0" wp14:anchorId="2F5C46D2" wp14:editId="3710452E">
            <wp:extent cx="1524000" cy="876300"/>
            <wp:effectExtent l="0" t="0" r="0" b="0"/>
            <wp:docPr id="2" name="Picture 2" descr="C:\Users\brccoem\AppData\Local\Microsoft\Windows\Temporary Internet Files\Content.Outlook\TS0I5YWE\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ccoem\AppData\Local\Microsoft\Windows\Temporary Internet Files\Content.Outlook\TS0I5YWE\logo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p w14:paraId="0127304C" w14:textId="77777777" w:rsidR="00857AC8" w:rsidRDefault="00857AC8" w:rsidP="00394B40">
      <w:pPr>
        <w:pStyle w:val="DeptBullets"/>
        <w:numPr>
          <w:ilvl w:val="0"/>
          <w:numId w:val="0"/>
        </w:numPr>
        <w:spacing w:after="0"/>
        <w:rPr>
          <w:rFonts w:cs="Arial"/>
          <w:b/>
          <w:sz w:val="36"/>
          <w:szCs w:val="36"/>
        </w:rPr>
      </w:pPr>
    </w:p>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315C8DD7" w14:textId="326F8962" w:rsidR="00394B40" w:rsidRPr="001635BA" w:rsidRDefault="00394B40" w:rsidP="00394B40">
      <w:pPr>
        <w:rPr>
          <w:rFonts w:ascii="Arial" w:hAnsi="Arial" w:cs="Arial"/>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Default="00102D54" w:rsidP="00102D54">
      <w:pPr>
        <w:pStyle w:val="DeptBullets"/>
        <w:numPr>
          <w:ilvl w:val="0"/>
          <w:numId w:val="0"/>
        </w:numPr>
        <w:rPr>
          <w:rFonts w:cs="Arial"/>
          <w:sz w:val="22"/>
          <w:szCs w:val="22"/>
        </w:rPr>
      </w:pPr>
      <w:r w:rsidRPr="62A991EF">
        <w:rPr>
          <w:rFonts w:cs="Arial"/>
          <w:sz w:val="22"/>
          <w:szCs w:val="22"/>
        </w:rPr>
        <w:t xml:space="preserve">Guidance notes are provided here to assist the author, </w:t>
      </w:r>
      <w:r w:rsidRPr="62A991EF">
        <w:rPr>
          <w:rFonts w:cs="Arial"/>
          <w:sz w:val="22"/>
          <w:szCs w:val="22"/>
          <w:u w:val="single"/>
        </w:rPr>
        <w:t>this text should be removed</w:t>
      </w:r>
      <w:r w:rsidRPr="62A991EF">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A715B5" w:rsidRPr="00C70169" w14:paraId="577EA9AC" w14:textId="77777777" w:rsidTr="00C547F5">
        <w:trPr>
          <w:trHeight w:hRule="exact" w:val="646"/>
        </w:trPr>
        <w:tc>
          <w:tcPr>
            <w:tcW w:w="5103" w:type="dxa"/>
            <w:tcBorders>
              <w:right w:val="nil"/>
            </w:tcBorders>
            <w:vAlign w:val="center"/>
          </w:tcPr>
          <w:p w14:paraId="20D4C7E6" w14:textId="77777777" w:rsidR="00A715B5" w:rsidRPr="00C70169" w:rsidRDefault="00A715B5" w:rsidP="00C547F5">
            <w:pPr>
              <w:spacing w:after="0" w:line="240" w:lineRule="auto"/>
              <w:ind w:left="29"/>
              <w:contextualSpacing/>
              <w:rPr>
                <w:rFonts w:ascii="Arial" w:eastAsia="Times New Roman" w:hAnsi="Arial" w:cs="Arial"/>
                <w:color w:val="000000" w:themeColor="text1"/>
                <w:lang w:val="en-US"/>
              </w:rPr>
            </w:pPr>
            <w:r w:rsidRPr="00C70169">
              <w:rPr>
                <w:rFonts w:ascii="Arial" w:eastAsia="Times New Roman" w:hAnsi="Arial" w:cs="Arial"/>
                <w:b/>
                <w:bCs/>
                <w:color w:val="000000" w:themeColor="text1"/>
                <w:lang w:val="en-US"/>
              </w:rPr>
              <w:t>Local Authority and Social Worker details:</w:t>
            </w:r>
          </w:p>
        </w:tc>
        <w:tc>
          <w:tcPr>
            <w:tcW w:w="4222" w:type="dxa"/>
            <w:tcBorders>
              <w:left w:val="nil"/>
            </w:tcBorders>
          </w:tcPr>
          <w:p w14:paraId="1E059700" w14:textId="77777777" w:rsidR="00A715B5" w:rsidRPr="00C70169" w:rsidRDefault="00A715B5" w:rsidP="00C547F5">
            <w:pPr>
              <w:spacing w:after="0" w:line="360" w:lineRule="auto"/>
              <w:ind w:left="29"/>
              <w:contextualSpacing/>
              <w:rPr>
                <w:rFonts w:ascii="Arial" w:eastAsia="Times New Roman" w:hAnsi="Arial" w:cs="Arial"/>
                <w:b/>
                <w:i/>
                <w:highlight w:val="yellow"/>
                <w:lang w:val="en-US"/>
              </w:rPr>
            </w:pPr>
          </w:p>
        </w:tc>
      </w:tr>
      <w:tr w:rsidR="00A715B5" w:rsidRPr="00C70169" w14:paraId="3EB90D96" w14:textId="77777777" w:rsidTr="00C547F5">
        <w:trPr>
          <w:trHeight w:hRule="exact" w:val="646"/>
        </w:trPr>
        <w:tc>
          <w:tcPr>
            <w:tcW w:w="5103" w:type="dxa"/>
            <w:vAlign w:val="center"/>
          </w:tcPr>
          <w:p w14:paraId="3140210C" w14:textId="77777777" w:rsidR="00A715B5" w:rsidRPr="00C70169" w:rsidRDefault="00A715B5" w:rsidP="00C547F5">
            <w:pPr>
              <w:spacing w:after="0" w:line="240" w:lineRule="auto"/>
              <w:ind w:left="29"/>
              <w:contextualSpacing/>
              <w:rPr>
                <w:rFonts w:ascii="Arial" w:eastAsia="Times New Roman" w:hAnsi="Arial" w:cs="Arial"/>
                <w:color w:val="FF0000"/>
                <w:lang w:val="en-US"/>
              </w:rPr>
            </w:pPr>
            <w:r w:rsidRPr="00C70169">
              <w:rPr>
                <w:rFonts w:ascii="Arial" w:eastAsia="Times New Roman" w:hAnsi="Arial" w:cs="Arial"/>
                <w:color w:val="000000" w:themeColor="text1"/>
                <w:lang w:val="en-US"/>
              </w:rPr>
              <w:t xml:space="preserve">This author/ Social Worker’s name, </w:t>
            </w:r>
            <w:proofErr w:type="gramStart"/>
            <w:r w:rsidRPr="00C70169">
              <w:rPr>
                <w:rFonts w:ascii="Arial" w:eastAsia="Times New Roman" w:hAnsi="Arial" w:cs="Arial"/>
                <w:color w:val="000000" w:themeColor="text1"/>
                <w:lang w:val="en-US"/>
              </w:rPr>
              <w:t>qualifications</w:t>
            </w:r>
            <w:proofErr w:type="gramEnd"/>
            <w:r w:rsidRPr="00C70169">
              <w:rPr>
                <w:rFonts w:ascii="Arial" w:eastAsia="Times New Roman" w:hAnsi="Arial" w:cs="Arial"/>
                <w:color w:val="000000" w:themeColor="text1"/>
                <w:lang w:val="en-US"/>
              </w:rPr>
              <w:t xml:space="preserve"> and office address:</w:t>
            </w:r>
          </w:p>
        </w:tc>
        <w:tc>
          <w:tcPr>
            <w:tcW w:w="4222" w:type="dxa"/>
          </w:tcPr>
          <w:p w14:paraId="0440A2FA" w14:textId="77777777" w:rsidR="00A715B5" w:rsidRPr="00C70169" w:rsidRDefault="00A715B5" w:rsidP="00C547F5">
            <w:pPr>
              <w:spacing w:after="0" w:line="360" w:lineRule="auto"/>
              <w:ind w:left="29"/>
              <w:contextualSpacing/>
              <w:rPr>
                <w:rFonts w:ascii="Arial" w:eastAsia="Times New Roman" w:hAnsi="Arial" w:cs="Arial"/>
                <w:b/>
                <w:i/>
                <w:highlight w:val="yellow"/>
                <w:lang w:val="en-US"/>
              </w:rPr>
            </w:pPr>
          </w:p>
        </w:tc>
      </w:tr>
      <w:tr w:rsidR="00A715B5" w:rsidRPr="00C70169" w14:paraId="4B83B680" w14:textId="77777777" w:rsidTr="00C547F5">
        <w:trPr>
          <w:trHeight w:val="870"/>
        </w:trPr>
        <w:tc>
          <w:tcPr>
            <w:tcW w:w="5103" w:type="dxa"/>
            <w:vAlign w:val="center"/>
          </w:tcPr>
          <w:p w14:paraId="5C4B193E" w14:textId="77777777" w:rsidR="00A715B5" w:rsidRPr="00C70169" w:rsidRDefault="00A715B5" w:rsidP="00C547F5">
            <w:pPr>
              <w:spacing w:after="0" w:line="240" w:lineRule="auto"/>
              <w:ind w:left="29"/>
              <w:contextualSpacing/>
              <w:rPr>
                <w:rFonts w:ascii="Arial" w:hAnsi="Arial" w:cs="Arial"/>
                <w:color w:val="000000" w:themeColor="text1"/>
              </w:rPr>
            </w:pPr>
            <w:r w:rsidRPr="00C70169">
              <w:rPr>
                <w:rFonts w:ascii="Arial" w:hAnsi="Arial" w:cs="Arial"/>
                <w:color w:val="000000" w:themeColor="text1"/>
              </w:rPr>
              <w:t>I have been the allocated Social Worker for the child/ren since:</w:t>
            </w:r>
          </w:p>
          <w:p w14:paraId="481452FD" w14:textId="77777777" w:rsidR="00A715B5" w:rsidRPr="00C70169" w:rsidRDefault="00A715B5" w:rsidP="00C547F5">
            <w:pPr>
              <w:spacing w:after="0" w:line="240" w:lineRule="auto"/>
              <w:ind w:left="29"/>
              <w:contextualSpacing/>
              <w:rPr>
                <w:rFonts w:ascii="Arial" w:hAnsi="Arial" w:cs="Arial"/>
                <w:color w:val="000000" w:themeColor="text1"/>
                <w:lang w:val="en-US"/>
              </w:rPr>
            </w:pPr>
          </w:p>
        </w:tc>
        <w:tc>
          <w:tcPr>
            <w:tcW w:w="4222" w:type="dxa"/>
          </w:tcPr>
          <w:p w14:paraId="4EC08A3A" w14:textId="77777777" w:rsidR="00A715B5" w:rsidRPr="00C70169" w:rsidRDefault="00A715B5" w:rsidP="00C547F5">
            <w:pPr>
              <w:spacing w:after="0" w:line="360" w:lineRule="auto"/>
              <w:ind w:left="29"/>
              <w:contextualSpacing/>
              <w:rPr>
                <w:rFonts w:ascii="Arial" w:eastAsia="Times New Roman" w:hAnsi="Arial" w:cs="Arial"/>
                <w:color w:val="000000" w:themeColor="text1"/>
                <w:lang w:val="en-US"/>
              </w:rPr>
            </w:pPr>
          </w:p>
        </w:tc>
      </w:tr>
      <w:tr w:rsidR="00A715B5" w:rsidRPr="00C70169" w14:paraId="4508BE1B" w14:textId="77777777" w:rsidTr="00C547F5">
        <w:trPr>
          <w:trHeight w:hRule="exact" w:val="665"/>
        </w:trPr>
        <w:tc>
          <w:tcPr>
            <w:tcW w:w="5103" w:type="dxa"/>
            <w:vAlign w:val="center"/>
          </w:tcPr>
          <w:p w14:paraId="16FD27C4" w14:textId="77777777" w:rsidR="00A715B5" w:rsidRPr="00C70169" w:rsidRDefault="00A715B5" w:rsidP="00C547F5">
            <w:pPr>
              <w:spacing w:after="0" w:line="240" w:lineRule="auto"/>
              <w:ind w:left="29"/>
              <w:contextualSpacing/>
              <w:rPr>
                <w:rFonts w:ascii="Arial" w:hAnsi="Arial" w:cs="Arial"/>
                <w:color w:val="000000" w:themeColor="text1"/>
              </w:rPr>
            </w:pPr>
            <w:r w:rsidRPr="00C70169">
              <w:rPr>
                <w:rFonts w:ascii="Arial" w:hAnsi="Arial" w:cs="Arial"/>
                <w:color w:val="000000" w:themeColor="text1"/>
              </w:rPr>
              <w:t>Team Manager’s name:</w:t>
            </w:r>
          </w:p>
        </w:tc>
        <w:tc>
          <w:tcPr>
            <w:tcW w:w="4222" w:type="dxa"/>
          </w:tcPr>
          <w:p w14:paraId="08EB46D3" w14:textId="77777777" w:rsidR="00A715B5" w:rsidRPr="00C70169" w:rsidRDefault="00A715B5" w:rsidP="00C547F5">
            <w:pPr>
              <w:spacing w:after="0" w:line="360" w:lineRule="auto"/>
              <w:ind w:left="29"/>
              <w:contextualSpacing/>
              <w:rPr>
                <w:rFonts w:ascii="Arial" w:eastAsia="Times New Roman" w:hAnsi="Arial" w:cs="Arial"/>
                <w:color w:val="000000" w:themeColor="text1"/>
                <w:lang w:val="en-US"/>
              </w:rPr>
            </w:pPr>
          </w:p>
        </w:tc>
      </w:tr>
      <w:tr w:rsidR="00A715B5" w:rsidRPr="00C70169" w14:paraId="64BFD4DC" w14:textId="77777777" w:rsidTr="00C547F5">
        <w:trPr>
          <w:trHeight w:hRule="exact" w:val="716"/>
        </w:trPr>
        <w:tc>
          <w:tcPr>
            <w:tcW w:w="5103" w:type="dxa"/>
            <w:vAlign w:val="center"/>
          </w:tcPr>
          <w:p w14:paraId="7B71E726" w14:textId="77777777" w:rsidR="00A715B5" w:rsidRPr="00C70169" w:rsidRDefault="00A715B5" w:rsidP="00C547F5">
            <w:pPr>
              <w:spacing w:after="0" w:line="240" w:lineRule="auto"/>
              <w:ind w:left="29"/>
              <w:contextualSpacing/>
              <w:rPr>
                <w:rFonts w:ascii="Arial" w:eastAsia="Times New Roman" w:hAnsi="Arial" w:cs="Arial"/>
                <w:color w:val="000000" w:themeColor="text1"/>
                <w:lang w:val="en-US"/>
              </w:rPr>
            </w:pPr>
          </w:p>
          <w:p w14:paraId="5BBD98BC" w14:textId="77777777" w:rsidR="00A715B5" w:rsidRPr="00C70169" w:rsidRDefault="00A715B5" w:rsidP="00C547F5">
            <w:pPr>
              <w:spacing w:after="0" w:line="240" w:lineRule="auto"/>
              <w:ind w:left="29"/>
              <w:contextualSpacing/>
              <w:rPr>
                <w:rFonts w:ascii="Arial" w:hAnsi="Arial" w:cs="Arial"/>
                <w:lang w:val="en-US"/>
              </w:rPr>
            </w:pPr>
            <w:r w:rsidRPr="00C70169">
              <w:rPr>
                <w:rFonts w:ascii="Arial" w:eastAsia="Times New Roman" w:hAnsi="Arial" w:cs="Arial"/>
                <w:color w:val="000000" w:themeColor="text1"/>
                <w:lang w:val="en-US"/>
              </w:rPr>
              <w:t>Filed by [local authority]:</w:t>
            </w:r>
          </w:p>
          <w:p w14:paraId="13994EEC" w14:textId="77777777" w:rsidR="00A715B5" w:rsidRPr="00C70169" w:rsidRDefault="00A715B5" w:rsidP="00C547F5">
            <w:pPr>
              <w:spacing w:after="0" w:line="240" w:lineRule="auto"/>
              <w:ind w:left="29"/>
              <w:contextualSpacing/>
              <w:rPr>
                <w:rFonts w:ascii="Arial" w:eastAsia="Times New Roman" w:hAnsi="Arial" w:cs="Arial"/>
                <w:color w:val="000000" w:themeColor="text1"/>
                <w:lang w:val="en-US"/>
              </w:rPr>
            </w:pPr>
          </w:p>
        </w:tc>
        <w:tc>
          <w:tcPr>
            <w:tcW w:w="4222" w:type="dxa"/>
          </w:tcPr>
          <w:p w14:paraId="7B75796A" w14:textId="77777777" w:rsidR="00A715B5" w:rsidRPr="00C70169" w:rsidRDefault="00A715B5" w:rsidP="00C547F5">
            <w:pPr>
              <w:spacing w:after="0" w:line="360" w:lineRule="auto"/>
              <w:ind w:left="29"/>
              <w:contextualSpacing/>
              <w:rPr>
                <w:rFonts w:ascii="Arial" w:eastAsia="Times New Roman" w:hAnsi="Arial" w:cs="Arial"/>
                <w:color w:val="000000" w:themeColor="text1"/>
                <w:lang w:val="en-US"/>
              </w:rPr>
            </w:pPr>
          </w:p>
        </w:tc>
      </w:tr>
      <w:tr w:rsidR="00A715B5" w:rsidRPr="00C70169" w14:paraId="20873993" w14:textId="77777777" w:rsidTr="00C547F5">
        <w:trPr>
          <w:trHeight w:hRule="exact" w:val="698"/>
        </w:trPr>
        <w:tc>
          <w:tcPr>
            <w:tcW w:w="5103" w:type="dxa"/>
            <w:vAlign w:val="center"/>
          </w:tcPr>
          <w:p w14:paraId="2E55F7C8" w14:textId="77777777" w:rsidR="00A715B5" w:rsidRPr="00C70169" w:rsidRDefault="00A715B5" w:rsidP="00C547F5">
            <w:pPr>
              <w:spacing w:after="0" w:line="240" w:lineRule="auto"/>
              <w:ind w:left="29"/>
              <w:contextualSpacing/>
              <w:rPr>
                <w:rFonts w:ascii="Arial" w:hAnsi="Arial" w:cs="Arial"/>
                <w:lang w:val="en-US"/>
              </w:rPr>
            </w:pPr>
            <w:r w:rsidRPr="00C70169">
              <w:rPr>
                <w:rFonts w:ascii="Arial" w:eastAsia="Times New Roman" w:hAnsi="Arial" w:cs="Arial"/>
                <w:color w:val="000000" w:themeColor="text1"/>
                <w:lang w:val="en-US"/>
              </w:rPr>
              <w:t>Court case number</w:t>
            </w:r>
          </w:p>
          <w:p w14:paraId="330F70CD" w14:textId="77777777" w:rsidR="00A715B5" w:rsidRPr="00C70169" w:rsidRDefault="00A715B5" w:rsidP="00C547F5">
            <w:pPr>
              <w:spacing w:after="0" w:line="240" w:lineRule="auto"/>
              <w:ind w:left="29"/>
              <w:contextualSpacing/>
              <w:rPr>
                <w:rFonts w:ascii="Arial" w:eastAsia="Times New Roman" w:hAnsi="Arial" w:cs="Arial"/>
                <w:color w:val="000000" w:themeColor="text1"/>
                <w:lang w:val="en-US"/>
              </w:rPr>
            </w:pPr>
          </w:p>
        </w:tc>
        <w:tc>
          <w:tcPr>
            <w:tcW w:w="4222" w:type="dxa"/>
          </w:tcPr>
          <w:p w14:paraId="72672456" w14:textId="77777777" w:rsidR="00A715B5" w:rsidRPr="00C70169" w:rsidRDefault="00A715B5" w:rsidP="00C547F5">
            <w:pPr>
              <w:pStyle w:val="Default"/>
              <w:rPr>
                <w:b/>
                <w:i/>
                <w:color w:val="000000" w:themeColor="text1"/>
                <w:sz w:val="22"/>
                <w:szCs w:val="22"/>
              </w:rPr>
            </w:pPr>
            <w:r w:rsidRPr="00C70169">
              <w:rPr>
                <w:b/>
                <w:i/>
                <w:color w:val="000000" w:themeColor="text1"/>
                <w:sz w:val="22"/>
                <w:szCs w:val="22"/>
                <w:highlight w:val="yellow"/>
              </w:rPr>
              <w:t>Not needed for legal panel</w:t>
            </w:r>
          </w:p>
          <w:p w14:paraId="79E9FC76" w14:textId="77777777" w:rsidR="00A715B5" w:rsidRPr="00C70169" w:rsidRDefault="00A715B5" w:rsidP="00C547F5">
            <w:pPr>
              <w:spacing w:after="0" w:line="360" w:lineRule="auto"/>
              <w:ind w:left="29"/>
              <w:contextualSpacing/>
              <w:rPr>
                <w:rFonts w:ascii="Arial" w:eastAsia="Times New Roman" w:hAnsi="Arial" w:cs="Arial"/>
                <w:color w:val="000000" w:themeColor="text1"/>
                <w:lang w:val="en-US"/>
              </w:rPr>
            </w:pPr>
          </w:p>
        </w:tc>
      </w:tr>
      <w:tr w:rsidR="00A715B5" w:rsidRPr="00C70169" w14:paraId="318102F5" w14:textId="77777777" w:rsidTr="00C547F5">
        <w:trPr>
          <w:trHeight w:hRule="exact" w:val="622"/>
        </w:trPr>
        <w:tc>
          <w:tcPr>
            <w:tcW w:w="5103" w:type="dxa"/>
            <w:vAlign w:val="center"/>
          </w:tcPr>
          <w:p w14:paraId="7EB875DE" w14:textId="77777777" w:rsidR="00A715B5" w:rsidRPr="00C70169" w:rsidRDefault="00A715B5" w:rsidP="00C547F5">
            <w:pPr>
              <w:spacing w:after="0" w:line="240" w:lineRule="auto"/>
              <w:ind w:left="29"/>
              <w:contextualSpacing/>
              <w:rPr>
                <w:rFonts w:ascii="Arial" w:eastAsia="Times New Roman" w:hAnsi="Arial" w:cs="Arial"/>
                <w:color w:val="000000" w:themeColor="text1"/>
                <w:lang w:val="en-US"/>
              </w:rPr>
            </w:pPr>
            <w:r w:rsidRPr="00C70169">
              <w:rPr>
                <w:rFonts w:ascii="Arial" w:hAnsi="Arial" w:cs="Arial"/>
                <w:lang w:val="en-US"/>
              </w:rPr>
              <w:t xml:space="preserve">Social work statement number of this witness </w:t>
            </w:r>
            <w:proofErr w:type="gramStart"/>
            <w:r w:rsidRPr="00C70169">
              <w:rPr>
                <w:rFonts w:ascii="Arial" w:hAnsi="Arial" w:cs="Arial"/>
                <w:lang w:val="en-US"/>
              </w:rPr>
              <w:t>e.g.</w:t>
            </w:r>
            <w:proofErr w:type="gramEnd"/>
            <w:r w:rsidRPr="00C70169">
              <w:rPr>
                <w:rFonts w:ascii="Arial" w:hAnsi="Arial" w:cs="Arial"/>
                <w:lang w:val="en-US"/>
              </w:rPr>
              <w:t xml:space="preserve"> 1st, 2nd, 3rd and date of statement</w:t>
            </w:r>
          </w:p>
        </w:tc>
        <w:tc>
          <w:tcPr>
            <w:tcW w:w="4222" w:type="dxa"/>
          </w:tcPr>
          <w:p w14:paraId="058ED211" w14:textId="77777777" w:rsidR="00A715B5" w:rsidRPr="00C70169" w:rsidRDefault="00A715B5" w:rsidP="00C547F5">
            <w:pPr>
              <w:pStyle w:val="Default"/>
              <w:rPr>
                <w:b/>
                <w:i/>
                <w:color w:val="000000" w:themeColor="text1"/>
                <w:sz w:val="22"/>
                <w:szCs w:val="22"/>
              </w:rPr>
            </w:pPr>
            <w:r w:rsidRPr="00C70169">
              <w:rPr>
                <w:b/>
                <w:i/>
                <w:color w:val="000000" w:themeColor="text1"/>
                <w:sz w:val="22"/>
                <w:szCs w:val="22"/>
                <w:highlight w:val="yellow"/>
              </w:rPr>
              <w:t>Not needed for legal panel</w:t>
            </w:r>
          </w:p>
          <w:p w14:paraId="531D98F0" w14:textId="77777777" w:rsidR="00A715B5" w:rsidRPr="00C70169" w:rsidRDefault="00A715B5" w:rsidP="00C547F5">
            <w:pPr>
              <w:spacing w:after="0" w:line="360" w:lineRule="auto"/>
              <w:ind w:left="29"/>
              <w:contextualSpacing/>
              <w:rPr>
                <w:rFonts w:ascii="Arial" w:eastAsia="Times New Roman" w:hAnsi="Arial" w:cs="Arial"/>
                <w:color w:val="000000" w:themeColor="text1"/>
                <w:lang w:val="en-US"/>
              </w:rPr>
            </w:pPr>
          </w:p>
        </w:tc>
      </w:tr>
      <w:tr w:rsidR="00A715B5" w:rsidRPr="00C70169" w14:paraId="75DC28EE" w14:textId="77777777" w:rsidTr="00C547F5">
        <w:trPr>
          <w:trHeight w:hRule="exact" w:val="544"/>
        </w:trPr>
        <w:tc>
          <w:tcPr>
            <w:tcW w:w="5103" w:type="dxa"/>
            <w:vAlign w:val="center"/>
          </w:tcPr>
          <w:p w14:paraId="3D5B4DB1" w14:textId="77777777" w:rsidR="00A715B5" w:rsidRPr="00C70169" w:rsidRDefault="00A715B5" w:rsidP="00C547F5">
            <w:pPr>
              <w:spacing w:after="0" w:line="240" w:lineRule="auto"/>
              <w:ind w:left="29"/>
              <w:contextualSpacing/>
              <w:rPr>
                <w:rFonts w:ascii="Arial" w:eastAsia="Times New Roman" w:hAnsi="Arial" w:cs="Arial"/>
                <w:color w:val="000000" w:themeColor="text1"/>
                <w:lang w:val="en-US"/>
              </w:rPr>
            </w:pPr>
            <w:r w:rsidRPr="00C70169">
              <w:rPr>
                <w:rFonts w:ascii="Arial" w:hAnsi="Arial" w:cs="Arial"/>
                <w:lang w:val="en-US"/>
              </w:rPr>
              <w:t xml:space="preserve">Social work statement number in the proceedings, </w:t>
            </w:r>
            <w:proofErr w:type="gramStart"/>
            <w:r w:rsidRPr="00C70169">
              <w:rPr>
                <w:rFonts w:ascii="Arial" w:hAnsi="Arial" w:cs="Arial"/>
                <w:lang w:val="en-US"/>
              </w:rPr>
              <w:t>e.g.</w:t>
            </w:r>
            <w:proofErr w:type="gramEnd"/>
            <w:r w:rsidRPr="00C70169">
              <w:rPr>
                <w:rFonts w:ascii="Arial" w:hAnsi="Arial" w:cs="Arial"/>
                <w:lang w:val="en-US"/>
              </w:rPr>
              <w:t xml:space="preserve"> 1</w:t>
            </w:r>
            <w:r w:rsidRPr="00C70169">
              <w:rPr>
                <w:rFonts w:ascii="Arial" w:hAnsi="Arial" w:cs="Arial"/>
                <w:vertAlign w:val="superscript"/>
                <w:lang w:val="en-US"/>
              </w:rPr>
              <w:t>st</w:t>
            </w:r>
            <w:r w:rsidRPr="00C70169">
              <w:rPr>
                <w:rFonts w:ascii="Arial" w:hAnsi="Arial" w:cs="Arial"/>
                <w:lang w:val="en-US"/>
              </w:rPr>
              <w:t>, 2</w:t>
            </w:r>
            <w:r w:rsidRPr="00C70169">
              <w:rPr>
                <w:rFonts w:ascii="Arial" w:hAnsi="Arial" w:cs="Arial"/>
                <w:vertAlign w:val="superscript"/>
                <w:lang w:val="en-US"/>
              </w:rPr>
              <w:t>nd (</w:t>
            </w:r>
            <w:r w:rsidRPr="00C70169">
              <w:rPr>
                <w:rFonts w:ascii="Arial" w:hAnsi="Arial" w:cs="Arial"/>
                <w:b/>
                <w:lang w:val="en-US"/>
              </w:rPr>
              <w:t>N.B</w:t>
            </w:r>
            <w:r w:rsidRPr="00C70169">
              <w:rPr>
                <w:rFonts w:ascii="Arial" w:hAnsi="Arial" w:cs="Arial"/>
                <w:lang w:val="en-US"/>
              </w:rPr>
              <w:t>. A final statement should be completed on the Final Statement Template)</w:t>
            </w:r>
          </w:p>
          <w:p w14:paraId="72C04D39" w14:textId="77777777" w:rsidR="00A715B5" w:rsidRPr="00C70169" w:rsidRDefault="00A715B5" w:rsidP="00C547F5">
            <w:pPr>
              <w:spacing w:after="0" w:line="240" w:lineRule="auto"/>
              <w:ind w:left="29"/>
              <w:contextualSpacing/>
              <w:rPr>
                <w:rFonts w:ascii="Arial" w:eastAsia="Times New Roman" w:hAnsi="Arial" w:cs="Arial"/>
                <w:color w:val="000000" w:themeColor="text1"/>
                <w:lang w:val="en-US"/>
              </w:rPr>
            </w:pPr>
          </w:p>
        </w:tc>
        <w:tc>
          <w:tcPr>
            <w:tcW w:w="4222" w:type="dxa"/>
          </w:tcPr>
          <w:p w14:paraId="565F8050" w14:textId="77777777" w:rsidR="00A715B5" w:rsidRPr="00C70169" w:rsidRDefault="00A715B5" w:rsidP="00C547F5">
            <w:pPr>
              <w:pStyle w:val="Default"/>
              <w:rPr>
                <w:b/>
                <w:i/>
                <w:color w:val="000000" w:themeColor="text1"/>
                <w:sz w:val="22"/>
                <w:szCs w:val="22"/>
              </w:rPr>
            </w:pPr>
            <w:r w:rsidRPr="00C70169">
              <w:rPr>
                <w:b/>
                <w:i/>
                <w:color w:val="000000" w:themeColor="text1"/>
                <w:sz w:val="22"/>
                <w:szCs w:val="22"/>
                <w:highlight w:val="yellow"/>
              </w:rPr>
              <w:t>Not needed for legal panel</w:t>
            </w:r>
          </w:p>
          <w:p w14:paraId="28CA599A" w14:textId="77777777" w:rsidR="00A715B5" w:rsidRPr="00C70169" w:rsidRDefault="00A715B5" w:rsidP="00C547F5">
            <w:pPr>
              <w:spacing w:after="0" w:line="360" w:lineRule="auto"/>
              <w:ind w:left="29"/>
              <w:contextualSpacing/>
              <w:rPr>
                <w:rFonts w:ascii="Arial" w:eastAsia="Times New Roman" w:hAnsi="Arial" w:cs="Arial"/>
                <w:color w:val="000000" w:themeColor="text1"/>
                <w:lang w:val="en-US"/>
              </w:rPr>
            </w:pPr>
          </w:p>
        </w:tc>
      </w:tr>
    </w:tbl>
    <w:p w14:paraId="3DFD94C0" w14:textId="69F4FCA7" w:rsidR="00DA6CD9" w:rsidRPr="001635BA" w:rsidRDefault="00DA6CD9" w:rsidP="00C70169">
      <w:pPr>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0E108E">
        <w:trPr>
          <w:trHeight w:val="558"/>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tbl>
      <w:tblPr>
        <w:tblStyle w:val="TableGrid"/>
        <w:tblpPr w:leftFromText="180" w:rightFromText="180" w:vertAnchor="text" w:horzAnchor="page" w:tblpX="5761" w:tblpY="86"/>
        <w:tblW w:w="0" w:type="auto"/>
        <w:tblLook w:val="04A0" w:firstRow="1" w:lastRow="0" w:firstColumn="1" w:lastColumn="0" w:noHBand="0" w:noVBand="1"/>
      </w:tblPr>
      <w:tblGrid>
        <w:gridCol w:w="2405"/>
      </w:tblGrid>
      <w:tr w:rsidR="000E108E" w:rsidRPr="001635BA" w14:paraId="7758474D" w14:textId="77777777" w:rsidTr="000E108E">
        <w:trPr>
          <w:trHeight w:val="416"/>
        </w:trPr>
        <w:tc>
          <w:tcPr>
            <w:tcW w:w="2405" w:type="dxa"/>
          </w:tcPr>
          <w:p w14:paraId="477BE6F6" w14:textId="77777777" w:rsidR="000E108E" w:rsidRPr="001635BA" w:rsidRDefault="000E108E" w:rsidP="000E108E">
            <w:pPr>
              <w:rPr>
                <w:rFonts w:ascii="Arial" w:hAnsi="Arial" w:cs="Arial"/>
              </w:rPr>
            </w:pPr>
          </w:p>
        </w:tc>
      </w:tr>
    </w:tbl>
    <w:p w14:paraId="3170D7C1" w14:textId="77777777" w:rsidR="000E108E" w:rsidRPr="001635BA" w:rsidRDefault="000E108E" w:rsidP="000E108E">
      <w:pPr>
        <w:rPr>
          <w:rFonts w:ascii="Arial" w:hAnsi="Arial" w:cs="Arial"/>
        </w:rPr>
      </w:pPr>
      <w:r w:rsidRPr="001635BA">
        <w:rPr>
          <w:rFonts w:ascii="Arial" w:hAnsi="Arial" w:cs="Arial"/>
        </w:rPr>
        <w:t>Date of completion or most recent update:</w:t>
      </w:r>
      <w:r>
        <w:rPr>
          <w:rFonts w:ascii="Arial" w:hAnsi="Arial" w:cs="Arial"/>
        </w:rPr>
        <w:t xml:space="preserve"> </w:t>
      </w:r>
    </w:p>
    <w:p w14:paraId="6BFF0EA2" w14:textId="1B734D80" w:rsidR="000E108E" w:rsidRPr="001635BA" w:rsidRDefault="000E108E" w:rsidP="000E108E">
      <w:pPr>
        <w:rPr>
          <w:rFonts w:ascii="Arial" w:hAnsi="Arial" w:cs="Arial"/>
        </w:rPr>
      </w:pPr>
    </w:p>
    <w:p w14:paraId="35796EB8" w14:textId="52A63990" w:rsidR="00DA6CD9" w:rsidRPr="001635BA" w:rsidRDefault="00DA6CD9">
      <w:pPr>
        <w:rPr>
          <w:rFonts w:ascii="Arial" w:hAnsi="Arial" w:cs="Arial"/>
        </w:rPr>
      </w:pPr>
    </w:p>
    <w:sdt>
      <w:sdtPr>
        <w:rPr>
          <w:rFonts w:ascii="Arial" w:eastAsiaTheme="minorEastAsia"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000000">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000000">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000000">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000000">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000000">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000000">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000000">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000000">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000000">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000000">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000000">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000000">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000000">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000000">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000000">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000000">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000000">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000000">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000000">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000000">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000000">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000000">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000000">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000000">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000000">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000000">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000000">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000000">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000000">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000000">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000000">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000000">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5FA904E3" w14:textId="77777777" w:rsidR="00E12094" w:rsidRDefault="00E12094" w:rsidP="00E12094">
      <w:pPr>
        <w:rPr>
          <w:rFonts w:ascii="Segoe UI" w:eastAsia="Times New Roman" w:hAnsi="Segoe UI" w:cs="Segoe UI"/>
          <w:sz w:val="18"/>
          <w:szCs w:val="18"/>
          <w:lang w:eastAsia="en-GB"/>
        </w:rPr>
      </w:pPr>
      <w:r w:rsidRPr="5CFF6907">
        <w:rPr>
          <w:rFonts w:ascii="Arial" w:eastAsia="Times New Roman" w:hAnsi="Arial" w:cs="Arial"/>
          <w:b/>
          <w:bCs/>
          <w:color w:val="000000" w:themeColor="text1"/>
          <w:lang w:eastAsia="en-GB"/>
        </w:rPr>
        <w:t>The child(ren) – use one per template per family</w:t>
      </w:r>
      <w:r w:rsidRPr="5CFF6907">
        <w:rPr>
          <w:rFonts w:ascii="Arial" w:eastAsia="Times New Roman" w:hAnsi="Arial" w:cs="Arial"/>
          <w:color w:val="000000" w:themeColor="text1"/>
          <w:lang w:eastAsia="en-GB"/>
        </w:rPr>
        <w:t> </w:t>
      </w:r>
    </w:p>
    <w:p w14:paraId="722D608A" w14:textId="77777777" w:rsidR="00E12094" w:rsidRDefault="00E12094" w:rsidP="00E12094">
      <w:pPr>
        <w:rPr>
          <w:rFonts w:ascii="Segoe UI" w:eastAsia="Times New Roman" w:hAnsi="Segoe UI" w:cs="Segoe UI"/>
          <w:sz w:val="18"/>
          <w:szCs w:val="18"/>
          <w:lang w:eastAsia="en-GB"/>
        </w:rPr>
      </w:pPr>
      <w:r w:rsidRPr="5CFF6907">
        <w:rPr>
          <w:rFonts w:ascii="Arial" w:eastAsia="Times New Roman" w:hAnsi="Arial" w:cs="Arial"/>
          <w:color w:val="000000" w:themeColor="text1"/>
          <w:sz w:val="16"/>
          <w:szCs w:val="16"/>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2"/>
        <w:gridCol w:w="1161"/>
        <w:gridCol w:w="1290"/>
        <w:gridCol w:w="1498"/>
        <w:gridCol w:w="1414"/>
        <w:gridCol w:w="1241"/>
        <w:gridCol w:w="1210"/>
      </w:tblGrid>
      <w:tr w:rsidR="00E12094" w14:paraId="1E0DE512" w14:textId="77777777" w:rsidTr="00C547F5">
        <w:trPr>
          <w:trHeight w:val="516"/>
        </w:trPr>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D736F"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b/>
                <w:bCs/>
                <w:lang w:eastAsia="en-GB"/>
              </w:rPr>
              <w:t>Name </w:t>
            </w:r>
            <w:r w:rsidRPr="5CFF6907">
              <w:rPr>
                <w:rFonts w:ascii="Arial" w:eastAsia="Times New Roman" w:hAnsi="Arial" w:cs="Arial"/>
                <w:lang w:eastAsia="en-GB"/>
              </w:rPr>
              <w:t> </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25958"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b/>
                <w:bCs/>
                <w:lang w:eastAsia="en-GB"/>
              </w:rPr>
              <w:t>Gender</w:t>
            </w:r>
            <w:r w:rsidRPr="5CFF6907">
              <w:rPr>
                <w:rFonts w:ascii="Arial" w:eastAsia="Times New Roman" w:hAnsi="Arial" w:cs="Arial"/>
                <w:lang w:eastAsia="en-GB"/>
              </w:rPr>
              <w:t> </w:t>
            </w:r>
          </w:p>
        </w:tc>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A4DA6"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b/>
                <w:bCs/>
                <w:lang w:eastAsia="en-GB"/>
              </w:rPr>
              <w:t>Date of Birth</w:t>
            </w:r>
            <w:r w:rsidRPr="5CFF6907">
              <w:rPr>
                <w:rFonts w:ascii="Arial" w:eastAsia="Times New Roman" w:hAnsi="Arial" w:cs="Arial"/>
                <w:lang w:eastAsia="en-GB"/>
              </w:rPr>
              <w:t> </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1BA7D" w14:textId="77777777" w:rsidR="00E12094" w:rsidRDefault="00E12094" w:rsidP="00C547F5">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lang w:eastAsia="en-GB"/>
              </w:rPr>
              <w:t>Ethnicity</w:t>
            </w:r>
            <w:r w:rsidRPr="5CFF6907">
              <w:rPr>
                <w:rFonts w:ascii="Arial" w:eastAsia="Times New Roman" w:hAnsi="Arial" w:cs="Arial"/>
                <w:b/>
                <w:bCs/>
                <w:lang w:eastAsia="en-GB"/>
              </w:rPr>
              <w:t> </w:t>
            </w:r>
            <w:r w:rsidRPr="5CFF6907">
              <w:rPr>
                <w:rFonts w:ascii="Arial" w:eastAsia="Times New Roman" w:hAnsi="Arial" w:cs="Arial"/>
                <w:lang w:eastAsia="en-GB"/>
              </w:rPr>
              <w:t> </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C1770" w14:textId="77777777" w:rsidR="00E12094" w:rsidRDefault="00E12094" w:rsidP="00C547F5">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lang w:eastAsia="en-GB"/>
              </w:rPr>
              <w:t>Nationality</w:t>
            </w:r>
            <w:r w:rsidRPr="5CFF6907">
              <w:rPr>
                <w:rFonts w:ascii="Arial" w:eastAsia="Times New Roman" w:hAnsi="Arial" w:cs="Arial"/>
                <w:lang w:eastAsia="en-GB"/>
              </w:rPr>
              <w:t> </w:t>
            </w:r>
          </w:p>
        </w:tc>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C0F35" w14:textId="77777777" w:rsidR="00E12094" w:rsidRDefault="00E12094" w:rsidP="00C547F5">
            <w:pPr>
              <w:spacing w:after="0" w:line="240" w:lineRule="auto"/>
              <w:rPr>
                <w:rFonts w:ascii="Arial" w:eastAsia="Times New Roman" w:hAnsi="Arial" w:cs="Arial"/>
                <w:b/>
                <w:bCs/>
                <w:sz w:val="20"/>
                <w:szCs w:val="20"/>
                <w:lang w:eastAsia="en-GB"/>
              </w:rPr>
            </w:pPr>
            <w:r w:rsidRPr="5CFF6907">
              <w:rPr>
                <w:rFonts w:ascii="Arial" w:hAnsi="Arial" w:cs="Arial"/>
                <w:b/>
                <w:bCs/>
                <w:sz w:val="20"/>
                <w:szCs w:val="20"/>
              </w:rPr>
              <w:t>Child’s current placement status</w:t>
            </w:r>
          </w:p>
        </w:tc>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05732" w14:textId="77777777" w:rsidR="00E12094" w:rsidRDefault="00E12094" w:rsidP="00C547F5">
            <w:pPr>
              <w:spacing w:after="0" w:line="240" w:lineRule="auto"/>
              <w:rPr>
                <w:rFonts w:ascii="Arial" w:eastAsia="Times New Roman" w:hAnsi="Arial" w:cs="Arial"/>
                <w:b/>
                <w:bCs/>
                <w:sz w:val="20"/>
                <w:szCs w:val="20"/>
                <w:lang w:eastAsia="en-GB"/>
              </w:rPr>
            </w:pPr>
            <w:r w:rsidRPr="5CFF6907">
              <w:rPr>
                <w:rFonts w:ascii="Arial" w:hAnsi="Arial" w:cs="Arial"/>
                <w:b/>
                <w:bCs/>
                <w:sz w:val="20"/>
                <w:szCs w:val="20"/>
              </w:rPr>
              <w:t xml:space="preserve">Child’s current </w:t>
            </w:r>
            <w:r>
              <w:br/>
            </w:r>
            <w:r w:rsidRPr="5CFF6907">
              <w:rPr>
                <w:rFonts w:ascii="Arial" w:hAnsi="Arial" w:cs="Arial"/>
                <w:b/>
                <w:bCs/>
                <w:sz w:val="20"/>
                <w:szCs w:val="20"/>
              </w:rPr>
              <w:t>legal status</w:t>
            </w:r>
          </w:p>
        </w:tc>
      </w:tr>
      <w:tr w:rsidR="00E12094" w14:paraId="6A81FC53" w14:textId="77777777" w:rsidTr="00C547F5">
        <w:trPr>
          <w:trHeight w:val="469"/>
        </w:trPr>
        <w:tc>
          <w:tcPr>
            <w:tcW w:w="1233" w:type="dxa"/>
            <w:tcBorders>
              <w:top w:val="single" w:sz="4" w:space="0" w:color="auto"/>
              <w:left w:val="single" w:sz="6" w:space="0" w:color="auto"/>
              <w:bottom w:val="single" w:sz="6" w:space="0" w:color="auto"/>
              <w:right w:val="single" w:sz="6" w:space="0" w:color="auto"/>
            </w:tcBorders>
            <w:shd w:val="clear" w:color="auto" w:fill="auto"/>
            <w:vAlign w:val="center"/>
          </w:tcPr>
          <w:p w14:paraId="16199718"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lang w:eastAsia="en-GB"/>
              </w:rPr>
              <w:t> </w:t>
            </w:r>
          </w:p>
        </w:tc>
        <w:tc>
          <w:tcPr>
            <w:tcW w:w="1174" w:type="dxa"/>
            <w:tcBorders>
              <w:top w:val="single" w:sz="4" w:space="0" w:color="auto"/>
              <w:left w:val="single" w:sz="6" w:space="0" w:color="auto"/>
              <w:bottom w:val="single" w:sz="6" w:space="0" w:color="auto"/>
              <w:right w:val="single" w:sz="6" w:space="0" w:color="auto"/>
            </w:tcBorders>
            <w:shd w:val="clear" w:color="auto" w:fill="auto"/>
            <w:vAlign w:val="center"/>
          </w:tcPr>
          <w:p w14:paraId="6EC625FE"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lang w:eastAsia="en-GB"/>
              </w:rPr>
              <w:t> </w:t>
            </w:r>
          </w:p>
        </w:tc>
        <w:tc>
          <w:tcPr>
            <w:tcW w:w="1348" w:type="dxa"/>
            <w:tcBorders>
              <w:top w:val="single" w:sz="4" w:space="0" w:color="auto"/>
              <w:left w:val="single" w:sz="6" w:space="0" w:color="auto"/>
              <w:bottom w:val="single" w:sz="6" w:space="0" w:color="auto"/>
              <w:right w:val="single" w:sz="6" w:space="0" w:color="auto"/>
            </w:tcBorders>
            <w:shd w:val="clear" w:color="auto" w:fill="auto"/>
            <w:vAlign w:val="center"/>
          </w:tcPr>
          <w:p w14:paraId="42AC7CE8"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4" w:space="0" w:color="auto"/>
              <w:left w:val="single" w:sz="6" w:space="0" w:color="auto"/>
              <w:bottom w:val="single" w:sz="6" w:space="0" w:color="auto"/>
              <w:right w:val="single" w:sz="6" w:space="0" w:color="auto"/>
            </w:tcBorders>
            <w:shd w:val="clear" w:color="auto" w:fill="auto"/>
            <w:vAlign w:val="center"/>
          </w:tcPr>
          <w:p w14:paraId="6E409F07"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4" w:space="0" w:color="auto"/>
              <w:left w:val="single" w:sz="6" w:space="0" w:color="auto"/>
              <w:bottom w:val="single" w:sz="6" w:space="0" w:color="auto"/>
              <w:right w:val="single" w:sz="6" w:space="0" w:color="auto"/>
            </w:tcBorders>
            <w:shd w:val="clear" w:color="auto" w:fill="auto"/>
            <w:vAlign w:val="center"/>
          </w:tcPr>
          <w:p w14:paraId="4021CC13"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4" w:space="0" w:color="auto"/>
              <w:left w:val="single" w:sz="6" w:space="0" w:color="auto"/>
              <w:bottom w:val="single" w:sz="6" w:space="0" w:color="auto"/>
              <w:right w:val="single" w:sz="6" w:space="0" w:color="auto"/>
            </w:tcBorders>
          </w:tcPr>
          <w:p w14:paraId="6B9ECA8B" w14:textId="77777777" w:rsidR="00E12094" w:rsidRDefault="00E12094" w:rsidP="00C547F5">
            <w:pPr>
              <w:spacing w:after="0" w:line="240" w:lineRule="auto"/>
              <w:rPr>
                <w:rFonts w:ascii="Arial" w:eastAsia="Times New Roman" w:hAnsi="Arial" w:cs="Arial"/>
                <w:sz w:val="20"/>
                <w:szCs w:val="20"/>
                <w:lang w:eastAsia="en-GB"/>
              </w:rPr>
            </w:pPr>
          </w:p>
        </w:tc>
        <w:tc>
          <w:tcPr>
            <w:tcW w:w="1245" w:type="dxa"/>
            <w:tcBorders>
              <w:top w:val="single" w:sz="4" w:space="0" w:color="auto"/>
              <w:left w:val="single" w:sz="6" w:space="0" w:color="auto"/>
              <w:bottom w:val="single" w:sz="6" w:space="0" w:color="auto"/>
              <w:right w:val="single" w:sz="6" w:space="0" w:color="auto"/>
            </w:tcBorders>
          </w:tcPr>
          <w:p w14:paraId="45CD27F0" w14:textId="77777777" w:rsidR="00E12094" w:rsidRDefault="00E12094" w:rsidP="00C547F5">
            <w:pPr>
              <w:spacing w:after="0" w:line="240" w:lineRule="auto"/>
              <w:rPr>
                <w:rFonts w:ascii="Arial" w:eastAsia="Times New Roman" w:hAnsi="Arial" w:cs="Arial"/>
                <w:sz w:val="20"/>
                <w:szCs w:val="20"/>
                <w:lang w:eastAsia="en-GB"/>
              </w:rPr>
            </w:pPr>
          </w:p>
        </w:tc>
      </w:tr>
      <w:tr w:rsidR="00E12094" w14:paraId="6F52C404" w14:textId="77777777" w:rsidTr="00C547F5">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17B9E9B3"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524740EF"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1292E08D"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27BD3EE4"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2222771D"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1F40558D" w14:textId="77777777" w:rsidR="00E12094" w:rsidRDefault="00E12094" w:rsidP="00C547F5">
            <w:pPr>
              <w:spacing w:after="0" w:line="240" w:lineRule="auto"/>
              <w:rPr>
                <w:rFonts w:ascii="Arial" w:eastAsia="Times New Roman" w:hAnsi="Arial" w:cs="Arial"/>
                <w:sz w:val="20"/>
                <w:szCs w:val="20"/>
                <w:lang w:eastAsia="en-GB"/>
              </w:rPr>
            </w:pPr>
          </w:p>
        </w:tc>
        <w:tc>
          <w:tcPr>
            <w:tcW w:w="1245" w:type="dxa"/>
            <w:tcBorders>
              <w:top w:val="single" w:sz="6" w:space="0" w:color="auto"/>
              <w:left w:val="single" w:sz="6" w:space="0" w:color="auto"/>
              <w:bottom w:val="single" w:sz="6" w:space="0" w:color="auto"/>
              <w:right w:val="single" w:sz="6" w:space="0" w:color="auto"/>
            </w:tcBorders>
          </w:tcPr>
          <w:p w14:paraId="021EB6AD" w14:textId="77777777" w:rsidR="00E12094" w:rsidRDefault="00E12094" w:rsidP="00C547F5">
            <w:pPr>
              <w:spacing w:after="0" w:line="240" w:lineRule="auto"/>
              <w:rPr>
                <w:rFonts w:ascii="Arial" w:eastAsia="Times New Roman" w:hAnsi="Arial" w:cs="Arial"/>
                <w:sz w:val="20"/>
                <w:szCs w:val="20"/>
                <w:lang w:eastAsia="en-GB"/>
              </w:rPr>
            </w:pPr>
          </w:p>
        </w:tc>
      </w:tr>
      <w:tr w:rsidR="00E12094" w14:paraId="4A10E6D5" w14:textId="77777777" w:rsidTr="00C547F5">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5536BDFF"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3023C9D0"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6801F2CC"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2DCC6BD4"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16517730"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4E5637BD" w14:textId="77777777" w:rsidR="00E12094" w:rsidRDefault="00E12094" w:rsidP="00C547F5">
            <w:pPr>
              <w:spacing w:after="0" w:line="240" w:lineRule="auto"/>
              <w:rPr>
                <w:rFonts w:ascii="Arial" w:eastAsia="Times New Roman" w:hAnsi="Arial" w:cs="Arial"/>
                <w:sz w:val="20"/>
                <w:szCs w:val="20"/>
                <w:lang w:eastAsia="en-GB"/>
              </w:rPr>
            </w:pPr>
          </w:p>
        </w:tc>
        <w:tc>
          <w:tcPr>
            <w:tcW w:w="1245" w:type="dxa"/>
            <w:tcBorders>
              <w:top w:val="single" w:sz="6" w:space="0" w:color="auto"/>
              <w:left w:val="single" w:sz="6" w:space="0" w:color="auto"/>
              <w:bottom w:val="single" w:sz="6" w:space="0" w:color="auto"/>
              <w:right w:val="single" w:sz="6" w:space="0" w:color="auto"/>
            </w:tcBorders>
          </w:tcPr>
          <w:p w14:paraId="5CA53C8D" w14:textId="77777777" w:rsidR="00E12094" w:rsidRDefault="00E12094" w:rsidP="00C547F5">
            <w:pPr>
              <w:spacing w:after="0" w:line="240" w:lineRule="auto"/>
              <w:rPr>
                <w:rFonts w:ascii="Arial" w:eastAsia="Times New Roman" w:hAnsi="Arial" w:cs="Arial"/>
                <w:sz w:val="20"/>
                <w:szCs w:val="20"/>
                <w:lang w:eastAsia="en-GB"/>
              </w:rPr>
            </w:pPr>
          </w:p>
        </w:tc>
      </w:tr>
      <w:tr w:rsidR="00E12094" w14:paraId="28FA0FC5" w14:textId="77777777" w:rsidTr="00C547F5">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05744BA7"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59870A14"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2C9A74E3"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3C82F737"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0752CF27"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0EE1BA4D" w14:textId="77777777" w:rsidR="00E12094" w:rsidRDefault="00E12094" w:rsidP="00C547F5">
            <w:pPr>
              <w:spacing w:after="0" w:line="240" w:lineRule="auto"/>
              <w:rPr>
                <w:rFonts w:ascii="Arial" w:eastAsia="Times New Roman" w:hAnsi="Arial" w:cs="Arial"/>
                <w:sz w:val="20"/>
                <w:szCs w:val="20"/>
                <w:lang w:eastAsia="en-GB"/>
              </w:rPr>
            </w:pPr>
          </w:p>
        </w:tc>
        <w:tc>
          <w:tcPr>
            <w:tcW w:w="1245" w:type="dxa"/>
            <w:tcBorders>
              <w:top w:val="single" w:sz="6" w:space="0" w:color="auto"/>
              <w:left w:val="single" w:sz="6" w:space="0" w:color="auto"/>
              <w:bottom w:val="single" w:sz="6" w:space="0" w:color="auto"/>
              <w:right w:val="single" w:sz="6" w:space="0" w:color="auto"/>
            </w:tcBorders>
          </w:tcPr>
          <w:p w14:paraId="04B4D91E" w14:textId="77777777" w:rsidR="00E12094" w:rsidRDefault="00E12094" w:rsidP="00C547F5">
            <w:pPr>
              <w:spacing w:after="0" w:line="240" w:lineRule="auto"/>
              <w:rPr>
                <w:rFonts w:ascii="Arial" w:eastAsia="Times New Roman" w:hAnsi="Arial" w:cs="Arial"/>
                <w:sz w:val="20"/>
                <w:szCs w:val="20"/>
                <w:lang w:eastAsia="en-GB"/>
              </w:rPr>
            </w:pPr>
          </w:p>
        </w:tc>
      </w:tr>
      <w:tr w:rsidR="00E12094" w14:paraId="05D9011B" w14:textId="77777777" w:rsidTr="00C547F5">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1C3BB111"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39048B01"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7E55772E"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2FCA2D67"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7A3C8E79" w14:textId="77777777" w:rsidR="00E12094" w:rsidRDefault="00E12094" w:rsidP="00C547F5">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0032B1CB" w14:textId="77777777" w:rsidR="00E12094" w:rsidRDefault="00E12094" w:rsidP="00C547F5">
            <w:pPr>
              <w:spacing w:after="0" w:line="240" w:lineRule="auto"/>
              <w:rPr>
                <w:rFonts w:ascii="Arial" w:eastAsia="Times New Roman" w:hAnsi="Arial" w:cs="Arial"/>
                <w:sz w:val="24"/>
                <w:szCs w:val="24"/>
                <w:lang w:eastAsia="en-GB"/>
              </w:rPr>
            </w:pPr>
          </w:p>
        </w:tc>
        <w:tc>
          <w:tcPr>
            <w:tcW w:w="1245" w:type="dxa"/>
            <w:tcBorders>
              <w:top w:val="single" w:sz="6" w:space="0" w:color="auto"/>
              <w:left w:val="single" w:sz="6" w:space="0" w:color="auto"/>
              <w:bottom w:val="single" w:sz="6" w:space="0" w:color="auto"/>
              <w:right w:val="single" w:sz="6" w:space="0" w:color="auto"/>
            </w:tcBorders>
          </w:tcPr>
          <w:p w14:paraId="33DB79B6" w14:textId="77777777" w:rsidR="00E12094" w:rsidRDefault="00E12094" w:rsidP="00C547F5">
            <w:pPr>
              <w:spacing w:after="0" w:line="240" w:lineRule="auto"/>
              <w:rPr>
                <w:rFonts w:ascii="Arial" w:eastAsia="Times New Roman" w:hAnsi="Arial" w:cs="Arial"/>
                <w:sz w:val="24"/>
                <w:szCs w:val="24"/>
                <w:lang w:eastAsia="en-GB"/>
              </w:rPr>
            </w:pPr>
          </w:p>
        </w:tc>
      </w:tr>
    </w:tbl>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2"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14B21090"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lastRenderedPageBreak/>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58980D48" w14:textId="7262A1CE" w:rsidR="006D023E" w:rsidRPr="001635BA" w:rsidRDefault="00D3085E" w:rsidP="00181C2B">
      <w:pPr>
        <w:pStyle w:val="Heading3"/>
        <w:rPr>
          <w:rFonts w:ascii="Arial" w:hAnsi="Arial" w:cs="Arial"/>
          <w:b/>
          <w:bCs/>
          <w:color w:val="auto"/>
        </w:rPr>
      </w:pPr>
      <w:bookmarkStart w:id="2" w:name="_Toc65770488"/>
      <w:r w:rsidRPr="001635BA">
        <w:rPr>
          <w:rFonts w:ascii="Arial" w:hAnsi="Arial" w:cs="Arial"/>
          <w:b/>
          <w:bCs/>
          <w:color w:val="auto"/>
        </w:rPr>
        <w:t>2.</w:t>
      </w:r>
      <w:r w:rsidR="009C63C7">
        <w:rPr>
          <w:rFonts w:ascii="Arial" w:hAnsi="Arial" w:cs="Arial"/>
          <w:b/>
          <w:bCs/>
          <w:color w:val="auto"/>
        </w:rPr>
        <w:t>1</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2"/>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3"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3"/>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4"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4"/>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lastRenderedPageBreak/>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5"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5"/>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6" w:name="_Toc65770491"/>
      <w:r w:rsidR="00502415" w:rsidRPr="001635BA">
        <w:rPr>
          <w:rFonts w:ascii="Arial" w:hAnsi="Arial" w:cs="Arial"/>
          <w:b/>
          <w:bCs/>
          <w:color w:val="auto"/>
        </w:rPr>
        <w:t>3.1 Description of the child’s day to day experiences during the period under consideration</w:t>
      </w:r>
      <w:bookmarkEnd w:id="6"/>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7" w:name="_Toc65770492"/>
      <w:r w:rsidRPr="00C64F9E">
        <w:rPr>
          <w:rFonts w:ascii="Arial" w:hAnsi="Arial" w:cs="Arial"/>
          <w:b/>
          <w:bCs/>
          <w:color w:val="auto"/>
        </w:rPr>
        <w:t>3.2 The child’s needs. An analysis of the harm they face. Risk and protective factors</w:t>
      </w:r>
      <w:bookmarkEnd w:id="7"/>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8" w:name="_Toc65770493"/>
      <w:r w:rsidRPr="001635BA">
        <w:rPr>
          <w:rFonts w:ascii="Arial" w:hAnsi="Arial" w:cs="Arial"/>
          <w:b/>
          <w:bCs/>
          <w:color w:val="auto"/>
        </w:rPr>
        <w:lastRenderedPageBreak/>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9"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0"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0"/>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1"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1"/>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w:t>
      </w:r>
      <w:r w:rsidRPr="001635BA">
        <w:rPr>
          <w:rFonts w:ascii="Arial" w:hAnsi="Arial" w:cs="Arial"/>
          <w:i/>
          <w:iCs/>
          <w:noProof/>
        </w:rPr>
        <w:lastRenderedPageBreak/>
        <w:t xml:space="preserve">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2"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2"/>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3" w:name="_Toc65770498"/>
      <w:r w:rsidRPr="001635BA">
        <w:rPr>
          <w:rFonts w:ascii="Arial" w:hAnsi="Arial" w:cs="Arial"/>
          <w:b/>
          <w:bCs/>
          <w:color w:val="auto"/>
          <w:sz w:val="28"/>
          <w:szCs w:val="28"/>
          <w:shd w:val="clear" w:color="auto" w:fill="F2F2F2" w:themeFill="background1" w:themeFillShade="F2"/>
        </w:rPr>
        <w:lastRenderedPageBreak/>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3"/>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4"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4"/>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w:t>
      </w:r>
      <w:proofErr w:type="gramStart"/>
      <w:r w:rsidRPr="001635BA">
        <w:rPr>
          <w:rFonts w:ascii="Arial" w:hAnsi="Arial" w:cs="Arial"/>
          <w:i/>
          <w:iCs/>
        </w:rPr>
        <w:t>child</w:t>
      </w:r>
      <w:proofErr w:type="gramEnd"/>
      <w:r w:rsidRPr="001635BA">
        <w:rPr>
          <w:rFonts w:ascii="Arial" w:hAnsi="Arial" w:cs="Arial"/>
          <w:i/>
          <w:iCs/>
        </w:rPr>
        <w:t xml:space="preserve">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5"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5"/>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6"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471FAD37"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3"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w:t>
            </w:r>
            <w:r w:rsidR="00654742">
              <w:rPr>
                <w:rFonts w:ascii="Arial" w:hAnsi="Arial" w:cs="Arial"/>
                <w:i/>
                <w:iCs/>
                <w:noProof/>
              </w:rPr>
              <w:t>i</w:t>
            </w:r>
            <w:r w:rsidRPr="001635BA">
              <w:rPr>
                <w:rFonts w:ascii="Arial" w:hAnsi="Arial" w:cs="Arial"/>
                <w:i/>
                <w:iCs/>
                <w:noProof/>
              </w:rPr>
              <w:t xml:space="preserve">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7"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w:t>
            </w:r>
            <w:proofErr w:type="gramStart"/>
            <w:r w:rsidRPr="001635BA">
              <w:rPr>
                <w:rFonts w:ascii="Arial" w:hAnsi="Arial" w:cs="Arial"/>
                <w:bCs/>
                <w:i/>
                <w:iCs/>
                <w:szCs w:val="24"/>
                <w:lang w:eastAsia="en-GB"/>
              </w:rPr>
              <w:t>very briefly say how schooling arrangements</w:t>
            </w:r>
            <w:proofErr w:type="gramEnd"/>
            <w:r w:rsidRPr="001635BA">
              <w:rPr>
                <w:rFonts w:ascii="Arial" w:hAnsi="Arial" w:cs="Arial"/>
                <w:bCs/>
                <w:i/>
                <w:iCs/>
                <w:szCs w:val="24"/>
                <w:lang w:eastAsia="en-GB"/>
              </w:rPr>
              <w:t xml:space="preserve">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8" w:name="_Toc65770503"/>
      <w:r w:rsidRPr="001635BA">
        <w:rPr>
          <w:rFonts w:ascii="Arial" w:hAnsi="Arial" w:cs="Arial"/>
          <w:b/>
          <w:bCs/>
          <w:color w:val="auto"/>
          <w:sz w:val="28"/>
          <w:szCs w:val="28"/>
        </w:rPr>
        <w:t>7. Family time/ the plan for contact</w:t>
      </w:r>
      <w:bookmarkEnd w:id="18"/>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19"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19"/>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0" w:name="_Toc65770505"/>
      <w:r w:rsidRPr="001635BA">
        <w:rPr>
          <w:rFonts w:ascii="Arial" w:hAnsi="Arial" w:cs="Arial"/>
          <w:b/>
          <w:bCs/>
          <w:color w:val="auto"/>
        </w:rPr>
        <w:lastRenderedPageBreak/>
        <w:t>8.1 Mother’s views</w:t>
      </w:r>
      <w:bookmarkEnd w:id="20"/>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1" w:name="_Toc65770506"/>
      <w:r w:rsidR="004976AF" w:rsidRPr="001635BA">
        <w:rPr>
          <w:rFonts w:ascii="Arial" w:hAnsi="Arial" w:cs="Arial"/>
          <w:b/>
          <w:bCs/>
          <w:color w:val="auto"/>
        </w:rPr>
        <w:t>8.2 Father’s views</w:t>
      </w:r>
      <w:bookmarkEnd w:id="21"/>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7"/>
      <w:r w:rsidR="004976AF" w:rsidRPr="001635BA">
        <w:rPr>
          <w:rFonts w:ascii="Arial" w:hAnsi="Arial" w:cs="Arial"/>
          <w:b/>
          <w:bCs/>
          <w:color w:val="auto"/>
        </w:rPr>
        <w:t>8.3 Views of anyone else holding parental responsibility or wider family members</w:t>
      </w:r>
      <w:bookmarkEnd w:id="22"/>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3" w:name="_Toc65770508"/>
      <w:r w:rsidR="004976AF" w:rsidRPr="001635BA">
        <w:rPr>
          <w:rFonts w:ascii="Arial" w:hAnsi="Arial" w:cs="Arial"/>
          <w:b/>
          <w:bCs/>
          <w:color w:val="auto"/>
        </w:rPr>
        <w:t>8.4 Views of other parties or significant others</w:t>
      </w:r>
      <w:bookmarkEnd w:id="23"/>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4" w:name="_Toc65770509"/>
      <w:r w:rsidRPr="001635BA">
        <w:rPr>
          <w:rFonts w:ascii="Arial" w:hAnsi="Arial" w:cs="Arial"/>
          <w:b/>
          <w:bCs/>
          <w:color w:val="auto"/>
          <w:sz w:val="28"/>
          <w:szCs w:val="28"/>
        </w:rPr>
        <w:t>9. Case management issues and proposals</w:t>
      </w:r>
      <w:bookmarkEnd w:id="24"/>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5" w:name="_Toc65770510"/>
      <w:r w:rsidR="00DA7D79" w:rsidRPr="001635BA">
        <w:rPr>
          <w:rFonts w:ascii="Arial" w:hAnsi="Arial" w:cs="Arial"/>
          <w:b/>
          <w:bCs/>
          <w:color w:val="auto"/>
        </w:rPr>
        <w:t>9.1 Record case management issues here alongside details of any further proposed assessments</w:t>
      </w:r>
      <w:bookmarkEnd w:id="25"/>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lastRenderedPageBreak/>
        <w:br/>
      </w:r>
      <w:bookmarkStart w:id="26"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6"/>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7"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7"/>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8"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8"/>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9" w:name="_Toc65770513"/>
      <w:r w:rsidRPr="001635BA">
        <w:rPr>
          <w:rFonts w:ascii="Arial" w:hAnsi="Arial" w:cs="Arial"/>
          <w:b/>
          <w:bCs/>
          <w:color w:val="auto"/>
          <w:sz w:val="28"/>
          <w:szCs w:val="28"/>
        </w:rPr>
        <w:t xml:space="preserve">11. </w:t>
      </w:r>
      <w:bookmarkStart w:id="30" w:name="_Hlk64276692"/>
      <w:r w:rsidR="00AE39E1" w:rsidRPr="001635BA">
        <w:rPr>
          <w:rFonts w:ascii="Arial" w:hAnsi="Arial" w:cs="Arial"/>
          <w:b/>
          <w:bCs/>
          <w:color w:val="auto"/>
          <w:sz w:val="28"/>
          <w:szCs w:val="28"/>
        </w:rPr>
        <w:t>The welfare checklist in full for reference</w:t>
      </w:r>
      <w:bookmarkEnd w:id="29"/>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lastRenderedPageBreak/>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310E0562"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bookmarkEnd w:id="30"/>
    </w:tbl>
    <w:p w14:paraId="68DA5A43" w14:textId="77777777" w:rsidR="00762601" w:rsidRDefault="00762601" w:rsidP="00EB661C">
      <w:pPr>
        <w:jc w:val="center"/>
        <w:rPr>
          <w:rFonts w:ascii="Arial" w:eastAsiaTheme="majorEastAsia" w:hAnsi="Arial" w:cs="Arial"/>
          <w:b/>
          <w:bCs/>
          <w:sz w:val="24"/>
          <w:szCs w:val="24"/>
        </w:rPr>
      </w:pPr>
    </w:p>
    <w:p w14:paraId="12D4B071" w14:textId="64E2B8D9"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1" w:name="_Toc65770514"/>
      <w:r w:rsidRPr="001635BA">
        <w:rPr>
          <w:rFonts w:ascii="Arial" w:hAnsi="Arial" w:cs="Arial"/>
          <w:b/>
          <w:bCs/>
          <w:color w:val="auto"/>
          <w:sz w:val="28"/>
          <w:szCs w:val="28"/>
        </w:rPr>
        <w:t>12. The social work chronology (last two years)</w:t>
      </w:r>
      <w:bookmarkEnd w:id="31"/>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2" w:name="_Toc65770515"/>
      <w:r w:rsidRPr="001635BA">
        <w:rPr>
          <w:rFonts w:ascii="Arial" w:hAnsi="Arial" w:cs="Arial"/>
          <w:b/>
          <w:bCs/>
          <w:color w:val="auto"/>
        </w:rPr>
        <w:t>12.1 If there has been involvement with the family over a longer period, please summarise this involvement here.</w:t>
      </w:r>
      <w:bookmarkEnd w:id="32"/>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3" w:name="_Toc65770516"/>
      <w:r w:rsidRPr="001635BA">
        <w:rPr>
          <w:rFonts w:ascii="Arial" w:hAnsi="Arial" w:cs="Arial"/>
          <w:b/>
          <w:bCs/>
          <w:color w:val="auto"/>
        </w:rPr>
        <w:lastRenderedPageBreak/>
        <w:t>12.2 Genogram (mandatory)(but format may be adapted)</w:t>
      </w:r>
      <w:bookmarkEnd w:id="33"/>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lang w:eastAsia="en-GB"/>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4"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4"/>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D231" w14:textId="77777777" w:rsidR="004E06A6" w:rsidRDefault="004E06A6" w:rsidP="00DA6CD9">
      <w:pPr>
        <w:spacing w:after="0" w:line="240" w:lineRule="auto"/>
      </w:pPr>
      <w:r>
        <w:separator/>
      </w:r>
    </w:p>
  </w:endnote>
  <w:endnote w:type="continuationSeparator" w:id="0">
    <w:p w14:paraId="1EBC5168" w14:textId="77777777" w:rsidR="004E06A6" w:rsidRDefault="004E06A6"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857AC8">
              <w:rPr>
                <w:rFonts w:ascii="Arial" w:hAnsi="Arial" w:cs="Arial"/>
                <w:b/>
                <w:bCs/>
                <w:noProof/>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857AC8">
              <w:rPr>
                <w:rFonts w:ascii="Arial" w:hAnsi="Arial" w:cs="Arial"/>
                <w:b/>
                <w:bCs/>
                <w:noProof/>
              </w:rPr>
              <w:t>14</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E071" w14:textId="77777777" w:rsidR="004E06A6" w:rsidRDefault="004E06A6" w:rsidP="00DA6CD9">
      <w:pPr>
        <w:spacing w:after="0" w:line="240" w:lineRule="auto"/>
      </w:pPr>
      <w:r>
        <w:separator/>
      </w:r>
    </w:p>
  </w:footnote>
  <w:footnote w:type="continuationSeparator" w:id="0">
    <w:p w14:paraId="605F3E08" w14:textId="77777777" w:rsidR="004E06A6" w:rsidRDefault="004E06A6" w:rsidP="00DA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819487">
    <w:abstractNumId w:val="1"/>
  </w:num>
  <w:num w:numId="2" w16cid:durableId="1836919989">
    <w:abstractNumId w:val="8"/>
  </w:num>
  <w:num w:numId="3" w16cid:durableId="42951061">
    <w:abstractNumId w:val="11"/>
  </w:num>
  <w:num w:numId="4" w16cid:durableId="303853827">
    <w:abstractNumId w:val="17"/>
  </w:num>
  <w:num w:numId="5" w16cid:durableId="932281663">
    <w:abstractNumId w:val="4"/>
  </w:num>
  <w:num w:numId="6" w16cid:durableId="245118001">
    <w:abstractNumId w:val="14"/>
  </w:num>
  <w:num w:numId="7" w16cid:durableId="859779223">
    <w:abstractNumId w:val="9"/>
  </w:num>
  <w:num w:numId="8" w16cid:durableId="890458089">
    <w:abstractNumId w:val="7"/>
  </w:num>
  <w:num w:numId="9" w16cid:durableId="523135392">
    <w:abstractNumId w:val="5"/>
  </w:num>
  <w:num w:numId="10" w16cid:durableId="2095318174">
    <w:abstractNumId w:val="16"/>
  </w:num>
  <w:num w:numId="11" w16cid:durableId="1246918012">
    <w:abstractNumId w:val="13"/>
  </w:num>
  <w:num w:numId="12" w16cid:durableId="866482579">
    <w:abstractNumId w:val="3"/>
  </w:num>
  <w:num w:numId="13" w16cid:durableId="1535772917">
    <w:abstractNumId w:val="2"/>
  </w:num>
  <w:num w:numId="14" w16cid:durableId="974215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3283770">
    <w:abstractNumId w:val="15"/>
  </w:num>
  <w:num w:numId="16" w16cid:durableId="1511483395">
    <w:abstractNumId w:val="10"/>
  </w:num>
  <w:num w:numId="17" w16cid:durableId="1766806686">
    <w:abstractNumId w:val="12"/>
  </w:num>
  <w:num w:numId="18" w16cid:durableId="64042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08E"/>
    <w:rsid w:val="000E1F70"/>
    <w:rsid w:val="000F01D7"/>
    <w:rsid w:val="000F7176"/>
    <w:rsid w:val="00102D54"/>
    <w:rsid w:val="0011502D"/>
    <w:rsid w:val="00117962"/>
    <w:rsid w:val="001546D1"/>
    <w:rsid w:val="001635BA"/>
    <w:rsid w:val="00172D44"/>
    <w:rsid w:val="00181C2B"/>
    <w:rsid w:val="001917B4"/>
    <w:rsid w:val="001A0105"/>
    <w:rsid w:val="001A6475"/>
    <w:rsid w:val="001F52A5"/>
    <w:rsid w:val="00213A37"/>
    <w:rsid w:val="00220E34"/>
    <w:rsid w:val="002258E0"/>
    <w:rsid w:val="00236983"/>
    <w:rsid w:val="0024654F"/>
    <w:rsid w:val="00251AFF"/>
    <w:rsid w:val="002A6565"/>
    <w:rsid w:val="002C73D9"/>
    <w:rsid w:val="002D6E80"/>
    <w:rsid w:val="00307D14"/>
    <w:rsid w:val="00322863"/>
    <w:rsid w:val="00322B93"/>
    <w:rsid w:val="00323B7A"/>
    <w:rsid w:val="00394B40"/>
    <w:rsid w:val="003A7FF6"/>
    <w:rsid w:val="003C57FF"/>
    <w:rsid w:val="003D2EEF"/>
    <w:rsid w:val="003D62F0"/>
    <w:rsid w:val="003F4BD2"/>
    <w:rsid w:val="004045B5"/>
    <w:rsid w:val="004100AD"/>
    <w:rsid w:val="004121E3"/>
    <w:rsid w:val="00427358"/>
    <w:rsid w:val="004347F8"/>
    <w:rsid w:val="00452548"/>
    <w:rsid w:val="00465107"/>
    <w:rsid w:val="004976AF"/>
    <w:rsid w:val="004B4BE6"/>
    <w:rsid w:val="004C42DE"/>
    <w:rsid w:val="004E06A6"/>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47"/>
    <w:rsid w:val="006355E0"/>
    <w:rsid w:val="00654742"/>
    <w:rsid w:val="00656C2C"/>
    <w:rsid w:val="00693844"/>
    <w:rsid w:val="006D023E"/>
    <w:rsid w:val="006E4D91"/>
    <w:rsid w:val="00710640"/>
    <w:rsid w:val="007570DC"/>
    <w:rsid w:val="00762601"/>
    <w:rsid w:val="007842BD"/>
    <w:rsid w:val="00791F70"/>
    <w:rsid w:val="00794209"/>
    <w:rsid w:val="0079724B"/>
    <w:rsid w:val="007B6086"/>
    <w:rsid w:val="007C45A5"/>
    <w:rsid w:val="007D74DF"/>
    <w:rsid w:val="007F48B8"/>
    <w:rsid w:val="007F68E7"/>
    <w:rsid w:val="00813473"/>
    <w:rsid w:val="00815750"/>
    <w:rsid w:val="008176F4"/>
    <w:rsid w:val="00834AC9"/>
    <w:rsid w:val="0085798F"/>
    <w:rsid w:val="00857AC8"/>
    <w:rsid w:val="00867B4E"/>
    <w:rsid w:val="00887C4D"/>
    <w:rsid w:val="008929C8"/>
    <w:rsid w:val="00893AD6"/>
    <w:rsid w:val="008B10E0"/>
    <w:rsid w:val="008C1B03"/>
    <w:rsid w:val="008E3EE7"/>
    <w:rsid w:val="008F071E"/>
    <w:rsid w:val="0090243E"/>
    <w:rsid w:val="00903BB0"/>
    <w:rsid w:val="009201FC"/>
    <w:rsid w:val="00931E31"/>
    <w:rsid w:val="009406A2"/>
    <w:rsid w:val="00973B1C"/>
    <w:rsid w:val="009808DD"/>
    <w:rsid w:val="009824C1"/>
    <w:rsid w:val="009C63C7"/>
    <w:rsid w:val="009D2DDD"/>
    <w:rsid w:val="009F0B57"/>
    <w:rsid w:val="009F270D"/>
    <w:rsid w:val="00A00AFF"/>
    <w:rsid w:val="00A0541D"/>
    <w:rsid w:val="00A3377A"/>
    <w:rsid w:val="00A37F61"/>
    <w:rsid w:val="00A605C8"/>
    <w:rsid w:val="00A678EA"/>
    <w:rsid w:val="00A715B5"/>
    <w:rsid w:val="00A73427"/>
    <w:rsid w:val="00A80867"/>
    <w:rsid w:val="00A92E65"/>
    <w:rsid w:val="00A978A3"/>
    <w:rsid w:val="00AA6818"/>
    <w:rsid w:val="00AC1E70"/>
    <w:rsid w:val="00AD2CDE"/>
    <w:rsid w:val="00AE33B2"/>
    <w:rsid w:val="00AE39E1"/>
    <w:rsid w:val="00AE6091"/>
    <w:rsid w:val="00AF746D"/>
    <w:rsid w:val="00AF7C60"/>
    <w:rsid w:val="00B355D4"/>
    <w:rsid w:val="00B55A49"/>
    <w:rsid w:val="00B644E9"/>
    <w:rsid w:val="00B827B7"/>
    <w:rsid w:val="00B831D6"/>
    <w:rsid w:val="00BE757E"/>
    <w:rsid w:val="00C0111F"/>
    <w:rsid w:val="00C02C25"/>
    <w:rsid w:val="00C13724"/>
    <w:rsid w:val="00C138FA"/>
    <w:rsid w:val="00C147CC"/>
    <w:rsid w:val="00C246D7"/>
    <w:rsid w:val="00C27EC2"/>
    <w:rsid w:val="00C30111"/>
    <w:rsid w:val="00C45B92"/>
    <w:rsid w:val="00C52356"/>
    <w:rsid w:val="00C64F9E"/>
    <w:rsid w:val="00C70169"/>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D63D5"/>
    <w:rsid w:val="00DE1696"/>
    <w:rsid w:val="00E0446D"/>
    <w:rsid w:val="00E07661"/>
    <w:rsid w:val="00E12094"/>
    <w:rsid w:val="00E16A10"/>
    <w:rsid w:val="00E30F61"/>
    <w:rsid w:val="00E33F1E"/>
    <w:rsid w:val="00E41E27"/>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 w:val="00FE2A55"/>
    <w:rsid w:val="089E9ECE"/>
    <w:rsid w:val="0E220AE5"/>
    <w:rsid w:val="10908856"/>
    <w:rsid w:val="1290B174"/>
    <w:rsid w:val="1CE0CBCA"/>
    <w:rsid w:val="3D1DB033"/>
    <w:rsid w:val="499C67E9"/>
    <w:rsid w:val="4BD43DCE"/>
    <w:rsid w:val="5F916CB1"/>
    <w:rsid w:val="62A991EF"/>
    <w:rsid w:val="6D826B5C"/>
    <w:rsid w:val="7B2E7332"/>
    <w:rsid w:val="7FEA7F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AF21"/>
  <w15:docId w15:val="{0076A0CD-5A91-4997-89A0-7F2DE6F4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FB3BCE"/>
    <w:rPr>
      <w:color w:val="605E5C"/>
      <w:shd w:val="clear" w:color="auto" w:fill="E1DFDD"/>
    </w:rPr>
  </w:style>
  <w:style w:type="paragraph" w:customStyle="1" w:styleId="paragraph">
    <w:name w:val="paragraph"/>
    <w:basedOn w:val="Normal"/>
    <w:rsid w:val="00404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45B5"/>
  </w:style>
  <w:style w:type="character" w:customStyle="1" w:styleId="eop">
    <w:name w:val="eop"/>
    <w:basedOn w:val="DefaultParagraphFont"/>
    <w:rsid w:val="0040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 w:id="1788305456">
      <w:bodyDiv w:val="1"/>
      <w:marLeft w:val="0"/>
      <w:marRight w:val="0"/>
      <w:marTop w:val="0"/>
      <w:marBottom w:val="0"/>
      <w:divBdr>
        <w:top w:val="none" w:sz="0" w:space="0" w:color="auto"/>
        <w:left w:val="none" w:sz="0" w:space="0" w:color="auto"/>
        <w:bottom w:val="none" w:sz="0" w:space="0" w:color="auto"/>
        <w:right w:val="none" w:sz="0" w:space="0" w:color="auto"/>
      </w:divBdr>
      <w:divsChild>
        <w:div w:id="2019580882">
          <w:marLeft w:val="0"/>
          <w:marRight w:val="0"/>
          <w:marTop w:val="0"/>
          <w:marBottom w:val="0"/>
          <w:divBdr>
            <w:top w:val="none" w:sz="0" w:space="0" w:color="auto"/>
            <w:left w:val="none" w:sz="0" w:space="0" w:color="auto"/>
            <w:bottom w:val="none" w:sz="0" w:space="0" w:color="auto"/>
            <w:right w:val="none" w:sz="0" w:space="0" w:color="auto"/>
          </w:divBdr>
        </w:div>
        <w:div w:id="970672816">
          <w:marLeft w:val="0"/>
          <w:marRight w:val="0"/>
          <w:marTop w:val="0"/>
          <w:marBottom w:val="0"/>
          <w:divBdr>
            <w:top w:val="none" w:sz="0" w:space="0" w:color="auto"/>
            <w:left w:val="none" w:sz="0" w:space="0" w:color="auto"/>
            <w:bottom w:val="none" w:sz="0" w:space="0" w:color="auto"/>
            <w:right w:val="none" w:sz="0" w:space="0" w:color="auto"/>
          </w:divBdr>
        </w:div>
        <w:div w:id="1186601983">
          <w:marLeft w:val="0"/>
          <w:marRight w:val="0"/>
          <w:marTop w:val="0"/>
          <w:marBottom w:val="0"/>
          <w:divBdr>
            <w:top w:val="none" w:sz="0" w:space="0" w:color="auto"/>
            <w:left w:val="none" w:sz="0" w:space="0" w:color="auto"/>
            <w:bottom w:val="none" w:sz="0" w:space="0" w:color="auto"/>
            <w:right w:val="none" w:sz="0" w:space="0" w:color="auto"/>
          </w:divBdr>
          <w:divsChild>
            <w:div w:id="1576695861">
              <w:marLeft w:val="-75"/>
              <w:marRight w:val="0"/>
              <w:marTop w:val="30"/>
              <w:marBottom w:val="30"/>
              <w:divBdr>
                <w:top w:val="none" w:sz="0" w:space="0" w:color="auto"/>
                <w:left w:val="none" w:sz="0" w:space="0" w:color="auto"/>
                <w:bottom w:val="none" w:sz="0" w:space="0" w:color="auto"/>
                <w:right w:val="none" w:sz="0" w:space="0" w:color="auto"/>
              </w:divBdr>
              <w:divsChild>
                <w:div w:id="2122066452">
                  <w:marLeft w:val="0"/>
                  <w:marRight w:val="0"/>
                  <w:marTop w:val="0"/>
                  <w:marBottom w:val="0"/>
                  <w:divBdr>
                    <w:top w:val="none" w:sz="0" w:space="0" w:color="auto"/>
                    <w:left w:val="none" w:sz="0" w:space="0" w:color="auto"/>
                    <w:bottom w:val="none" w:sz="0" w:space="0" w:color="auto"/>
                    <w:right w:val="none" w:sz="0" w:space="0" w:color="auto"/>
                  </w:divBdr>
                  <w:divsChild>
                    <w:div w:id="1896576288">
                      <w:marLeft w:val="0"/>
                      <w:marRight w:val="0"/>
                      <w:marTop w:val="0"/>
                      <w:marBottom w:val="0"/>
                      <w:divBdr>
                        <w:top w:val="none" w:sz="0" w:space="0" w:color="auto"/>
                        <w:left w:val="none" w:sz="0" w:space="0" w:color="auto"/>
                        <w:bottom w:val="none" w:sz="0" w:space="0" w:color="auto"/>
                        <w:right w:val="none" w:sz="0" w:space="0" w:color="auto"/>
                      </w:divBdr>
                    </w:div>
                  </w:divsChild>
                </w:div>
                <w:div w:id="871845221">
                  <w:marLeft w:val="0"/>
                  <w:marRight w:val="0"/>
                  <w:marTop w:val="0"/>
                  <w:marBottom w:val="0"/>
                  <w:divBdr>
                    <w:top w:val="none" w:sz="0" w:space="0" w:color="auto"/>
                    <w:left w:val="none" w:sz="0" w:space="0" w:color="auto"/>
                    <w:bottom w:val="none" w:sz="0" w:space="0" w:color="auto"/>
                    <w:right w:val="none" w:sz="0" w:space="0" w:color="auto"/>
                  </w:divBdr>
                  <w:divsChild>
                    <w:div w:id="1347905474">
                      <w:marLeft w:val="0"/>
                      <w:marRight w:val="0"/>
                      <w:marTop w:val="0"/>
                      <w:marBottom w:val="0"/>
                      <w:divBdr>
                        <w:top w:val="none" w:sz="0" w:space="0" w:color="auto"/>
                        <w:left w:val="none" w:sz="0" w:space="0" w:color="auto"/>
                        <w:bottom w:val="none" w:sz="0" w:space="0" w:color="auto"/>
                        <w:right w:val="none" w:sz="0" w:space="0" w:color="auto"/>
                      </w:divBdr>
                    </w:div>
                  </w:divsChild>
                </w:div>
                <w:div w:id="2131126571">
                  <w:marLeft w:val="0"/>
                  <w:marRight w:val="0"/>
                  <w:marTop w:val="0"/>
                  <w:marBottom w:val="0"/>
                  <w:divBdr>
                    <w:top w:val="none" w:sz="0" w:space="0" w:color="auto"/>
                    <w:left w:val="none" w:sz="0" w:space="0" w:color="auto"/>
                    <w:bottom w:val="none" w:sz="0" w:space="0" w:color="auto"/>
                    <w:right w:val="none" w:sz="0" w:space="0" w:color="auto"/>
                  </w:divBdr>
                  <w:divsChild>
                    <w:div w:id="718627707">
                      <w:marLeft w:val="0"/>
                      <w:marRight w:val="0"/>
                      <w:marTop w:val="0"/>
                      <w:marBottom w:val="0"/>
                      <w:divBdr>
                        <w:top w:val="none" w:sz="0" w:space="0" w:color="auto"/>
                        <w:left w:val="none" w:sz="0" w:space="0" w:color="auto"/>
                        <w:bottom w:val="none" w:sz="0" w:space="0" w:color="auto"/>
                        <w:right w:val="none" w:sz="0" w:space="0" w:color="auto"/>
                      </w:divBdr>
                    </w:div>
                  </w:divsChild>
                </w:div>
                <w:div w:id="100729971">
                  <w:marLeft w:val="0"/>
                  <w:marRight w:val="0"/>
                  <w:marTop w:val="0"/>
                  <w:marBottom w:val="0"/>
                  <w:divBdr>
                    <w:top w:val="none" w:sz="0" w:space="0" w:color="auto"/>
                    <w:left w:val="none" w:sz="0" w:space="0" w:color="auto"/>
                    <w:bottom w:val="none" w:sz="0" w:space="0" w:color="auto"/>
                    <w:right w:val="none" w:sz="0" w:space="0" w:color="auto"/>
                  </w:divBdr>
                  <w:divsChild>
                    <w:div w:id="992415768">
                      <w:marLeft w:val="0"/>
                      <w:marRight w:val="0"/>
                      <w:marTop w:val="0"/>
                      <w:marBottom w:val="0"/>
                      <w:divBdr>
                        <w:top w:val="none" w:sz="0" w:space="0" w:color="auto"/>
                        <w:left w:val="none" w:sz="0" w:space="0" w:color="auto"/>
                        <w:bottom w:val="none" w:sz="0" w:space="0" w:color="auto"/>
                        <w:right w:val="none" w:sz="0" w:space="0" w:color="auto"/>
                      </w:divBdr>
                    </w:div>
                  </w:divsChild>
                </w:div>
                <w:div w:id="66809137">
                  <w:marLeft w:val="0"/>
                  <w:marRight w:val="0"/>
                  <w:marTop w:val="0"/>
                  <w:marBottom w:val="0"/>
                  <w:divBdr>
                    <w:top w:val="none" w:sz="0" w:space="0" w:color="auto"/>
                    <w:left w:val="none" w:sz="0" w:space="0" w:color="auto"/>
                    <w:bottom w:val="none" w:sz="0" w:space="0" w:color="auto"/>
                    <w:right w:val="none" w:sz="0" w:space="0" w:color="auto"/>
                  </w:divBdr>
                  <w:divsChild>
                    <w:div w:id="1028331718">
                      <w:marLeft w:val="0"/>
                      <w:marRight w:val="0"/>
                      <w:marTop w:val="0"/>
                      <w:marBottom w:val="0"/>
                      <w:divBdr>
                        <w:top w:val="none" w:sz="0" w:space="0" w:color="auto"/>
                        <w:left w:val="none" w:sz="0" w:space="0" w:color="auto"/>
                        <w:bottom w:val="none" w:sz="0" w:space="0" w:color="auto"/>
                        <w:right w:val="none" w:sz="0" w:space="0" w:color="auto"/>
                      </w:divBdr>
                    </w:div>
                  </w:divsChild>
                </w:div>
                <w:div w:id="1401319719">
                  <w:marLeft w:val="0"/>
                  <w:marRight w:val="0"/>
                  <w:marTop w:val="0"/>
                  <w:marBottom w:val="0"/>
                  <w:divBdr>
                    <w:top w:val="none" w:sz="0" w:space="0" w:color="auto"/>
                    <w:left w:val="none" w:sz="0" w:space="0" w:color="auto"/>
                    <w:bottom w:val="none" w:sz="0" w:space="0" w:color="auto"/>
                    <w:right w:val="none" w:sz="0" w:space="0" w:color="auto"/>
                  </w:divBdr>
                  <w:divsChild>
                    <w:div w:id="675694796">
                      <w:marLeft w:val="0"/>
                      <w:marRight w:val="0"/>
                      <w:marTop w:val="0"/>
                      <w:marBottom w:val="0"/>
                      <w:divBdr>
                        <w:top w:val="none" w:sz="0" w:space="0" w:color="auto"/>
                        <w:left w:val="none" w:sz="0" w:space="0" w:color="auto"/>
                        <w:bottom w:val="none" w:sz="0" w:space="0" w:color="auto"/>
                        <w:right w:val="none" w:sz="0" w:space="0" w:color="auto"/>
                      </w:divBdr>
                    </w:div>
                  </w:divsChild>
                </w:div>
                <w:div w:id="176235482">
                  <w:marLeft w:val="0"/>
                  <w:marRight w:val="0"/>
                  <w:marTop w:val="0"/>
                  <w:marBottom w:val="0"/>
                  <w:divBdr>
                    <w:top w:val="none" w:sz="0" w:space="0" w:color="auto"/>
                    <w:left w:val="none" w:sz="0" w:space="0" w:color="auto"/>
                    <w:bottom w:val="none" w:sz="0" w:space="0" w:color="auto"/>
                    <w:right w:val="none" w:sz="0" w:space="0" w:color="auto"/>
                  </w:divBdr>
                  <w:divsChild>
                    <w:div w:id="158885812">
                      <w:marLeft w:val="0"/>
                      <w:marRight w:val="0"/>
                      <w:marTop w:val="0"/>
                      <w:marBottom w:val="0"/>
                      <w:divBdr>
                        <w:top w:val="none" w:sz="0" w:space="0" w:color="auto"/>
                        <w:left w:val="none" w:sz="0" w:space="0" w:color="auto"/>
                        <w:bottom w:val="none" w:sz="0" w:space="0" w:color="auto"/>
                        <w:right w:val="none" w:sz="0" w:space="0" w:color="auto"/>
                      </w:divBdr>
                    </w:div>
                  </w:divsChild>
                </w:div>
                <w:div w:id="320626202">
                  <w:marLeft w:val="0"/>
                  <w:marRight w:val="0"/>
                  <w:marTop w:val="0"/>
                  <w:marBottom w:val="0"/>
                  <w:divBdr>
                    <w:top w:val="none" w:sz="0" w:space="0" w:color="auto"/>
                    <w:left w:val="none" w:sz="0" w:space="0" w:color="auto"/>
                    <w:bottom w:val="none" w:sz="0" w:space="0" w:color="auto"/>
                    <w:right w:val="none" w:sz="0" w:space="0" w:color="auto"/>
                  </w:divBdr>
                  <w:divsChild>
                    <w:div w:id="2044668618">
                      <w:marLeft w:val="0"/>
                      <w:marRight w:val="0"/>
                      <w:marTop w:val="0"/>
                      <w:marBottom w:val="0"/>
                      <w:divBdr>
                        <w:top w:val="none" w:sz="0" w:space="0" w:color="auto"/>
                        <w:left w:val="none" w:sz="0" w:space="0" w:color="auto"/>
                        <w:bottom w:val="none" w:sz="0" w:space="0" w:color="auto"/>
                        <w:right w:val="none" w:sz="0" w:space="0" w:color="auto"/>
                      </w:divBdr>
                    </w:div>
                  </w:divsChild>
                </w:div>
                <w:div w:id="5715017">
                  <w:marLeft w:val="0"/>
                  <w:marRight w:val="0"/>
                  <w:marTop w:val="0"/>
                  <w:marBottom w:val="0"/>
                  <w:divBdr>
                    <w:top w:val="none" w:sz="0" w:space="0" w:color="auto"/>
                    <w:left w:val="none" w:sz="0" w:space="0" w:color="auto"/>
                    <w:bottom w:val="none" w:sz="0" w:space="0" w:color="auto"/>
                    <w:right w:val="none" w:sz="0" w:space="0" w:color="auto"/>
                  </w:divBdr>
                  <w:divsChild>
                    <w:div w:id="844246506">
                      <w:marLeft w:val="0"/>
                      <w:marRight w:val="0"/>
                      <w:marTop w:val="0"/>
                      <w:marBottom w:val="0"/>
                      <w:divBdr>
                        <w:top w:val="none" w:sz="0" w:space="0" w:color="auto"/>
                        <w:left w:val="none" w:sz="0" w:space="0" w:color="auto"/>
                        <w:bottom w:val="none" w:sz="0" w:space="0" w:color="auto"/>
                        <w:right w:val="none" w:sz="0" w:space="0" w:color="auto"/>
                      </w:divBdr>
                    </w:div>
                  </w:divsChild>
                </w:div>
                <w:div w:id="2107338104">
                  <w:marLeft w:val="0"/>
                  <w:marRight w:val="0"/>
                  <w:marTop w:val="0"/>
                  <w:marBottom w:val="0"/>
                  <w:divBdr>
                    <w:top w:val="none" w:sz="0" w:space="0" w:color="auto"/>
                    <w:left w:val="none" w:sz="0" w:space="0" w:color="auto"/>
                    <w:bottom w:val="none" w:sz="0" w:space="0" w:color="auto"/>
                    <w:right w:val="none" w:sz="0" w:space="0" w:color="auto"/>
                  </w:divBdr>
                  <w:divsChild>
                    <w:div w:id="1815179108">
                      <w:marLeft w:val="0"/>
                      <w:marRight w:val="0"/>
                      <w:marTop w:val="0"/>
                      <w:marBottom w:val="0"/>
                      <w:divBdr>
                        <w:top w:val="none" w:sz="0" w:space="0" w:color="auto"/>
                        <w:left w:val="none" w:sz="0" w:space="0" w:color="auto"/>
                        <w:bottom w:val="none" w:sz="0" w:space="0" w:color="auto"/>
                        <w:right w:val="none" w:sz="0" w:space="0" w:color="auto"/>
                      </w:divBdr>
                    </w:div>
                  </w:divsChild>
                </w:div>
                <w:div w:id="831260405">
                  <w:marLeft w:val="0"/>
                  <w:marRight w:val="0"/>
                  <w:marTop w:val="0"/>
                  <w:marBottom w:val="0"/>
                  <w:divBdr>
                    <w:top w:val="none" w:sz="0" w:space="0" w:color="auto"/>
                    <w:left w:val="none" w:sz="0" w:space="0" w:color="auto"/>
                    <w:bottom w:val="none" w:sz="0" w:space="0" w:color="auto"/>
                    <w:right w:val="none" w:sz="0" w:space="0" w:color="auto"/>
                  </w:divBdr>
                  <w:divsChild>
                    <w:div w:id="1214195152">
                      <w:marLeft w:val="0"/>
                      <w:marRight w:val="0"/>
                      <w:marTop w:val="0"/>
                      <w:marBottom w:val="0"/>
                      <w:divBdr>
                        <w:top w:val="none" w:sz="0" w:space="0" w:color="auto"/>
                        <w:left w:val="none" w:sz="0" w:space="0" w:color="auto"/>
                        <w:bottom w:val="none" w:sz="0" w:space="0" w:color="auto"/>
                        <w:right w:val="none" w:sz="0" w:space="0" w:color="auto"/>
                      </w:divBdr>
                    </w:div>
                  </w:divsChild>
                </w:div>
                <w:div w:id="698169324">
                  <w:marLeft w:val="0"/>
                  <w:marRight w:val="0"/>
                  <w:marTop w:val="0"/>
                  <w:marBottom w:val="0"/>
                  <w:divBdr>
                    <w:top w:val="none" w:sz="0" w:space="0" w:color="auto"/>
                    <w:left w:val="none" w:sz="0" w:space="0" w:color="auto"/>
                    <w:bottom w:val="none" w:sz="0" w:space="0" w:color="auto"/>
                    <w:right w:val="none" w:sz="0" w:space="0" w:color="auto"/>
                  </w:divBdr>
                  <w:divsChild>
                    <w:div w:id="1560674819">
                      <w:marLeft w:val="0"/>
                      <w:marRight w:val="0"/>
                      <w:marTop w:val="0"/>
                      <w:marBottom w:val="0"/>
                      <w:divBdr>
                        <w:top w:val="none" w:sz="0" w:space="0" w:color="auto"/>
                        <w:left w:val="none" w:sz="0" w:space="0" w:color="auto"/>
                        <w:bottom w:val="none" w:sz="0" w:space="0" w:color="auto"/>
                        <w:right w:val="none" w:sz="0" w:space="0" w:color="auto"/>
                      </w:divBdr>
                    </w:div>
                  </w:divsChild>
                </w:div>
                <w:div w:id="1318419246">
                  <w:marLeft w:val="0"/>
                  <w:marRight w:val="0"/>
                  <w:marTop w:val="0"/>
                  <w:marBottom w:val="0"/>
                  <w:divBdr>
                    <w:top w:val="none" w:sz="0" w:space="0" w:color="auto"/>
                    <w:left w:val="none" w:sz="0" w:space="0" w:color="auto"/>
                    <w:bottom w:val="none" w:sz="0" w:space="0" w:color="auto"/>
                    <w:right w:val="none" w:sz="0" w:space="0" w:color="auto"/>
                  </w:divBdr>
                  <w:divsChild>
                    <w:div w:id="2067409431">
                      <w:marLeft w:val="0"/>
                      <w:marRight w:val="0"/>
                      <w:marTop w:val="0"/>
                      <w:marBottom w:val="0"/>
                      <w:divBdr>
                        <w:top w:val="none" w:sz="0" w:space="0" w:color="auto"/>
                        <w:left w:val="none" w:sz="0" w:space="0" w:color="auto"/>
                        <w:bottom w:val="none" w:sz="0" w:space="0" w:color="auto"/>
                        <w:right w:val="none" w:sz="0" w:space="0" w:color="auto"/>
                      </w:divBdr>
                    </w:div>
                  </w:divsChild>
                </w:div>
                <w:div w:id="1401562071">
                  <w:marLeft w:val="0"/>
                  <w:marRight w:val="0"/>
                  <w:marTop w:val="0"/>
                  <w:marBottom w:val="0"/>
                  <w:divBdr>
                    <w:top w:val="none" w:sz="0" w:space="0" w:color="auto"/>
                    <w:left w:val="none" w:sz="0" w:space="0" w:color="auto"/>
                    <w:bottom w:val="none" w:sz="0" w:space="0" w:color="auto"/>
                    <w:right w:val="none" w:sz="0" w:space="0" w:color="auto"/>
                  </w:divBdr>
                  <w:divsChild>
                    <w:div w:id="1021518559">
                      <w:marLeft w:val="0"/>
                      <w:marRight w:val="0"/>
                      <w:marTop w:val="0"/>
                      <w:marBottom w:val="0"/>
                      <w:divBdr>
                        <w:top w:val="none" w:sz="0" w:space="0" w:color="auto"/>
                        <w:left w:val="none" w:sz="0" w:space="0" w:color="auto"/>
                        <w:bottom w:val="none" w:sz="0" w:space="0" w:color="auto"/>
                        <w:right w:val="none" w:sz="0" w:space="0" w:color="auto"/>
                      </w:divBdr>
                    </w:div>
                  </w:divsChild>
                </w:div>
                <w:div w:id="858160216">
                  <w:marLeft w:val="0"/>
                  <w:marRight w:val="0"/>
                  <w:marTop w:val="0"/>
                  <w:marBottom w:val="0"/>
                  <w:divBdr>
                    <w:top w:val="none" w:sz="0" w:space="0" w:color="auto"/>
                    <w:left w:val="none" w:sz="0" w:space="0" w:color="auto"/>
                    <w:bottom w:val="none" w:sz="0" w:space="0" w:color="auto"/>
                    <w:right w:val="none" w:sz="0" w:space="0" w:color="auto"/>
                  </w:divBdr>
                  <w:divsChild>
                    <w:div w:id="2127847916">
                      <w:marLeft w:val="0"/>
                      <w:marRight w:val="0"/>
                      <w:marTop w:val="0"/>
                      <w:marBottom w:val="0"/>
                      <w:divBdr>
                        <w:top w:val="none" w:sz="0" w:space="0" w:color="auto"/>
                        <w:left w:val="none" w:sz="0" w:space="0" w:color="auto"/>
                        <w:bottom w:val="none" w:sz="0" w:space="0" w:color="auto"/>
                        <w:right w:val="none" w:sz="0" w:space="0" w:color="auto"/>
                      </w:divBdr>
                    </w:div>
                  </w:divsChild>
                </w:div>
                <w:div w:id="130828409">
                  <w:marLeft w:val="0"/>
                  <w:marRight w:val="0"/>
                  <w:marTop w:val="0"/>
                  <w:marBottom w:val="0"/>
                  <w:divBdr>
                    <w:top w:val="none" w:sz="0" w:space="0" w:color="auto"/>
                    <w:left w:val="none" w:sz="0" w:space="0" w:color="auto"/>
                    <w:bottom w:val="none" w:sz="0" w:space="0" w:color="auto"/>
                    <w:right w:val="none" w:sz="0" w:space="0" w:color="auto"/>
                  </w:divBdr>
                  <w:divsChild>
                    <w:div w:id="1516578108">
                      <w:marLeft w:val="0"/>
                      <w:marRight w:val="0"/>
                      <w:marTop w:val="0"/>
                      <w:marBottom w:val="0"/>
                      <w:divBdr>
                        <w:top w:val="none" w:sz="0" w:space="0" w:color="auto"/>
                        <w:left w:val="none" w:sz="0" w:space="0" w:color="auto"/>
                        <w:bottom w:val="none" w:sz="0" w:space="0" w:color="auto"/>
                        <w:right w:val="none" w:sz="0" w:space="0" w:color="auto"/>
                      </w:divBdr>
                    </w:div>
                  </w:divsChild>
                </w:div>
                <w:div w:id="479463278">
                  <w:marLeft w:val="0"/>
                  <w:marRight w:val="0"/>
                  <w:marTop w:val="0"/>
                  <w:marBottom w:val="0"/>
                  <w:divBdr>
                    <w:top w:val="none" w:sz="0" w:space="0" w:color="auto"/>
                    <w:left w:val="none" w:sz="0" w:space="0" w:color="auto"/>
                    <w:bottom w:val="none" w:sz="0" w:space="0" w:color="auto"/>
                    <w:right w:val="none" w:sz="0" w:space="0" w:color="auto"/>
                  </w:divBdr>
                  <w:divsChild>
                    <w:div w:id="1792085861">
                      <w:marLeft w:val="0"/>
                      <w:marRight w:val="0"/>
                      <w:marTop w:val="0"/>
                      <w:marBottom w:val="0"/>
                      <w:divBdr>
                        <w:top w:val="none" w:sz="0" w:space="0" w:color="auto"/>
                        <w:left w:val="none" w:sz="0" w:space="0" w:color="auto"/>
                        <w:bottom w:val="none" w:sz="0" w:space="0" w:color="auto"/>
                        <w:right w:val="none" w:sz="0" w:space="0" w:color="auto"/>
                      </w:divBdr>
                    </w:div>
                  </w:divsChild>
                </w:div>
                <w:div w:id="951131438">
                  <w:marLeft w:val="0"/>
                  <w:marRight w:val="0"/>
                  <w:marTop w:val="0"/>
                  <w:marBottom w:val="0"/>
                  <w:divBdr>
                    <w:top w:val="none" w:sz="0" w:space="0" w:color="auto"/>
                    <w:left w:val="none" w:sz="0" w:space="0" w:color="auto"/>
                    <w:bottom w:val="none" w:sz="0" w:space="0" w:color="auto"/>
                    <w:right w:val="none" w:sz="0" w:space="0" w:color="auto"/>
                  </w:divBdr>
                  <w:divsChild>
                    <w:div w:id="482622850">
                      <w:marLeft w:val="0"/>
                      <w:marRight w:val="0"/>
                      <w:marTop w:val="0"/>
                      <w:marBottom w:val="0"/>
                      <w:divBdr>
                        <w:top w:val="none" w:sz="0" w:space="0" w:color="auto"/>
                        <w:left w:val="none" w:sz="0" w:space="0" w:color="auto"/>
                        <w:bottom w:val="none" w:sz="0" w:space="0" w:color="auto"/>
                        <w:right w:val="none" w:sz="0" w:space="0" w:color="auto"/>
                      </w:divBdr>
                    </w:div>
                  </w:divsChild>
                </w:div>
                <w:div w:id="1764260766">
                  <w:marLeft w:val="0"/>
                  <w:marRight w:val="0"/>
                  <w:marTop w:val="0"/>
                  <w:marBottom w:val="0"/>
                  <w:divBdr>
                    <w:top w:val="none" w:sz="0" w:space="0" w:color="auto"/>
                    <w:left w:val="none" w:sz="0" w:space="0" w:color="auto"/>
                    <w:bottom w:val="none" w:sz="0" w:space="0" w:color="auto"/>
                    <w:right w:val="none" w:sz="0" w:space="0" w:color="auto"/>
                  </w:divBdr>
                  <w:divsChild>
                    <w:div w:id="165707567">
                      <w:marLeft w:val="0"/>
                      <w:marRight w:val="0"/>
                      <w:marTop w:val="0"/>
                      <w:marBottom w:val="0"/>
                      <w:divBdr>
                        <w:top w:val="none" w:sz="0" w:space="0" w:color="auto"/>
                        <w:left w:val="none" w:sz="0" w:space="0" w:color="auto"/>
                        <w:bottom w:val="none" w:sz="0" w:space="0" w:color="auto"/>
                        <w:right w:val="none" w:sz="0" w:space="0" w:color="auto"/>
                      </w:divBdr>
                    </w:div>
                  </w:divsChild>
                </w:div>
                <w:div w:id="641814760">
                  <w:marLeft w:val="0"/>
                  <w:marRight w:val="0"/>
                  <w:marTop w:val="0"/>
                  <w:marBottom w:val="0"/>
                  <w:divBdr>
                    <w:top w:val="none" w:sz="0" w:space="0" w:color="auto"/>
                    <w:left w:val="none" w:sz="0" w:space="0" w:color="auto"/>
                    <w:bottom w:val="none" w:sz="0" w:space="0" w:color="auto"/>
                    <w:right w:val="none" w:sz="0" w:space="0" w:color="auto"/>
                  </w:divBdr>
                  <w:divsChild>
                    <w:div w:id="2136215868">
                      <w:marLeft w:val="0"/>
                      <w:marRight w:val="0"/>
                      <w:marTop w:val="0"/>
                      <w:marBottom w:val="0"/>
                      <w:divBdr>
                        <w:top w:val="none" w:sz="0" w:space="0" w:color="auto"/>
                        <w:left w:val="none" w:sz="0" w:space="0" w:color="auto"/>
                        <w:bottom w:val="none" w:sz="0" w:space="0" w:color="auto"/>
                        <w:right w:val="none" w:sz="0" w:space="0" w:color="auto"/>
                      </w:divBdr>
                    </w:div>
                  </w:divsChild>
                </w:div>
                <w:div w:id="1113982230">
                  <w:marLeft w:val="0"/>
                  <w:marRight w:val="0"/>
                  <w:marTop w:val="0"/>
                  <w:marBottom w:val="0"/>
                  <w:divBdr>
                    <w:top w:val="none" w:sz="0" w:space="0" w:color="auto"/>
                    <w:left w:val="none" w:sz="0" w:space="0" w:color="auto"/>
                    <w:bottom w:val="none" w:sz="0" w:space="0" w:color="auto"/>
                    <w:right w:val="none" w:sz="0" w:space="0" w:color="auto"/>
                  </w:divBdr>
                  <w:divsChild>
                    <w:div w:id="82338024">
                      <w:marLeft w:val="0"/>
                      <w:marRight w:val="0"/>
                      <w:marTop w:val="0"/>
                      <w:marBottom w:val="0"/>
                      <w:divBdr>
                        <w:top w:val="none" w:sz="0" w:space="0" w:color="auto"/>
                        <w:left w:val="none" w:sz="0" w:space="0" w:color="auto"/>
                        <w:bottom w:val="none" w:sz="0" w:space="0" w:color="auto"/>
                        <w:right w:val="none" w:sz="0" w:space="0" w:color="auto"/>
                      </w:divBdr>
                    </w:div>
                  </w:divsChild>
                </w:div>
                <w:div w:id="1326779420">
                  <w:marLeft w:val="0"/>
                  <w:marRight w:val="0"/>
                  <w:marTop w:val="0"/>
                  <w:marBottom w:val="0"/>
                  <w:divBdr>
                    <w:top w:val="none" w:sz="0" w:space="0" w:color="auto"/>
                    <w:left w:val="none" w:sz="0" w:space="0" w:color="auto"/>
                    <w:bottom w:val="none" w:sz="0" w:space="0" w:color="auto"/>
                    <w:right w:val="none" w:sz="0" w:space="0" w:color="auto"/>
                  </w:divBdr>
                  <w:divsChild>
                    <w:div w:id="588081708">
                      <w:marLeft w:val="0"/>
                      <w:marRight w:val="0"/>
                      <w:marTop w:val="0"/>
                      <w:marBottom w:val="0"/>
                      <w:divBdr>
                        <w:top w:val="none" w:sz="0" w:space="0" w:color="auto"/>
                        <w:left w:val="none" w:sz="0" w:space="0" w:color="auto"/>
                        <w:bottom w:val="none" w:sz="0" w:space="0" w:color="auto"/>
                        <w:right w:val="none" w:sz="0" w:space="0" w:color="auto"/>
                      </w:divBdr>
                    </w:div>
                  </w:divsChild>
                </w:div>
                <w:div w:id="785928241">
                  <w:marLeft w:val="0"/>
                  <w:marRight w:val="0"/>
                  <w:marTop w:val="0"/>
                  <w:marBottom w:val="0"/>
                  <w:divBdr>
                    <w:top w:val="none" w:sz="0" w:space="0" w:color="auto"/>
                    <w:left w:val="none" w:sz="0" w:space="0" w:color="auto"/>
                    <w:bottom w:val="none" w:sz="0" w:space="0" w:color="auto"/>
                    <w:right w:val="none" w:sz="0" w:space="0" w:color="auto"/>
                  </w:divBdr>
                  <w:divsChild>
                    <w:div w:id="419373169">
                      <w:marLeft w:val="0"/>
                      <w:marRight w:val="0"/>
                      <w:marTop w:val="0"/>
                      <w:marBottom w:val="0"/>
                      <w:divBdr>
                        <w:top w:val="none" w:sz="0" w:space="0" w:color="auto"/>
                        <w:left w:val="none" w:sz="0" w:space="0" w:color="auto"/>
                        <w:bottom w:val="none" w:sz="0" w:space="0" w:color="auto"/>
                        <w:right w:val="none" w:sz="0" w:space="0" w:color="auto"/>
                      </w:divBdr>
                    </w:div>
                  </w:divsChild>
                </w:div>
                <w:div w:id="1221789433">
                  <w:marLeft w:val="0"/>
                  <w:marRight w:val="0"/>
                  <w:marTop w:val="0"/>
                  <w:marBottom w:val="0"/>
                  <w:divBdr>
                    <w:top w:val="none" w:sz="0" w:space="0" w:color="auto"/>
                    <w:left w:val="none" w:sz="0" w:space="0" w:color="auto"/>
                    <w:bottom w:val="none" w:sz="0" w:space="0" w:color="auto"/>
                    <w:right w:val="none" w:sz="0" w:space="0" w:color="auto"/>
                  </w:divBdr>
                  <w:divsChild>
                    <w:div w:id="2309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iscrimination-your-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cs.org.uk/care/article/SW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7c93a9-dc4a-44cd-bfad-dc1bf3d3b765">
      <Terms xmlns="http://schemas.microsoft.com/office/infopath/2007/PartnerControls"/>
    </lcf76f155ced4ddcb4097134ff3c332f>
    <RetentionEvent xmlns="ff231c85-504b-4ede-ba35-a93b04d287fb" xsi:nil="true"/>
    <RetentionStartDate xmlns="ff231c85-504b-4ede-ba35-a93b04d287fb" xsi:nil="true"/>
    <TaxCatchAll xmlns="ff231c85-504b-4ede-ba35-a93b04d287fb" xsi:nil="true"/>
    <SharedWithUsers xmlns="ff231c85-504b-4ede-ba35-a93b04d287fb">
      <UserInfo>
        <DisplayName/>
        <AccountId xsi:nil="true"/>
        <AccountType/>
      </UserInfo>
    </SharedWithUsers>
    <MediaLengthInSeconds xmlns="737c93a9-dc4a-44cd-bfad-dc1bf3d3b7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80574271A2A44874A74688C31D94C" ma:contentTypeVersion="20" ma:contentTypeDescription="Create a new document." ma:contentTypeScope="" ma:versionID="e2f027d244f6aec74cd3598e2f5a38e1">
  <xsd:schema xmlns:xsd="http://www.w3.org/2001/XMLSchema" xmlns:xs="http://www.w3.org/2001/XMLSchema" xmlns:p="http://schemas.microsoft.com/office/2006/metadata/properties" xmlns:ns2="ff231c85-504b-4ede-ba35-a93b04d287fb" xmlns:ns3="737c93a9-dc4a-44cd-bfad-dc1bf3d3b765" targetNamespace="http://schemas.microsoft.com/office/2006/metadata/properties" ma:root="true" ma:fieldsID="be257f363f6d35132cdb624f05ecaddf" ns2:_="" ns3:_="">
    <xsd:import namespace="ff231c85-504b-4ede-ba35-a93b04d287fb"/>
    <xsd:import namespace="737c93a9-dc4a-44cd-bfad-dc1bf3d3b76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1c85-504b-4ede-ba35-a93b04d287fb"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917b805-7f8c-493f-a25d-ef268a16b8d9}" ma:internalName="TaxCatchAll" ma:showField="CatchAllData" ma:web="ff231c85-504b-4ede-ba35-a93b04d287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c93a9-dc4a-44cd-bfad-dc1bf3d3b7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 ds:uri="737c93a9-dc4a-44cd-bfad-dc1bf3d3b765"/>
    <ds:schemaRef ds:uri="ff231c85-504b-4ede-ba35-a93b04d287fb"/>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687D6865-61F8-480A-B89C-7C21BC2312DA}">
  <ds:schemaRefs>
    <ds:schemaRef ds:uri="http://schemas.openxmlformats.org/officeDocument/2006/bibliography"/>
  </ds:schemaRefs>
</ds:datastoreItem>
</file>

<file path=customXml/itemProps4.xml><?xml version="1.0" encoding="utf-8"?>
<ds:datastoreItem xmlns:ds="http://schemas.openxmlformats.org/officeDocument/2006/customXml" ds:itemID="{090162F3-5AD4-44C3-9BE2-215E4FC8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1c85-504b-4ede-ba35-a93b04d287fb"/>
    <ds:schemaRef ds:uri="737c93a9-dc4a-44cd-bfad-dc1bf3d3b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3618</Words>
  <Characters>20625</Characters>
  <Application>Microsoft Office Word</Application>
  <DocSecurity>0</DocSecurity>
  <Lines>171</Lines>
  <Paragraphs>48</Paragraphs>
  <ScaleCrop>false</ScaleCrop>
  <Company>Bristol City Council</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Dale</dc:creator>
  <cp:lastModifiedBy>Jo Coles</cp:lastModifiedBy>
  <cp:revision>23</cp:revision>
  <dcterms:created xsi:type="dcterms:W3CDTF">2024-04-02T15:39:00Z</dcterms:created>
  <dcterms:modified xsi:type="dcterms:W3CDTF">2024-04-18T15:54:00Z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0x010100CAD80574271A2A44874A74688C31D94C</vt:lpwstr>
  </property>
  <property fmtid="{D5CDD505-2E9C-101B-9397-08002B2CF9AE}" pid="3" name="MediaServiceImageTags">
    <vt:lpwstr/>
  </property>
  <property fmtid="{D5CDD505-2E9C-101B-9397-08002B2CF9AE}" pid="4" name="Order">
    <vt:r8>4483200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