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E931" w14:textId="77777777" w:rsidR="00C06CE3" w:rsidRPr="00C06CE3" w:rsidRDefault="00C06CE3" w:rsidP="00C06CE3">
      <w:pPr>
        <w:rPr>
          <w:rFonts w:ascii="Calibri" w:hAnsi="Calibri" w:cs="Calibri"/>
          <w:b/>
          <w:u w:val="single"/>
        </w:rPr>
      </w:pPr>
      <w:r w:rsidRPr="00C06CE3">
        <w:rPr>
          <w:rFonts w:ascii="Calibri" w:hAnsi="Calibri" w:cs="Calibri"/>
          <w:b/>
          <w:u w:val="single"/>
        </w:rPr>
        <w:t>Core Group Practice Standards</w:t>
      </w:r>
    </w:p>
    <w:p w14:paraId="1463D3CC" w14:textId="77777777" w:rsidR="00C06CE3" w:rsidRDefault="00C06CE3" w:rsidP="00C06CE3">
      <w:pPr>
        <w:rPr>
          <w:rFonts w:ascii="Calibri" w:hAnsi="Calibri" w:cs="Calibri"/>
        </w:rPr>
      </w:pPr>
    </w:p>
    <w:p w14:paraId="54C0E82A" w14:textId="165ABF28" w:rsidR="00C06CE3" w:rsidRPr="009200B5" w:rsidRDefault="00C06CE3" w:rsidP="00C06CE3">
      <w:pPr>
        <w:rPr>
          <w:rFonts w:ascii="Calibri" w:hAnsi="Calibri" w:cs="Calibri"/>
          <w:color w:val="000000" w:themeColor="text1"/>
        </w:rPr>
      </w:pPr>
      <w:r w:rsidRPr="009200B5">
        <w:rPr>
          <w:rFonts w:ascii="Calibri" w:hAnsi="Calibri" w:cs="Calibri"/>
        </w:rPr>
        <w:t xml:space="preserve">The following </w:t>
      </w:r>
      <w:r w:rsidRPr="009A2DFA">
        <w:rPr>
          <w:rFonts w:ascii="Calibri" w:hAnsi="Calibri" w:cs="Calibri"/>
          <w:b/>
        </w:rPr>
        <w:t>practice standards</w:t>
      </w:r>
      <w:r w:rsidRPr="009200B5">
        <w:rPr>
          <w:rFonts w:ascii="Calibri" w:hAnsi="Calibri" w:cs="Calibri"/>
        </w:rPr>
        <w:t xml:space="preserve"> relating to Core Groups</w:t>
      </w:r>
      <w:r w:rsidR="00DB3C6D">
        <w:rPr>
          <w:rFonts w:ascii="Calibri" w:hAnsi="Calibri" w:cs="Calibri"/>
        </w:rPr>
        <w:t xml:space="preserve"> meetings being held once Child Protection Care planning threshold has been agreed following the Initial Child Protection Conference held (ICPC):</w:t>
      </w:r>
      <w:r w:rsidRPr="009200B5">
        <w:rPr>
          <w:rFonts w:ascii="Calibri" w:hAnsi="Calibri" w:cs="Calibri"/>
        </w:rPr>
        <w:t xml:space="preserve"> </w:t>
      </w:r>
    </w:p>
    <w:p w14:paraId="07976FCC" w14:textId="77777777" w:rsidR="00C06CE3" w:rsidRPr="009200B5" w:rsidRDefault="00C06CE3" w:rsidP="00C06CE3">
      <w:pPr>
        <w:rPr>
          <w:rFonts w:ascii="Calibri" w:hAnsi="Calibri" w:cs="Calibri"/>
        </w:rPr>
      </w:pPr>
    </w:p>
    <w:p w14:paraId="57A8A519" w14:textId="07114074" w:rsidR="00C06CE3" w:rsidRPr="009200B5" w:rsidRDefault="00DB3C6D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The Initial </w:t>
      </w:r>
      <w:r w:rsidR="00C06CE3" w:rsidRPr="009200B5">
        <w:rPr>
          <w:rFonts w:cs="Calibri"/>
          <w:iCs/>
          <w:sz w:val="24"/>
          <w:szCs w:val="24"/>
        </w:rPr>
        <w:t>Core Group will be convened within 10 working days of the ICPC that agrees that a child is at risk of significant harm and a CP plan is required.</w:t>
      </w:r>
    </w:p>
    <w:p w14:paraId="7BD28E90" w14:textId="77777777" w:rsidR="00C06CE3" w:rsidRPr="009200B5" w:rsidRDefault="00C06CE3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 w:rsidRPr="009200B5">
        <w:rPr>
          <w:rFonts w:cs="Calibri"/>
          <w:iCs/>
          <w:sz w:val="24"/>
          <w:szCs w:val="24"/>
        </w:rPr>
        <w:t>Families will be visited within 72 hours of a decision made at ICPC for a CP plan to be made.</w:t>
      </w:r>
    </w:p>
    <w:p w14:paraId="57B42C63" w14:textId="724C5EFA" w:rsidR="00C06CE3" w:rsidRPr="009200B5" w:rsidRDefault="00C06CE3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 w:rsidRPr="009200B5">
        <w:rPr>
          <w:rFonts w:cs="Calibri"/>
          <w:iCs/>
          <w:sz w:val="24"/>
          <w:szCs w:val="24"/>
        </w:rPr>
        <w:t xml:space="preserve">Core Groups will take place at intervals not exceeding </w:t>
      </w:r>
      <w:r w:rsidR="00DB3C6D">
        <w:rPr>
          <w:rFonts w:cs="Calibri"/>
          <w:iCs/>
          <w:sz w:val="24"/>
          <w:szCs w:val="24"/>
        </w:rPr>
        <w:t>4</w:t>
      </w:r>
      <w:r w:rsidRPr="009200B5">
        <w:rPr>
          <w:rFonts w:cs="Calibri"/>
          <w:iCs/>
          <w:sz w:val="24"/>
          <w:szCs w:val="24"/>
        </w:rPr>
        <w:t xml:space="preserve"> weeks up to the first review and subsequent RCPCs.</w:t>
      </w:r>
    </w:p>
    <w:p w14:paraId="3617B865" w14:textId="77777777" w:rsidR="00C06CE3" w:rsidRPr="009200B5" w:rsidRDefault="00C06CE3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 w:rsidRPr="009200B5">
        <w:rPr>
          <w:rFonts w:cs="Calibri"/>
          <w:iCs/>
          <w:sz w:val="24"/>
          <w:szCs w:val="24"/>
        </w:rPr>
        <w:t>10 working days before the RCPC the core group must meet and professionals need to jointly agree the recommendation to conference.</w:t>
      </w:r>
    </w:p>
    <w:p w14:paraId="4709B9C8" w14:textId="1B14C8FA" w:rsidR="00C06CE3" w:rsidRPr="009200B5" w:rsidRDefault="00C06CE3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 w:rsidRPr="009200B5">
        <w:rPr>
          <w:rFonts w:cs="Calibri"/>
          <w:iCs/>
          <w:sz w:val="24"/>
          <w:szCs w:val="24"/>
        </w:rPr>
        <w:t>Any professional differences of opinion</w:t>
      </w:r>
      <w:r>
        <w:rPr>
          <w:rFonts w:cs="Calibri"/>
          <w:iCs/>
          <w:sz w:val="24"/>
          <w:szCs w:val="24"/>
        </w:rPr>
        <w:t xml:space="preserve"> must be clearly evidenced and </w:t>
      </w:r>
      <w:r w:rsidRPr="009200B5">
        <w:rPr>
          <w:rFonts w:cs="Calibri"/>
          <w:iCs/>
          <w:sz w:val="24"/>
          <w:szCs w:val="24"/>
        </w:rPr>
        <w:t>outlined</w:t>
      </w:r>
      <w:r w:rsidR="00DB3C6D">
        <w:rPr>
          <w:rFonts w:cs="Calibri"/>
          <w:iCs/>
          <w:sz w:val="24"/>
          <w:szCs w:val="24"/>
        </w:rPr>
        <w:t xml:space="preserve"> within the meeting minutes and reflected in the Conference report</w:t>
      </w:r>
      <w:r w:rsidRPr="009200B5">
        <w:rPr>
          <w:rFonts w:cs="Calibri"/>
          <w:iCs/>
          <w:sz w:val="24"/>
          <w:szCs w:val="24"/>
        </w:rPr>
        <w:t>.</w:t>
      </w:r>
    </w:p>
    <w:p w14:paraId="5B29053F" w14:textId="77777777" w:rsidR="00C06CE3" w:rsidRPr="009200B5" w:rsidRDefault="00C06CE3" w:rsidP="00C06C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  <w:iCs/>
          <w:sz w:val="24"/>
          <w:szCs w:val="24"/>
        </w:rPr>
      </w:pPr>
      <w:r w:rsidRPr="009200B5">
        <w:rPr>
          <w:rFonts w:cs="Calibri"/>
          <w:iCs/>
          <w:sz w:val="24"/>
          <w:szCs w:val="24"/>
        </w:rPr>
        <w:t>Social work reports for the ICPC should be shared with the family 2 working days before the conference and 5 working days before an RCPC.</w:t>
      </w:r>
    </w:p>
    <w:p w14:paraId="4FBB28B0" w14:textId="77777777" w:rsidR="008E4C2D" w:rsidRDefault="008E4C2D"/>
    <w:sectPr w:rsidR="008E4C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762F" w14:textId="77777777" w:rsidR="00DB3C6D" w:rsidRDefault="00DB3C6D" w:rsidP="00DB3C6D">
      <w:r>
        <w:separator/>
      </w:r>
    </w:p>
  </w:endnote>
  <w:endnote w:type="continuationSeparator" w:id="0">
    <w:p w14:paraId="45182E5F" w14:textId="77777777" w:rsidR="00DB3C6D" w:rsidRDefault="00DB3C6D" w:rsidP="00DB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63E3" w14:textId="3D517511" w:rsidR="00DB3C6D" w:rsidRPr="00DB3C6D" w:rsidRDefault="00DB3C6D">
    <w:pPr>
      <w:pStyle w:val="Footer"/>
      <w:rPr>
        <w:rFonts w:asciiTheme="minorHAnsi" w:hAnsiTheme="minorHAnsi" w:cstheme="minorHAnsi"/>
      </w:rPr>
    </w:pPr>
    <w:r w:rsidRPr="00DB3C6D">
      <w:rPr>
        <w:rFonts w:asciiTheme="minorHAnsi" w:hAnsiTheme="minorHAnsi" w:cstheme="minorHAnsi"/>
      </w:rPr>
      <w:t>Reviewed and 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74D0" w14:textId="77777777" w:rsidR="00DB3C6D" w:rsidRDefault="00DB3C6D" w:rsidP="00DB3C6D">
      <w:r>
        <w:separator/>
      </w:r>
    </w:p>
  </w:footnote>
  <w:footnote w:type="continuationSeparator" w:id="0">
    <w:p w14:paraId="25CE89DC" w14:textId="77777777" w:rsidR="00DB3C6D" w:rsidRDefault="00DB3C6D" w:rsidP="00DB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7937" w14:textId="5793150F" w:rsidR="00DB3C6D" w:rsidRPr="00DB3C6D" w:rsidRDefault="00DB3C6D" w:rsidP="00DB3C6D">
    <w:pPr>
      <w:pStyle w:val="Header"/>
    </w:pPr>
    <w:r>
      <w:rPr>
        <w:noProof/>
        <w:color w:val="44546A"/>
      </w:rPr>
      <w:drawing>
        <wp:inline distT="0" distB="0" distL="0" distR="0" wp14:anchorId="567215D3" wp14:editId="629DB76F">
          <wp:extent cx="2162175" cy="333375"/>
          <wp:effectExtent l="0" t="0" r="9525" b="9525"/>
          <wp:docPr id="1319266735" name="Picture 1" descr="Title: 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Torbay Counci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3761B"/>
    <w:multiLevelType w:val="hybridMultilevel"/>
    <w:tmpl w:val="79949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81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E3"/>
    <w:rsid w:val="00784152"/>
    <w:rsid w:val="008E4C2D"/>
    <w:rsid w:val="00BA547A"/>
    <w:rsid w:val="00C06CE3"/>
    <w:rsid w:val="00CE2E8A"/>
    <w:rsid w:val="00D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494F"/>
  <w15:chartTrackingRefBased/>
  <w15:docId w15:val="{E040A5D4-35A7-46AA-A5D7-CC9BF236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C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3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C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3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C6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13C.10A1ED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20" ma:contentTypeDescription="Create a new document." ma:contentTypeScope="" ma:versionID="736341cc73040840656c04ac6795812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01956cb09568032124ccad94f4701e7a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readOnly="false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598A914A-1D65-4E1E-83C4-5FFB8C2D7030}"/>
</file>

<file path=customXml/itemProps2.xml><?xml version="1.0" encoding="utf-8"?>
<ds:datastoreItem xmlns:ds="http://schemas.openxmlformats.org/officeDocument/2006/customXml" ds:itemID="{830F410D-A1F6-4D8D-9392-CB190F45AA38}"/>
</file>

<file path=customXml/itemProps3.xml><?xml version="1.0" encoding="utf-8"?>
<ds:datastoreItem xmlns:ds="http://schemas.openxmlformats.org/officeDocument/2006/customXml" ds:itemID="{A96350CC-4302-4274-88AC-C5A2B0255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Faye</dc:creator>
  <cp:keywords/>
  <dc:description/>
  <cp:lastModifiedBy>McNiven, Faye</cp:lastModifiedBy>
  <cp:revision>2</cp:revision>
  <dcterms:created xsi:type="dcterms:W3CDTF">2025-02-18T08:27:00Z</dcterms:created>
  <dcterms:modified xsi:type="dcterms:W3CDTF">2025-02-18T08:27:00Z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</Properties>
</file>