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3BBDABF" w14:textId="77777777" w:rsidR="006E5992" w:rsidRDefault="006E5992" w:rsidP="00D703C8">
      <w:pPr>
        <w:spacing w:before="58" w:line="302" w:lineRule="auto"/>
        <w:jc w:val="center"/>
        <w:rPr>
          <w:b/>
          <w:bCs/>
          <w:color w:val="215E99" w:themeColor="text2" w:themeTint="BF"/>
          <w:sz w:val="56"/>
          <w:szCs w:val="56"/>
        </w:rPr>
      </w:pPr>
    </w:p>
    <w:p w14:paraId="321F2845" w14:textId="12B8822A" w:rsidR="00D703C8" w:rsidRPr="00B305FD" w:rsidRDefault="00B305FD" w:rsidP="00B02035">
      <w:pPr>
        <w:spacing w:before="58" w:line="302" w:lineRule="auto"/>
        <w:jc w:val="center"/>
        <w:rPr>
          <w:rFonts w:ascii="Arial" w:hAnsi="Arial" w:cs="Arial"/>
          <w:b/>
          <w:bCs/>
          <w:color w:val="215E99" w:themeColor="text2" w:themeTint="BF"/>
          <w:sz w:val="44"/>
          <w:szCs w:val="44"/>
        </w:rPr>
      </w:pPr>
      <w:r w:rsidRPr="00B305FD">
        <w:rPr>
          <w:b/>
          <w:bCs/>
          <w:color w:val="215E99" w:themeColor="text2" w:themeTint="BF"/>
          <w:sz w:val="56"/>
          <w:szCs w:val="56"/>
        </w:rPr>
        <w:t>Allegations</w:t>
      </w:r>
      <w:r w:rsidRPr="00B305FD">
        <w:rPr>
          <w:rFonts w:ascii="Arial" w:hAnsi="Arial" w:cs="Arial"/>
          <w:b/>
          <w:bCs/>
          <w:color w:val="215E99" w:themeColor="text2" w:themeTint="BF"/>
          <w:sz w:val="56"/>
          <w:szCs w:val="56"/>
        </w:rPr>
        <w:t> </w:t>
      </w:r>
      <w:r w:rsidRPr="00B305FD">
        <w:rPr>
          <w:b/>
          <w:bCs/>
          <w:color w:val="215E99" w:themeColor="text2" w:themeTint="BF"/>
          <w:sz w:val="56"/>
          <w:szCs w:val="56"/>
        </w:rPr>
        <w:t>Against</w:t>
      </w:r>
      <w:r w:rsidRPr="00B305FD">
        <w:rPr>
          <w:rFonts w:ascii="Arial" w:hAnsi="Arial" w:cs="Arial"/>
          <w:b/>
          <w:bCs/>
          <w:color w:val="215E99" w:themeColor="text2" w:themeTint="BF"/>
          <w:sz w:val="56"/>
          <w:szCs w:val="56"/>
        </w:rPr>
        <w:t> </w:t>
      </w:r>
      <w:r w:rsidRPr="00B305FD">
        <w:rPr>
          <w:b/>
          <w:bCs/>
          <w:color w:val="215E99" w:themeColor="text2" w:themeTint="BF"/>
          <w:sz w:val="56"/>
          <w:szCs w:val="56"/>
        </w:rPr>
        <w:t>Foster</w:t>
      </w:r>
      <w:r w:rsidRPr="00B305FD">
        <w:rPr>
          <w:rFonts w:ascii="Arial" w:hAnsi="Arial" w:cs="Arial"/>
          <w:b/>
          <w:bCs/>
          <w:color w:val="215E99" w:themeColor="text2" w:themeTint="BF"/>
          <w:sz w:val="56"/>
          <w:szCs w:val="56"/>
        </w:rPr>
        <w:t> </w:t>
      </w:r>
      <w:r w:rsidRPr="00B305FD">
        <w:rPr>
          <w:b/>
          <w:bCs/>
          <w:color w:val="215E99" w:themeColor="text2" w:themeTint="BF"/>
          <w:sz w:val="56"/>
          <w:szCs w:val="56"/>
        </w:rPr>
        <w:t>Carers</w:t>
      </w:r>
      <w:r>
        <w:rPr>
          <w:b/>
          <w:bCs/>
          <w:color w:val="215E99" w:themeColor="text2" w:themeTint="BF"/>
          <w:sz w:val="56"/>
          <w:szCs w:val="56"/>
        </w:rPr>
        <w:t xml:space="preserve"> </w:t>
      </w:r>
      <w:r w:rsidR="00D703C8" w:rsidRPr="00B305FD">
        <w:rPr>
          <w:noProof/>
          <w:sz w:val="44"/>
          <w:szCs w:val="44"/>
          <w:lang w:eastAsia="en-GB"/>
        </w:rPr>
        <w:drawing>
          <wp:anchor distT="0" distB="0" distL="0" distR="0" simplePos="0" relativeHeight="251659264" behindDoc="1" locked="0" layoutInCell="1" allowOverlap="1" wp14:anchorId="56844F64" wp14:editId="3AF1D3C9">
            <wp:simplePos x="0" y="0"/>
            <wp:positionH relativeFrom="page">
              <wp:posOffset>-69215</wp:posOffset>
            </wp:positionH>
            <wp:positionV relativeFrom="margin">
              <wp:posOffset>2622550</wp:posOffset>
            </wp:positionV>
            <wp:extent cx="8068945" cy="2462530"/>
            <wp:effectExtent l="0" t="0" r="8255" b="0"/>
            <wp:wrapSquare wrapText="bothSides"/>
            <wp:docPr id="1362428736" name="image2.jpeg" descr="A city with tall building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A city with tall buildings&#10;&#10;Description automatically generated with low confidenc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8945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035">
        <w:rPr>
          <w:b/>
          <w:bCs/>
          <w:color w:val="215E99" w:themeColor="text2" w:themeTint="BF"/>
          <w:sz w:val="56"/>
          <w:szCs w:val="56"/>
        </w:rPr>
        <w:t>Operational Guidance</w:t>
      </w:r>
    </w:p>
    <w:p w14:paraId="3A859A37" w14:textId="77777777" w:rsidR="005626B3" w:rsidRDefault="005626B3" w:rsidP="005626B3">
      <w:pPr>
        <w:spacing w:before="58" w:line="302" w:lineRule="auto"/>
        <w:rPr>
          <w:rFonts w:cstheme="minorHAnsi"/>
          <w:b/>
          <w:color w:val="001F5F"/>
          <w:w w:val="90"/>
          <w:sz w:val="72"/>
          <w:szCs w:val="72"/>
        </w:rPr>
      </w:pPr>
    </w:p>
    <w:tbl>
      <w:tblPr>
        <w:tblStyle w:val="TableGrid"/>
        <w:tblpPr w:leftFromText="180" w:rightFromText="180" w:vertAnchor="page" w:horzAnchor="margin" w:tblpY="10911"/>
        <w:tblW w:w="10060" w:type="dxa"/>
        <w:tblLook w:val="04A0" w:firstRow="1" w:lastRow="0" w:firstColumn="1" w:lastColumn="0" w:noHBand="0" w:noVBand="1"/>
      </w:tblPr>
      <w:tblGrid>
        <w:gridCol w:w="4112"/>
        <w:gridCol w:w="1417"/>
        <w:gridCol w:w="4531"/>
      </w:tblGrid>
      <w:tr w:rsidR="006E5992" w:rsidRPr="005626B3" w14:paraId="2C77B8E0" w14:textId="77777777" w:rsidTr="00CA52F1">
        <w:tc>
          <w:tcPr>
            <w:tcW w:w="10060" w:type="dxa"/>
            <w:gridSpan w:val="3"/>
            <w:shd w:val="clear" w:color="auto" w:fill="C1E4F5" w:themeFill="accent1" w:themeFillTint="33"/>
          </w:tcPr>
          <w:p w14:paraId="1288FDA7" w14:textId="77777777" w:rsidR="006E5992" w:rsidRPr="005626B3" w:rsidRDefault="006E5992" w:rsidP="00CA52F1">
            <w:pPr>
              <w:jc w:val="center"/>
              <w:rPr>
                <w:rFonts w:ascii="Arial" w:hAnsi="Arial" w:cs="Arial"/>
              </w:rPr>
            </w:pPr>
            <w:r w:rsidRPr="005626B3">
              <w:rPr>
                <w:rFonts w:ascii="Arial" w:hAnsi="Arial" w:cs="Arial"/>
                <w:b/>
                <w:bCs/>
              </w:rPr>
              <w:t>Document Quality Control</w:t>
            </w:r>
          </w:p>
        </w:tc>
      </w:tr>
      <w:tr w:rsidR="006E5992" w:rsidRPr="005626B3" w14:paraId="1BEA2E21" w14:textId="77777777" w:rsidTr="00CA52F1">
        <w:trPr>
          <w:trHeight w:val="172"/>
        </w:trPr>
        <w:tc>
          <w:tcPr>
            <w:tcW w:w="4112" w:type="dxa"/>
            <w:shd w:val="clear" w:color="auto" w:fill="C1E4F5" w:themeFill="accent1" w:themeFillTint="33"/>
          </w:tcPr>
          <w:p w14:paraId="07FC2E9D" w14:textId="77777777" w:rsidR="006E5992" w:rsidRPr="005626B3" w:rsidRDefault="006E5992" w:rsidP="00CA52F1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5626B3">
              <w:rPr>
                <w:rFonts w:ascii="Arial" w:hAnsi="Arial" w:cs="Arial"/>
                <w:b/>
                <w:bCs/>
              </w:rPr>
              <w:t>Document Title</w:t>
            </w:r>
          </w:p>
        </w:tc>
        <w:tc>
          <w:tcPr>
            <w:tcW w:w="5948" w:type="dxa"/>
            <w:gridSpan w:val="2"/>
          </w:tcPr>
          <w:p w14:paraId="7094EA37" w14:textId="79427273" w:rsidR="006E5992" w:rsidRPr="005626B3" w:rsidRDefault="00B305FD" w:rsidP="00FD12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Allegations Against Foster Carers </w:t>
            </w:r>
            <w:r w:rsidR="00B02035">
              <w:rPr>
                <w:rFonts w:ascii="Arial" w:hAnsi="Arial" w:cs="Arial"/>
              </w:rPr>
              <w:t>Operational Guidance</w:t>
            </w:r>
          </w:p>
        </w:tc>
      </w:tr>
      <w:tr w:rsidR="006E5992" w:rsidRPr="005626B3" w14:paraId="4057876F" w14:textId="77777777" w:rsidTr="00CA52F1">
        <w:trPr>
          <w:trHeight w:val="278"/>
        </w:trPr>
        <w:tc>
          <w:tcPr>
            <w:tcW w:w="4112" w:type="dxa"/>
            <w:shd w:val="clear" w:color="auto" w:fill="C1E4F5" w:themeFill="accent1" w:themeFillTint="33"/>
          </w:tcPr>
          <w:p w14:paraId="01F85C11" w14:textId="77777777" w:rsidR="006E5992" w:rsidRPr="005626B3" w:rsidRDefault="006E5992" w:rsidP="00CA52F1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5626B3">
              <w:rPr>
                <w:rFonts w:ascii="Arial" w:hAnsi="Arial" w:cs="Arial"/>
                <w:b/>
                <w:bCs/>
              </w:rPr>
              <w:t>Document owner/author</w:t>
            </w:r>
          </w:p>
        </w:tc>
        <w:tc>
          <w:tcPr>
            <w:tcW w:w="5948" w:type="dxa"/>
            <w:gridSpan w:val="2"/>
          </w:tcPr>
          <w:p w14:paraId="2FF0B4DE" w14:textId="1134339D" w:rsidR="006E5992" w:rsidRPr="005626B3" w:rsidRDefault="00B305FD" w:rsidP="00FD12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of Service, Children We Care For</w:t>
            </w:r>
          </w:p>
        </w:tc>
      </w:tr>
      <w:tr w:rsidR="006E5992" w:rsidRPr="005626B3" w14:paraId="76F91A01" w14:textId="77777777" w:rsidTr="00CA52F1">
        <w:tc>
          <w:tcPr>
            <w:tcW w:w="4112" w:type="dxa"/>
            <w:shd w:val="clear" w:color="auto" w:fill="C1E4F5" w:themeFill="accent1" w:themeFillTint="33"/>
          </w:tcPr>
          <w:p w14:paraId="78F3958C" w14:textId="77777777" w:rsidR="006E5992" w:rsidRPr="005626B3" w:rsidRDefault="006E5992" w:rsidP="00CA52F1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5626B3">
              <w:rPr>
                <w:rFonts w:ascii="Arial" w:hAnsi="Arial" w:cs="Arial"/>
                <w:b/>
                <w:bCs/>
              </w:rPr>
              <w:t>Date approved</w:t>
            </w:r>
          </w:p>
        </w:tc>
        <w:tc>
          <w:tcPr>
            <w:tcW w:w="5948" w:type="dxa"/>
            <w:gridSpan w:val="2"/>
          </w:tcPr>
          <w:p w14:paraId="33BD0F1A" w14:textId="4D36CDF5" w:rsidR="006E5992" w:rsidRPr="005626B3" w:rsidRDefault="00FD1207" w:rsidP="00FD12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2025</w:t>
            </w:r>
          </w:p>
        </w:tc>
      </w:tr>
      <w:tr w:rsidR="006E5992" w:rsidRPr="005626B3" w14:paraId="09EF7D13" w14:textId="77777777" w:rsidTr="00CA52F1">
        <w:tc>
          <w:tcPr>
            <w:tcW w:w="4112" w:type="dxa"/>
            <w:shd w:val="clear" w:color="auto" w:fill="C1E4F5" w:themeFill="accent1" w:themeFillTint="33"/>
          </w:tcPr>
          <w:p w14:paraId="4D679618" w14:textId="77777777" w:rsidR="006E5992" w:rsidRPr="005626B3" w:rsidRDefault="006E5992" w:rsidP="00CA52F1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5626B3">
              <w:rPr>
                <w:rFonts w:ascii="Arial" w:hAnsi="Arial" w:cs="Arial"/>
                <w:b/>
                <w:bCs/>
              </w:rPr>
              <w:t>Approval given by (SMT/DMT/Named individual)</w:t>
            </w:r>
          </w:p>
        </w:tc>
        <w:tc>
          <w:tcPr>
            <w:tcW w:w="5948" w:type="dxa"/>
            <w:gridSpan w:val="2"/>
          </w:tcPr>
          <w:p w14:paraId="19F5E8C5" w14:textId="1AACC556" w:rsidR="006E5992" w:rsidRPr="005626B3" w:rsidRDefault="000B4D8A" w:rsidP="00FD12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SMT</w:t>
            </w:r>
          </w:p>
        </w:tc>
      </w:tr>
      <w:tr w:rsidR="006E5992" w:rsidRPr="005626B3" w14:paraId="55EFBE11" w14:textId="77777777" w:rsidTr="00CA52F1">
        <w:tc>
          <w:tcPr>
            <w:tcW w:w="4112" w:type="dxa"/>
            <w:shd w:val="clear" w:color="auto" w:fill="C1E4F5" w:themeFill="accent1" w:themeFillTint="33"/>
          </w:tcPr>
          <w:p w14:paraId="439DFB86" w14:textId="77777777" w:rsidR="006E5992" w:rsidRPr="005626B3" w:rsidRDefault="006E5992" w:rsidP="00CA52F1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5626B3">
              <w:rPr>
                <w:rFonts w:ascii="Arial" w:hAnsi="Arial" w:cs="Arial"/>
                <w:b/>
                <w:bCs/>
              </w:rPr>
              <w:t>Review frequency (Bi-annual/Annual)</w:t>
            </w:r>
          </w:p>
        </w:tc>
        <w:tc>
          <w:tcPr>
            <w:tcW w:w="5948" w:type="dxa"/>
            <w:gridSpan w:val="2"/>
          </w:tcPr>
          <w:p w14:paraId="1EC7114F" w14:textId="25091C76" w:rsidR="006E5992" w:rsidRPr="005626B3" w:rsidRDefault="000B4D8A" w:rsidP="000B4D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Three years</w:t>
            </w:r>
          </w:p>
        </w:tc>
      </w:tr>
      <w:tr w:rsidR="006E5992" w:rsidRPr="005626B3" w14:paraId="107ACA23" w14:textId="77777777" w:rsidTr="00CA52F1">
        <w:tc>
          <w:tcPr>
            <w:tcW w:w="4112" w:type="dxa"/>
            <w:shd w:val="clear" w:color="auto" w:fill="C1E4F5" w:themeFill="accent1" w:themeFillTint="33"/>
          </w:tcPr>
          <w:p w14:paraId="695B7F1F" w14:textId="77777777" w:rsidR="006E5992" w:rsidRPr="005626B3" w:rsidRDefault="006E5992" w:rsidP="00CA52F1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5626B3">
              <w:rPr>
                <w:rFonts w:ascii="Arial" w:hAnsi="Arial" w:cs="Arial"/>
                <w:b/>
                <w:bCs/>
              </w:rPr>
              <w:t>Date to be next reviewed by</w:t>
            </w:r>
          </w:p>
        </w:tc>
        <w:tc>
          <w:tcPr>
            <w:tcW w:w="5948" w:type="dxa"/>
            <w:gridSpan w:val="2"/>
          </w:tcPr>
          <w:p w14:paraId="7628A625" w14:textId="67060CA9" w:rsidR="006E5992" w:rsidRPr="005626B3" w:rsidRDefault="00FD1207" w:rsidP="00FD12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2028</w:t>
            </w:r>
          </w:p>
        </w:tc>
      </w:tr>
      <w:tr w:rsidR="006E5992" w:rsidRPr="005626B3" w14:paraId="25433C06" w14:textId="77777777" w:rsidTr="00CA52F1">
        <w:tc>
          <w:tcPr>
            <w:tcW w:w="4112" w:type="dxa"/>
            <w:shd w:val="clear" w:color="auto" w:fill="C1E4F5" w:themeFill="accent1" w:themeFillTint="33"/>
          </w:tcPr>
          <w:p w14:paraId="51A95B62" w14:textId="77777777" w:rsidR="006E5992" w:rsidRPr="005626B3" w:rsidRDefault="006E5992" w:rsidP="00CA52F1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5626B3">
              <w:rPr>
                <w:rFonts w:ascii="Arial" w:hAnsi="Arial" w:cs="Arial"/>
                <w:b/>
                <w:bCs/>
              </w:rPr>
              <w:t>Version control</w:t>
            </w:r>
          </w:p>
        </w:tc>
        <w:tc>
          <w:tcPr>
            <w:tcW w:w="1417" w:type="dxa"/>
          </w:tcPr>
          <w:p w14:paraId="6923A10E" w14:textId="6959E237" w:rsidR="006E5992" w:rsidRPr="005626B3" w:rsidRDefault="006E5992" w:rsidP="00FD1207">
            <w:pPr>
              <w:rPr>
                <w:rFonts w:ascii="Arial" w:hAnsi="Arial" w:cs="Arial"/>
              </w:rPr>
            </w:pPr>
            <w:r w:rsidRPr="005626B3">
              <w:rPr>
                <w:rFonts w:ascii="Arial" w:hAnsi="Arial" w:cs="Arial"/>
              </w:rPr>
              <w:t xml:space="preserve">Version </w:t>
            </w:r>
            <w:r w:rsidR="00FD1207">
              <w:rPr>
                <w:rFonts w:ascii="Arial" w:hAnsi="Arial" w:cs="Arial"/>
              </w:rPr>
              <w:t>2</w:t>
            </w:r>
          </w:p>
        </w:tc>
        <w:tc>
          <w:tcPr>
            <w:tcW w:w="4531" w:type="dxa"/>
          </w:tcPr>
          <w:p w14:paraId="16E689DA" w14:textId="4B838FE5" w:rsidR="006E5992" w:rsidRPr="005626B3" w:rsidRDefault="00FD1207" w:rsidP="00FD12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June/</w:t>
            </w:r>
            <w:r w:rsidR="006E5992" w:rsidRPr="005626B3">
              <w:rPr>
                <w:rFonts w:ascii="Arial" w:hAnsi="Arial" w:cs="Arial"/>
              </w:rPr>
              <w:t>2025</w:t>
            </w:r>
          </w:p>
        </w:tc>
      </w:tr>
    </w:tbl>
    <w:p w14:paraId="7BA0C8DC" w14:textId="77777777" w:rsidR="004D32F6" w:rsidRDefault="004D32F6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33E43BDC" w14:textId="77777777" w:rsidR="00CF15D7" w:rsidRDefault="00CF15D7" w:rsidP="00DE1F9E">
      <w:pPr>
        <w:rPr>
          <w:rFonts w:ascii="Aptos" w:hAnsi="Aptos" w:cs="Helvetica Neue"/>
          <w:sz w:val="28"/>
          <w:szCs w:val="28"/>
        </w:rPr>
      </w:pPr>
    </w:p>
    <w:p w14:paraId="4E056D4B" w14:textId="77777777" w:rsidR="00B87B41" w:rsidRDefault="00B87B41" w:rsidP="00DE1F9E">
      <w:pPr>
        <w:rPr>
          <w:rFonts w:ascii="Aptos" w:hAnsi="Aptos" w:cs="Helvetica Neue"/>
          <w:sz w:val="28"/>
          <w:szCs w:val="28"/>
        </w:rPr>
      </w:pPr>
    </w:p>
    <w:p w14:paraId="1D26EB78" w14:textId="77777777" w:rsidR="00B87B41" w:rsidRDefault="00B87B41" w:rsidP="00DE1F9E">
      <w:pPr>
        <w:rPr>
          <w:rFonts w:ascii="Aptos" w:hAnsi="Aptos" w:cs="Helvetica Neue"/>
          <w:sz w:val="28"/>
          <w:szCs w:val="28"/>
        </w:rPr>
      </w:pPr>
    </w:p>
    <w:p w14:paraId="06A2780A" w14:textId="11944661" w:rsidR="00CF15D7" w:rsidRDefault="00B87B41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  <w:r w:rsidRPr="00373995">
        <w:rPr>
          <w:rFonts w:ascii="Aptos" w:hAnsi="Aptos" w:cs="Helvetica Neue"/>
          <w:b/>
          <w:bCs/>
          <w:sz w:val="28"/>
          <w:szCs w:val="28"/>
          <w:u w:val="single"/>
        </w:rPr>
        <w:lastRenderedPageBreak/>
        <w:t>Contents</w:t>
      </w:r>
    </w:p>
    <w:tbl>
      <w:tblPr>
        <w:tblStyle w:val="TableGrid"/>
        <w:tblpPr w:leftFromText="180" w:rightFromText="180" w:vertAnchor="text" w:horzAnchor="margin" w:tblpY="186"/>
        <w:tblW w:w="0" w:type="auto"/>
        <w:tblLook w:val="04A0" w:firstRow="1" w:lastRow="0" w:firstColumn="1" w:lastColumn="0" w:noHBand="0" w:noVBand="1"/>
      </w:tblPr>
      <w:tblGrid>
        <w:gridCol w:w="704"/>
        <w:gridCol w:w="7513"/>
        <w:gridCol w:w="799"/>
      </w:tblGrid>
      <w:tr w:rsidR="00004564" w14:paraId="4BDE29D4" w14:textId="77777777" w:rsidTr="00A73F11">
        <w:tc>
          <w:tcPr>
            <w:tcW w:w="704" w:type="dxa"/>
          </w:tcPr>
          <w:p w14:paraId="0767442A" w14:textId="77777777" w:rsidR="00004564" w:rsidRPr="000140B7" w:rsidRDefault="00004564" w:rsidP="00A73F11">
            <w:pPr>
              <w:rPr>
                <w:rFonts w:ascii="Aptos" w:hAnsi="Aptos" w:cs="Helvetica Neue"/>
                <w:b/>
                <w:bCs/>
                <w:sz w:val="28"/>
                <w:szCs w:val="28"/>
              </w:rPr>
            </w:pPr>
            <w:r w:rsidRPr="000140B7">
              <w:rPr>
                <w:rFonts w:ascii="Aptos" w:hAnsi="Aptos" w:cs="Helvetica Neue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14:paraId="1FAEB32F" w14:textId="77777777" w:rsidR="00004564" w:rsidRPr="00CC39CB" w:rsidRDefault="00004564" w:rsidP="00A73F11">
            <w:pPr>
              <w:rPr>
                <w:rFonts w:ascii="Aptos" w:hAnsi="Aptos" w:cs="Helvetica Neue"/>
                <w:b/>
                <w:bCs/>
                <w:sz w:val="28"/>
                <w:szCs w:val="28"/>
              </w:rPr>
            </w:pPr>
            <w:r w:rsidRPr="00CC39CB">
              <w:rPr>
                <w:rFonts w:ascii="Aptos" w:hAnsi="Aptos" w:cs="Helvetica Neue"/>
                <w:b/>
                <w:bCs/>
                <w:sz w:val="28"/>
                <w:szCs w:val="28"/>
              </w:rPr>
              <w:t>Introduction</w:t>
            </w:r>
          </w:p>
        </w:tc>
        <w:tc>
          <w:tcPr>
            <w:tcW w:w="799" w:type="dxa"/>
          </w:tcPr>
          <w:p w14:paraId="0C1CE732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2</w:t>
            </w:r>
          </w:p>
        </w:tc>
      </w:tr>
      <w:tr w:rsidR="00004564" w14:paraId="4343BD88" w14:textId="77777777" w:rsidTr="00A73F11">
        <w:tc>
          <w:tcPr>
            <w:tcW w:w="704" w:type="dxa"/>
          </w:tcPr>
          <w:p w14:paraId="24F77A7E" w14:textId="77777777" w:rsidR="00004564" w:rsidRPr="000140B7" w:rsidRDefault="00004564" w:rsidP="00A73F11">
            <w:pPr>
              <w:rPr>
                <w:rFonts w:ascii="Aptos" w:hAnsi="Aptos" w:cs="Helvetica Neue"/>
                <w:b/>
                <w:bCs/>
                <w:sz w:val="28"/>
                <w:szCs w:val="28"/>
              </w:rPr>
            </w:pPr>
            <w:r w:rsidRPr="000140B7">
              <w:rPr>
                <w:rFonts w:ascii="Aptos" w:hAnsi="Aptos" w:cs="Helvetica Neue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14:paraId="4522EA65" w14:textId="77777777" w:rsidR="00004564" w:rsidRPr="00CC39CB" w:rsidRDefault="00004564" w:rsidP="00A73F11">
            <w:pPr>
              <w:rPr>
                <w:rFonts w:ascii="Aptos" w:hAnsi="Aptos" w:cs="Helvetica Neue"/>
                <w:b/>
                <w:bCs/>
                <w:sz w:val="28"/>
                <w:szCs w:val="28"/>
              </w:rPr>
            </w:pPr>
            <w:r w:rsidRPr="00CC39CB">
              <w:rPr>
                <w:rFonts w:ascii="Aptos" w:hAnsi="Aptos" w:cs="Helvetica Neue"/>
                <w:b/>
                <w:bCs/>
                <w:sz w:val="28"/>
                <w:szCs w:val="28"/>
              </w:rPr>
              <w:t>Principles and Legal Framework</w:t>
            </w:r>
          </w:p>
        </w:tc>
        <w:tc>
          <w:tcPr>
            <w:tcW w:w="799" w:type="dxa"/>
          </w:tcPr>
          <w:p w14:paraId="67870E7D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2</w:t>
            </w:r>
          </w:p>
        </w:tc>
      </w:tr>
      <w:tr w:rsidR="00004564" w14:paraId="1DC723FC" w14:textId="77777777" w:rsidTr="00A73F11">
        <w:tc>
          <w:tcPr>
            <w:tcW w:w="704" w:type="dxa"/>
          </w:tcPr>
          <w:p w14:paraId="18CAE85E" w14:textId="77777777" w:rsidR="00004564" w:rsidRPr="000140B7" w:rsidRDefault="00004564" w:rsidP="00A73F11">
            <w:pPr>
              <w:rPr>
                <w:rFonts w:ascii="Aptos" w:hAnsi="Aptos" w:cs="Helvetica Neue"/>
              </w:rPr>
            </w:pPr>
            <w:r w:rsidRPr="000140B7">
              <w:rPr>
                <w:rFonts w:ascii="Aptos" w:hAnsi="Aptos" w:cs="Helvetica Neue"/>
              </w:rPr>
              <w:t>2.1</w:t>
            </w:r>
          </w:p>
        </w:tc>
        <w:tc>
          <w:tcPr>
            <w:tcW w:w="7513" w:type="dxa"/>
          </w:tcPr>
          <w:p w14:paraId="3B412F72" w14:textId="77777777" w:rsidR="00004564" w:rsidRPr="00CC39CB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CC39CB">
              <w:rPr>
                <w:rFonts w:ascii="Aptos" w:hAnsi="Aptos" w:cs="Helvetica Neue"/>
                <w:sz w:val="24"/>
                <w:szCs w:val="24"/>
              </w:rPr>
              <w:t>Principles</w:t>
            </w:r>
          </w:p>
        </w:tc>
        <w:tc>
          <w:tcPr>
            <w:tcW w:w="799" w:type="dxa"/>
          </w:tcPr>
          <w:p w14:paraId="4EC60553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2</w:t>
            </w:r>
          </w:p>
        </w:tc>
      </w:tr>
      <w:tr w:rsidR="00004564" w14:paraId="55E55E37" w14:textId="77777777" w:rsidTr="00A73F11">
        <w:tc>
          <w:tcPr>
            <w:tcW w:w="704" w:type="dxa"/>
          </w:tcPr>
          <w:p w14:paraId="7BBC446C" w14:textId="77777777" w:rsidR="00004564" w:rsidRPr="000140B7" w:rsidRDefault="00004564" w:rsidP="00A73F11">
            <w:pPr>
              <w:rPr>
                <w:rFonts w:ascii="Aptos" w:hAnsi="Aptos" w:cs="Helvetica Neue"/>
              </w:rPr>
            </w:pPr>
            <w:r w:rsidRPr="000140B7">
              <w:rPr>
                <w:rFonts w:ascii="Aptos" w:hAnsi="Aptos" w:cs="Helvetica Neue"/>
              </w:rPr>
              <w:t>2.2</w:t>
            </w:r>
          </w:p>
        </w:tc>
        <w:tc>
          <w:tcPr>
            <w:tcW w:w="7513" w:type="dxa"/>
          </w:tcPr>
          <w:p w14:paraId="0099E730" w14:textId="77777777" w:rsidR="00004564" w:rsidRPr="00CC39CB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CC39CB">
              <w:rPr>
                <w:rFonts w:ascii="Aptos" w:hAnsi="Aptos" w:cs="Helvetica Neue"/>
                <w:sz w:val="24"/>
                <w:szCs w:val="24"/>
              </w:rPr>
              <w:t>Legal Framework</w:t>
            </w:r>
          </w:p>
        </w:tc>
        <w:tc>
          <w:tcPr>
            <w:tcW w:w="799" w:type="dxa"/>
          </w:tcPr>
          <w:p w14:paraId="2B46CAF8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3</w:t>
            </w:r>
          </w:p>
        </w:tc>
      </w:tr>
      <w:tr w:rsidR="00004564" w14:paraId="70AE54F4" w14:textId="77777777" w:rsidTr="00A73F11">
        <w:tc>
          <w:tcPr>
            <w:tcW w:w="704" w:type="dxa"/>
          </w:tcPr>
          <w:p w14:paraId="5B5C4C51" w14:textId="77777777" w:rsidR="00004564" w:rsidRPr="000140B7" w:rsidRDefault="00004564" w:rsidP="00A73F11">
            <w:pPr>
              <w:rPr>
                <w:rFonts w:ascii="Aptos" w:hAnsi="Aptos" w:cs="Helvetica Neue"/>
                <w:b/>
                <w:bCs/>
                <w:sz w:val="28"/>
                <w:szCs w:val="28"/>
              </w:rPr>
            </w:pPr>
            <w:r w:rsidRPr="000140B7">
              <w:rPr>
                <w:rFonts w:ascii="Aptos" w:hAnsi="Aptos" w:cs="Helvetica Neue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14:paraId="7EE8A9F8" w14:textId="77777777" w:rsidR="00004564" w:rsidRPr="00CC39CB" w:rsidRDefault="00004564" w:rsidP="00A73F11">
            <w:pPr>
              <w:rPr>
                <w:rFonts w:ascii="Aptos" w:hAnsi="Aptos" w:cs="Helvetica Neue"/>
                <w:b/>
                <w:bCs/>
                <w:sz w:val="28"/>
                <w:szCs w:val="28"/>
              </w:rPr>
            </w:pPr>
            <w:r w:rsidRPr="00CC39CB">
              <w:rPr>
                <w:rFonts w:ascii="Aptos" w:hAnsi="Aptos" w:cs="Helvetica Neue"/>
                <w:b/>
                <w:bCs/>
                <w:sz w:val="28"/>
                <w:szCs w:val="28"/>
              </w:rPr>
              <w:t xml:space="preserve">Roles and Responsibilities </w:t>
            </w:r>
          </w:p>
        </w:tc>
        <w:tc>
          <w:tcPr>
            <w:tcW w:w="799" w:type="dxa"/>
          </w:tcPr>
          <w:p w14:paraId="3ECD9A89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3</w:t>
            </w:r>
          </w:p>
        </w:tc>
      </w:tr>
      <w:tr w:rsidR="00004564" w14:paraId="1B1C5993" w14:textId="77777777" w:rsidTr="00A73F11">
        <w:tc>
          <w:tcPr>
            <w:tcW w:w="704" w:type="dxa"/>
          </w:tcPr>
          <w:p w14:paraId="6AFE1703" w14:textId="77777777" w:rsidR="00004564" w:rsidRPr="000140B7" w:rsidRDefault="00004564" w:rsidP="00A73F11">
            <w:pPr>
              <w:rPr>
                <w:rFonts w:ascii="Aptos" w:hAnsi="Aptos" w:cs="Helvetica Neue"/>
                <w:b/>
                <w:bCs/>
                <w:sz w:val="28"/>
                <w:szCs w:val="28"/>
              </w:rPr>
            </w:pPr>
            <w:r w:rsidRPr="000140B7">
              <w:rPr>
                <w:rFonts w:ascii="Aptos" w:hAnsi="Aptos" w:cs="Helvetica Neue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14:paraId="30C5D064" w14:textId="77777777" w:rsidR="00004564" w:rsidRPr="00CC39CB" w:rsidRDefault="00004564" w:rsidP="00A73F11">
            <w:pPr>
              <w:rPr>
                <w:rFonts w:ascii="Aptos" w:hAnsi="Aptos" w:cs="Helvetica Neue"/>
                <w:b/>
                <w:bCs/>
                <w:sz w:val="28"/>
                <w:szCs w:val="28"/>
              </w:rPr>
            </w:pPr>
            <w:r w:rsidRPr="00CC39CB">
              <w:rPr>
                <w:rFonts w:ascii="Aptos" w:hAnsi="Aptos" w:cs="Helvetica Neue"/>
                <w:b/>
                <w:bCs/>
                <w:sz w:val="28"/>
                <w:szCs w:val="28"/>
              </w:rPr>
              <w:t>Allegations and Concerns</w:t>
            </w:r>
          </w:p>
        </w:tc>
        <w:tc>
          <w:tcPr>
            <w:tcW w:w="799" w:type="dxa"/>
          </w:tcPr>
          <w:p w14:paraId="2FD86160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4</w:t>
            </w:r>
          </w:p>
        </w:tc>
      </w:tr>
      <w:tr w:rsidR="00004564" w14:paraId="566364CD" w14:textId="77777777" w:rsidTr="00A73F11">
        <w:tc>
          <w:tcPr>
            <w:tcW w:w="704" w:type="dxa"/>
          </w:tcPr>
          <w:p w14:paraId="29A50AA3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4.1</w:t>
            </w:r>
          </w:p>
        </w:tc>
        <w:tc>
          <w:tcPr>
            <w:tcW w:w="7513" w:type="dxa"/>
          </w:tcPr>
          <w:p w14:paraId="3B95C577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When Police Involvement Must Be Considered</w:t>
            </w:r>
          </w:p>
        </w:tc>
        <w:tc>
          <w:tcPr>
            <w:tcW w:w="799" w:type="dxa"/>
          </w:tcPr>
          <w:p w14:paraId="7BC52D2F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5</w:t>
            </w:r>
          </w:p>
        </w:tc>
      </w:tr>
      <w:tr w:rsidR="00004564" w14:paraId="2E3041A7" w14:textId="77777777" w:rsidTr="00A73F11">
        <w:tc>
          <w:tcPr>
            <w:tcW w:w="704" w:type="dxa"/>
          </w:tcPr>
          <w:p w14:paraId="3E1EE8B6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4.2</w:t>
            </w:r>
          </w:p>
        </w:tc>
        <w:tc>
          <w:tcPr>
            <w:tcW w:w="7513" w:type="dxa"/>
          </w:tcPr>
          <w:p w14:paraId="42D25899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Unfounded Allegations with No Supporting Evidence</w:t>
            </w:r>
          </w:p>
        </w:tc>
        <w:tc>
          <w:tcPr>
            <w:tcW w:w="799" w:type="dxa"/>
          </w:tcPr>
          <w:p w14:paraId="1A9DAE31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5</w:t>
            </w:r>
          </w:p>
        </w:tc>
      </w:tr>
      <w:tr w:rsidR="00004564" w14:paraId="55815F95" w14:textId="77777777" w:rsidTr="00A73F11">
        <w:tc>
          <w:tcPr>
            <w:tcW w:w="704" w:type="dxa"/>
          </w:tcPr>
          <w:p w14:paraId="0C5371D2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4.3</w:t>
            </w:r>
          </w:p>
        </w:tc>
        <w:tc>
          <w:tcPr>
            <w:tcW w:w="7513" w:type="dxa"/>
          </w:tcPr>
          <w:p w14:paraId="78424A12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Low-Level Concerns Already Addressed</w:t>
            </w:r>
          </w:p>
        </w:tc>
        <w:tc>
          <w:tcPr>
            <w:tcW w:w="799" w:type="dxa"/>
          </w:tcPr>
          <w:p w14:paraId="22208B01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5</w:t>
            </w:r>
          </w:p>
        </w:tc>
      </w:tr>
      <w:tr w:rsidR="00004564" w14:paraId="7C980E6E" w14:textId="77777777" w:rsidTr="00A73F11">
        <w:tc>
          <w:tcPr>
            <w:tcW w:w="704" w:type="dxa"/>
          </w:tcPr>
          <w:p w14:paraId="5F3CB623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4.4</w:t>
            </w:r>
          </w:p>
        </w:tc>
        <w:tc>
          <w:tcPr>
            <w:tcW w:w="7513" w:type="dxa"/>
          </w:tcPr>
          <w:p w14:paraId="372442D8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Standard of Care Concerns</w:t>
            </w:r>
          </w:p>
        </w:tc>
        <w:tc>
          <w:tcPr>
            <w:tcW w:w="799" w:type="dxa"/>
          </w:tcPr>
          <w:p w14:paraId="0525220D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5</w:t>
            </w:r>
          </w:p>
        </w:tc>
      </w:tr>
      <w:tr w:rsidR="00004564" w14:paraId="53C3B550" w14:textId="77777777" w:rsidTr="00A73F11">
        <w:tc>
          <w:tcPr>
            <w:tcW w:w="704" w:type="dxa"/>
          </w:tcPr>
          <w:p w14:paraId="706E9DA0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4.5</w:t>
            </w:r>
          </w:p>
        </w:tc>
        <w:tc>
          <w:tcPr>
            <w:tcW w:w="7513" w:type="dxa"/>
          </w:tcPr>
          <w:p w14:paraId="5EA1F324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Policy Breaches Without Harm</w:t>
            </w:r>
          </w:p>
        </w:tc>
        <w:tc>
          <w:tcPr>
            <w:tcW w:w="799" w:type="dxa"/>
          </w:tcPr>
          <w:p w14:paraId="05F99B33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5</w:t>
            </w:r>
          </w:p>
        </w:tc>
      </w:tr>
      <w:tr w:rsidR="00004564" w14:paraId="25E1BD12" w14:textId="77777777" w:rsidTr="00A73F11">
        <w:tc>
          <w:tcPr>
            <w:tcW w:w="704" w:type="dxa"/>
          </w:tcPr>
          <w:p w14:paraId="160FAA56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4.6</w:t>
            </w:r>
          </w:p>
        </w:tc>
        <w:tc>
          <w:tcPr>
            <w:tcW w:w="7513" w:type="dxa"/>
          </w:tcPr>
          <w:p w14:paraId="72066AC6" w14:textId="77777777" w:rsidR="00004564" w:rsidRPr="000140B7" w:rsidRDefault="00004564" w:rsidP="00A73F11">
            <w:pPr>
              <w:ind w:left="720" w:hanging="720"/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Miscommunication or Misunderstandings</w:t>
            </w:r>
          </w:p>
        </w:tc>
        <w:tc>
          <w:tcPr>
            <w:tcW w:w="799" w:type="dxa"/>
          </w:tcPr>
          <w:p w14:paraId="7B3B1D58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6</w:t>
            </w:r>
          </w:p>
        </w:tc>
      </w:tr>
      <w:tr w:rsidR="00004564" w14:paraId="16953F03" w14:textId="77777777" w:rsidTr="00A73F11">
        <w:tc>
          <w:tcPr>
            <w:tcW w:w="704" w:type="dxa"/>
          </w:tcPr>
          <w:p w14:paraId="601F1801" w14:textId="77777777" w:rsidR="00004564" w:rsidRPr="000140B7" w:rsidRDefault="00004564" w:rsidP="00A73F11">
            <w:pPr>
              <w:rPr>
                <w:rFonts w:ascii="Aptos" w:hAnsi="Aptos" w:cs="Helvetica Neue"/>
                <w:b/>
                <w:bCs/>
                <w:sz w:val="28"/>
                <w:szCs w:val="28"/>
              </w:rPr>
            </w:pPr>
            <w:r w:rsidRPr="000140B7">
              <w:rPr>
                <w:rFonts w:ascii="Aptos" w:hAnsi="Aptos" w:cs="Helvetica Neue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14:paraId="23E8CE9C" w14:textId="77777777" w:rsidR="00004564" w:rsidRPr="000140B7" w:rsidRDefault="00004564" w:rsidP="00A73F11">
            <w:pPr>
              <w:rPr>
                <w:rFonts w:ascii="Aptos" w:hAnsi="Aptos" w:cs="Helvetica Neue"/>
                <w:b/>
                <w:bCs/>
                <w:sz w:val="28"/>
                <w:szCs w:val="28"/>
              </w:rPr>
            </w:pPr>
            <w:r w:rsidRPr="000140B7">
              <w:rPr>
                <w:rFonts w:ascii="Aptos" w:hAnsi="Aptos" w:cs="Helvetica Neue"/>
                <w:b/>
                <w:bCs/>
                <w:sz w:val="28"/>
                <w:szCs w:val="28"/>
              </w:rPr>
              <w:t>Decisions and Actions Following Allegation</w:t>
            </w:r>
          </w:p>
        </w:tc>
        <w:tc>
          <w:tcPr>
            <w:tcW w:w="799" w:type="dxa"/>
          </w:tcPr>
          <w:p w14:paraId="354AEDE5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6</w:t>
            </w:r>
          </w:p>
        </w:tc>
      </w:tr>
      <w:tr w:rsidR="00004564" w14:paraId="277D7340" w14:textId="77777777" w:rsidTr="00A73F11">
        <w:tc>
          <w:tcPr>
            <w:tcW w:w="704" w:type="dxa"/>
          </w:tcPr>
          <w:p w14:paraId="769F213D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>
              <w:rPr>
                <w:rFonts w:ascii="Aptos" w:hAnsi="Aptos" w:cs="Helvetica Neue"/>
                <w:sz w:val="24"/>
                <w:szCs w:val="24"/>
              </w:rPr>
              <w:t>5.1</w:t>
            </w:r>
          </w:p>
        </w:tc>
        <w:tc>
          <w:tcPr>
            <w:tcW w:w="7513" w:type="dxa"/>
          </w:tcPr>
          <w:p w14:paraId="51CB287B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Does Not Meet Threshold</w:t>
            </w:r>
          </w:p>
        </w:tc>
        <w:tc>
          <w:tcPr>
            <w:tcW w:w="799" w:type="dxa"/>
          </w:tcPr>
          <w:p w14:paraId="79DCD251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6</w:t>
            </w:r>
          </w:p>
        </w:tc>
      </w:tr>
      <w:tr w:rsidR="00004564" w14:paraId="692E4F38" w14:textId="77777777" w:rsidTr="00A73F11">
        <w:tc>
          <w:tcPr>
            <w:tcW w:w="704" w:type="dxa"/>
          </w:tcPr>
          <w:p w14:paraId="12BB219D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>
              <w:rPr>
                <w:rFonts w:ascii="Aptos" w:hAnsi="Aptos" w:cs="Helvetica Neue"/>
                <w:sz w:val="24"/>
                <w:szCs w:val="24"/>
              </w:rPr>
              <w:t>5.2</w:t>
            </w:r>
          </w:p>
        </w:tc>
        <w:tc>
          <w:tcPr>
            <w:tcW w:w="7513" w:type="dxa"/>
          </w:tcPr>
          <w:p w14:paraId="300542D4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 xml:space="preserve">Threshold </w:t>
            </w:r>
            <w:r>
              <w:rPr>
                <w:rFonts w:ascii="Aptos" w:hAnsi="Aptos" w:cs="Helvetica Neue"/>
                <w:sz w:val="24"/>
                <w:szCs w:val="24"/>
              </w:rPr>
              <w:t>Met</w:t>
            </w:r>
            <w:r w:rsidRPr="000140B7">
              <w:rPr>
                <w:rFonts w:ascii="Aptos" w:hAnsi="Aptos" w:cs="Helvetica Neue"/>
                <w:sz w:val="24"/>
                <w:szCs w:val="24"/>
              </w:rPr>
              <w:t xml:space="preserve"> &amp; Immediate Actions (Day 0–1)</w:t>
            </w:r>
          </w:p>
        </w:tc>
        <w:tc>
          <w:tcPr>
            <w:tcW w:w="799" w:type="dxa"/>
          </w:tcPr>
          <w:p w14:paraId="54E17ABC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6</w:t>
            </w:r>
          </w:p>
        </w:tc>
      </w:tr>
      <w:tr w:rsidR="00004564" w14:paraId="6DBC3B5C" w14:textId="77777777" w:rsidTr="00A73F11">
        <w:tc>
          <w:tcPr>
            <w:tcW w:w="704" w:type="dxa"/>
          </w:tcPr>
          <w:p w14:paraId="30A1F7C7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>
              <w:rPr>
                <w:rFonts w:ascii="Aptos" w:hAnsi="Aptos" w:cs="Helvetica Neue"/>
                <w:sz w:val="24"/>
                <w:szCs w:val="24"/>
              </w:rPr>
              <w:t>5.3</w:t>
            </w:r>
          </w:p>
        </w:tc>
        <w:tc>
          <w:tcPr>
            <w:tcW w:w="7513" w:type="dxa"/>
          </w:tcPr>
          <w:p w14:paraId="50AB5E5D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Strategy Meeting (Day 1–5)</w:t>
            </w:r>
          </w:p>
        </w:tc>
        <w:tc>
          <w:tcPr>
            <w:tcW w:w="799" w:type="dxa"/>
          </w:tcPr>
          <w:p w14:paraId="59500427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7</w:t>
            </w:r>
          </w:p>
        </w:tc>
      </w:tr>
      <w:tr w:rsidR="00004564" w14:paraId="2AD05263" w14:textId="77777777" w:rsidTr="00A73F11">
        <w:tc>
          <w:tcPr>
            <w:tcW w:w="704" w:type="dxa"/>
          </w:tcPr>
          <w:p w14:paraId="693E278A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>
              <w:rPr>
                <w:rFonts w:ascii="Aptos" w:hAnsi="Aptos" w:cs="Helvetica Neue"/>
                <w:sz w:val="24"/>
                <w:szCs w:val="24"/>
              </w:rPr>
              <w:t>5.4</w:t>
            </w:r>
          </w:p>
        </w:tc>
        <w:tc>
          <w:tcPr>
            <w:tcW w:w="7513" w:type="dxa"/>
          </w:tcPr>
          <w:p w14:paraId="107FC15C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Investigation Process (Within 1–20 Working Days)</w:t>
            </w:r>
          </w:p>
        </w:tc>
        <w:tc>
          <w:tcPr>
            <w:tcW w:w="799" w:type="dxa"/>
          </w:tcPr>
          <w:p w14:paraId="1029B34D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7</w:t>
            </w:r>
          </w:p>
        </w:tc>
      </w:tr>
      <w:tr w:rsidR="00004564" w14:paraId="40A2F038" w14:textId="77777777" w:rsidTr="00A73F11">
        <w:tc>
          <w:tcPr>
            <w:tcW w:w="704" w:type="dxa"/>
          </w:tcPr>
          <w:p w14:paraId="14F56966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>
              <w:rPr>
                <w:rFonts w:ascii="Aptos" w:hAnsi="Aptos" w:cs="Helvetica Neue"/>
                <w:sz w:val="24"/>
                <w:szCs w:val="24"/>
              </w:rPr>
              <w:t>5.5</w:t>
            </w:r>
          </w:p>
        </w:tc>
        <w:tc>
          <w:tcPr>
            <w:tcW w:w="7513" w:type="dxa"/>
          </w:tcPr>
          <w:p w14:paraId="25D921D5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Outcomes, Reviews and Communication</w:t>
            </w:r>
          </w:p>
        </w:tc>
        <w:tc>
          <w:tcPr>
            <w:tcW w:w="799" w:type="dxa"/>
          </w:tcPr>
          <w:p w14:paraId="15F3AF90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8</w:t>
            </w:r>
          </w:p>
        </w:tc>
      </w:tr>
      <w:tr w:rsidR="00004564" w14:paraId="0140CF26" w14:textId="77777777" w:rsidTr="00A73F11">
        <w:tc>
          <w:tcPr>
            <w:tcW w:w="704" w:type="dxa"/>
          </w:tcPr>
          <w:p w14:paraId="45E66411" w14:textId="77777777" w:rsidR="00004564" w:rsidRPr="000140B7" w:rsidRDefault="00004564" w:rsidP="00A73F11">
            <w:pPr>
              <w:rPr>
                <w:rFonts w:ascii="Aptos" w:hAnsi="Aptos" w:cs="Helvetica Neue"/>
                <w:b/>
                <w:bCs/>
                <w:sz w:val="28"/>
                <w:szCs w:val="28"/>
              </w:rPr>
            </w:pPr>
            <w:r w:rsidRPr="000140B7">
              <w:rPr>
                <w:rFonts w:ascii="Aptos" w:hAnsi="Aptos" w:cs="Helvetica Neue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14:paraId="3299C435" w14:textId="77777777" w:rsidR="00004564" w:rsidRPr="000140B7" w:rsidRDefault="00004564" w:rsidP="00A73F11">
            <w:pPr>
              <w:rPr>
                <w:rFonts w:ascii="Aptos" w:hAnsi="Aptos" w:cs="Helvetica Neue"/>
                <w:b/>
                <w:bCs/>
                <w:sz w:val="28"/>
                <w:szCs w:val="28"/>
              </w:rPr>
            </w:pPr>
            <w:r w:rsidRPr="000140B7">
              <w:rPr>
                <w:rFonts w:ascii="Aptos" w:hAnsi="Aptos" w:cs="Helvetica Neue"/>
                <w:b/>
                <w:bCs/>
                <w:sz w:val="28"/>
                <w:szCs w:val="28"/>
              </w:rPr>
              <w:t>Removal of Children from Foster Home</w:t>
            </w:r>
          </w:p>
        </w:tc>
        <w:tc>
          <w:tcPr>
            <w:tcW w:w="799" w:type="dxa"/>
          </w:tcPr>
          <w:p w14:paraId="5008EB89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9</w:t>
            </w:r>
          </w:p>
        </w:tc>
      </w:tr>
      <w:tr w:rsidR="00004564" w14:paraId="3CCCC3D4" w14:textId="77777777" w:rsidTr="00A73F11">
        <w:tc>
          <w:tcPr>
            <w:tcW w:w="704" w:type="dxa"/>
          </w:tcPr>
          <w:p w14:paraId="2E579942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>
              <w:rPr>
                <w:rFonts w:ascii="Aptos" w:hAnsi="Aptos" w:cs="Helvetica Neue"/>
                <w:sz w:val="24"/>
                <w:szCs w:val="24"/>
              </w:rPr>
              <w:t>6.1</w:t>
            </w:r>
          </w:p>
        </w:tc>
        <w:tc>
          <w:tcPr>
            <w:tcW w:w="7513" w:type="dxa"/>
          </w:tcPr>
          <w:p w14:paraId="719F3225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Guiding Principle</w:t>
            </w:r>
          </w:p>
        </w:tc>
        <w:tc>
          <w:tcPr>
            <w:tcW w:w="799" w:type="dxa"/>
          </w:tcPr>
          <w:p w14:paraId="0353B17D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9</w:t>
            </w:r>
          </w:p>
        </w:tc>
      </w:tr>
      <w:tr w:rsidR="00004564" w14:paraId="55FC31A5" w14:textId="77777777" w:rsidTr="00A73F11">
        <w:tc>
          <w:tcPr>
            <w:tcW w:w="704" w:type="dxa"/>
          </w:tcPr>
          <w:p w14:paraId="1681776F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>
              <w:rPr>
                <w:rFonts w:ascii="Aptos" w:hAnsi="Aptos" w:cs="Helvetica Neue"/>
                <w:sz w:val="24"/>
                <w:szCs w:val="24"/>
              </w:rPr>
              <w:t>6.2</w:t>
            </w:r>
          </w:p>
        </w:tc>
        <w:tc>
          <w:tcPr>
            <w:tcW w:w="7513" w:type="dxa"/>
          </w:tcPr>
          <w:p w14:paraId="7FCF9884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Circumstances That May Justify Removal</w:t>
            </w:r>
          </w:p>
        </w:tc>
        <w:tc>
          <w:tcPr>
            <w:tcW w:w="799" w:type="dxa"/>
          </w:tcPr>
          <w:p w14:paraId="5A1AECD3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10</w:t>
            </w:r>
          </w:p>
        </w:tc>
      </w:tr>
      <w:tr w:rsidR="00004564" w14:paraId="6F39E38A" w14:textId="77777777" w:rsidTr="00A73F11">
        <w:tc>
          <w:tcPr>
            <w:tcW w:w="704" w:type="dxa"/>
          </w:tcPr>
          <w:p w14:paraId="47095C5C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>
              <w:rPr>
                <w:rFonts w:ascii="Aptos" w:hAnsi="Aptos" w:cs="Helvetica Neue"/>
                <w:sz w:val="24"/>
                <w:szCs w:val="24"/>
              </w:rPr>
              <w:t>6.3</w:t>
            </w:r>
          </w:p>
        </w:tc>
        <w:tc>
          <w:tcPr>
            <w:tcW w:w="7513" w:type="dxa"/>
          </w:tcPr>
          <w:p w14:paraId="4D2911F5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Situations Where Removal May Not Be Required</w:t>
            </w:r>
          </w:p>
        </w:tc>
        <w:tc>
          <w:tcPr>
            <w:tcW w:w="799" w:type="dxa"/>
          </w:tcPr>
          <w:p w14:paraId="3BA2CA5B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11</w:t>
            </w:r>
          </w:p>
        </w:tc>
      </w:tr>
      <w:tr w:rsidR="00004564" w14:paraId="31F5FB5A" w14:textId="77777777" w:rsidTr="00A73F11">
        <w:tc>
          <w:tcPr>
            <w:tcW w:w="704" w:type="dxa"/>
          </w:tcPr>
          <w:p w14:paraId="1ADB2736" w14:textId="77777777" w:rsidR="00004564" w:rsidRPr="000140B7" w:rsidRDefault="00004564" w:rsidP="00A73F11">
            <w:pPr>
              <w:rPr>
                <w:rFonts w:ascii="Aptos" w:hAnsi="Aptos" w:cs="Helvetica Neue"/>
                <w:b/>
                <w:bCs/>
                <w:sz w:val="28"/>
                <w:szCs w:val="28"/>
              </w:rPr>
            </w:pPr>
            <w:r w:rsidRPr="000140B7">
              <w:rPr>
                <w:rFonts w:ascii="Aptos" w:hAnsi="Aptos" w:cs="Helvetica Neue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14:paraId="647C02AE" w14:textId="77777777" w:rsidR="00004564" w:rsidRPr="000140B7" w:rsidRDefault="00004564" w:rsidP="00A73F11">
            <w:pPr>
              <w:rPr>
                <w:rFonts w:ascii="Aptos" w:hAnsi="Aptos" w:cs="Helvetica Neue"/>
                <w:b/>
                <w:bCs/>
                <w:sz w:val="28"/>
                <w:szCs w:val="28"/>
              </w:rPr>
            </w:pPr>
            <w:r w:rsidRPr="000140B7">
              <w:rPr>
                <w:rFonts w:ascii="Aptos" w:hAnsi="Aptos" w:cs="Helvetica Neue"/>
                <w:b/>
                <w:bCs/>
                <w:sz w:val="28"/>
                <w:szCs w:val="28"/>
              </w:rPr>
              <w:t>Panel Decision-Making and Early Review</w:t>
            </w:r>
          </w:p>
        </w:tc>
        <w:tc>
          <w:tcPr>
            <w:tcW w:w="799" w:type="dxa"/>
          </w:tcPr>
          <w:p w14:paraId="047FB2AB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11</w:t>
            </w:r>
          </w:p>
        </w:tc>
      </w:tr>
      <w:tr w:rsidR="00004564" w14:paraId="73F7AAAF" w14:textId="77777777" w:rsidTr="00A73F11">
        <w:tc>
          <w:tcPr>
            <w:tcW w:w="704" w:type="dxa"/>
          </w:tcPr>
          <w:p w14:paraId="44B86C22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7.1</w:t>
            </w:r>
          </w:p>
        </w:tc>
        <w:tc>
          <w:tcPr>
            <w:tcW w:w="7513" w:type="dxa"/>
          </w:tcPr>
          <w:p w14:paraId="72193648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Panel Decision-Making</w:t>
            </w:r>
          </w:p>
        </w:tc>
        <w:tc>
          <w:tcPr>
            <w:tcW w:w="799" w:type="dxa"/>
          </w:tcPr>
          <w:p w14:paraId="4C445181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11</w:t>
            </w:r>
          </w:p>
        </w:tc>
      </w:tr>
      <w:tr w:rsidR="00004564" w14:paraId="27D7CE1B" w14:textId="77777777" w:rsidTr="00A73F11">
        <w:tc>
          <w:tcPr>
            <w:tcW w:w="704" w:type="dxa"/>
          </w:tcPr>
          <w:p w14:paraId="7F5C0032" w14:textId="77777777" w:rsidR="00004564" w:rsidRPr="000140B7" w:rsidRDefault="00004564" w:rsidP="00A73F11">
            <w:pPr>
              <w:rPr>
                <w:rFonts w:ascii="Aptos" w:hAnsi="Aptos" w:cs="Helvetica Neue"/>
                <w:b/>
                <w:bCs/>
                <w:sz w:val="28"/>
                <w:szCs w:val="28"/>
              </w:rPr>
            </w:pPr>
            <w:r w:rsidRPr="000140B7">
              <w:rPr>
                <w:rFonts w:ascii="Aptos" w:hAnsi="Aptos" w:cs="Helvetica Neue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14:paraId="07806B7D" w14:textId="77777777" w:rsidR="00004564" w:rsidRPr="000140B7" w:rsidRDefault="00004564" w:rsidP="00A73F11">
            <w:pPr>
              <w:rPr>
                <w:rFonts w:ascii="Aptos" w:hAnsi="Aptos" w:cs="Helvetica Neue"/>
                <w:b/>
                <w:bCs/>
                <w:sz w:val="28"/>
                <w:szCs w:val="28"/>
              </w:rPr>
            </w:pPr>
            <w:r w:rsidRPr="000140B7">
              <w:rPr>
                <w:rFonts w:ascii="Aptos" w:hAnsi="Aptos" w:cs="Helvetica Neue"/>
                <w:b/>
                <w:bCs/>
                <w:sz w:val="28"/>
                <w:szCs w:val="28"/>
              </w:rPr>
              <w:t>Foster Carer and Child Support</w:t>
            </w:r>
          </w:p>
        </w:tc>
        <w:tc>
          <w:tcPr>
            <w:tcW w:w="799" w:type="dxa"/>
          </w:tcPr>
          <w:p w14:paraId="64A84E7C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12</w:t>
            </w:r>
          </w:p>
        </w:tc>
      </w:tr>
      <w:tr w:rsidR="00004564" w14:paraId="7CDADB68" w14:textId="77777777" w:rsidTr="00A73F11">
        <w:tc>
          <w:tcPr>
            <w:tcW w:w="704" w:type="dxa"/>
          </w:tcPr>
          <w:p w14:paraId="1D0A9A3B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8.1</w:t>
            </w:r>
          </w:p>
        </w:tc>
        <w:tc>
          <w:tcPr>
            <w:tcW w:w="7513" w:type="dxa"/>
          </w:tcPr>
          <w:p w14:paraId="3ACB9AA8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Comprehensive Support for Foster Carers During Allegations</w:t>
            </w:r>
          </w:p>
        </w:tc>
        <w:tc>
          <w:tcPr>
            <w:tcW w:w="799" w:type="dxa"/>
          </w:tcPr>
          <w:p w14:paraId="2FF8F4FA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12</w:t>
            </w:r>
          </w:p>
        </w:tc>
      </w:tr>
      <w:tr w:rsidR="00004564" w14:paraId="1DB3D215" w14:textId="77777777" w:rsidTr="00A73F11">
        <w:tc>
          <w:tcPr>
            <w:tcW w:w="704" w:type="dxa"/>
          </w:tcPr>
          <w:p w14:paraId="732014A5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8.2</w:t>
            </w:r>
          </w:p>
        </w:tc>
        <w:tc>
          <w:tcPr>
            <w:tcW w:w="7513" w:type="dxa"/>
          </w:tcPr>
          <w:p w14:paraId="30C5057D" w14:textId="77777777" w:rsidR="00004564" w:rsidRPr="000140B7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sz w:val="24"/>
                <w:szCs w:val="24"/>
              </w:rPr>
              <w:t>Child’s Voice and Involvement in Allegation Investigations</w:t>
            </w:r>
          </w:p>
        </w:tc>
        <w:tc>
          <w:tcPr>
            <w:tcW w:w="799" w:type="dxa"/>
          </w:tcPr>
          <w:p w14:paraId="11705684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13</w:t>
            </w:r>
          </w:p>
        </w:tc>
      </w:tr>
      <w:tr w:rsidR="00004564" w14:paraId="691EBBE6" w14:textId="77777777" w:rsidTr="00A73F11">
        <w:tc>
          <w:tcPr>
            <w:tcW w:w="704" w:type="dxa"/>
          </w:tcPr>
          <w:p w14:paraId="168F3816" w14:textId="77777777" w:rsidR="00004564" w:rsidRPr="000140B7" w:rsidRDefault="00004564" w:rsidP="00A73F11">
            <w:pPr>
              <w:rPr>
                <w:rFonts w:ascii="Aptos" w:hAnsi="Aptos" w:cs="Helvetica Neue"/>
                <w:b/>
                <w:bCs/>
                <w:sz w:val="24"/>
                <w:szCs w:val="24"/>
              </w:rPr>
            </w:pPr>
            <w:r w:rsidRPr="000140B7">
              <w:rPr>
                <w:rFonts w:ascii="Aptos" w:hAnsi="Aptos" w:cs="Helvetica Neue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14:paraId="0F677046" w14:textId="77777777" w:rsidR="00004564" w:rsidRPr="000140B7" w:rsidRDefault="00004564" w:rsidP="00A73F11">
            <w:pPr>
              <w:rPr>
                <w:rFonts w:ascii="Aptos" w:hAnsi="Aptos" w:cs="Helvetica Neue"/>
                <w:b/>
                <w:bCs/>
                <w:sz w:val="28"/>
                <w:szCs w:val="28"/>
              </w:rPr>
            </w:pPr>
            <w:r w:rsidRPr="000140B7">
              <w:rPr>
                <w:rFonts w:ascii="Aptos" w:hAnsi="Aptos" w:cs="Helvetica Neue"/>
                <w:b/>
                <w:bCs/>
                <w:sz w:val="28"/>
                <w:szCs w:val="28"/>
              </w:rPr>
              <w:t>Quality Assurance and Learning</w:t>
            </w:r>
          </w:p>
        </w:tc>
        <w:tc>
          <w:tcPr>
            <w:tcW w:w="799" w:type="dxa"/>
          </w:tcPr>
          <w:p w14:paraId="0E4ADD76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13</w:t>
            </w:r>
          </w:p>
        </w:tc>
      </w:tr>
      <w:tr w:rsidR="00004564" w14:paraId="59288617" w14:textId="77777777" w:rsidTr="00A73F11">
        <w:tc>
          <w:tcPr>
            <w:tcW w:w="704" w:type="dxa"/>
          </w:tcPr>
          <w:p w14:paraId="5B1B640F" w14:textId="77777777" w:rsidR="00004564" w:rsidRPr="006D5F2E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6D5F2E">
              <w:rPr>
                <w:rFonts w:ascii="Aptos" w:hAnsi="Aptos" w:cs="Helvetica Neue"/>
                <w:sz w:val="24"/>
                <w:szCs w:val="24"/>
              </w:rPr>
              <w:t>9.1</w:t>
            </w:r>
          </w:p>
        </w:tc>
        <w:tc>
          <w:tcPr>
            <w:tcW w:w="7513" w:type="dxa"/>
          </w:tcPr>
          <w:p w14:paraId="44DA76CE" w14:textId="77777777" w:rsidR="00004564" w:rsidRPr="006D5F2E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6D5F2E">
              <w:rPr>
                <w:rFonts w:ascii="Aptos" w:hAnsi="Aptos" w:cs="Helvetica Neue"/>
                <w:sz w:val="24"/>
                <w:szCs w:val="24"/>
              </w:rPr>
              <w:t>Senior Management Oversight and Case Monitoring</w:t>
            </w:r>
          </w:p>
        </w:tc>
        <w:tc>
          <w:tcPr>
            <w:tcW w:w="799" w:type="dxa"/>
          </w:tcPr>
          <w:p w14:paraId="0C0C9122" w14:textId="77777777" w:rsidR="00004564" w:rsidRPr="00807AF4" w:rsidRDefault="00004564" w:rsidP="00A73F11">
            <w:pPr>
              <w:rPr>
                <w:rFonts w:ascii="Aptos" w:hAnsi="Aptos" w:cs="Helvetica Neue"/>
                <w:sz w:val="24"/>
                <w:szCs w:val="24"/>
              </w:rPr>
            </w:pPr>
            <w:r w:rsidRPr="00807AF4">
              <w:rPr>
                <w:rFonts w:ascii="Aptos" w:hAnsi="Aptos" w:cs="Helvetica Neue"/>
                <w:sz w:val="24"/>
                <w:szCs w:val="24"/>
              </w:rPr>
              <w:t>13</w:t>
            </w:r>
          </w:p>
        </w:tc>
      </w:tr>
    </w:tbl>
    <w:p w14:paraId="39CE9009" w14:textId="77777777" w:rsidR="00CF15D7" w:rsidRPr="00373995" w:rsidRDefault="00CF15D7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75B7D6FE" w14:textId="77777777" w:rsidR="00373995" w:rsidRDefault="00373995" w:rsidP="00CF15D7">
      <w:pPr>
        <w:ind w:left="567"/>
        <w:rPr>
          <w:rFonts w:ascii="Aptos" w:hAnsi="Aptos" w:cs="Helvetica Neue"/>
          <w:b/>
          <w:bCs/>
          <w:sz w:val="32"/>
          <w:szCs w:val="32"/>
          <w:u w:val="single"/>
        </w:rPr>
      </w:pPr>
    </w:p>
    <w:p w14:paraId="61BFCBB9" w14:textId="77777777" w:rsidR="00373995" w:rsidRDefault="00373995" w:rsidP="00DE1F9E">
      <w:pPr>
        <w:rPr>
          <w:rFonts w:ascii="Aptos" w:hAnsi="Aptos" w:cs="Helvetica Neue"/>
          <w:b/>
          <w:bCs/>
          <w:sz w:val="32"/>
          <w:szCs w:val="32"/>
          <w:u w:val="single"/>
        </w:rPr>
      </w:pPr>
    </w:p>
    <w:p w14:paraId="4E9FEAAC" w14:textId="77777777" w:rsidR="00373995" w:rsidRDefault="00373995" w:rsidP="00DE1F9E">
      <w:pPr>
        <w:rPr>
          <w:rFonts w:ascii="Aptos" w:hAnsi="Aptos" w:cs="Helvetica Neue"/>
          <w:b/>
          <w:bCs/>
          <w:sz w:val="32"/>
          <w:szCs w:val="32"/>
          <w:u w:val="single"/>
        </w:rPr>
      </w:pPr>
    </w:p>
    <w:p w14:paraId="54112A6A" w14:textId="77777777" w:rsidR="00373995" w:rsidRDefault="00373995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0A92A56E" w14:textId="77777777" w:rsidR="00B87B41" w:rsidRDefault="00B87B41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75475EA0" w14:textId="77777777" w:rsidR="00B87B41" w:rsidRDefault="00B87B41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59640718" w14:textId="77777777" w:rsidR="00B87B41" w:rsidRDefault="00B87B41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268A9CC8" w14:textId="77777777" w:rsidR="00B87B41" w:rsidRDefault="00B87B41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4E67FC00" w14:textId="77777777" w:rsidR="00B87B41" w:rsidRDefault="00B87B41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32149FE1" w14:textId="77777777" w:rsidR="00B87B41" w:rsidRDefault="00B87B41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0F1C5AFA" w14:textId="77777777" w:rsidR="00B87B41" w:rsidRDefault="00B87B41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635B7D96" w14:textId="77777777" w:rsidR="00B87B41" w:rsidRDefault="00B87B41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0879610D" w14:textId="77777777" w:rsidR="00B87B41" w:rsidRDefault="00B87B41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40A9D98B" w14:textId="77777777" w:rsidR="00B87B41" w:rsidRDefault="00B87B41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05C6226C" w14:textId="77777777" w:rsidR="00B87B41" w:rsidRDefault="00B87B41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6A0578FF" w14:textId="77777777" w:rsidR="00B87B41" w:rsidRDefault="00B87B41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646A39E6" w14:textId="77777777" w:rsidR="00B87B41" w:rsidRDefault="00B87B41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4FC1F4D7" w14:textId="77777777" w:rsidR="00B87B41" w:rsidRDefault="00B87B41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08858AF3" w14:textId="77777777" w:rsidR="00B87B41" w:rsidRDefault="00B87B41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5BE3A39F" w14:textId="77777777" w:rsidR="00B87B41" w:rsidRDefault="00B87B41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1F1CBEA1" w14:textId="77777777" w:rsidR="00B87B41" w:rsidRDefault="00B87B41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59620BE1" w14:textId="77777777" w:rsidR="00B87B41" w:rsidRDefault="00B87B41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2D566547" w14:textId="77777777" w:rsidR="00B87B41" w:rsidRDefault="00B87B41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0DB5B186" w14:textId="77777777" w:rsidR="00B87B41" w:rsidRDefault="00B87B41" w:rsidP="00DE1F9E">
      <w:pPr>
        <w:rPr>
          <w:rFonts w:ascii="Aptos" w:hAnsi="Aptos" w:cs="Helvetica Neue"/>
          <w:b/>
          <w:bCs/>
          <w:sz w:val="28"/>
          <w:szCs w:val="28"/>
          <w:u w:val="single"/>
        </w:rPr>
      </w:pPr>
    </w:p>
    <w:p w14:paraId="0E1D6F32" w14:textId="7FE06445" w:rsidR="00DE1F9E" w:rsidRPr="00DE1F9E" w:rsidRDefault="00373995" w:rsidP="00500D59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8"/>
          <w:szCs w:val="28"/>
          <w:u w:val="single"/>
        </w:rPr>
      </w:pPr>
      <w:r w:rsidRPr="00373995">
        <w:rPr>
          <w:rFonts w:ascii="Aptos" w:hAnsi="Aptos" w:cs="Helvetica Neue"/>
          <w:b/>
          <w:bCs/>
          <w:sz w:val="28"/>
          <w:szCs w:val="28"/>
        </w:rPr>
        <w:lastRenderedPageBreak/>
        <w:t>1.</w:t>
      </w:r>
      <w:r w:rsidRPr="00373995">
        <w:rPr>
          <w:rFonts w:ascii="Aptos" w:hAnsi="Aptos" w:cs="Helvetica Neue"/>
          <w:b/>
          <w:bCs/>
          <w:sz w:val="28"/>
          <w:szCs w:val="28"/>
        </w:rPr>
        <w:tab/>
      </w:r>
      <w:r w:rsidR="00DE1F9E" w:rsidRPr="00DE1F9E">
        <w:rPr>
          <w:rFonts w:ascii="Aptos" w:hAnsi="Aptos" w:cs="Helvetica Neue"/>
          <w:b/>
          <w:bCs/>
          <w:sz w:val="28"/>
          <w:szCs w:val="28"/>
          <w:u w:val="single"/>
        </w:rPr>
        <w:t>Introduction</w:t>
      </w:r>
    </w:p>
    <w:p w14:paraId="1A3F8158" w14:textId="2B05AACB" w:rsidR="00DE1F9E" w:rsidRPr="00DE1F9E" w:rsidRDefault="00373995" w:rsidP="00500D59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1.</w:t>
      </w:r>
      <w:r w:rsidR="00BB14A0">
        <w:rPr>
          <w:rFonts w:ascii="Aptos" w:hAnsi="Aptos" w:cs="Helvetica Neue"/>
          <w:sz w:val="24"/>
          <w:szCs w:val="24"/>
        </w:rPr>
        <w:t>1</w:t>
      </w:r>
      <w:r w:rsidR="00BB14A0">
        <w:rPr>
          <w:rFonts w:ascii="Aptos" w:hAnsi="Aptos" w:cs="Helvetica Neue"/>
          <w:sz w:val="24"/>
          <w:szCs w:val="24"/>
        </w:rPr>
        <w:tab/>
      </w:r>
      <w:r w:rsidR="00DE1F9E" w:rsidRPr="00DE1F9E">
        <w:rPr>
          <w:rFonts w:ascii="Aptos" w:hAnsi="Aptos" w:cs="Helvetica Neue"/>
          <w:sz w:val="24"/>
          <w:szCs w:val="24"/>
        </w:rPr>
        <w:t>This policy sets out how Portsmouth City Council will respond to and manage allegations against all approved foster carers, including:</w:t>
      </w:r>
    </w:p>
    <w:p w14:paraId="1151DEF2" w14:textId="5325F7D3" w:rsidR="00DE1F9E" w:rsidRPr="00DE1F9E" w:rsidRDefault="00DE1F9E" w:rsidP="00416F0F">
      <w:pPr>
        <w:numPr>
          <w:ilvl w:val="0"/>
          <w:numId w:val="23"/>
        </w:numPr>
        <w:tabs>
          <w:tab w:val="clear" w:pos="720"/>
          <w:tab w:val="num" w:pos="1418"/>
        </w:tabs>
        <w:spacing w:after="120" w:line="240" w:lineRule="auto"/>
        <w:ind w:left="1418" w:hanging="283"/>
        <w:rPr>
          <w:rFonts w:ascii="Aptos" w:hAnsi="Aptos" w:cs="Helvetica Neue"/>
          <w:sz w:val="24"/>
          <w:szCs w:val="24"/>
        </w:rPr>
      </w:pPr>
      <w:r w:rsidRPr="00DE1F9E">
        <w:rPr>
          <w:rFonts w:ascii="Aptos" w:hAnsi="Aptos" w:cs="Helvetica Neue"/>
          <w:sz w:val="24"/>
          <w:szCs w:val="24"/>
        </w:rPr>
        <w:t>Family and friends (</w:t>
      </w:r>
      <w:r w:rsidR="00490CE2">
        <w:rPr>
          <w:rFonts w:ascii="Aptos" w:hAnsi="Aptos" w:cs="Helvetica Neue"/>
          <w:sz w:val="24"/>
          <w:szCs w:val="24"/>
        </w:rPr>
        <w:t>kinship foster carers</w:t>
      </w:r>
      <w:r w:rsidRPr="00DE1F9E">
        <w:rPr>
          <w:rFonts w:ascii="Aptos" w:hAnsi="Aptos" w:cs="Helvetica Neue"/>
          <w:sz w:val="24"/>
          <w:szCs w:val="24"/>
        </w:rPr>
        <w:t>)</w:t>
      </w:r>
    </w:p>
    <w:p w14:paraId="0CE29274" w14:textId="77777777" w:rsidR="00DE1F9E" w:rsidRPr="00DE1F9E" w:rsidRDefault="00DE1F9E" w:rsidP="00416F0F">
      <w:pPr>
        <w:numPr>
          <w:ilvl w:val="0"/>
          <w:numId w:val="23"/>
        </w:numPr>
        <w:tabs>
          <w:tab w:val="clear" w:pos="720"/>
          <w:tab w:val="num" w:pos="1418"/>
        </w:tabs>
        <w:spacing w:after="120" w:line="240" w:lineRule="auto"/>
        <w:ind w:left="1418" w:hanging="283"/>
        <w:rPr>
          <w:rFonts w:ascii="Aptos" w:hAnsi="Aptos" w:cs="Helvetica Neue"/>
          <w:sz w:val="24"/>
          <w:szCs w:val="24"/>
        </w:rPr>
      </w:pPr>
      <w:r w:rsidRPr="00DE1F9E">
        <w:rPr>
          <w:rFonts w:ascii="Aptos" w:hAnsi="Aptos" w:cs="Helvetica Neue"/>
          <w:sz w:val="24"/>
          <w:szCs w:val="24"/>
        </w:rPr>
        <w:t>Mainstream foster carers</w:t>
      </w:r>
    </w:p>
    <w:p w14:paraId="7858B724" w14:textId="77777777" w:rsidR="00500D59" w:rsidRPr="00DE1F9E" w:rsidRDefault="00500D59" w:rsidP="00500D59">
      <w:pPr>
        <w:spacing w:after="0" w:line="240" w:lineRule="auto"/>
        <w:ind w:left="1418"/>
        <w:rPr>
          <w:rFonts w:ascii="Aptos" w:hAnsi="Aptos" w:cs="Helvetica Neue"/>
          <w:sz w:val="24"/>
          <w:szCs w:val="24"/>
        </w:rPr>
      </w:pPr>
    </w:p>
    <w:p w14:paraId="3F68905A" w14:textId="25B180BE" w:rsidR="00DE1F9E" w:rsidRPr="00DE1F9E" w:rsidRDefault="00BB14A0" w:rsidP="00500D59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1.1</w:t>
      </w:r>
      <w:r>
        <w:rPr>
          <w:rFonts w:ascii="Aptos" w:hAnsi="Aptos" w:cs="Helvetica Neue"/>
          <w:sz w:val="24"/>
          <w:szCs w:val="24"/>
        </w:rPr>
        <w:tab/>
      </w:r>
      <w:r w:rsidR="00DE1F9E" w:rsidRPr="00DE1F9E">
        <w:rPr>
          <w:rFonts w:ascii="Aptos" w:hAnsi="Aptos" w:cs="Helvetica Neue"/>
          <w:sz w:val="24"/>
          <w:szCs w:val="24"/>
        </w:rPr>
        <w:t>The policy ensures that:</w:t>
      </w:r>
    </w:p>
    <w:p w14:paraId="2976B107" w14:textId="445A5209" w:rsidR="00DE1F9E" w:rsidRPr="00DE1F9E" w:rsidRDefault="00DE1F9E" w:rsidP="00416F0F">
      <w:pPr>
        <w:numPr>
          <w:ilvl w:val="0"/>
          <w:numId w:val="24"/>
        </w:numPr>
        <w:tabs>
          <w:tab w:val="clear" w:pos="720"/>
        </w:tabs>
        <w:spacing w:after="120" w:line="240" w:lineRule="auto"/>
        <w:ind w:left="1418" w:hanging="283"/>
        <w:rPr>
          <w:rFonts w:ascii="Aptos" w:hAnsi="Aptos" w:cs="Helvetica Neue"/>
          <w:sz w:val="24"/>
          <w:szCs w:val="24"/>
        </w:rPr>
      </w:pPr>
      <w:r w:rsidRPr="00DE1F9E">
        <w:rPr>
          <w:rFonts w:ascii="Aptos" w:hAnsi="Aptos" w:cs="Helvetica Neue"/>
          <w:sz w:val="24"/>
          <w:szCs w:val="24"/>
        </w:rPr>
        <w:t>Children are safeguarded</w:t>
      </w:r>
      <w:r w:rsidR="00D650AC">
        <w:rPr>
          <w:rFonts w:ascii="Aptos" w:hAnsi="Aptos" w:cs="Helvetica Neue"/>
          <w:sz w:val="24"/>
          <w:szCs w:val="24"/>
        </w:rPr>
        <w:t xml:space="preserve"> and central to deci</w:t>
      </w:r>
      <w:r w:rsidR="00681938">
        <w:rPr>
          <w:rFonts w:ascii="Aptos" w:hAnsi="Aptos" w:cs="Helvetica Neue"/>
          <w:sz w:val="24"/>
          <w:szCs w:val="24"/>
        </w:rPr>
        <w:t>sion making</w:t>
      </w:r>
    </w:p>
    <w:p w14:paraId="49721556" w14:textId="77777777" w:rsidR="00DE1F9E" w:rsidRPr="00DE1F9E" w:rsidRDefault="00DE1F9E" w:rsidP="00416F0F">
      <w:pPr>
        <w:numPr>
          <w:ilvl w:val="0"/>
          <w:numId w:val="24"/>
        </w:numPr>
        <w:tabs>
          <w:tab w:val="clear" w:pos="720"/>
        </w:tabs>
        <w:spacing w:after="120" w:line="240" w:lineRule="auto"/>
        <w:ind w:left="1418" w:hanging="283"/>
        <w:rPr>
          <w:rFonts w:ascii="Aptos" w:hAnsi="Aptos" w:cs="Helvetica Neue"/>
          <w:sz w:val="24"/>
          <w:szCs w:val="24"/>
        </w:rPr>
      </w:pPr>
      <w:r w:rsidRPr="00DE1F9E">
        <w:rPr>
          <w:rFonts w:ascii="Aptos" w:hAnsi="Aptos" w:cs="Helvetica Neue"/>
          <w:sz w:val="24"/>
          <w:szCs w:val="24"/>
        </w:rPr>
        <w:t>Foster carers are treated fairly and with respect</w:t>
      </w:r>
    </w:p>
    <w:p w14:paraId="38A95C22" w14:textId="77777777" w:rsidR="00DE1F9E" w:rsidRDefault="00DE1F9E" w:rsidP="00416F0F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1418" w:hanging="283"/>
        <w:rPr>
          <w:rFonts w:ascii="Aptos" w:hAnsi="Aptos" w:cs="Helvetica Neue"/>
          <w:sz w:val="24"/>
          <w:szCs w:val="24"/>
        </w:rPr>
      </w:pPr>
      <w:r w:rsidRPr="00DE1F9E">
        <w:rPr>
          <w:rFonts w:ascii="Aptos" w:hAnsi="Aptos" w:cs="Helvetica Neue"/>
          <w:sz w:val="24"/>
          <w:szCs w:val="24"/>
        </w:rPr>
        <w:t>Processes are clear, consistent, and timely</w:t>
      </w:r>
    </w:p>
    <w:p w14:paraId="43E82F6B" w14:textId="77777777" w:rsidR="00500D59" w:rsidRPr="00DE1F9E" w:rsidRDefault="00500D59" w:rsidP="00500D59">
      <w:pPr>
        <w:spacing w:after="0" w:line="240" w:lineRule="auto"/>
        <w:ind w:left="1418"/>
        <w:rPr>
          <w:rFonts w:ascii="Aptos" w:hAnsi="Aptos" w:cs="Helvetica Neue"/>
          <w:sz w:val="24"/>
          <w:szCs w:val="24"/>
        </w:rPr>
      </w:pPr>
    </w:p>
    <w:p w14:paraId="544060AA" w14:textId="7CF35AF2" w:rsidR="00DE1F9E" w:rsidRPr="00DE1F9E" w:rsidRDefault="004D32F6" w:rsidP="00500D59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1.2</w:t>
      </w:r>
      <w:r>
        <w:rPr>
          <w:rFonts w:ascii="Aptos" w:hAnsi="Aptos" w:cs="Helvetica Neue"/>
          <w:sz w:val="24"/>
          <w:szCs w:val="24"/>
        </w:rPr>
        <w:tab/>
      </w:r>
      <w:r w:rsidR="00DE1F9E" w:rsidRPr="00DE1F9E">
        <w:rPr>
          <w:rFonts w:ascii="Aptos" w:hAnsi="Aptos" w:cs="Helvetica Neue"/>
          <w:sz w:val="24"/>
          <w:szCs w:val="24"/>
        </w:rPr>
        <w:t>It applies to all professionals involved in the management of allegations, including social workers, supervising social workers, LADO, police, and fostering panel members.</w:t>
      </w:r>
    </w:p>
    <w:p w14:paraId="44C92B34" w14:textId="4F5996E7" w:rsidR="00DE1F9E" w:rsidRPr="00DE1F9E" w:rsidRDefault="00DE1F9E" w:rsidP="00500D59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</w:p>
    <w:p w14:paraId="1EC24081" w14:textId="4EFBB409" w:rsidR="00890F4D" w:rsidRPr="004D32F6" w:rsidRDefault="004D32F6" w:rsidP="00500D59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8"/>
          <w:szCs w:val="28"/>
          <w:u w:val="single"/>
        </w:rPr>
      </w:pPr>
      <w:r w:rsidRPr="004D32F6">
        <w:rPr>
          <w:rFonts w:ascii="Aptos" w:hAnsi="Aptos" w:cs="Helvetica Neue"/>
          <w:b/>
          <w:bCs/>
          <w:sz w:val="28"/>
          <w:szCs w:val="28"/>
        </w:rPr>
        <w:t>2.</w:t>
      </w:r>
      <w:r w:rsidRPr="004D32F6">
        <w:rPr>
          <w:rFonts w:ascii="Aptos" w:hAnsi="Aptos" w:cs="Helvetica Neue"/>
          <w:b/>
          <w:bCs/>
          <w:sz w:val="28"/>
          <w:szCs w:val="28"/>
        </w:rPr>
        <w:tab/>
      </w:r>
      <w:r w:rsidR="00890F4D" w:rsidRPr="004D32F6">
        <w:rPr>
          <w:rFonts w:ascii="Aptos" w:hAnsi="Aptos" w:cs="Helvetica Neue"/>
          <w:b/>
          <w:bCs/>
          <w:sz w:val="28"/>
          <w:szCs w:val="28"/>
          <w:u w:val="single"/>
        </w:rPr>
        <w:t>Principles and Legal Framework</w:t>
      </w:r>
    </w:p>
    <w:p w14:paraId="4DE0AADC" w14:textId="2CFFCF02" w:rsidR="00890F4D" w:rsidRPr="008455BB" w:rsidRDefault="004D32F6" w:rsidP="00500D59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8"/>
          <w:szCs w:val="28"/>
          <w:u w:val="single"/>
        </w:rPr>
      </w:pPr>
      <w:r w:rsidRPr="004D32F6">
        <w:rPr>
          <w:rFonts w:ascii="Aptos" w:hAnsi="Aptos" w:cs="Helvetica Neue"/>
          <w:b/>
          <w:bCs/>
          <w:sz w:val="28"/>
          <w:szCs w:val="28"/>
        </w:rPr>
        <w:t>2.1</w:t>
      </w:r>
      <w:r w:rsidRPr="004D32F6">
        <w:rPr>
          <w:rFonts w:ascii="Aptos" w:hAnsi="Aptos" w:cs="Helvetica Neue"/>
          <w:b/>
          <w:bCs/>
          <w:sz w:val="28"/>
          <w:szCs w:val="28"/>
        </w:rPr>
        <w:tab/>
      </w:r>
      <w:r w:rsidR="00890F4D" w:rsidRPr="008455BB">
        <w:rPr>
          <w:rFonts w:ascii="Aptos" w:hAnsi="Aptos" w:cs="Helvetica Neue"/>
          <w:b/>
          <w:bCs/>
          <w:sz w:val="28"/>
          <w:szCs w:val="28"/>
        </w:rPr>
        <w:t>Principles</w:t>
      </w:r>
    </w:p>
    <w:p w14:paraId="3F079A35" w14:textId="381165A8" w:rsidR="00890F4D" w:rsidRDefault="004D32F6" w:rsidP="00500D59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2.1.1</w:t>
      </w:r>
      <w:r>
        <w:rPr>
          <w:rFonts w:ascii="Aptos" w:hAnsi="Aptos" w:cs="Helvetica Neue"/>
          <w:sz w:val="24"/>
          <w:szCs w:val="24"/>
        </w:rPr>
        <w:tab/>
      </w:r>
      <w:r w:rsidR="00890F4D" w:rsidRPr="008455BB">
        <w:rPr>
          <w:rFonts w:ascii="Aptos" w:hAnsi="Aptos" w:cs="Helvetica Neue"/>
          <w:sz w:val="24"/>
          <w:szCs w:val="24"/>
        </w:rPr>
        <w:t>Portsmouth City Council is committed to a safeguarding approach that is child-centred, fair, and transparent. The following principles underpin all responses to allegations against foster carers:</w:t>
      </w:r>
    </w:p>
    <w:p w14:paraId="2529F8C4" w14:textId="77777777" w:rsidR="00500D59" w:rsidRPr="008455BB" w:rsidRDefault="00500D59" w:rsidP="00500D59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</w:p>
    <w:p w14:paraId="21B3A664" w14:textId="09A2A1D0" w:rsidR="00890F4D" w:rsidRDefault="008222D4" w:rsidP="002D0D0B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500D59">
        <w:rPr>
          <w:rFonts w:ascii="Aptos" w:hAnsi="Aptos" w:cs="Helvetica Neue"/>
          <w:sz w:val="24"/>
          <w:szCs w:val="24"/>
        </w:rPr>
        <w:t>2.1.2</w:t>
      </w:r>
      <w:r>
        <w:rPr>
          <w:rFonts w:ascii="Aptos" w:hAnsi="Aptos" w:cs="Helvetica Neue"/>
          <w:b/>
          <w:bCs/>
          <w:sz w:val="24"/>
          <w:szCs w:val="24"/>
        </w:rPr>
        <w:tab/>
      </w:r>
      <w:r w:rsidR="00890F4D" w:rsidRPr="008455BB">
        <w:rPr>
          <w:rFonts w:ascii="Aptos" w:hAnsi="Aptos" w:cs="Helvetica Neue"/>
          <w:b/>
          <w:bCs/>
          <w:sz w:val="24"/>
          <w:szCs w:val="24"/>
        </w:rPr>
        <w:t>Serious, Proportionate, and Fair Response</w:t>
      </w:r>
      <w:r w:rsidR="00890F4D" w:rsidRPr="008455BB">
        <w:rPr>
          <w:rFonts w:ascii="Aptos" w:hAnsi="Aptos" w:cs="Helvetica Neue"/>
          <w:sz w:val="24"/>
          <w:szCs w:val="24"/>
        </w:rPr>
        <w:br/>
        <w:t>All allegations are taken seriously and responded to promptly, with proportionate investigation and a commitment to fairness for all parties involved.</w:t>
      </w:r>
    </w:p>
    <w:p w14:paraId="6C352F37" w14:textId="77777777" w:rsidR="00500D59" w:rsidRPr="008455BB" w:rsidRDefault="00500D59" w:rsidP="00500D59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</w:p>
    <w:p w14:paraId="04031A95" w14:textId="30E07E5E" w:rsidR="00890F4D" w:rsidRPr="008455BB" w:rsidRDefault="008222D4" w:rsidP="00E833BB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500D59">
        <w:rPr>
          <w:rFonts w:ascii="Aptos" w:hAnsi="Aptos" w:cs="Helvetica Neue"/>
          <w:sz w:val="24"/>
          <w:szCs w:val="24"/>
        </w:rPr>
        <w:t>2.1.3</w:t>
      </w:r>
      <w:r>
        <w:rPr>
          <w:rFonts w:ascii="Aptos" w:hAnsi="Aptos" w:cs="Helvetica Neue"/>
          <w:b/>
          <w:bCs/>
          <w:sz w:val="24"/>
          <w:szCs w:val="24"/>
        </w:rPr>
        <w:tab/>
      </w:r>
      <w:r w:rsidR="00890F4D" w:rsidRPr="008455BB">
        <w:rPr>
          <w:rFonts w:ascii="Aptos" w:hAnsi="Aptos" w:cs="Helvetica Neue"/>
          <w:b/>
          <w:bCs/>
          <w:sz w:val="24"/>
          <w:szCs w:val="24"/>
        </w:rPr>
        <w:t>Support and Procedural Fairness for Foster Carers</w:t>
      </w:r>
      <w:r w:rsidR="00890F4D" w:rsidRPr="008455BB">
        <w:rPr>
          <w:rFonts w:ascii="Aptos" w:hAnsi="Aptos" w:cs="Helvetica Neue"/>
          <w:sz w:val="24"/>
          <w:szCs w:val="24"/>
        </w:rPr>
        <w:br/>
        <w:t>Foster carers are entitled to:</w:t>
      </w:r>
    </w:p>
    <w:p w14:paraId="061F67DA" w14:textId="77777777" w:rsidR="00890F4D" w:rsidRPr="008455BB" w:rsidRDefault="00890F4D" w:rsidP="00416F0F">
      <w:pPr>
        <w:numPr>
          <w:ilvl w:val="1"/>
          <w:numId w:val="26"/>
        </w:numPr>
        <w:spacing w:after="120" w:line="240" w:lineRule="auto"/>
        <w:rPr>
          <w:rFonts w:ascii="Aptos" w:hAnsi="Aptos" w:cs="Helvetica Neue"/>
          <w:sz w:val="24"/>
          <w:szCs w:val="24"/>
        </w:rPr>
      </w:pPr>
      <w:r w:rsidRPr="008455BB">
        <w:rPr>
          <w:rFonts w:ascii="Aptos" w:hAnsi="Aptos" w:cs="Helvetica Neue"/>
          <w:sz w:val="24"/>
          <w:szCs w:val="24"/>
        </w:rPr>
        <w:t>Clear, timely communication</w:t>
      </w:r>
    </w:p>
    <w:p w14:paraId="7DDFBFA1" w14:textId="22C6E5ED" w:rsidR="00890F4D" w:rsidRPr="008455BB" w:rsidRDefault="00890F4D" w:rsidP="00416F0F">
      <w:pPr>
        <w:numPr>
          <w:ilvl w:val="1"/>
          <w:numId w:val="26"/>
        </w:numPr>
        <w:spacing w:after="120" w:line="240" w:lineRule="auto"/>
        <w:rPr>
          <w:rFonts w:ascii="Aptos" w:hAnsi="Aptos" w:cs="Helvetica Neue"/>
          <w:sz w:val="24"/>
          <w:szCs w:val="24"/>
        </w:rPr>
      </w:pPr>
      <w:r w:rsidRPr="008455BB">
        <w:rPr>
          <w:rFonts w:ascii="Aptos" w:hAnsi="Aptos" w:cs="Helvetica Neue"/>
          <w:sz w:val="24"/>
          <w:szCs w:val="24"/>
        </w:rPr>
        <w:t>Access to independent support</w:t>
      </w:r>
      <w:r w:rsidR="00490CE2">
        <w:rPr>
          <w:rFonts w:ascii="Aptos" w:hAnsi="Aptos" w:cs="Helvetica Neue"/>
          <w:sz w:val="24"/>
          <w:szCs w:val="24"/>
        </w:rPr>
        <w:t xml:space="preserve"> (Foster Talk)</w:t>
      </w:r>
    </w:p>
    <w:p w14:paraId="0BC76E7D" w14:textId="77777777" w:rsidR="00890F4D" w:rsidRDefault="00890F4D" w:rsidP="00416F0F">
      <w:pPr>
        <w:numPr>
          <w:ilvl w:val="1"/>
          <w:numId w:val="26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8455BB">
        <w:rPr>
          <w:rFonts w:ascii="Aptos" w:hAnsi="Aptos" w:cs="Helvetica Neue"/>
          <w:sz w:val="24"/>
          <w:szCs w:val="24"/>
        </w:rPr>
        <w:t>A process that is fair, respectful, and free from unnecessary delay</w:t>
      </w:r>
    </w:p>
    <w:p w14:paraId="5F9A561A" w14:textId="77777777" w:rsidR="00500D59" w:rsidRPr="008455BB" w:rsidRDefault="00500D59" w:rsidP="00500D59">
      <w:pPr>
        <w:spacing w:after="0" w:line="240" w:lineRule="auto"/>
        <w:ind w:left="1440"/>
        <w:rPr>
          <w:rFonts w:ascii="Aptos" w:hAnsi="Aptos" w:cs="Helvetica Neue"/>
          <w:sz w:val="24"/>
          <w:szCs w:val="24"/>
        </w:rPr>
      </w:pPr>
    </w:p>
    <w:p w14:paraId="7CE67392" w14:textId="358927F3" w:rsidR="00890F4D" w:rsidRDefault="001F2CED" w:rsidP="00500D59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500D59">
        <w:rPr>
          <w:rFonts w:ascii="Aptos" w:hAnsi="Aptos" w:cs="Helvetica Neue"/>
          <w:sz w:val="24"/>
          <w:szCs w:val="24"/>
        </w:rPr>
        <w:t>2.1.4</w:t>
      </w:r>
      <w:r>
        <w:rPr>
          <w:rFonts w:ascii="Aptos" w:hAnsi="Aptos" w:cs="Helvetica Neue"/>
          <w:b/>
          <w:bCs/>
          <w:sz w:val="24"/>
          <w:szCs w:val="24"/>
        </w:rPr>
        <w:tab/>
      </w:r>
      <w:r w:rsidR="00890F4D" w:rsidRPr="008455BB">
        <w:rPr>
          <w:rFonts w:ascii="Aptos" w:hAnsi="Aptos" w:cs="Helvetica Neue"/>
          <w:b/>
          <w:bCs/>
          <w:sz w:val="24"/>
          <w:szCs w:val="24"/>
        </w:rPr>
        <w:t>Child Welfare as Paramount, with Balanced Consideration</w:t>
      </w:r>
      <w:r w:rsidR="00890F4D" w:rsidRPr="008455BB">
        <w:rPr>
          <w:rFonts w:ascii="Aptos" w:hAnsi="Aptos" w:cs="Helvetica Neue"/>
          <w:sz w:val="24"/>
          <w:szCs w:val="24"/>
        </w:rPr>
        <w:br/>
        <w:t>The child’s safety and wellbeing remain the primary concern. However, this must be balanced with the rights, dignity, and emotional wellbeing of foster carers and their families.</w:t>
      </w:r>
    </w:p>
    <w:p w14:paraId="6F905839" w14:textId="77777777" w:rsidR="00500D59" w:rsidRPr="008455BB" w:rsidRDefault="00500D59" w:rsidP="00500D59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</w:p>
    <w:p w14:paraId="2FEC90CA" w14:textId="74A7F31D" w:rsidR="00890F4D" w:rsidRPr="008455BB" w:rsidRDefault="00500D59" w:rsidP="00500D59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500D59">
        <w:rPr>
          <w:rFonts w:ascii="Aptos" w:hAnsi="Aptos" w:cs="Helvetica Neue"/>
          <w:sz w:val="24"/>
          <w:szCs w:val="24"/>
        </w:rPr>
        <w:t>2.1.5</w:t>
      </w:r>
      <w:r>
        <w:rPr>
          <w:rFonts w:ascii="Aptos" w:hAnsi="Aptos" w:cs="Helvetica Neue"/>
          <w:b/>
          <w:bCs/>
          <w:sz w:val="24"/>
          <w:szCs w:val="24"/>
        </w:rPr>
        <w:tab/>
      </w:r>
      <w:r w:rsidR="00890F4D" w:rsidRPr="008455BB">
        <w:rPr>
          <w:rFonts w:ascii="Aptos" w:hAnsi="Aptos" w:cs="Helvetica Neue"/>
          <w:b/>
          <w:bCs/>
          <w:sz w:val="24"/>
          <w:szCs w:val="24"/>
        </w:rPr>
        <w:t>Transparency, Accountability, and Learning</w:t>
      </w:r>
      <w:r w:rsidR="00890F4D" w:rsidRPr="008455BB">
        <w:rPr>
          <w:rFonts w:ascii="Aptos" w:hAnsi="Aptos" w:cs="Helvetica Neue"/>
          <w:sz w:val="24"/>
          <w:szCs w:val="24"/>
        </w:rPr>
        <w:br/>
        <w:t>Allegation processes are conducted with transparency, supported by:</w:t>
      </w:r>
    </w:p>
    <w:p w14:paraId="217B6CD4" w14:textId="77777777" w:rsidR="00890F4D" w:rsidRPr="008455BB" w:rsidRDefault="00890F4D" w:rsidP="00416F0F">
      <w:pPr>
        <w:numPr>
          <w:ilvl w:val="1"/>
          <w:numId w:val="26"/>
        </w:numPr>
        <w:spacing w:after="120" w:line="240" w:lineRule="auto"/>
        <w:rPr>
          <w:rFonts w:ascii="Aptos" w:hAnsi="Aptos" w:cs="Helvetica Neue"/>
          <w:sz w:val="24"/>
          <w:szCs w:val="24"/>
        </w:rPr>
      </w:pPr>
      <w:r w:rsidRPr="008455BB">
        <w:rPr>
          <w:rFonts w:ascii="Aptos" w:hAnsi="Aptos" w:cs="Helvetica Neue"/>
          <w:sz w:val="24"/>
          <w:szCs w:val="24"/>
        </w:rPr>
        <w:t>Robust quality assurance</w:t>
      </w:r>
    </w:p>
    <w:p w14:paraId="170AB385" w14:textId="77777777" w:rsidR="00890F4D" w:rsidRPr="008455BB" w:rsidRDefault="00890F4D" w:rsidP="00416F0F">
      <w:pPr>
        <w:numPr>
          <w:ilvl w:val="1"/>
          <w:numId w:val="26"/>
        </w:numPr>
        <w:spacing w:after="120" w:line="240" w:lineRule="auto"/>
        <w:rPr>
          <w:rFonts w:ascii="Aptos" w:hAnsi="Aptos" w:cs="Helvetica Neue"/>
          <w:sz w:val="24"/>
          <w:szCs w:val="24"/>
        </w:rPr>
      </w:pPr>
      <w:r w:rsidRPr="008455BB">
        <w:rPr>
          <w:rFonts w:ascii="Aptos" w:hAnsi="Aptos" w:cs="Helvetica Neue"/>
          <w:sz w:val="24"/>
          <w:szCs w:val="24"/>
        </w:rPr>
        <w:t>Regular oversight</w:t>
      </w:r>
    </w:p>
    <w:p w14:paraId="1095B921" w14:textId="77777777" w:rsidR="00890F4D" w:rsidRDefault="00890F4D" w:rsidP="00416F0F">
      <w:pPr>
        <w:numPr>
          <w:ilvl w:val="1"/>
          <w:numId w:val="26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8455BB">
        <w:rPr>
          <w:rFonts w:ascii="Aptos" w:hAnsi="Aptos" w:cs="Helvetica Neue"/>
          <w:sz w:val="24"/>
          <w:szCs w:val="24"/>
        </w:rPr>
        <w:t>A culture of continuous learning and improvement</w:t>
      </w:r>
    </w:p>
    <w:p w14:paraId="748B54BC" w14:textId="53B9E297" w:rsidR="00DE1F9E" w:rsidRPr="00DE1F9E" w:rsidRDefault="005B14B4" w:rsidP="005B14B4">
      <w:pPr>
        <w:spacing w:line="240" w:lineRule="auto"/>
        <w:ind w:left="851" w:hanging="851"/>
        <w:rPr>
          <w:rFonts w:ascii="Aptos" w:hAnsi="Aptos" w:cs="Helvetica Neue"/>
          <w:b/>
          <w:bCs/>
          <w:sz w:val="28"/>
          <w:szCs w:val="28"/>
          <w:u w:val="single"/>
        </w:rPr>
      </w:pPr>
      <w:r w:rsidRPr="005B14B4">
        <w:rPr>
          <w:rFonts w:ascii="Aptos" w:hAnsi="Aptos" w:cs="Helvetica Neue"/>
          <w:b/>
          <w:bCs/>
          <w:sz w:val="28"/>
          <w:szCs w:val="28"/>
        </w:rPr>
        <w:lastRenderedPageBreak/>
        <w:t>2.2</w:t>
      </w:r>
      <w:r w:rsidRPr="005B14B4">
        <w:rPr>
          <w:rFonts w:ascii="Aptos" w:hAnsi="Aptos" w:cs="Helvetica Neue"/>
          <w:b/>
          <w:bCs/>
          <w:sz w:val="28"/>
          <w:szCs w:val="28"/>
        </w:rPr>
        <w:tab/>
      </w:r>
      <w:r w:rsidR="00DE1F9E" w:rsidRPr="00DE1F9E">
        <w:rPr>
          <w:rFonts w:ascii="Aptos" w:hAnsi="Aptos" w:cs="Helvetica Neue"/>
          <w:b/>
          <w:bCs/>
          <w:sz w:val="28"/>
          <w:szCs w:val="28"/>
        </w:rPr>
        <w:t>Legal Framework</w:t>
      </w:r>
    </w:p>
    <w:p w14:paraId="203EB140" w14:textId="1BC8784A" w:rsidR="00DE1F9E" w:rsidRPr="00DE1F9E" w:rsidRDefault="005B14B4" w:rsidP="005B14B4">
      <w:pPr>
        <w:spacing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2.2.1</w:t>
      </w:r>
      <w:r>
        <w:rPr>
          <w:rFonts w:ascii="Aptos" w:hAnsi="Aptos" w:cs="Helvetica Neue"/>
          <w:sz w:val="24"/>
          <w:szCs w:val="24"/>
        </w:rPr>
        <w:tab/>
      </w:r>
      <w:r w:rsidR="00DE1F9E" w:rsidRPr="00DE1F9E">
        <w:rPr>
          <w:rFonts w:ascii="Aptos" w:hAnsi="Aptos" w:cs="Helvetica Neue"/>
          <w:sz w:val="24"/>
          <w:szCs w:val="24"/>
        </w:rPr>
        <w:t>This policy is informed by the following legislation, statutory guidance, and sector research:</w:t>
      </w:r>
    </w:p>
    <w:p w14:paraId="2022AEF5" w14:textId="77777777" w:rsidR="00DE1F9E" w:rsidRPr="00DE1F9E" w:rsidRDefault="00DE1F9E" w:rsidP="00416F0F">
      <w:pPr>
        <w:numPr>
          <w:ilvl w:val="0"/>
          <w:numId w:val="25"/>
        </w:numPr>
        <w:tabs>
          <w:tab w:val="clear" w:pos="720"/>
          <w:tab w:val="num" w:pos="1418"/>
        </w:tabs>
        <w:spacing w:line="240" w:lineRule="auto"/>
        <w:ind w:left="1418" w:hanging="283"/>
        <w:rPr>
          <w:rFonts w:ascii="Aptos" w:hAnsi="Aptos" w:cs="Helvetica Neue"/>
          <w:sz w:val="24"/>
          <w:szCs w:val="24"/>
        </w:rPr>
      </w:pPr>
      <w:r w:rsidRPr="00DE1F9E">
        <w:rPr>
          <w:rFonts w:ascii="Aptos" w:hAnsi="Aptos" w:cs="Helvetica Neue"/>
          <w:sz w:val="24"/>
          <w:szCs w:val="24"/>
        </w:rPr>
        <w:t>Children Act 1989 &amp; 2004</w:t>
      </w:r>
    </w:p>
    <w:p w14:paraId="6D9EA426" w14:textId="77777777" w:rsidR="00DE1F9E" w:rsidRPr="00DE1F9E" w:rsidRDefault="00DE1F9E" w:rsidP="00416F0F">
      <w:pPr>
        <w:numPr>
          <w:ilvl w:val="0"/>
          <w:numId w:val="25"/>
        </w:numPr>
        <w:tabs>
          <w:tab w:val="clear" w:pos="720"/>
          <w:tab w:val="num" w:pos="1418"/>
        </w:tabs>
        <w:spacing w:line="240" w:lineRule="auto"/>
        <w:ind w:left="1418" w:hanging="283"/>
        <w:rPr>
          <w:rFonts w:ascii="Aptos" w:hAnsi="Aptos" w:cs="Helvetica Neue"/>
          <w:sz w:val="24"/>
          <w:szCs w:val="24"/>
        </w:rPr>
      </w:pPr>
      <w:r w:rsidRPr="00DE1F9E">
        <w:rPr>
          <w:rFonts w:ascii="Aptos" w:hAnsi="Aptos" w:cs="Helvetica Neue"/>
          <w:sz w:val="24"/>
          <w:szCs w:val="24"/>
        </w:rPr>
        <w:t>Working Together to Safeguard Children (2018, updated 2023)</w:t>
      </w:r>
    </w:p>
    <w:p w14:paraId="7A0C3A04" w14:textId="77777777" w:rsidR="00DE1F9E" w:rsidRPr="00DE1F9E" w:rsidRDefault="00DE1F9E" w:rsidP="00416F0F">
      <w:pPr>
        <w:numPr>
          <w:ilvl w:val="0"/>
          <w:numId w:val="25"/>
        </w:numPr>
        <w:tabs>
          <w:tab w:val="clear" w:pos="720"/>
          <w:tab w:val="num" w:pos="1418"/>
        </w:tabs>
        <w:spacing w:line="240" w:lineRule="auto"/>
        <w:ind w:left="1418" w:hanging="283"/>
        <w:rPr>
          <w:rFonts w:ascii="Aptos" w:hAnsi="Aptos" w:cs="Helvetica Neue"/>
          <w:sz w:val="24"/>
          <w:szCs w:val="24"/>
        </w:rPr>
      </w:pPr>
      <w:r w:rsidRPr="00DE1F9E">
        <w:rPr>
          <w:rFonts w:ascii="Aptos" w:hAnsi="Aptos" w:cs="Helvetica Neue"/>
          <w:sz w:val="24"/>
          <w:szCs w:val="24"/>
        </w:rPr>
        <w:t>Fostering Services (England) Regulations 2011</w:t>
      </w:r>
    </w:p>
    <w:p w14:paraId="421AA12A" w14:textId="77777777" w:rsidR="00DE1F9E" w:rsidRPr="00DE1F9E" w:rsidRDefault="00DE1F9E" w:rsidP="00416F0F">
      <w:pPr>
        <w:numPr>
          <w:ilvl w:val="0"/>
          <w:numId w:val="25"/>
        </w:numPr>
        <w:tabs>
          <w:tab w:val="clear" w:pos="720"/>
          <w:tab w:val="num" w:pos="1418"/>
        </w:tabs>
        <w:spacing w:line="240" w:lineRule="auto"/>
        <w:ind w:left="1418" w:hanging="283"/>
        <w:rPr>
          <w:rFonts w:ascii="Aptos" w:hAnsi="Aptos" w:cs="Helvetica Neue"/>
          <w:sz w:val="24"/>
          <w:szCs w:val="24"/>
        </w:rPr>
      </w:pPr>
      <w:r w:rsidRPr="00DE1F9E">
        <w:rPr>
          <w:rFonts w:ascii="Aptos" w:hAnsi="Aptos" w:cs="Helvetica Neue"/>
          <w:sz w:val="24"/>
          <w:szCs w:val="24"/>
        </w:rPr>
        <w:t>National Minimum Standards for Fostering Services (2011)</w:t>
      </w:r>
    </w:p>
    <w:p w14:paraId="12A5AFE3" w14:textId="77777777" w:rsidR="00DE1F9E" w:rsidRPr="00DE1F9E" w:rsidRDefault="00DE1F9E" w:rsidP="00416F0F">
      <w:pPr>
        <w:numPr>
          <w:ilvl w:val="0"/>
          <w:numId w:val="25"/>
        </w:numPr>
        <w:tabs>
          <w:tab w:val="clear" w:pos="720"/>
          <w:tab w:val="num" w:pos="1418"/>
        </w:tabs>
        <w:spacing w:line="240" w:lineRule="auto"/>
        <w:ind w:left="1418" w:hanging="283"/>
        <w:rPr>
          <w:rFonts w:ascii="Aptos" w:hAnsi="Aptos" w:cs="Helvetica Neue"/>
          <w:sz w:val="24"/>
          <w:szCs w:val="24"/>
        </w:rPr>
      </w:pPr>
      <w:r w:rsidRPr="00DE1F9E">
        <w:rPr>
          <w:rFonts w:ascii="Aptos" w:hAnsi="Aptos" w:cs="Helvetica Neue"/>
          <w:sz w:val="24"/>
          <w:szCs w:val="24"/>
        </w:rPr>
        <w:t>Managing Allegations Against Adults Caring for Children (DfE, 2021)</w:t>
      </w:r>
    </w:p>
    <w:p w14:paraId="795952F4" w14:textId="77777777" w:rsidR="00DE1F9E" w:rsidRPr="00DE1F9E" w:rsidRDefault="00DE1F9E" w:rsidP="00416F0F">
      <w:pPr>
        <w:numPr>
          <w:ilvl w:val="0"/>
          <w:numId w:val="25"/>
        </w:numPr>
        <w:tabs>
          <w:tab w:val="clear" w:pos="720"/>
          <w:tab w:val="num" w:pos="1418"/>
        </w:tabs>
        <w:spacing w:line="240" w:lineRule="auto"/>
        <w:ind w:left="1418" w:hanging="283"/>
        <w:rPr>
          <w:rFonts w:ascii="Aptos" w:hAnsi="Aptos" w:cs="Helvetica Neue"/>
          <w:sz w:val="24"/>
          <w:szCs w:val="24"/>
        </w:rPr>
      </w:pPr>
      <w:r w:rsidRPr="00DE1F9E">
        <w:rPr>
          <w:rFonts w:ascii="Aptos" w:hAnsi="Aptos" w:cs="Helvetica Neue"/>
          <w:sz w:val="24"/>
          <w:szCs w:val="24"/>
        </w:rPr>
        <w:t>Research in Practice: Responding to Allegations (2022)</w:t>
      </w:r>
    </w:p>
    <w:p w14:paraId="72D06362" w14:textId="77777777" w:rsidR="00DE1F9E" w:rsidRDefault="00DE1F9E" w:rsidP="00416F0F">
      <w:pPr>
        <w:numPr>
          <w:ilvl w:val="0"/>
          <w:numId w:val="25"/>
        </w:numPr>
        <w:tabs>
          <w:tab w:val="clear" w:pos="720"/>
          <w:tab w:val="num" w:pos="1418"/>
        </w:tabs>
        <w:spacing w:after="0" w:line="240" w:lineRule="auto"/>
        <w:ind w:left="1418" w:hanging="283"/>
        <w:rPr>
          <w:rFonts w:ascii="Aptos" w:hAnsi="Aptos" w:cs="Helvetica Neue"/>
          <w:sz w:val="24"/>
          <w:szCs w:val="24"/>
        </w:rPr>
      </w:pPr>
      <w:r w:rsidRPr="00DE1F9E">
        <w:rPr>
          <w:rFonts w:ascii="Aptos" w:hAnsi="Aptos" w:cs="Helvetica Neue"/>
          <w:sz w:val="24"/>
          <w:szCs w:val="24"/>
        </w:rPr>
        <w:t>DfE Independent Review of Children’s Social Care (2022)</w:t>
      </w:r>
    </w:p>
    <w:p w14:paraId="58CD3D97" w14:textId="77777777" w:rsidR="00ED7209" w:rsidRDefault="00ED7209" w:rsidP="005B14B4">
      <w:pPr>
        <w:spacing w:after="0" w:line="240" w:lineRule="auto"/>
        <w:rPr>
          <w:rFonts w:ascii="Aptos" w:hAnsi="Aptos" w:cs="Helvetica Neue"/>
          <w:b/>
          <w:bCs/>
          <w:sz w:val="32"/>
          <w:szCs w:val="32"/>
          <w:u w:val="single"/>
        </w:rPr>
      </w:pPr>
    </w:p>
    <w:p w14:paraId="72EA73F3" w14:textId="1B632019" w:rsidR="008A2C71" w:rsidRPr="008A2C71" w:rsidRDefault="005B14B4" w:rsidP="005B14B4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8"/>
          <w:szCs w:val="28"/>
          <w:u w:val="single"/>
        </w:rPr>
      </w:pPr>
      <w:r w:rsidRPr="005B14B4">
        <w:rPr>
          <w:rFonts w:ascii="Aptos" w:hAnsi="Aptos" w:cs="Helvetica Neue"/>
          <w:b/>
          <w:bCs/>
          <w:sz w:val="28"/>
          <w:szCs w:val="28"/>
        </w:rPr>
        <w:t>3</w:t>
      </w:r>
      <w:r w:rsidRPr="005B14B4">
        <w:rPr>
          <w:rFonts w:ascii="Aptos" w:hAnsi="Aptos" w:cs="Helvetica Neue"/>
          <w:b/>
          <w:bCs/>
          <w:sz w:val="28"/>
          <w:szCs w:val="28"/>
        </w:rPr>
        <w:tab/>
      </w:r>
      <w:r w:rsidR="008A2C71" w:rsidRPr="008A2C71">
        <w:rPr>
          <w:rFonts w:ascii="Aptos" w:hAnsi="Aptos" w:cs="Helvetica Neue"/>
          <w:b/>
          <w:bCs/>
          <w:sz w:val="28"/>
          <w:szCs w:val="28"/>
          <w:u w:val="single"/>
        </w:rPr>
        <w:t>Roles and Responsibilities</w:t>
      </w:r>
    </w:p>
    <w:p w14:paraId="6B8B7E50" w14:textId="1EFB6905" w:rsidR="008A2C71" w:rsidRPr="008A2C71" w:rsidRDefault="005B14B4" w:rsidP="00C06FCF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3.</w:t>
      </w:r>
      <w:r w:rsidR="002A70FB">
        <w:rPr>
          <w:rFonts w:ascii="Aptos" w:hAnsi="Aptos" w:cs="Helvetica Neue"/>
          <w:sz w:val="24"/>
          <w:szCs w:val="24"/>
        </w:rPr>
        <w:t>0</w:t>
      </w:r>
      <w:r>
        <w:rPr>
          <w:rFonts w:ascii="Aptos" w:hAnsi="Aptos" w:cs="Helvetica Neue"/>
          <w:sz w:val="24"/>
          <w:szCs w:val="24"/>
        </w:rPr>
        <w:t>.1</w:t>
      </w:r>
      <w:r>
        <w:rPr>
          <w:rFonts w:ascii="Aptos" w:hAnsi="Aptos" w:cs="Helvetica Neue"/>
          <w:sz w:val="24"/>
          <w:szCs w:val="24"/>
        </w:rPr>
        <w:tab/>
      </w:r>
      <w:r w:rsidR="008A2C71" w:rsidRPr="008A2C71">
        <w:rPr>
          <w:rFonts w:ascii="Aptos" w:hAnsi="Aptos" w:cs="Helvetica Neue"/>
          <w:sz w:val="24"/>
          <w:szCs w:val="24"/>
        </w:rPr>
        <w:t>Clear roles and responsibilities are essential to ensure a coordinated, timely, and fair response to allegations. The following outlines the key responsibilities of each professional involved:</w:t>
      </w:r>
    </w:p>
    <w:p w14:paraId="6179BAA5" w14:textId="3478CC9C" w:rsidR="008A2C71" w:rsidRPr="008A2C71" w:rsidRDefault="00C06FCF" w:rsidP="00C06FCF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4"/>
          <w:szCs w:val="24"/>
          <w:u w:val="single"/>
        </w:rPr>
      </w:pPr>
      <w:r w:rsidRPr="002D42AB">
        <w:rPr>
          <w:rFonts w:ascii="Aptos" w:hAnsi="Aptos" w:cs="Helvetica Neue"/>
          <w:sz w:val="24"/>
          <w:szCs w:val="24"/>
        </w:rPr>
        <w:t>3.</w:t>
      </w:r>
      <w:r w:rsidR="002A70FB">
        <w:rPr>
          <w:rFonts w:ascii="Aptos" w:hAnsi="Aptos" w:cs="Helvetica Neue"/>
          <w:sz w:val="24"/>
          <w:szCs w:val="24"/>
        </w:rPr>
        <w:t>0</w:t>
      </w:r>
      <w:r w:rsidRPr="002D42AB">
        <w:rPr>
          <w:rFonts w:ascii="Aptos" w:hAnsi="Aptos" w:cs="Helvetica Neue"/>
          <w:sz w:val="24"/>
          <w:szCs w:val="24"/>
        </w:rPr>
        <w:t>.2</w:t>
      </w:r>
      <w:r w:rsidRPr="002D42AB">
        <w:rPr>
          <w:rFonts w:ascii="Aptos" w:hAnsi="Aptos" w:cs="Helvetica Neue"/>
          <w:sz w:val="24"/>
          <w:szCs w:val="24"/>
        </w:rPr>
        <w:tab/>
      </w:r>
      <w:r w:rsidR="008A2C71" w:rsidRPr="008A2C71">
        <w:rPr>
          <w:rFonts w:ascii="Aptos" w:hAnsi="Aptos" w:cs="Helvetica Neue"/>
          <w:b/>
          <w:bCs/>
          <w:sz w:val="24"/>
          <w:szCs w:val="24"/>
        </w:rPr>
        <w:t>Referrer</w:t>
      </w:r>
    </w:p>
    <w:p w14:paraId="15FA4840" w14:textId="1ABA200E" w:rsidR="008A2C71" w:rsidRPr="008A2C71" w:rsidRDefault="008A2C71" w:rsidP="00416F0F">
      <w:pPr>
        <w:numPr>
          <w:ilvl w:val="0"/>
          <w:numId w:val="27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8A2C71">
        <w:rPr>
          <w:rFonts w:ascii="Aptos" w:hAnsi="Aptos" w:cs="Helvetica Neue"/>
          <w:sz w:val="24"/>
          <w:szCs w:val="24"/>
        </w:rPr>
        <w:t xml:space="preserve">Any professional or individual who becomes aware of a concern or allegation must immediately notify the supervising social worker </w:t>
      </w:r>
      <w:r w:rsidR="002D42AB">
        <w:rPr>
          <w:rFonts w:ascii="Aptos" w:hAnsi="Aptos" w:cs="Helvetica Neue"/>
          <w:sz w:val="24"/>
          <w:szCs w:val="24"/>
        </w:rPr>
        <w:t>and/</w:t>
      </w:r>
      <w:r w:rsidRPr="008A2C71">
        <w:rPr>
          <w:rFonts w:ascii="Aptos" w:hAnsi="Aptos" w:cs="Helvetica Neue"/>
          <w:sz w:val="24"/>
          <w:szCs w:val="24"/>
        </w:rPr>
        <w:t xml:space="preserve">or fostering </w:t>
      </w:r>
      <w:r w:rsidR="002D42AB">
        <w:rPr>
          <w:rFonts w:ascii="Aptos" w:hAnsi="Aptos" w:cs="Helvetica Neue"/>
          <w:sz w:val="24"/>
          <w:szCs w:val="24"/>
        </w:rPr>
        <w:t>team leader.</w:t>
      </w:r>
    </w:p>
    <w:p w14:paraId="3DB27FD7" w14:textId="46A4B42C" w:rsidR="008A2C71" w:rsidRPr="008A2C71" w:rsidRDefault="008A2C71" w:rsidP="00416F0F">
      <w:pPr>
        <w:numPr>
          <w:ilvl w:val="0"/>
          <w:numId w:val="27"/>
        </w:numPr>
        <w:tabs>
          <w:tab w:val="clear" w:pos="720"/>
          <w:tab w:val="num" w:pos="1418"/>
        </w:tabs>
        <w:spacing w:after="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8A2C71">
        <w:rPr>
          <w:rFonts w:ascii="Aptos" w:hAnsi="Aptos" w:cs="Helvetica Neue"/>
          <w:sz w:val="24"/>
          <w:szCs w:val="24"/>
        </w:rPr>
        <w:t>Delay in reporting can compromise safeguarding and procedural fairness.</w:t>
      </w:r>
    </w:p>
    <w:p w14:paraId="03DF249D" w14:textId="48261D60" w:rsidR="008A2C71" w:rsidRPr="008A2C71" w:rsidRDefault="008A2C71" w:rsidP="00C06FCF">
      <w:pPr>
        <w:tabs>
          <w:tab w:val="num" w:pos="1701"/>
        </w:tabs>
        <w:spacing w:after="0" w:line="240" w:lineRule="auto"/>
        <w:ind w:left="1701" w:hanging="283"/>
        <w:rPr>
          <w:rFonts w:ascii="Aptos" w:hAnsi="Aptos" w:cs="Helvetica Neue"/>
          <w:sz w:val="24"/>
          <w:szCs w:val="24"/>
        </w:rPr>
      </w:pPr>
    </w:p>
    <w:p w14:paraId="228C55C8" w14:textId="6BB60424" w:rsidR="008A2C71" w:rsidRPr="008A2C71" w:rsidRDefault="002D42AB" w:rsidP="002D42AB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4"/>
          <w:szCs w:val="24"/>
          <w:u w:val="single"/>
        </w:rPr>
      </w:pPr>
      <w:r w:rsidRPr="002D42AB">
        <w:rPr>
          <w:rFonts w:ascii="Aptos" w:hAnsi="Aptos" w:cs="Helvetica Neue"/>
          <w:sz w:val="24"/>
          <w:szCs w:val="24"/>
        </w:rPr>
        <w:t>3.</w:t>
      </w:r>
      <w:r w:rsidR="002A70FB">
        <w:rPr>
          <w:rFonts w:ascii="Aptos" w:hAnsi="Aptos" w:cs="Helvetica Neue"/>
          <w:sz w:val="24"/>
          <w:szCs w:val="24"/>
        </w:rPr>
        <w:t>0</w:t>
      </w:r>
      <w:r w:rsidRPr="002D42AB">
        <w:rPr>
          <w:rFonts w:ascii="Aptos" w:hAnsi="Aptos" w:cs="Helvetica Neue"/>
          <w:sz w:val="24"/>
          <w:szCs w:val="24"/>
        </w:rPr>
        <w:t>.2</w:t>
      </w:r>
      <w:r w:rsidRPr="002D42AB">
        <w:rPr>
          <w:rFonts w:ascii="Aptos" w:hAnsi="Aptos" w:cs="Helvetica Neue"/>
          <w:b/>
          <w:bCs/>
          <w:sz w:val="24"/>
          <w:szCs w:val="24"/>
        </w:rPr>
        <w:tab/>
      </w:r>
      <w:r w:rsidR="008A2C71" w:rsidRPr="008A2C71">
        <w:rPr>
          <w:rFonts w:ascii="Aptos" w:hAnsi="Aptos" w:cs="Helvetica Neue"/>
          <w:b/>
          <w:bCs/>
          <w:sz w:val="24"/>
          <w:szCs w:val="24"/>
        </w:rPr>
        <w:t>Supervising Social Worker (SSW)</w:t>
      </w:r>
    </w:p>
    <w:p w14:paraId="7760081F" w14:textId="77777777" w:rsidR="008A2C71" w:rsidRPr="008A2C71" w:rsidRDefault="008A2C71" w:rsidP="00416F0F">
      <w:pPr>
        <w:numPr>
          <w:ilvl w:val="1"/>
          <w:numId w:val="28"/>
        </w:numPr>
        <w:spacing w:after="120" w:line="240" w:lineRule="auto"/>
        <w:ind w:hanging="306"/>
        <w:rPr>
          <w:rFonts w:ascii="Aptos" w:hAnsi="Aptos" w:cs="Helvetica Neue"/>
          <w:sz w:val="24"/>
          <w:szCs w:val="24"/>
        </w:rPr>
      </w:pPr>
      <w:r w:rsidRPr="008A2C71">
        <w:rPr>
          <w:rFonts w:ascii="Aptos" w:hAnsi="Aptos" w:cs="Helvetica Neue"/>
          <w:sz w:val="24"/>
          <w:szCs w:val="24"/>
        </w:rPr>
        <w:t>Records and triages the concern or allegation.</w:t>
      </w:r>
    </w:p>
    <w:p w14:paraId="3A247FFA" w14:textId="77777777" w:rsidR="008A2C71" w:rsidRPr="008A2C71" w:rsidRDefault="008A2C71" w:rsidP="00416F0F">
      <w:pPr>
        <w:numPr>
          <w:ilvl w:val="1"/>
          <w:numId w:val="28"/>
        </w:numPr>
        <w:spacing w:after="120" w:line="240" w:lineRule="auto"/>
        <w:ind w:hanging="306"/>
        <w:rPr>
          <w:rFonts w:ascii="Aptos" w:hAnsi="Aptos" w:cs="Helvetica Neue"/>
          <w:sz w:val="24"/>
          <w:szCs w:val="24"/>
        </w:rPr>
      </w:pPr>
      <w:r w:rsidRPr="008A2C71">
        <w:rPr>
          <w:rFonts w:ascii="Aptos" w:hAnsi="Aptos" w:cs="Helvetica Neue"/>
          <w:sz w:val="24"/>
          <w:szCs w:val="24"/>
        </w:rPr>
        <w:t>Ensures the carer is offered independent support.</w:t>
      </w:r>
    </w:p>
    <w:p w14:paraId="254E7742" w14:textId="788D8C67" w:rsidR="008A2C71" w:rsidRPr="008A2C71" w:rsidRDefault="004F0473" w:rsidP="00416F0F">
      <w:pPr>
        <w:numPr>
          <w:ilvl w:val="1"/>
          <w:numId w:val="28"/>
        </w:numPr>
        <w:spacing w:after="0" w:line="240" w:lineRule="auto"/>
        <w:ind w:hanging="306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 xml:space="preserve">Is the carer's primary point of contact and support </w:t>
      </w:r>
      <w:r w:rsidR="008A2C71" w:rsidRPr="008A2C71">
        <w:rPr>
          <w:rFonts w:ascii="Aptos" w:hAnsi="Aptos" w:cs="Helvetica Neue"/>
          <w:sz w:val="24"/>
          <w:szCs w:val="24"/>
        </w:rPr>
        <w:t>throughout the process.</w:t>
      </w:r>
    </w:p>
    <w:p w14:paraId="511BFC51" w14:textId="42DFB38F" w:rsidR="008A2C71" w:rsidRPr="008A2C71" w:rsidRDefault="004F0473" w:rsidP="004F0473">
      <w:pPr>
        <w:spacing w:after="0" w:line="240" w:lineRule="auto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 xml:space="preserve"> </w:t>
      </w:r>
    </w:p>
    <w:p w14:paraId="39AB8FA2" w14:textId="1A39AAC9" w:rsidR="008A2C71" w:rsidRPr="008A2C71" w:rsidRDefault="004F0473" w:rsidP="004F0473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4F0473">
        <w:rPr>
          <w:rFonts w:ascii="Aptos" w:hAnsi="Aptos" w:cs="Helvetica Neue"/>
          <w:sz w:val="24"/>
          <w:szCs w:val="24"/>
        </w:rPr>
        <w:t>3.</w:t>
      </w:r>
      <w:r w:rsidR="002A70FB">
        <w:rPr>
          <w:rFonts w:ascii="Aptos" w:hAnsi="Aptos" w:cs="Helvetica Neue"/>
          <w:sz w:val="24"/>
          <w:szCs w:val="24"/>
        </w:rPr>
        <w:t>0</w:t>
      </w:r>
      <w:r w:rsidRPr="004F0473">
        <w:rPr>
          <w:rFonts w:ascii="Aptos" w:hAnsi="Aptos" w:cs="Helvetica Neue"/>
          <w:sz w:val="24"/>
          <w:szCs w:val="24"/>
        </w:rPr>
        <w:t>.3</w:t>
      </w:r>
      <w:r w:rsidRPr="004F0473">
        <w:rPr>
          <w:rFonts w:ascii="Aptos" w:hAnsi="Aptos" w:cs="Helvetica Neue"/>
          <w:b/>
          <w:bCs/>
          <w:sz w:val="24"/>
          <w:szCs w:val="24"/>
        </w:rPr>
        <w:tab/>
      </w:r>
      <w:r w:rsidR="008A2C71" w:rsidRPr="008A2C71">
        <w:rPr>
          <w:rFonts w:ascii="Aptos" w:hAnsi="Aptos" w:cs="Helvetica Neue"/>
          <w:b/>
          <w:bCs/>
          <w:sz w:val="24"/>
          <w:szCs w:val="24"/>
        </w:rPr>
        <w:t xml:space="preserve">Fostering </w:t>
      </w:r>
      <w:r w:rsidR="007F143F">
        <w:rPr>
          <w:rFonts w:ascii="Aptos" w:hAnsi="Aptos" w:cs="Helvetica Neue"/>
          <w:b/>
          <w:bCs/>
          <w:sz w:val="24"/>
          <w:szCs w:val="24"/>
        </w:rPr>
        <w:t xml:space="preserve">and Children </w:t>
      </w:r>
      <w:r w:rsidR="002F25EF">
        <w:rPr>
          <w:rFonts w:ascii="Aptos" w:hAnsi="Aptos" w:cs="Helvetica Neue"/>
          <w:b/>
          <w:bCs/>
          <w:sz w:val="24"/>
          <w:szCs w:val="24"/>
        </w:rPr>
        <w:t xml:space="preserve">Service Leader and </w:t>
      </w:r>
      <w:r w:rsidR="008A2C71" w:rsidRPr="008A2C71">
        <w:rPr>
          <w:rFonts w:ascii="Aptos" w:hAnsi="Aptos" w:cs="Helvetica Neue"/>
          <w:b/>
          <w:bCs/>
          <w:sz w:val="24"/>
          <w:szCs w:val="24"/>
        </w:rPr>
        <w:t>Team Leader</w:t>
      </w:r>
    </w:p>
    <w:p w14:paraId="1CF7AFF9" w14:textId="77777777" w:rsidR="008A2C71" w:rsidRPr="008A2C71" w:rsidRDefault="008A2C71" w:rsidP="00416F0F">
      <w:pPr>
        <w:numPr>
          <w:ilvl w:val="1"/>
          <w:numId w:val="29"/>
        </w:numPr>
        <w:spacing w:after="120" w:line="240" w:lineRule="auto"/>
        <w:ind w:hanging="306"/>
        <w:rPr>
          <w:rFonts w:ascii="Aptos" w:hAnsi="Aptos" w:cs="Helvetica Neue"/>
          <w:sz w:val="24"/>
          <w:szCs w:val="24"/>
        </w:rPr>
      </w:pPr>
      <w:r w:rsidRPr="008A2C71">
        <w:rPr>
          <w:rFonts w:ascii="Aptos" w:hAnsi="Aptos" w:cs="Helvetica Neue"/>
          <w:sz w:val="24"/>
          <w:szCs w:val="24"/>
        </w:rPr>
        <w:t>Reviews the concern and confirms whether it meets the threshold for LADO referral.</w:t>
      </w:r>
    </w:p>
    <w:p w14:paraId="6526AB29" w14:textId="77777777" w:rsidR="008A2C71" w:rsidRPr="008A2C71" w:rsidRDefault="008A2C71" w:rsidP="00416F0F">
      <w:pPr>
        <w:numPr>
          <w:ilvl w:val="1"/>
          <w:numId w:val="29"/>
        </w:numPr>
        <w:spacing w:after="120" w:line="240" w:lineRule="auto"/>
        <w:ind w:hanging="306"/>
        <w:rPr>
          <w:rFonts w:ascii="Aptos" w:hAnsi="Aptos" w:cs="Helvetica Neue"/>
          <w:sz w:val="24"/>
          <w:szCs w:val="24"/>
        </w:rPr>
      </w:pPr>
      <w:r w:rsidRPr="008A2C71">
        <w:rPr>
          <w:rFonts w:ascii="Aptos" w:hAnsi="Aptos" w:cs="Helvetica Neue"/>
          <w:sz w:val="24"/>
          <w:szCs w:val="24"/>
        </w:rPr>
        <w:t>Coordinates with the LADO and other professionals to initiate the appropriate response.</w:t>
      </w:r>
    </w:p>
    <w:p w14:paraId="17813D95" w14:textId="77777777" w:rsidR="008A2C71" w:rsidRDefault="008A2C71" w:rsidP="00416F0F">
      <w:pPr>
        <w:numPr>
          <w:ilvl w:val="1"/>
          <w:numId w:val="29"/>
        </w:numPr>
        <w:spacing w:after="0" w:line="240" w:lineRule="auto"/>
        <w:ind w:hanging="306"/>
        <w:rPr>
          <w:rFonts w:ascii="Aptos" w:hAnsi="Aptos" w:cs="Helvetica Neue"/>
          <w:sz w:val="24"/>
          <w:szCs w:val="24"/>
        </w:rPr>
      </w:pPr>
      <w:r w:rsidRPr="008A2C71">
        <w:rPr>
          <w:rFonts w:ascii="Aptos" w:hAnsi="Aptos" w:cs="Helvetica Neue"/>
          <w:sz w:val="24"/>
          <w:szCs w:val="24"/>
        </w:rPr>
        <w:t>Ensures timely updates and oversight of the investigation process.</w:t>
      </w:r>
    </w:p>
    <w:p w14:paraId="2801F4F5" w14:textId="5E42B4FB" w:rsidR="00602C0A" w:rsidRPr="008A2C71" w:rsidRDefault="00602C0A" w:rsidP="00416F0F">
      <w:pPr>
        <w:numPr>
          <w:ilvl w:val="1"/>
          <w:numId w:val="29"/>
        </w:numPr>
        <w:spacing w:after="0" w:line="240" w:lineRule="auto"/>
        <w:ind w:hanging="306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 xml:space="preserve">Update ensuring process followed and everyone aware. </w:t>
      </w:r>
    </w:p>
    <w:p w14:paraId="54243001" w14:textId="0481AA21" w:rsidR="008A2C71" w:rsidRPr="008A2C71" w:rsidRDefault="008A2C71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0B527D05" w14:textId="595A5D41" w:rsidR="008A2C71" w:rsidRPr="008A2C71" w:rsidRDefault="002F25EF" w:rsidP="002F25EF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2F25EF">
        <w:rPr>
          <w:rFonts w:ascii="Aptos" w:hAnsi="Aptos" w:cs="Helvetica Neue"/>
          <w:sz w:val="24"/>
          <w:szCs w:val="24"/>
        </w:rPr>
        <w:t>3</w:t>
      </w:r>
      <w:r w:rsidR="002A70FB">
        <w:rPr>
          <w:rFonts w:ascii="Aptos" w:hAnsi="Aptos" w:cs="Helvetica Neue"/>
          <w:sz w:val="24"/>
          <w:szCs w:val="24"/>
        </w:rPr>
        <w:t>.0</w:t>
      </w:r>
      <w:r w:rsidRPr="002F25EF">
        <w:rPr>
          <w:rFonts w:ascii="Aptos" w:hAnsi="Aptos" w:cs="Helvetica Neue"/>
          <w:sz w:val="24"/>
          <w:szCs w:val="24"/>
        </w:rPr>
        <w:t>.4</w:t>
      </w:r>
      <w:r w:rsidRPr="002F25EF">
        <w:rPr>
          <w:rFonts w:ascii="Aptos" w:hAnsi="Aptos" w:cs="Helvetica Neue"/>
          <w:sz w:val="24"/>
          <w:szCs w:val="24"/>
        </w:rPr>
        <w:tab/>
      </w:r>
      <w:r w:rsidR="008A2C71" w:rsidRPr="008A2C71">
        <w:rPr>
          <w:rFonts w:ascii="Aptos" w:hAnsi="Aptos" w:cs="Helvetica Neue"/>
          <w:b/>
          <w:bCs/>
          <w:sz w:val="24"/>
          <w:szCs w:val="24"/>
        </w:rPr>
        <w:t>Children’s Social Worker</w:t>
      </w:r>
    </w:p>
    <w:p w14:paraId="7A39C501" w14:textId="77777777" w:rsidR="008A2C71" w:rsidRPr="008A2C71" w:rsidRDefault="008A2C71" w:rsidP="00416F0F">
      <w:pPr>
        <w:numPr>
          <w:ilvl w:val="1"/>
          <w:numId w:val="30"/>
        </w:numPr>
        <w:spacing w:after="120" w:line="240" w:lineRule="auto"/>
        <w:ind w:hanging="306"/>
        <w:rPr>
          <w:rFonts w:ascii="Aptos" w:hAnsi="Aptos" w:cs="Helvetica Neue"/>
          <w:sz w:val="24"/>
          <w:szCs w:val="24"/>
        </w:rPr>
      </w:pPr>
      <w:r w:rsidRPr="008A2C71">
        <w:rPr>
          <w:rFonts w:ascii="Aptos" w:hAnsi="Aptos" w:cs="Helvetica Neue"/>
          <w:sz w:val="24"/>
          <w:szCs w:val="24"/>
        </w:rPr>
        <w:t>Ensures the child’s welfare and voice are central throughout the process.</w:t>
      </w:r>
    </w:p>
    <w:p w14:paraId="15479F4B" w14:textId="77777777" w:rsidR="008A2C71" w:rsidRPr="008A2C71" w:rsidRDefault="008A2C71" w:rsidP="00416F0F">
      <w:pPr>
        <w:numPr>
          <w:ilvl w:val="1"/>
          <w:numId w:val="30"/>
        </w:numPr>
        <w:spacing w:after="120" w:line="240" w:lineRule="auto"/>
        <w:ind w:hanging="306"/>
        <w:rPr>
          <w:rFonts w:ascii="Aptos" w:hAnsi="Aptos" w:cs="Helvetica Neue"/>
          <w:sz w:val="24"/>
          <w:szCs w:val="24"/>
        </w:rPr>
      </w:pPr>
      <w:r w:rsidRPr="008A2C71">
        <w:rPr>
          <w:rFonts w:ascii="Aptos" w:hAnsi="Aptos" w:cs="Helvetica Neue"/>
          <w:sz w:val="24"/>
          <w:szCs w:val="24"/>
        </w:rPr>
        <w:t>Gathers and records the child’s views at key stages.</w:t>
      </w:r>
    </w:p>
    <w:p w14:paraId="77B6B152" w14:textId="77777777" w:rsidR="008A2C71" w:rsidRPr="008A2C71" w:rsidRDefault="008A2C71" w:rsidP="00416F0F">
      <w:pPr>
        <w:numPr>
          <w:ilvl w:val="1"/>
          <w:numId w:val="30"/>
        </w:numPr>
        <w:spacing w:after="0" w:line="240" w:lineRule="auto"/>
        <w:ind w:hanging="306"/>
        <w:rPr>
          <w:rFonts w:ascii="Aptos" w:hAnsi="Aptos" w:cs="Helvetica Neue"/>
          <w:sz w:val="24"/>
          <w:szCs w:val="24"/>
        </w:rPr>
      </w:pPr>
      <w:r w:rsidRPr="008A2C71">
        <w:rPr>
          <w:rFonts w:ascii="Aptos" w:hAnsi="Aptos" w:cs="Helvetica Neue"/>
          <w:sz w:val="24"/>
          <w:szCs w:val="24"/>
        </w:rPr>
        <w:t>Works with the IRO and LADO to inform decisions about placement and safety.</w:t>
      </w:r>
    </w:p>
    <w:p w14:paraId="36BD9605" w14:textId="2436E3E8" w:rsidR="008A2C71" w:rsidRDefault="008A2C71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7C75515D" w14:textId="77777777" w:rsidR="002A70FB" w:rsidRDefault="002A70FB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39369273" w14:textId="77777777" w:rsidR="002A70FB" w:rsidRPr="008A2C71" w:rsidRDefault="002A70FB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223101C7" w14:textId="113332F8" w:rsidR="008A2C71" w:rsidRPr="008A2C71" w:rsidRDefault="002F25EF" w:rsidP="002F25EF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4"/>
          <w:szCs w:val="24"/>
          <w:u w:val="single"/>
        </w:rPr>
      </w:pPr>
      <w:r w:rsidRPr="002F25EF">
        <w:rPr>
          <w:rFonts w:ascii="Aptos" w:hAnsi="Aptos" w:cs="Helvetica Neue"/>
          <w:sz w:val="24"/>
          <w:szCs w:val="24"/>
        </w:rPr>
        <w:t>3.</w:t>
      </w:r>
      <w:r w:rsidR="002A70FB">
        <w:rPr>
          <w:rFonts w:ascii="Aptos" w:hAnsi="Aptos" w:cs="Helvetica Neue"/>
          <w:sz w:val="24"/>
          <w:szCs w:val="24"/>
        </w:rPr>
        <w:t>0</w:t>
      </w:r>
      <w:r w:rsidRPr="002F25EF">
        <w:rPr>
          <w:rFonts w:ascii="Aptos" w:hAnsi="Aptos" w:cs="Helvetica Neue"/>
          <w:sz w:val="24"/>
          <w:szCs w:val="24"/>
        </w:rPr>
        <w:t>.5</w:t>
      </w:r>
      <w:r w:rsidRPr="002F25EF">
        <w:rPr>
          <w:rFonts w:ascii="Aptos" w:hAnsi="Aptos" w:cs="Helvetica Neue"/>
          <w:sz w:val="24"/>
          <w:szCs w:val="24"/>
        </w:rPr>
        <w:tab/>
      </w:r>
      <w:r w:rsidR="008A2C71" w:rsidRPr="008A2C71">
        <w:rPr>
          <w:rFonts w:ascii="Aptos" w:hAnsi="Aptos" w:cs="Helvetica Neue"/>
          <w:b/>
          <w:bCs/>
          <w:sz w:val="24"/>
          <w:szCs w:val="24"/>
        </w:rPr>
        <w:t>Independent Reviewing Officer (IRO)</w:t>
      </w:r>
    </w:p>
    <w:p w14:paraId="12DE5FB6" w14:textId="77777777" w:rsidR="008A2C71" w:rsidRPr="008A2C71" w:rsidRDefault="008A2C71" w:rsidP="00416F0F">
      <w:pPr>
        <w:numPr>
          <w:ilvl w:val="1"/>
          <w:numId w:val="31"/>
        </w:numPr>
        <w:spacing w:after="120" w:line="240" w:lineRule="auto"/>
        <w:ind w:hanging="306"/>
        <w:rPr>
          <w:rFonts w:ascii="Aptos" w:hAnsi="Aptos" w:cs="Helvetica Neue"/>
          <w:sz w:val="24"/>
          <w:szCs w:val="24"/>
        </w:rPr>
      </w:pPr>
      <w:r w:rsidRPr="008A2C71">
        <w:rPr>
          <w:rFonts w:ascii="Aptos" w:hAnsi="Aptos" w:cs="Helvetica Neue"/>
          <w:sz w:val="24"/>
          <w:szCs w:val="24"/>
        </w:rPr>
        <w:t>Must be informed of the allegation within 2 working days.</w:t>
      </w:r>
    </w:p>
    <w:p w14:paraId="780A76AC" w14:textId="77777777" w:rsidR="008A2C71" w:rsidRPr="008A2C71" w:rsidRDefault="008A2C71" w:rsidP="00416F0F">
      <w:pPr>
        <w:numPr>
          <w:ilvl w:val="1"/>
          <w:numId w:val="31"/>
        </w:numPr>
        <w:spacing w:after="120" w:line="240" w:lineRule="auto"/>
        <w:ind w:left="1434" w:hanging="306"/>
        <w:rPr>
          <w:rFonts w:ascii="Aptos" w:hAnsi="Aptos" w:cs="Helvetica Neue"/>
          <w:sz w:val="24"/>
          <w:szCs w:val="24"/>
        </w:rPr>
      </w:pPr>
      <w:r w:rsidRPr="008A2C71">
        <w:rPr>
          <w:rFonts w:ascii="Aptos" w:hAnsi="Aptos" w:cs="Helvetica Neue"/>
          <w:sz w:val="24"/>
          <w:szCs w:val="24"/>
        </w:rPr>
        <w:t>Contributes to safety planning and is consulted on key safeguarding decisions, such as placement moves.</w:t>
      </w:r>
    </w:p>
    <w:p w14:paraId="65215D13" w14:textId="4A2897AD" w:rsidR="00061B20" w:rsidRPr="008A2C71" w:rsidRDefault="008A2C71" w:rsidP="00416F0F">
      <w:pPr>
        <w:numPr>
          <w:ilvl w:val="1"/>
          <w:numId w:val="31"/>
        </w:numPr>
        <w:spacing w:after="0" w:line="240" w:lineRule="auto"/>
        <w:ind w:hanging="306"/>
        <w:rPr>
          <w:rFonts w:ascii="Aptos" w:hAnsi="Aptos" w:cs="Helvetica Neue"/>
          <w:sz w:val="24"/>
          <w:szCs w:val="24"/>
        </w:rPr>
      </w:pPr>
      <w:r w:rsidRPr="008A2C71">
        <w:rPr>
          <w:rFonts w:ascii="Aptos" w:hAnsi="Aptos" w:cs="Helvetica Neue"/>
          <w:sz w:val="24"/>
          <w:szCs w:val="24"/>
        </w:rPr>
        <w:t>Ensures the child’s care plan remains appropriate and is updated in light of the allegation.</w:t>
      </w:r>
    </w:p>
    <w:p w14:paraId="39B9EAEE" w14:textId="244C2E5C" w:rsidR="008A2C71" w:rsidRPr="008A2C71" w:rsidRDefault="008A2C71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2C768A6C" w14:textId="0D407FB0" w:rsidR="008A2C71" w:rsidRPr="008A2C71" w:rsidRDefault="00E70C7A" w:rsidP="00E70C7A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4"/>
          <w:szCs w:val="24"/>
        </w:rPr>
      </w:pPr>
      <w:r w:rsidRPr="00E70C7A">
        <w:rPr>
          <w:rFonts w:ascii="Aptos" w:hAnsi="Aptos" w:cs="Helvetica Neue"/>
          <w:sz w:val="24"/>
          <w:szCs w:val="24"/>
        </w:rPr>
        <w:t>3.</w:t>
      </w:r>
      <w:r w:rsidR="002A70FB">
        <w:rPr>
          <w:rFonts w:ascii="Aptos" w:hAnsi="Aptos" w:cs="Helvetica Neue"/>
          <w:sz w:val="24"/>
          <w:szCs w:val="24"/>
        </w:rPr>
        <w:t>0</w:t>
      </w:r>
      <w:r w:rsidRPr="00E70C7A">
        <w:rPr>
          <w:rFonts w:ascii="Aptos" w:hAnsi="Aptos" w:cs="Helvetica Neue"/>
          <w:sz w:val="24"/>
          <w:szCs w:val="24"/>
        </w:rPr>
        <w:t>.6</w:t>
      </w:r>
      <w:r w:rsidRPr="00E70C7A">
        <w:rPr>
          <w:rFonts w:ascii="Aptos" w:hAnsi="Aptos" w:cs="Helvetica Neue"/>
          <w:sz w:val="24"/>
          <w:szCs w:val="24"/>
        </w:rPr>
        <w:tab/>
      </w:r>
      <w:r w:rsidR="008A2C71" w:rsidRPr="008A2C71">
        <w:rPr>
          <w:rFonts w:ascii="Aptos" w:hAnsi="Aptos" w:cs="Helvetica Neue"/>
          <w:b/>
          <w:bCs/>
          <w:sz w:val="24"/>
          <w:szCs w:val="24"/>
        </w:rPr>
        <w:t>Local Authority Designated Officer (LADO)</w:t>
      </w:r>
    </w:p>
    <w:p w14:paraId="259E9852" w14:textId="77777777" w:rsidR="008A2C71" w:rsidRPr="008A2C71" w:rsidRDefault="008A2C71" w:rsidP="00416F0F">
      <w:pPr>
        <w:numPr>
          <w:ilvl w:val="1"/>
          <w:numId w:val="32"/>
        </w:numPr>
        <w:tabs>
          <w:tab w:val="clear" w:pos="1440"/>
          <w:tab w:val="left" w:pos="1418"/>
        </w:tabs>
        <w:spacing w:after="120" w:line="240" w:lineRule="auto"/>
        <w:ind w:hanging="306"/>
        <w:rPr>
          <w:rFonts w:ascii="Aptos" w:hAnsi="Aptos" w:cs="Helvetica Neue"/>
          <w:sz w:val="24"/>
          <w:szCs w:val="24"/>
        </w:rPr>
      </w:pPr>
      <w:r w:rsidRPr="008A2C71">
        <w:rPr>
          <w:rFonts w:ascii="Aptos" w:hAnsi="Aptos" w:cs="Helvetica Neue"/>
          <w:sz w:val="24"/>
          <w:szCs w:val="24"/>
        </w:rPr>
        <w:t>Oversees all allegations that meet the threshold of harm or potential harm.</w:t>
      </w:r>
    </w:p>
    <w:p w14:paraId="50463E41" w14:textId="77777777" w:rsidR="008A2C71" w:rsidRPr="008A2C71" w:rsidRDefault="008A2C71" w:rsidP="00416F0F">
      <w:pPr>
        <w:numPr>
          <w:ilvl w:val="1"/>
          <w:numId w:val="32"/>
        </w:numPr>
        <w:tabs>
          <w:tab w:val="clear" w:pos="1440"/>
          <w:tab w:val="left" w:pos="1418"/>
        </w:tabs>
        <w:spacing w:after="120" w:line="240" w:lineRule="auto"/>
        <w:ind w:hanging="306"/>
        <w:rPr>
          <w:rFonts w:ascii="Aptos" w:hAnsi="Aptos" w:cs="Helvetica Neue"/>
          <w:sz w:val="24"/>
          <w:szCs w:val="24"/>
        </w:rPr>
      </w:pPr>
      <w:r w:rsidRPr="008A2C71">
        <w:rPr>
          <w:rFonts w:ascii="Aptos" w:hAnsi="Aptos" w:cs="Helvetica Neue"/>
          <w:sz w:val="24"/>
          <w:szCs w:val="24"/>
        </w:rPr>
        <w:t>Coordinates the multi-agency response, including strategy meetings and decision-making.</w:t>
      </w:r>
    </w:p>
    <w:p w14:paraId="31CF33DB" w14:textId="77777777" w:rsidR="008A2C71" w:rsidRPr="008A2C71" w:rsidRDefault="008A2C71" w:rsidP="00416F0F">
      <w:pPr>
        <w:numPr>
          <w:ilvl w:val="1"/>
          <w:numId w:val="32"/>
        </w:numPr>
        <w:tabs>
          <w:tab w:val="clear" w:pos="1440"/>
          <w:tab w:val="left" w:pos="1418"/>
        </w:tabs>
        <w:spacing w:after="0" w:line="240" w:lineRule="auto"/>
        <w:ind w:hanging="306"/>
        <w:rPr>
          <w:rFonts w:ascii="Aptos" w:hAnsi="Aptos" w:cs="Helvetica Neue"/>
          <w:sz w:val="24"/>
          <w:szCs w:val="24"/>
        </w:rPr>
      </w:pPr>
      <w:r w:rsidRPr="008A2C71">
        <w:rPr>
          <w:rFonts w:ascii="Aptos" w:hAnsi="Aptos" w:cs="Helvetica Neue"/>
          <w:sz w:val="24"/>
          <w:szCs w:val="24"/>
        </w:rPr>
        <w:t>Ensures the process is fair, proportionate, and compliant with statutory guidance.</w:t>
      </w:r>
    </w:p>
    <w:p w14:paraId="007F2B1D" w14:textId="77777777" w:rsidR="00E70C7A" w:rsidRDefault="00E70C7A" w:rsidP="00E70C7A">
      <w:pPr>
        <w:tabs>
          <w:tab w:val="left" w:pos="1418"/>
        </w:tabs>
        <w:spacing w:after="0" w:line="240" w:lineRule="auto"/>
        <w:ind w:hanging="306"/>
        <w:rPr>
          <w:rFonts w:ascii="Aptos" w:hAnsi="Aptos" w:cs="Helvetica Neue"/>
          <w:sz w:val="24"/>
          <w:szCs w:val="24"/>
        </w:rPr>
      </w:pPr>
    </w:p>
    <w:p w14:paraId="11A2B27A" w14:textId="0EEB6B20" w:rsidR="00E70C7A" w:rsidRPr="00BD7DB5" w:rsidRDefault="00E70C7A" w:rsidP="00DC6C2D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3.</w:t>
      </w:r>
      <w:r w:rsidR="002A70FB">
        <w:rPr>
          <w:rFonts w:ascii="Aptos" w:hAnsi="Aptos" w:cs="Helvetica Neue"/>
          <w:sz w:val="24"/>
          <w:szCs w:val="24"/>
        </w:rPr>
        <w:t>0</w:t>
      </w:r>
      <w:r>
        <w:rPr>
          <w:rFonts w:ascii="Aptos" w:hAnsi="Aptos" w:cs="Helvetica Neue"/>
          <w:sz w:val="24"/>
          <w:szCs w:val="24"/>
        </w:rPr>
        <w:t>.7</w:t>
      </w:r>
      <w:r>
        <w:rPr>
          <w:rFonts w:ascii="Aptos" w:hAnsi="Aptos" w:cs="Helvetica Neue"/>
          <w:sz w:val="24"/>
          <w:szCs w:val="24"/>
        </w:rPr>
        <w:tab/>
      </w:r>
      <w:r w:rsidR="008A2C71" w:rsidRPr="008A2C71">
        <w:rPr>
          <w:rFonts w:ascii="Aptos" w:hAnsi="Aptos" w:cs="Helvetica Neue"/>
          <w:sz w:val="24"/>
          <w:szCs w:val="24"/>
        </w:rPr>
        <w:t>In fostering, the LADO becomes involved when a carer is alleged to have:</w:t>
      </w:r>
    </w:p>
    <w:p w14:paraId="7D05E9A8" w14:textId="77777777" w:rsidR="00DC6C2D" w:rsidRPr="00BD7DB5" w:rsidRDefault="008A2C71" w:rsidP="00416F0F">
      <w:pPr>
        <w:pStyle w:val="ListParagraph"/>
        <w:numPr>
          <w:ilvl w:val="0"/>
          <w:numId w:val="35"/>
        </w:numPr>
        <w:spacing w:after="120" w:line="240" w:lineRule="auto"/>
        <w:ind w:left="1418" w:hanging="284"/>
        <w:contextualSpacing w:val="0"/>
        <w:rPr>
          <w:rFonts w:ascii="Aptos" w:hAnsi="Aptos" w:cs="Helvetica Neue"/>
          <w:sz w:val="24"/>
          <w:szCs w:val="24"/>
        </w:rPr>
      </w:pPr>
      <w:r w:rsidRPr="00BD7DB5">
        <w:rPr>
          <w:rFonts w:ascii="Aptos" w:hAnsi="Aptos" w:cs="Helvetica Neue"/>
          <w:sz w:val="24"/>
          <w:szCs w:val="24"/>
        </w:rPr>
        <w:t>Behaved in a way that has harmed or may harm a child.</w:t>
      </w:r>
    </w:p>
    <w:p w14:paraId="71689E2F" w14:textId="77777777" w:rsidR="00DC6C2D" w:rsidRPr="00BD7DB5" w:rsidRDefault="008A2C71" w:rsidP="00416F0F">
      <w:pPr>
        <w:pStyle w:val="ListParagraph"/>
        <w:numPr>
          <w:ilvl w:val="0"/>
          <w:numId w:val="35"/>
        </w:numPr>
        <w:tabs>
          <w:tab w:val="left" w:pos="1134"/>
        </w:tabs>
        <w:spacing w:after="120" w:line="240" w:lineRule="auto"/>
        <w:ind w:left="1418" w:hanging="284"/>
        <w:contextualSpacing w:val="0"/>
        <w:rPr>
          <w:rFonts w:ascii="Aptos" w:hAnsi="Aptos" w:cs="Helvetica Neue"/>
          <w:sz w:val="24"/>
          <w:szCs w:val="24"/>
        </w:rPr>
      </w:pPr>
      <w:r w:rsidRPr="00BD7DB5">
        <w:rPr>
          <w:rFonts w:ascii="Aptos" w:hAnsi="Aptos" w:cs="Helvetica Neue"/>
          <w:sz w:val="24"/>
          <w:szCs w:val="24"/>
        </w:rPr>
        <w:t>Possibly committed a criminal offence against or related to a child.</w:t>
      </w:r>
    </w:p>
    <w:p w14:paraId="40ECA2B2" w14:textId="77777777" w:rsidR="00471498" w:rsidRDefault="00EE1DAD" w:rsidP="00416F0F">
      <w:pPr>
        <w:pStyle w:val="ListParagraph"/>
        <w:numPr>
          <w:ilvl w:val="0"/>
          <w:numId w:val="35"/>
        </w:numPr>
        <w:tabs>
          <w:tab w:val="left" w:pos="1134"/>
        </w:tabs>
        <w:spacing w:after="120" w:line="240" w:lineRule="auto"/>
        <w:ind w:left="1418" w:hanging="284"/>
        <w:contextualSpacing w:val="0"/>
        <w:rPr>
          <w:rFonts w:ascii="Aptos" w:hAnsi="Aptos" w:cs="Helvetica Neue"/>
          <w:sz w:val="24"/>
          <w:szCs w:val="24"/>
        </w:rPr>
      </w:pPr>
      <w:r w:rsidRPr="00EE1DAD">
        <w:rPr>
          <w:rFonts w:ascii="Aptos" w:hAnsi="Aptos" w:cs="Helvetica Neue"/>
          <w:sz w:val="24"/>
          <w:szCs w:val="24"/>
        </w:rPr>
        <w:t>Behaved towards a child or children in a way that indicates they may pose a risk of harm to children</w:t>
      </w:r>
      <w:r>
        <w:rPr>
          <w:rFonts w:ascii="Aptos" w:hAnsi="Aptos" w:cs="Helvetica Neue"/>
          <w:sz w:val="24"/>
          <w:szCs w:val="24"/>
        </w:rPr>
        <w:t>.</w:t>
      </w:r>
    </w:p>
    <w:p w14:paraId="0528C0A5" w14:textId="4BDD016C" w:rsidR="0036124F" w:rsidRPr="00BD7DB5" w:rsidRDefault="00EE1DAD" w:rsidP="00416F0F">
      <w:pPr>
        <w:pStyle w:val="ListParagraph"/>
        <w:numPr>
          <w:ilvl w:val="0"/>
          <w:numId w:val="35"/>
        </w:numPr>
        <w:tabs>
          <w:tab w:val="left" w:pos="1134"/>
        </w:tabs>
        <w:spacing w:after="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471498">
        <w:rPr>
          <w:rFonts w:ascii="Aptos" w:hAnsi="Aptos" w:cs="Helvetica Neue"/>
          <w:sz w:val="24"/>
          <w:szCs w:val="24"/>
        </w:rPr>
        <w:t>Behaved or may have behaved in a way that indicates they may not be suitable to work with children</w:t>
      </w:r>
      <w:r w:rsidR="00471498">
        <w:rPr>
          <w:rFonts w:ascii="Aptos" w:hAnsi="Aptos" w:cs="Helvetica Neue"/>
          <w:sz w:val="24"/>
          <w:szCs w:val="24"/>
        </w:rPr>
        <w:t xml:space="preserve">.  </w:t>
      </w:r>
    </w:p>
    <w:p w14:paraId="1C038E6C" w14:textId="66FC3D97" w:rsidR="008A2C71" w:rsidRPr="008A2C71" w:rsidRDefault="008A2C71" w:rsidP="001F5015">
      <w:pPr>
        <w:tabs>
          <w:tab w:val="left" w:pos="1134"/>
        </w:tabs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4F7B96C1" w14:textId="6640B8E7" w:rsidR="008A2C71" w:rsidRPr="008A2C71" w:rsidRDefault="00DD21A8" w:rsidP="001F5015">
      <w:pPr>
        <w:tabs>
          <w:tab w:val="left" w:pos="1134"/>
        </w:tabs>
        <w:spacing w:after="120" w:line="240" w:lineRule="auto"/>
        <w:ind w:left="851" w:hanging="851"/>
        <w:rPr>
          <w:rFonts w:ascii="Aptos" w:hAnsi="Aptos" w:cs="Helvetica Neue"/>
          <w:b/>
          <w:bCs/>
          <w:sz w:val="24"/>
          <w:szCs w:val="24"/>
        </w:rPr>
      </w:pPr>
      <w:r w:rsidRPr="00DD21A8">
        <w:rPr>
          <w:rFonts w:ascii="Aptos" w:hAnsi="Aptos" w:cs="Helvetica Neue"/>
          <w:sz w:val="24"/>
          <w:szCs w:val="24"/>
        </w:rPr>
        <w:t>3.</w:t>
      </w:r>
      <w:r w:rsidR="002A70FB">
        <w:rPr>
          <w:rFonts w:ascii="Aptos" w:hAnsi="Aptos" w:cs="Helvetica Neue"/>
          <w:sz w:val="24"/>
          <w:szCs w:val="24"/>
        </w:rPr>
        <w:t>0</w:t>
      </w:r>
      <w:r w:rsidRPr="00DD21A8">
        <w:rPr>
          <w:rFonts w:ascii="Aptos" w:hAnsi="Aptos" w:cs="Helvetica Neue"/>
          <w:sz w:val="24"/>
          <w:szCs w:val="24"/>
        </w:rPr>
        <w:t>.8</w:t>
      </w:r>
      <w:r w:rsidRPr="00DD21A8">
        <w:rPr>
          <w:rFonts w:ascii="Aptos" w:hAnsi="Aptos" w:cs="Helvetica Neue"/>
          <w:b/>
          <w:bCs/>
          <w:sz w:val="24"/>
          <w:szCs w:val="24"/>
        </w:rPr>
        <w:tab/>
      </w:r>
      <w:r w:rsidR="008A2C71" w:rsidRPr="008A2C71">
        <w:rPr>
          <w:rFonts w:ascii="Aptos" w:hAnsi="Aptos" w:cs="Helvetica Neue"/>
          <w:b/>
          <w:bCs/>
          <w:sz w:val="24"/>
          <w:szCs w:val="24"/>
        </w:rPr>
        <w:t>Fostering Panel</w:t>
      </w:r>
    </w:p>
    <w:p w14:paraId="0A706878" w14:textId="5354EC60" w:rsidR="008A2C71" w:rsidRPr="008A2C71" w:rsidRDefault="008A2C71" w:rsidP="00416F0F">
      <w:pPr>
        <w:numPr>
          <w:ilvl w:val="1"/>
          <w:numId w:val="33"/>
        </w:numPr>
        <w:spacing w:after="120" w:line="240" w:lineRule="auto"/>
        <w:rPr>
          <w:rFonts w:ascii="Aptos" w:hAnsi="Aptos" w:cs="Helvetica Neue"/>
          <w:sz w:val="24"/>
          <w:szCs w:val="24"/>
        </w:rPr>
      </w:pPr>
      <w:r w:rsidRPr="008A2C71">
        <w:rPr>
          <w:rFonts w:ascii="Aptos" w:hAnsi="Aptos" w:cs="Helvetica Neue"/>
          <w:sz w:val="24"/>
          <w:szCs w:val="24"/>
        </w:rPr>
        <w:t>Review cases where there is a proposal to change approval terms, reapprove after suspension, or deregister a carer.</w:t>
      </w:r>
    </w:p>
    <w:p w14:paraId="15647041" w14:textId="77777777" w:rsidR="008A2C71" w:rsidRPr="008A2C71" w:rsidRDefault="008A2C71" w:rsidP="00416F0F">
      <w:pPr>
        <w:numPr>
          <w:ilvl w:val="1"/>
          <w:numId w:val="33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8A2C71">
        <w:rPr>
          <w:rFonts w:ascii="Aptos" w:hAnsi="Aptos" w:cs="Helvetica Neue"/>
          <w:sz w:val="24"/>
          <w:szCs w:val="24"/>
        </w:rPr>
        <w:t>Provides a recommendation to the Agency Decision Maker (ADM).</w:t>
      </w:r>
    </w:p>
    <w:p w14:paraId="49332AFB" w14:textId="29ED896F" w:rsidR="008A2C71" w:rsidRPr="008A2C71" w:rsidRDefault="008A2C71" w:rsidP="005B14B4">
      <w:pPr>
        <w:spacing w:after="0" w:line="240" w:lineRule="auto"/>
      </w:pPr>
    </w:p>
    <w:p w14:paraId="4B04AFF5" w14:textId="64FBDA9F" w:rsidR="008A2C71" w:rsidRPr="008A2C71" w:rsidRDefault="00DD21A8" w:rsidP="00DD21A8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4"/>
          <w:szCs w:val="24"/>
        </w:rPr>
      </w:pPr>
      <w:r w:rsidRPr="00DD21A8">
        <w:rPr>
          <w:rFonts w:ascii="Aptos" w:hAnsi="Aptos" w:cs="Helvetica Neue"/>
          <w:sz w:val="24"/>
          <w:szCs w:val="24"/>
        </w:rPr>
        <w:t>3.</w:t>
      </w:r>
      <w:r w:rsidR="002A70FB">
        <w:rPr>
          <w:rFonts w:ascii="Aptos" w:hAnsi="Aptos" w:cs="Helvetica Neue"/>
          <w:sz w:val="24"/>
          <w:szCs w:val="24"/>
        </w:rPr>
        <w:t>0</w:t>
      </w:r>
      <w:r w:rsidRPr="00DD21A8">
        <w:rPr>
          <w:rFonts w:ascii="Aptos" w:hAnsi="Aptos" w:cs="Helvetica Neue"/>
          <w:sz w:val="24"/>
          <w:szCs w:val="24"/>
        </w:rPr>
        <w:t>.9</w:t>
      </w:r>
      <w:r>
        <w:rPr>
          <w:rFonts w:ascii="Aptos" w:hAnsi="Aptos" w:cs="Helvetica Neue"/>
          <w:b/>
          <w:bCs/>
          <w:sz w:val="24"/>
          <w:szCs w:val="24"/>
        </w:rPr>
        <w:tab/>
      </w:r>
      <w:r w:rsidR="008A2C71" w:rsidRPr="008A2C71">
        <w:rPr>
          <w:rFonts w:ascii="Aptos" w:hAnsi="Aptos" w:cs="Helvetica Neue"/>
          <w:b/>
          <w:bCs/>
          <w:sz w:val="24"/>
          <w:szCs w:val="24"/>
        </w:rPr>
        <w:t>Agency Decision Maker (ADM)</w:t>
      </w:r>
    </w:p>
    <w:p w14:paraId="435533D1" w14:textId="77777777" w:rsidR="008A2C71" w:rsidRPr="008A2C71" w:rsidRDefault="008A2C71" w:rsidP="00416F0F">
      <w:pPr>
        <w:numPr>
          <w:ilvl w:val="1"/>
          <w:numId w:val="34"/>
        </w:numPr>
        <w:spacing w:after="120" w:line="240" w:lineRule="auto"/>
        <w:rPr>
          <w:rFonts w:ascii="Aptos" w:hAnsi="Aptos" w:cs="Helvetica Neue"/>
          <w:sz w:val="24"/>
          <w:szCs w:val="24"/>
        </w:rPr>
      </w:pPr>
      <w:r w:rsidRPr="008A2C71">
        <w:rPr>
          <w:rFonts w:ascii="Aptos" w:hAnsi="Aptos" w:cs="Helvetica Neue"/>
          <w:sz w:val="24"/>
          <w:szCs w:val="24"/>
        </w:rPr>
        <w:t>Makes the final decision on approval status following panel recommendations.</w:t>
      </w:r>
    </w:p>
    <w:p w14:paraId="22BD2385" w14:textId="41AEB7FC" w:rsidR="00ED7209" w:rsidRDefault="008A2C71" w:rsidP="00416F0F">
      <w:pPr>
        <w:numPr>
          <w:ilvl w:val="1"/>
          <w:numId w:val="34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8A2C71">
        <w:rPr>
          <w:rFonts w:ascii="Aptos" w:hAnsi="Aptos" w:cs="Helvetica Neue"/>
          <w:sz w:val="24"/>
          <w:szCs w:val="24"/>
        </w:rPr>
        <w:t>Must ensure decisions are evidence-based, timely, and clearly communicated to the carer.</w:t>
      </w:r>
    </w:p>
    <w:p w14:paraId="15B3FB0F" w14:textId="77777777" w:rsidR="00DD21A8" w:rsidRPr="00DD21A8" w:rsidRDefault="00DD21A8" w:rsidP="00DD21A8">
      <w:pPr>
        <w:spacing w:after="0" w:line="240" w:lineRule="auto"/>
        <w:ind w:left="1440"/>
        <w:rPr>
          <w:rFonts w:ascii="Aptos" w:hAnsi="Aptos" w:cs="Helvetica Neue"/>
          <w:sz w:val="24"/>
          <w:szCs w:val="24"/>
        </w:rPr>
      </w:pPr>
    </w:p>
    <w:p w14:paraId="791ED1E5" w14:textId="4FE8861B" w:rsidR="00F0793E" w:rsidRPr="00F512D9" w:rsidRDefault="001F5015" w:rsidP="001F5015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8"/>
          <w:szCs w:val="28"/>
          <w:u w:val="single"/>
        </w:rPr>
      </w:pPr>
      <w:r w:rsidRPr="001F5015">
        <w:rPr>
          <w:rFonts w:ascii="Aptos" w:hAnsi="Aptos" w:cs="Helvetica Neue"/>
          <w:b/>
          <w:bCs/>
          <w:sz w:val="28"/>
          <w:szCs w:val="28"/>
        </w:rPr>
        <w:t>4.</w:t>
      </w:r>
      <w:r w:rsidRPr="001F5015">
        <w:rPr>
          <w:rFonts w:ascii="Aptos" w:hAnsi="Aptos" w:cs="Helvetica Neue"/>
          <w:b/>
          <w:bCs/>
          <w:sz w:val="28"/>
          <w:szCs w:val="28"/>
        </w:rPr>
        <w:tab/>
      </w:r>
      <w:r w:rsidR="00F0793E" w:rsidRPr="00F512D9">
        <w:rPr>
          <w:rFonts w:ascii="Aptos" w:hAnsi="Aptos" w:cs="Helvetica Neue"/>
          <w:b/>
          <w:bCs/>
          <w:sz w:val="28"/>
          <w:szCs w:val="28"/>
          <w:u w:val="single"/>
        </w:rPr>
        <w:t>Allegations and Concerns</w:t>
      </w:r>
    </w:p>
    <w:p w14:paraId="39E5561E" w14:textId="3367FF3B" w:rsidR="00F0793E" w:rsidRPr="00F512D9" w:rsidRDefault="001F5015" w:rsidP="001F5015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8"/>
          <w:szCs w:val="28"/>
        </w:rPr>
      </w:pPr>
      <w:r>
        <w:rPr>
          <w:rFonts w:ascii="Aptos" w:hAnsi="Aptos" w:cs="Helvetica Neue"/>
          <w:b/>
          <w:bCs/>
          <w:sz w:val="28"/>
          <w:szCs w:val="28"/>
        </w:rPr>
        <w:t>4.1.</w:t>
      </w:r>
      <w:r>
        <w:rPr>
          <w:rFonts w:ascii="Aptos" w:hAnsi="Aptos" w:cs="Helvetica Neue"/>
          <w:b/>
          <w:bCs/>
          <w:sz w:val="28"/>
          <w:szCs w:val="28"/>
        </w:rPr>
        <w:tab/>
      </w:r>
      <w:r w:rsidR="00F0793E" w:rsidRPr="00F512D9">
        <w:rPr>
          <w:rFonts w:ascii="Aptos" w:hAnsi="Aptos" w:cs="Helvetica Neue"/>
          <w:b/>
          <w:bCs/>
          <w:sz w:val="28"/>
          <w:szCs w:val="28"/>
        </w:rPr>
        <w:t>When Police Involvement Must Be Considered</w:t>
      </w:r>
    </w:p>
    <w:p w14:paraId="2E258BCD" w14:textId="0D6F0FED" w:rsidR="00F0793E" w:rsidRPr="00F512D9" w:rsidRDefault="001F5015" w:rsidP="00172ECF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4</w:t>
      </w:r>
      <w:r w:rsidR="00172ECF">
        <w:rPr>
          <w:rFonts w:ascii="Aptos" w:hAnsi="Aptos" w:cs="Helvetica Neue"/>
          <w:sz w:val="24"/>
          <w:szCs w:val="24"/>
        </w:rPr>
        <w:t>.1.1</w:t>
      </w:r>
      <w:r w:rsidR="00172ECF">
        <w:rPr>
          <w:rFonts w:ascii="Aptos" w:hAnsi="Aptos" w:cs="Helvetica Neue"/>
          <w:sz w:val="24"/>
          <w:szCs w:val="24"/>
        </w:rPr>
        <w:tab/>
      </w:r>
      <w:r w:rsidR="00F0793E" w:rsidRPr="00F512D9">
        <w:rPr>
          <w:rFonts w:ascii="Aptos" w:hAnsi="Aptos" w:cs="Helvetica Neue"/>
          <w:sz w:val="24"/>
          <w:szCs w:val="24"/>
        </w:rPr>
        <w:t>Even if concerns appear low-level, referral to the police is required if there is any indication of:</w:t>
      </w:r>
    </w:p>
    <w:p w14:paraId="7170F536" w14:textId="77777777" w:rsidR="00F0793E" w:rsidRPr="00F512D9" w:rsidRDefault="00F0793E" w:rsidP="00416F0F">
      <w:pPr>
        <w:numPr>
          <w:ilvl w:val="0"/>
          <w:numId w:val="1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Sexual harm, grooming, or exploitation.</w:t>
      </w:r>
    </w:p>
    <w:p w14:paraId="157C0C3C" w14:textId="77777777" w:rsidR="00F0793E" w:rsidRPr="00F512D9" w:rsidRDefault="00F0793E" w:rsidP="00416F0F">
      <w:pPr>
        <w:numPr>
          <w:ilvl w:val="0"/>
          <w:numId w:val="1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Physical assault resulting in injury or clear intent to harm.</w:t>
      </w:r>
    </w:p>
    <w:p w14:paraId="52EE17C3" w14:textId="77777777" w:rsidR="00F0793E" w:rsidRPr="00F512D9" w:rsidRDefault="00F0793E" w:rsidP="00416F0F">
      <w:pPr>
        <w:numPr>
          <w:ilvl w:val="0"/>
          <w:numId w:val="1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Coercive, degrading, or threatening behaviour.</w:t>
      </w:r>
    </w:p>
    <w:p w14:paraId="13127600" w14:textId="77777777" w:rsidR="00F0793E" w:rsidRPr="00F512D9" w:rsidRDefault="00F0793E" w:rsidP="00416F0F">
      <w:pPr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lastRenderedPageBreak/>
        <w:t>A pattern of escalating concerns or recent re-referrals.</w:t>
      </w:r>
    </w:p>
    <w:p w14:paraId="2677F181" w14:textId="77777777" w:rsidR="00172ECF" w:rsidRDefault="00172ECF" w:rsidP="00172ECF">
      <w:pPr>
        <w:spacing w:after="0" w:line="240" w:lineRule="auto"/>
        <w:rPr>
          <w:rFonts w:ascii="Aptos" w:hAnsi="Aptos" w:cs="Helvetica Neue"/>
          <w:b/>
          <w:bCs/>
          <w:sz w:val="24"/>
          <w:szCs w:val="24"/>
        </w:rPr>
      </w:pPr>
    </w:p>
    <w:p w14:paraId="46458F87" w14:textId="53828CCC" w:rsidR="00F0793E" w:rsidRPr="00C1509B" w:rsidRDefault="00172ECF" w:rsidP="00172ECF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172ECF">
        <w:rPr>
          <w:rFonts w:ascii="Aptos" w:hAnsi="Aptos" w:cs="Helvetica Neue"/>
          <w:sz w:val="24"/>
          <w:szCs w:val="24"/>
        </w:rPr>
        <w:t>4.1.2</w:t>
      </w:r>
      <w:r>
        <w:rPr>
          <w:rFonts w:ascii="Aptos" w:hAnsi="Aptos" w:cs="Helvetica Neue"/>
          <w:b/>
          <w:bCs/>
          <w:sz w:val="24"/>
          <w:szCs w:val="24"/>
        </w:rPr>
        <w:tab/>
      </w:r>
      <w:r w:rsidR="00F0793E" w:rsidRPr="00E07360">
        <w:rPr>
          <w:rFonts w:ascii="Aptos" w:hAnsi="Aptos" w:cs="Helvetica Neue"/>
          <w:b/>
          <w:bCs/>
          <w:i/>
          <w:iCs/>
          <w:sz w:val="24"/>
          <w:szCs w:val="24"/>
        </w:rPr>
        <w:t>If in doubt, consult the Local Authority Designated Officer (LADO).</w:t>
      </w:r>
      <w:r w:rsidR="00C1509B">
        <w:rPr>
          <w:rFonts w:ascii="Aptos" w:hAnsi="Aptos" w:cs="Helvetica Neue"/>
          <w:sz w:val="24"/>
          <w:szCs w:val="24"/>
        </w:rPr>
        <w:t xml:space="preserve"> </w:t>
      </w:r>
      <w:r w:rsidR="00764948">
        <w:rPr>
          <w:rFonts w:ascii="Aptos" w:hAnsi="Aptos" w:cs="Helvetica Neue"/>
          <w:sz w:val="24"/>
          <w:szCs w:val="24"/>
        </w:rPr>
        <w:t xml:space="preserve">Ongoing standards of care </w:t>
      </w:r>
      <w:r w:rsidR="0059699F">
        <w:rPr>
          <w:rFonts w:ascii="Aptos" w:hAnsi="Aptos" w:cs="Helvetica Neue"/>
          <w:sz w:val="24"/>
          <w:szCs w:val="24"/>
        </w:rPr>
        <w:t xml:space="preserve">do </w:t>
      </w:r>
      <w:r w:rsidR="00764948">
        <w:rPr>
          <w:rFonts w:ascii="Aptos" w:hAnsi="Aptos" w:cs="Helvetica Neue"/>
          <w:sz w:val="24"/>
          <w:szCs w:val="24"/>
        </w:rPr>
        <w:t xml:space="preserve">not </w:t>
      </w:r>
      <w:proofErr w:type="gramStart"/>
      <w:r w:rsidR="00764948">
        <w:rPr>
          <w:rFonts w:ascii="Aptos" w:hAnsi="Aptos" w:cs="Helvetica Neue"/>
          <w:sz w:val="24"/>
          <w:szCs w:val="24"/>
        </w:rPr>
        <w:t>requiring</w:t>
      </w:r>
      <w:proofErr w:type="gramEnd"/>
      <w:r w:rsidR="00764948">
        <w:rPr>
          <w:rFonts w:ascii="Aptos" w:hAnsi="Aptos" w:cs="Helvetica Neue"/>
          <w:sz w:val="24"/>
          <w:szCs w:val="24"/>
        </w:rPr>
        <w:t xml:space="preserve"> consultation. </w:t>
      </w:r>
    </w:p>
    <w:p w14:paraId="75A00A5A" w14:textId="38A21F0D" w:rsidR="00F0793E" w:rsidRPr="00F512D9" w:rsidRDefault="00F0793E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17BA1682" w14:textId="720112D4" w:rsidR="00F0793E" w:rsidRPr="00F512D9" w:rsidRDefault="00243733" w:rsidP="00243733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8"/>
          <w:szCs w:val="28"/>
          <w:u w:val="single"/>
        </w:rPr>
      </w:pPr>
      <w:r w:rsidRPr="00243733">
        <w:rPr>
          <w:rFonts w:ascii="Aptos" w:hAnsi="Aptos" w:cs="Helvetica Neue"/>
          <w:b/>
          <w:bCs/>
          <w:sz w:val="28"/>
          <w:szCs w:val="28"/>
        </w:rPr>
        <w:t>4.2</w:t>
      </w:r>
      <w:r w:rsidRPr="00243733">
        <w:rPr>
          <w:rFonts w:ascii="Aptos" w:hAnsi="Aptos" w:cs="Helvetica Neue"/>
          <w:b/>
          <w:bCs/>
          <w:sz w:val="28"/>
          <w:szCs w:val="28"/>
        </w:rPr>
        <w:tab/>
      </w:r>
      <w:r w:rsidR="00F0793E" w:rsidRPr="00F512D9">
        <w:rPr>
          <w:rFonts w:ascii="Aptos" w:hAnsi="Aptos" w:cs="Helvetica Neue"/>
          <w:b/>
          <w:bCs/>
          <w:sz w:val="28"/>
          <w:szCs w:val="28"/>
        </w:rPr>
        <w:t>Allegations with No Supporting Evidence</w:t>
      </w:r>
    </w:p>
    <w:p w14:paraId="58FE3DC9" w14:textId="597367D0" w:rsidR="00F0793E" w:rsidRPr="00F512D9" w:rsidRDefault="00243733" w:rsidP="00243733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4.2.1</w:t>
      </w:r>
      <w:r>
        <w:rPr>
          <w:rFonts w:ascii="Aptos" w:hAnsi="Aptos" w:cs="Helvetica Neue"/>
          <w:sz w:val="24"/>
          <w:szCs w:val="24"/>
        </w:rPr>
        <w:tab/>
      </w:r>
      <w:r w:rsidR="00F0793E" w:rsidRPr="00F512D9">
        <w:rPr>
          <w:rFonts w:ascii="Aptos" w:hAnsi="Aptos" w:cs="Helvetica Neue"/>
          <w:sz w:val="24"/>
          <w:szCs w:val="24"/>
        </w:rPr>
        <w:t>These are allegations assessed by the LADO as:</w:t>
      </w:r>
    </w:p>
    <w:p w14:paraId="2C952994" w14:textId="77777777" w:rsidR="00F0793E" w:rsidRPr="00F512D9" w:rsidRDefault="00F0793E" w:rsidP="00416F0F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Clearly false or fabricated.</w:t>
      </w:r>
    </w:p>
    <w:p w14:paraId="7168D945" w14:textId="77777777" w:rsidR="00F0793E" w:rsidRPr="00F512D9" w:rsidRDefault="00F0793E" w:rsidP="00416F0F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Lacking corroborating detail or context.</w:t>
      </w:r>
    </w:p>
    <w:p w14:paraId="5E642958" w14:textId="77777777" w:rsidR="00F0793E" w:rsidRPr="00F512D9" w:rsidRDefault="00F0793E" w:rsidP="00416F0F">
      <w:pPr>
        <w:numPr>
          <w:ilvl w:val="0"/>
          <w:numId w:val="2"/>
        </w:numPr>
        <w:tabs>
          <w:tab w:val="clear" w:pos="720"/>
          <w:tab w:val="num" w:pos="1418"/>
        </w:tabs>
        <w:spacing w:after="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Made in retaliation or frustration, e.g., a child upset about being grounded.</w:t>
      </w:r>
    </w:p>
    <w:p w14:paraId="3CB1E464" w14:textId="77777777" w:rsidR="00243733" w:rsidRDefault="00243733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439309C8" w14:textId="5BE4FBCB" w:rsidR="00F0793E" w:rsidRPr="00F512D9" w:rsidRDefault="00243733" w:rsidP="00243733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4.2.2</w:t>
      </w:r>
      <w:r>
        <w:rPr>
          <w:rFonts w:ascii="Aptos" w:hAnsi="Aptos" w:cs="Helvetica Neue"/>
          <w:sz w:val="24"/>
          <w:szCs w:val="24"/>
        </w:rPr>
        <w:tab/>
      </w:r>
      <w:r w:rsidR="00F0793E" w:rsidRPr="00F512D9">
        <w:rPr>
          <w:rFonts w:ascii="Aptos" w:hAnsi="Aptos" w:cs="Helvetica Neue"/>
          <w:sz w:val="24"/>
          <w:szCs w:val="24"/>
        </w:rPr>
        <w:t xml:space="preserve">Such cases may be closed quickly following a </w:t>
      </w:r>
      <w:r w:rsidR="00D206F8">
        <w:rPr>
          <w:rFonts w:ascii="Aptos" w:hAnsi="Aptos" w:cs="Helvetica Neue"/>
          <w:sz w:val="24"/>
          <w:szCs w:val="24"/>
        </w:rPr>
        <w:t>case discussion</w:t>
      </w:r>
      <w:r w:rsidR="00F0793E" w:rsidRPr="00F512D9">
        <w:rPr>
          <w:rFonts w:ascii="Aptos" w:hAnsi="Aptos" w:cs="Helvetica Neue"/>
          <w:sz w:val="24"/>
          <w:szCs w:val="24"/>
        </w:rPr>
        <w:t xml:space="preserve"> especially where there is no pattern of concern.</w:t>
      </w:r>
    </w:p>
    <w:p w14:paraId="7BAF2448" w14:textId="77777777" w:rsidR="00C80215" w:rsidRDefault="00C80215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28F6C90B" w14:textId="2C9BCE8D" w:rsidR="00F0793E" w:rsidRPr="00F512D9" w:rsidRDefault="00865E12" w:rsidP="00865E12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8"/>
          <w:szCs w:val="28"/>
          <w:u w:val="single"/>
        </w:rPr>
      </w:pPr>
      <w:r w:rsidRPr="00865E12">
        <w:rPr>
          <w:rFonts w:ascii="Aptos" w:hAnsi="Aptos" w:cs="Helvetica Neue"/>
          <w:b/>
          <w:bCs/>
          <w:sz w:val="28"/>
          <w:szCs w:val="28"/>
        </w:rPr>
        <w:t>4.3</w:t>
      </w:r>
      <w:r w:rsidRPr="00865E12">
        <w:rPr>
          <w:rFonts w:ascii="Aptos" w:hAnsi="Aptos" w:cs="Helvetica Neue"/>
          <w:b/>
          <w:bCs/>
          <w:sz w:val="28"/>
          <w:szCs w:val="28"/>
        </w:rPr>
        <w:tab/>
      </w:r>
      <w:r w:rsidR="00F0793E" w:rsidRPr="00F512D9">
        <w:rPr>
          <w:rFonts w:ascii="Aptos" w:hAnsi="Aptos" w:cs="Helvetica Neue"/>
          <w:b/>
          <w:bCs/>
          <w:sz w:val="28"/>
          <w:szCs w:val="28"/>
        </w:rPr>
        <w:t>Low-Level Concerns Already Addressed</w:t>
      </w:r>
    </w:p>
    <w:p w14:paraId="1E8B66B7" w14:textId="4A40FF5D" w:rsidR="00F0793E" w:rsidRPr="00F512D9" w:rsidRDefault="00865E12" w:rsidP="00865E12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4.3.1</w:t>
      </w:r>
      <w:r>
        <w:rPr>
          <w:rFonts w:ascii="Aptos" w:hAnsi="Aptos" w:cs="Helvetica Neue"/>
          <w:sz w:val="24"/>
          <w:szCs w:val="24"/>
        </w:rPr>
        <w:tab/>
      </w:r>
      <w:r w:rsidR="00F0793E" w:rsidRPr="00F512D9">
        <w:rPr>
          <w:rFonts w:ascii="Aptos" w:hAnsi="Aptos" w:cs="Helvetica Neue"/>
          <w:sz w:val="24"/>
          <w:szCs w:val="24"/>
        </w:rPr>
        <w:t>Concerns that:</w:t>
      </w:r>
    </w:p>
    <w:p w14:paraId="64F04B67" w14:textId="77777777" w:rsidR="00F0793E" w:rsidRPr="00F512D9" w:rsidRDefault="00F0793E" w:rsidP="00416F0F">
      <w:pPr>
        <w:numPr>
          <w:ilvl w:val="0"/>
          <w:numId w:val="3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Occurred months or years ago, and</w:t>
      </w:r>
    </w:p>
    <w:p w14:paraId="71898ED9" w14:textId="77777777" w:rsidR="00F0793E" w:rsidRPr="00F512D9" w:rsidRDefault="00F0793E" w:rsidP="00416F0F">
      <w:pPr>
        <w:numPr>
          <w:ilvl w:val="0"/>
          <w:numId w:val="3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Were appropriately addressed at the time, or</w:t>
      </w:r>
    </w:p>
    <w:p w14:paraId="453A1245" w14:textId="77777777" w:rsidR="00F0793E" w:rsidRDefault="00F0793E" w:rsidP="00416F0F">
      <w:pPr>
        <w:numPr>
          <w:ilvl w:val="0"/>
          <w:numId w:val="3"/>
        </w:numPr>
        <w:tabs>
          <w:tab w:val="clear" w:pos="720"/>
          <w:tab w:val="num" w:pos="1418"/>
        </w:tabs>
        <w:spacing w:after="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Do not indicate current risk to children.</w:t>
      </w:r>
    </w:p>
    <w:p w14:paraId="47B46FE7" w14:textId="77777777" w:rsidR="00865E12" w:rsidRPr="00F512D9" w:rsidRDefault="00865E12" w:rsidP="00865E12">
      <w:pPr>
        <w:spacing w:after="0" w:line="240" w:lineRule="auto"/>
        <w:ind w:left="1418"/>
        <w:rPr>
          <w:rFonts w:ascii="Aptos" w:hAnsi="Aptos" w:cs="Helvetica Neue"/>
          <w:sz w:val="24"/>
          <w:szCs w:val="24"/>
        </w:rPr>
      </w:pPr>
    </w:p>
    <w:p w14:paraId="5FDBA939" w14:textId="115194E0" w:rsidR="00F0793E" w:rsidRPr="00F512D9" w:rsidRDefault="00865E12" w:rsidP="00865E12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4.3.2</w:t>
      </w:r>
      <w:r>
        <w:rPr>
          <w:rFonts w:ascii="Aptos" w:hAnsi="Aptos" w:cs="Helvetica Neue"/>
          <w:sz w:val="24"/>
          <w:szCs w:val="24"/>
        </w:rPr>
        <w:tab/>
      </w:r>
      <w:r w:rsidR="00F0793E" w:rsidRPr="00F512D9">
        <w:rPr>
          <w:rFonts w:ascii="Aptos" w:hAnsi="Aptos" w:cs="Helvetica Neue"/>
          <w:sz w:val="24"/>
          <w:szCs w:val="24"/>
        </w:rPr>
        <w:t>These should be recorded but typically do not require further investigation unless new risks emerge.</w:t>
      </w:r>
    </w:p>
    <w:p w14:paraId="08F7C67A" w14:textId="2047E568" w:rsidR="00F0793E" w:rsidRPr="00F512D9" w:rsidRDefault="00F0793E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2485F6D6" w14:textId="372BF87A" w:rsidR="00F0793E" w:rsidRPr="00F512D9" w:rsidRDefault="00865E12" w:rsidP="00865E12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8"/>
          <w:szCs w:val="28"/>
        </w:rPr>
      </w:pPr>
      <w:r w:rsidRPr="00865E12">
        <w:rPr>
          <w:rFonts w:ascii="Aptos" w:hAnsi="Aptos" w:cs="Helvetica Neue"/>
          <w:b/>
          <w:bCs/>
          <w:sz w:val="28"/>
          <w:szCs w:val="28"/>
        </w:rPr>
        <w:t>4.4</w:t>
      </w:r>
      <w:r w:rsidRPr="00865E12">
        <w:rPr>
          <w:rFonts w:ascii="Aptos" w:hAnsi="Aptos" w:cs="Helvetica Neue"/>
          <w:b/>
          <w:bCs/>
          <w:sz w:val="28"/>
          <w:szCs w:val="28"/>
        </w:rPr>
        <w:tab/>
      </w:r>
      <w:r w:rsidR="00F0793E" w:rsidRPr="00F512D9">
        <w:rPr>
          <w:rFonts w:ascii="Aptos" w:hAnsi="Aptos" w:cs="Helvetica Neue"/>
          <w:b/>
          <w:bCs/>
          <w:sz w:val="28"/>
          <w:szCs w:val="28"/>
        </w:rPr>
        <w:t>Standards of Care Concerns</w:t>
      </w:r>
    </w:p>
    <w:p w14:paraId="425B3247" w14:textId="116A9425" w:rsidR="00F0793E" w:rsidRPr="00F512D9" w:rsidRDefault="00865E12" w:rsidP="00865E12">
      <w:pPr>
        <w:tabs>
          <w:tab w:val="left" w:pos="851"/>
        </w:tabs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4.4.1</w:t>
      </w:r>
      <w:r>
        <w:rPr>
          <w:rFonts w:ascii="Aptos" w:hAnsi="Aptos" w:cs="Helvetica Neue"/>
          <w:sz w:val="24"/>
          <w:szCs w:val="24"/>
        </w:rPr>
        <w:tab/>
      </w:r>
      <w:r w:rsidR="00F0793E" w:rsidRPr="00F512D9">
        <w:rPr>
          <w:rFonts w:ascii="Aptos" w:hAnsi="Aptos" w:cs="Helvetica Neue"/>
          <w:sz w:val="24"/>
          <w:szCs w:val="24"/>
        </w:rPr>
        <w:t>These involve questionable practice or breaches of fostering standards, but do not constitute abuse or significant harm.</w:t>
      </w:r>
    </w:p>
    <w:p w14:paraId="3FA4B305" w14:textId="0E056CC9" w:rsidR="00F0793E" w:rsidRPr="00F512D9" w:rsidRDefault="00865E12" w:rsidP="00865E12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4.4.2</w:t>
      </w:r>
      <w:r>
        <w:rPr>
          <w:rFonts w:ascii="Aptos" w:hAnsi="Aptos" w:cs="Helvetica Neue"/>
          <w:sz w:val="24"/>
          <w:szCs w:val="24"/>
        </w:rPr>
        <w:tab/>
      </w:r>
      <w:r w:rsidR="00F0793E" w:rsidRPr="00F512D9">
        <w:rPr>
          <w:rFonts w:ascii="Aptos" w:hAnsi="Aptos" w:cs="Helvetica Neue"/>
          <w:sz w:val="24"/>
          <w:szCs w:val="24"/>
        </w:rPr>
        <w:t xml:space="preserve">Examples </w:t>
      </w:r>
      <w:r w:rsidR="00413C18">
        <w:rPr>
          <w:rFonts w:ascii="Aptos" w:hAnsi="Aptos" w:cs="Helvetica Neue"/>
          <w:sz w:val="24"/>
          <w:szCs w:val="24"/>
        </w:rPr>
        <w:t xml:space="preserve">could </w:t>
      </w:r>
      <w:r w:rsidR="00F0793E" w:rsidRPr="00F512D9">
        <w:rPr>
          <w:rFonts w:ascii="Aptos" w:hAnsi="Aptos" w:cs="Helvetica Neue"/>
          <w:sz w:val="24"/>
          <w:szCs w:val="24"/>
        </w:rPr>
        <w:t>include:</w:t>
      </w:r>
    </w:p>
    <w:p w14:paraId="2C74AFDE" w14:textId="77777777" w:rsidR="00F0793E" w:rsidRPr="00F512D9" w:rsidRDefault="00F0793E" w:rsidP="00416F0F">
      <w:pPr>
        <w:numPr>
          <w:ilvl w:val="0"/>
          <w:numId w:val="4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Leaving a child unsupervised for short periods against guidance.</w:t>
      </w:r>
    </w:p>
    <w:p w14:paraId="138BA474" w14:textId="77777777" w:rsidR="00F0793E" w:rsidRPr="00F512D9" w:rsidRDefault="00F0793E" w:rsidP="00416F0F">
      <w:pPr>
        <w:numPr>
          <w:ilvl w:val="0"/>
          <w:numId w:val="4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Excessive or inappropriate discipline (e.g., prolonged grounding, shouting).</w:t>
      </w:r>
    </w:p>
    <w:p w14:paraId="6F30B095" w14:textId="77777777" w:rsidR="00F0793E" w:rsidRPr="00F512D9" w:rsidRDefault="00F0793E" w:rsidP="00416F0F">
      <w:pPr>
        <w:numPr>
          <w:ilvl w:val="0"/>
          <w:numId w:val="4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Poor hygiene, disorganised household, or inconsistent routines.</w:t>
      </w:r>
    </w:p>
    <w:p w14:paraId="39F3380B" w14:textId="77777777" w:rsidR="00F0793E" w:rsidRPr="00F512D9" w:rsidRDefault="00F0793E" w:rsidP="00416F0F">
      <w:pPr>
        <w:numPr>
          <w:ilvl w:val="0"/>
          <w:numId w:val="4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Delays in attending medical appointments.</w:t>
      </w:r>
    </w:p>
    <w:p w14:paraId="42B9D7D6" w14:textId="77777777" w:rsidR="00F0793E" w:rsidRDefault="00F0793E" w:rsidP="00416F0F">
      <w:pPr>
        <w:numPr>
          <w:ilvl w:val="0"/>
          <w:numId w:val="4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Not following agreed family time arrangements.</w:t>
      </w:r>
    </w:p>
    <w:p w14:paraId="29EFAFA8" w14:textId="75B7571A" w:rsidR="009B2716" w:rsidRDefault="009B2716" w:rsidP="00416F0F">
      <w:pPr>
        <w:numPr>
          <w:ilvl w:val="0"/>
          <w:numId w:val="4"/>
        </w:numPr>
        <w:tabs>
          <w:tab w:val="clear" w:pos="720"/>
          <w:tab w:val="num" w:pos="1418"/>
        </w:tabs>
        <w:spacing w:after="0" w:line="240" w:lineRule="auto"/>
        <w:ind w:left="1418" w:hanging="284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 xml:space="preserve">Not </w:t>
      </w:r>
      <w:r w:rsidR="00994D91">
        <w:rPr>
          <w:rFonts w:ascii="Aptos" w:hAnsi="Aptos" w:cs="Helvetica Neue"/>
          <w:sz w:val="24"/>
          <w:szCs w:val="24"/>
        </w:rPr>
        <w:t xml:space="preserve">encouraging education attendance. </w:t>
      </w:r>
    </w:p>
    <w:p w14:paraId="2CE9D43D" w14:textId="77777777" w:rsidR="00865E12" w:rsidRPr="00F512D9" w:rsidRDefault="00865E12" w:rsidP="008671AE">
      <w:pPr>
        <w:spacing w:after="0" w:line="240" w:lineRule="auto"/>
        <w:ind w:left="1418"/>
        <w:rPr>
          <w:rFonts w:ascii="Aptos" w:hAnsi="Aptos" w:cs="Helvetica Neue"/>
          <w:sz w:val="24"/>
          <w:szCs w:val="24"/>
        </w:rPr>
      </w:pPr>
    </w:p>
    <w:p w14:paraId="6E99FE69" w14:textId="293EEC86" w:rsidR="00F0793E" w:rsidRPr="00F512D9" w:rsidRDefault="00AE60DC" w:rsidP="00FB73E3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4.4.3</w:t>
      </w:r>
      <w:r>
        <w:rPr>
          <w:rFonts w:ascii="Aptos" w:hAnsi="Aptos" w:cs="Helvetica Neue"/>
          <w:sz w:val="24"/>
          <w:szCs w:val="24"/>
        </w:rPr>
        <w:tab/>
      </w:r>
      <w:r w:rsidR="00F0793E" w:rsidRPr="00F512D9">
        <w:rPr>
          <w:rFonts w:ascii="Aptos" w:hAnsi="Aptos" w:cs="Helvetica Neue"/>
          <w:sz w:val="24"/>
          <w:szCs w:val="24"/>
        </w:rPr>
        <w:t xml:space="preserve">These are best addressed through a standards of care investigation or household review, </w:t>
      </w:r>
      <w:r w:rsidR="00865E12">
        <w:rPr>
          <w:rFonts w:ascii="Aptos" w:hAnsi="Aptos" w:cs="Helvetica Neue"/>
          <w:sz w:val="24"/>
          <w:szCs w:val="24"/>
        </w:rPr>
        <w:t xml:space="preserve">and </w:t>
      </w:r>
      <w:r w:rsidR="00F0793E" w:rsidRPr="00F512D9">
        <w:rPr>
          <w:rFonts w:ascii="Aptos" w:hAnsi="Aptos" w:cs="Helvetica Neue"/>
          <w:sz w:val="24"/>
          <w:szCs w:val="24"/>
        </w:rPr>
        <w:t xml:space="preserve">not via the </w:t>
      </w:r>
      <w:r w:rsidR="00E7738E">
        <w:rPr>
          <w:rFonts w:ascii="Aptos" w:hAnsi="Aptos" w:cs="Helvetica Neue"/>
          <w:sz w:val="24"/>
          <w:szCs w:val="24"/>
        </w:rPr>
        <w:t>LADO</w:t>
      </w:r>
      <w:r w:rsidR="00F0793E" w:rsidRPr="00F512D9">
        <w:rPr>
          <w:rFonts w:ascii="Aptos" w:hAnsi="Aptos" w:cs="Helvetica Neue"/>
          <w:sz w:val="24"/>
          <w:szCs w:val="24"/>
        </w:rPr>
        <w:t xml:space="preserve"> allegation route.</w:t>
      </w:r>
    </w:p>
    <w:p w14:paraId="24C201E6" w14:textId="010DC377" w:rsidR="00F0793E" w:rsidRPr="00F512D9" w:rsidRDefault="00F0793E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41CFA2DB" w14:textId="16384C4D" w:rsidR="00F0793E" w:rsidRPr="00F512D9" w:rsidRDefault="00497D66" w:rsidP="00497D66">
      <w:pPr>
        <w:spacing w:after="120" w:line="240" w:lineRule="auto"/>
        <w:ind w:left="851" w:hanging="851"/>
        <w:rPr>
          <w:rFonts w:ascii="Aptos" w:hAnsi="Aptos" w:cs="Helvetica Neue"/>
          <w:sz w:val="28"/>
          <w:szCs w:val="28"/>
        </w:rPr>
      </w:pPr>
      <w:r w:rsidRPr="00497D66">
        <w:rPr>
          <w:rFonts w:ascii="Aptos" w:hAnsi="Aptos" w:cs="Helvetica Neue"/>
          <w:b/>
          <w:bCs/>
          <w:sz w:val="28"/>
          <w:szCs w:val="28"/>
        </w:rPr>
        <w:t>4.5</w:t>
      </w:r>
      <w:r w:rsidRPr="00497D66">
        <w:rPr>
          <w:rFonts w:ascii="Aptos" w:hAnsi="Aptos" w:cs="Helvetica Neue"/>
          <w:b/>
          <w:bCs/>
          <w:sz w:val="28"/>
          <w:szCs w:val="28"/>
        </w:rPr>
        <w:tab/>
      </w:r>
      <w:r w:rsidR="00F0793E" w:rsidRPr="00F512D9">
        <w:rPr>
          <w:rFonts w:ascii="Aptos" w:hAnsi="Aptos" w:cs="Helvetica Neue"/>
          <w:b/>
          <w:bCs/>
          <w:sz w:val="28"/>
          <w:szCs w:val="28"/>
        </w:rPr>
        <w:t>Policy Breaches Without Harm</w:t>
      </w:r>
    </w:p>
    <w:p w14:paraId="55A77E47" w14:textId="5D83713E" w:rsidR="00F0793E" w:rsidRDefault="00497D66" w:rsidP="00497D66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497D66">
        <w:rPr>
          <w:rFonts w:ascii="Aptos" w:hAnsi="Aptos" w:cs="Helvetica Neue"/>
          <w:sz w:val="24"/>
          <w:szCs w:val="24"/>
        </w:rPr>
        <w:t>4.5.1</w:t>
      </w:r>
      <w:r w:rsidRPr="00497D66">
        <w:rPr>
          <w:rFonts w:ascii="Aptos" w:hAnsi="Aptos" w:cs="Helvetica Neue"/>
          <w:sz w:val="24"/>
          <w:szCs w:val="24"/>
        </w:rPr>
        <w:tab/>
      </w:r>
      <w:r w:rsidR="00F0793E" w:rsidRPr="00F512D9">
        <w:rPr>
          <w:rFonts w:ascii="Aptos" w:hAnsi="Aptos" w:cs="Helvetica Neue"/>
          <w:sz w:val="24"/>
          <w:szCs w:val="24"/>
        </w:rPr>
        <w:t>These are instances where the carer acts outside of policy or guidance, but no harm is caused to the child.</w:t>
      </w:r>
    </w:p>
    <w:p w14:paraId="03661435" w14:textId="77777777" w:rsidR="00497D66" w:rsidRPr="00F512D9" w:rsidRDefault="00497D66" w:rsidP="00497D66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</w:p>
    <w:p w14:paraId="15A45804" w14:textId="6322B546" w:rsidR="00F0793E" w:rsidRPr="00F512D9" w:rsidRDefault="00497D66" w:rsidP="00497D66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4.5.2</w:t>
      </w:r>
      <w:r>
        <w:rPr>
          <w:rFonts w:ascii="Aptos" w:hAnsi="Aptos" w:cs="Helvetica Neue"/>
          <w:sz w:val="24"/>
          <w:szCs w:val="24"/>
        </w:rPr>
        <w:tab/>
      </w:r>
      <w:r w:rsidR="00F0793E" w:rsidRPr="00F512D9">
        <w:rPr>
          <w:rFonts w:ascii="Aptos" w:hAnsi="Aptos" w:cs="Helvetica Neue"/>
          <w:sz w:val="24"/>
          <w:szCs w:val="24"/>
        </w:rPr>
        <w:t>Examples include:</w:t>
      </w:r>
    </w:p>
    <w:p w14:paraId="5CD14C58" w14:textId="77777777" w:rsidR="00F0793E" w:rsidRPr="00F512D9" w:rsidRDefault="00F0793E" w:rsidP="00416F0F">
      <w:pPr>
        <w:numPr>
          <w:ilvl w:val="0"/>
          <w:numId w:val="5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Taking a child on holiday without prior approval.</w:t>
      </w:r>
    </w:p>
    <w:p w14:paraId="646AC354" w14:textId="77777777" w:rsidR="00F0793E" w:rsidRPr="00F512D9" w:rsidRDefault="00F0793E" w:rsidP="00416F0F">
      <w:pPr>
        <w:numPr>
          <w:ilvl w:val="0"/>
          <w:numId w:val="5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Posting a photo of the child on social media (accidentally or with identifying details).</w:t>
      </w:r>
    </w:p>
    <w:p w14:paraId="112A6EE7" w14:textId="77777777" w:rsidR="00497D66" w:rsidRDefault="00497D66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62CA8852" w14:textId="7A0C46DD" w:rsidR="00F0793E" w:rsidRPr="00F512D9" w:rsidRDefault="00497D66" w:rsidP="00497D66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4.5.3</w:t>
      </w:r>
      <w:r>
        <w:rPr>
          <w:rFonts w:ascii="Aptos" w:hAnsi="Aptos" w:cs="Helvetica Neue"/>
          <w:sz w:val="24"/>
          <w:szCs w:val="24"/>
        </w:rPr>
        <w:tab/>
      </w:r>
      <w:r w:rsidR="00F0793E" w:rsidRPr="00F512D9">
        <w:rPr>
          <w:rFonts w:ascii="Aptos" w:hAnsi="Aptos" w:cs="Helvetica Neue"/>
          <w:sz w:val="24"/>
          <w:szCs w:val="24"/>
        </w:rPr>
        <w:t xml:space="preserve">These </w:t>
      </w:r>
      <w:r w:rsidR="00413C18">
        <w:rPr>
          <w:rFonts w:ascii="Aptos" w:hAnsi="Aptos" w:cs="Helvetica Neue"/>
          <w:sz w:val="24"/>
          <w:szCs w:val="24"/>
        </w:rPr>
        <w:t>could be</w:t>
      </w:r>
      <w:r w:rsidR="00F0793E" w:rsidRPr="00F512D9">
        <w:rPr>
          <w:rFonts w:ascii="Aptos" w:hAnsi="Aptos" w:cs="Helvetica Neue"/>
          <w:sz w:val="24"/>
          <w:szCs w:val="24"/>
        </w:rPr>
        <w:t> serious practice issues, but not criminal unless they result in direct harm.</w:t>
      </w:r>
    </w:p>
    <w:p w14:paraId="240F383A" w14:textId="77777777" w:rsidR="00497D66" w:rsidRDefault="00497D66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410A4CF3" w14:textId="599BE33E" w:rsidR="00F0793E" w:rsidRPr="00F512D9" w:rsidRDefault="00497D66" w:rsidP="00497D66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8"/>
          <w:szCs w:val="28"/>
        </w:rPr>
      </w:pPr>
      <w:r w:rsidRPr="00497D66">
        <w:rPr>
          <w:rFonts w:ascii="Aptos" w:hAnsi="Aptos" w:cs="Helvetica Neue"/>
          <w:b/>
          <w:bCs/>
          <w:sz w:val="28"/>
          <w:szCs w:val="28"/>
        </w:rPr>
        <w:t>4.6</w:t>
      </w:r>
      <w:r w:rsidRPr="00497D66">
        <w:rPr>
          <w:rFonts w:ascii="Aptos" w:hAnsi="Aptos" w:cs="Helvetica Neue"/>
          <w:b/>
          <w:bCs/>
          <w:sz w:val="28"/>
          <w:szCs w:val="28"/>
        </w:rPr>
        <w:tab/>
      </w:r>
      <w:r w:rsidR="00F0793E" w:rsidRPr="00F512D9">
        <w:rPr>
          <w:rFonts w:ascii="Aptos" w:hAnsi="Aptos" w:cs="Helvetica Neue"/>
          <w:b/>
          <w:bCs/>
          <w:sz w:val="28"/>
          <w:szCs w:val="28"/>
        </w:rPr>
        <w:t>Miscommunication or Misunderstandings</w:t>
      </w:r>
    </w:p>
    <w:p w14:paraId="4336DCAB" w14:textId="183DBA5E" w:rsidR="00F0793E" w:rsidRDefault="00497D66" w:rsidP="00497D66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4.6.1</w:t>
      </w:r>
      <w:r>
        <w:rPr>
          <w:rFonts w:ascii="Aptos" w:hAnsi="Aptos" w:cs="Helvetica Neue"/>
          <w:sz w:val="24"/>
          <w:szCs w:val="24"/>
        </w:rPr>
        <w:tab/>
      </w:r>
      <w:r w:rsidR="00F0793E" w:rsidRPr="00F512D9">
        <w:rPr>
          <w:rFonts w:ascii="Aptos" w:hAnsi="Aptos" w:cs="Helvetica Neue"/>
          <w:sz w:val="24"/>
          <w:szCs w:val="24"/>
        </w:rPr>
        <w:t>These arise from child disclosures or third-party concerns that, upon clarification, do not raise safeguarding issues.</w:t>
      </w:r>
    </w:p>
    <w:p w14:paraId="509B427C" w14:textId="77777777" w:rsidR="00497D66" w:rsidRPr="00F512D9" w:rsidRDefault="00497D66" w:rsidP="00497D66">
      <w:pPr>
        <w:spacing w:after="0" w:line="240" w:lineRule="auto"/>
        <w:ind w:left="851" w:hanging="851"/>
        <w:rPr>
          <w:rFonts w:ascii="Aptos" w:hAnsi="Aptos" w:cs="Helvetica Neue"/>
          <w:b/>
          <w:bCs/>
          <w:sz w:val="24"/>
          <w:szCs w:val="24"/>
        </w:rPr>
      </w:pPr>
    </w:p>
    <w:p w14:paraId="2ABC7685" w14:textId="514AE9BE" w:rsidR="00F0793E" w:rsidRPr="00F512D9" w:rsidRDefault="00497D66" w:rsidP="00BD1D8D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497D66">
        <w:rPr>
          <w:rFonts w:ascii="Aptos" w:hAnsi="Aptos" w:cs="Helvetica Neue"/>
          <w:sz w:val="24"/>
          <w:szCs w:val="24"/>
        </w:rPr>
        <w:t>4.6.2</w:t>
      </w:r>
      <w:r w:rsidRPr="00497D66">
        <w:rPr>
          <w:rFonts w:ascii="Aptos" w:hAnsi="Aptos" w:cs="Helvetica Neue"/>
          <w:sz w:val="24"/>
          <w:szCs w:val="24"/>
        </w:rPr>
        <w:tab/>
      </w:r>
      <w:r w:rsidR="00F0793E" w:rsidRPr="00F512D9">
        <w:rPr>
          <w:rFonts w:ascii="Aptos" w:hAnsi="Aptos" w:cs="Helvetica Neue"/>
          <w:sz w:val="24"/>
          <w:szCs w:val="24"/>
        </w:rPr>
        <w:t>Examples include:</w:t>
      </w:r>
    </w:p>
    <w:p w14:paraId="1B1BA376" w14:textId="77777777" w:rsidR="00F0793E" w:rsidRPr="00F512D9" w:rsidRDefault="00F0793E" w:rsidP="00416F0F">
      <w:pPr>
        <w:numPr>
          <w:ilvl w:val="0"/>
          <w:numId w:val="6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A child says, “carer wouldn’t let me out of my room,” but it was a supervised time-out or bedtime routine.</w:t>
      </w:r>
    </w:p>
    <w:p w14:paraId="0E5AA2DD" w14:textId="77777777" w:rsidR="00F0793E" w:rsidRPr="00F512D9" w:rsidRDefault="00F0793E" w:rsidP="00416F0F">
      <w:pPr>
        <w:numPr>
          <w:ilvl w:val="0"/>
          <w:numId w:val="6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A neighbour reports shouting, later clarified as a behavioural incident already recorded and managed.</w:t>
      </w:r>
    </w:p>
    <w:p w14:paraId="4626A637" w14:textId="77777777" w:rsidR="00F0793E" w:rsidRDefault="00F0793E" w:rsidP="00416F0F">
      <w:pPr>
        <w:numPr>
          <w:ilvl w:val="0"/>
          <w:numId w:val="6"/>
        </w:numPr>
        <w:tabs>
          <w:tab w:val="clear" w:pos="720"/>
          <w:tab w:val="num" w:pos="1418"/>
        </w:tabs>
        <w:spacing w:after="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A cultural or colloquial expression is misinterpreted by the child or a professional.</w:t>
      </w:r>
    </w:p>
    <w:p w14:paraId="510E79C1" w14:textId="77777777" w:rsidR="00BD1D8D" w:rsidRPr="00F512D9" w:rsidRDefault="00BD1D8D" w:rsidP="00BD1D8D">
      <w:pPr>
        <w:spacing w:after="0" w:line="240" w:lineRule="auto"/>
        <w:ind w:left="1418"/>
        <w:rPr>
          <w:rFonts w:ascii="Aptos" w:hAnsi="Aptos" w:cs="Helvetica Neue"/>
          <w:sz w:val="24"/>
          <w:szCs w:val="24"/>
        </w:rPr>
      </w:pPr>
    </w:p>
    <w:p w14:paraId="53C37315" w14:textId="1792143D" w:rsidR="00F0793E" w:rsidRPr="00F512D9" w:rsidRDefault="00BD1D8D" w:rsidP="00BD1D8D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4.6.3</w:t>
      </w:r>
      <w:r>
        <w:rPr>
          <w:rFonts w:ascii="Aptos" w:hAnsi="Aptos" w:cs="Helvetica Neue"/>
          <w:sz w:val="24"/>
          <w:szCs w:val="24"/>
        </w:rPr>
        <w:tab/>
      </w:r>
      <w:r w:rsidR="00F0793E" w:rsidRPr="00F512D9">
        <w:rPr>
          <w:rFonts w:ascii="Aptos" w:hAnsi="Aptos" w:cs="Helvetica Neue"/>
          <w:sz w:val="24"/>
          <w:szCs w:val="24"/>
        </w:rPr>
        <w:t>These are often resolved through a brief inquiry, supervision note, or reflective session with the carer.</w:t>
      </w:r>
    </w:p>
    <w:p w14:paraId="516E5E36" w14:textId="0A6CC587" w:rsidR="006C6177" w:rsidRDefault="00F0793E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 xml:space="preserve"> </w:t>
      </w:r>
    </w:p>
    <w:p w14:paraId="2CC8BF68" w14:textId="09B05291" w:rsidR="00F0793E" w:rsidRPr="00F512D9" w:rsidRDefault="00BD1D8D" w:rsidP="00BD1D8D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8"/>
          <w:szCs w:val="28"/>
          <w:u w:val="single"/>
        </w:rPr>
      </w:pPr>
      <w:r w:rsidRPr="00BD1D8D">
        <w:rPr>
          <w:rFonts w:ascii="Aptos" w:hAnsi="Aptos" w:cs="Helvetica Neue"/>
          <w:b/>
          <w:bCs/>
          <w:sz w:val="28"/>
          <w:szCs w:val="28"/>
        </w:rPr>
        <w:t>5.</w:t>
      </w:r>
      <w:r w:rsidRPr="00BD1D8D">
        <w:rPr>
          <w:rFonts w:ascii="Aptos" w:hAnsi="Aptos" w:cs="Helvetica Neue"/>
          <w:b/>
          <w:bCs/>
          <w:sz w:val="28"/>
          <w:szCs w:val="28"/>
        </w:rPr>
        <w:tab/>
      </w:r>
      <w:r w:rsidR="00F0793E" w:rsidRPr="00F512D9">
        <w:rPr>
          <w:rFonts w:ascii="Aptos" w:hAnsi="Aptos" w:cs="Helvetica Neue"/>
          <w:b/>
          <w:bCs/>
          <w:sz w:val="28"/>
          <w:szCs w:val="28"/>
          <w:u w:val="single"/>
        </w:rPr>
        <w:t>Decisions and Actions Following Allegation</w:t>
      </w:r>
    </w:p>
    <w:p w14:paraId="2C63BC98" w14:textId="11E4AB53" w:rsidR="00F0793E" w:rsidRPr="00F512D9" w:rsidRDefault="00BD1D8D" w:rsidP="00BD1D8D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8"/>
          <w:szCs w:val="28"/>
        </w:rPr>
      </w:pPr>
      <w:r>
        <w:rPr>
          <w:rFonts w:ascii="Aptos" w:hAnsi="Aptos" w:cs="Helvetica Neue"/>
          <w:b/>
          <w:bCs/>
          <w:sz w:val="28"/>
          <w:szCs w:val="28"/>
        </w:rPr>
        <w:t>5.1</w:t>
      </w:r>
      <w:r>
        <w:rPr>
          <w:rFonts w:ascii="Aptos" w:hAnsi="Aptos" w:cs="Helvetica Neue"/>
          <w:b/>
          <w:bCs/>
          <w:sz w:val="28"/>
          <w:szCs w:val="28"/>
        </w:rPr>
        <w:tab/>
      </w:r>
      <w:r w:rsidR="00FC1AC9">
        <w:rPr>
          <w:rFonts w:ascii="Aptos" w:hAnsi="Aptos" w:cs="Helvetica Neue"/>
          <w:b/>
          <w:bCs/>
          <w:sz w:val="28"/>
          <w:szCs w:val="28"/>
        </w:rPr>
        <w:t>Do</w:t>
      </w:r>
      <w:r w:rsidR="00643300">
        <w:rPr>
          <w:rFonts w:ascii="Aptos" w:hAnsi="Aptos" w:cs="Helvetica Neue"/>
          <w:b/>
          <w:bCs/>
          <w:sz w:val="28"/>
          <w:szCs w:val="28"/>
        </w:rPr>
        <w:t xml:space="preserve">es </w:t>
      </w:r>
      <w:r w:rsidR="001743CA">
        <w:rPr>
          <w:rFonts w:ascii="Aptos" w:hAnsi="Aptos" w:cs="Helvetica Neue"/>
          <w:b/>
          <w:bCs/>
          <w:sz w:val="28"/>
          <w:szCs w:val="28"/>
        </w:rPr>
        <w:t>N</w:t>
      </w:r>
      <w:r w:rsidR="00643300">
        <w:rPr>
          <w:rFonts w:ascii="Aptos" w:hAnsi="Aptos" w:cs="Helvetica Neue"/>
          <w:b/>
          <w:bCs/>
          <w:sz w:val="28"/>
          <w:szCs w:val="28"/>
        </w:rPr>
        <w:t>ot</w:t>
      </w:r>
      <w:r w:rsidR="00FC1AC9">
        <w:rPr>
          <w:rFonts w:ascii="Aptos" w:hAnsi="Aptos" w:cs="Helvetica Neue"/>
          <w:b/>
          <w:bCs/>
          <w:sz w:val="28"/>
          <w:szCs w:val="28"/>
        </w:rPr>
        <w:t xml:space="preserve"> </w:t>
      </w:r>
      <w:r w:rsidR="001743CA">
        <w:rPr>
          <w:rFonts w:ascii="Aptos" w:hAnsi="Aptos" w:cs="Helvetica Neue"/>
          <w:b/>
          <w:bCs/>
          <w:sz w:val="28"/>
          <w:szCs w:val="28"/>
        </w:rPr>
        <w:t>M</w:t>
      </w:r>
      <w:r w:rsidR="00FC1AC9">
        <w:rPr>
          <w:rFonts w:ascii="Aptos" w:hAnsi="Aptos" w:cs="Helvetica Neue"/>
          <w:b/>
          <w:bCs/>
          <w:sz w:val="28"/>
          <w:szCs w:val="28"/>
        </w:rPr>
        <w:t xml:space="preserve">eet </w:t>
      </w:r>
      <w:r w:rsidR="001743CA">
        <w:rPr>
          <w:rFonts w:ascii="Aptos" w:hAnsi="Aptos" w:cs="Helvetica Neue"/>
          <w:b/>
          <w:bCs/>
          <w:sz w:val="28"/>
          <w:szCs w:val="28"/>
        </w:rPr>
        <w:t>T</w:t>
      </w:r>
      <w:r w:rsidR="00FC1AC9">
        <w:rPr>
          <w:rFonts w:ascii="Aptos" w:hAnsi="Aptos" w:cs="Helvetica Neue"/>
          <w:b/>
          <w:bCs/>
          <w:sz w:val="28"/>
          <w:szCs w:val="28"/>
        </w:rPr>
        <w:t>hreshold</w:t>
      </w:r>
    </w:p>
    <w:p w14:paraId="0946D576" w14:textId="362B92FD" w:rsidR="00F0793E" w:rsidRPr="00F512D9" w:rsidRDefault="00BD1D8D" w:rsidP="00BD1D8D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5.1.1</w:t>
      </w:r>
      <w:r>
        <w:rPr>
          <w:rFonts w:ascii="Aptos" w:hAnsi="Aptos" w:cs="Helvetica Neue"/>
          <w:sz w:val="24"/>
          <w:szCs w:val="24"/>
        </w:rPr>
        <w:tab/>
      </w:r>
      <w:r w:rsidR="00F0793E" w:rsidRPr="00F512D9">
        <w:rPr>
          <w:rFonts w:ascii="Aptos" w:hAnsi="Aptos" w:cs="Helvetica Neue"/>
          <w:sz w:val="24"/>
          <w:szCs w:val="24"/>
        </w:rPr>
        <w:t>Allegations that do not meet the threshold for a criminal offence and pose no immediate safeguarding risk can often be managed internally by the fostering service. These typically involve low-level concerns or standards of care issues.</w:t>
      </w:r>
    </w:p>
    <w:p w14:paraId="23953291" w14:textId="77777777" w:rsidR="00BD1D8D" w:rsidRDefault="00BD1D8D" w:rsidP="005B14B4">
      <w:pPr>
        <w:spacing w:after="0" w:line="240" w:lineRule="auto"/>
        <w:rPr>
          <w:rFonts w:ascii="Aptos" w:hAnsi="Aptos" w:cs="Helvetica Neue"/>
          <w:b/>
          <w:bCs/>
          <w:sz w:val="28"/>
          <w:szCs w:val="28"/>
        </w:rPr>
      </w:pPr>
    </w:p>
    <w:p w14:paraId="74157517" w14:textId="2B3F8C4E" w:rsidR="00F0793E" w:rsidRPr="00F512D9" w:rsidRDefault="00BD1D8D" w:rsidP="00BD1D8D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8"/>
          <w:szCs w:val="28"/>
        </w:rPr>
      </w:pPr>
      <w:r>
        <w:rPr>
          <w:rFonts w:ascii="Aptos" w:hAnsi="Aptos" w:cs="Helvetica Neue"/>
          <w:b/>
          <w:bCs/>
          <w:sz w:val="28"/>
          <w:szCs w:val="28"/>
        </w:rPr>
        <w:t>5.2</w:t>
      </w:r>
      <w:r>
        <w:rPr>
          <w:rFonts w:ascii="Aptos" w:hAnsi="Aptos" w:cs="Helvetica Neue"/>
          <w:b/>
          <w:bCs/>
          <w:sz w:val="28"/>
          <w:szCs w:val="28"/>
        </w:rPr>
        <w:tab/>
      </w:r>
      <w:r w:rsidR="00F0793E" w:rsidRPr="00F512D9">
        <w:rPr>
          <w:rFonts w:ascii="Aptos" w:hAnsi="Aptos" w:cs="Helvetica Neue"/>
          <w:b/>
          <w:bCs/>
          <w:sz w:val="28"/>
          <w:szCs w:val="28"/>
        </w:rPr>
        <w:t xml:space="preserve">Threshold </w:t>
      </w:r>
      <w:r w:rsidR="001743CA">
        <w:rPr>
          <w:rFonts w:ascii="Aptos" w:hAnsi="Aptos" w:cs="Helvetica Neue"/>
          <w:b/>
          <w:bCs/>
          <w:sz w:val="28"/>
          <w:szCs w:val="28"/>
        </w:rPr>
        <w:t>Met</w:t>
      </w:r>
      <w:r w:rsidR="00F0793E" w:rsidRPr="00F512D9">
        <w:rPr>
          <w:rFonts w:ascii="Aptos" w:hAnsi="Aptos" w:cs="Helvetica Neue"/>
          <w:b/>
          <w:bCs/>
          <w:sz w:val="28"/>
          <w:szCs w:val="28"/>
        </w:rPr>
        <w:t xml:space="preserve"> &amp; Immediate Actions (Day 0–1)</w:t>
      </w:r>
    </w:p>
    <w:p w14:paraId="7639E52B" w14:textId="77777777" w:rsidR="00F0793E" w:rsidRPr="00F512D9" w:rsidRDefault="00F0793E" w:rsidP="00416F0F">
      <w:pPr>
        <w:numPr>
          <w:ilvl w:val="0"/>
          <w:numId w:val="7"/>
        </w:numPr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Immediate triage of concerns upon receipt.</w:t>
      </w:r>
    </w:p>
    <w:p w14:paraId="26199F87" w14:textId="77777777" w:rsidR="00F0793E" w:rsidRPr="00F512D9" w:rsidRDefault="00F0793E" w:rsidP="00416F0F">
      <w:pPr>
        <w:numPr>
          <w:ilvl w:val="0"/>
          <w:numId w:val="7"/>
        </w:numPr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If threshold is met, LADO referral must be made within 24 hours.</w:t>
      </w:r>
    </w:p>
    <w:p w14:paraId="4009D017" w14:textId="77777777" w:rsidR="00F0793E" w:rsidRPr="00F512D9" w:rsidRDefault="00F0793E" w:rsidP="00416F0F">
      <w:pPr>
        <w:numPr>
          <w:ilvl w:val="0"/>
          <w:numId w:val="7"/>
        </w:numPr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Head of Service must be notified.</w:t>
      </w:r>
    </w:p>
    <w:p w14:paraId="5380D839" w14:textId="77777777" w:rsidR="00F0793E" w:rsidRPr="00F512D9" w:rsidRDefault="00F0793E" w:rsidP="00416F0F">
      <w:pPr>
        <w:numPr>
          <w:ilvl w:val="0"/>
          <w:numId w:val="7"/>
        </w:numPr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Consider immediate safeguarding measures, such as:</w:t>
      </w:r>
    </w:p>
    <w:p w14:paraId="60B6695D" w14:textId="77777777" w:rsidR="00BD1D8D" w:rsidRDefault="00F0793E" w:rsidP="00416F0F">
      <w:pPr>
        <w:pStyle w:val="ListParagraph"/>
        <w:numPr>
          <w:ilvl w:val="0"/>
          <w:numId w:val="41"/>
        </w:numPr>
        <w:spacing w:after="0" w:line="240" w:lineRule="auto"/>
        <w:ind w:left="2268"/>
        <w:rPr>
          <w:rFonts w:ascii="Aptos" w:hAnsi="Aptos" w:cs="Helvetica Neue"/>
          <w:sz w:val="24"/>
          <w:szCs w:val="24"/>
        </w:rPr>
      </w:pPr>
      <w:r w:rsidRPr="00BD1D8D">
        <w:rPr>
          <w:rFonts w:ascii="Aptos" w:hAnsi="Aptos" w:cs="Helvetica Neue"/>
          <w:sz w:val="24"/>
          <w:szCs w:val="24"/>
        </w:rPr>
        <w:t>Placement move</w:t>
      </w:r>
    </w:p>
    <w:p w14:paraId="3FBE43A4" w14:textId="77777777" w:rsidR="00BD1D8D" w:rsidRDefault="00F0793E" w:rsidP="00416F0F">
      <w:pPr>
        <w:pStyle w:val="ListParagraph"/>
        <w:numPr>
          <w:ilvl w:val="0"/>
          <w:numId w:val="41"/>
        </w:numPr>
        <w:spacing w:after="0" w:line="240" w:lineRule="auto"/>
        <w:ind w:left="2268"/>
        <w:rPr>
          <w:rFonts w:ascii="Aptos" w:hAnsi="Aptos" w:cs="Helvetica Neue"/>
          <w:sz w:val="24"/>
          <w:szCs w:val="24"/>
        </w:rPr>
      </w:pPr>
      <w:r w:rsidRPr="00BD1D8D">
        <w:rPr>
          <w:rFonts w:ascii="Aptos" w:hAnsi="Aptos" w:cs="Helvetica Neue"/>
          <w:sz w:val="24"/>
          <w:szCs w:val="24"/>
        </w:rPr>
        <w:t>Contact restrictions</w:t>
      </w:r>
    </w:p>
    <w:p w14:paraId="4A21FDD4" w14:textId="32FA19D8" w:rsidR="00F0793E" w:rsidRDefault="00F0793E" w:rsidP="00416F0F">
      <w:pPr>
        <w:pStyle w:val="ListParagraph"/>
        <w:numPr>
          <w:ilvl w:val="0"/>
          <w:numId w:val="41"/>
        </w:numPr>
        <w:spacing w:after="120" w:line="240" w:lineRule="auto"/>
        <w:ind w:left="2268"/>
        <w:contextualSpacing w:val="0"/>
        <w:rPr>
          <w:rFonts w:ascii="Aptos" w:hAnsi="Aptos" w:cs="Helvetica Neue"/>
          <w:sz w:val="24"/>
          <w:szCs w:val="24"/>
        </w:rPr>
      </w:pPr>
      <w:r w:rsidRPr="00BD1D8D">
        <w:rPr>
          <w:rFonts w:ascii="Aptos" w:hAnsi="Aptos" w:cs="Helvetica Neue"/>
          <w:sz w:val="24"/>
          <w:szCs w:val="24"/>
        </w:rPr>
        <w:t>Increased supervision</w:t>
      </w:r>
    </w:p>
    <w:p w14:paraId="6064E618" w14:textId="35DD6653" w:rsidR="00194BEA" w:rsidRPr="00537C27" w:rsidRDefault="00537C27" w:rsidP="00416F0F">
      <w:pPr>
        <w:pStyle w:val="ListParagraph"/>
        <w:numPr>
          <w:ilvl w:val="0"/>
          <w:numId w:val="40"/>
        </w:numPr>
        <w:spacing w:after="120" w:line="240" w:lineRule="auto"/>
        <w:ind w:left="1418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 xml:space="preserve">The foster carer must be informed of the situation as soon as possible, and ideally within 24 hours, unless otherwise advised by the </w:t>
      </w:r>
      <w:r w:rsidR="00532AC3">
        <w:rPr>
          <w:rFonts w:ascii="Aptos" w:hAnsi="Aptos" w:cs="Helvetica Neue"/>
          <w:sz w:val="24"/>
          <w:szCs w:val="24"/>
        </w:rPr>
        <w:t>Strategy Meeting lead or the Police. If there is a delay in informing the carer, the reasons must be clearly documented, along with what can be said.</w:t>
      </w:r>
      <w:r w:rsidR="004A77BB">
        <w:rPr>
          <w:rFonts w:ascii="Aptos" w:hAnsi="Aptos" w:cs="Helvetica Neue"/>
          <w:sz w:val="24"/>
          <w:szCs w:val="24"/>
        </w:rPr>
        <w:t xml:space="preserve"> </w:t>
      </w:r>
      <w:r w:rsidR="00AC254B">
        <w:rPr>
          <w:rFonts w:ascii="Aptos" w:hAnsi="Aptos" w:cs="Helvetica Neue"/>
          <w:sz w:val="24"/>
          <w:szCs w:val="24"/>
        </w:rPr>
        <w:t xml:space="preserve">If the matter arises out of hours, </w:t>
      </w:r>
      <w:r w:rsidR="009F6A86">
        <w:rPr>
          <w:rFonts w:ascii="Aptos" w:hAnsi="Aptos" w:cs="Helvetica Neue"/>
          <w:sz w:val="24"/>
          <w:szCs w:val="24"/>
        </w:rPr>
        <w:t xml:space="preserve">efforts must still be </w:t>
      </w:r>
      <w:r w:rsidR="009F6A86">
        <w:rPr>
          <w:rFonts w:ascii="Aptos" w:hAnsi="Aptos" w:cs="Helvetica Neue"/>
          <w:sz w:val="24"/>
          <w:szCs w:val="24"/>
        </w:rPr>
        <w:lastRenderedPageBreak/>
        <w:t xml:space="preserve">made to support and contact the foster carer/s. </w:t>
      </w:r>
      <w:r w:rsidR="004A77BB">
        <w:rPr>
          <w:rFonts w:ascii="Aptos" w:hAnsi="Aptos" w:cs="Helvetica Neue"/>
          <w:sz w:val="24"/>
          <w:szCs w:val="24"/>
        </w:rPr>
        <w:t xml:space="preserve">Communication should be handled sensitively, and only information that is appropriate </w:t>
      </w:r>
      <w:r w:rsidR="00AC254B">
        <w:rPr>
          <w:rFonts w:ascii="Aptos" w:hAnsi="Aptos" w:cs="Helvetica Neue"/>
          <w:sz w:val="24"/>
          <w:szCs w:val="24"/>
        </w:rPr>
        <w:t xml:space="preserve">and permitted should be shared. </w:t>
      </w:r>
    </w:p>
    <w:p w14:paraId="42BE9CCF" w14:textId="77777777" w:rsidR="00BD1D8D" w:rsidRPr="00F512D9" w:rsidRDefault="00BD1D8D" w:rsidP="000A4889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3745CAD5" w14:textId="4D6E0C00" w:rsidR="00F0793E" w:rsidRPr="00F512D9" w:rsidRDefault="00BD1D8D" w:rsidP="008671AE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8"/>
          <w:szCs w:val="28"/>
        </w:rPr>
      </w:pPr>
      <w:r>
        <w:rPr>
          <w:rFonts w:ascii="Aptos" w:hAnsi="Aptos" w:cs="Helvetica Neue"/>
          <w:b/>
          <w:bCs/>
          <w:sz w:val="28"/>
          <w:szCs w:val="28"/>
        </w:rPr>
        <w:t>5.</w:t>
      </w:r>
      <w:r w:rsidR="009D59A6">
        <w:rPr>
          <w:rFonts w:ascii="Aptos" w:hAnsi="Aptos" w:cs="Helvetica Neue"/>
          <w:b/>
          <w:bCs/>
          <w:sz w:val="28"/>
          <w:szCs w:val="28"/>
        </w:rPr>
        <w:t>3</w:t>
      </w:r>
      <w:r w:rsidR="00FC1AC9">
        <w:rPr>
          <w:rFonts w:ascii="Aptos" w:hAnsi="Aptos" w:cs="Helvetica Neue"/>
          <w:b/>
          <w:bCs/>
          <w:sz w:val="28"/>
          <w:szCs w:val="28"/>
        </w:rPr>
        <w:tab/>
      </w:r>
      <w:r w:rsidR="00F0793E" w:rsidRPr="00F512D9">
        <w:rPr>
          <w:rFonts w:ascii="Aptos" w:hAnsi="Aptos" w:cs="Helvetica Neue"/>
          <w:b/>
          <w:bCs/>
          <w:sz w:val="28"/>
          <w:szCs w:val="28"/>
        </w:rPr>
        <w:t>Strategy Meeting (</w:t>
      </w:r>
      <w:r w:rsidR="004E01E2">
        <w:rPr>
          <w:rFonts w:ascii="Aptos" w:hAnsi="Aptos" w:cs="Helvetica Neue"/>
          <w:b/>
          <w:bCs/>
          <w:sz w:val="28"/>
          <w:szCs w:val="28"/>
        </w:rPr>
        <w:t>within 48 hours</w:t>
      </w:r>
      <w:r w:rsidR="00F0793E" w:rsidRPr="00F512D9">
        <w:rPr>
          <w:rFonts w:ascii="Aptos" w:hAnsi="Aptos" w:cs="Helvetica Neue"/>
          <w:b/>
          <w:bCs/>
          <w:sz w:val="28"/>
          <w:szCs w:val="28"/>
        </w:rPr>
        <w:t>)</w:t>
      </w:r>
    </w:p>
    <w:p w14:paraId="0B832ECA" w14:textId="3A897821" w:rsidR="00F0793E" w:rsidRPr="00F512D9" w:rsidRDefault="00F0793E" w:rsidP="00416F0F">
      <w:pPr>
        <w:numPr>
          <w:ilvl w:val="0"/>
          <w:numId w:val="8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 xml:space="preserve">Convened by </w:t>
      </w:r>
      <w:r w:rsidR="00185D07">
        <w:rPr>
          <w:rFonts w:ascii="Aptos" w:hAnsi="Aptos" w:cs="Helvetica Neue"/>
          <w:sz w:val="24"/>
          <w:szCs w:val="24"/>
        </w:rPr>
        <w:t xml:space="preserve">as soon as possible </w:t>
      </w:r>
      <w:r w:rsidR="00A95C3F">
        <w:rPr>
          <w:rFonts w:ascii="Aptos" w:hAnsi="Aptos" w:cs="Helvetica Neue"/>
          <w:sz w:val="24"/>
          <w:szCs w:val="24"/>
        </w:rPr>
        <w:t>with 'Managing Allegations Meeting'</w:t>
      </w:r>
      <w:r w:rsidR="00A4370B">
        <w:rPr>
          <w:rFonts w:ascii="Aptos" w:hAnsi="Aptos" w:cs="Helvetica Neue"/>
          <w:sz w:val="24"/>
          <w:szCs w:val="24"/>
        </w:rPr>
        <w:t xml:space="preserve"> dovetailing. </w:t>
      </w:r>
      <w:r w:rsidR="004E01E2">
        <w:rPr>
          <w:rFonts w:ascii="Aptos" w:hAnsi="Aptos" w:cs="Helvetica Neue"/>
          <w:sz w:val="24"/>
          <w:szCs w:val="24"/>
        </w:rPr>
        <w:t xml:space="preserve">  </w:t>
      </w:r>
    </w:p>
    <w:p w14:paraId="42A6B3F4" w14:textId="77777777" w:rsidR="00F0793E" w:rsidRPr="00F512D9" w:rsidRDefault="00F0793E" w:rsidP="00416F0F">
      <w:pPr>
        <w:numPr>
          <w:ilvl w:val="0"/>
          <w:numId w:val="8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Attendees may include:</w:t>
      </w:r>
    </w:p>
    <w:p w14:paraId="105276CE" w14:textId="74496C60" w:rsidR="00F0793E" w:rsidRPr="00FC1AC9" w:rsidRDefault="00F0793E" w:rsidP="00416F0F">
      <w:pPr>
        <w:pStyle w:val="ListParagraph"/>
        <w:numPr>
          <w:ilvl w:val="0"/>
          <w:numId w:val="42"/>
        </w:numPr>
        <w:spacing w:after="0" w:line="240" w:lineRule="auto"/>
        <w:ind w:left="1985"/>
        <w:rPr>
          <w:rFonts w:ascii="Aptos" w:hAnsi="Aptos" w:cs="Helvetica Neue"/>
          <w:sz w:val="24"/>
          <w:szCs w:val="24"/>
        </w:rPr>
      </w:pPr>
      <w:r w:rsidRPr="00FC1AC9">
        <w:rPr>
          <w:rFonts w:ascii="Aptos" w:hAnsi="Aptos" w:cs="Helvetica Neue"/>
          <w:sz w:val="24"/>
          <w:szCs w:val="24"/>
        </w:rPr>
        <w:t>LADO</w:t>
      </w:r>
    </w:p>
    <w:p w14:paraId="46A4642C" w14:textId="77777777" w:rsidR="00F0793E" w:rsidRPr="00F512D9" w:rsidRDefault="00F0793E" w:rsidP="00416F0F">
      <w:pPr>
        <w:numPr>
          <w:ilvl w:val="1"/>
          <w:numId w:val="36"/>
        </w:numPr>
        <w:spacing w:after="0" w:line="240" w:lineRule="auto"/>
        <w:ind w:left="1985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Supervising Social Worker (SSW)</w:t>
      </w:r>
    </w:p>
    <w:p w14:paraId="2BA3D3B0" w14:textId="77777777" w:rsidR="00F0793E" w:rsidRPr="00F512D9" w:rsidRDefault="00F0793E" w:rsidP="00416F0F">
      <w:pPr>
        <w:numPr>
          <w:ilvl w:val="1"/>
          <w:numId w:val="36"/>
        </w:numPr>
        <w:spacing w:after="0" w:line="240" w:lineRule="auto"/>
        <w:ind w:left="1985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Child’s Social Worker</w:t>
      </w:r>
    </w:p>
    <w:p w14:paraId="46FCC966" w14:textId="77777777" w:rsidR="00F0793E" w:rsidRPr="00F512D9" w:rsidRDefault="00F0793E" w:rsidP="00416F0F">
      <w:pPr>
        <w:numPr>
          <w:ilvl w:val="1"/>
          <w:numId w:val="36"/>
        </w:numPr>
        <w:spacing w:after="0" w:line="240" w:lineRule="auto"/>
        <w:ind w:left="1985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Police (if criminal element)</w:t>
      </w:r>
    </w:p>
    <w:p w14:paraId="6AC72C50" w14:textId="4B39B223" w:rsidR="00F0793E" w:rsidRDefault="00F0793E" w:rsidP="00416F0F">
      <w:pPr>
        <w:numPr>
          <w:ilvl w:val="1"/>
          <w:numId w:val="36"/>
        </w:numPr>
        <w:spacing w:after="0" w:line="240" w:lineRule="auto"/>
        <w:ind w:left="1985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Fostering</w:t>
      </w:r>
      <w:r w:rsidR="00B70BFD">
        <w:rPr>
          <w:rFonts w:ascii="Aptos" w:hAnsi="Aptos" w:cs="Helvetica Neue"/>
          <w:sz w:val="24"/>
          <w:szCs w:val="24"/>
        </w:rPr>
        <w:t>/child</w:t>
      </w:r>
      <w:r w:rsidRPr="00F512D9">
        <w:rPr>
          <w:rFonts w:ascii="Aptos" w:hAnsi="Aptos" w:cs="Helvetica Neue"/>
          <w:sz w:val="24"/>
          <w:szCs w:val="24"/>
        </w:rPr>
        <w:t xml:space="preserve"> Team </w:t>
      </w:r>
      <w:r w:rsidR="00FC1AC9">
        <w:rPr>
          <w:rFonts w:ascii="Aptos" w:hAnsi="Aptos" w:cs="Helvetica Neue"/>
          <w:sz w:val="24"/>
          <w:szCs w:val="24"/>
        </w:rPr>
        <w:t>Leader</w:t>
      </w:r>
    </w:p>
    <w:p w14:paraId="1B2EE31E" w14:textId="1BB2E72E" w:rsidR="00FC1AC9" w:rsidRPr="00F512D9" w:rsidRDefault="00FC1AC9" w:rsidP="00416F0F">
      <w:pPr>
        <w:numPr>
          <w:ilvl w:val="1"/>
          <w:numId w:val="36"/>
        </w:numPr>
        <w:spacing w:after="0" w:line="240" w:lineRule="auto"/>
        <w:ind w:left="1985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Fostering</w:t>
      </w:r>
      <w:r w:rsidR="00B70BFD">
        <w:rPr>
          <w:rFonts w:ascii="Aptos" w:hAnsi="Aptos" w:cs="Helvetica Neue"/>
          <w:sz w:val="24"/>
          <w:szCs w:val="24"/>
        </w:rPr>
        <w:t>/child</w:t>
      </w:r>
      <w:r>
        <w:rPr>
          <w:rFonts w:ascii="Aptos" w:hAnsi="Aptos" w:cs="Helvetica Neue"/>
          <w:sz w:val="24"/>
          <w:szCs w:val="24"/>
        </w:rPr>
        <w:t xml:space="preserve"> Service Leader</w:t>
      </w:r>
    </w:p>
    <w:p w14:paraId="75FBE63B" w14:textId="77777777" w:rsidR="00F0793E" w:rsidRDefault="00F0793E" w:rsidP="00416F0F">
      <w:pPr>
        <w:numPr>
          <w:ilvl w:val="1"/>
          <w:numId w:val="36"/>
        </w:numPr>
        <w:spacing w:after="0" w:line="240" w:lineRule="auto"/>
        <w:ind w:left="1985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IRO (if applicable)</w:t>
      </w:r>
    </w:p>
    <w:p w14:paraId="173CE0D0" w14:textId="77777777" w:rsidR="00FC1AC9" w:rsidRPr="00F512D9" w:rsidRDefault="00FC1AC9" w:rsidP="00FC1AC9">
      <w:pPr>
        <w:spacing w:after="0" w:line="240" w:lineRule="auto"/>
        <w:ind w:left="1985"/>
        <w:rPr>
          <w:rFonts w:ascii="Aptos" w:hAnsi="Aptos" w:cs="Helvetica Neue"/>
          <w:sz w:val="24"/>
          <w:szCs w:val="24"/>
        </w:rPr>
      </w:pPr>
    </w:p>
    <w:p w14:paraId="5BBC584C" w14:textId="7164DEE4" w:rsidR="00F0793E" w:rsidRPr="00F512D9" w:rsidRDefault="00EF71C2" w:rsidP="00EF71C2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EF71C2">
        <w:rPr>
          <w:rFonts w:ascii="Aptos" w:hAnsi="Aptos" w:cs="Helvetica Neue"/>
          <w:sz w:val="24"/>
          <w:szCs w:val="24"/>
        </w:rPr>
        <w:t>5.</w:t>
      </w:r>
      <w:r w:rsidR="009D59A6">
        <w:rPr>
          <w:rFonts w:ascii="Aptos" w:hAnsi="Aptos" w:cs="Helvetica Neue"/>
          <w:sz w:val="24"/>
          <w:szCs w:val="24"/>
        </w:rPr>
        <w:t>3</w:t>
      </w:r>
      <w:r w:rsidRPr="00EF71C2">
        <w:rPr>
          <w:rFonts w:ascii="Aptos" w:hAnsi="Aptos" w:cs="Helvetica Neue"/>
          <w:sz w:val="24"/>
          <w:szCs w:val="24"/>
        </w:rPr>
        <w:t>.1</w:t>
      </w:r>
      <w:r>
        <w:rPr>
          <w:rFonts w:ascii="Aptos" w:hAnsi="Aptos" w:cs="Helvetica Neue"/>
          <w:sz w:val="24"/>
          <w:szCs w:val="24"/>
        </w:rPr>
        <w:tab/>
      </w:r>
      <w:r w:rsidR="00F0793E" w:rsidRPr="00F512D9">
        <w:rPr>
          <w:rFonts w:ascii="Aptos" w:hAnsi="Aptos" w:cs="Helvetica Neue"/>
          <w:sz w:val="24"/>
          <w:szCs w:val="24"/>
        </w:rPr>
        <w:t>Meeting outcomes should include:</w:t>
      </w:r>
    </w:p>
    <w:p w14:paraId="639446FB" w14:textId="77777777" w:rsidR="00F0793E" w:rsidRPr="00F512D9" w:rsidRDefault="00F0793E" w:rsidP="00416F0F">
      <w:pPr>
        <w:numPr>
          <w:ilvl w:val="0"/>
          <w:numId w:val="9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Agreed investigation pathway (e.g., child protection, police, standards of care).</w:t>
      </w:r>
    </w:p>
    <w:p w14:paraId="4A73F030" w14:textId="77777777" w:rsidR="00F0793E" w:rsidRPr="00F512D9" w:rsidRDefault="00F0793E" w:rsidP="00416F0F">
      <w:pPr>
        <w:numPr>
          <w:ilvl w:val="0"/>
          <w:numId w:val="9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Interim safeguarding and support measures.</w:t>
      </w:r>
    </w:p>
    <w:p w14:paraId="5CD23595" w14:textId="77777777" w:rsidR="00F0793E" w:rsidRPr="00F512D9" w:rsidRDefault="00F0793E" w:rsidP="00416F0F">
      <w:pPr>
        <w:numPr>
          <w:ilvl w:val="0"/>
          <w:numId w:val="9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Communication strategy (with child, carer, birth family).</w:t>
      </w:r>
    </w:p>
    <w:p w14:paraId="075E6E4C" w14:textId="77777777" w:rsidR="00F0793E" w:rsidRPr="00F512D9" w:rsidRDefault="00F0793E" w:rsidP="00416F0F">
      <w:pPr>
        <w:numPr>
          <w:ilvl w:val="0"/>
          <w:numId w:val="9"/>
        </w:numPr>
        <w:tabs>
          <w:tab w:val="clear" w:pos="720"/>
          <w:tab w:val="num" w:pos="1418"/>
        </w:tabs>
        <w:spacing w:after="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Timescales and lead professionals identified.</w:t>
      </w:r>
    </w:p>
    <w:p w14:paraId="78C9A53B" w14:textId="77777777" w:rsidR="006C6177" w:rsidRDefault="006C6177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19750C94" w14:textId="3E7A30ED" w:rsidR="00F0793E" w:rsidRPr="00F512D9" w:rsidRDefault="008671AE" w:rsidP="008671AE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8"/>
          <w:szCs w:val="28"/>
        </w:rPr>
      </w:pPr>
      <w:r>
        <w:rPr>
          <w:rFonts w:ascii="Aptos" w:hAnsi="Aptos" w:cs="Helvetica Neue"/>
          <w:b/>
          <w:bCs/>
          <w:sz w:val="28"/>
          <w:szCs w:val="28"/>
        </w:rPr>
        <w:t>5.</w:t>
      </w:r>
      <w:r w:rsidR="009D59A6">
        <w:rPr>
          <w:rFonts w:ascii="Aptos" w:hAnsi="Aptos" w:cs="Helvetica Neue"/>
          <w:b/>
          <w:bCs/>
          <w:sz w:val="28"/>
          <w:szCs w:val="28"/>
        </w:rPr>
        <w:t>4</w:t>
      </w:r>
      <w:r>
        <w:rPr>
          <w:rFonts w:ascii="Aptos" w:hAnsi="Aptos" w:cs="Helvetica Neue"/>
          <w:b/>
          <w:bCs/>
          <w:sz w:val="28"/>
          <w:szCs w:val="28"/>
        </w:rPr>
        <w:tab/>
      </w:r>
      <w:r w:rsidR="00F0793E" w:rsidRPr="00F512D9">
        <w:rPr>
          <w:rFonts w:ascii="Aptos" w:hAnsi="Aptos" w:cs="Helvetica Neue"/>
          <w:b/>
          <w:bCs/>
          <w:sz w:val="28"/>
          <w:szCs w:val="28"/>
        </w:rPr>
        <w:t>Investigation Process (Within 1–</w:t>
      </w:r>
      <w:r w:rsidR="00573887">
        <w:rPr>
          <w:rFonts w:ascii="Aptos" w:hAnsi="Aptos" w:cs="Helvetica Neue"/>
          <w:b/>
          <w:bCs/>
          <w:sz w:val="28"/>
          <w:szCs w:val="28"/>
        </w:rPr>
        <w:t>10</w:t>
      </w:r>
      <w:r w:rsidR="00F0793E" w:rsidRPr="00F512D9">
        <w:rPr>
          <w:rFonts w:ascii="Aptos" w:hAnsi="Aptos" w:cs="Helvetica Neue"/>
          <w:b/>
          <w:bCs/>
          <w:sz w:val="28"/>
          <w:szCs w:val="28"/>
        </w:rPr>
        <w:t xml:space="preserve"> Working Days)</w:t>
      </w:r>
    </w:p>
    <w:p w14:paraId="3A70549F" w14:textId="20817689" w:rsidR="00F0793E" w:rsidRPr="00F512D9" w:rsidRDefault="008671AE" w:rsidP="008671AE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4"/>
          <w:szCs w:val="24"/>
        </w:rPr>
      </w:pPr>
      <w:r w:rsidRPr="008671AE">
        <w:rPr>
          <w:rFonts w:ascii="Aptos" w:hAnsi="Aptos" w:cs="Helvetica Neue"/>
          <w:sz w:val="24"/>
          <w:szCs w:val="24"/>
        </w:rPr>
        <w:t>5.</w:t>
      </w:r>
      <w:r w:rsidR="009D59A6">
        <w:rPr>
          <w:rFonts w:ascii="Aptos" w:hAnsi="Aptos" w:cs="Helvetica Neue"/>
          <w:sz w:val="24"/>
          <w:szCs w:val="24"/>
        </w:rPr>
        <w:t>4</w:t>
      </w:r>
      <w:r w:rsidRPr="008671AE">
        <w:rPr>
          <w:rFonts w:ascii="Aptos" w:hAnsi="Aptos" w:cs="Helvetica Neue"/>
          <w:sz w:val="24"/>
          <w:szCs w:val="24"/>
        </w:rPr>
        <w:t>.1</w:t>
      </w:r>
      <w:r w:rsidRPr="008671AE">
        <w:rPr>
          <w:rFonts w:ascii="Aptos" w:hAnsi="Aptos" w:cs="Helvetica Neue"/>
          <w:sz w:val="24"/>
          <w:szCs w:val="24"/>
        </w:rPr>
        <w:tab/>
      </w:r>
      <w:r w:rsidR="00F0793E" w:rsidRPr="00F512D9">
        <w:rPr>
          <w:rFonts w:ascii="Aptos" w:hAnsi="Aptos" w:cs="Helvetica Neue"/>
          <w:b/>
          <w:bCs/>
          <w:sz w:val="24"/>
          <w:szCs w:val="24"/>
        </w:rPr>
        <w:t>Investigation Pathways</w:t>
      </w:r>
      <w:r>
        <w:rPr>
          <w:rFonts w:ascii="Aptos" w:hAnsi="Aptos" w:cs="Helvetica Neue"/>
          <w:b/>
          <w:bCs/>
          <w:sz w:val="24"/>
          <w:szCs w:val="24"/>
        </w:rPr>
        <w:t>:</w:t>
      </w:r>
    </w:p>
    <w:p w14:paraId="026B1CDA" w14:textId="0730A02C" w:rsidR="00F0793E" w:rsidRPr="00F512D9" w:rsidRDefault="00F0793E" w:rsidP="00416F0F">
      <w:pPr>
        <w:numPr>
          <w:ilvl w:val="0"/>
          <w:numId w:val="10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Section 47 enquiry (Children Act 1989)</w:t>
      </w:r>
      <w:r w:rsidR="00776899">
        <w:rPr>
          <w:rFonts w:ascii="Aptos" w:hAnsi="Aptos" w:cs="Helvetica Neue"/>
          <w:sz w:val="24"/>
          <w:szCs w:val="24"/>
        </w:rPr>
        <w:t>.</w:t>
      </w:r>
    </w:p>
    <w:p w14:paraId="623E7670" w14:textId="6F7D6D1B" w:rsidR="00F0793E" w:rsidRPr="00F512D9" w:rsidRDefault="00F0793E" w:rsidP="00416F0F">
      <w:pPr>
        <w:numPr>
          <w:ilvl w:val="0"/>
          <w:numId w:val="10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Police investigation</w:t>
      </w:r>
      <w:r w:rsidR="00776899">
        <w:rPr>
          <w:rFonts w:ascii="Aptos" w:hAnsi="Aptos" w:cs="Helvetica Neue"/>
          <w:sz w:val="24"/>
          <w:szCs w:val="24"/>
        </w:rPr>
        <w:t>.</w:t>
      </w:r>
    </w:p>
    <w:p w14:paraId="11529D14" w14:textId="39CF9CB2" w:rsidR="00F0793E" w:rsidRPr="00F512D9" w:rsidRDefault="00F0793E" w:rsidP="00416F0F">
      <w:pPr>
        <w:numPr>
          <w:ilvl w:val="0"/>
          <w:numId w:val="10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Standards of care investigation by the fostering service</w:t>
      </w:r>
      <w:r w:rsidR="00776899">
        <w:rPr>
          <w:rFonts w:ascii="Aptos" w:hAnsi="Aptos" w:cs="Helvetica Neue"/>
          <w:sz w:val="24"/>
          <w:szCs w:val="24"/>
        </w:rPr>
        <w:t>.</w:t>
      </w:r>
    </w:p>
    <w:p w14:paraId="2960D272" w14:textId="6CBB241D" w:rsidR="00F0793E" w:rsidRDefault="00F0793E" w:rsidP="00416F0F">
      <w:pPr>
        <w:numPr>
          <w:ilvl w:val="1"/>
          <w:numId w:val="10"/>
        </w:numPr>
        <w:spacing w:after="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Fact-finding interviews</w:t>
      </w:r>
      <w:r w:rsidR="00630745">
        <w:rPr>
          <w:rFonts w:ascii="Aptos" w:hAnsi="Aptos" w:cs="Helvetica Neue"/>
          <w:sz w:val="24"/>
          <w:szCs w:val="24"/>
        </w:rPr>
        <w:t xml:space="preserve"> (investigation)</w:t>
      </w:r>
      <w:r w:rsidRPr="00F512D9">
        <w:rPr>
          <w:rFonts w:ascii="Aptos" w:hAnsi="Aptos" w:cs="Helvetica Neue"/>
          <w:sz w:val="24"/>
          <w:szCs w:val="24"/>
        </w:rPr>
        <w:t xml:space="preserve"> conducted by the </w:t>
      </w:r>
      <w:r w:rsidR="00A210FD">
        <w:rPr>
          <w:rFonts w:ascii="Aptos" w:hAnsi="Aptos" w:cs="Helvetica Neue"/>
          <w:sz w:val="24"/>
          <w:szCs w:val="24"/>
        </w:rPr>
        <w:t xml:space="preserve">Higher Grade </w:t>
      </w:r>
      <w:r w:rsidRPr="00F512D9">
        <w:rPr>
          <w:rFonts w:ascii="Aptos" w:hAnsi="Aptos" w:cs="Helvetica Neue"/>
          <w:sz w:val="24"/>
          <w:szCs w:val="24"/>
        </w:rPr>
        <w:t>Supervising Social Worker</w:t>
      </w:r>
      <w:r w:rsidR="00776899">
        <w:rPr>
          <w:rFonts w:ascii="Aptos" w:hAnsi="Aptos" w:cs="Helvetica Neue"/>
          <w:sz w:val="24"/>
          <w:szCs w:val="24"/>
        </w:rPr>
        <w:t>.</w:t>
      </w:r>
    </w:p>
    <w:p w14:paraId="1A389615" w14:textId="77777777" w:rsidR="00E93E69" w:rsidRPr="00F512D9" w:rsidRDefault="00E93E69" w:rsidP="008E1405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02763283" w14:textId="0D62C160" w:rsidR="00F0793E" w:rsidRPr="00F512D9" w:rsidRDefault="008671AE" w:rsidP="008671AE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4"/>
          <w:szCs w:val="24"/>
        </w:rPr>
      </w:pPr>
      <w:r w:rsidRPr="008671AE">
        <w:rPr>
          <w:rFonts w:ascii="Aptos" w:hAnsi="Aptos" w:cs="Helvetica Neue"/>
          <w:sz w:val="24"/>
          <w:szCs w:val="24"/>
        </w:rPr>
        <w:t>5.</w:t>
      </w:r>
      <w:r w:rsidR="009D59A6">
        <w:rPr>
          <w:rFonts w:ascii="Aptos" w:hAnsi="Aptos" w:cs="Helvetica Neue"/>
          <w:sz w:val="24"/>
          <w:szCs w:val="24"/>
        </w:rPr>
        <w:t>4</w:t>
      </w:r>
      <w:r w:rsidRPr="008671AE">
        <w:rPr>
          <w:rFonts w:ascii="Aptos" w:hAnsi="Aptos" w:cs="Helvetica Neue"/>
          <w:sz w:val="24"/>
          <w:szCs w:val="24"/>
        </w:rPr>
        <w:t>.2</w:t>
      </w:r>
      <w:r>
        <w:rPr>
          <w:rFonts w:ascii="Aptos" w:hAnsi="Aptos" w:cs="Helvetica Neue"/>
          <w:b/>
          <w:bCs/>
          <w:sz w:val="24"/>
          <w:szCs w:val="24"/>
        </w:rPr>
        <w:tab/>
      </w:r>
      <w:r w:rsidR="00F0793E" w:rsidRPr="00F512D9">
        <w:rPr>
          <w:rFonts w:ascii="Aptos" w:hAnsi="Aptos" w:cs="Helvetica Neue"/>
          <w:b/>
          <w:bCs/>
          <w:sz w:val="24"/>
          <w:szCs w:val="24"/>
        </w:rPr>
        <w:t>Process Standards</w:t>
      </w:r>
      <w:r>
        <w:rPr>
          <w:rFonts w:ascii="Aptos" w:hAnsi="Aptos" w:cs="Helvetica Neue"/>
          <w:b/>
          <w:bCs/>
          <w:sz w:val="24"/>
          <w:szCs w:val="24"/>
        </w:rPr>
        <w:t>:</w:t>
      </w:r>
    </w:p>
    <w:p w14:paraId="7088CE29" w14:textId="7728273F" w:rsidR="004C22FA" w:rsidRPr="004C22FA" w:rsidRDefault="00F0793E" w:rsidP="00416F0F">
      <w:pPr>
        <w:numPr>
          <w:ilvl w:val="0"/>
          <w:numId w:val="11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 xml:space="preserve">All foster carers must be offered </w:t>
      </w:r>
      <w:r w:rsidR="004C22FA">
        <w:rPr>
          <w:rFonts w:ascii="Aptos" w:hAnsi="Aptos" w:cs="Helvetica Neue"/>
          <w:sz w:val="24"/>
          <w:szCs w:val="24"/>
        </w:rPr>
        <w:t>independent support through Foster Talk.</w:t>
      </w:r>
    </w:p>
    <w:p w14:paraId="44AA43C0" w14:textId="5FCB2E0F" w:rsidR="00F0793E" w:rsidRPr="00F512D9" w:rsidRDefault="00F0793E" w:rsidP="00416F0F">
      <w:pPr>
        <w:numPr>
          <w:ilvl w:val="0"/>
          <w:numId w:val="11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Carers should receive updates at least week</w:t>
      </w:r>
      <w:r w:rsidR="008E1405">
        <w:rPr>
          <w:rFonts w:ascii="Aptos" w:hAnsi="Aptos" w:cs="Helvetica Neue"/>
          <w:sz w:val="24"/>
          <w:szCs w:val="24"/>
        </w:rPr>
        <w:t>ly from their Supervising Social Worker</w:t>
      </w:r>
      <w:r w:rsidRPr="00F512D9">
        <w:rPr>
          <w:rFonts w:ascii="Aptos" w:hAnsi="Aptos" w:cs="Helvetica Neue"/>
          <w:sz w:val="24"/>
          <w:szCs w:val="24"/>
        </w:rPr>
        <w:t>.</w:t>
      </w:r>
    </w:p>
    <w:p w14:paraId="52F6069D" w14:textId="77777777" w:rsidR="00F0793E" w:rsidRDefault="00F0793E" w:rsidP="00416F0F">
      <w:pPr>
        <w:numPr>
          <w:ilvl w:val="0"/>
          <w:numId w:val="11"/>
        </w:numPr>
        <w:tabs>
          <w:tab w:val="clear" w:pos="720"/>
          <w:tab w:val="num" w:pos="1418"/>
        </w:tabs>
        <w:spacing w:after="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Written outcome of the investigation must be shared with the carer.</w:t>
      </w:r>
    </w:p>
    <w:p w14:paraId="17DBD050" w14:textId="77777777" w:rsidR="008671AE" w:rsidRPr="00F512D9" w:rsidRDefault="008671AE" w:rsidP="008671AE">
      <w:pPr>
        <w:spacing w:after="0" w:line="240" w:lineRule="auto"/>
        <w:ind w:left="1418"/>
        <w:rPr>
          <w:rFonts w:ascii="Aptos" w:hAnsi="Aptos" w:cs="Helvetica Neue"/>
          <w:sz w:val="24"/>
          <w:szCs w:val="24"/>
        </w:rPr>
      </w:pPr>
    </w:p>
    <w:p w14:paraId="436898D7" w14:textId="631C36CA" w:rsidR="00F0793E" w:rsidRPr="00F512D9" w:rsidRDefault="008671AE" w:rsidP="008671AE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4"/>
          <w:szCs w:val="24"/>
        </w:rPr>
      </w:pPr>
      <w:r w:rsidRPr="008671AE">
        <w:rPr>
          <w:rFonts w:ascii="Aptos" w:hAnsi="Aptos" w:cs="Helvetica Neue"/>
          <w:sz w:val="24"/>
          <w:szCs w:val="24"/>
        </w:rPr>
        <w:t>5.</w:t>
      </w:r>
      <w:r w:rsidR="009D59A6">
        <w:rPr>
          <w:rFonts w:ascii="Aptos" w:hAnsi="Aptos" w:cs="Helvetica Neue"/>
          <w:sz w:val="24"/>
          <w:szCs w:val="24"/>
        </w:rPr>
        <w:t>4</w:t>
      </w:r>
      <w:r w:rsidRPr="008671AE">
        <w:rPr>
          <w:rFonts w:ascii="Aptos" w:hAnsi="Aptos" w:cs="Helvetica Neue"/>
          <w:sz w:val="24"/>
          <w:szCs w:val="24"/>
        </w:rPr>
        <w:t>.3</w:t>
      </w:r>
      <w:r>
        <w:rPr>
          <w:rFonts w:ascii="Aptos" w:hAnsi="Aptos" w:cs="Helvetica Neue"/>
          <w:b/>
          <w:bCs/>
          <w:sz w:val="24"/>
          <w:szCs w:val="24"/>
        </w:rPr>
        <w:tab/>
      </w:r>
      <w:r w:rsidR="00F0793E" w:rsidRPr="00F512D9">
        <w:rPr>
          <w:rFonts w:ascii="Aptos" w:hAnsi="Aptos" w:cs="Helvetica Neue"/>
          <w:b/>
          <w:bCs/>
          <w:sz w:val="24"/>
          <w:szCs w:val="24"/>
        </w:rPr>
        <w:t>Timescales</w:t>
      </w:r>
      <w:r>
        <w:rPr>
          <w:rFonts w:ascii="Aptos" w:hAnsi="Aptos" w:cs="Helvetica Neue"/>
          <w:b/>
          <w:bCs/>
          <w:sz w:val="24"/>
          <w:szCs w:val="24"/>
        </w:rPr>
        <w:t>:</w:t>
      </w:r>
    </w:p>
    <w:p w14:paraId="1EBC47D9" w14:textId="463AE462" w:rsidR="00F0793E" w:rsidRPr="00F512D9" w:rsidRDefault="00F0793E" w:rsidP="00416F0F">
      <w:pPr>
        <w:numPr>
          <w:ilvl w:val="0"/>
          <w:numId w:val="12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Aim to complete core investigative work within 1</w:t>
      </w:r>
      <w:r w:rsidR="00125D21">
        <w:rPr>
          <w:rFonts w:ascii="Aptos" w:hAnsi="Aptos" w:cs="Helvetica Neue"/>
          <w:sz w:val="24"/>
          <w:szCs w:val="24"/>
        </w:rPr>
        <w:t>0</w:t>
      </w:r>
      <w:r w:rsidRPr="00F512D9">
        <w:rPr>
          <w:rFonts w:ascii="Aptos" w:hAnsi="Aptos" w:cs="Helvetica Neue"/>
          <w:sz w:val="24"/>
          <w:szCs w:val="24"/>
        </w:rPr>
        <w:t xml:space="preserve"> working days.</w:t>
      </w:r>
    </w:p>
    <w:p w14:paraId="381D1E35" w14:textId="0CA5A2C9" w:rsidR="00F0793E" w:rsidRPr="00F512D9" w:rsidRDefault="00F0793E" w:rsidP="00416F0F">
      <w:pPr>
        <w:numPr>
          <w:ilvl w:val="0"/>
          <w:numId w:val="12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Hold a multi-agency decision meeting to agree the outcome and next steps ideally by</w:t>
      </w:r>
      <w:r w:rsidR="00702C36">
        <w:rPr>
          <w:rFonts w:ascii="Aptos" w:hAnsi="Aptos" w:cs="Helvetica Neue"/>
          <w:sz w:val="24"/>
          <w:szCs w:val="24"/>
        </w:rPr>
        <w:t xml:space="preserve"> d</w:t>
      </w:r>
      <w:r w:rsidRPr="00F512D9">
        <w:rPr>
          <w:rFonts w:ascii="Aptos" w:hAnsi="Aptos" w:cs="Helvetica Neue"/>
          <w:sz w:val="24"/>
          <w:szCs w:val="24"/>
        </w:rPr>
        <w:t xml:space="preserve">ay </w:t>
      </w:r>
      <w:r w:rsidR="00702C36">
        <w:rPr>
          <w:rFonts w:ascii="Aptos" w:hAnsi="Aptos" w:cs="Helvetica Neue"/>
          <w:sz w:val="24"/>
          <w:szCs w:val="24"/>
        </w:rPr>
        <w:t>15</w:t>
      </w:r>
      <w:r w:rsidRPr="00F512D9">
        <w:rPr>
          <w:rFonts w:ascii="Aptos" w:hAnsi="Aptos" w:cs="Helvetica Neue"/>
          <w:sz w:val="24"/>
          <w:szCs w:val="24"/>
        </w:rPr>
        <w:t>.</w:t>
      </w:r>
      <w:r w:rsidR="00122E64">
        <w:rPr>
          <w:rFonts w:ascii="Aptos" w:hAnsi="Aptos" w:cs="Helvetica Neue"/>
          <w:sz w:val="24"/>
          <w:szCs w:val="24"/>
        </w:rPr>
        <w:t xml:space="preserve"> </w:t>
      </w:r>
    </w:p>
    <w:p w14:paraId="501CB0F1" w14:textId="77777777" w:rsidR="00F0793E" w:rsidRPr="00F512D9" w:rsidRDefault="00F0793E" w:rsidP="00416F0F">
      <w:pPr>
        <w:numPr>
          <w:ilvl w:val="0"/>
          <w:numId w:val="12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80% of allegations should be resolved within 4 weeks (20 working days).</w:t>
      </w:r>
    </w:p>
    <w:p w14:paraId="77BCF7A5" w14:textId="478B8035" w:rsidR="00F0793E" w:rsidRDefault="00F0793E" w:rsidP="00416F0F">
      <w:pPr>
        <w:numPr>
          <w:ilvl w:val="0"/>
          <w:numId w:val="12"/>
        </w:numPr>
        <w:tabs>
          <w:tab w:val="clear" w:pos="720"/>
          <w:tab w:val="num" w:pos="1418"/>
        </w:tabs>
        <w:spacing w:after="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lastRenderedPageBreak/>
        <w:t xml:space="preserve">All </w:t>
      </w:r>
      <w:r w:rsidR="00702C36">
        <w:rPr>
          <w:rFonts w:ascii="Aptos" w:hAnsi="Aptos" w:cs="Helvetica Neue"/>
          <w:sz w:val="24"/>
          <w:szCs w:val="24"/>
        </w:rPr>
        <w:t>cases</w:t>
      </w:r>
      <w:r w:rsidRPr="00F512D9">
        <w:rPr>
          <w:rFonts w:ascii="Aptos" w:hAnsi="Aptos" w:cs="Helvetica Neue"/>
          <w:sz w:val="24"/>
          <w:szCs w:val="24"/>
        </w:rPr>
        <w:t xml:space="preserve"> should be concluded within 3 months, unless justified delays are recorded and shared.</w:t>
      </w:r>
    </w:p>
    <w:p w14:paraId="11A8A430" w14:textId="522DCBCC" w:rsidR="00B44E30" w:rsidRPr="00F512D9" w:rsidRDefault="00B44E30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04D025AB" w14:textId="2355BBA3" w:rsidR="00F0793E" w:rsidRDefault="005665A6" w:rsidP="00B44E30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8"/>
          <w:szCs w:val="28"/>
        </w:rPr>
      </w:pPr>
      <w:r>
        <w:rPr>
          <w:rFonts w:ascii="Aptos" w:hAnsi="Aptos" w:cs="Helvetica Neue"/>
          <w:b/>
          <w:bCs/>
          <w:sz w:val="28"/>
          <w:szCs w:val="28"/>
        </w:rPr>
        <w:t>5.</w:t>
      </w:r>
      <w:r w:rsidR="009D59A6">
        <w:rPr>
          <w:rFonts w:ascii="Aptos" w:hAnsi="Aptos" w:cs="Helvetica Neue"/>
          <w:b/>
          <w:bCs/>
          <w:sz w:val="28"/>
          <w:szCs w:val="28"/>
        </w:rPr>
        <w:t>5</w:t>
      </w:r>
      <w:r>
        <w:rPr>
          <w:rFonts w:ascii="Aptos" w:hAnsi="Aptos" w:cs="Helvetica Neue"/>
          <w:b/>
          <w:bCs/>
          <w:sz w:val="28"/>
          <w:szCs w:val="28"/>
        </w:rPr>
        <w:tab/>
      </w:r>
      <w:r w:rsidR="00F0793E" w:rsidRPr="00F512D9">
        <w:rPr>
          <w:rFonts w:ascii="Aptos" w:hAnsi="Aptos" w:cs="Helvetica Neue"/>
          <w:b/>
          <w:bCs/>
          <w:sz w:val="28"/>
          <w:szCs w:val="28"/>
        </w:rPr>
        <w:t>Outcomes</w:t>
      </w:r>
      <w:r w:rsidR="00D0455B">
        <w:rPr>
          <w:rFonts w:ascii="Aptos" w:hAnsi="Aptos" w:cs="Helvetica Neue"/>
          <w:b/>
          <w:bCs/>
          <w:sz w:val="28"/>
          <w:szCs w:val="28"/>
        </w:rPr>
        <w:t xml:space="preserve">, </w:t>
      </w:r>
      <w:r w:rsidR="00F0793E" w:rsidRPr="00F512D9">
        <w:rPr>
          <w:rFonts w:ascii="Aptos" w:hAnsi="Aptos" w:cs="Helvetica Neue"/>
          <w:b/>
          <w:bCs/>
          <w:sz w:val="28"/>
          <w:szCs w:val="28"/>
        </w:rPr>
        <w:t>Reviews</w:t>
      </w:r>
      <w:r w:rsidR="00D0455B">
        <w:rPr>
          <w:rFonts w:ascii="Aptos" w:hAnsi="Aptos" w:cs="Helvetica Neue"/>
          <w:b/>
          <w:bCs/>
          <w:sz w:val="28"/>
          <w:szCs w:val="28"/>
        </w:rPr>
        <w:t xml:space="preserve"> and Communication</w:t>
      </w:r>
    </w:p>
    <w:p w14:paraId="649CBC73" w14:textId="0FA44C58" w:rsidR="005E75FA" w:rsidRPr="00F512D9" w:rsidRDefault="002F3DD3" w:rsidP="00B44E30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4"/>
          <w:szCs w:val="24"/>
        </w:rPr>
      </w:pPr>
      <w:r>
        <w:rPr>
          <w:rFonts w:ascii="Aptos" w:hAnsi="Aptos" w:cs="Helvetica Neue"/>
          <w:b/>
          <w:bCs/>
          <w:sz w:val="28"/>
          <w:szCs w:val="28"/>
        </w:rPr>
        <w:tab/>
      </w:r>
      <w:r w:rsidRPr="002F3DD3">
        <w:rPr>
          <w:rFonts w:ascii="Aptos" w:hAnsi="Aptos" w:cs="Helvetica Neue"/>
          <w:b/>
          <w:bCs/>
          <w:sz w:val="24"/>
          <w:szCs w:val="24"/>
        </w:rPr>
        <w:t>Outcomes</w:t>
      </w:r>
    </w:p>
    <w:p w14:paraId="58704E23" w14:textId="2E7A959C" w:rsidR="00B44E30" w:rsidRPr="00B44E30" w:rsidRDefault="00B44E30" w:rsidP="00B44E30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B44E30">
        <w:rPr>
          <w:rFonts w:ascii="Aptos" w:hAnsi="Aptos" w:cs="Helvetica Neue"/>
          <w:sz w:val="24"/>
          <w:szCs w:val="24"/>
        </w:rPr>
        <w:t>5.4.1</w:t>
      </w:r>
      <w:r w:rsidRPr="00B44E30">
        <w:rPr>
          <w:rFonts w:ascii="Aptos" w:hAnsi="Aptos" w:cs="Helvetica Neue"/>
          <w:sz w:val="24"/>
          <w:szCs w:val="24"/>
        </w:rPr>
        <w:tab/>
        <w:t>Following the conclusion of an allegation investigation, outcomes must be clearly recorded, communicated to all relevant parties, and used to inform future planning, support, and decision-making.</w:t>
      </w:r>
    </w:p>
    <w:p w14:paraId="69850370" w14:textId="77777777" w:rsidR="000D0360" w:rsidRDefault="000D0360" w:rsidP="000D0360">
      <w:pPr>
        <w:spacing w:after="0" w:line="240" w:lineRule="auto"/>
        <w:ind w:left="851" w:hanging="851"/>
        <w:rPr>
          <w:rFonts w:ascii="Aptos" w:hAnsi="Aptos" w:cs="Helvetica Neue"/>
          <w:b/>
          <w:bCs/>
          <w:sz w:val="24"/>
          <w:szCs w:val="24"/>
        </w:rPr>
      </w:pPr>
    </w:p>
    <w:p w14:paraId="1A96633E" w14:textId="57F649A6" w:rsidR="000D0360" w:rsidRPr="002F3DD3" w:rsidRDefault="000D0360" w:rsidP="000D0360">
      <w:pPr>
        <w:spacing w:after="120" w:line="240" w:lineRule="auto"/>
        <w:ind w:left="851"/>
        <w:rPr>
          <w:rFonts w:ascii="Aptos" w:hAnsi="Aptos" w:cs="Helvetica Neue"/>
          <w:sz w:val="24"/>
          <w:szCs w:val="24"/>
          <w:u w:val="single"/>
        </w:rPr>
      </w:pPr>
      <w:r w:rsidRPr="00F512D9">
        <w:rPr>
          <w:rFonts w:ascii="Aptos" w:hAnsi="Aptos" w:cs="Helvetica Neue"/>
          <w:sz w:val="24"/>
          <w:szCs w:val="24"/>
          <w:u w:val="single"/>
        </w:rPr>
        <w:t>LADO Outcome Categories</w:t>
      </w:r>
    </w:p>
    <w:p w14:paraId="4041CE90" w14:textId="5EE1751A" w:rsidR="00F0793E" w:rsidRDefault="00A919FC" w:rsidP="00A919FC">
      <w:pPr>
        <w:spacing w:after="0" w:line="240" w:lineRule="auto"/>
        <w:ind w:left="851" w:hanging="851"/>
        <w:rPr>
          <w:rFonts w:ascii="Aptos" w:hAnsi="Aptos" w:cs="Helvetica Neue"/>
          <w:b/>
          <w:bCs/>
          <w:sz w:val="24"/>
          <w:szCs w:val="24"/>
        </w:rPr>
      </w:pPr>
      <w:r w:rsidRPr="00A919FC">
        <w:rPr>
          <w:rFonts w:ascii="Aptos" w:hAnsi="Aptos" w:cs="Helvetica Neue"/>
          <w:sz w:val="24"/>
          <w:szCs w:val="24"/>
        </w:rPr>
        <w:t>5.4.2</w:t>
      </w:r>
      <w:r w:rsidRPr="00A919FC">
        <w:rPr>
          <w:rFonts w:ascii="Aptos" w:hAnsi="Aptos" w:cs="Helvetica Neue"/>
          <w:sz w:val="24"/>
          <w:szCs w:val="24"/>
        </w:rPr>
        <w:tab/>
      </w:r>
      <w:r w:rsidR="0008676F" w:rsidRPr="0008676F">
        <w:rPr>
          <w:rFonts w:ascii="Aptos" w:hAnsi="Aptos" w:cs="Helvetica Neue"/>
          <w:sz w:val="24"/>
          <w:szCs w:val="24"/>
        </w:rPr>
        <w:t>These are the formal outcomes determined through the LADO-led process, based on the evidence available:</w:t>
      </w:r>
    </w:p>
    <w:p w14:paraId="4BB431FA" w14:textId="77777777" w:rsidR="00A919FC" w:rsidRDefault="00A919FC" w:rsidP="00A919FC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</w:p>
    <w:tbl>
      <w:tblPr>
        <w:tblW w:w="0" w:type="auto"/>
        <w:tblCellSpacing w:w="15" w:type="dxa"/>
        <w:tblInd w:w="843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7"/>
        <w:gridCol w:w="3548"/>
        <w:gridCol w:w="3602"/>
      </w:tblGrid>
      <w:tr w:rsidR="00C71FAA" w:rsidRPr="00234A44" w14:paraId="1FB05FEE" w14:textId="77777777" w:rsidTr="00C71FAA">
        <w:trPr>
          <w:tblHeader/>
          <w:tblCellSpacing w:w="15" w:type="dxa"/>
        </w:trPr>
        <w:tc>
          <w:tcPr>
            <w:tcW w:w="19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70AEF62" w14:textId="77777777" w:rsidR="00234A44" w:rsidRPr="00234A44" w:rsidRDefault="00234A44" w:rsidP="00C71FAA">
            <w:pPr>
              <w:spacing w:after="0" w:line="240" w:lineRule="auto"/>
              <w:ind w:left="851" w:hanging="851"/>
              <w:rPr>
                <w:rFonts w:ascii="Aptos" w:hAnsi="Aptos" w:cs="Helvetica Neue"/>
                <w:b/>
                <w:bCs/>
                <w:sz w:val="24"/>
                <w:szCs w:val="24"/>
              </w:rPr>
            </w:pPr>
            <w:r w:rsidRPr="00234A44">
              <w:rPr>
                <w:rFonts w:ascii="Aptos" w:hAnsi="Aptos" w:cs="Helvetica Neue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3939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98E81E8" w14:textId="77777777" w:rsidR="00234A44" w:rsidRPr="00234A44" w:rsidRDefault="00234A44" w:rsidP="00C71FAA">
            <w:pPr>
              <w:spacing w:after="0" w:line="240" w:lineRule="auto"/>
              <w:ind w:left="851" w:hanging="851"/>
              <w:rPr>
                <w:rFonts w:ascii="Aptos" w:hAnsi="Aptos" w:cs="Helvetica Neue"/>
                <w:b/>
                <w:bCs/>
                <w:sz w:val="24"/>
                <w:szCs w:val="24"/>
              </w:rPr>
            </w:pPr>
            <w:r w:rsidRPr="00234A44">
              <w:rPr>
                <w:rFonts w:ascii="Aptos" w:hAnsi="Aptos" w:cs="Helvetica Neue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3916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B1A6C0F" w14:textId="77777777" w:rsidR="00234A44" w:rsidRPr="00234A44" w:rsidRDefault="00234A44" w:rsidP="00C71FAA">
            <w:pPr>
              <w:spacing w:after="0" w:line="240" w:lineRule="auto"/>
              <w:ind w:left="851" w:hanging="851"/>
              <w:rPr>
                <w:rFonts w:ascii="Aptos" w:hAnsi="Aptos" w:cs="Helvetica Neue"/>
                <w:b/>
                <w:bCs/>
                <w:sz w:val="24"/>
                <w:szCs w:val="24"/>
              </w:rPr>
            </w:pPr>
            <w:r w:rsidRPr="00234A44">
              <w:rPr>
                <w:rFonts w:ascii="Aptos" w:hAnsi="Aptos" w:cs="Helvetica Neue"/>
                <w:b/>
                <w:bCs/>
                <w:sz w:val="24"/>
                <w:szCs w:val="24"/>
              </w:rPr>
              <w:t>Implications</w:t>
            </w:r>
          </w:p>
        </w:tc>
      </w:tr>
      <w:tr w:rsidR="00C71FAA" w:rsidRPr="00234A44" w14:paraId="5D122C82" w14:textId="77777777" w:rsidTr="00C71FAA">
        <w:trPr>
          <w:tblCellSpacing w:w="15" w:type="dxa"/>
        </w:trPr>
        <w:tc>
          <w:tcPr>
            <w:tcW w:w="1939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C5CF731" w14:textId="77777777" w:rsidR="00234A44" w:rsidRPr="00234A44" w:rsidRDefault="00234A44" w:rsidP="00C71FAA">
            <w:pPr>
              <w:spacing w:after="0" w:line="240" w:lineRule="auto"/>
              <w:ind w:left="851" w:hanging="851"/>
              <w:rPr>
                <w:rFonts w:ascii="Aptos" w:hAnsi="Aptos" w:cs="Helvetica Neue"/>
                <w:sz w:val="24"/>
                <w:szCs w:val="24"/>
              </w:rPr>
            </w:pPr>
            <w:r w:rsidRPr="00234A44">
              <w:rPr>
                <w:rFonts w:ascii="Aptos" w:hAnsi="Aptos" w:cs="Helvetica Neue"/>
                <w:b/>
                <w:bCs/>
                <w:sz w:val="24"/>
                <w:szCs w:val="24"/>
              </w:rPr>
              <w:t>Substantiated</w:t>
            </w:r>
          </w:p>
        </w:tc>
        <w:tc>
          <w:tcPr>
            <w:tcW w:w="3939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583E274" w14:textId="77777777" w:rsidR="00234A44" w:rsidRPr="00234A44" w:rsidRDefault="00234A44" w:rsidP="00C71FAA">
            <w:pPr>
              <w:spacing w:after="0" w:line="240" w:lineRule="auto"/>
              <w:ind w:left="-54"/>
              <w:rPr>
                <w:rFonts w:ascii="Aptos" w:hAnsi="Aptos" w:cs="Helvetica Neue"/>
                <w:sz w:val="24"/>
                <w:szCs w:val="24"/>
              </w:rPr>
            </w:pPr>
            <w:r w:rsidRPr="00234A44">
              <w:rPr>
                <w:rFonts w:ascii="Aptos" w:hAnsi="Aptos" w:cs="Helvetica Neue"/>
                <w:sz w:val="24"/>
                <w:szCs w:val="24"/>
              </w:rPr>
              <w:t>There is sufficient evidence to prove the allegation occurred.</w:t>
            </w:r>
          </w:p>
        </w:tc>
        <w:tc>
          <w:tcPr>
            <w:tcW w:w="3916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F9332D6" w14:textId="77777777" w:rsidR="00234A44" w:rsidRPr="00234A44" w:rsidRDefault="00234A44" w:rsidP="00C71FAA">
            <w:pPr>
              <w:spacing w:after="0" w:line="240" w:lineRule="auto"/>
              <w:ind w:hanging="13"/>
              <w:rPr>
                <w:rFonts w:ascii="Aptos" w:hAnsi="Aptos" w:cs="Helvetica Neue"/>
                <w:sz w:val="24"/>
                <w:szCs w:val="24"/>
              </w:rPr>
            </w:pPr>
            <w:r w:rsidRPr="00234A44">
              <w:rPr>
                <w:rFonts w:ascii="Aptos" w:hAnsi="Aptos" w:cs="Helvetica Neue"/>
                <w:sz w:val="24"/>
                <w:szCs w:val="24"/>
              </w:rPr>
              <w:t>May lead to changes in approval, panel referral, or deregistration.</w:t>
            </w:r>
          </w:p>
        </w:tc>
      </w:tr>
      <w:tr w:rsidR="00C71FAA" w:rsidRPr="00234A44" w14:paraId="44284F41" w14:textId="77777777" w:rsidTr="00C71FAA">
        <w:trPr>
          <w:tblCellSpacing w:w="15" w:type="dxa"/>
        </w:trPr>
        <w:tc>
          <w:tcPr>
            <w:tcW w:w="1939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D425F3B" w14:textId="4A27A10E" w:rsidR="00234A44" w:rsidRPr="00234A44" w:rsidRDefault="00234A44" w:rsidP="00C71FAA">
            <w:pPr>
              <w:spacing w:after="0" w:line="240" w:lineRule="auto"/>
              <w:ind w:left="851" w:hanging="851"/>
              <w:rPr>
                <w:rFonts w:ascii="Aptos" w:hAnsi="Aptos" w:cs="Helvetica Neue"/>
                <w:sz w:val="24"/>
                <w:szCs w:val="24"/>
              </w:rPr>
            </w:pPr>
            <w:r w:rsidRPr="00234A44">
              <w:rPr>
                <w:rFonts w:ascii="Aptos" w:hAnsi="Aptos" w:cs="Helvetica Neue"/>
                <w:b/>
                <w:bCs/>
                <w:sz w:val="24"/>
                <w:szCs w:val="24"/>
              </w:rPr>
              <w:t>Unsubstantiated</w:t>
            </w:r>
          </w:p>
        </w:tc>
        <w:tc>
          <w:tcPr>
            <w:tcW w:w="3939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64C1268" w14:textId="287DE945" w:rsidR="00234A44" w:rsidRPr="007B7527" w:rsidRDefault="00EA3AC5" w:rsidP="00C71FAA">
            <w:pPr>
              <w:spacing w:after="0" w:line="240" w:lineRule="auto"/>
              <w:ind w:left="-54"/>
              <w:rPr>
                <w:rFonts w:ascii="Aptos" w:hAnsi="Aptos" w:cs="Helvetica Neue"/>
                <w:sz w:val="24"/>
                <w:szCs w:val="24"/>
              </w:rPr>
            </w:pPr>
            <w:r>
              <w:rPr>
                <w:rFonts w:ascii="Aptos" w:hAnsi="Aptos" w:cs="Helvetica Neue"/>
                <w:sz w:val="24"/>
                <w:szCs w:val="24"/>
              </w:rPr>
              <w:t xml:space="preserve">There was not enough evidence to prove it happened, or that it didn’t. </w:t>
            </w:r>
            <w:r w:rsidR="007B7527">
              <w:rPr>
                <w:rFonts w:ascii="Aptos" w:hAnsi="Aptos" w:cs="Helvetica Neue"/>
                <w:sz w:val="24"/>
                <w:szCs w:val="24"/>
              </w:rPr>
              <w:t xml:space="preserve">This does </w:t>
            </w:r>
            <w:r w:rsidR="007B7527" w:rsidRPr="007B7527">
              <w:rPr>
                <w:rFonts w:ascii="Aptos" w:hAnsi="Aptos" w:cs="Helvetica Neue"/>
                <w:i/>
                <w:iCs/>
                <w:sz w:val="24"/>
                <w:szCs w:val="24"/>
              </w:rPr>
              <w:t>not</w:t>
            </w:r>
            <w:r w:rsidR="007B7527">
              <w:rPr>
                <w:rFonts w:ascii="Aptos" w:hAnsi="Aptos" w:cs="Helvetica Neue"/>
                <w:i/>
                <w:iCs/>
                <w:sz w:val="24"/>
                <w:szCs w:val="24"/>
              </w:rPr>
              <w:t xml:space="preserve"> </w:t>
            </w:r>
            <w:r w:rsidR="007B7527">
              <w:rPr>
                <w:rFonts w:ascii="Aptos" w:hAnsi="Aptos" w:cs="Helvetica Neue"/>
                <w:sz w:val="24"/>
                <w:szCs w:val="24"/>
              </w:rPr>
              <w:t xml:space="preserve">mean that it was believed to be true, only that it couldn’t be confirmed either way. </w:t>
            </w:r>
          </w:p>
        </w:tc>
        <w:tc>
          <w:tcPr>
            <w:tcW w:w="3916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F6AED8E" w14:textId="77777777" w:rsidR="00234A44" w:rsidRPr="00234A44" w:rsidRDefault="00234A44" w:rsidP="00C71FAA">
            <w:pPr>
              <w:spacing w:after="0" w:line="240" w:lineRule="auto"/>
              <w:ind w:hanging="13"/>
              <w:rPr>
                <w:rFonts w:ascii="Aptos" w:hAnsi="Aptos" w:cs="Helvetica Neue"/>
                <w:sz w:val="24"/>
                <w:szCs w:val="24"/>
              </w:rPr>
            </w:pPr>
            <w:r w:rsidRPr="00234A44">
              <w:rPr>
                <w:rFonts w:ascii="Aptos" w:hAnsi="Aptos" w:cs="Helvetica Neue"/>
                <w:sz w:val="24"/>
                <w:szCs w:val="24"/>
              </w:rPr>
              <w:t>May still trigger a standards of care review or support plan.</w:t>
            </w:r>
          </w:p>
        </w:tc>
      </w:tr>
      <w:tr w:rsidR="00C71FAA" w:rsidRPr="00234A44" w14:paraId="66C40D78" w14:textId="77777777" w:rsidTr="00C71FAA">
        <w:trPr>
          <w:tblCellSpacing w:w="15" w:type="dxa"/>
        </w:trPr>
        <w:tc>
          <w:tcPr>
            <w:tcW w:w="1939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9755564" w14:textId="77777777" w:rsidR="00234A44" w:rsidRPr="00234A44" w:rsidRDefault="00234A44" w:rsidP="00C71FAA">
            <w:pPr>
              <w:spacing w:after="0" w:line="240" w:lineRule="auto"/>
              <w:ind w:left="851" w:hanging="851"/>
              <w:rPr>
                <w:rFonts w:ascii="Aptos" w:hAnsi="Aptos" w:cs="Helvetica Neue"/>
                <w:sz w:val="24"/>
                <w:szCs w:val="24"/>
              </w:rPr>
            </w:pPr>
            <w:r w:rsidRPr="00234A44">
              <w:rPr>
                <w:rFonts w:ascii="Aptos" w:hAnsi="Aptos" w:cs="Helvetica Neue"/>
                <w:b/>
                <w:bCs/>
                <w:sz w:val="24"/>
                <w:szCs w:val="24"/>
              </w:rPr>
              <w:t>Unfounded</w:t>
            </w:r>
          </w:p>
        </w:tc>
        <w:tc>
          <w:tcPr>
            <w:tcW w:w="3939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559C2EF" w14:textId="29420380" w:rsidR="00234A44" w:rsidRPr="00234A44" w:rsidRDefault="00811902" w:rsidP="00C71FAA">
            <w:pPr>
              <w:spacing w:after="0" w:line="240" w:lineRule="auto"/>
              <w:ind w:left="-54"/>
              <w:rPr>
                <w:rFonts w:ascii="Aptos" w:hAnsi="Aptos" w:cs="Helvetica Neue"/>
                <w:sz w:val="24"/>
                <w:szCs w:val="24"/>
              </w:rPr>
            </w:pPr>
            <w:r w:rsidRPr="00811902">
              <w:rPr>
                <w:rFonts w:ascii="Aptos" w:hAnsi="Aptos" w:cs="Helvetica Neue"/>
                <w:sz w:val="24"/>
                <w:szCs w:val="24"/>
              </w:rPr>
              <w:t>There is no evidence to support the allegation, and it is determined that the incident did not occur as described or at all.</w:t>
            </w:r>
          </w:p>
        </w:tc>
        <w:tc>
          <w:tcPr>
            <w:tcW w:w="3916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F9809FD" w14:textId="77777777" w:rsidR="00234A44" w:rsidRPr="00234A44" w:rsidRDefault="00234A44" w:rsidP="00C71FAA">
            <w:pPr>
              <w:spacing w:after="0" w:line="240" w:lineRule="auto"/>
              <w:ind w:hanging="13"/>
              <w:rPr>
                <w:rFonts w:ascii="Aptos" w:hAnsi="Aptos" w:cs="Helvetica Neue"/>
                <w:sz w:val="24"/>
                <w:szCs w:val="24"/>
              </w:rPr>
            </w:pPr>
            <w:r w:rsidRPr="00234A44">
              <w:rPr>
                <w:rFonts w:ascii="Aptos" w:hAnsi="Aptos" w:cs="Helvetica Neue"/>
                <w:sz w:val="24"/>
                <w:szCs w:val="24"/>
              </w:rPr>
              <w:t>No further action required; may be noted at next review.</w:t>
            </w:r>
          </w:p>
        </w:tc>
      </w:tr>
      <w:tr w:rsidR="00C71FAA" w:rsidRPr="00234A44" w14:paraId="7F79B3B1" w14:textId="77777777" w:rsidTr="00C71FAA">
        <w:trPr>
          <w:tblCellSpacing w:w="15" w:type="dxa"/>
        </w:trPr>
        <w:tc>
          <w:tcPr>
            <w:tcW w:w="1939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A459747" w14:textId="77777777" w:rsidR="00234A44" w:rsidRPr="00234A44" w:rsidRDefault="00234A44" w:rsidP="00C71FAA">
            <w:pPr>
              <w:spacing w:after="0" w:line="240" w:lineRule="auto"/>
              <w:ind w:left="851" w:hanging="851"/>
              <w:rPr>
                <w:rFonts w:ascii="Aptos" w:hAnsi="Aptos" w:cs="Helvetica Neue"/>
                <w:sz w:val="24"/>
                <w:szCs w:val="24"/>
              </w:rPr>
            </w:pPr>
            <w:r w:rsidRPr="00234A44">
              <w:rPr>
                <w:rFonts w:ascii="Aptos" w:hAnsi="Aptos" w:cs="Helvetica Neue"/>
                <w:b/>
                <w:bCs/>
                <w:sz w:val="24"/>
                <w:szCs w:val="24"/>
              </w:rPr>
              <w:t>Malicious</w:t>
            </w:r>
          </w:p>
        </w:tc>
        <w:tc>
          <w:tcPr>
            <w:tcW w:w="3939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AC93ABD" w14:textId="77777777" w:rsidR="00234A44" w:rsidRPr="00234A44" w:rsidRDefault="00234A44" w:rsidP="00C71FAA">
            <w:pPr>
              <w:spacing w:after="0" w:line="240" w:lineRule="auto"/>
              <w:ind w:left="-54"/>
              <w:rPr>
                <w:rFonts w:ascii="Aptos" w:hAnsi="Aptos" w:cs="Helvetica Neue"/>
                <w:sz w:val="24"/>
                <w:szCs w:val="24"/>
              </w:rPr>
            </w:pPr>
            <w:r w:rsidRPr="00234A44">
              <w:rPr>
                <w:rFonts w:ascii="Aptos" w:hAnsi="Aptos" w:cs="Helvetica Neue"/>
                <w:sz w:val="24"/>
                <w:szCs w:val="24"/>
              </w:rPr>
              <w:t>The allegation was deliberately invented with intent to cause harm.</w:t>
            </w:r>
          </w:p>
        </w:tc>
        <w:tc>
          <w:tcPr>
            <w:tcW w:w="3916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4DF2421" w14:textId="77777777" w:rsidR="00234A44" w:rsidRPr="00234A44" w:rsidRDefault="00234A44" w:rsidP="00C71FAA">
            <w:pPr>
              <w:spacing w:after="0" w:line="240" w:lineRule="auto"/>
              <w:ind w:hanging="13"/>
              <w:rPr>
                <w:rFonts w:ascii="Aptos" w:hAnsi="Aptos" w:cs="Helvetica Neue"/>
                <w:sz w:val="24"/>
                <w:szCs w:val="24"/>
              </w:rPr>
            </w:pPr>
            <w:r w:rsidRPr="00234A44">
              <w:rPr>
                <w:rFonts w:ascii="Aptos" w:hAnsi="Aptos" w:cs="Helvetica Neue"/>
                <w:sz w:val="24"/>
                <w:szCs w:val="24"/>
              </w:rPr>
              <w:t>Recorded as such; may trigger safeguarding actions for the child or referrer.</w:t>
            </w:r>
          </w:p>
        </w:tc>
      </w:tr>
      <w:tr w:rsidR="00C71FAA" w:rsidRPr="00234A44" w14:paraId="2E9C1C33" w14:textId="77777777" w:rsidTr="00C71FAA">
        <w:trPr>
          <w:tblCellSpacing w:w="15" w:type="dxa"/>
        </w:trPr>
        <w:tc>
          <w:tcPr>
            <w:tcW w:w="1939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7AEF85DB" w14:textId="77777777" w:rsidR="00234A44" w:rsidRPr="00234A44" w:rsidRDefault="00234A44" w:rsidP="00C71FAA">
            <w:pPr>
              <w:spacing w:after="0" w:line="240" w:lineRule="auto"/>
              <w:ind w:left="851" w:hanging="851"/>
              <w:rPr>
                <w:rFonts w:ascii="Aptos" w:hAnsi="Aptos" w:cs="Helvetica Neue"/>
                <w:sz w:val="24"/>
                <w:szCs w:val="24"/>
              </w:rPr>
            </w:pPr>
            <w:r w:rsidRPr="00234A44">
              <w:rPr>
                <w:rFonts w:ascii="Aptos" w:hAnsi="Aptos" w:cs="Helvetica Neue"/>
                <w:b/>
                <w:bCs/>
                <w:sz w:val="24"/>
                <w:szCs w:val="24"/>
              </w:rPr>
              <w:t>False</w:t>
            </w:r>
          </w:p>
        </w:tc>
        <w:tc>
          <w:tcPr>
            <w:tcW w:w="3939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51EF2CCD" w14:textId="1E140042" w:rsidR="00234A44" w:rsidRPr="00234A44" w:rsidRDefault="00234A44" w:rsidP="00C71FAA">
            <w:pPr>
              <w:spacing w:after="0" w:line="240" w:lineRule="auto"/>
              <w:ind w:left="-54"/>
              <w:rPr>
                <w:rFonts w:ascii="Aptos" w:hAnsi="Aptos" w:cs="Helvetica Neue"/>
                <w:sz w:val="24"/>
                <w:szCs w:val="24"/>
              </w:rPr>
            </w:pPr>
            <w:r w:rsidRPr="00234A44">
              <w:rPr>
                <w:rFonts w:ascii="Aptos" w:hAnsi="Aptos" w:cs="Helvetica Neue"/>
                <w:sz w:val="24"/>
                <w:szCs w:val="24"/>
              </w:rPr>
              <w:t>The</w:t>
            </w:r>
            <w:r w:rsidR="00416F0F">
              <w:rPr>
                <w:rFonts w:ascii="Aptos" w:hAnsi="Aptos" w:cs="Helvetica Neue"/>
                <w:sz w:val="24"/>
                <w:szCs w:val="24"/>
              </w:rPr>
              <w:t xml:space="preserve">re is clear evidence that the </w:t>
            </w:r>
            <w:r w:rsidRPr="00234A44">
              <w:rPr>
                <w:rFonts w:ascii="Aptos" w:hAnsi="Aptos" w:cs="Helvetica Neue"/>
                <w:sz w:val="24"/>
                <w:szCs w:val="24"/>
              </w:rPr>
              <w:t xml:space="preserve"> allegation </w:t>
            </w:r>
            <w:r w:rsidR="00273FCB">
              <w:rPr>
                <w:rFonts w:ascii="Aptos" w:hAnsi="Aptos" w:cs="Helvetica Neue"/>
                <w:sz w:val="24"/>
                <w:szCs w:val="24"/>
              </w:rPr>
              <w:t>was proven to be not tru</w:t>
            </w:r>
            <w:r w:rsidR="00416F0F">
              <w:rPr>
                <w:rFonts w:ascii="Aptos" w:hAnsi="Aptos" w:cs="Helvetica Neue"/>
                <w:sz w:val="24"/>
                <w:szCs w:val="24"/>
              </w:rPr>
              <w:t>e.</w:t>
            </w:r>
          </w:p>
        </w:tc>
        <w:tc>
          <w:tcPr>
            <w:tcW w:w="3916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5F969341" w14:textId="77777777" w:rsidR="00234A44" w:rsidRPr="00234A44" w:rsidRDefault="00234A44" w:rsidP="00C71FAA">
            <w:pPr>
              <w:spacing w:after="0" w:line="240" w:lineRule="auto"/>
              <w:ind w:hanging="13"/>
              <w:rPr>
                <w:rFonts w:ascii="Aptos" w:hAnsi="Aptos" w:cs="Helvetica Neue"/>
                <w:sz w:val="24"/>
                <w:szCs w:val="24"/>
              </w:rPr>
            </w:pPr>
            <w:r w:rsidRPr="00234A44">
              <w:rPr>
                <w:rFonts w:ascii="Aptos" w:hAnsi="Aptos" w:cs="Helvetica Neue"/>
                <w:sz w:val="24"/>
                <w:szCs w:val="24"/>
              </w:rPr>
              <w:t>No action against the carer; may inform future risk assessments.</w:t>
            </w:r>
          </w:p>
        </w:tc>
      </w:tr>
    </w:tbl>
    <w:p w14:paraId="7E674633" w14:textId="77777777" w:rsidR="00C71FAA" w:rsidRDefault="00C71FAA" w:rsidP="005B14B4">
      <w:pPr>
        <w:spacing w:after="0" w:line="240" w:lineRule="auto"/>
        <w:rPr>
          <w:rFonts w:ascii="Aptos" w:hAnsi="Aptos" w:cs="Helvetica Neue"/>
          <w:b/>
          <w:bCs/>
          <w:sz w:val="24"/>
          <w:szCs w:val="24"/>
          <w:u w:val="single"/>
        </w:rPr>
      </w:pPr>
    </w:p>
    <w:p w14:paraId="1E96E144" w14:textId="77777777" w:rsidR="00D967CB" w:rsidRDefault="00D967CB" w:rsidP="005B14B4">
      <w:pPr>
        <w:spacing w:after="0" w:line="240" w:lineRule="auto"/>
        <w:rPr>
          <w:rFonts w:ascii="Aptos" w:hAnsi="Aptos" w:cs="Helvetica Neue"/>
          <w:b/>
          <w:bCs/>
          <w:sz w:val="24"/>
          <w:szCs w:val="24"/>
          <w:u w:val="single"/>
        </w:rPr>
      </w:pPr>
    </w:p>
    <w:p w14:paraId="20D8A77D" w14:textId="77777777" w:rsidR="00D967CB" w:rsidRDefault="00D967CB" w:rsidP="005B14B4">
      <w:pPr>
        <w:spacing w:after="0" w:line="240" w:lineRule="auto"/>
        <w:rPr>
          <w:rFonts w:ascii="Aptos" w:hAnsi="Aptos" w:cs="Helvetica Neue"/>
          <w:b/>
          <w:bCs/>
          <w:sz w:val="24"/>
          <w:szCs w:val="24"/>
          <w:u w:val="single"/>
        </w:rPr>
      </w:pPr>
    </w:p>
    <w:p w14:paraId="76EF2426" w14:textId="77777777" w:rsidR="00D967CB" w:rsidRDefault="00D967CB" w:rsidP="005B14B4">
      <w:pPr>
        <w:spacing w:after="0" w:line="240" w:lineRule="auto"/>
        <w:rPr>
          <w:rFonts w:ascii="Aptos" w:hAnsi="Aptos" w:cs="Helvetica Neue"/>
          <w:b/>
          <w:bCs/>
          <w:sz w:val="24"/>
          <w:szCs w:val="24"/>
          <w:u w:val="single"/>
        </w:rPr>
      </w:pPr>
    </w:p>
    <w:p w14:paraId="03AF0010" w14:textId="77777777" w:rsidR="00D967CB" w:rsidRDefault="00D967CB" w:rsidP="005B14B4">
      <w:pPr>
        <w:spacing w:after="0" w:line="240" w:lineRule="auto"/>
        <w:rPr>
          <w:rFonts w:ascii="Aptos" w:hAnsi="Aptos" w:cs="Helvetica Neue"/>
          <w:b/>
          <w:bCs/>
          <w:sz w:val="24"/>
          <w:szCs w:val="24"/>
          <w:u w:val="single"/>
        </w:rPr>
      </w:pPr>
    </w:p>
    <w:p w14:paraId="43DF26FF" w14:textId="77777777" w:rsidR="00D967CB" w:rsidRDefault="00D967CB" w:rsidP="005B14B4">
      <w:pPr>
        <w:spacing w:after="0" w:line="240" w:lineRule="auto"/>
        <w:rPr>
          <w:rFonts w:ascii="Aptos" w:hAnsi="Aptos" w:cs="Helvetica Neue"/>
          <w:b/>
          <w:bCs/>
          <w:sz w:val="24"/>
          <w:szCs w:val="24"/>
          <w:u w:val="single"/>
        </w:rPr>
      </w:pPr>
    </w:p>
    <w:p w14:paraId="1A2C9607" w14:textId="6A1E0266" w:rsidR="0008676F" w:rsidRPr="002F3DD3" w:rsidRDefault="0008676F" w:rsidP="0008676F">
      <w:pPr>
        <w:spacing w:after="120" w:line="240" w:lineRule="auto"/>
        <w:ind w:left="851"/>
        <w:rPr>
          <w:rFonts w:ascii="Aptos" w:hAnsi="Aptos" w:cs="Helvetica Neue"/>
          <w:sz w:val="24"/>
          <w:szCs w:val="24"/>
          <w:u w:val="single"/>
        </w:rPr>
      </w:pPr>
      <w:r w:rsidRPr="002F3DD3">
        <w:rPr>
          <w:rFonts w:ascii="Aptos" w:hAnsi="Aptos" w:cs="Helvetica Neue"/>
          <w:sz w:val="24"/>
          <w:szCs w:val="24"/>
          <w:u w:val="single"/>
        </w:rPr>
        <w:lastRenderedPageBreak/>
        <w:t>Fostering Service</w:t>
      </w:r>
      <w:r w:rsidRPr="00F512D9">
        <w:rPr>
          <w:rFonts w:ascii="Aptos" w:hAnsi="Aptos" w:cs="Helvetica Neue"/>
          <w:sz w:val="24"/>
          <w:szCs w:val="24"/>
          <w:u w:val="single"/>
        </w:rPr>
        <w:t xml:space="preserve"> Outcomes (where applicable)</w:t>
      </w:r>
    </w:p>
    <w:p w14:paraId="63405FBA" w14:textId="7498813D" w:rsidR="00F0793E" w:rsidRDefault="00C71FAA" w:rsidP="00C71FAA">
      <w:pPr>
        <w:spacing w:after="0" w:line="240" w:lineRule="auto"/>
        <w:ind w:left="851" w:hanging="851"/>
        <w:rPr>
          <w:rFonts w:ascii="Aptos" w:hAnsi="Aptos" w:cs="Helvetica Neue"/>
          <w:b/>
          <w:bCs/>
          <w:sz w:val="24"/>
          <w:szCs w:val="24"/>
        </w:rPr>
      </w:pPr>
      <w:r w:rsidRPr="00C71FAA">
        <w:rPr>
          <w:rFonts w:ascii="Aptos" w:hAnsi="Aptos" w:cs="Helvetica Neue"/>
          <w:sz w:val="24"/>
          <w:szCs w:val="24"/>
        </w:rPr>
        <w:t>5.4.3</w:t>
      </w:r>
      <w:r w:rsidRPr="00C71FAA">
        <w:rPr>
          <w:rFonts w:ascii="Aptos" w:hAnsi="Aptos" w:cs="Helvetica Neue"/>
          <w:sz w:val="24"/>
          <w:szCs w:val="24"/>
        </w:rPr>
        <w:tab/>
      </w:r>
      <w:r w:rsidR="005E75FA" w:rsidRPr="005E75FA">
        <w:rPr>
          <w:rFonts w:ascii="Aptos" w:hAnsi="Aptos" w:cs="Helvetica Neue"/>
          <w:sz w:val="24"/>
          <w:szCs w:val="24"/>
        </w:rPr>
        <w:t>These outcomes relate to the carer’s ongoing approval and practice, and are determined by the fostering service (often in consultation with panel and ADM):</w:t>
      </w:r>
    </w:p>
    <w:p w14:paraId="28E51456" w14:textId="77777777" w:rsidR="0008676F" w:rsidRDefault="0008676F" w:rsidP="00C71FAA">
      <w:pPr>
        <w:spacing w:after="0" w:line="240" w:lineRule="auto"/>
        <w:ind w:left="851" w:hanging="851"/>
        <w:rPr>
          <w:rFonts w:ascii="Aptos" w:hAnsi="Aptos" w:cs="Helvetica Neue"/>
          <w:b/>
          <w:bCs/>
          <w:sz w:val="24"/>
          <w:szCs w:val="24"/>
        </w:rPr>
      </w:pPr>
    </w:p>
    <w:tbl>
      <w:tblPr>
        <w:tblW w:w="0" w:type="auto"/>
        <w:tblCellSpacing w:w="15" w:type="dxa"/>
        <w:tblInd w:w="843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0"/>
        <w:gridCol w:w="3666"/>
        <w:gridCol w:w="3471"/>
      </w:tblGrid>
      <w:tr w:rsidR="005E75FA" w:rsidRPr="005E75FA" w14:paraId="0D2CE31A" w14:textId="77777777" w:rsidTr="005E75FA">
        <w:trPr>
          <w:tblHeader/>
          <w:tblCellSpacing w:w="15" w:type="dxa"/>
        </w:trPr>
        <w:tc>
          <w:tcPr>
            <w:tcW w:w="222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F6831DD" w14:textId="378E1FFD" w:rsidR="005E75FA" w:rsidRPr="005E75FA" w:rsidRDefault="005E75FA" w:rsidP="005E75FA">
            <w:pPr>
              <w:spacing w:after="0" w:line="240" w:lineRule="auto"/>
              <w:ind w:left="851" w:hanging="851"/>
              <w:rPr>
                <w:rFonts w:ascii="Aptos" w:hAnsi="Aptos" w:cs="Helvetica Neue"/>
                <w:b/>
                <w:bCs/>
                <w:sz w:val="24"/>
                <w:szCs w:val="24"/>
              </w:rPr>
            </w:pPr>
            <w:r>
              <w:rPr>
                <w:rFonts w:ascii="Aptos" w:hAnsi="Aptos" w:cs="Helvetica Neue"/>
                <w:b/>
                <w:bCs/>
                <w:sz w:val="24"/>
                <w:szCs w:val="24"/>
              </w:rPr>
              <w:t>O</w:t>
            </w:r>
            <w:r w:rsidRPr="005E75FA">
              <w:rPr>
                <w:rFonts w:ascii="Aptos" w:hAnsi="Aptos" w:cs="Helvetica Neue"/>
                <w:b/>
                <w:bCs/>
                <w:sz w:val="24"/>
                <w:szCs w:val="24"/>
              </w:rPr>
              <w:t>utcome</w:t>
            </w:r>
          </w:p>
        </w:tc>
        <w:tc>
          <w:tcPr>
            <w:tcW w:w="3939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B4DD828" w14:textId="77777777" w:rsidR="005E75FA" w:rsidRPr="005E75FA" w:rsidRDefault="005E75FA" w:rsidP="005E75FA">
            <w:pPr>
              <w:spacing w:after="0" w:line="240" w:lineRule="auto"/>
              <w:ind w:left="851" w:hanging="851"/>
              <w:rPr>
                <w:rFonts w:ascii="Aptos" w:hAnsi="Aptos" w:cs="Helvetica Neue"/>
                <w:b/>
                <w:bCs/>
                <w:sz w:val="24"/>
                <w:szCs w:val="24"/>
              </w:rPr>
            </w:pPr>
            <w:r w:rsidRPr="005E75FA">
              <w:rPr>
                <w:rFonts w:ascii="Aptos" w:hAnsi="Aptos" w:cs="Helvetica Neue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3632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46A4D86" w14:textId="77777777" w:rsidR="005E75FA" w:rsidRPr="005E75FA" w:rsidRDefault="005E75FA" w:rsidP="005E75FA">
            <w:pPr>
              <w:spacing w:after="0" w:line="240" w:lineRule="auto"/>
              <w:ind w:left="851" w:hanging="851"/>
              <w:rPr>
                <w:rFonts w:ascii="Aptos" w:hAnsi="Aptos" w:cs="Helvetica Neue"/>
                <w:b/>
                <w:bCs/>
                <w:sz w:val="24"/>
                <w:szCs w:val="24"/>
              </w:rPr>
            </w:pPr>
            <w:r w:rsidRPr="005E75FA">
              <w:rPr>
                <w:rFonts w:ascii="Aptos" w:hAnsi="Aptos" w:cs="Helvetica Neue"/>
                <w:b/>
                <w:bCs/>
                <w:sz w:val="24"/>
                <w:szCs w:val="24"/>
              </w:rPr>
              <w:t>Next Steps</w:t>
            </w:r>
          </w:p>
        </w:tc>
      </w:tr>
      <w:tr w:rsidR="005E75FA" w:rsidRPr="005E75FA" w14:paraId="17323283" w14:textId="77777777" w:rsidTr="005E75FA">
        <w:trPr>
          <w:tblCellSpacing w:w="15" w:type="dxa"/>
        </w:trPr>
        <w:tc>
          <w:tcPr>
            <w:tcW w:w="2223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E11129F" w14:textId="77777777" w:rsidR="005E75FA" w:rsidRPr="005E75FA" w:rsidRDefault="005E75FA" w:rsidP="005E75FA">
            <w:pPr>
              <w:spacing w:after="0" w:line="240" w:lineRule="auto"/>
              <w:ind w:left="60"/>
              <w:rPr>
                <w:rFonts w:ascii="Aptos" w:hAnsi="Aptos" w:cs="Helvetica Neue"/>
                <w:sz w:val="24"/>
                <w:szCs w:val="24"/>
              </w:rPr>
            </w:pPr>
            <w:r w:rsidRPr="005E75FA">
              <w:rPr>
                <w:rFonts w:ascii="Aptos" w:hAnsi="Aptos" w:cs="Helvetica Neue"/>
                <w:sz w:val="24"/>
                <w:szCs w:val="24"/>
              </w:rPr>
              <w:t>No Further Action</w:t>
            </w:r>
          </w:p>
        </w:tc>
        <w:tc>
          <w:tcPr>
            <w:tcW w:w="3939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0041DC0" w14:textId="77777777" w:rsidR="005E75FA" w:rsidRPr="005E75FA" w:rsidRDefault="005E75FA" w:rsidP="005E75FA">
            <w:pPr>
              <w:spacing w:after="0" w:line="240" w:lineRule="auto"/>
              <w:rPr>
                <w:rFonts w:ascii="Aptos" w:hAnsi="Aptos" w:cs="Helvetica Neue"/>
                <w:sz w:val="24"/>
                <w:szCs w:val="24"/>
              </w:rPr>
            </w:pPr>
            <w:r w:rsidRPr="005E75FA">
              <w:rPr>
                <w:rFonts w:ascii="Aptos" w:hAnsi="Aptos" w:cs="Helvetica Neue"/>
                <w:sz w:val="24"/>
                <w:szCs w:val="24"/>
              </w:rPr>
              <w:t>No concerns remain following investigation.</w:t>
            </w:r>
          </w:p>
        </w:tc>
        <w:tc>
          <w:tcPr>
            <w:tcW w:w="3632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8F62D3B" w14:textId="6B196A9E" w:rsidR="005E75FA" w:rsidRPr="005E75FA" w:rsidRDefault="00A234C3" w:rsidP="005E75FA">
            <w:pPr>
              <w:spacing w:after="0" w:line="240" w:lineRule="auto"/>
              <w:rPr>
                <w:rFonts w:ascii="Aptos" w:hAnsi="Aptos" w:cs="Helvetica Neue"/>
                <w:sz w:val="24"/>
                <w:szCs w:val="24"/>
              </w:rPr>
            </w:pPr>
            <w:r w:rsidRPr="00CF3B16">
              <w:rPr>
                <w:rFonts w:ascii="Aptos" w:hAnsi="Aptos" w:cs="Helvetica Neue"/>
                <w:sz w:val="24"/>
                <w:szCs w:val="24"/>
              </w:rPr>
              <w:t>Investigation</w:t>
            </w:r>
            <w:r w:rsidR="005E75FA" w:rsidRPr="00CF3B16">
              <w:rPr>
                <w:rFonts w:ascii="Aptos" w:hAnsi="Aptos" w:cs="Helvetica Neue"/>
                <w:sz w:val="24"/>
                <w:szCs w:val="24"/>
              </w:rPr>
              <w:t xml:space="preserve"> closed</w:t>
            </w:r>
            <w:r w:rsidR="00CF3B16" w:rsidRPr="00CF3B16">
              <w:rPr>
                <w:rFonts w:ascii="Aptos" w:hAnsi="Aptos" w:cs="Helvetica Neue"/>
                <w:sz w:val="24"/>
                <w:szCs w:val="24"/>
              </w:rPr>
              <w:t xml:space="preserve">. Noted in supervision document and </w:t>
            </w:r>
            <w:r w:rsidR="00FC1A7C">
              <w:rPr>
                <w:rFonts w:ascii="Aptos" w:hAnsi="Aptos" w:cs="Helvetica Neue"/>
                <w:sz w:val="24"/>
                <w:szCs w:val="24"/>
              </w:rPr>
              <w:t xml:space="preserve">the </w:t>
            </w:r>
            <w:r w:rsidR="00CF3B16" w:rsidRPr="00CF3B16">
              <w:rPr>
                <w:rFonts w:ascii="Aptos" w:hAnsi="Aptos" w:cs="Helvetica Neue"/>
                <w:sz w:val="24"/>
                <w:szCs w:val="24"/>
              </w:rPr>
              <w:t>next annual review.</w:t>
            </w:r>
          </w:p>
        </w:tc>
      </w:tr>
      <w:tr w:rsidR="005E75FA" w:rsidRPr="005E75FA" w14:paraId="157A60BE" w14:textId="77777777" w:rsidTr="005E75FA">
        <w:trPr>
          <w:tblCellSpacing w:w="15" w:type="dxa"/>
        </w:trPr>
        <w:tc>
          <w:tcPr>
            <w:tcW w:w="2223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BC88BA6" w14:textId="6D2E5E72" w:rsidR="005E75FA" w:rsidRPr="005E75FA" w:rsidRDefault="005105CC" w:rsidP="005E75FA">
            <w:pPr>
              <w:spacing w:after="0" w:line="240" w:lineRule="auto"/>
              <w:ind w:left="60"/>
              <w:rPr>
                <w:rFonts w:ascii="Aptos" w:hAnsi="Aptos" w:cs="Helvetica Neue"/>
                <w:sz w:val="24"/>
                <w:szCs w:val="24"/>
              </w:rPr>
            </w:pPr>
            <w:r>
              <w:rPr>
                <w:rFonts w:ascii="Aptos" w:hAnsi="Aptos" w:cs="Helvetica Neue"/>
                <w:sz w:val="24"/>
                <w:szCs w:val="24"/>
              </w:rPr>
              <w:t xml:space="preserve">Care standard </w:t>
            </w:r>
            <w:r w:rsidR="005E75FA" w:rsidRPr="005E75FA">
              <w:rPr>
                <w:rFonts w:ascii="Aptos" w:hAnsi="Aptos" w:cs="Helvetica Neue"/>
                <w:sz w:val="24"/>
                <w:szCs w:val="24"/>
              </w:rPr>
              <w:t>Concern</w:t>
            </w:r>
          </w:p>
        </w:tc>
        <w:tc>
          <w:tcPr>
            <w:tcW w:w="3939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7A26B1F" w14:textId="77777777" w:rsidR="005E75FA" w:rsidRPr="005E75FA" w:rsidRDefault="005E75FA" w:rsidP="005E75FA">
            <w:pPr>
              <w:spacing w:after="0" w:line="240" w:lineRule="auto"/>
              <w:rPr>
                <w:rFonts w:ascii="Aptos" w:hAnsi="Aptos" w:cs="Helvetica Neue"/>
                <w:sz w:val="24"/>
                <w:szCs w:val="24"/>
              </w:rPr>
            </w:pPr>
            <w:r w:rsidRPr="005E75FA">
              <w:rPr>
                <w:rFonts w:ascii="Aptos" w:hAnsi="Aptos" w:cs="Helvetica Neue"/>
                <w:sz w:val="24"/>
                <w:szCs w:val="24"/>
              </w:rPr>
              <w:t>Minor or isolated issue identified, not meeting harm threshold.</w:t>
            </w:r>
          </w:p>
        </w:tc>
        <w:tc>
          <w:tcPr>
            <w:tcW w:w="3632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CF45C02" w14:textId="1C793A5E" w:rsidR="005E75FA" w:rsidRPr="005E75FA" w:rsidRDefault="005E75FA" w:rsidP="005E75FA">
            <w:pPr>
              <w:spacing w:after="0" w:line="240" w:lineRule="auto"/>
              <w:rPr>
                <w:rFonts w:ascii="Aptos" w:hAnsi="Aptos" w:cs="Helvetica Neue"/>
                <w:sz w:val="24"/>
                <w:szCs w:val="24"/>
              </w:rPr>
            </w:pPr>
            <w:r w:rsidRPr="005E75FA">
              <w:rPr>
                <w:rFonts w:ascii="Aptos" w:hAnsi="Aptos" w:cs="Helvetica Neue"/>
                <w:sz w:val="24"/>
                <w:szCs w:val="24"/>
              </w:rPr>
              <w:t>Addressed through supervision, training, or support plan.</w:t>
            </w:r>
            <w:r w:rsidR="005105CC">
              <w:t xml:space="preserve"> </w:t>
            </w:r>
            <w:r w:rsidR="005105CC" w:rsidRPr="00FC1A7C">
              <w:rPr>
                <w:rFonts w:ascii="Aptos" w:hAnsi="Aptos" w:cs="Helvetica Neue"/>
                <w:sz w:val="24"/>
                <w:szCs w:val="24"/>
              </w:rPr>
              <w:t xml:space="preserve">It </w:t>
            </w:r>
            <w:r w:rsidR="00CF3B16" w:rsidRPr="00FC1A7C">
              <w:rPr>
                <w:rFonts w:ascii="Aptos" w:hAnsi="Aptos" w:cs="Helvetica Neue"/>
                <w:sz w:val="24"/>
                <w:szCs w:val="24"/>
              </w:rPr>
              <w:t xml:space="preserve">is </w:t>
            </w:r>
            <w:r w:rsidR="005105CC" w:rsidRPr="00FC1A7C">
              <w:rPr>
                <w:rFonts w:ascii="Aptos" w:hAnsi="Aptos" w:cs="Helvetica Neue"/>
                <w:sz w:val="24"/>
                <w:szCs w:val="24"/>
              </w:rPr>
              <w:t xml:space="preserve">noted at </w:t>
            </w:r>
            <w:r w:rsidR="00CF3B16" w:rsidRPr="00FC1A7C">
              <w:rPr>
                <w:rFonts w:ascii="Aptos" w:hAnsi="Aptos" w:cs="Helvetica Neue"/>
                <w:sz w:val="24"/>
                <w:szCs w:val="24"/>
              </w:rPr>
              <w:t xml:space="preserve">the </w:t>
            </w:r>
            <w:r w:rsidR="005105CC" w:rsidRPr="00FC1A7C">
              <w:rPr>
                <w:rFonts w:ascii="Aptos" w:hAnsi="Aptos" w:cs="Helvetica Neue"/>
                <w:sz w:val="24"/>
                <w:szCs w:val="24"/>
              </w:rPr>
              <w:t>next annual review.</w:t>
            </w:r>
          </w:p>
        </w:tc>
      </w:tr>
      <w:tr w:rsidR="005E75FA" w:rsidRPr="005E75FA" w14:paraId="752ED9C4" w14:textId="77777777" w:rsidTr="005E75FA">
        <w:trPr>
          <w:tblCellSpacing w:w="15" w:type="dxa"/>
        </w:trPr>
        <w:tc>
          <w:tcPr>
            <w:tcW w:w="2223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2DE0C5A" w14:textId="621EEDE0" w:rsidR="005E75FA" w:rsidRPr="005E75FA" w:rsidRDefault="005E75FA" w:rsidP="005E75FA">
            <w:pPr>
              <w:spacing w:after="0" w:line="240" w:lineRule="auto"/>
              <w:ind w:left="60"/>
              <w:rPr>
                <w:rFonts w:ascii="Aptos" w:hAnsi="Aptos" w:cs="Helvetica Neue"/>
                <w:sz w:val="24"/>
                <w:szCs w:val="24"/>
              </w:rPr>
            </w:pPr>
            <w:r w:rsidRPr="005E75FA">
              <w:rPr>
                <w:rFonts w:ascii="Aptos" w:hAnsi="Aptos" w:cs="Helvetica Neue"/>
                <w:sz w:val="24"/>
                <w:szCs w:val="24"/>
              </w:rPr>
              <w:t xml:space="preserve">Referral </w:t>
            </w:r>
            <w:r w:rsidR="0024556A">
              <w:rPr>
                <w:rFonts w:ascii="Aptos" w:hAnsi="Aptos" w:cs="Helvetica Neue"/>
                <w:sz w:val="24"/>
                <w:szCs w:val="24"/>
              </w:rPr>
              <w:t xml:space="preserve">for household review and </w:t>
            </w:r>
            <w:r w:rsidRPr="005E75FA">
              <w:rPr>
                <w:rFonts w:ascii="Aptos" w:hAnsi="Aptos" w:cs="Helvetica Neue"/>
                <w:sz w:val="24"/>
                <w:szCs w:val="24"/>
              </w:rPr>
              <w:t xml:space="preserve"> Panel</w:t>
            </w:r>
          </w:p>
        </w:tc>
        <w:tc>
          <w:tcPr>
            <w:tcW w:w="3939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B8C9C6E" w14:textId="77777777" w:rsidR="005E75FA" w:rsidRPr="005E75FA" w:rsidRDefault="005E75FA" w:rsidP="005E75FA">
            <w:pPr>
              <w:spacing w:after="0" w:line="240" w:lineRule="auto"/>
              <w:rPr>
                <w:rFonts w:ascii="Aptos" w:hAnsi="Aptos" w:cs="Helvetica Neue"/>
                <w:sz w:val="24"/>
                <w:szCs w:val="24"/>
              </w:rPr>
            </w:pPr>
            <w:r w:rsidRPr="005E75FA">
              <w:rPr>
                <w:rFonts w:ascii="Aptos" w:hAnsi="Aptos" w:cs="Helvetica Neue"/>
                <w:sz w:val="24"/>
                <w:szCs w:val="24"/>
              </w:rPr>
              <w:t>Concerns require formal review of approval status.</w:t>
            </w:r>
          </w:p>
        </w:tc>
        <w:tc>
          <w:tcPr>
            <w:tcW w:w="3632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C5A0999" w14:textId="77777777" w:rsidR="005E75FA" w:rsidRPr="005E75FA" w:rsidRDefault="005E75FA" w:rsidP="005E75FA">
            <w:pPr>
              <w:spacing w:after="0" w:line="240" w:lineRule="auto"/>
              <w:rPr>
                <w:rFonts w:ascii="Aptos" w:hAnsi="Aptos" w:cs="Helvetica Neue"/>
                <w:sz w:val="24"/>
                <w:szCs w:val="24"/>
              </w:rPr>
            </w:pPr>
            <w:r w:rsidRPr="005E75FA">
              <w:rPr>
                <w:rFonts w:ascii="Aptos" w:hAnsi="Aptos" w:cs="Helvetica Neue"/>
                <w:sz w:val="24"/>
                <w:szCs w:val="24"/>
              </w:rPr>
              <w:t>Full report presented to panel; carer invited to respond.</w:t>
            </w:r>
          </w:p>
        </w:tc>
      </w:tr>
      <w:tr w:rsidR="005E75FA" w:rsidRPr="005E75FA" w14:paraId="79110535" w14:textId="77777777" w:rsidTr="005E75FA">
        <w:trPr>
          <w:tblCellSpacing w:w="15" w:type="dxa"/>
        </w:trPr>
        <w:tc>
          <w:tcPr>
            <w:tcW w:w="2223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21653455" w14:textId="77777777" w:rsidR="005E75FA" w:rsidRPr="005E75FA" w:rsidRDefault="005E75FA" w:rsidP="005E75FA">
            <w:pPr>
              <w:spacing w:after="0" w:line="240" w:lineRule="auto"/>
              <w:ind w:left="851" w:hanging="851"/>
              <w:rPr>
                <w:rFonts w:ascii="Aptos" w:hAnsi="Aptos" w:cs="Helvetica Neue"/>
                <w:sz w:val="24"/>
                <w:szCs w:val="24"/>
              </w:rPr>
            </w:pPr>
            <w:r w:rsidRPr="000A4889">
              <w:rPr>
                <w:rFonts w:ascii="Aptos" w:hAnsi="Aptos" w:cs="Helvetica Neue"/>
                <w:sz w:val="24"/>
                <w:szCs w:val="24"/>
              </w:rPr>
              <w:t>D</w:t>
            </w:r>
            <w:r w:rsidRPr="005E75FA">
              <w:rPr>
                <w:rFonts w:ascii="Aptos" w:hAnsi="Aptos" w:cs="Helvetica Neue"/>
                <w:sz w:val="24"/>
                <w:szCs w:val="24"/>
              </w:rPr>
              <w:t>eregistration</w:t>
            </w:r>
          </w:p>
        </w:tc>
        <w:tc>
          <w:tcPr>
            <w:tcW w:w="3939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42956BBC" w14:textId="77777777" w:rsidR="005E75FA" w:rsidRPr="005E75FA" w:rsidRDefault="005E75FA" w:rsidP="005E75FA">
            <w:pPr>
              <w:spacing w:after="0" w:line="240" w:lineRule="auto"/>
              <w:rPr>
                <w:rFonts w:ascii="Aptos" w:hAnsi="Aptos" w:cs="Helvetica Neue"/>
                <w:sz w:val="24"/>
                <w:szCs w:val="24"/>
              </w:rPr>
            </w:pPr>
            <w:r w:rsidRPr="005E75FA">
              <w:rPr>
                <w:rFonts w:ascii="Aptos" w:hAnsi="Aptos" w:cs="Helvetica Neue"/>
                <w:sz w:val="24"/>
                <w:szCs w:val="24"/>
              </w:rPr>
              <w:t>Carer is no longer considered suitable to foster.</w:t>
            </w:r>
          </w:p>
        </w:tc>
        <w:tc>
          <w:tcPr>
            <w:tcW w:w="3632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7952D061" w14:textId="77777777" w:rsidR="005E75FA" w:rsidRPr="005E75FA" w:rsidRDefault="005E75FA" w:rsidP="005E75FA">
            <w:pPr>
              <w:spacing w:after="0" w:line="240" w:lineRule="auto"/>
              <w:rPr>
                <w:rFonts w:ascii="Aptos" w:hAnsi="Aptos" w:cs="Helvetica Neue"/>
                <w:sz w:val="24"/>
                <w:szCs w:val="24"/>
              </w:rPr>
            </w:pPr>
            <w:r w:rsidRPr="005E75FA">
              <w:rPr>
                <w:rFonts w:ascii="Aptos" w:hAnsi="Aptos" w:cs="Helvetica Neue"/>
                <w:sz w:val="24"/>
                <w:szCs w:val="24"/>
              </w:rPr>
              <w:t>Requires panel recommendation and ADM decision.</w:t>
            </w:r>
          </w:p>
        </w:tc>
      </w:tr>
    </w:tbl>
    <w:p w14:paraId="75C887A8" w14:textId="4148938E" w:rsidR="00F0793E" w:rsidRDefault="00F0793E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2BA5DD46" w14:textId="74AC4949" w:rsidR="002F3DD3" w:rsidRPr="00D0455B" w:rsidRDefault="00D0455B" w:rsidP="00D0455B">
      <w:pPr>
        <w:spacing w:after="120" w:line="240" w:lineRule="auto"/>
        <w:ind w:left="851"/>
        <w:rPr>
          <w:rFonts w:ascii="Aptos" w:hAnsi="Aptos" w:cs="Helvetica Neue"/>
          <w:b/>
          <w:bCs/>
          <w:sz w:val="24"/>
          <w:szCs w:val="24"/>
        </w:rPr>
      </w:pPr>
      <w:r w:rsidRPr="00D0455B">
        <w:rPr>
          <w:rFonts w:ascii="Aptos" w:hAnsi="Aptos" w:cs="Helvetica Neue"/>
          <w:b/>
          <w:bCs/>
          <w:sz w:val="24"/>
          <w:szCs w:val="24"/>
        </w:rPr>
        <w:t xml:space="preserve">Review and Communication </w:t>
      </w:r>
    </w:p>
    <w:p w14:paraId="21A88B19" w14:textId="722E5F3F" w:rsidR="006174DC" w:rsidRDefault="00D0455B" w:rsidP="006174DC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5.4.4</w:t>
      </w:r>
      <w:r w:rsidR="006174DC">
        <w:rPr>
          <w:rFonts w:ascii="Aptos" w:hAnsi="Aptos" w:cs="Helvetica Neue"/>
          <w:sz w:val="24"/>
          <w:szCs w:val="24"/>
        </w:rPr>
        <w:tab/>
      </w:r>
      <w:r w:rsidR="006174DC" w:rsidRPr="006174DC">
        <w:rPr>
          <w:rFonts w:ascii="Aptos" w:hAnsi="Aptos" w:cs="Helvetica Neue"/>
          <w:b/>
          <w:bCs/>
          <w:sz w:val="24"/>
          <w:szCs w:val="24"/>
        </w:rPr>
        <w:t>Outcome Letter</w:t>
      </w:r>
      <w:r w:rsidR="006174DC" w:rsidRPr="006174DC">
        <w:rPr>
          <w:rFonts w:ascii="Aptos" w:hAnsi="Aptos" w:cs="Helvetica Neue"/>
          <w:sz w:val="24"/>
          <w:szCs w:val="24"/>
        </w:rPr>
        <w:t>: Carers must receive a formal written outcome</w:t>
      </w:r>
      <w:r w:rsidR="00EC493F">
        <w:rPr>
          <w:rFonts w:ascii="Aptos" w:hAnsi="Aptos" w:cs="Helvetica Neue"/>
          <w:sz w:val="24"/>
          <w:szCs w:val="24"/>
        </w:rPr>
        <w:t xml:space="preserve"> within 48 hours from the Fostering Support Service Leader</w:t>
      </w:r>
      <w:r w:rsidR="006174DC" w:rsidRPr="006174DC">
        <w:rPr>
          <w:rFonts w:ascii="Aptos" w:hAnsi="Aptos" w:cs="Helvetica Neue"/>
          <w:sz w:val="24"/>
          <w:szCs w:val="24"/>
        </w:rPr>
        <w:t>, including the LADO decision and any internal fostering service actions.</w:t>
      </w:r>
    </w:p>
    <w:p w14:paraId="4FEA4259" w14:textId="77777777" w:rsidR="006174DC" w:rsidRPr="006174DC" w:rsidRDefault="006174DC" w:rsidP="006174DC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</w:p>
    <w:p w14:paraId="59ECF42E" w14:textId="4FCDBC66" w:rsidR="006174DC" w:rsidRDefault="006174DC" w:rsidP="006174DC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6174DC">
        <w:rPr>
          <w:rFonts w:ascii="Aptos" w:hAnsi="Aptos" w:cs="Helvetica Neue"/>
          <w:sz w:val="24"/>
          <w:szCs w:val="24"/>
        </w:rPr>
        <w:t>5.4.5</w:t>
      </w:r>
      <w:r>
        <w:rPr>
          <w:rFonts w:ascii="Aptos" w:hAnsi="Aptos" w:cs="Helvetica Neue"/>
          <w:b/>
          <w:bCs/>
          <w:sz w:val="24"/>
          <w:szCs w:val="24"/>
        </w:rPr>
        <w:tab/>
      </w:r>
      <w:r w:rsidRPr="001E6F9D">
        <w:rPr>
          <w:rFonts w:ascii="Aptos" w:hAnsi="Aptos" w:cs="Helvetica Neue"/>
          <w:b/>
          <w:bCs/>
          <w:sz w:val="24"/>
          <w:szCs w:val="24"/>
        </w:rPr>
        <w:t>Debrief</w:t>
      </w:r>
      <w:r w:rsidRPr="001E6F9D">
        <w:rPr>
          <w:rFonts w:ascii="Aptos" w:hAnsi="Aptos" w:cs="Helvetica Neue"/>
          <w:sz w:val="24"/>
          <w:szCs w:val="24"/>
        </w:rPr>
        <w:t>: A post-allegation debrief should be offered within 10 working days of closure.</w:t>
      </w:r>
      <w:r w:rsidR="00A76EE3" w:rsidRPr="001E6F9D">
        <w:rPr>
          <w:rFonts w:ascii="Aptos" w:hAnsi="Aptos" w:cs="Helvetica Neue"/>
          <w:sz w:val="24"/>
          <w:szCs w:val="24"/>
        </w:rPr>
        <w:t xml:space="preserve"> Team Leader </w:t>
      </w:r>
      <w:r w:rsidR="00FC1A7C" w:rsidRPr="001E6F9D">
        <w:rPr>
          <w:rFonts w:ascii="Aptos" w:hAnsi="Aptos" w:cs="Helvetica Neue"/>
          <w:sz w:val="24"/>
          <w:szCs w:val="24"/>
        </w:rPr>
        <w:t xml:space="preserve">of the Supervising Social Worker to lead, unless </w:t>
      </w:r>
      <w:r w:rsidR="001E6F9D" w:rsidRPr="001E6F9D">
        <w:rPr>
          <w:rFonts w:ascii="Aptos" w:hAnsi="Aptos" w:cs="Helvetica Neue"/>
          <w:sz w:val="24"/>
          <w:szCs w:val="24"/>
        </w:rPr>
        <w:t xml:space="preserve">there is rational for an alternative lead.  </w:t>
      </w:r>
      <w:r w:rsidR="00FC1A7C" w:rsidRPr="001E6F9D">
        <w:rPr>
          <w:rFonts w:ascii="Aptos" w:hAnsi="Aptos" w:cs="Helvetica Neue"/>
          <w:sz w:val="24"/>
          <w:szCs w:val="24"/>
        </w:rPr>
        <w:t xml:space="preserve"> </w:t>
      </w:r>
      <w:r w:rsidR="00FC1A7C">
        <w:rPr>
          <w:rFonts w:ascii="Aptos" w:hAnsi="Aptos" w:cs="Helvetica Neue"/>
          <w:sz w:val="24"/>
          <w:szCs w:val="24"/>
        </w:rPr>
        <w:t xml:space="preserve"> </w:t>
      </w:r>
    </w:p>
    <w:p w14:paraId="4C557DB8" w14:textId="77777777" w:rsidR="006174DC" w:rsidRPr="006174DC" w:rsidRDefault="006174DC" w:rsidP="006174DC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</w:p>
    <w:p w14:paraId="72606818" w14:textId="1DE79FEF" w:rsidR="006174DC" w:rsidRPr="00576A22" w:rsidRDefault="006174DC" w:rsidP="006174DC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6174DC">
        <w:rPr>
          <w:rFonts w:ascii="Aptos" w:hAnsi="Aptos" w:cs="Helvetica Neue"/>
          <w:sz w:val="24"/>
          <w:szCs w:val="24"/>
        </w:rPr>
        <w:t>5.5.6</w:t>
      </w:r>
      <w:r>
        <w:rPr>
          <w:rFonts w:ascii="Aptos" w:hAnsi="Aptos" w:cs="Helvetica Neue"/>
          <w:b/>
          <w:bCs/>
          <w:sz w:val="24"/>
          <w:szCs w:val="24"/>
        </w:rPr>
        <w:tab/>
      </w:r>
      <w:r w:rsidRPr="00576A22">
        <w:rPr>
          <w:rFonts w:ascii="Aptos" w:hAnsi="Aptos" w:cs="Helvetica Neue"/>
          <w:b/>
          <w:bCs/>
          <w:sz w:val="24"/>
          <w:szCs w:val="24"/>
        </w:rPr>
        <w:t>Panel Presentation</w:t>
      </w:r>
      <w:r w:rsidRPr="00576A22">
        <w:rPr>
          <w:rFonts w:ascii="Aptos" w:hAnsi="Aptos" w:cs="Helvetica Neue"/>
          <w:sz w:val="24"/>
          <w:szCs w:val="24"/>
        </w:rPr>
        <w:t>:</w:t>
      </w:r>
    </w:p>
    <w:p w14:paraId="77864352" w14:textId="77777777" w:rsidR="006174DC" w:rsidRPr="00576A22" w:rsidRDefault="006174DC" w:rsidP="00416F0F">
      <w:pPr>
        <w:numPr>
          <w:ilvl w:val="1"/>
          <w:numId w:val="37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576A22">
        <w:rPr>
          <w:rFonts w:ascii="Aptos" w:hAnsi="Aptos" w:cs="Helvetica Neue"/>
          <w:sz w:val="24"/>
          <w:szCs w:val="24"/>
        </w:rPr>
        <w:t>Substantiated: Panel review within 30 working days.</w:t>
      </w:r>
    </w:p>
    <w:p w14:paraId="74D1A27D" w14:textId="77777777" w:rsidR="006174DC" w:rsidRPr="00576A22" w:rsidRDefault="006174DC" w:rsidP="00416F0F">
      <w:pPr>
        <w:numPr>
          <w:ilvl w:val="1"/>
          <w:numId w:val="37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576A22">
        <w:rPr>
          <w:rFonts w:ascii="Aptos" w:hAnsi="Aptos" w:cs="Helvetica Neue"/>
          <w:sz w:val="24"/>
          <w:szCs w:val="24"/>
        </w:rPr>
        <w:t>Unsubstantiated: Household review presented within 8 weeks (if concerns remain).</w:t>
      </w:r>
    </w:p>
    <w:p w14:paraId="1907D367" w14:textId="77777777" w:rsidR="009E653D" w:rsidRPr="009E653D" w:rsidRDefault="009E653D" w:rsidP="009E653D">
      <w:pPr>
        <w:spacing w:after="0" w:line="240" w:lineRule="auto"/>
        <w:ind w:left="720"/>
        <w:rPr>
          <w:rFonts w:ascii="Aptos" w:hAnsi="Aptos" w:cs="Helvetica Neue"/>
          <w:sz w:val="24"/>
          <w:szCs w:val="24"/>
        </w:rPr>
      </w:pPr>
    </w:p>
    <w:p w14:paraId="29537F6F" w14:textId="5D8187AA" w:rsidR="006174DC" w:rsidRDefault="009E653D" w:rsidP="009E653D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9E653D">
        <w:rPr>
          <w:rFonts w:ascii="Aptos" w:hAnsi="Aptos" w:cs="Helvetica Neue"/>
          <w:sz w:val="24"/>
          <w:szCs w:val="24"/>
        </w:rPr>
        <w:t>5.5.7</w:t>
      </w:r>
      <w:r>
        <w:rPr>
          <w:rFonts w:ascii="Aptos" w:hAnsi="Aptos" w:cs="Helvetica Neue"/>
          <w:b/>
          <w:bCs/>
          <w:sz w:val="24"/>
          <w:szCs w:val="24"/>
        </w:rPr>
        <w:tab/>
      </w:r>
      <w:r w:rsidR="006174DC" w:rsidRPr="006174DC">
        <w:rPr>
          <w:rFonts w:ascii="Aptos" w:hAnsi="Aptos" w:cs="Helvetica Neue"/>
          <w:b/>
          <w:bCs/>
          <w:sz w:val="24"/>
          <w:szCs w:val="24"/>
        </w:rPr>
        <w:t>Annual Review</w:t>
      </w:r>
      <w:r w:rsidR="006174DC" w:rsidRPr="006174DC">
        <w:rPr>
          <w:rFonts w:ascii="Aptos" w:hAnsi="Aptos" w:cs="Helvetica Neue"/>
          <w:sz w:val="24"/>
          <w:szCs w:val="24"/>
        </w:rPr>
        <w:t>: All outcomes should be considered at the next annual review, even if no further action is taken.</w:t>
      </w:r>
    </w:p>
    <w:p w14:paraId="40BE233E" w14:textId="77777777" w:rsidR="00B97964" w:rsidRDefault="00B97964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7A3BC84F" w14:textId="6DDBD15F" w:rsidR="00F0793E" w:rsidRPr="00F512D9" w:rsidRDefault="00752BC3" w:rsidP="00364C3C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8"/>
          <w:szCs w:val="28"/>
          <w:u w:val="single"/>
        </w:rPr>
      </w:pPr>
      <w:r w:rsidRPr="00752BC3">
        <w:rPr>
          <w:rFonts w:ascii="Aptos" w:hAnsi="Aptos" w:cs="Helvetica Neue"/>
          <w:b/>
          <w:bCs/>
          <w:sz w:val="28"/>
          <w:szCs w:val="28"/>
        </w:rPr>
        <w:t>6.</w:t>
      </w:r>
      <w:r w:rsidRPr="00752BC3">
        <w:rPr>
          <w:rFonts w:ascii="Aptos" w:hAnsi="Aptos" w:cs="Helvetica Neue"/>
          <w:b/>
          <w:bCs/>
          <w:sz w:val="28"/>
          <w:szCs w:val="28"/>
        </w:rPr>
        <w:tab/>
      </w:r>
      <w:r w:rsidR="00F0793E" w:rsidRPr="00F512D9">
        <w:rPr>
          <w:rFonts w:ascii="Aptos" w:hAnsi="Aptos" w:cs="Helvetica Neue"/>
          <w:b/>
          <w:bCs/>
          <w:sz w:val="28"/>
          <w:szCs w:val="28"/>
          <w:u w:val="single"/>
        </w:rPr>
        <w:t>Removal of Children from Foster Home</w:t>
      </w:r>
    </w:p>
    <w:p w14:paraId="628071F0" w14:textId="152A116D" w:rsidR="00F0793E" w:rsidRDefault="00752BC3" w:rsidP="00364C3C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4"/>
          <w:szCs w:val="24"/>
        </w:rPr>
      </w:pPr>
      <w:r>
        <w:rPr>
          <w:rFonts w:ascii="Aptos" w:hAnsi="Aptos" w:cs="Helvetica Neue"/>
          <w:b/>
          <w:bCs/>
          <w:sz w:val="24"/>
          <w:szCs w:val="24"/>
        </w:rPr>
        <w:t>6.1</w:t>
      </w:r>
      <w:r>
        <w:rPr>
          <w:rFonts w:ascii="Aptos" w:hAnsi="Aptos" w:cs="Helvetica Neue"/>
          <w:b/>
          <w:bCs/>
          <w:sz w:val="24"/>
          <w:szCs w:val="24"/>
        </w:rPr>
        <w:tab/>
      </w:r>
      <w:r w:rsidR="00F0793E" w:rsidRPr="00F512D9">
        <w:rPr>
          <w:rFonts w:ascii="Aptos" w:hAnsi="Aptos" w:cs="Helvetica Neue"/>
          <w:b/>
          <w:bCs/>
          <w:sz w:val="24"/>
          <w:szCs w:val="24"/>
        </w:rPr>
        <w:t>Guiding Principle</w:t>
      </w:r>
    </w:p>
    <w:p w14:paraId="687CB97D" w14:textId="5944164F" w:rsidR="006C23F1" w:rsidRDefault="006C23F1" w:rsidP="006C23F1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6C23F1">
        <w:rPr>
          <w:rFonts w:ascii="Aptos" w:hAnsi="Aptos" w:cs="Helvetica Neue"/>
          <w:sz w:val="24"/>
          <w:szCs w:val="24"/>
        </w:rPr>
        <w:t>6.1.1</w:t>
      </w:r>
      <w:r>
        <w:rPr>
          <w:rFonts w:ascii="Aptos" w:hAnsi="Aptos" w:cs="Helvetica Neue"/>
          <w:b/>
          <w:bCs/>
          <w:sz w:val="24"/>
          <w:szCs w:val="24"/>
        </w:rPr>
        <w:t xml:space="preserve"> </w:t>
      </w:r>
      <w:r>
        <w:rPr>
          <w:rFonts w:ascii="Aptos" w:hAnsi="Aptos" w:cs="Helvetica Neue"/>
          <w:b/>
          <w:bCs/>
          <w:sz w:val="24"/>
          <w:szCs w:val="24"/>
        </w:rPr>
        <w:tab/>
      </w:r>
      <w:r w:rsidRPr="00F512D9">
        <w:rPr>
          <w:rFonts w:ascii="Aptos" w:hAnsi="Aptos" w:cs="Helvetica Neue"/>
          <w:sz w:val="24"/>
          <w:szCs w:val="24"/>
        </w:rPr>
        <w:t xml:space="preserve">Removing a child from a foster </w:t>
      </w:r>
      <w:r>
        <w:rPr>
          <w:rFonts w:ascii="Aptos" w:hAnsi="Aptos" w:cs="Helvetica Neue"/>
          <w:sz w:val="24"/>
          <w:szCs w:val="24"/>
        </w:rPr>
        <w:t xml:space="preserve">home </w:t>
      </w:r>
      <w:r w:rsidRPr="00F512D9">
        <w:rPr>
          <w:rFonts w:ascii="Aptos" w:hAnsi="Aptos" w:cs="Helvetica Neue"/>
          <w:sz w:val="24"/>
          <w:szCs w:val="24"/>
        </w:rPr>
        <w:t xml:space="preserve">is highly disruptive, particularly where a secure attachment exists. Unless the risk is unmanageable, maintaining placement stability is </w:t>
      </w:r>
      <w:r w:rsidRPr="00F512D9">
        <w:rPr>
          <w:rFonts w:ascii="Aptos" w:hAnsi="Aptos" w:cs="Helvetica Neue"/>
          <w:sz w:val="24"/>
          <w:szCs w:val="24"/>
        </w:rPr>
        <w:lastRenderedPageBreak/>
        <w:t>often in the child’s best interest.</w:t>
      </w:r>
      <w:r>
        <w:rPr>
          <w:rFonts w:ascii="Aptos" w:hAnsi="Aptos" w:cs="Helvetica Neue"/>
          <w:sz w:val="24"/>
          <w:szCs w:val="24"/>
        </w:rPr>
        <w:t xml:space="preserve"> </w:t>
      </w:r>
      <w:r w:rsidRPr="00F512D9">
        <w:rPr>
          <w:rFonts w:ascii="Aptos" w:hAnsi="Aptos" w:cs="Helvetica Neue"/>
          <w:sz w:val="24"/>
          <w:szCs w:val="24"/>
        </w:rPr>
        <w:t>Every effort must be made to protect both the child’s welfare and the carer’s rights</w:t>
      </w:r>
      <w:r>
        <w:rPr>
          <w:rFonts w:ascii="Aptos" w:hAnsi="Aptos" w:cs="Helvetica Neue"/>
          <w:sz w:val="24"/>
          <w:szCs w:val="24"/>
        </w:rPr>
        <w:t>.</w:t>
      </w:r>
    </w:p>
    <w:p w14:paraId="693C7E34" w14:textId="77777777" w:rsidR="00364C3C" w:rsidRDefault="00364C3C" w:rsidP="006C23F1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</w:p>
    <w:p w14:paraId="5468D2EE" w14:textId="17DD9827" w:rsidR="007C4134" w:rsidRPr="00F512D9" w:rsidRDefault="00364C3C" w:rsidP="007C4134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6.1.2</w:t>
      </w:r>
      <w:r>
        <w:rPr>
          <w:rFonts w:ascii="Aptos" w:hAnsi="Aptos" w:cs="Helvetica Neue"/>
          <w:sz w:val="24"/>
          <w:szCs w:val="24"/>
        </w:rPr>
        <w:tab/>
      </w:r>
      <w:r w:rsidR="002C5E8F">
        <w:rPr>
          <w:rFonts w:ascii="Aptos" w:hAnsi="Aptos" w:cs="Helvetica Neue"/>
          <w:sz w:val="24"/>
          <w:szCs w:val="24"/>
        </w:rPr>
        <w:t>Prior to considering the removal of a child from their foster home:</w:t>
      </w:r>
    </w:p>
    <w:p w14:paraId="190E6D23" w14:textId="65D37657" w:rsidR="00EF3B32" w:rsidRDefault="006C23F1" w:rsidP="00416F0F">
      <w:pPr>
        <w:pStyle w:val="ListParagraph"/>
        <w:numPr>
          <w:ilvl w:val="0"/>
          <w:numId w:val="38"/>
        </w:numPr>
        <w:tabs>
          <w:tab w:val="clear" w:pos="720"/>
          <w:tab w:val="num" w:pos="851"/>
        </w:tabs>
        <w:spacing w:after="120" w:line="240" w:lineRule="auto"/>
        <w:ind w:left="1135" w:hanging="284"/>
        <w:contextualSpacing w:val="0"/>
        <w:rPr>
          <w:rFonts w:ascii="Aptos" w:hAnsi="Aptos" w:cs="Helvetica Neue"/>
          <w:sz w:val="24"/>
          <w:szCs w:val="24"/>
        </w:rPr>
      </w:pPr>
      <w:r w:rsidRPr="00E375E0">
        <w:rPr>
          <w:rFonts w:ascii="Aptos" w:hAnsi="Aptos" w:cs="Helvetica Neue"/>
          <w:b/>
          <w:bCs/>
          <w:sz w:val="24"/>
          <w:szCs w:val="24"/>
        </w:rPr>
        <w:t>Strategy Discussion or Urgent Planning Meeting</w:t>
      </w:r>
      <w:r w:rsidR="00E375E0">
        <w:rPr>
          <w:rFonts w:ascii="Aptos" w:hAnsi="Aptos" w:cs="Helvetica Neue"/>
          <w:b/>
          <w:bCs/>
          <w:sz w:val="24"/>
          <w:szCs w:val="24"/>
        </w:rPr>
        <w:t xml:space="preserve"> - </w:t>
      </w:r>
      <w:r w:rsidR="00E375E0" w:rsidRPr="00E375E0">
        <w:rPr>
          <w:rFonts w:ascii="Aptos" w:hAnsi="Aptos" w:cs="Helvetica Neue"/>
          <w:sz w:val="24"/>
          <w:szCs w:val="24"/>
        </w:rPr>
        <w:t>c</w:t>
      </w:r>
      <w:r w:rsidRPr="00E375E0">
        <w:rPr>
          <w:rFonts w:ascii="Aptos" w:hAnsi="Aptos" w:cs="Helvetica Neue"/>
          <w:sz w:val="24"/>
          <w:szCs w:val="24"/>
        </w:rPr>
        <w:t>hild’s social worker, fostering team, LADO, and police (if relevant)</w:t>
      </w:r>
      <w:r w:rsidR="00006923">
        <w:rPr>
          <w:rFonts w:ascii="Aptos" w:hAnsi="Aptos" w:cs="Helvetica Neue"/>
          <w:sz w:val="24"/>
          <w:szCs w:val="24"/>
        </w:rPr>
        <w:t xml:space="preserve">. This meeting </w:t>
      </w:r>
      <w:r w:rsidR="00B80CCD">
        <w:rPr>
          <w:rFonts w:ascii="Aptos" w:hAnsi="Aptos" w:cs="Helvetica Neue"/>
          <w:sz w:val="24"/>
          <w:szCs w:val="24"/>
        </w:rPr>
        <w:t xml:space="preserve">will ensure clear risk/safety assessment to inform decision making. </w:t>
      </w:r>
      <w:r w:rsidR="00006923">
        <w:rPr>
          <w:rFonts w:ascii="Aptos" w:hAnsi="Aptos" w:cs="Helvetica Neue"/>
          <w:sz w:val="24"/>
          <w:szCs w:val="24"/>
        </w:rPr>
        <w:t xml:space="preserve"> </w:t>
      </w:r>
      <w:r w:rsidR="00B80CCD">
        <w:rPr>
          <w:rFonts w:ascii="Aptos" w:hAnsi="Aptos" w:cs="Helvetica Neue"/>
          <w:sz w:val="24"/>
          <w:szCs w:val="24"/>
        </w:rPr>
        <w:t xml:space="preserve"> </w:t>
      </w:r>
    </w:p>
    <w:p w14:paraId="09DD44F7" w14:textId="7BA8E2B6" w:rsidR="006C23F1" w:rsidRPr="00EF3B32" w:rsidRDefault="006C23F1" w:rsidP="00416F0F">
      <w:pPr>
        <w:pStyle w:val="ListParagraph"/>
        <w:numPr>
          <w:ilvl w:val="0"/>
          <w:numId w:val="38"/>
        </w:numPr>
        <w:tabs>
          <w:tab w:val="clear" w:pos="720"/>
          <w:tab w:val="num" w:pos="851"/>
        </w:tabs>
        <w:spacing w:after="0" w:line="240" w:lineRule="auto"/>
        <w:ind w:left="1134" w:hanging="283"/>
        <w:rPr>
          <w:rFonts w:ascii="Aptos" w:hAnsi="Aptos" w:cs="Helvetica Neue"/>
          <w:sz w:val="24"/>
          <w:szCs w:val="24"/>
        </w:rPr>
      </w:pPr>
      <w:r w:rsidRPr="00EF3B32">
        <w:rPr>
          <w:rFonts w:ascii="Aptos" w:hAnsi="Aptos" w:cs="Helvetica Neue"/>
          <w:b/>
          <w:bCs/>
          <w:sz w:val="24"/>
          <w:szCs w:val="24"/>
        </w:rPr>
        <w:t>Exploration of Alternatives to Removal</w:t>
      </w:r>
    </w:p>
    <w:p w14:paraId="08AB6AE9" w14:textId="04805C7F" w:rsidR="006C23F1" w:rsidRPr="00F512D9" w:rsidRDefault="006C23F1" w:rsidP="00416F0F">
      <w:pPr>
        <w:numPr>
          <w:ilvl w:val="1"/>
          <w:numId w:val="39"/>
        </w:numPr>
        <w:spacing w:after="0" w:line="240" w:lineRule="auto"/>
        <w:ind w:left="1701" w:hanging="283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Safety plan</w:t>
      </w:r>
      <w:r w:rsidR="003712D1">
        <w:rPr>
          <w:rFonts w:ascii="Aptos" w:hAnsi="Aptos" w:cs="Helvetica Neue"/>
          <w:sz w:val="24"/>
          <w:szCs w:val="24"/>
        </w:rPr>
        <w:t>.</w:t>
      </w:r>
    </w:p>
    <w:p w14:paraId="33312272" w14:textId="4B692284" w:rsidR="006C23F1" w:rsidRPr="00F512D9" w:rsidRDefault="006C23F1" w:rsidP="00416F0F">
      <w:pPr>
        <w:numPr>
          <w:ilvl w:val="1"/>
          <w:numId w:val="39"/>
        </w:numPr>
        <w:spacing w:after="0" w:line="240" w:lineRule="auto"/>
        <w:ind w:left="1701" w:hanging="283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Removal of other household members</w:t>
      </w:r>
      <w:r w:rsidR="003712D1">
        <w:rPr>
          <w:rFonts w:ascii="Aptos" w:hAnsi="Aptos" w:cs="Helvetica Neue"/>
          <w:sz w:val="24"/>
          <w:szCs w:val="24"/>
        </w:rPr>
        <w:t>.</w:t>
      </w:r>
    </w:p>
    <w:p w14:paraId="7F0332EC" w14:textId="1B5E0C81" w:rsidR="006C23F1" w:rsidRPr="00F512D9" w:rsidRDefault="006C23F1" w:rsidP="00416F0F">
      <w:pPr>
        <w:numPr>
          <w:ilvl w:val="1"/>
          <w:numId w:val="39"/>
        </w:numPr>
        <w:spacing w:after="120" w:line="240" w:lineRule="auto"/>
        <w:ind w:left="1702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Increased supervision or support</w:t>
      </w:r>
      <w:r w:rsidR="003712D1">
        <w:rPr>
          <w:rFonts w:ascii="Aptos" w:hAnsi="Aptos" w:cs="Helvetica Neue"/>
          <w:sz w:val="24"/>
          <w:szCs w:val="24"/>
        </w:rPr>
        <w:t>.</w:t>
      </w:r>
    </w:p>
    <w:p w14:paraId="3F61E92E" w14:textId="2733B1C8" w:rsidR="002A4E66" w:rsidRDefault="006C23F1" w:rsidP="00416F0F">
      <w:pPr>
        <w:pStyle w:val="ListParagraph"/>
        <w:numPr>
          <w:ilvl w:val="0"/>
          <w:numId w:val="39"/>
        </w:numPr>
        <w:tabs>
          <w:tab w:val="clear" w:pos="720"/>
          <w:tab w:val="num" w:pos="1134"/>
        </w:tabs>
        <w:spacing w:after="120" w:line="240" w:lineRule="auto"/>
        <w:ind w:left="1135" w:hanging="284"/>
        <w:contextualSpacing w:val="0"/>
        <w:rPr>
          <w:rFonts w:ascii="Aptos" w:hAnsi="Aptos" w:cs="Helvetica Neue"/>
          <w:sz w:val="24"/>
          <w:szCs w:val="24"/>
        </w:rPr>
      </w:pPr>
      <w:r w:rsidRPr="00193001">
        <w:rPr>
          <w:rFonts w:ascii="Aptos" w:hAnsi="Aptos" w:cs="Helvetica Neue"/>
          <w:b/>
          <w:bCs/>
          <w:sz w:val="24"/>
          <w:szCs w:val="24"/>
        </w:rPr>
        <w:t>Best Interests Test</w:t>
      </w:r>
      <w:r w:rsidR="00193001">
        <w:rPr>
          <w:rFonts w:ascii="Aptos" w:hAnsi="Aptos" w:cs="Helvetica Neue"/>
          <w:b/>
          <w:bCs/>
          <w:sz w:val="24"/>
          <w:szCs w:val="24"/>
        </w:rPr>
        <w:t xml:space="preserve"> - </w:t>
      </w:r>
      <w:r w:rsidR="00193001">
        <w:rPr>
          <w:rFonts w:ascii="Aptos" w:hAnsi="Aptos" w:cs="Helvetica Neue"/>
          <w:sz w:val="24"/>
          <w:szCs w:val="24"/>
        </w:rPr>
        <w:t>r</w:t>
      </w:r>
      <w:r w:rsidRPr="00193001">
        <w:rPr>
          <w:rFonts w:ascii="Aptos" w:hAnsi="Aptos" w:cs="Helvetica Neue"/>
          <w:sz w:val="24"/>
          <w:szCs w:val="24"/>
        </w:rPr>
        <w:t xml:space="preserve">emoval is justified only if remaining in </w:t>
      </w:r>
      <w:r w:rsidR="00193001" w:rsidRPr="00193001">
        <w:rPr>
          <w:rFonts w:ascii="Aptos" w:hAnsi="Aptos" w:cs="Helvetica Neue"/>
          <w:sz w:val="24"/>
          <w:szCs w:val="24"/>
        </w:rPr>
        <w:t>home</w:t>
      </w:r>
      <w:r w:rsidRPr="00193001">
        <w:rPr>
          <w:rFonts w:ascii="Aptos" w:hAnsi="Aptos" w:cs="Helvetica Neue"/>
          <w:sz w:val="24"/>
          <w:szCs w:val="24"/>
        </w:rPr>
        <w:t xml:space="preserve"> presents a greater risk than moving</w:t>
      </w:r>
      <w:r w:rsidR="007C4134">
        <w:rPr>
          <w:rFonts w:ascii="Aptos" w:hAnsi="Aptos" w:cs="Helvetica Neue"/>
          <w:sz w:val="24"/>
          <w:szCs w:val="24"/>
        </w:rPr>
        <w:t>.</w:t>
      </w:r>
    </w:p>
    <w:p w14:paraId="78361571" w14:textId="3137A92D" w:rsidR="006C23F1" w:rsidRPr="002A4E66" w:rsidRDefault="006C23F1" w:rsidP="00416F0F">
      <w:pPr>
        <w:pStyle w:val="ListParagraph"/>
        <w:numPr>
          <w:ilvl w:val="0"/>
          <w:numId w:val="39"/>
        </w:numPr>
        <w:tabs>
          <w:tab w:val="clear" w:pos="720"/>
          <w:tab w:val="num" w:pos="1134"/>
        </w:tabs>
        <w:spacing w:after="0" w:line="240" w:lineRule="auto"/>
        <w:ind w:left="1135" w:hanging="284"/>
        <w:contextualSpacing w:val="0"/>
        <w:rPr>
          <w:rFonts w:ascii="Aptos" w:hAnsi="Aptos" w:cs="Helvetica Neue"/>
          <w:sz w:val="24"/>
          <w:szCs w:val="24"/>
        </w:rPr>
      </w:pPr>
      <w:r w:rsidRPr="002A4E66">
        <w:rPr>
          <w:rFonts w:ascii="Aptos" w:hAnsi="Aptos" w:cs="Helvetica Neue"/>
          <w:b/>
          <w:bCs/>
          <w:sz w:val="24"/>
          <w:szCs w:val="24"/>
        </w:rPr>
        <w:t>Documentation of Rationale</w:t>
      </w:r>
    </w:p>
    <w:p w14:paraId="4DE18FCE" w14:textId="02126F95" w:rsidR="006C23F1" w:rsidRPr="002A4E66" w:rsidRDefault="006C23F1" w:rsidP="00416F0F">
      <w:pPr>
        <w:pStyle w:val="ListParagraph"/>
        <w:numPr>
          <w:ilvl w:val="1"/>
          <w:numId w:val="39"/>
        </w:numPr>
        <w:spacing w:after="0" w:line="240" w:lineRule="auto"/>
        <w:ind w:left="1701" w:hanging="283"/>
        <w:rPr>
          <w:rFonts w:ascii="Aptos" w:hAnsi="Aptos" w:cs="Helvetica Neue"/>
          <w:sz w:val="24"/>
          <w:szCs w:val="24"/>
        </w:rPr>
      </w:pPr>
      <w:r w:rsidRPr="002A4E66">
        <w:rPr>
          <w:rFonts w:ascii="Aptos" w:hAnsi="Aptos" w:cs="Helvetica Neue"/>
          <w:sz w:val="24"/>
          <w:szCs w:val="24"/>
        </w:rPr>
        <w:t>Clear written decision with input from all agencies</w:t>
      </w:r>
      <w:r w:rsidR="003712D1">
        <w:rPr>
          <w:rFonts w:ascii="Aptos" w:hAnsi="Aptos" w:cs="Helvetica Neue"/>
          <w:sz w:val="24"/>
          <w:szCs w:val="24"/>
        </w:rPr>
        <w:t>.</w:t>
      </w:r>
    </w:p>
    <w:p w14:paraId="5DE2DBB7" w14:textId="7BC7E45E" w:rsidR="006C23F1" w:rsidRPr="002A4E66" w:rsidRDefault="006C23F1" w:rsidP="00416F0F">
      <w:pPr>
        <w:pStyle w:val="ListParagraph"/>
        <w:numPr>
          <w:ilvl w:val="1"/>
          <w:numId w:val="39"/>
        </w:numPr>
        <w:spacing w:after="0" w:line="240" w:lineRule="auto"/>
        <w:ind w:left="1701" w:hanging="283"/>
        <w:rPr>
          <w:rFonts w:ascii="Aptos" w:hAnsi="Aptos" w:cs="Helvetica Neue"/>
          <w:sz w:val="24"/>
          <w:szCs w:val="24"/>
        </w:rPr>
      </w:pPr>
      <w:r w:rsidRPr="002A4E66">
        <w:rPr>
          <w:rFonts w:ascii="Aptos" w:hAnsi="Aptos" w:cs="Helvetica Neue"/>
          <w:sz w:val="24"/>
          <w:szCs w:val="24"/>
        </w:rPr>
        <w:t>Recorded on both the child’s and carer’s files</w:t>
      </w:r>
      <w:r w:rsidR="003712D1">
        <w:rPr>
          <w:rFonts w:ascii="Aptos" w:hAnsi="Aptos" w:cs="Helvetica Neue"/>
          <w:sz w:val="24"/>
          <w:szCs w:val="24"/>
        </w:rPr>
        <w:t>.</w:t>
      </w:r>
    </w:p>
    <w:p w14:paraId="13611057" w14:textId="386688A2" w:rsidR="00F0793E" w:rsidRPr="00F512D9" w:rsidRDefault="00F0793E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0DBC9121" w14:textId="2D2D5B65" w:rsidR="00F0793E" w:rsidRPr="00F512D9" w:rsidRDefault="00752BC3" w:rsidP="000B134A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4"/>
          <w:szCs w:val="24"/>
        </w:rPr>
      </w:pPr>
      <w:r>
        <w:rPr>
          <w:rFonts w:ascii="Aptos" w:hAnsi="Aptos" w:cs="Helvetica Neue"/>
          <w:b/>
          <w:bCs/>
          <w:sz w:val="24"/>
          <w:szCs w:val="24"/>
        </w:rPr>
        <w:t>6.2</w:t>
      </w:r>
      <w:r w:rsidR="00C9490A">
        <w:rPr>
          <w:rFonts w:ascii="Aptos" w:hAnsi="Aptos" w:cs="Helvetica Neue"/>
          <w:b/>
          <w:bCs/>
          <w:sz w:val="24"/>
          <w:szCs w:val="24"/>
        </w:rPr>
        <w:tab/>
      </w:r>
      <w:r w:rsidR="00F0793E" w:rsidRPr="00F512D9">
        <w:rPr>
          <w:rFonts w:ascii="Aptos" w:hAnsi="Aptos" w:cs="Helvetica Neue"/>
          <w:b/>
          <w:bCs/>
          <w:sz w:val="24"/>
          <w:szCs w:val="24"/>
        </w:rPr>
        <w:t>Circumstances That May Justify Removal</w:t>
      </w:r>
    </w:p>
    <w:p w14:paraId="16186952" w14:textId="71B39DCA" w:rsidR="00F0793E" w:rsidRPr="00F512D9" w:rsidRDefault="000B134A" w:rsidP="000B134A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0B134A">
        <w:rPr>
          <w:rFonts w:ascii="Aptos" w:hAnsi="Aptos" w:cs="Helvetica Neue"/>
          <w:sz w:val="24"/>
          <w:szCs w:val="24"/>
        </w:rPr>
        <w:t>6.2.</w:t>
      </w:r>
      <w:r w:rsidR="00C9490A">
        <w:rPr>
          <w:rFonts w:ascii="Aptos" w:hAnsi="Aptos" w:cs="Helvetica Neue"/>
          <w:sz w:val="24"/>
          <w:szCs w:val="24"/>
        </w:rPr>
        <w:t>1</w:t>
      </w:r>
      <w:r w:rsidRPr="000B134A">
        <w:rPr>
          <w:rFonts w:ascii="Aptos" w:hAnsi="Aptos" w:cs="Helvetica Neue"/>
          <w:sz w:val="24"/>
          <w:szCs w:val="24"/>
        </w:rPr>
        <w:tab/>
      </w:r>
      <w:r w:rsidR="00F0793E" w:rsidRPr="00F512D9">
        <w:rPr>
          <w:rFonts w:ascii="Aptos" w:hAnsi="Aptos" w:cs="Helvetica Neue"/>
          <w:sz w:val="24"/>
          <w:szCs w:val="24"/>
          <w:u w:val="single"/>
        </w:rPr>
        <w:t>Allegation of Serious Harm or Abuse by the Carer</w:t>
      </w:r>
      <w:r>
        <w:rPr>
          <w:rFonts w:ascii="Aptos" w:hAnsi="Aptos" w:cs="Helvetica Neue"/>
          <w:sz w:val="24"/>
          <w:szCs w:val="24"/>
          <w:u w:val="single"/>
        </w:rPr>
        <w:t>:</w:t>
      </w:r>
    </w:p>
    <w:p w14:paraId="418D2975" w14:textId="3E90EDF3" w:rsidR="00F0793E" w:rsidRPr="00F512D9" w:rsidRDefault="00F0793E" w:rsidP="00416F0F">
      <w:pPr>
        <w:numPr>
          <w:ilvl w:val="1"/>
          <w:numId w:val="13"/>
        </w:numPr>
        <w:spacing w:after="120" w:line="240" w:lineRule="auto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Physical, sexual, or emotional abuse</w:t>
      </w:r>
      <w:r w:rsidR="003712D1">
        <w:rPr>
          <w:rFonts w:ascii="Aptos" w:hAnsi="Aptos" w:cs="Helvetica Neue"/>
          <w:sz w:val="24"/>
          <w:szCs w:val="24"/>
        </w:rPr>
        <w:t>.</w:t>
      </w:r>
    </w:p>
    <w:p w14:paraId="5F7C4FF5" w14:textId="13B04274" w:rsidR="00F0793E" w:rsidRPr="000B134A" w:rsidRDefault="00F0793E" w:rsidP="00416F0F">
      <w:pPr>
        <w:numPr>
          <w:ilvl w:val="1"/>
          <w:numId w:val="13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Significant neglect affecting health or development</w:t>
      </w:r>
      <w:r w:rsidR="000B134A">
        <w:rPr>
          <w:rFonts w:ascii="Aptos" w:hAnsi="Aptos" w:cs="Helvetica Neue"/>
          <w:sz w:val="24"/>
          <w:szCs w:val="24"/>
        </w:rPr>
        <w:t xml:space="preserve"> - </w:t>
      </w:r>
      <w:r w:rsidRPr="00F512D9">
        <w:rPr>
          <w:rFonts w:ascii="Aptos" w:hAnsi="Aptos" w:cs="Helvetica Neue"/>
          <w:i/>
          <w:iCs/>
          <w:sz w:val="24"/>
          <w:szCs w:val="24"/>
        </w:rPr>
        <w:t>Example: A child alleges being hit with an object; visible bruising is observed.</w:t>
      </w:r>
    </w:p>
    <w:p w14:paraId="411FC8A1" w14:textId="77777777" w:rsidR="000B134A" w:rsidRPr="00F512D9" w:rsidRDefault="000B134A" w:rsidP="000B134A">
      <w:pPr>
        <w:spacing w:after="0" w:line="240" w:lineRule="auto"/>
        <w:ind w:left="1440"/>
        <w:rPr>
          <w:rFonts w:ascii="Aptos" w:hAnsi="Aptos" w:cs="Helvetica Neue"/>
          <w:sz w:val="24"/>
          <w:szCs w:val="24"/>
        </w:rPr>
      </w:pPr>
    </w:p>
    <w:p w14:paraId="3F145DC5" w14:textId="65FDD0CB" w:rsidR="00F0793E" w:rsidRPr="00F512D9" w:rsidRDefault="000B134A" w:rsidP="000B134A">
      <w:pPr>
        <w:tabs>
          <w:tab w:val="left" w:pos="851"/>
        </w:tabs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0B134A">
        <w:rPr>
          <w:rFonts w:ascii="Aptos" w:hAnsi="Aptos" w:cs="Helvetica Neue"/>
          <w:sz w:val="24"/>
          <w:szCs w:val="24"/>
        </w:rPr>
        <w:t>6.2.</w:t>
      </w:r>
      <w:r w:rsidR="00C9490A">
        <w:rPr>
          <w:rFonts w:ascii="Aptos" w:hAnsi="Aptos" w:cs="Helvetica Neue"/>
          <w:sz w:val="24"/>
          <w:szCs w:val="24"/>
        </w:rPr>
        <w:t>2</w:t>
      </w:r>
      <w:r w:rsidRPr="000B134A">
        <w:rPr>
          <w:rFonts w:ascii="Aptos" w:hAnsi="Aptos" w:cs="Helvetica Neue"/>
          <w:sz w:val="24"/>
          <w:szCs w:val="24"/>
        </w:rPr>
        <w:tab/>
      </w:r>
      <w:r w:rsidR="00F0793E" w:rsidRPr="00F512D9">
        <w:rPr>
          <w:rFonts w:ascii="Aptos" w:hAnsi="Aptos" w:cs="Helvetica Neue"/>
          <w:sz w:val="24"/>
          <w:szCs w:val="24"/>
          <w:u w:val="single"/>
        </w:rPr>
        <w:t>Alleged Risk from Another Household Member</w:t>
      </w:r>
      <w:r>
        <w:rPr>
          <w:rFonts w:ascii="Aptos" w:hAnsi="Aptos" w:cs="Helvetica Neue"/>
          <w:sz w:val="24"/>
          <w:szCs w:val="24"/>
          <w:u w:val="single"/>
        </w:rPr>
        <w:t>:</w:t>
      </w:r>
    </w:p>
    <w:p w14:paraId="0B5E1A66" w14:textId="59054A3C" w:rsidR="00F0793E" w:rsidRPr="00F512D9" w:rsidRDefault="00F0793E" w:rsidP="00416F0F">
      <w:pPr>
        <w:numPr>
          <w:ilvl w:val="1"/>
          <w:numId w:val="13"/>
        </w:numPr>
        <w:spacing w:after="120" w:line="240" w:lineRule="auto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Allegation involves someone in the household (e.g., partner, adult child, frequent visitor)</w:t>
      </w:r>
      <w:r w:rsidR="003712D1">
        <w:rPr>
          <w:rFonts w:ascii="Aptos" w:hAnsi="Aptos" w:cs="Helvetica Neue"/>
          <w:sz w:val="24"/>
          <w:szCs w:val="24"/>
        </w:rPr>
        <w:t>.</w:t>
      </w:r>
    </w:p>
    <w:p w14:paraId="342767A3" w14:textId="70AF3305" w:rsidR="00F0793E" w:rsidRPr="000B134A" w:rsidRDefault="00F0793E" w:rsidP="00416F0F">
      <w:pPr>
        <w:numPr>
          <w:ilvl w:val="1"/>
          <w:numId w:val="13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Carer is unable or unwilling to safeguard the child from that person</w:t>
      </w:r>
      <w:r w:rsidR="000B134A">
        <w:rPr>
          <w:rFonts w:ascii="Aptos" w:hAnsi="Aptos" w:cs="Helvetica Neue"/>
          <w:sz w:val="24"/>
          <w:szCs w:val="24"/>
        </w:rPr>
        <w:t xml:space="preserve"> - </w:t>
      </w:r>
      <w:r w:rsidRPr="00F512D9">
        <w:rPr>
          <w:rFonts w:ascii="Aptos" w:hAnsi="Aptos" w:cs="Helvetica Neue"/>
          <w:i/>
          <w:iCs/>
          <w:sz w:val="24"/>
          <w:szCs w:val="24"/>
        </w:rPr>
        <w:t>Example: Ongoing police investigation into a partner who cannot be removed from the home.</w:t>
      </w:r>
    </w:p>
    <w:p w14:paraId="58F8FA2E" w14:textId="77777777" w:rsidR="000B134A" w:rsidRPr="00F512D9" w:rsidRDefault="000B134A" w:rsidP="000B134A">
      <w:pPr>
        <w:spacing w:after="0" w:line="240" w:lineRule="auto"/>
        <w:ind w:left="1440"/>
        <w:rPr>
          <w:rFonts w:ascii="Aptos" w:hAnsi="Aptos" w:cs="Helvetica Neue"/>
          <w:sz w:val="24"/>
          <w:szCs w:val="24"/>
        </w:rPr>
      </w:pPr>
    </w:p>
    <w:p w14:paraId="66BFB4F9" w14:textId="11C8956D" w:rsidR="00F0793E" w:rsidRPr="00F512D9" w:rsidRDefault="000B134A" w:rsidP="000B134A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  <w:u w:val="single"/>
        </w:rPr>
      </w:pPr>
      <w:r w:rsidRPr="000B134A">
        <w:rPr>
          <w:rFonts w:ascii="Aptos" w:hAnsi="Aptos" w:cs="Helvetica Neue"/>
          <w:sz w:val="24"/>
          <w:szCs w:val="24"/>
        </w:rPr>
        <w:t>6.2.</w:t>
      </w:r>
      <w:r w:rsidR="00C9490A">
        <w:rPr>
          <w:rFonts w:ascii="Aptos" w:hAnsi="Aptos" w:cs="Helvetica Neue"/>
          <w:sz w:val="24"/>
          <w:szCs w:val="24"/>
        </w:rPr>
        <w:t>3</w:t>
      </w:r>
      <w:r w:rsidRPr="000B134A">
        <w:rPr>
          <w:rFonts w:ascii="Aptos" w:hAnsi="Aptos" w:cs="Helvetica Neue"/>
          <w:sz w:val="24"/>
          <w:szCs w:val="24"/>
        </w:rPr>
        <w:tab/>
      </w:r>
      <w:r w:rsidR="00F0793E" w:rsidRPr="00F512D9">
        <w:rPr>
          <w:rFonts w:ascii="Aptos" w:hAnsi="Aptos" w:cs="Helvetica Neue"/>
          <w:sz w:val="24"/>
          <w:szCs w:val="24"/>
          <w:u w:val="single"/>
        </w:rPr>
        <w:t>Failure to Follow Safeguarding Advice</w:t>
      </w:r>
      <w:r w:rsidRPr="000B134A">
        <w:rPr>
          <w:rFonts w:ascii="Aptos" w:hAnsi="Aptos" w:cs="Helvetica Neue"/>
          <w:sz w:val="24"/>
          <w:szCs w:val="24"/>
          <w:u w:val="single"/>
        </w:rPr>
        <w:t>:</w:t>
      </w:r>
    </w:p>
    <w:p w14:paraId="638EAFB6" w14:textId="3AFDBA29" w:rsidR="00F0793E" w:rsidRPr="00F512D9" w:rsidRDefault="00F0793E" w:rsidP="00416F0F">
      <w:pPr>
        <w:numPr>
          <w:ilvl w:val="1"/>
          <w:numId w:val="13"/>
        </w:numPr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Carer does not comply with agreed safety plans</w:t>
      </w:r>
      <w:r w:rsidR="003712D1">
        <w:rPr>
          <w:rFonts w:ascii="Aptos" w:hAnsi="Aptos" w:cs="Helvetica Neue"/>
          <w:sz w:val="24"/>
          <w:szCs w:val="24"/>
        </w:rPr>
        <w:t>.</w:t>
      </w:r>
    </w:p>
    <w:p w14:paraId="73F7D199" w14:textId="7B1AC6BD" w:rsidR="00F0793E" w:rsidRPr="000B134A" w:rsidRDefault="00F0793E" w:rsidP="00416F0F">
      <w:pPr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Carer pressures the child or obstructs the investigation</w:t>
      </w:r>
      <w:r w:rsidR="000B134A">
        <w:rPr>
          <w:rFonts w:ascii="Aptos" w:hAnsi="Aptos" w:cs="Helvetica Neue"/>
          <w:sz w:val="24"/>
          <w:szCs w:val="24"/>
        </w:rPr>
        <w:t xml:space="preserve"> - </w:t>
      </w:r>
      <w:r w:rsidRPr="00F512D9">
        <w:rPr>
          <w:rFonts w:ascii="Aptos" w:hAnsi="Aptos" w:cs="Helvetica Neue"/>
          <w:i/>
          <w:iCs/>
          <w:sz w:val="24"/>
          <w:szCs w:val="24"/>
        </w:rPr>
        <w:t>Example: Carer questions the child about their disclosure or confronts professionals.</w:t>
      </w:r>
    </w:p>
    <w:p w14:paraId="430B9EF6" w14:textId="77777777" w:rsidR="000B134A" w:rsidRPr="00F512D9" w:rsidRDefault="000B134A" w:rsidP="000B134A">
      <w:pPr>
        <w:spacing w:after="0" w:line="240" w:lineRule="auto"/>
        <w:ind w:left="1440"/>
        <w:rPr>
          <w:rFonts w:ascii="Aptos" w:hAnsi="Aptos" w:cs="Helvetica Neue"/>
          <w:sz w:val="24"/>
          <w:szCs w:val="24"/>
        </w:rPr>
      </w:pPr>
    </w:p>
    <w:p w14:paraId="0530DDC9" w14:textId="7F669EEB" w:rsidR="00F0793E" w:rsidRPr="00F512D9" w:rsidRDefault="006F7F01" w:rsidP="006F7F01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6F7F01">
        <w:rPr>
          <w:rFonts w:ascii="Aptos" w:hAnsi="Aptos" w:cs="Helvetica Neue"/>
          <w:sz w:val="24"/>
          <w:szCs w:val="24"/>
        </w:rPr>
        <w:t>6.2.</w:t>
      </w:r>
      <w:r w:rsidR="00C9490A">
        <w:rPr>
          <w:rFonts w:ascii="Aptos" w:hAnsi="Aptos" w:cs="Helvetica Neue"/>
          <w:sz w:val="24"/>
          <w:szCs w:val="24"/>
        </w:rPr>
        <w:t>4</w:t>
      </w:r>
      <w:r w:rsidRPr="006F7F01">
        <w:rPr>
          <w:rFonts w:ascii="Aptos" w:hAnsi="Aptos" w:cs="Helvetica Neue"/>
          <w:sz w:val="24"/>
          <w:szCs w:val="24"/>
        </w:rPr>
        <w:tab/>
      </w:r>
      <w:r w:rsidR="00F0793E" w:rsidRPr="00F512D9">
        <w:rPr>
          <w:rFonts w:ascii="Aptos" w:hAnsi="Aptos" w:cs="Helvetica Neue"/>
          <w:sz w:val="24"/>
          <w:szCs w:val="24"/>
          <w:u w:val="single"/>
        </w:rPr>
        <w:t>Evidence of Immediate Emotional or Psychological Harm</w:t>
      </w:r>
      <w:r w:rsidRPr="006F7F01">
        <w:rPr>
          <w:rFonts w:ascii="Aptos" w:hAnsi="Aptos" w:cs="Helvetica Neue"/>
          <w:sz w:val="24"/>
          <w:szCs w:val="24"/>
          <w:u w:val="single"/>
        </w:rPr>
        <w:t>:</w:t>
      </w:r>
    </w:p>
    <w:p w14:paraId="3EB91D98" w14:textId="32DB92FC" w:rsidR="00F0793E" w:rsidRPr="00F512D9" w:rsidRDefault="00F0793E" w:rsidP="00416F0F">
      <w:pPr>
        <w:numPr>
          <w:ilvl w:val="1"/>
          <w:numId w:val="13"/>
        </w:numPr>
        <w:spacing w:after="120" w:line="240" w:lineRule="auto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Child shows fear, anxiety, or distress in the placement</w:t>
      </w:r>
      <w:r w:rsidR="003712D1">
        <w:rPr>
          <w:rFonts w:ascii="Aptos" w:hAnsi="Aptos" w:cs="Helvetica Neue"/>
          <w:sz w:val="24"/>
          <w:szCs w:val="24"/>
        </w:rPr>
        <w:t>.</w:t>
      </w:r>
    </w:p>
    <w:p w14:paraId="5EB12530" w14:textId="6D2B3A2C" w:rsidR="00F0793E" w:rsidRPr="006F7F01" w:rsidRDefault="00F0793E" w:rsidP="00416F0F">
      <w:pPr>
        <w:numPr>
          <w:ilvl w:val="1"/>
          <w:numId w:val="13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Observations or assessments indicate deteriorating mental health</w:t>
      </w:r>
      <w:r w:rsidR="006F7F01">
        <w:rPr>
          <w:rFonts w:ascii="Aptos" w:hAnsi="Aptos" w:cs="Helvetica Neue"/>
          <w:sz w:val="24"/>
          <w:szCs w:val="24"/>
        </w:rPr>
        <w:t xml:space="preserve"> - </w:t>
      </w:r>
      <w:r w:rsidRPr="00F512D9">
        <w:rPr>
          <w:rFonts w:ascii="Aptos" w:hAnsi="Aptos" w:cs="Helvetica Neue"/>
          <w:i/>
          <w:iCs/>
          <w:sz w:val="24"/>
          <w:szCs w:val="24"/>
        </w:rPr>
        <w:t>Example: Child refuses to eat or sleep, or regresses developmentally.</w:t>
      </w:r>
    </w:p>
    <w:p w14:paraId="3F7C5115" w14:textId="77777777" w:rsidR="006F7F01" w:rsidRPr="00F512D9" w:rsidRDefault="006F7F01" w:rsidP="006F7F01">
      <w:pPr>
        <w:spacing w:after="0" w:line="240" w:lineRule="auto"/>
        <w:ind w:left="1440"/>
        <w:rPr>
          <w:rFonts w:ascii="Aptos" w:hAnsi="Aptos" w:cs="Helvetica Neue"/>
          <w:sz w:val="24"/>
          <w:szCs w:val="24"/>
        </w:rPr>
      </w:pPr>
    </w:p>
    <w:p w14:paraId="4CEC7B87" w14:textId="506D7DB2" w:rsidR="00F0793E" w:rsidRPr="00F512D9" w:rsidRDefault="006F7F01" w:rsidP="006F7F01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  <w:u w:val="single"/>
        </w:rPr>
      </w:pPr>
      <w:r w:rsidRPr="006F7F01">
        <w:rPr>
          <w:rFonts w:ascii="Aptos" w:hAnsi="Aptos" w:cs="Helvetica Neue"/>
          <w:sz w:val="24"/>
          <w:szCs w:val="24"/>
        </w:rPr>
        <w:t>6.2.</w:t>
      </w:r>
      <w:r w:rsidR="00C9490A">
        <w:rPr>
          <w:rFonts w:ascii="Aptos" w:hAnsi="Aptos" w:cs="Helvetica Neue"/>
          <w:sz w:val="24"/>
          <w:szCs w:val="24"/>
        </w:rPr>
        <w:t>5</w:t>
      </w:r>
      <w:r w:rsidRPr="006F7F01">
        <w:rPr>
          <w:rFonts w:ascii="Aptos" w:hAnsi="Aptos" w:cs="Helvetica Neue"/>
          <w:sz w:val="24"/>
          <w:szCs w:val="24"/>
        </w:rPr>
        <w:tab/>
      </w:r>
      <w:r w:rsidR="00F0793E" w:rsidRPr="00F512D9">
        <w:rPr>
          <w:rFonts w:ascii="Aptos" w:hAnsi="Aptos" w:cs="Helvetica Neue"/>
          <w:sz w:val="24"/>
          <w:szCs w:val="24"/>
          <w:u w:val="single"/>
        </w:rPr>
        <w:t>Risk to Other Children in the Household</w:t>
      </w:r>
      <w:r w:rsidRPr="006F7F01">
        <w:rPr>
          <w:rFonts w:ascii="Aptos" w:hAnsi="Aptos" w:cs="Helvetica Neue"/>
          <w:sz w:val="24"/>
          <w:szCs w:val="24"/>
          <w:u w:val="single"/>
        </w:rPr>
        <w:t>:</w:t>
      </w:r>
    </w:p>
    <w:p w14:paraId="274BC2C3" w14:textId="2CA28A17" w:rsidR="00F0793E" w:rsidRPr="00F512D9" w:rsidRDefault="00F0793E" w:rsidP="00416F0F">
      <w:pPr>
        <w:numPr>
          <w:ilvl w:val="1"/>
          <w:numId w:val="13"/>
        </w:numPr>
        <w:spacing w:after="120" w:line="240" w:lineRule="auto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Even if the allegation concerns one child, there may be wider concerns</w:t>
      </w:r>
      <w:r w:rsidR="003712D1">
        <w:rPr>
          <w:rFonts w:ascii="Aptos" w:hAnsi="Aptos" w:cs="Helvetica Neue"/>
          <w:sz w:val="24"/>
          <w:szCs w:val="24"/>
        </w:rPr>
        <w:t>.</w:t>
      </w:r>
    </w:p>
    <w:p w14:paraId="396CFEF6" w14:textId="72986533" w:rsidR="00F0793E" w:rsidRDefault="00F0793E" w:rsidP="00416F0F">
      <w:pPr>
        <w:numPr>
          <w:ilvl w:val="1"/>
          <w:numId w:val="13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lastRenderedPageBreak/>
        <w:t>Especially relevant if there is a pattern of previous complaints</w:t>
      </w:r>
      <w:r w:rsidR="003712D1">
        <w:rPr>
          <w:rFonts w:ascii="Aptos" w:hAnsi="Aptos" w:cs="Helvetica Neue"/>
          <w:sz w:val="24"/>
          <w:szCs w:val="24"/>
        </w:rPr>
        <w:t>.</w:t>
      </w:r>
    </w:p>
    <w:p w14:paraId="7244EA65" w14:textId="77777777" w:rsidR="006F7F01" w:rsidRDefault="006F7F01" w:rsidP="00054F9F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64ED3F54" w14:textId="7D6B7DA4" w:rsidR="00054F9F" w:rsidRDefault="00054F9F" w:rsidP="00C9490A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4"/>
          <w:szCs w:val="24"/>
        </w:rPr>
      </w:pPr>
      <w:r w:rsidRPr="00054F9F">
        <w:rPr>
          <w:rFonts w:ascii="Aptos" w:hAnsi="Aptos" w:cs="Helvetica Neue"/>
          <w:b/>
          <w:bCs/>
          <w:sz w:val="24"/>
          <w:szCs w:val="24"/>
        </w:rPr>
        <w:t>6.3</w:t>
      </w:r>
      <w:r w:rsidR="00C9490A">
        <w:rPr>
          <w:rFonts w:ascii="Aptos" w:hAnsi="Aptos" w:cs="Helvetica Neue"/>
          <w:b/>
          <w:bCs/>
          <w:sz w:val="24"/>
          <w:szCs w:val="24"/>
        </w:rPr>
        <w:tab/>
      </w:r>
      <w:r w:rsidRPr="00054F9F">
        <w:rPr>
          <w:rFonts w:ascii="Aptos" w:hAnsi="Aptos" w:cs="Helvetica Neue"/>
          <w:b/>
          <w:bCs/>
          <w:sz w:val="24"/>
          <w:szCs w:val="24"/>
        </w:rPr>
        <w:t>Situations</w:t>
      </w:r>
      <w:r w:rsidRPr="00F512D9">
        <w:rPr>
          <w:rFonts w:ascii="Aptos" w:hAnsi="Aptos" w:cs="Helvetica Neue"/>
          <w:b/>
          <w:bCs/>
          <w:sz w:val="24"/>
          <w:szCs w:val="24"/>
        </w:rPr>
        <w:t xml:space="preserve"> Where Removal May Not Be Required</w:t>
      </w:r>
    </w:p>
    <w:p w14:paraId="2509228B" w14:textId="3FEA26FC" w:rsidR="00C9490A" w:rsidRPr="00F512D9" w:rsidRDefault="00C9490A" w:rsidP="002505FD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C9490A">
        <w:rPr>
          <w:rFonts w:ascii="Aptos" w:hAnsi="Aptos" w:cs="Helvetica Neue"/>
          <w:sz w:val="24"/>
          <w:szCs w:val="24"/>
        </w:rPr>
        <w:t>6.3.1</w:t>
      </w:r>
      <w:r>
        <w:rPr>
          <w:rFonts w:ascii="Aptos" w:hAnsi="Aptos" w:cs="Helvetica Neue"/>
          <w:sz w:val="24"/>
          <w:szCs w:val="24"/>
        </w:rPr>
        <w:tab/>
        <w:t xml:space="preserve">In some situations, </w:t>
      </w:r>
      <w:r w:rsidR="002505FD">
        <w:rPr>
          <w:rFonts w:ascii="Aptos" w:hAnsi="Aptos" w:cs="Helvetica Neue"/>
          <w:sz w:val="24"/>
          <w:szCs w:val="24"/>
        </w:rPr>
        <w:t>it will not be necessary for the child to move from their foster home:</w:t>
      </w:r>
      <w:r w:rsidRPr="00C9490A">
        <w:rPr>
          <w:rFonts w:ascii="Aptos" w:hAnsi="Aptos" w:cs="Helvetica Neue"/>
          <w:sz w:val="24"/>
          <w:szCs w:val="24"/>
        </w:rPr>
        <w:tab/>
      </w:r>
    </w:p>
    <w:p w14:paraId="0DD08E83" w14:textId="520D6C59" w:rsidR="002505FD" w:rsidRPr="002505FD" w:rsidRDefault="00054F9F" w:rsidP="00416F0F">
      <w:pPr>
        <w:numPr>
          <w:ilvl w:val="0"/>
          <w:numId w:val="15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Allegations are unsubstantiated or vague, with no immediate risk indicators</w:t>
      </w:r>
      <w:r w:rsidR="00B45CEC">
        <w:rPr>
          <w:rFonts w:ascii="Aptos" w:hAnsi="Aptos" w:cs="Helvetica Neue"/>
          <w:sz w:val="24"/>
          <w:szCs w:val="24"/>
        </w:rPr>
        <w:t>.</w:t>
      </w:r>
      <w:r w:rsidR="0045055A">
        <w:rPr>
          <w:rFonts w:ascii="Aptos" w:hAnsi="Aptos" w:cs="Helvetica Neue"/>
          <w:sz w:val="24"/>
          <w:szCs w:val="24"/>
        </w:rPr>
        <w:t xml:space="preserve"> </w:t>
      </w:r>
    </w:p>
    <w:p w14:paraId="707529D1" w14:textId="68027B3B" w:rsidR="002505FD" w:rsidRPr="002505FD" w:rsidRDefault="00054F9F" w:rsidP="00416F0F">
      <w:pPr>
        <w:numPr>
          <w:ilvl w:val="0"/>
          <w:numId w:val="15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Concerns relate to standards of care (e.g., shouting, overuse of consequences)</w:t>
      </w:r>
      <w:r w:rsidR="00B45CEC">
        <w:rPr>
          <w:rFonts w:ascii="Aptos" w:hAnsi="Aptos" w:cs="Helvetica Neue"/>
          <w:sz w:val="24"/>
          <w:szCs w:val="24"/>
        </w:rPr>
        <w:t>.</w:t>
      </w:r>
    </w:p>
    <w:p w14:paraId="78D3C09E" w14:textId="423E6BA9" w:rsidR="002505FD" w:rsidRPr="002505FD" w:rsidRDefault="00054F9F" w:rsidP="00416F0F">
      <w:pPr>
        <w:numPr>
          <w:ilvl w:val="0"/>
          <w:numId w:val="15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Police investigation concerns a non-household incident (e.g., historic or community-based)</w:t>
      </w:r>
      <w:r w:rsidR="00B45CEC">
        <w:rPr>
          <w:rFonts w:ascii="Aptos" w:hAnsi="Aptos" w:cs="Helvetica Neue"/>
          <w:sz w:val="24"/>
          <w:szCs w:val="24"/>
        </w:rPr>
        <w:t>.</w:t>
      </w:r>
    </w:p>
    <w:p w14:paraId="4DB11ACB" w14:textId="6FB51B71" w:rsidR="00054F9F" w:rsidRPr="0070233E" w:rsidRDefault="00054F9F" w:rsidP="00416F0F">
      <w:pPr>
        <w:numPr>
          <w:ilvl w:val="0"/>
          <w:numId w:val="15"/>
        </w:numPr>
        <w:tabs>
          <w:tab w:val="clear" w:pos="720"/>
          <w:tab w:val="num" w:pos="1418"/>
        </w:tabs>
        <w:spacing w:after="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Carer is fully cooperative, and a safety plan can mitigate risk</w:t>
      </w:r>
      <w:r w:rsidR="002505FD">
        <w:rPr>
          <w:rFonts w:ascii="Aptos" w:hAnsi="Aptos" w:cs="Helvetica Neue"/>
          <w:sz w:val="24"/>
          <w:szCs w:val="24"/>
        </w:rPr>
        <w:t xml:space="preserve"> - </w:t>
      </w:r>
      <w:r w:rsidRPr="00F512D9">
        <w:rPr>
          <w:rFonts w:ascii="Aptos" w:hAnsi="Aptos" w:cs="Helvetica Neue"/>
          <w:i/>
          <w:iCs/>
          <w:sz w:val="24"/>
          <w:szCs w:val="24"/>
        </w:rPr>
        <w:t>Example: No unsupervised contact, supervision by another adult</w:t>
      </w:r>
      <w:r w:rsidR="00B45CEC">
        <w:rPr>
          <w:rFonts w:ascii="Aptos" w:hAnsi="Aptos" w:cs="Helvetica Neue"/>
          <w:i/>
          <w:iCs/>
          <w:sz w:val="24"/>
          <w:szCs w:val="24"/>
        </w:rPr>
        <w:t>.</w:t>
      </w:r>
    </w:p>
    <w:p w14:paraId="005CAF99" w14:textId="77777777" w:rsidR="0070233E" w:rsidRPr="00F512D9" w:rsidRDefault="0070233E" w:rsidP="0070233E">
      <w:pPr>
        <w:spacing w:after="0" w:line="240" w:lineRule="auto"/>
        <w:ind w:left="1418"/>
        <w:rPr>
          <w:rFonts w:ascii="Aptos" w:hAnsi="Aptos" w:cs="Helvetica Neue"/>
          <w:sz w:val="24"/>
          <w:szCs w:val="24"/>
        </w:rPr>
      </w:pPr>
    </w:p>
    <w:p w14:paraId="0B61924A" w14:textId="52D978BE" w:rsidR="00054F9F" w:rsidRPr="00F512D9" w:rsidRDefault="0070233E" w:rsidP="0070233E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6.3.2</w:t>
      </w:r>
      <w:r>
        <w:rPr>
          <w:rFonts w:ascii="Aptos" w:hAnsi="Aptos" w:cs="Helvetica Neue"/>
          <w:sz w:val="24"/>
          <w:szCs w:val="24"/>
        </w:rPr>
        <w:tab/>
        <w:t>If immediate removal is not necessary, considering implementing:</w:t>
      </w:r>
    </w:p>
    <w:p w14:paraId="29F859A3" w14:textId="11EAB138" w:rsidR="00F0793E" w:rsidRPr="00F512D9" w:rsidRDefault="00F0793E" w:rsidP="00416F0F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Enhanced unannounced visits</w:t>
      </w:r>
      <w:r w:rsidR="00B45CEC">
        <w:rPr>
          <w:rFonts w:ascii="Aptos" w:hAnsi="Aptos" w:cs="Helvetica Neue"/>
          <w:sz w:val="24"/>
          <w:szCs w:val="24"/>
        </w:rPr>
        <w:t>.</w:t>
      </w:r>
    </w:p>
    <w:p w14:paraId="31B1BAF8" w14:textId="739D6BDC" w:rsidR="00F0793E" w:rsidRPr="00F512D9" w:rsidRDefault="00F0793E" w:rsidP="00416F0F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 xml:space="preserve">Written risk </w:t>
      </w:r>
      <w:r w:rsidR="00426F59">
        <w:rPr>
          <w:rFonts w:ascii="Aptos" w:hAnsi="Aptos" w:cs="Helvetica Neue"/>
          <w:sz w:val="24"/>
          <w:szCs w:val="24"/>
        </w:rPr>
        <w:t xml:space="preserve">assessment and </w:t>
      </w:r>
      <w:r w:rsidRPr="00F512D9">
        <w:rPr>
          <w:rFonts w:ascii="Aptos" w:hAnsi="Aptos" w:cs="Helvetica Neue"/>
          <w:sz w:val="24"/>
          <w:szCs w:val="24"/>
        </w:rPr>
        <w:t>support</w:t>
      </w:r>
      <w:r w:rsidR="00426F59">
        <w:rPr>
          <w:rFonts w:ascii="Aptos" w:hAnsi="Aptos" w:cs="Helvetica Neue"/>
          <w:sz w:val="24"/>
          <w:szCs w:val="24"/>
        </w:rPr>
        <w:t xml:space="preserve">/safety </w:t>
      </w:r>
      <w:r w:rsidRPr="00F512D9">
        <w:rPr>
          <w:rFonts w:ascii="Aptos" w:hAnsi="Aptos" w:cs="Helvetica Neue"/>
          <w:sz w:val="24"/>
          <w:szCs w:val="24"/>
        </w:rPr>
        <w:t>plans</w:t>
      </w:r>
      <w:r w:rsidR="00B45CEC">
        <w:rPr>
          <w:rFonts w:ascii="Aptos" w:hAnsi="Aptos" w:cs="Helvetica Neue"/>
          <w:sz w:val="24"/>
          <w:szCs w:val="24"/>
        </w:rPr>
        <w:t>.</w:t>
      </w:r>
    </w:p>
    <w:p w14:paraId="0A5E987C" w14:textId="793FD1CD" w:rsidR="00F0793E" w:rsidRPr="00F512D9" w:rsidRDefault="00F0793E" w:rsidP="00416F0F">
      <w:pPr>
        <w:numPr>
          <w:ilvl w:val="0"/>
          <w:numId w:val="14"/>
        </w:numPr>
        <w:tabs>
          <w:tab w:val="clear" w:pos="720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Temporary restrictions on fostering activities</w:t>
      </w:r>
      <w:r w:rsidR="00B45CEC">
        <w:rPr>
          <w:rFonts w:ascii="Aptos" w:hAnsi="Aptos" w:cs="Helvetica Neue"/>
          <w:sz w:val="24"/>
          <w:szCs w:val="24"/>
        </w:rPr>
        <w:t>.</w:t>
      </w:r>
    </w:p>
    <w:p w14:paraId="6A0C7F19" w14:textId="2060A17B" w:rsidR="00F0793E" w:rsidRPr="00F512D9" w:rsidRDefault="00F0793E" w:rsidP="00416F0F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Additional reflective supervision and training</w:t>
      </w:r>
      <w:r w:rsidR="00B45CEC">
        <w:rPr>
          <w:rFonts w:ascii="Aptos" w:hAnsi="Aptos" w:cs="Helvetica Neue"/>
          <w:sz w:val="24"/>
          <w:szCs w:val="24"/>
        </w:rPr>
        <w:t>.</w:t>
      </w:r>
    </w:p>
    <w:p w14:paraId="09A38656" w14:textId="77777777" w:rsidR="008F521E" w:rsidRDefault="008F521E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5570CAFD" w14:textId="74A4EB78" w:rsidR="00F0793E" w:rsidRPr="004A69A7" w:rsidRDefault="008F521E" w:rsidP="004A69A7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8"/>
          <w:szCs w:val="28"/>
          <w:u w:val="single"/>
        </w:rPr>
      </w:pPr>
      <w:r w:rsidRPr="004A69A7">
        <w:rPr>
          <w:rFonts w:ascii="Aptos" w:hAnsi="Aptos" w:cs="Helvetica Neue"/>
          <w:b/>
          <w:bCs/>
          <w:sz w:val="28"/>
          <w:szCs w:val="28"/>
        </w:rPr>
        <w:t>7.</w:t>
      </w:r>
      <w:r w:rsidRPr="004A69A7">
        <w:rPr>
          <w:rFonts w:ascii="Aptos" w:hAnsi="Aptos" w:cs="Helvetica Neue"/>
          <w:b/>
          <w:bCs/>
          <w:sz w:val="28"/>
          <w:szCs w:val="28"/>
        </w:rPr>
        <w:tab/>
      </w:r>
      <w:r w:rsidR="00F0793E" w:rsidRPr="00F512D9">
        <w:rPr>
          <w:rFonts w:ascii="Aptos" w:hAnsi="Aptos" w:cs="Helvetica Neue"/>
          <w:b/>
          <w:bCs/>
          <w:sz w:val="28"/>
          <w:szCs w:val="28"/>
          <w:u w:val="single"/>
        </w:rPr>
        <w:t>Panel Decision-Making</w:t>
      </w:r>
      <w:r w:rsidR="00C80EBD">
        <w:rPr>
          <w:rFonts w:ascii="Aptos" w:hAnsi="Aptos" w:cs="Helvetica Neue"/>
          <w:b/>
          <w:bCs/>
          <w:sz w:val="28"/>
          <w:szCs w:val="28"/>
          <w:u w:val="single"/>
        </w:rPr>
        <w:t xml:space="preserve"> and Early Review</w:t>
      </w:r>
    </w:p>
    <w:p w14:paraId="53B562AD" w14:textId="7A035579" w:rsidR="006E0D15" w:rsidRPr="00F512D9" w:rsidRDefault="006E0D15" w:rsidP="004A69A7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4"/>
          <w:szCs w:val="24"/>
          <w:u w:val="single"/>
        </w:rPr>
      </w:pPr>
      <w:r w:rsidRPr="004A69A7">
        <w:rPr>
          <w:rFonts w:ascii="Aptos" w:hAnsi="Aptos" w:cs="Helvetica Neue"/>
          <w:b/>
          <w:bCs/>
          <w:sz w:val="24"/>
          <w:szCs w:val="24"/>
        </w:rPr>
        <w:t>7.1</w:t>
      </w:r>
      <w:r w:rsidRPr="004A69A7">
        <w:rPr>
          <w:rFonts w:ascii="Aptos" w:hAnsi="Aptos" w:cs="Helvetica Neue"/>
          <w:b/>
          <w:bCs/>
          <w:sz w:val="24"/>
          <w:szCs w:val="24"/>
        </w:rPr>
        <w:tab/>
      </w:r>
      <w:r w:rsidR="00C80EBD">
        <w:rPr>
          <w:rFonts w:ascii="Aptos" w:hAnsi="Aptos" w:cs="Helvetica Neue"/>
          <w:b/>
          <w:bCs/>
          <w:sz w:val="24"/>
          <w:szCs w:val="24"/>
        </w:rPr>
        <w:t>Panel Decision-Making</w:t>
      </w:r>
    </w:p>
    <w:p w14:paraId="63281C62" w14:textId="035820A7" w:rsidR="00F0793E" w:rsidRPr="001A20AE" w:rsidRDefault="008F521E" w:rsidP="006E0D15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1A20AE">
        <w:rPr>
          <w:rFonts w:ascii="Aptos" w:hAnsi="Aptos" w:cs="Helvetica Neue"/>
          <w:sz w:val="24"/>
          <w:szCs w:val="24"/>
        </w:rPr>
        <w:t>7.1</w:t>
      </w:r>
      <w:r w:rsidR="00C80EBD">
        <w:rPr>
          <w:rFonts w:ascii="Aptos" w:hAnsi="Aptos" w:cs="Helvetica Neue"/>
          <w:sz w:val="24"/>
          <w:szCs w:val="24"/>
        </w:rPr>
        <w:t>.1</w:t>
      </w:r>
      <w:r w:rsidRPr="001A20AE">
        <w:rPr>
          <w:rFonts w:ascii="Aptos" w:hAnsi="Aptos" w:cs="Helvetica Neue"/>
          <w:sz w:val="24"/>
          <w:szCs w:val="24"/>
        </w:rPr>
        <w:tab/>
      </w:r>
      <w:r w:rsidR="001A20AE" w:rsidRPr="001A20AE">
        <w:rPr>
          <w:rFonts w:ascii="Aptos" w:hAnsi="Aptos" w:cs="Helvetica Neue"/>
          <w:sz w:val="24"/>
          <w:szCs w:val="24"/>
        </w:rPr>
        <w:t>The following table shows when a referral to panel should and should not be made</w:t>
      </w:r>
      <w:r w:rsidR="00F02F42">
        <w:rPr>
          <w:rFonts w:ascii="Aptos" w:hAnsi="Aptos" w:cs="Helvetica Neue"/>
          <w:sz w:val="24"/>
          <w:szCs w:val="24"/>
        </w:rPr>
        <w:t>:</w:t>
      </w:r>
    </w:p>
    <w:p w14:paraId="39C20F2E" w14:textId="77777777" w:rsidR="00A30767" w:rsidRDefault="00A30767" w:rsidP="008F521E">
      <w:pPr>
        <w:spacing w:after="0" w:line="240" w:lineRule="auto"/>
        <w:ind w:left="851" w:hanging="851"/>
        <w:rPr>
          <w:rFonts w:ascii="Aptos" w:hAnsi="Aptos" w:cs="Helvetica Neue"/>
          <w:b/>
          <w:bCs/>
          <w:sz w:val="24"/>
          <w:szCs w:val="24"/>
        </w:rPr>
      </w:pPr>
    </w:p>
    <w:tbl>
      <w:tblPr>
        <w:tblW w:w="0" w:type="auto"/>
        <w:tblCellSpacing w:w="15" w:type="dxa"/>
        <w:tblInd w:w="843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6"/>
        <w:gridCol w:w="1939"/>
        <w:gridCol w:w="2762"/>
      </w:tblGrid>
      <w:tr w:rsidR="001A20AE" w:rsidRPr="00F512D9" w14:paraId="49BFDABA" w14:textId="77777777" w:rsidTr="00AC4B94">
        <w:trPr>
          <w:tblHeader/>
          <w:tblCellSpacing w:w="15" w:type="dxa"/>
        </w:trPr>
        <w:tc>
          <w:tcPr>
            <w:tcW w:w="46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52BB9CC" w14:textId="77777777" w:rsidR="00A30767" w:rsidRPr="00F512D9" w:rsidRDefault="00A30767" w:rsidP="00541764">
            <w:pPr>
              <w:spacing w:after="0" w:line="240" w:lineRule="auto"/>
              <w:rPr>
                <w:rFonts w:ascii="Aptos" w:hAnsi="Aptos" w:cs="Helvetica Neue"/>
                <w:b/>
                <w:bCs/>
                <w:sz w:val="24"/>
                <w:szCs w:val="24"/>
              </w:rPr>
            </w:pPr>
            <w:r w:rsidRPr="00F512D9">
              <w:rPr>
                <w:rFonts w:ascii="Aptos" w:hAnsi="Aptos" w:cs="Helvetica Neue"/>
                <w:b/>
                <w:bCs/>
                <w:sz w:val="24"/>
                <w:szCs w:val="24"/>
              </w:rPr>
              <w:t>Situation</w:t>
            </w:r>
          </w:p>
        </w:tc>
        <w:tc>
          <w:tcPr>
            <w:tcW w:w="1909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983BAF4" w14:textId="77777777" w:rsidR="00A30767" w:rsidRPr="00F512D9" w:rsidRDefault="00A30767" w:rsidP="00541764">
            <w:pPr>
              <w:spacing w:after="0" w:line="240" w:lineRule="auto"/>
              <w:rPr>
                <w:rFonts w:ascii="Aptos" w:hAnsi="Aptos" w:cs="Helvetica Neue"/>
                <w:b/>
                <w:bCs/>
                <w:sz w:val="24"/>
                <w:szCs w:val="24"/>
              </w:rPr>
            </w:pPr>
            <w:r w:rsidRPr="00F512D9">
              <w:rPr>
                <w:rFonts w:ascii="Aptos" w:hAnsi="Aptos" w:cs="Helvetica Neue"/>
                <w:b/>
                <w:bCs/>
                <w:sz w:val="24"/>
                <w:szCs w:val="24"/>
              </w:rPr>
              <w:t>Panel Required?</w:t>
            </w:r>
          </w:p>
        </w:tc>
        <w:tc>
          <w:tcPr>
            <w:tcW w:w="2717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DA7CF13" w14:textId="77777777" w:rsidR="00A30767" w:rsidRPr="00F512D9" w:rsidRDefault="00A30767" w:rsidP="00541764">
            <w:pPr>
              <w:spacing w:after="0" w:line="240" w:lineRule="auto"/>
              <w:rPr>
                <w:rFonts w:ascii="Aptos" w:hAnsi="Aptos" w:cs="Helvetica Neue"/>
                <w:b/>
                <w:bCs/>
                <w:sz w:val="24"/>
                <w:szCs w:val="24"/>
              </w:rPr>
            </w:pPr>
            <w:r w:rsidRPr="00F512D9">
              <w:rPr>
                <w:rFonts w:ascii="Aptos" w:hAnsi="Aptos" w:cs="Helvetica Neue"/>
                <w:b/>
                <w:bCs/>
                <w:sz w:val="24"/>
                <w:szCs w:val="24"/>
              </w:rPr>
              <w:t>Notes</w:t>
            </w:r>
          </w:p>
        </w:tc>
      </w:tr>
      <w:tr w:rsidR="001A20AE" w:rsidRPr="00F512D9" w14:paraId="23D2A593" w14:textId="77777777" w:rsidTr="00AC4B94">
        <w:trPr>
          <w:tblCellSpacing w:w="15" w:type="dxa"/>
        </w:trPr>
        <w:tc>
          <w:tcPr>
            <w:tcW w:w="4601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036EEB4" w14:textId="77777777" w:rsidR="00A30767" w:rsidRPr="00F512D9" w:rsidRDefault="00A30767" w:rsidP="00541764">
            <w:pPr>
              <w:spacing w:after="0" w:line="240" w:lineRule="auto"/>
              <w:rPr>
                <w:rFonts w:ascii="Aptos" w:hAnsi="Aptos" w:cs="Helvetica Neue"/>
                <w:sz w:val="24"/>
                <w:szCs w:val="24"/>
              </w:rPr>
            </w:pPr>
            <w:r w:rsidRPr="00F512D9">
              <w:rPr>
                <w:rFonts w:ascii="Aptos" w:hAnsi="Aptos" w:cs="Helvetica Neue"/>
                <w:sz w:val="24"/>
                <w:szCs w:val="24"/>
              </w:rPr>
              <w:t>Deregistration proposed</w:t>
            </w:r>
          </w:p>
        </w:tc>
        <w:tc>
          <w:tcPr>
            <w:tcW w:w="1909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6706720" w14:textId="4C57F776" w:rsidR="00A30767" w:rsidRPr="00F512D9" w:rsidRDefault="00A30767" w:rsidP="00541764">
            <w:pPr>
              <w:spacing w:after="0" w:line="240" w:lineRule="auto"/>
              <w:rPr>
                <w:rFonts w:ascii="Aptos" w:hAnsi="Aptos" w:cs="Helvetica Neue"/>
                <w:color w:val="00B050"/>
                <w:sz w:val="24"/>
                <w:szCs w:val="24"/>
              </w:rPr>
            </w:pPr>
            <w:r w:rsidRPr="00F512D9">
              <w:rPr>
                <w:rFonts w:ascii="Aptos" w:hAnsi="Aptos" w:cs="Helvetica Neue"/>
                <w:color w:val="00B050"/>
                <w:sz w:val="24"/>
                <w:szCs w:val="24"/>
              </w:rPr>
              <w:t>Yes</w:t>
            </w:r>
          </w:p>
        </w:tc>
        <w:tc>
          <w:tcPr>
            <w:tcW w:w="2717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1311A82" w14:textId="77777777" w:rsidR="00A30767" w:rsidRPr="00F512D9" w:rsidRDefault="00A30767" w:rsidP="00541764">
            <w:pPr>
              <w:spacing w:after="0" w:line="240" w:lineRule="auto"/>
              <w:rPr>
                <w:rFonts w:ascii="Aptos" w:hAnsi="Aptos" w:cs="Helvetica Neue"/>
                <w:sz w:val="24"/>
                <w:szCs w:val="24"/>
              </w:rPr>
            </w:pPr>
            <w:r w:rsidRPr="00F512D9">
              <w:rPr>
                <w:rFonts w:ascii="Aptos" w:hAnsi="Aptos" w:cs="Helvetica Neue"/>
                <w:sz w:val="24"/>
                <w:szCs w:val="24"/>
              </w:rPr>
              <w:t>Legal requirement</w:t>
            </w:r>
          </w:p>
        </w:tc>
      </w:tr>
      <w:tr w:rsidR="001A20AE" w:rsidRPr="00F512D9" w14:paraId="07440E91" w14:textId="77777777" w:rsidTr="00AC4B94">
        <w:trPr>
          <w:tblCellSpacing w:w="15" w:type="dxa"/>
        </w:trPr>
        <w:tc>
          <w:tcPr>
            <w:tcW w:w="4601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5ADE891" w14:textId="77777777" w:rsidR="00A30767" w:rsidRPr="00F512D9" w:rsidRDefault="00A30767" w:rsidP="00541764">
            <w:pPr>
              <w:spacing w:after="0" w:line="240" w:lineRule="auto"/>
              <w:rPr>
                <w:rFonts w:ascii="Aptos" w:hAnsi="Aptos" w:cs="Helvetica Neue"/>
                <w:sz w:val="24"/>
                <w:szCs w:val="24"/>
              </w:rPr>
            </w:pPr>
            <w:r w:rsidRPr="00F512D9">
              <w:rPr>
                <w:rFonts w:ascii="Aptos" w:hAnsi="Aptos" w:cs="Helvetica Neue"/>
                <w:sz w:val="24"/>
                <w:szCs w:val="24"/>
              </w:rPr>
              <w:t>Substantiated allegation (suitability)</w:t>
            </w:r>
          </w:p>
        </w:tc>
        <w:tc>
          <w:tcPr>
            <w:tcW w:w="1909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BBFC3DC" w14:textId="60E012B3" w:rsidR="00A30767" w:rsidRPr="00F512D9" w:rsidRDefault="00A30767" w:rsidP="00541764">
            <w:pPr>
              <w:spacing w:after="0" w:line="240" w:lineRule="auto"/>
              <w:rPr>
                <w:rFonts w:ascii="Aptos" w:hAnsi="Aptos" w:cs="Helvetica Neue"/>
                <w:color w:val="00B050"/>
                <w:sz w:val="24"/>
                <w:szCs w:val="24"/>
              </w:rPr>
            </w:pPr>
            <w:r w:rsidRPr="00F512D9">
              <w:rPr>
                <w:rFonts w:ascii="Aptos" w:hAnsi="Aptos" w:cs="Helvetica Neue"/>
                <w:color w:val="00B050"/>
                <w:sz w:val="24"/>
                <w:szCs w:val="24"/>
              </w:rPr>
              <w:t>Yes</w:t>
            </w:r>
          </w:p>
        </w:tc>
        <w:tc>
          <w:tcPr>
            <w:tcW w:w="2717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6C9D02D" w14:textId="77777777" w:rsidR="00A30767" w:rsidRPr="00F512D9" w:rsidRDefault="00A30767" w:rsidP="00541764">
            <w:pPr>
              <w:spacing w:after="0" w:line="240" w:lineRule="auto"/>
              <w:rPr>
                <w:rFonts w:ascii="Aptos" w:hAnsi="Aptos" w:cs="Helvetica Neue"/>
                <w:sz w:val="24"/>
                <w:szCs w:val="24"/>
              </w:rPr>
            </w:pPr>
            <w:r w:rsidRPr="00F512D9">
              <w:rPr>
                <w:rFonts w:ascii="Aptos" w:hAnsi="Aptos" w:cs="Helvetica Neue"/>
                <w:sz w:val="24"/>
                <w:szCs w:val="24"/>
              </w:rPr>
              <w:t>To assess ongoing suitability</w:t>
            </w:r>
          </w:p>
        </w:tc>
      </w:tr>
      <w:tr w:rsidR="00C91503" w:rsidRPr="00F512D9" w14:paraId="1A36607C" w14:textId="77777777" w:rsidTr="00AC4B94">
        <w:trPr>
          <w:tblCellSpacing w:w="15" w:type="dxa"/>
        </w:trPr>
        <w:tc>
          <w:tcPr>
            <w:tcW w:w="4601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7D76EE7" w14:textId="78E45433" w:rsidR="00C91503" w:rsidRPr="00F512D9" w:rsidRDefault="00C91503" w:rsidP="00541764">
            <w:pPr>
              <w:spacing w:after="0" w:line="240" w:lineRule="auto"/>
              <w:rPr>
                <w:rFonts w:ascii="Aptos" w:hAnsi="Aptos" w:cs="Helvetica Neue"/>
                <w:sz w:val="24"/>
                <w:szCs w:val="24"/>
              </w:rPr>
            </w:pPr>
            <w:r>
              <w:rPr>
                <w:rFonts w:ascii="Aptos" w:hAnsi="Aptos" w:cs="Helvetica Neue"/>
                <w:sz w:val="24"/>
                <w:szCs w:val="24"/>
              </w:rPr>
              <w:t>A major incident</w:t>
            </w:r>
            <w:r w:rsidRPr="00C91503">
              <w:rPr>
                <w:rFonts w:ascii="Aptos" w:hAnsi="Aptos" w:cs="Helvetica Neue"/>
                <w:sz w:val="24"/>
                <w:szCs w:val="24"/>
              </w:rPr>
              <w:t xml:space="preserve"> </w:t>
            </w:r>
            <w:r w:rsidR="00B606F4">
              <w:rPr>
                <w:rFonts w:ascii="Aptos" w:hAnsi="Aptos" w:cs="Helvetica Neue"/>
                <w:sz w:val="24"/>
                <w:szCs w:val="24"/>
              </w:rPr>
              <w:t xml:space="preserve">- concerns about </w:t>
            </w:r>
            <w:r w:rsidRPr="00C91503">
              <w:rPr>
                <w:rFonts w:ascii="Aptos" w:hAnsi="Aptos" w:cs="Helvetica Neue"/>
                <w:sz w:val="24"/>
                <w:szCs w:val="24"/>
              </w:rPr>
              <w:t>practice or safeguarding, even if not a formal allegation</w:t>
            </w:r>
          </w:p>
        </w:tc>
        <w:tc>
          <w:tcPr>
            <w:tcW w:w="1909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EC65900" w14:textId="0C07B811" w:rsidR="00C91503" w:rsidRPr="00F512D9" w:rsidRDefault="00C91503" w:rsidP="00541764">
            <w:pPr>
              <w:spacing w:after="0" w:line="240" w:lineRule="auto"/>
              <w:rPr>
                <w:rFonts w:ascii="Aptos" w:hAnsi="Aptos" w:cs="Helvetica Neue"/>
                <w:color w:val="00B050"/>
                <w:sz w:val="24"/>
                <w:szCs w:val="24"/>
              </w:rPr>
            </w:pPr>
            <w:r>
              <w:rPr>
                <w:rFonts w:ascii="Aptos" w:hAnsi="Aptos" w:cs="Helvetica Neue"/>
                <w:color w:val="00B050"/>
                <w:sz w:val="24"/>
                <w:szCs w:val="24"/>
              </w:rPr>
              <w:t>Yes</w:t>
            </w:r>
          </w:p>
        </w:tc>
        <w:tc>
          <w:tcPr>
            <w:tcW w:w="2717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A5140F8" w14:textId="444A8639" w:rsidR="00C91503" w:rsidRPr="00F512D9" w:rsidRDefault="00B606F4" w:rsidP="00541764">
            <w:pPr>
              <w:spacing w:after="0" w:line="240" w:lineRule="auto"/>
              <w:rPr>
                <w:rFonts w:ascii="Aptos" w:hAnsi="Aptos" w:cs="Helvetica Neue"/>
                <w:sz w:val="24"/>
                <w:szCs w:val="24"/>
              </w:rPr>
            </w:pPr>
            <w:r w:rsidRPr="00F512D9">
              <w:rPr>
                <w:rFonts w:ascii="Aptos" w:hAnsi="Aptos" w:cs="Helvetica Neue"/>
                <w:sz w:val="24"/>
                <w:szCs w:val="24"/>
              </w:rPr>
              <w:t>To assess ongoing suitability</w:t>
            </w:r>
          </w:p>
        </w:tc>
      </w:tr>
      <w:tr w:rsidR="001A20AE" w:rsidRPr="00F512D9" w14:paraId="4BAA1A5D" w14:textId="77777777" w:rsidTr="00AC4B94">
        <w:trPr>
          <w:tblCellSpacing w:w="15" w:type="dxa"/>
        </w:trPr>
        <w:tc>
          <w:tcPr>
            <w:tcW w:w="4601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D00C72E" w14:textId="77777777" w:rsidR="00A30767" w:rsidRPr="00F512D9" w:rsidRDefault="00A30767" w:rsidP="00541764">
            <w:pPr>
              <w:spacing w:after="0" w:line="240" w:lineRule="auto"/>
              <w:rPr>
                <w:rFonts w:ascii="Aptos" w:hAnsi="Aptos" w:cs="Helvetica Neue"/>
                <w:sz w:val="24"/>
                <w:szCs w:val="24"/>
              </w:rPr>
            </w:pPr>
            <w:r w:rsidRPr="00F512D9">
              <w:rPr>
                <w:rFonts w:ascii="Aptos" w:hAnsi="Aptos" w:cs="Helvetica Neue"/>
                <w:sz w:val="24"/>
                <w:szCs w:val="24"/>
              </w:rPr>
              <w:t>Resignation during unresolved concern</w:t>
            </w:r>
          </w:p>
        </w:tc>
        <w:tc>
          <w:tcPr>
            <w:tcW w:w="1909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1E613E4" w14:textId="59F9B1DD" w:rsidR="00A30767" w:rsidRPr="00F512D9" w:rsidRDefault="00E21BD0" w:rsidP="00541764">
            <w:pPr>
              <w:spacing w:after="0" w:line="240" w:lineRule="auto"/>
              <w:rPr>
                <w:rFonts w:ascii="Aptos" w:hAnsi="Aptos" w:cs="Helvetica Neue"/>
                <w:color w:val="FFC000"/>
                <w:sz w:val="24"/>
                <w:szCs w:val="24"/>
              </w:rPr>
            </w:pPr>
            <w:r w:rsidRPr="00E21BD0">
              <w:rPr>
                <w:rFonts w:ascii="Aptos" w:hAnsi="Aptos" w:cs="Helvetica Neue"/>
                <w:color w:val="00B050"/>
                <w:sz w:val="24"/>
                <w:szCs w:val="24"/>
              </w:rPr>
              <w:t>Yes</w:t>
            </w:r>
          </w:p>
        </w:tc>
        <w:tc>
          <w:tcPr>
            <w:tcW w:w="2717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295E620" w14:textId="77777777" w:rsidR="00A30767" w:rsidRPr="00F512D9" w:rsidRDefault="00A30767" w:rsidP="00541764">
            <w:pPr>
              <w:spacing w:after="0" w:line="240" w:lineRule="auto"/>
              <w:rPr>
                <w:rFonts w:ascii="Aptos" w:hAnsi="Aptos" w:cs="Helvetica Neue"/>
                <w:sz w:val="24"/>
                <w:szCs w:val="24"/>
              </w:rPr>
            </w:pPr>
            <w:r w:rsidRPr="00F512D9">
              <w:rPr>
                <w:rFonts w:ascii="Aptos" w:hAnsi="Aptos" w:cs="Helvetica Neue"/>
                <w:sz w:val="24"/>
                <w:szCs w:val="24"/>
              </w:rPr>
              <w:t>For closure and ADM decision</w:t>
            </w:r>
          </w:p>
        </w:tc>
      </w:tr>
      <w:tr w:rsidR="001A20AE" w:rsidRPr="00F512D9" w14:paraId="45545BAC" w14:textId="77777777" w:rsidTr="00AC4B94">
        <w:trPr>
          <w:tblCellSpacing w:w="15" w:type="dxa"/>
        </w:trPr>
        <w:tc>
          <w:tcPr>
            <w:tcW w:w="4601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7C2393A" w14:textId="1939E17D" w:rsidR="00A30767" w:rsidRPr="00F512D9" w:rsidRDefault="00A520D3" w:rsidP="00541764">
            <w:pPr>
              <w:spacing w:after="0" w:line="240" w:lineRule="auto"/>
              <w:rPr>
                <w:rFonts w:ascii="Aptos" w:hAnsi="Aptos" w:cs="Helvetica Neue"/>
                <w:sz w:val="24"/>
                <w:szCs w:val="24"/>
              </w:rPr>
            </w:pPr>
            <w:r>
              <w:rPr>
                <w:rFonts w:ascii="Aptos" w:hAnsi="Aptos" w:cs="Helvetica Neue"/>
                <w:sz w:val="24"/>
                <w:szCs w:val="24"/>
              </w:rPr>
              <w:t>Allegation unfounded or unsubstantiated</w:t>
            </w:r>
          </w:p>
        </w:tc>
        <w:tc>
          <w:tcPr>
            <w:tcW w:w="1909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11A55F0" w14:textId="700FF066" w:rsidR="00A30767" w:rsidRPr="00F512D9" w:rsidRDefault="00A30767" w:rsidP="00541764">
            <w:pPr>
              <w:spacing w:after="0" w:line="240" w:lineRule="auto"/>
              <w:rPr>
                <w:rFonts w:ascii="Aptos" w:hAnsi="Aptos" w:cs="Helvetica Neue"/>
                <w:color w:val="FF0000"/>
                <w:sz w:val="24"/>
                <w:szCs w:val="24"/>
              </w:rPr>
            </w:pPr>
            <w:r w:rsidRPr="00F512D9">
              <w:rPr>
                <w:rFonts w:ascii="Aptos" w:hAnsi="Aptos" w:cs="Helvetica Neue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717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A5FB94B" w14:textId="35A8F679" w:rsidR="00A30767" w:rsidRPr="00F512D9" w:rsidRDefault="00EC3D1C" w:rsidP="00541764">
            <w:pPr>
              <w:spacing w:after="0" w:line="240" w:lineRule="auto"/>
              <w:rPr>
                <w:rFonts w:ascii="Aptos" w:hAnsi="Aptos" w:cs="Helvetica Neue"/>
                <w:sz w:val="24"/>
                <w:szCs w:val="24"/>
              </w:rPr>
            </w:pPr>
            <w:r w:rsidRPr="00A52531">
              <w:rPr>
                <w:rFonts w:ascii="Aptos" w:hAnsi="Aptos" w:cs="Helvetica Neue"/>
                <w:sz w:val="24"/>
                <w:szCs w:val="24"/>
              </w:rPr>
              <w:t>S</w:t>
            </w:r>
            <w:r w:rsidR="00A52531" w:rsidRPr="00A52531">
              <w:rPr>
                <w:rFonts w:ascii="Aptos" w:hAnsi="Aptos" w:cs="Helvetica Neue"/>
                <w:sz w:val="24"/>
                <w:szCs w:val="24"/>
              </w:rPr>
              <w:t>ervice Leader</w:t>
            </w:r>
            <w:r w:rsidRPr="00A52531">
              <w:rPr>
                <w:rFonts w:ascii="Aptos" w:hAnsi="Aptos" w:cs="Helvetica Neue"/>
                <w:sz w:val="24"/>
                <w:szCs w:val="24"/>
              </w:rPr>
              <w:t xml:space="preserve"> signs off </w:t>
            </w:r>
            <w:r w:rsidR="00A52531" w:rsidRPr="00A52531">
              <w:rPr>
                <w:rFonts w:ascii="Aptos" w:hAnsi="Aptos" w:cs="Helvetica Neue"/>
                <w:sz w:val="24"/>
                <w:szCs w:val="24"/>
              </w:rPr>
              <w:t>with</w:t>
            </w:r>
            <w:r w:rsidRPr="00A52531">
              <w:rPr>
                <w:rFonts w:ascii="Aptos" w:hAnsi="Aptos" w:cs="Helvetica Neue"/>
                <w:sz w:val="24"/>
                <w:szCs w:val="24"/>
              </w:rPr>
              <w:t xml:space="preserve"> rationale</w:t>
            </w:r>
            <w:r w:rsidR="00A52531" w:rsidRPr="00A52531">
              <w:rPr>
                <w:rFonts w:ascii="Aptos" w:hAnsi="Aptos" w:cs="Helvetica Neue"/>
                <w:sz w:val="24"/>
                <w:szCs w:val="24"/>
              </w:rPr>
              <w:t>.</w:t>
            </w:r>
            <w:r w:rsidRPr="00A52531">
              <w:rPr>
                <w:rFonts w:ascii="Aptos" w:hAnsi="Aptos" w:cs="Helvetica Neue"/>
                <w:sz w:val="24"/>
                <w:szCs w:val="24"/>
              </w:rPr>
              <w:t xml:space="preserve"> </w:t>
            </w:r>
            <w:r w:rsidR="00A30767" w:rsidRPr="00A52531">
              <w:rPr>
                <w:rFonts w:ascii="Aptos" w:hAnsi="Aptos" w:cs="Helvetica Neue"/>
                <w:sz w:val="24"/>
                <w:szCs w:val="24"/>
              </w:rPr>
              <w:t>Document in</w:t>
            </w:r>
            <w:r w:rsidR="00A30767" w:rsidRPr="00F512D9">
              <w:rPr>
                <w:rFonts w:ascii="Aptos" w:hAnsi="Aptos" w:cs="Helvetica Neue"/>
                <w:sz w:val="24"/>
                <w:szCs w:val="24"/>
              </w:rPr>
              <w:t xml:space="preserve"> supervision or next review</w:t>
            </w:r>
          </w:p>
        </w:tc>
      </w:tr>
    </w:tbl>
    <w:p w14:paraId="4BD750A3" w14:textId="5CCF320E" w:rsidR="00CF04EA" w:rsidRDefault="00CF04EA" w:rsidP="005B14B4">
      <w:pPr>
        <w:spacing w:after="0" w:line="240" w:lineRule="auto"/>
        <w:rPr>
          <w:rFonts w:ascii="Aptos" w:hAnsi="Aptos" w:cs="Helvetica Neue"/>
          <w:b/>
          <w:bCs/>
          <w:sz w:val="24"/>
          <w:szCs w:val="24"/>
        </w:rPr>
      </w:pPr>
    </w:p>
    <w:p w14:paraId="3280C2EA" w14:textId="6FC626D3" w:rsidR="00CF04EA" w:rsidRDefault="004A69A7" w:rsidP="00F02F42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4"/>
          <w:szCs w:val="24"/>
        </w:rPr>
      </w:pPr>
      <w:r>
        <w:rPr>
          <w:rFonts w:ascii="Aptos" w:hAnsi="Aptos" w:cs="Helvetica Neue"/>
          <w:b/>
          <w:bCs/>
          <w:sz w:val="24"/>
          <w:szCs w:val="24"/>
        </w:rPr>
        <w:lastRenderedPageBreak/>
        <w:tab/>
      </w:r>
      <w:r w:rsidR="004519ED">
        <w:rPr>
          <w:rFonts w:ascii="Aptos" w:hAnsi="Aptos" w:cs="Helvetica Neue"/>
          <w:b/>
          <w:bCs/>
          <w:sz w:val="24"/>
          <w:szCs w:val="24"/>
        </w:rPr>
        <w:t>Process following a substantiated allegation or concern</w:t>
      </w:r>
    </w:p>
    <w:p w14:paraId="5DC25363" w14:textId="4F1F7C53" w:rsidR="00046FE7" w:rsidRPr="00F512D9" w:rsidRDefault="00E03092" w:rsidP="0041565E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E03092">
        <w:rPr>
          <w:rFonts w:ascii="Aptos" w:hAnsi="Aptos" w:cs="Helvetica Neue"/>
          <w:sz w:val="24"/>
          <w:szCs w:val="24"/>
        </w:rPr>
        <w:t>7.</w:t>
      </w:r>
      <w:r w:rsidR="00C80EBD">
        <w:rPr>
          <w:rFonts w:ascii="Aptos" w:hAnsi="Aptos" w:cs="Helvetica Neue"/>
          <w:sz w:val="24"/>
          <w:szCs w:val="24"/>
        </w:rPr>
        <w:t>1</w:t>
      </w:r>
      <w:r w:rsidRPr="00E03092">
        <w:rPr>
          <w:rFonts w:ascii="Aptos" w:hAnsi="Aptos" w:cs="Helvetica Neue"/>
          <w:sz w:val="24"/>
          <w:szCs w:val="24"/>
        </w:rPr>
        <w:t>.</w:t>
      </w:r>
      <w:r w:rsidR="00C80EBD">
        <w:rPr>
          <w:rFonts w:ascii="Aptos" w:hAnsi="Aptos" w:cs="Helvetica Neue"/>
          <w:sz w:val="24"/>
          <w:szCs w:val="24"/>
        </w:rPr>
        <w:t>2</w:t>
      </w:r>
      <w:r>
        <w:rPr>
          <w:rFonts w:ascii="Aptos" w:hAnsi="Aptos" w:cs="Helvetica Neue"/>
          <w:sz w:val="24"/>
          <w:szCs w:val="24"/>
        </w:rPr>
        <w:tab/>
      </w:r>
      <w:r w:rsidR="00046FE7" w:rsidRPr="00F512D9">
        <w:rPr>
          <w:rFonts w:ascii="Aptos" w:hAnsi="Aptos" w:cs="Helvetica Neue"/>
          <w:sz w:val="24"/>
          <w:szCs w:val="24"/>
        </w:rPr>
        <w:t>If an allegation leads to reconsideration of the carer’s approval:</w:t>
      </w:r>
    </w:p>
    <w:p w14:paraId="0305F561" w14:textId="182ACEB8" w:rsidR="00046FE7" w:rsidRPr="00F512D9" w:rsidRDefault="00046FE7" w:rsidP="00416F0F">
      <w:pPr>
        <w:numPr>
          <w:ilvl w:val="0"/>
          <w:numId w:val="16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A full review report must be prepared and presented to panel within 6 weeks of the investigation’s conclusion.</w:t>
      </w:r>
      <w:r w:rsidR="00A52531">
        <w:rPr>
          <w:rFonts w:ascii="Aptos" w:hAnsi="Aptos" w:cs="Helvetica Neue"/>
          <w:sz w:val="24"/>
          <w:szCs w:val="24"/>
        </w:rPr>
        <w:t xml:space="preserve"> Panel availability should not be a reason to delay</w:t>
      </w:r>
    </w:p>
    <w:p w14:paraId="16A339BF" w14:textId="77777777" w:rsidR="00046FE7" w:rsidRPr="00F512D9" w:rsidRDefault="00046FE7" w:rsidP="00416F0F">
      <w:pPr>
        <w:numPr>
          <w:ilvl w:val="0"/>
          <w:numId w:val="16"/>
        </w:numPr>
        <w:tabs>
          <w:tab w:val="clear" w:pos="720"/>
          <w:tab w:val="num" w:pos="1418"/>
        </w:tabs>
        <w:spacing w:after="12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Carers must be:</w:t>
      </w:r>
    </w:p>
    <w:p w14:paraId="0EEB0E03" w14:textId="6D8BAEFE" w:rsidR="00046FE7" w:rsidRPr="00B20838" w:rsidRDefault="00046FE7" w:rsidP="00416F0F">
      <w:pPr>
        <w:pStyle w:val="ListParagraph"/>
        <w:numPr>
          <w:ilvl w:val="1"/>
          <w:numId w:val="39"/>
        </w:numPr>
        <w:spacing w:after="120" w:line="240" w:lineRule="auto"/>
        <w:ind w:left="1985"/>
        <w:rPr>
          <w:rFonts w:ascii="Aptos" w:hAnsi="Aptos" w:cs="Helvetica Neue"/>
          <w:sz w:val="24"/>
          <w:szCs w:val="24"/>
        </w:rPr>
      </w:pPr>
      <w:r w:rsidRPr="00B20838">
        <w:rPr>
          <w:rFonts w:ascii="Aptos" w:hAnsi="Aptos" w:cs="Helvetica Neue"/>
          <w:sz w:val="24"/>
          <w:szCs w:val="24"/>
        </w:rPr>
        <w:t>Invited to submit their views</w:t>
      </w:r>
      <w:r w:rsidR="00001027">
        <w:rPr>
          <w:rFonts w:ascii="Aptos" w:hAnsi="Aptos" w:cs="Helvetica Neue"/>
          <w:sz w:val="24"/>
          <w:szCs w:val="24"/>
        </w:rPr>
        <w:t>.</w:t>
      </w:r>
    </w:p>
    <w:p w14:paraId="6A85475A" w14:textId="529C421D" w:rsidR="00046FE7" w:rsidRPr="00B20838" w:rsidRDefault="00046FE7" w:rsidP="00416F0F">
      <w:pPr>
        <w:pStyle w:val="ListParagraph"/>
        <w:numPr>
          <w:ilvl w:val="1"/>
          <w:numId w:val="39"/>
        </w:numPr>
        <w:spacing w:after="120" w:line="240" w:lineRule="auto"/>
        <w:ind w:left="1985"/>
        <w:rPr>
          <w:rFonts w:ascii="Aptos" w:hAnsi="Aptos" w:cs="Helvetica Neue"/>
          <w:sz w:val="24"/>
          <w:szCs w:val="24"/>
        </w:rPr>
      </w:pPr>
      <w:r w:rsidRPr="00B20838">
        <w:rPr>
          <w:rFonts w:ascii="Aptos" w:hAnsi="Aptos" w:cs="Helvetica Neue"/>
          <w:sz w:val="24"/>
          <w:szCs w:val="24"/>
        </w:rPr>
        <w:t>Offered the opportunity to attend panel</w:t>
      </w:r>
      <w:r w:rsidR="00E05E00">
        <w:rPr>
          <w:rFonts w:ascii="Aptos" w:hAnsi="Aptos" w:cs="Helvetica Neue"/>
          <w:sz w:val="24"/>
          <w:szCs w:val="24"/>
        </w:rPr>
        <w:t xml:space="preserve"> with support if required (eg Foster Talk, friend). </w:t>
      </w:r>
    </w:p>
    <w:p w14:paraId="5A6194E8" w14:textId="0858B196" w:rsidR="00CF04EA" w:rsidRPr="00E05E00" w:rsidRDefault="00046FE7" w:rsidP="00416F0F">
      <w:pPr>
        <w:numPr>
          <w:ilvl w:val="0"/>
          <w:numId w:val="16"/>
        </w:numPr>
        <w:tabs>
          <w:tab w:val="clear" w:pos="720"/>
          <w:tab w:val="num" w:pos="1418"/>
        </w:tabs>
        <w:spacing w:after="0" w:line="240" w:lineRule="auto"/>
        <w:ind w:left="1418" w:hanging="284"/>
        <w:rPr>
          <w:rFonts w:ascii="Aptos" w:hAnsi="Aptos" w:cs="Helvetica Neue"/>
          <w:sz w:val="24"/>
          <w:szCs w:val="24"/>
        </w:rPr>
      </w:pPr>
      <w:r w:rsidRPr="00F512D9">
        <w:rPr>
          <w:rFonts w:ascii="Aptos" w:hAnsi="Aptos" w:cs="Helvetica Neue"/>
          <w:sz w:val="24"/>
          <w:szCs w:val="24"/>
        </w:rPr>
        <w:t>The Agency Decision Maker (ADM) must confirm the final decision within 7 working days of the panel.</w:t>
      </w:r>
    </w:p>
    <w:p w14:paraId="19FCE259" w14:textId="77777777" w:rsidR="00434753" w:rsidRPr="00373995" w:rsidRDefault="00434753" w:rsidP="007D2F85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605F43DF" w14:textId="5EDFCD00" w:rsidR="00F0793E" w:rsidRPr="00ED06BC" w:rsidRDefault="00ED06BC" w:rsidP="00EB101B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8"/>
          <w:szCs w:val="28"/>
          <w:u w:val="single"/>
        </w:rPr>
      </w:pPr>
      <w:r w:rsidRPr="00ED06BC">
        <w:rPr>
          <w:rFonts w:ascii="Aptos" w:hAnsi="Aptos" w:cs="Helvetica Neue"/>
          <w:b/>
          <w:bCs/>
          <w:sz w:val="28"/>
          <w:szCs w:val="28"/>
        </w:rPr>
        <w:t>8.</w:t>
      </w:r>
      <w:r w:rsidRPr="00ED06BC">
        <w:rPr>
          <w:rFonts w:ascii="Aptos" w:hAnsi="Aptos" w:cs="Helvetica Neue"/>
          <w:b/>
          <w:bCs/>
          <w:sz w:val="28"/>
          <w:szCs w:val="28"/>
        </w:rPr>
        <w:tab/>
      </w:r>
      <w:r w:rsidR="00F0793E" w:rsidRPr="00ED06BC">
        <w:rPr>
          <w:rFonts w:ascii="Aptos" w:hAnsi="Aptos" w:cs="Helvetica Neue"/>
          <w:b/>
          <w:bCs/>
          <w:sz w:val="28"/>
          <w:szCs w:val="28"/>
          <w:u w:val="single"/>
        </w:rPr>
        <w:t>Foster Carer and Child Support</w:t>
      </w:r>
    </w:p>
    <w:p w14:paraId="2F54ADE9" w14:textId="48763925" w:rsidR="00F02F42" w:rsidRDefault="00B07988" w:rsidP="007D2F85">
      <w:pPr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8.</w:t>
      </w:r>
      <w:r w:rsidR="00EB101B">
        <w:rPr>
          <w:rFonts w:ascii="Aptos" w:hAnsi="Aptos" w:cs="Helvetica Neue"/>
          <w:sz w:val="24"/>
          <w:szCs w:val="24"/>
        </w:rPr>
        <w:t>01</w:t>
      </w:r>
      <w:r>
        <w:rPr>
          <w:rFonts w:ascii="Aptos" w:hAnsi="Aptos" w:cs="Helvetica Neue"/>
          <w:sz w:val="24"/>
          <w:szCs w:val="24"/>
        </w:rPr>
        <w:tab/>
      </w:r>
      <w:r w:rsidR="00F0793E" w:rsidRPr="00880F4C">
        <w:rPr>
          <w:rFonts w:ascii="Aptos" w:hAnsi="Aptos" w:cs="Helvetica Neue"/>
          <w:sz w:val="24"/>
          <w:szCs w:val="24"/>
        </w:rPr>
        <w:t xml:space="preserve">Foster carers and children involved in allegation investigations </w:t>
      </w:r>
      <w:r w:rsidR="00F0793E" w:rsidRPr="00B07988">
        <w:rPr>
          <w:rFonts w:ascii="Aptos" w:hAnsi="Aptos" w:cs="Helvetica Neue"/>
          <w:sz w:val="24"/>
          <w:szCs w:val="24"/>
        </w:rPr>
        <w:t>require timely, compassionate, and structured support. This section outlines the expectations a</w:t>
      </w:r>
      <w:r w:rsidR="00F0793E" w:rsidRPr="00880F4C">
        <w:rPr>
          <w:rFonts w:ascii="Aptos" w:hAnsi="Aptos" w:cs="Helvetica Neue"/>
          <w:sz w:val="24"/>
          <w:szCs w:val="24"/>
        </w:rPr>
        <w:t>nd best practices for ensuring both carers and children are safeguarded and supported throughout the process.</w:t>
      </w:r>
    </w:p>
    <w:p w14:paraId="19FB6DC7" w14:textId="77777777" w:rsidR="00434753" w:rsidRPr="00880F4C" w:rsidRDefault="00434753" w:rsidP="00163B1A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18B69026" w14:textId="062E7F36" w:rsidR="00F0793E" w:rsidRPr="00880F4C" w:rsidRDefault="00EB101B" w:rsidP="00EB101B">
      <w:pPr>
        <w:spacing w:after="120" w:line="240" w:lineRule="auto"/>
        <w:ind w:left="851" w:hanging="851"/>
        <w:rPr>
          <w:rFonts w:ascii="Aptos" w:hAnsi="Aptos" w:cs="Helvetica Neue"/>
          <w:b/>
          <w:bCs/>
          <w:sz w:val="24"/>
          <w:szCs w:val="24"/>
        </w:rPr>
      </w:pPr>
      <w:r>
        <w:rPr>
          <w:rFonts w:ascii="Aptos" w:hAnsi="Aptos" w:cs="Helvetica Neue"/>
          <w:b/>
          <w:bCs/>
          <w:sz w:val="24"/>
          <w:szCs w:val="24"/>
        </w:rPr>
        <w:t>8.1</w:t>
      </w:r>
      <w:r>
        <w:rPr>
          <w:rFonts w:ascii="Aptos" w:hAnsi="Aptos" w:cs="Helvetica Neue"/>
          <w:b/>
          <w:bCs/>
          <w:sz w:val="24"/>
          <w:szCs w:val="24"/>
        </w:rPr>
        <w:tab/>
      </w:r>
      <w:r w:rsidR="00F0793E" w:rsidRPr="00880F4C">
        <w:rPr>
          <w:rFonts w:ascii="Aptos" w:hAnsi="Aptos" w:cs="Helvetica Neue"/>
          <w:b/>
          <w:bCs/>
          <w:sz w:val="24"/>
          <w:szCs w:val="24"/>
        </w:rPr>
        <w:t>Comprehensive Support for Foster Carers During Allegations</w:t>
      </w:r>
    </w:p>
    <w:p w14:paraId="07BC4443" w14:textId="52C07468" w:rsidR="00C02AF2" w:rsidRDefault="00FC402B" w:rsidP="00C02AF2">
      <w:pPr>
        <w:tabs>
          <w:tab w:val="left" w:pos="851"/>
        </w:tabs>
        <w:spacing w:after="120" w:line="240" w:lineRule="auto"/>
        <w:ind w:left="851" w:hanging="851"/>
        <w:rPr>
          <w:rFonts w:ascii="Aptos" w:hAnsi="Aptos" w:cs="Helvetica Neue"/>
          <w:sz w:val="24"/>
          <w:szCs w:val="24"/>
          <w:u w:val="single"/>
        </w:rPr>
      </w:pPr>
      <w:r>
        <w:rPr>
          <w:rFonts w:ascii="Aptos" w:hAnsi="Aptos" w:cs="Helvetica Neue"/>
          <w:sz w:val="24"/>
          <w:szCs w:val="24"/>
        </w:rPr>
        <w:tab/>
      </w:r>
      <w:r w:rsidR="00F0793E" w:rsidRPr="00C02AF2">
        <w:rPr>
          <w:rFonts w:ascii="Aptos" w:hAnsi="Aptos" w:cs="Helvetica Neue"/>
          <w:sz w:val="24"/>
          <w:szCs w:val="24"/>
          <w:u w:val="single"/>
        </w:rPr>
        <w:t>Independent Advocacy and Emotional Support</w:t>
      </w:r>
    </w:p>
    <w:p w14:paraId="30FCFD45" w14:textId="69373082" w:rsidR="009739F9" w:rsidRDefault="00FC402B" w:rsidP="007656CC">
      <w:pPr>
        <w:tabs>
          <w:tab w:val="left" w:pos="851"/>
        </w:tabs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FC402B">
        <w:rPr>
          <w:rFonts w:ascii="Aptos" w:hAnsi="Aptos" w:cs="Helvetica Neue"/>
          <w:sz w:val="24"/>
          <w:szCs w:val="24"/>
        </w:rPr>
        <w:t>8.1.1</w:t>
      </w:r>
      <w:r w:rsidRPr="00FC402B">
        <w:rPr>
          <w:rFonts w:ascii="Aptos" w:hAnsi="Aptos" w:cs="Helvetica Neue"/>
          <w:sz w:val="24"/>
          <w:szCs w:val="24"/>
        </w:rPr>
        <w:tab/>
      </w:r>
      <w:r w:rsidR="00F0793E" w:rsidRPr="00880F4C">
        <w:rPr>
          <w:rFonts w:ascii="Aptos" w:hAnsi="Aptos" w:cs="Helvetica Neue"/>
          <w:sz w:val="24"/>
          <w:szCs w:val="24"/>
        </w:rPr>
        <w:t>Carers must be offered </w:t>
      </w:r>
      <w:r w:rsidR="00F0793E" w:rsidRPr="00C02AF2">
        <w:rPr>
          <w:rFonts w:ascii="Aptos" w:hAnsi="Aptos" w:cs="Helvetica Neue"/>
          <w:sz w:val="24"/>
          <w:szCs w:val="24"/>
        </w:rPr>
        <w:t>independent support immediately</w:t>
      </w:r>
      <w:r w:rsidR="00F0793E" w:rsidRPr="00880F4C">
        <w:rPr>
          <w:rFonts w:ascii="Aptos" w:hAnsi="Aptos" w:cs="Helvetica Neue"/>
          <w:sz w:val="24"/>
          <w:szCs w:val="24"/>
        </w:rPr>
        <w:t xml:space="preserve"> upon notification of an allegation.</w:t>
      </w:r>
      <w:r w:rsidR="00C02AF2">
        <w:rPr>
          <w:rFonts w:ascii="Aptos" w:hAnsi="Aptos" w:cs="Helvetica Neue"/>
          <w:sz w:val="24"/>
          <w:szCs w:val="24"/>
        </w:rPr>
        <w:t xml:space="preserve"> Portsmouth commission 'Foster Talk' who </w:t>
      </w:r>
      <w:r w:rsidR="009739F9">
        <w:rPr>
          <w:rFonts w:ascii="Aptos" w:hAnsi="Aptos" w:cs="Helvetica Neue"/>
          <w:sz w:val="24"/>
          <w:szCs w:val="24"/>
        </w:rPr>
        <w:t>have</w:t>
      </w:r>
      <w:r w:rsidR="00C02AF2">
        <w:rPr>
          <w:rFonts w:ascii="Aptos" w:hAnsi="Aptos" w:cs="Helvetica Neue"/>
          <w:sz w:val="24"/>
          <w:szCs w:val="24"/>
        </w:rPr>
        <w:t xml:space="preserve"> a dedicated </w:t>
      </w:r>
      <w:r w:rsidR="009739F9">
        <w:rPr>
          <w:rFonts w:ascii="Aptos" w:hAnsi="Aptos" w:cs="Helvetica Neue"/>
          <w:sz w:val="24"/>
          <w:szCs w:val="24"/>
        </w:rPr>
        <w:t xml:space="preserve">Allegations Support Team who provide </w:t>
      </w:r>
      <w:r w:rsidR="007656CC">
        <w:rPr>
          <w:rFonts w:ascii="Aptos" w:hAnsi="Aptos" w:cs="Helvetica Neue"/>
          <w:sz w:val="24"/>
          <w:szCs w:val="24"/>
        </w:rPr>
        <w:t xml:space="preserve">advocacy, </w:t>
      </w:r>
      <w:r w:rsidR="009739F9">
        <w:rPr>
          <w:rFonts w:ascii="Aptos" w:hAnsi="Aptos" w:cs="Helvetica Neue"/>
          <w:sz w:val="24"/>
          <w:szCs w:val="24"/>
        </w:rPr>
        <w:t xml:space="preserve">expertise, </w:t>
      </w:r>
      <w:r w:rsidR="009732F0">
        <w:rPr>
          <w:rFonts w:ascii="Aptos" w:hAnsi="Aptos" w:cs="Helvetica Neue"/>
          <w:sz w:val="24"/>
          <w:szCs w:val="24"/>
        </w:rPr>
        <w:t xml:space="preserve">and support throughout the allegations process. </w:t>
      </w:r>
    </w:p>
    <w:p w14:paraId="0F0F6D35" w14:textId="77777777" w:rsidR="007E4D35" w:rsidRDefault="007E4D35" w:rsidP="007656CC">
      <w:pPr>
        <w:tabs>
          <w:tab w:val="left" w:pos="851"/>
        </w:tabs>
        <w:spacing w:after="0" w:line="240" w:lineRule="auto"/>
        <w:ind w:left="851" w:hanging="851"/>
        <w:rPr>
          <w:rFonts w:ascii="Aptos" w:hAnsi="Aptos" w:cs="Helvetica Neue"/>
          <w:sz w:val="24"/>
          <w:szCs w:val="24"/>
        </w:rPr>
      </w:pPr>
    </w:p>
    <w:p w14:paraId="6D03C807" w14:textId="77777777" w:rsidR="007E4D35" w:rsidRDefault="007E4D35" w:rsidP="004A1AED">
      <w:pPr>
        <w:spacing w:after="120" w:line="240" w:lineRule="auto"/>
        <w:ind w:left="851"/>
        <w:rPr>
          <w:rFonts w:ascii="Aptos" w:hAnsi="Aptos" w:cs="Helvetica Neue"/>
          <w:sz w:val="24"/>
          <w:szCs w:val="24"/>
          <w:u w:val="single"/>
        </w:rPr>
      </w:pPr>
      <w:r w:rsidRPr="007E4D35">
        <w:rPr>
          <w:rFonts w:ascii="Aptos" w:hAnsi="Aptos" w:cs="Helvetica Neue"/>
          <w:sz w:val="24"/>
          <w:szCs w:val="24"/>
          <w:u w:val="single"/>
        </w:rPr>
        <w:t>Personalised Wellbeing Plans</w:t>
      </w:r>
    </w:p>
    <w:p w14:paraId="7255A4F8" w14:textId="786EF228" w:rsidR="007E4D35" w:rsidRPr="007E4D35" w:rsidRDefault="007E4D35" w:rsidP="007D2F85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7E4D35">
        <w:rPr>
          <w:rFonts w:ascii="Aptos" w:hAnsi="Aptos" w:cs="Helvetica Neue"/>
          <w:sz w:val="24"/>
          <w:szCs w:val="24"/>
        </w:rPr>
        <w:t>8.1.2</w:t>
      </w:r>
      <w:r w:rsidR="008F0C47">
        <w:rPr>
          <w:rFonts w:ascii="Aptos" w:hAnsi="Aptos" w:cs="Helvetica Neue"/>
          <w:sz w:val="24"/>
          <w:szCs w:val="24"/>
        </w:rPr>
        <w:tab/>
        <w:t>Carer wellbeing is essential</w:t>
      </w:r>
      <w:r w:rsidR="005065D1">
        <w:rPr>
          <w:rFonts w:ascii="Aptos" w:hAnsi="Aptos" w:cs="Helvetica Neue"/>
          <w:sz w:val="24"/>
          <w:szCs w:val="24"/>
        </w:rPr>
        <w:t>, and</w:t>
      </w:r>
      <w:r w:rsidR="00FD46BD">
        <w:rPr>
          <w:rFonts w:ascii="Aptos" w:hAnsi="Aptos" w:cs="Helvetica Neue"/>
          <w:sz w:val="24"/>
          <w:szCs w:val="24"/>
        </w:rPr>
        <w:t xml:space="preserve"> the Supervising Social Worker is responsible for developing</w:t>
      </w:r>
      <w:r w:rsidR="005065D1">
        <w:rPr>
          <w:rFonts w:ascii="Aptos" w:hAnsi="Aptos" w:cs="Helvetica Neue"/>
          <w:sz w:val="24"/>
          <w:szCs w:val="24"/>
        </w:rPr>
        <w:t xml:space="preserve"> a wellbeing plan with the carer to include:</w:t>
      </w:r>
    </w:p>
    <w:p w14:paraId="1F331A91" w14:textId="4CB0E608" w:rsidR="007E4D35" w:rsidRPr="00880F4C" w:rsidRDefault="007E4D35" w:rsidP="00416F0F">
      <w:pPr>
        <w:numPr>
          <w:ilvl w:val="1"/>
          <w:numId w:val="18"/>
        </w:numPr>
        <w:spacing w:after="0" w:line="240" w:lineRule="auto"/>
        <w:ind w:hanging="306"/>
        <w:rPr>
          <w:rFonts w:ascii="Aptos" w:hAnsi="Aptos" w:cs="Helvetica Neue"/>
          <w:sz w:val="24"/>
          <w:szCs w:val="24"/>
        </w:rPr>
      </w:pPr>
      <w:r w:rsidRPr="00880F4C">
        <w:rPr>
          <w:rFonts w:ascii="Aptos" w:hAnsi="Aptos" w:cs="Helvetica Neue"/>
          <w:sz w:val="24"/>
          <w:szCs w:val="24"/>
        </w:rPr>
        <w:t>Preferred communication methods</w:t>
      </w:r>
      <w:r w:rsidR="007F46BE">
        <w:rPr>
          <w:rFonts w:ascii="Aptos" w:hAnsi="Aptos" w:cs="Helvetica Neue"/>
          <w:sz w:val="24"/>
          <w:szCs w:val="24"/>
        </w:rPr>
        <w:t>.</w:t>
      </w:r>
    </w:p>
    <w:p w14:paraId="068EFA4E" w14:textId="397593B4" w:rsidR="007E4D35" w:rsidRPr="00880F4C" w:rsidRDefault="007E4D35" w:rsidP="00416F0F">
      <w:pPr>
        <w:numPr>
          <w:ilvl w:val="1"/>
          <w:numId w:val="18"/>
        </w:numPr>
        <w:spacing w:after="0" w:line="240" w:lineRule="auto"/>
        <w:ind w:hanging="306"/>
        <w:rPr>
          <w:rFonts w:ascii="Aptos" w:hAnsi="Aptos" w:cs="Helvetica Neue"/>
          <w:sz w:val="24"/>
          <w:szCs w:val="24"/>
        </w:rPr>
      </w:pPr>
      <w:r w:rsidRPr="00880F4C">
        <w:rPr>
          <w:rFonts w:ascii="Aptos" w:hAnsi="Aptos" w:cs="Helvetica Neue"/>
          <w:sz w:val="24"/>
          <w:szCs w:val="24"/>
        </w:rPr>
        <w:t>Access to respite or training</w:t>
      </w:r>
      <w:r w:rsidR="007F46BE">
        <w:rPr>
          <w:rFonts w:ascii="Aptos" w:hAnsi="Aptos" w:cs="Helvetica Neue"/>
          <w:sz w:val="24"/>
          <w:szCs w:val="24"/>
        </w:rPr>
        <w:t>.</w:t>
      </w:r>
    </w:p>
    <w:p w14:paraId="36253CB5" w14:textId="6EB02F36" w:rsidR="007E4D35" w:rsidRPr="00880F4C" w:rsidRDefault="007E4D35" w:rsidP="00416F0F">
      <w:pPr>
        <w:numPr>
          <w:ilvl w:val="1"/>
          <w:numId w:val="18"/>
        </w:numPr>
        <w:spacing w:after="0" w:line="240" w:lineRule="auto"/>
        <w:ind w:hanging="306"/>
        <w:rPr>
          <w:rFonts w:ascii="Aptos" w:hAnsi="Aptos" w:cs="Helvetica Neue"/>
          <w:sz w:val="24"/>
          <w:szCs w:val="24"/>
        </w:rPr>
      </w:pPr>
      <w:r w:rsidRPr="00880F4C">
        <w:rPr>
          <w:rFonts w:ascii="Aptos" w:hAnsi="Aptos" w:cs="Helvetica Neue"/>
          <w:sz w:val="24"/>
          <w:szCs w:val="24"/>
        </w:rPr>
        <w:t>Counselling or peer support</w:t>
      </w:r>
      <w:r w:rsidR="007F46BE">
        <w:rPr>
          <w:rFonts w:ascii="Aptos" w:hAnsi="Aptos" w:cs="Helvetica Neue"/>
          <w:sz w:val="24"/>
          <w:szCs w:val="24"/>
        </w:rPr>
        <w:t>.</w:t>
      </w:r>
    </w:p>
    <w:p w14:paraId="4D96B256" w14:textId="78102E1D" w:rsidR="007E4D35" w:rsidRPr="00880F4C" w:rsidRDefault="007E4D35" w:rsidP="00416F0F">
      <w:pPr>
        <w:numPr>
          <w:ilvl w:val="1"/>
          <w:numId w:val="18"/>
        </w:numPr>
        <w:spacing w:after="0" w:line="240" w:lineRule="auto"/>
        <w:ind w:hanging="306"/>
        <w:rPr>
          <w:rFonts w:ascii="Aptos" w:hAnsi="Aptos" w:cs="Helvetica Neue"/>
          <w:sz w:val="24"/>
          <w:szCs w:val="24"/>
        </w:rPr>
      </w:pPr>
      <w:r w:rsidRPr="00880F4C">
        <w:rPr>
          <w:rFonts w:ascii="Aptos" w:hAnsi="Aptos" w:cs="Helvetica Neue"/>
          <w:sz w:val="24"/>
          <w:szCs w:val="24"/>
        </w:rPr>
        <w:t>Reintroduction plan if suspended</w:t>
      </w:r>
      <w:r w:rsidR="007F46BE">
        <w:rPr>
          <w:rFonts w:ascii="Aptos" w:hAnsi="Aptos" w:cs="Helvetica Neue"/>
          <w:sz w:val="24"/>
          <w:szCs w:val="24"/>
        </w:rPr>
        <w:t>.</w:t>
      </w:r>
    </w:p>
    <w:p w14:paraId="2F380B7A" w14:textId="77777777" w:rsidR="007656CC" w:rsidRDefault="007656CC" w:rsidP="004A1AED">
      <w:pPr>
        <w:tabs>
          <w:tab w:val="left" w:pos="851"/>
        </w:tabs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0BFA2D8D" w14:textId="5AE9D149" w:rsidR="00F0793E" w:rsidRPr="007656CC" w:rsidRDefault="007656CC" w:rsidP="007656CC">
      <w:pPr>
        <w:tabs>
          <w:tab w:val="left" w:pos="851"/>
        </w:tabs>
        <w:spacing w:after="120" w:line="240" w:lineRule="auto"/>
        <w:ind w:left="851" w:hanging="851"/>
        <w:rPr>
          <w:rFonts w:ascii="Aptos" w:hAnsi="Aptos" w:cs="Helvetica Neue"/>
          <w:sz w:val="24"/>
          <w:szCs w:val="24"/>
          <w:u w:val="single"/>
        </w:rPr>
      </w:pPr>
      <w:r>
        <w:rPr>
          <w:rFonts w:ascii="Aptos" w:hAnsi="Aptos" w:cs="Helvetica Neue"/>
          <w:sz w:val="24"/>
          <w:szCs w:val="24"/>
        </w:rPr>
        <w:t>8.1.</w:t>
      </w:r>
      <w:r w:rsidR="004A1AED">
        <w:rPr>
          <w:rFonts w:ascii="Aptos" w:hAnsi="Aptos" w:cs="Helvetica Neue"/>
          <w:sz w:val="24"/>
          <w:szCs w:val="24"/>
        </w:rPr>
        <w:t>3</w:t>
      </w:r>
      <w:r>
        <w:rPr>
          <w:rFonts w:ascii="Aptos" w:hAnsi="Aptos" w:cs="Helvetica Neue"/>
          <w:sz w:val="24"/>
          <w:szCs w:val="24"/>
        </w:rPr>
        <w:tab/>
      </w:r>
      <w:r w:rsidR="00F0793E" w:rsidRPr="007656CC">
        <w:rPr>
          <w:rFonts w:ascii="Aptos" w:hAnsi="Aptos" w:cs="Helvetica Neue"/>
          <w:sz w:val="24"/>
          <w:szCs w:val="24"/>
          <w:u w:val="single"/>
        </w:rPr>
        <w:t>Predictable Communication and Updates</w:t>
      </w:r>
    </w:p>
    <w:p w14:paraId="0E6B4B26" w14:textId="48099AA1" w:rsidR="00D32484" w:rsidRPr="00880F4C" w:rsidRDefault="00566B8F" w:rsidP="00927391">
      <w:pPr>
        <w:spacing w:after="0" w:line="240" w:lineRule="auto"/>
        <w:ind w:left="850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 xml:space="preserve">The </w:t>
      </w:r>
      <w:r w:rsidR="00082B4D">
        <w:rPr>
          <w:rFonts w:ascii="Aptos" w:hAnsi="Aptos" w:cs="Helvetica Neue"/>
          <w:sz w:val="24"/>
          <w:szCs w:val="24"/>
        </w:rPr>
        <w:t>S</w:t>
      </w:r>
      <w:r w:rsidR="00F0793E" w:rsidRPr="00880F4C">
        <w:rPr>
          <w:rFonts w:ascii="Aptos" w:hAnsi="Aptos" w:cs="Helvetica Neue"/>
          <w:sz w:val="24"/>
          <w:szCs w:val="24"/>
        </w:rPr>
        <w:t xml:space="preserve">upervising </w:t>
      </w:r>
      <w:r w:rsidR="00082B4D">
        <w:rPr>
          <w:rFonts w:ascii="Aptos" w:hAnsi="Aptos" w:cs="Helvetica Neue"/>
          <w:sz w:val="24"/>
          <w:szCs w:val="24"/>
        </w:rPr>
        <w:t>S</w:t>
      </w:r>
      <w:r w:rsidR="00F0793E" w:rsidRPr="00880F4C">
        <w:rPr>
          <w:rFonts w:ascii="Aptos" w:hAnsi="Aptos" w:cs="Helvetica Neue"/>
          <w:sz w:val="24"/>
          <w:szCs w:val="24"/>
        </w:rPr>
        <w:t xml:space="preserve">ocial </w:t>
      </w:r>
      <w:r w:rsidR="00082B4D">
        <w:rPr>
          <w:rFonts w:ascii="Aptos" w:hAnsi="Aptos" w:cs="Helvetica Neue"/>
          <w:sz w:val="24"/>
          <w:szCs w:val="24"/>
        </w:rPr>
        <w:t>W</w:t>
      </w:r>
      <w:r w:rsidR="00F0793E" w:rsidRPr="00880F4C">
        <w:rPr>
          <w:rFonts w:ascii="Aptos" w:hAnsi="Aptos" w:cs="Helvetica Neue"/>
          <w:sz w:val="24"/>
          <w:szCs w:val="24"/>
        </w:rPr>
        <w:t xml:space="preserve">orker </w:t>
      </w:r>
      <w:r w:rsidR="008C19E9">
        <w:rPr>
          <w:rFonts w:ascii="Aptos" w:hAnsi="Aptos" w:cs="Helvetica Neue"/>
          <w:sz w:val="24"/>
          <w:szCs w:val="24"/>
        </w:rPr>
        <w:t xml:space="preserve">is the point of contact for the carer and </w:t>
      </w:r>
      <w:r w:rsidR="00F0793E" w:rsidRPr="00880F4C">
        <w:rPr>
          <w:rFonts w:ascii="Aptos" w:hAnsi="Aptos" w:cs="Helvetica Neue"/>
          <w:sz w:val="24"/>
          <w:szCs w:val="24"/>
        </w:rPr>
        <w:t>must maintain</w:t>
      </w:r>
      <w:r>
        <w:rPr>
          <w:rFonts w:ascii="Aptos" w:hAnsi="Aptos" w:cs="Helvetica Neue"/>
          <w:sz w:val="24"/>
          <w:szCs w:val="24"/>
        </w:rPr>
        <w:t xml:space="preserve"> </w:t>
      </w:r>
      <w:r w:rsidR="00082B4D">
        <w:rPr>
          <w:rFonts w:ascii="Aptos" w:hAnsi="Aptos" w:cs="Helvetica Neue"/>
          <w:sz w:val="24"/>
          <w:szCs w:val="24"/>
        </w:rPr>
        <w:t xml:space="preserve">weekly </w:t>
      </w:r>
      <w:r>
        <w:rPr>
          <w:rFonts w:ascii="Aptos" w:hAnsi="Aptos" w:cs="Helvetica Neue"/>
          <w:sz w:val="24"/>
          <w:szCs w:val="24"/>
        </w:rPr>
        <w:t xml:space="preserve">contact with the carer, </w:t>
      </w:r>
      <w:r w:rsidR="00F0793E" w:rsidRPr="000B5C53">
        <w:rPr>
          <w:rFonts w:ascii="Aptos" w:hAnsi="Aptos" w:cs="Helvetica Neue"/>
          <w:sz w:val="24"/>
          <w:szCs w:val="24"/>
        </w:rPr>
        <w:t>even during quiet phases.</w:t>
      </w:r>
      <w:r w:rsidR="00D32484">
        <w:rPr>
          <w:rFonts w:ascii="Aptos" w:hAnsi="Aptos" w:cs="Helvetica Neue"/>
          <w:sz w:val="24"/>
          <w:szCs w:val="24"/>
        </w:rPr>
        <w:t xml:space="preserve"> </w:t>
      </w:r>
      <w:r w:rsidR="008C19E9">
        <w:rPr>
          <w:rFonts w:ascii="Aptos" w:hAnsi="Aptos" w:cs="Helvetica Neue"/>
          <w:sz w:val="24"/>
          <w:szCs w:val="24"/>
        </w:rPr>
        <w:t xml:space="preserve"> </w:t>
      </w:r>
      <w:r w:rsidR="00E43811">
        <w:rPr>
          <w:rFonts w:ascii="Aptos" w:hAnsi="Aptos" w:cs="Helvetica Neue"/>
          <w:b/>
          <w:bCs/>
          <w:sz w:val="24"/>
          <w:szCs w:val="24"/>
        </w:rPr>
        <w:t xml:space="preserve"> </w:t>
      </w:r>
    </w:p>
    <w:p w14:paraId="3E5E7B0B" w14:textId="77777777" w:rsidR="00486092" w:rsidRPr="00880F4C" w:rsidRDefault="00486092" w:rsidP="00FC402B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63BA3CC8" w14:textId="477D3751" w:rsidR="00F0793E" w:rsidRDefault="00F0793E" w:rsidP="004A1AED">
      <w:pPr>
        <w:spacing w:after="120" w:line="240" w:lineRule="auto"/>
        <w:ind w:left="130" w:firstLine="720"/>
        <w:rPr>
          <w:rFonts w:ascii="Aptos" w:hAnsi="Aptos" w:cs="Helvetica Neue"/>
          <w:sz w:val="24"/>
          <w:szCs w:val="24"/>
          <w:u w:val="single"/>
        </w:rPr>
      </w:pPr>
      <w:r w:rsidRPr="00FC402B">
        <w:rPr>
          <w:rFonts w:ascii="Aptos" w:hAnsi="Aptos" w:cs="Helvetica Neue"/>
          <w:sz w:val="24"/>
          <w:szCs w:val="24"/>
          <w:u w:val="single"/>
        </w:rPr>
        <w:t>Transparent Categorisation of Concerns</w:t>
      </w:r>
    </w:p>
    <w:p w14:paraId="7ABAA217" w14:textId="6B498E55" w:rsidR="00F0793E" w:rsidRPr="00880F4C" w:rsidRDefault="00FC402B" w:rsidP="007E4D35">
      <w:pPr>
        <w:spacing w:after="120" w:line="240" w:lineRule="auto"/>
        <w:ind w:left="851" w:hanging="851"/>
        <w:rPr>
          <w:rFonts w:ascii="Aptos" w:hAnsi="Aptos" w:cs="Helvetica Neue"/>
          <w:sz w:val="24"/>
          <w:szCs w:val="24"/>
        </w:rPr>
      </w:pPr>
      <w:r w:rsidRPr="00FC402B">
        <w:rPr>
          <w:rFonts w:ascii="Aptos" w:hAnsi="Aptos" w:cs="Helvetica Neue"/>
          <w:sz w:val="24"/>
          <w:szCs w:val="24"/>
        </w:rPr>
        <w:t>8.1.</w:t>
      </w:r>
      <w:r w:rsidR="004A1AED">
        <w:rPr>
          <w:rFonts w:ascii="Aptos" w:hAnsi="Aptos" w:cs="Helvetica Neue"/>
          <w:sz w:val="24"/>
          <w:szCs w:val="24"/>
        </w:rPr>
        <w:t>4</w:t>
      </w:r>
      <w:r>
        <w:rPr>
          <w:rFonts w:ascii="Aptos" w:hAnsi="Aptos" w:cs="Helvetica Neue"/>
          <w:sz w:val="24"/>
          <w:szCs w:val="24"/>
        </w:rPr>
        <w:tab/>
        <w:t>Once the threshold decision has been made</w:t>
      </w:r>
      <w:r w:rsidR="007E4D35">
        <w:rPr>
          <w:rFonts w:ascii="Aptos" w:hAnsi="Aptos" w:cs="Helvetica Neue"/>
          <w:sz w:val="24"/>
          <w:szCs w:val="24"/>
        </w:rPr>
        <w:t>, a decision rationale letter must be sent to the carer within 48 hours of the decision, signed by the service leader. The letter must c</w:t>
      </w:r>
      <w:r w:rsidR="00F0793E" w:rsidRPr="00880F4C">
        <w:rPr>
          <w:rFonts w:ascii="Aptos" w:hAnsi="Aptos" w:cs="Helvetica Neue"/>
          <w:sz w:val="24"/>
          <w:szCs w:val="24"/>
        </w:rPr>
        <w:t>learly distinguish between:</w:t>
      </w:r>
    </w:p>
    <w:p w14:paraId="64E93999" w14:textId="1FC60659" w:rsidR="00F0793E" w:rsidRPr="00927391" w:rsidRDefault="00F0793E" w:rsidP="00416F0F">
      <w:pPr>
        <w:numPr>
          <w:ilvl w:val="1"/>
          <w:numId w:val="17"/>
        </w:numPr>
        <w:spacing w:after="0" w:line="240" w:lineRule="auto"/>
        <w:ind w:left="1434" w:hanging="357"/>
        <w:rPr>
          <w:rFonts w:ascii="Aptos" w:hAnsi="Aptos" w:cs="Helvetica Neue"/>
          <w:sz w:val="24"/>
          <w:szCs w:val="24"/>
        </w:rPr>
      </w:pPr>
      <w:r w:rsidRPr="00927391">
        <w:rPr>
          <w:rFonts w:ascii="Aptos" w:hAnsi="Aptos" w:cs="Helvetica Neue"/>
          <w:sz w:val="24"/>
          <w:szCs w:val="24"/>
        </w:rPr>
        <w:t>Allegations (harm threshold met; LADO-led)</w:t>
      </w:r>
      <w:r w:rsidR="007F46BE">
        <w:rPr>
          <w:rFonts w:ascii="Aptos" w:hAnsi="Aptos" w:cs="Helvetica Neue"/>
          <w:sz w:val="24"/>
          <w:szCs w:val="24"/>
        </w:rPr>
        <w:t>.</w:t>
      </w:r>
    </w:p>
    <w:p w14:paraId="62539C7D" w14:textId="0AEE48E5" w:rsidR="00F0793E" w:rsidRDefault="00F0793E" w:rsidP="00416F0F">
      <w:pPr>
        <w:numPr>
          <w:ilvl w:val="1"/>
          <w:numId w:val="17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927391">
        <w:rPr>
          <w:rFonts w:ascii="Aptos" w:hAnsi="Aptos" w:cs="Helvetica Neue"/>
          <w:sz w:val="24"/>
          <w:szCs w:val="24"/>
        </w:rPr>
        <w:t>Standards of Care Issues</w:t>
      </w:r>
      <w:r w:rsidRPr="00880F4C">
        <w:rPr>
          <w:rFonts w:ascii="Aptos" w:hAnsi="Aptos" w:cs="Helvetica Neue"/>
          <w:sz w:val="24"/>
          <w:szCs w:val="24"/>
        </w:rPr>
        <w:t> (practice concerns; fostering-led)</w:t>
      </w:r>
      <w:r w:rsidR="007F46BE">
        <w:rPr>
          <w:rFonts w:ascii="Aptos" w:hAnsi="Aptos" w:cs="Helvetica Neue"/>
          <w:sz w:val="24"/>
          <w:szCs w:val="24"/>
        </w:rPr>
        <w:t>.</w:t>
      </w:r>
    </w:p>
    <w:p w14:paraId="69EE187A" w14:textId="77777777" w:rsidR="007E4D35" w:rsidRPr="00880F4C" w:rsidRDefault="007E4D35" w:rsidP="007E4D35">
      <w:pPr>
        <w:spacing w:after="0" w:line="240" w:lineRule="auto"/>
        <w:ind w:left="1440"/>
        <w:rPr>
          <w:rFonts w:ascii="Aptos" w:hAnsi="Aptos" w:cs="Helvetica Neue"/>
          <w:sz w:val="24"/>
          <w:szCs w:val="24"/>
        </w:rPr>
      </w:pPr>
    </w:p>
    <w:p w14:paraId="22F0299A" w14:textId="7F12F0CC" w:rsidR="00F0793E" w:rsidRPr="004A1AED" w:rsidRDefault="00F0793E" w:rsidP="004A1AED">
      <w:pPr>
        <w:spacing w:after="120" w:line="240" w:lineRule="auto"/>
        <w:ind w:firstLine="720"/>
        <w:rPr>
          <w:rFonts w:ascii="Aptos" w:hAnsi="Aptos" w:cs="Helvetica Neue"/>
          <w:sz w:val="24"/>
          <w:szCs w:val="24"/>
          <w:u w:val="single"/>
        </w:rPr>
      </w:pPr>
      <w:r w:rsidRPr="004A1AED">
        <w:rPr>
          <w:rFonts w:ascii="Aptos" w:hAnsi="Aptos" w:cs="Helvetica Neue"/>
          <w:sz w:val="24"/>
          <w:szCs w:val="24"/>
          <w:u w:val="single"/>
        </w:rPr>
        <w:lastRenderedPageBreak/>
        <w:t>Feedback and Aftercare</w:t>
      </w:r>
    </w:p>
    <w:p w14:paraId="7278B14A" w14:textId="4FB72113" w:rsidR="00F0793E" w:rsidRPr="00880F4C" w:rsidRDefault="005A764C" w:rsidP="00DF4A9A">
      <w:pPr>
        <w:spacing w:after="120" w:line="240" w:lineRule="auto"/>
        <w:ind w:left="720" w:hanging="720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8.1.5</w:t>
      </w:r>
      <w:r>
        <w:rPr>
          <w:rFonts w:ascii="Aptos" w:hAnsi="Aptos" w:cs="Helvetica Neue"/>
          <w:sz w:val="24"/>
          <w:szCs w:val="24"/>
        </w:rPr>
        <w:tab/>
      </w:r>
      <w:r w:rsidR="00F0793E" w:rsidRPr="00880F4C">
        <w:rPr>
          <w:rFonts w:ascii="Aptos" w:hAnsi="Aptos" w:cs="Helvetica Neue"/>
          <w:sz w:val="24"/>
          <w:szCs w:val="24"/>
        </w:rPr>
        <w:t xml:space="preserve">Conduct </w:t>
      </w:r>
      <w:r w:rsidR="00F0793E" w:rsidRPr="004A1AED">
        <w:rPr>
          <w:rFonts w:ascii="Aptos" w:hAnsi="Aptos" w:cs="Helvetica Neue"/>
          <w:sz w:val="24"/>
          <w:szCs w:val="24"/>
        </w:rPr>
        <w:t>a post-allegation debrief within</w:t>
      </w:r>
      <w:r w:rsidR="00F0793E" w:rsidRPr="00880F4C">
        <w:rPr>
          <w:rFonts w:ascii="Aptos" w:hAnsi="Aptos" w:cs="Helvetica Neue"/>
          <w:sz w:val="24"/>
          <w:szCs w:val="24"/>
        </w:rPr>
        <w:t xml:space="preserve"> 10 working days of closure, led by </w:t>
      </w:r>
      <w:r>
        <w:rPr>
          <w:rFonts w:ascii="Aptos" w:hAnsi="Aptos" w:cs="Helvetica Neue"/>
          <w:sz w:val="24"/>
          <w:szCs w:val="24"/>
        </w:rPr>
        <w:t xml:space="preserve">a </w:t>
      </w:r>
      <w:r w:rsidR="00E43811" w:rsidRPr="00952CAF">
        <w:rPr>
          <w:rFonts w:ascii="Aptos" w:hAnsi="Aptos" w:cs="Helvetica Neue"/>
          <w:sz w:val="24"/>
          <w:szCs w:val="24"/>
        </w:rPr>
        <w:t>team leader</w:t>
      </w:r>
      <w:r w:rsidRPr="00952CAF">
        <w:rPr>
          <w:rFonts w:ascii="Aptos" w:hAnsi="Aptos" w:cs="Helvetica Neue"/>
          <w:sz w:val="24"/>
          <w:szCs w:val="24"/>
        </w:rPr>
        <w:t xml:space="preserve"> </w:t>
      </w:r>
      <w:r w:rsidR="00952CAF" w:rsidRPr="00952CAF">
        <w:rPr>
          <w:rFonts w:ascii="Aptos" w:hAnsi="Aptos" w:cs="Helvetica Neue"/>
          <w:sz w:val="24"/>
          <w:szCs w:val="24"/>
        </w:rPr>
        <w:t>of</w:t>
      </w:r>
      <w:r w:rsidR="00952CAF">
        <w:rPr>
          <w:rFonts w:ascii="Aptos" w:hAnsi="Aptos" w:cs="Helvetica Neue"/>
          <w:sz w:val="24"/>
          <w:szCs w:val="24"/>
        </w:rPr>
        <w:t xml:space="preserve"> the Supervising Social Worker, unless </w:t>
      </w:r>
      <w:r w:rsidR="00952CAF" w:rsidRPr="001E6F9D">
        <w:rPr>
          <w:rFonts w:ascii="Aptos" w:hAnsi="Aptos" w:cs="Helvetica Neue"/>
          <w:sz w:val="24"/>
          <w:szCs w:val="24"/>
        </w:rPr>
        <w:t xml:space="preserve">there is rational for an alternative lead. </w:t>
      </w:r>
      <w:r>
        <w:rPr>
          <w:rFonts w:ascii="Aptos" w:hAnsi="Aptos" w:cs="Helvetica Neue"/>
          <w:sz w:val="24"/>
          <w:szCs w:val="24"/>
        </w:rPr>
        <w:t>Feedback should include:</w:t>
      </w:r>
    </w:p>
    <w:p w14:paraId="0E548CA4" w14:textId="5EB60492" w:rsidR="00F0793E" w:rsidRPr="00880F4C" w:rsidRDefault="00F0793E" w:rsidP="00416F0F">
      <w:pPr>
        <w:numPr>
          <w:ilvl w:val="1"/>
          <w:numId w:val="19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880F4C">
        <w:rPr>
          <w:rFonts w:ascii="Aptos" w:hAnsi="Aptos" w:cs="Helvetica Neue"/>
          <w:sz w:val="24"/>
          <w:szCs w:val="24"/>
        </w:rPr>
        <w:t>Support quality</w:t>
      </w:r>
      <w:r w:rsidR="001340D1">
        <w:rPr>
          <w:rFonts w:ascii="Aptos" w:hAnsi="Aptos" w:cs="Helvetica Neue"/>
          <w:sz w:val="24"/>
          <w:szCs w:val="24"/>
        </w:rPr>
        <w:t>.</w:t>
      </w:r>
    </w:p>
    <w:p w14:paraId="5CA436C2" w14:textId="07DA3C38" w:rsidR="00F0793E" w:rsidRPr="00880F4C" w:rsidRDefault="00F0793E" w:rsidP="00416F0F">
      <w:pPr>
        <w:numPr>
          <w:ilvl w:val="1"/>
          <w:numId w:val="19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880F4C">
        <w:rPr>
          <w:rFonts w:ascii="Aptos" w:hAnsi="Aptos" w:cs="Helvetica Neue"/>
          <w:sz w:val="24"/>
          <w:szCs w:val="24"/>
        </w:rPr>
        <w:t>Communication</w:t>
      </w:r>
      <w:r w:rsidR="001340D1">
        <w:rPr>
          <w:rFonts w:ascii="Aptos" w:hAnsi="Aptos" w:cs="Helvetica Neue"/>
          <w:sz w:val="24"/>
          <w:szCs w:val="24"/>
        </w:rPr>
        <w:t>.</w:t>
      </w:r>
    </w:p>
    <w:p w14:paraId="0FC8B367" w14:textId="5A44E864" w:rsidR="005A764C" w:rsidRDefault="00F0793E" w:rsidP="00416F0F">
      <w:pPr>
        <w:numPr>
          <w:ilvl w:val="1"/>
          <w:numId w:val="19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880F4C">
        <w:rPr>
          <w:rFonts w:ascii="Aptos" w:hAnsi="Aptos" w:cs="Helvetica Neue"/>
          <w:sz w:val="24"/>
          <w:szCs w:val="24"/>
        </w:rPr>
        <w:t>Impact on fostering motivation</w:t>
      </w:r>
      <w:r w:rsidR="001340D1">
        <w:rPr>
          <w:rFonts w:ascii="Aptos" w:hAnsi="Aptos" w:cs="Helvetica Neue"/>
          <w:sz w:val="24"/>
          <w:szCs w:val="24"/>
        </w:rPr>
        <w:t>.</w:t>
      </w:r>
    </w:p>
    <w:p w14:paraId="785E321B" w14:textId="20941913" w:rsidR="00F0793E" w:rsidRDefault="00F0793E" w:rsidP="00416F0F">
      <w:pPr>
        <w:numPr>
          <w:ilvl w:val="1"/>
          <w:numId w:val="19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5A764C">
        <w:rPr>
          <w:rFonts w:ascii="Aptos" w:hAnsi="Aptos" w:cs="Helvetica Neue"/>
          <w:sz w:val="24"/>
          <w:szCs w:val="24"/>
        </w:rPr>
        <w:t>Feed findings into quality assurance and service improvement</w:t>
      </w:r>
      <w:r w:rsidR="001340D1">
        <w:rPr>
          <w:rFonts w:ascii="Aptos" w:hAnsi="Aptos" w:cs="Helvetica Neue"/>
          <w:sz w:val="24"/>
          <w:szCs w:val="24"/>
        </w:rPr>
        <w:t>.</w:t>
      </w:r>
    </w:p>
    <w:p w14:paraId="7F9F569B" w14:textId="5AA397C8" w:rsidR="00F0793E" w:rsidRPr="00880F4C" w:rsidRDefault="00F0793E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1ECA6C4D" w14:textId="110E43BB" w:rsidR="00F0793E" w:rsidRPr="00880F4C" w:rsidRDefault="00814821" w:rsidP="00814821">
      <w:pPr>
        <w:spacing w:after="120" w:line="240" w:lineRule="auto"/>
        <w:rPr>
          <w:rFonts w:ascii="Aptos" w:hAnsi="Aptos" w:cs="Helvetica Neue"/>
          <w:b/>
          <w:bCs/>
          <w:sz w:val="24"/>
          <w:szCs w:val="24"/>
        </w:rPr>
      </w:pPr>
      <w:r>
        <w:rPr>
          <w:rFonts w:ascii="Aptos" w:hAnsi="Aptos" w:cs="Helvetica Neue"/>
          <w:b/>
          <w:bCs/>
          <w:sz w:val="24"/>
          <w:szCs w:val="24"/>
        </w:rPr>
        <w:t>8.2</w:t>
      </w:r>
      <w:r>
        <w:rPr>
          <w:rFonts w:ascii="Aptos" w:hAnsi="Aptos" w:cs="Helvetica Neue"/>
          <w:b/>
          <w:bCs/>
          <w:sz w:val="24"/>
          <w:szCs w:val="24"/>
        </w:rPr>
        <w:tab/>
      </w:r>
      <w:r w:rsidR="00F0793E" w:rsidRPr="00880F4C">
        <w:rPr>
          <w:rFonts w:ascii="Aptos" w:hAnsi="Aptos" w:cs="Helvetica Neue"/>
          <w:b/>
          <w:bCs/>
          <w:sz w:val="24"/>
          <w:szCs w:val="24"/>
        </w:rPr>
        <w:t>Child’s Voice and Involvement in Allegation Investigations</w:t>
      </w:r>
    </w:p>
    <w:p w14:paraId="56A98057" w14:textId="6410362C" w:rsidR="00F0793E" w:rsidRPr="00814821" w:rsidRDefault="00F0793E" w:rsidP="006F612C">
      <w:pPr>
        <w:spacing w:after="120" w:line="240" w:lineRule="auto"/>
        <w:ind w:firstLine="720"/>
        <w:rPr>
          <w:rFonts w:ascii="Aptos" w:hAnsi="Aptos" w:cs="Helvetica Neue"/>
          <w:sz w:val="24"/>
          <w:szCs w:val="24"/>
        </w:rPr>
      </w:pPr>
      <w:r w:rsidRPr="00814821">
        <w:rPr>
          <w:rFonts w:ascii="Aptos" w:hAnsi="Aptos" w:cs="Helvetica Neue"/>
          <w:sz w:val="24"/>
          <w:szCs w:val="24"/>
          <w:u w:val="single"/>
        </w:rPr>
        <w:t>Proactive and Ongoing Engagement</w:t>
      </w:r>
    </w:p>
    <w:p w14:paraId="3FAD768D" w14:textId="3945562B" w:rsidR="00F0793E" w:rsidRPr="00880F4C" w:rsidRDefault="006F612C" w:rsidP="0093172D">
      <w:pPr>
        <w:spacing w:after="120" w:line="240" w:lineRule="auto"/>
        <w:ind w:left="720" w:hanging="720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8.2.1</w:t>
      </w:r>
      <w:r>
        <w:rPr>
          <w:rFonts w:ascii="Aptos" w:hAnsi="Aptos" w:cs="Helvetica Neue"/>
          <w:sz w:val="24"/>
          <w:szCs w:val="24"/>
        </w:rPr>
        <w:tab/>
      </w:r>
      <w:r w:rsidR="0093172D" w:rsidRPr="0093172D">
        <w:rPr>
          <w:rFonts w:ascii="Aptos" w:hAnsi="Aptos" w:cs="Helvetica Neue"/>
          <w:sz w:val="24"/>
          <w:szCs w:val="24"/>
        </w:rPr>
        <w:t xml:space="preserve">The child’s needs and views must be </w:t>
      </w:r>
      <w:r w:rsidR="00F0793E" w:rsidRPr="00814821">
        <w:rPr>
          <w:rFonts w:ascii="Aptos" w:hAnsi="Aptos" w:cs="Helvetica Neue"/>
          <w:sz w:val="24"/>
          <w:szCs w:val="24"/>
        </w:rPr>
        <w:t>actively and age-appropriately sought </w:t>
      </w:r>
      <w:r w:rsidR="000748A3">
        <w:rPr>
          <w:rFonts w:ascii="Aptos" w:hAnsi="Aptos" w:cs="Helvetica Neue"/>
          <w:sz w:val="24"/>
          <w:szCs w:val="24"/>
        </w:rPr>
        <w:t xml:space="preserve">by their Social Worker </w:t>
      </w:r>
      <w:r>
        <w:rPr>
          <w:rFonts w:ascii="Aptos" w:hAnsi="Aptos" w:cs="Helvetica Neue"/>
          <w:sz w:val="24"/>
          <w:szCs w:val="24"/>
        </w:rPr>
        <w:t xml:space="preserve">and recorded </w:t>
      </w:r>
      <w:r w:rsidR="00F0793E" w:rsidRPr="00814821">
        <w:rPr>
          <w:rFonts w:ascii="Aptos" w:hAnsi="Aptos" w:cs="Helvetica Neue"/>
          <w:sz w:val="24"/>
          <w:szCs w:val="24"/>
        </w:rPr>
        <w:t>at all key</w:t>
      </w:r>
      <w:r w:rsidR="00F0793E" w:rsidRPr="00880F4C">
        <w:rPr>
          <w:rFonts w:ascii="Aptos" w:hAnsi="Aptos" w:cs="Helvetica Neue"/>
          <w:sz w:val="24"/>
          <w:szCs w:val="24"/>
        </w:rPr>
        <w:t xml:space="preserve"> stages:</w:t>
      </w:r>
      <w:r w:rsidR="00E43811">
        <w:rPr>
          <w:rFonts w:ascii="Aptos" w:hAnsi="Aptos" w:cs="Helvetica Neue"/>
          <w:sz w:val="24"/>
          <w:szCs w:val="24"/>
        </w:rPr>
        <w:t xml:space="preserve">  </w:t>
      </w:r>
    </w:p>
    <w:p w14:paraId="7CA9DD1B" w14:textId="6C92B216" w:rsidR="00F0793E" w:rsidRPr="00880F4C" w:rsidRDefault="00F0793E" w:rsidP="00416F0F">
      <w:pPr>
        <w:numPr>
          <w:ilvl w:val="1"/>
          <w:numId w:val="20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880F4C">
        <w:rPr>
          <w:rFonts w:ascii="Aptos" w:hAnsi="Aptos" w:cs="Helvetica Neue"/>
          <w:sz w:val="24"/>
          <w:szCs w:val="24"/>
        </w:rPr>
        <w:t>Initial concern</w:t>
      </w:r>
      <w:r w:rsidR="001340D1">
        <w:rPr>
          <w:rFonts w:ascii="Aptos" w:hAnsi="Aptos" w:cs="Helvetica Neue"/>
          <w:sz w:val="24"/>
          <w:szCs w:val="24"/>
        </w:rPr>
        <w:t>.</w:t>
      </w:r>
    </w:p>
    <w:p w14:paraId="1B944581" w14:textId="52C6DB12" w:rsidR="00F0793E" w:rsidRPr="00880F4C" w:rsidRDefault="00F0793E" w:rsidP="00416F0F">
      <w:pPr>
        <w:numPr>
          <w:ilvl w:val="1"/>
          <w:numId w:val="20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880F4C">
        <w:rPr>
          <w:rFonts w:ascii="Aptos" w:hAnsi="Aptos" w:cs="Helvetica Neue"/>
          <w:sz w:val="24"/>
          <w:szCs w:val="24"/>
        </w:rPr>
        <w:t>Pre/post strategy discussions</w:t>
      </w:r>
      <w:r w:rsidR="001340D1">
        <w:rPr>
          <w:rFonts w:ascii="Aptos" w:hAnsi="Aptos" w:cs="Helvetica Neue"/>
          <w:sz w:val="24"/>
          <w:szCs w:val="24"/>
        </w:rPr>
        <w:t>.</w:t>
      </w:r>
    </w:p>
    <w:p w14:paraId="223B2089" w14:textId="31CF1CBA" w:rsidR="00F0793E" w:rsidRDefault="00F0793E" w:rsidP="00416F0F">
      <w:pPr>
        <w:numPr>
          <w:ilvl w:val="1"/>
          <w:numId w:val="20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880F4C">
        <w:rPr>
          <w:rFonts w:ascii="Aptos" w:hAnsi="Aptos" w:cs="Helvetica Neue"/>
          <w:sz w:val="24"/>
          <w:szCs w:val="24"/>
        </w:rPr>
        <w:t>Placement or outcome decisions</w:t>
      </w:r>
      <w:r w:rsidR="001340D1">
        <w:rPr>
          <w:rFonts w:ascii="Aptos" w:hAnsi="Aptos" w:cs="Helvetica Neue"/>
          <w:sz w:val="24"/>
          <w:szCs w:val="24"/>
        </w:rPr>
        <w:t>.</w:t>
      </w:r>
      <w:r w:rsidR="006F612C">
        <w:rPr>
          <w:rFonts w:ascii="Aptos" w:hAnsi="Aptos" w:cs="Helvetica Neue"/>
          <w:sz w:val="24"/>
          <w:szCs w:val="24"/>
        </w:rPr>
        <w:t xml:space="preserve"> </w:t>
      </w:r>
    </w:p>
    <w:p w14:paraId="2D2D44B2" w14:textId="77777777" w:rsidR="00814821" w:rsidRDefault="00814821" w:rsidP="006F612C">
      <w:pPr>
        <w:spacing w:after="0" w:line="240" w:lineRule="auto"/>
        <w:ind w:left="720"/>
        <w:rPr>
          <w:rFonts w:ascii="Aptos" w:hAnsi="Aptos" w:cs="Helvetica Neue"/>
          <w:sz w:val="24"/>
          <w:szCs w:val="24"/>
        </w:rPr>
      </w:pPr>
    </w:p>
    <w:p w14:paraId="6B296590" w14:textId="04D2E067" w:rsidR="00F0793E" w:rsidRDefault="00F0793E" w:rsidP="006F612C">
      <w:pPr>
        <w:spacing w:after="120" w:line="240" w:lineRule="auto"/>
        <w:ind w:firstLine="720"/>
        <w:rPr>
          <w:rFonts w:ascii="Aptos" w:hAnsi="Aptos" w:cs="Helvetica Neue"/>
          <w:sz w:val="24"/>
          <w:szCs w:val="24"/>
          <w:u w:val="single"/>
        </w:rPr>
      </w:pPr>
      <w:r w:rsidRPr="006F612C">
        <w:rPr>
          <w:rFonts w:ascii="Aptos" w:hAnsi="Aptos" w:cs="Helvetica Neue"/>
          <w:sz w:val="24"/>
          <w:szCs w:val="24"/>
          <w:u w:val="single"/>
        </w:rPr>
        <w:t>Access to Independent Advocacy</w:t>
      </w:r>
    </w:p>
    <w:p w14:paraId="2E2A4092" w14:textId="79A8BACF" w:rsidR="00F0793E" w:rsidRPr="00880F4C" w:rsidRDefault="006F612C" w:rsidP="006F612C">
      <w:pPr>
        <w:spacing w:after="0" w:line="240" w:lineRule="auto"/>
        <w:ind w:left="720" w:hanging="720"/>
        <w:rPr>
          <w:rFonts w:ascii="Aptos" w:hAnsi="Aptos" w:cs="Helvetica Neue"/>
          <w:sz w:val="24"/>
          <w:szCs w:val="24"/>
        </w:rPr>
      </w:pPr>
      <w:r w:rsidRPr="006F612C">
        <w:rPr>
          <w:rFonts w:ascii="Aptos" w:hAnsi="Aptos" w:cs="Helvetica Neue"/>
          <w:sz w:val="24"/>
          <w:szCs w:val="24"/>
        </w:rPr>
        <w:t>8.2.2</w:t>
      </w:r>
      <w:r w:rsidRPr="006F612C">
        <w:rPr>
          <w:rFonts w:ascii="Aptos" w:hAnsi="Aptos" w:cs="Helvetica Neue"/>
          <w:sz w:val="24"/>
          <w:szCs w:val="24"/>
        </w:rPr>
        <w:tab/>
      </w:r>
      <w:r w:rsidR="00F0793E" w:rsidRPr="00880F4C">
        <w:rPr>
          <w:rFonts w:ascii="Aptos" w:hAnsi="Aptos" w:cs="Helvetica Neue"/>
          <w:sz w:val="24"/>
          <w:szCs w:val="24"/>
        </w:rPr>
        <w:t xml:space="preserve">Every child involved or affected must be offered </w:t>
      </w:r>
      <w:r w:rsidR="00F0793E" w:rsidRPr="006F612C">
        <w:rPr>
          <w:rFonts w:ascii="Aptos" w:hAnsi="Aptos" w:cs="Helvetica Neue"/>
          <w:sz w:val="24"/>
          <w:szCs w:val="24"/>
        </w:rPr>
        <w:t>an independent advocate, regardless</w:t>
      </w:r>
      <w:r w:rsidR="00F0793E" w:rsidRPr="00880F4C">
        <w:rPr>
          <w:rFonts w:ascii="Aptos" w:hAnsi="Aptos" w:cs="Helvetica Neue"/>
          <w:sz w:val="24"/>
          <w:szCs w:val="24"/>
        </w:rPr>
        <w:t xml:space="preserve"> of who raised the concern.</w:t>
      </w:r>
    </w:p>
    <w:p w14:paraId="6E758CFB" w14:textId="183A41CB" w:rsidR="008124D6" w:rsidRPr="00F512D9" w:rsidRDefault="008124D6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021592AB" w14:textId="1DCC7233" w:rsidR="00F0793E" w:rsidRPr="00C065C2" w:rsidRDefault="00C065C2" w:rsidP="002D3910">
      <w:pPr>
        <w:spacing w:after="120" w:line="240" w:lineRule="auto"/>
        <w:rPr>
          <w:rFonts w:ascii="Aptos" w:hAnsi="Aptos" w:cs="Helvetica Neue"/>
          <w:b/>
          <w:bCs/>
          <w:sz w:val="28"/>
          <w:szCs w:val="28"/>
          <w:u w:val="single"/>
        </w:rPr>
      </w:pPr>
      <w:r w:rsidRPr="00C065C2">
        <w:rPr>
          <w:rFonts w:ascii="Aptos" w:hAnsi="Aptos" w:cs="Helvetica Neue"/>
          <w:b/>
          <w:bCs/>
          <w:sz w:val="28"/>
          <w:szCs w:val="28"/>
        </w:rPr>
        <w:t>9.</w:t>
      </w:r>
      <w:r w:rsidRPr="00C065C2">
        <w:rPr>
          <w:rFonts w:ascii="Aptos" w:hAnsi="Aptos" w:cs="Helvetica Neue"/>
          <w:b/>
          <w:bCs/>
          <w:sz w:val="28"/>
          <w:szCs w:val="28"/>
        </w:rPr>
        <w:tab/>
      </w:r>
      <w:r w:rsidR="00F0793E" w:rsidRPr="00C065C2">
        <w:rPr>
          <w:rFonts w:ascii="Aptos" w:hAnsi="Aptos" w:cs="Helvetica Neue"/>
          <w:b/>
          <w:bCs/>
          <w:sz w:val="28"/>
          <w:szCs w:val="28"/>
          <w:u w:val="single"/>
        </w:rPr>
        <w:t>Quality Assurance and Learning</w:t>
      </w:r>
    </w:p>
    <w:p w14:paraId="24F93552" w14:textId="79925D13" w:rsidR="00F0793E" w:rsidRPr="00880F4C" w:rsidRDefault="009B5399" w:rsidP="009B5399">
      <w:pPr>
        <w:spacing w:after="0" w:line="240" w:lineRule="auto"/>
        <w:ind w:left="720" w:hanging="720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9.01</w:t>
      </w:r>
      <w:r>
        <w:rPr>
          <w:rFonts w:ascii="Aptos" w:hAnsi="Aptos" w:cs="Helvetica Neue"/>
          <w:sz w:val="24"/>
          <w:szCs w:val="24"/>
        </w:rPr>
        <w:tab/>
      </w:r>
      <w:r w:rsidR="00F0793E" w:rsidRPr="00880F4C">
        <w:rPr>
          <w:rFonts w:ascii="Aptos" w:hAnsi="Aptos" w:cs="Helvetica Neue"/>
          <w:sz w:val="24"/>
          <w:szCs w:val="24"/>
        </w:rPr>
        <w:t>Transparent oversight and continuous learning are essential to safeguarding children, ensuring fair processes for foster carers, and improving system-wide practice.</w:t>
      </w:r>
      <w:r>
        <w:rPr>
          <w:rFonts w:ascii="Aptos" w:hAnsi="Aptos" w:cs="Helvetica Neue"/>
          <w:sz w:val="24"/>
          <w:szCs w:val="24"/>
        </w:rPr>
        <w:t xml:space="preserve"> Portsmouth</w:t>
      </w:r>
      <w:r w:rsidR="00F0793E" w:rsidRPr="00880F4C">
        <w:rPr>
          <w:rFonts w:ascii="Aptos" w:hAnsi="Aptos" w:cs="Helvetica Neue"/>
          <w:sz w:val="24"/>
          <w:szCs w:val="24"/>
        </w:rPr>
        <w:t xml:space="preserve"> is committed to </w:t>
      </w:r>
      <w:r w:rsidR="00F0793E" w:rsidRPr="009B5399">
        <w:rPr>
          <w:rFonts w:ascii="Aptos" w:hAnsi="Aptos" w:cs="Helvetica Neue"/>
          <w:sz w:val="24"/>
          <w:szCs w:val="24"/>
        </w:rPr>
        <w:t>robust, accountable, and evidence-informed monitoring of all</w:t>
      </w:r>
      <w:r w:rsidR="00F0793E" w:rsidRPr="00880F4C">
        <w:rPr>
          <w:rFonts w:ascii="Aptos" w:hAnsi="Aptos" w:cs="Helvetica Neue"/>
          <w:sz w:val="24"/>
          <w:szCs w:val="24"/>
        </w:rPr>
        <w:t xml:space="preserve"> allegations and concerns.</w:t>
      </w:r>
    </w:p>
    <w:p w14:paraId="077F4F0D" w14:textId="0E2DD6E0" w:rsidR="00F0793E" w:rsidRPr="00880F4C" w:rsidRDefault="00F0793E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3A086B68" w14:textId="0D9D828B" w:rsidR="00F0793E" w:rsidRDefault="009B5399" w:rsidP="002D3910">
      <w:pPr>
        <w:spacing w:after="120" w:line="240" w:lineRule="auto"/>
        <w:rPr>
          <w:rFonts w:ascii="Aptos" w:hAnsi="Aptos" w:cs="Helvetica Neue"/>
          <w:b/>
          <w:bCs/>
          <w:sz w:val="24"/>
          <w:szCs w:val="24"/>
        </w:rPr>
      </w:pPr>
      <w:r>
        <w:rPr>
          <w:rFonts w:ascii="Aptos" w:hAnsi="Aptos" w:cs="Helvetica Neue"/>
          <w:b/>
          <w:bCs/>
          <w:sz w:val="24"/>
          <w:szCs w:val="24"/>
        </w:rPr>
        <w:t>9.1</w:t>
      </w:r>
      <w:r>
        <w:rPr>
          <w:rFonts w:ascii="Aptos" w:hAnsi="Aptos" w:cs="Helvetica Neue"/>
          <w:b/>
          <w:bCs/>
          <w:sz w:val="24"/>
          <w:szCs w:val="24"/>
        </w:rPr>
        <w:tab/>
      </w:r>
      <w:r w:rsidR="00F0793E" w:rsidRPr="00880F4C">
        <w:rPr>
          <w:rFonts w:ascii="Aptos" w:hAnsi="Aptos" w:cs="Helvetica Neue"/>
          <w:b/>
          <w:bCs/>
          <w:sz w:val="24"/>
          <w:szCs w:val="24"/>
        </w:rPr>
        <w:t>Senior Management Oversight and Case Monitoring</w:t>
      </w:r>
    </w:p>
    <w:p w14:paraId="673A88B2" w14:textId="2267BC03" w:rsidR="009B5399" w:rsidRDefault="00EB6ABF" w:rsidP="002D3910">
      <w:pPr>
        <w:spacing w:after="120" w:line="240" w:lineRule="auto"/>
        <w:rPr>
          <w:rFonts w:ascii="Aptos" w:hAnsi="Aptos" w:cs="Helvetica Neue"/>
          <w:sz w:val="24"/>
          <w:szCs w:val="24"/>
          <w:u w:val="single"/>
        </w:rPr>
      </w:pPr>
      <w:r>
        <w:rPr>
          <w:rFonts w:ascii="Aptos" w:hAnsi="Aptos" w:cs="Helvetica Neue"/>
          <w:b/>
          <w:bCs/>
          <w:sz w:val="24"/>
          <w:szCs w:val="24"/>
        </w:rPr>
        <w:tab/>
      </w:r>
      <w:r w:rsidRPr="00EB6ABF">
        <w:rPr>
          <w:rFonts w:ascii="Aptos" w:hAnsi="Aptos" w:cs="Helvetica Neue"/>
          <w:sz w:val="24"/>
          <w:szCs w:val="24"/>
          <w:u w:val="single"/>
        </w:rPr>
        <w:t>Monitoring</w:t>
      </w:r>
    </w:p>
    <w:p w14:paraId="3FF71468" w14:textId="49F71B1C" w:rsidR="00EB6ABF" w:rsidRPr="00EB6ABF" w:rsidRDefault="002D3910" w:rsidP="002D3910">
      <w:pPr>
        <w:spacing w:after="120" w:line="240" w:lineRule="auto"/>
        <w:ind w:left="720" w:hanging="720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9.1.1</w:t>
      </w:r>
      <w:r>
        <w:rPr>
          <w:rFonts w:ascii="Aptos" w:hAnsi="Aptos" w:cs="Helvetica Neue"/>
          <w:sz w:val="24"/>
          <w:szCs w:val="24"/>
        </w:rPr>
        <w:tab/>
      </w:r>
      <w:r w:rsidR="00EB6ABF">
        <w:rPr>
          <w:rFonts w:ascii="Aptos" w:hAnsi="Aptos" w:cs="Helvetica Neue"/>
          <w:sz w:val="24"/>
          <w:szCs w:val="24"/>
        </w:rPr>
        <w:t xml:space="preserve">The Service Leader and Head of Service will review all open allegations </w:t>
      </w:r>
      <w:r w:rsidR="00EB6ABF" w:rsidRPr="00D549B7">
        <w:rPr>
          <w:rFonts w:ascii="Aptos" w:hAnsi="Aptos" w:cs="Helvetica Neue"/>
          <w:sz w:val="24"/>
          <w:szCs w:val="24"/>
        </w:rPr>
        <w:t xml:space="preserve">every </w:t>
      </w:r>
      <w:r w:rsidR="00B45D6E" w:rsidRPr="00D549B7">
        <w:rPr>
          <w:rFonts w:ascii="Aptos" w:hAnsi="Aptos" w:cs="Helvetica Neue"/>
          <w:sz w:val="24"/>
          <w:szCs w:val="24"/>
        </w:rPr>
        <w:t>4</w:t>
      </w:r>
      <w:r w:rsidR="006462CE" w:rsidRPr="00D549B7">
        <w:rPr>
          <w:rFonts w:ascii="Aptos" w:hAnsi="Aptos" w:cs="Helvetica Neue"/>
          <w:sz w:val="24"/>
          <w:szCs w:val="24"/>
        </w:rPr>
        <w:t xml:space="preserve"> weeks,</w:t>
      </w:r>
      <w:r w:rsidR="006462CE">
        <w:rPr>
          <w:rFonts w:ascii="Aptos" w:hAnsi="Aptos" w:cs="Helvetica Neue"/>
          <w:sz w:val="24"/>
          <w:szCs w:val="24"/>
        </w:rPr>
        <w:t xml:space="preserve"> focusing on:</w:t>
      </w:r>
    </w:p>
    <w:p w14:paraId="4920C059" w14:textId="77777777" w:rsidR="00F0793E" w:rsidRPr="00880F4C" w:rsidRDefault="00F0793E" w:rsidP="00416F0F">
      <w:pPr>
        <w:numPr>
          <w:ilvl w:val="1"/>
          <w:numId w:val="21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880F4C">
        <w:rPr>
          <w:rFonts w:ascii="Aptos" w:hAnsi="Aptos" w:cs="Helvetica Neue"/>
          <w:sz w:val="24"/>
          <w:szCs w:val="24"/>
        </w:rPr>
        <w:t>Timeliness of investigation</w:t>
      </w:r>
    </w:p>
    <w:p w14:paraId="087FF2DF" w14:textId="77777777" w:rsidR="00F0793E" w:rsidRPr="00880F4C" w:rsidRDefault="00F0793E" w:rsidP="00416F0F">
      <w:pPr>
        <w:numPr>
          <w:ilvl w:val="1"/>
          <w:numId w:val="21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880F4C">
        <w:rPr>
          <w:rFonts w:ascii="Aptos" w:hAnsi="Aptos" w:cs="Helvetica Neue"/>
          <w:sz w:val="24"/>
          <w:szCs w:val="24"/>
        </w:rPr>
        <w:t>Support provided to carers and children</w:t>
      </w:r>
    </w:p>
    <w:p w14:paraId="5A36E711" w14:textId="19031537" w:rsidR="00FC1245" w:rsidRDefault="00F0793E" w:rsidP="00416F0F">
      <w:pPr>
        <w:numPr>
          <w:ilvl w:val="1"/>
          <w:numId w:val="21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880F4C">
        <w:rPr>
          <w:rFonts w:ascii="Aptos" w:hAnsi="Aptos" w:cs="Helvetica Neue"/>
          <w:sz w:val="24"/>
          <w:szCs w:val="24"/>
        </w:rPr>
        <w:t>Progress against agreed outcomes</w:t>
      </w:r>
    </w:p>
    <w:p w14:paraId="302B6DE1" w14:textId="77777777" w:rsidR="00FC1245" w:rsidRDefault="00FC1245" w:rsidP="00FC1245">
      <w:pPr>
        <w:spacing w:after="0" w:line="240" w:lineRule="auto"/>
        <w:ind w:left="720"/>
        <w:rPr>
          <w:rFonts w:ascii="Aptos" w:hAnsi="Aptos" w:cs="Helvetica Neue"/>
          <w:sz w:val="24"/>
          <w:szCs w:val="24"/>
        </w:rPr>
      </w:pPr>
    </w:p>
    <w:p w14:paraId="26C7B200" w14:textId="19D58A68" w:rsidR="00FC1245" w:rsidRDefault="00FC1245" w:rsidP="00950877">
      <w:pPr>
        <w:spacing w:after="120" w:line="240" w:lineRule="auto"/>
        <w:ind w:left="720"/>
        <w:rPr>
          <w:rFonts w:ascii="Aptos" w:hAnsi="Aptos" w:cs="Helvetica Neue"/>
          <w:sz w:val="24"/>
          <w:szCs w:val="24"/>
          <w:u w:val="single"/>
        </w:rPr>
      </w:pPr>
      <w:r w:rsidRPr="00FC1245">
        <w:rPr>
          <w:rFonts w:ascii="Aptos" w:hAnsi="Aptos" w:cs="Helvetica Neue"/>
          <w:sz w:val="24"/>
          <w:szCs w:val="24"/>
          <w:u w:val="single"/>
        </w:rPr>
        <w:t>Tracking</w:t>
      </w:r>
    </w:p>
    <w:p w14:paraId="19F9F7DF" w14:textId="19304D69" w:rsidR="00FC1245" w:rsidRPr="00854C0E" w:rsidRDefault="002D3910" w:rsidP="002D3910">
      <w:pPr>
        <w:spacing w:after="120" w:line="240" w:lineRule="auto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9.1.2</w:t>
      </w:r>
      <w:r>
        <w:rPr>
          <w:rFonts w:ascii="Aptos" w:hAnsi="Aptos" w:cs="Helvetica Neue"/>
          <w:sz w:val="24"/>
          <w:szCs w:val="24"/>
        </w:rPr>
        <w:tab/>
      </w:r>
      <w:r w:rsidR="00FC1245" w:rsidRPr="00854C0E">
        <w:rPr>
          <w:rFonts w:ascii="Aptos" w:hAnsi="Aptos" w:cs="Helvetica Neue"/>
          <w:sz w:val="24"/>
          <w:szCs w:val="24"/>
        </w:rPr>
        <w:t xml:space="preserve">An Allegations Tracker will be </w:t>
      </w:r>
      <w:r w:rsidR="00854C0E" w:rsidRPr="00854C0E">
        <w:rPr>
          <w:rFonts w:ascii="Aptos" w:hAnsi="Aptos" w:cs="Helvetica Neue"/>
          <w:sz w:val="24"/>
          <w:szCs w:val="24"/>
        </w:rPr>
        <w:t>kept up to date capturing:</w:t>
      </w:r>
    </w:p>
    <w:p w14:paraId="6F4E93C2" w14:textId="77777777" w:rsidR="00F0793E" w:rsidRPr="00880F4C" w:rsidRDefault="00F0793E" w:rsidP="00416F0F">
      <w:pPr>
        <w:numPr>
          <w:ilvl w:val="1"/>
          <w:numId w:val="21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880F4C">
        <w:rPr>
          <w:rFonts w:ascii="Aptos" w:hAnsi="Aptos" w:cs="Helvetica Neue"/>
          <w:sz w:val="24"/>
          <w:szCs w:val="24"/>
        </w:rPr>
        <w:t>Key dates (referral, strategy meeting, interviews, closure)</w:t>
      </w:r>
    </w:p>
    <w:p w14:paraId="34875FE8" w14:textId="77777777" w:rsidR="00F0793E" w:rsidRPr="00880F4C" w:rsidRDefault="00F0793E" w:rsidP="00416F0F">
      <w:pPr>
        <w:numPr>
          <w:ilvl w:val="1"/>
          <w:numId w:val="21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880F4C">
        <w:rPr>
          <w:rFonts w:ascii="Aptos" w:hAnsi="Aptos" w:cs="Helvetica Neue"/>
          <w:sz w:val="24"/>
          <w:szCs w:val="24"/>
        </w:rPr>
        <w:t>Support offered (ISW, advocacy, updates)</w:t>
      </w:r>
    </w:p>
    <w:p w14:paraId="48770672" w14:textId="11FBD4CF" w:rsidR="00F0793E" w:rsidRDefault="00854C0E" w:rsidP="00416F0F">
      <w:pPr>
        <w:numPr>
          <w:ilvl w:val="1"/>
          <w:numId w:val="21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RAG</w:t>
      </w:r>
      <w:r w:rsidR="00F0793E" w:rsidRPr="00880F4C">
        <w:rPr>
          <w:rFonts w:ascii="Aptos" w:hAnsi="Aptos" w:cs="Helvetica Neue"/>
          <w:sz w:val="24"/>
          <w:szCs w:val="24"/>
        </w:rPr>
        <w:t xml:space="preserve"> system for delays or stalled cases</w:t>
      </w:r>
    </w:p>
    <w:p w14:paraId="253A6D20" w14:textId="77777777" w:rsidR="00D549B7" w:rsidRPr="00880F4C" w:rsidRDefault="00D549B7" w:rsidP="00C82E7E">
      <w:pPr>
        <w:spacing w:after="0" w:line="240" w:lineRule="auto"/>
        <w:ind w:left="1440"/>
        <w:rPr>
          <w:rFonts w:ascii="Aptos" w:hAnsi="Aptos" w:cs="Helvetica Neue"/>
          <w:sz w:val="24"/>
          <w:szCs w:val="24"/>
        </w:rPr>
      </w:pPr>
    </w:p>
    <w:p w14:paraId="193F21FA" w14:textId="7348D578" w:rsidR="00F0793E" w:rsidRPr="00880F4C" w:rsidRDefault="002D3910" w:rsidP="002D3910">
      <w:pPr>
        <w:spacing w:after="0" w:line="240" w:lineRule="auto"/>
        <w:ind w:left="720" w:hanging="720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lastRenderedPageBreak/>
        <w:t>9.1.3</w:t>
      </w:r>
      <w:r>
        <w:rPr>
          <w:rFonts w:ascii="Aptos" w:hAnsi="Aptos" w:cs="Helvetica Neue"/>
          <w:sz w:val="24"/>
          <w:szCs w:val="24"/>
        </w:rPr>
        <w:tab/>
      </w:r>
      <w:r w:rsidR="00F0793E" w:rsidRPr="00880F4C">
        <w:rPr>
          <w:rFonts w:ascii="Aptos" w:hAnsi="Aptos" w:cs="Helvetica Neue"/>
          <w:sz w:val="24"/>
          <w:szCs w:val="24"/>
        </w:rPr>
        <w:t>This ensures early escalation of delays and prevents prolonged uncertainty for carers and children.</w:t>
      </w:r>
    </w:p>
    <w:p w14:paraId="26073024" w14:textId="1CE938B6" w:rsidR="00F0793E" w:rsidRDefault="00F0793E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21DE8175" w14:textId="77777777" w:rsidR="00D549B7" w:rsidRDefault="00D549B7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115B3EC5" w14:textId="77777777" w:rsidR="00D549B7" w:rsidRDefault="00D549B7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7B78EF5B" w14:textId="77777777" w:rsidR="00D549B7" w:rsidRPr="00880F4C" w:rsidRDefault="00D549B7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7CCE9104" w14:textId="5E5222F7" w:rsidR="00F0793E" w:rsidRPr="00950877" w:rsidRDefault="00F0793E" w:rsidP="00950877">
      <w:pPr>
        <w:spacing w:after="120" w:line="240" w:lineRule="auto"/>
        <w:ind w:firstLine="720"/>
        <w:rPr>
          <w:rFonts w:ascii="Aptos" w:hAnsi="Aptos" w:cs="Helvetica Neue"/>
          <w:sz w:val="24"/>
          <w:szCs w:val="24"/>
          <w:u w:val="single"/>
        </w:rPr>
      </w:pPr>
      <w:r w:rsidRPr="00950877">
        <w:rPr>
          <w:rFonts w:ascii="Aptos" w:hAnsi="Aptos" w:cs="Helvetica Neue"/>
          <w:sz w:val="24"/>
          <w:szCs w:val="24"/>
          <w:u w:val="single"/>
        </w:rPr>
        <w:t xml:space="preserve">Thematic Learning </w:t>
      </w:r>
    </w:p>
    <w:p w14:paraId="1B9E52A6" w14:textId="03E90A9C" w:rsidR="00F0793E" w:rsidRPr="00880F4C" w:rsidRDefault="002D3910" w:rsidP="002D3910">
      <w:pPr>
        <w:spacing w:after="0" w:line="240" w:lineRule="auto"/>
        <w:ind w:left="714" w:hanging="714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9.1.4</w:t>
      </w:r>
      <w:r>
        <w:rPr>
          <w:rFonts w:ascii="Aptos" w:hAnsi="Aptos" w:cs="Helvetica Neue"/>
          <w:sz w:val="24"/>
          <w:szCs w:val="24"/>
        </w:rPr>
        <w:tab/>
      </w:r>
      <w:r w:rsidR="00F0793E" w:rsidRPr="00880F4C">
        <w:rPr>
          <w:rFonts w:ascii="Aptos" w:hAnsi="Aptos" w:cs="Helvetica Neue"/>
          <w:sz w:val="24"/>
          <w:szCs w:val="24"/>
        </w:rPr>
        <w:t>The fostering service will </w:t>
      </w:r>
      <w:r w:rsidR="00F0793E" w:rsidRPr="00950877">
        <w:rPr>
          <w:rFonts w:ascii="Aptos" w:hAnsi="Aptos" w:cs="Helvetica Neue"/>
          <w:sz w:val="24"/>
          <w:szCs w:val="24"/>
        </w:rPr>
        <w:t>log and analyse themes from</w:t>
      </w:r>
      <w:r w:rsidR="00F0793E" w:rsidRPr="00880F4C">
        <w:rPr>
          <w:rFonts w:ascii="Aptos" w:hAnsi="Aptos" w:cs="Helvetica Neue"/>
          <w:sz w:val="24"/>
          <w:szCs w:val="24"/>
        </w:rPr>
        <w:t xml:space="preserve"> allegations quarterly (e.g., supervision gaps, safe care issues, contact concerns).</w:t>
      </w:r>
    </w:p>
    <w:p w14:paraId="4256CA59" w14:textId="3CDAAF14" w:rsidR="00F0793E" w:rsidRPr="00880F4C" w:rsidRDefault="00F0793E" w:rsidP="005B14B4">
      <w:pPr>
        <w:spacing w:after="0" w:line="240" w:lineRule="auto"/>
        <w:rPr>
          <w:rFonts w:ascii="Aptos" w:hAnsi="Aptos" w:cs="Helvetica Neue"/>
          <w:sz w:val="24"/>
          <w:szCs w:val="24"/>
        </w:rPr>
      </w:pPr>
    </w:p>
    <w:p w14:paraId="3400AA8C" w14:textId="6F1A0713" w:rsidR="00F0793E" w:rsidRPr="00880F4C" w:rsidRDefault="002D3910" w:rsidP="002D3910">
      <w:pPr>
        <w:spacing w:after="120" w:line="240" w:lineRule="auto"/>
        <w:ind w:left="714" w:hanging="714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9.1.5</w:t>
      </w:r>
      <w:r>
        <w:rPr>
          <w:rFonts w:ascii="Aptos" w:hAnsi="Aptos" w:cs="Helvetica Neue"/>
          <w:sz w:val="24"/>
          <w:szCs w:val="24"/>
        </w:rPr>
        <w:tab/>
      </w:r>
      <w:r w:rsidR="00F0793E" w:rsidRPr="00880F4C">
        <w:rPr>
          <w:rFonts w:ascii="Aptos" w:hAnsi="Aptos" w:cs="Helvetica Neue"/>
          <w:sz w:val="24"/>
          <w:szCs w:val="24"/>
        </w:rPr>
        <w:t>Allegations involving serious harm, multiple children, or repeated concerns must be considered for:</w:t>
      </w:r>
    </w:p>
    <w:p w14:paraId="189B96C7" w14:textId="77777777" w:rsidR="00F0793E" w:rsidRPr="00880F4C" w:rsidRDefault="00F0793E" w:rsidP="00416F0F">
      <w:pPr>
        <w:numPr>
          <w:ilvl w:val="1"/>
          <w:numId w:val="22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880F4C">
        <w:rPr>
          <w:rFonts w:ascii="Aptos" w:hAnsi="Aptos" w:cs="Helvetica Neue"/>
          <w:sz w:val="24"/>
          <w:szCs w:val="24"/>
        </w:rPr>
        <w:t>Internal case learning reviews</w:t>
      </w:r>
    </w:p>
    <w:p w14:paraId="23F40292" w14:textId="7CD3F236" w:rsidR="00F0793E" w:rsidRPr="00880F4C" w:rsidRDefault="00F0793E" w:rsidP="00416F0F">
      <w:pPr>
        <w:numPr>
          <w:ilvl w:val="1"/>
          <w:numId w:val="22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880F4C">
        <w:rPr>
          <w:rFonts w:ascii="Aptos" w:hAnsi="Aptos" w:cs="Helvetica Neue"/>
          <w:sz w:val="24"/>
          <w:szCs w:val="24"/>
        </w:rPr>
        <w:t xml:space="preserve">Escalation to </w:t>
      </w:r>
      <w:r w:rsidR="00E4015D">
        <w:rPr>
          <w:rFonts w:ascii="Aptos" w:hAnsi="Aptos" w:cs="Helvetica Neue"/>
          <w:sz w:val="24"/>
          <w:szCs w:val="24"/>
        </w:rPr>
        <w:t>Portsmouth</w:t>
      </w:r>
      <w:r w:rsidRPr="00880F4C">
        <w:rPr>
          <w:rFonts w:ascii="Aptos" w:hAnsi="Aptos" w:cs="Helvetica Neue"/>
          <w:sz w:val="24"/>
          <w:szCs w:val="24"/>
        </w:rPr>
        <w:t xml:space="preserve"> Safeguarding Children Partnership </w:t>
      </w:r>
    </w:p>
    <w:p w14:paraId="6313704E" w14:textId="6CA17FDB" w:rsidR="00F0793E" w:rsidRDefault="00F0793E" w:rsidP="00416F0F">
      <w:pPr>
        <w:numPr>
          <w:ilvl w:val="1"/>
          <w:numId w:val="22"/>
        </w:numPr>
        <w:spacing w:after="0" w:line="240" w:lineRule="auto"/>
        <w:rPr>
          <w:rFonts w:ascii="Aptos" w:hAnsi="Aptos" w:cs="Helvetica Neue"/>
          <w:sz w:val="24"/>
          <w:szCs w:val="24"/>
        </w:rPr>
      </w:pPr>
      <w:r w:rsidRPr="00880F4C">
        <w:rPr>
          <w:rFonts w:ascii="Aptos" w:hAnsi="Aptos" w:cs="Helvetica Neue"/>
          <w:sz w:val="24"/>
          <w:szCs w:val="24"/>
        </w:rPr>
        <w:t>Fostering Panel scrutiny</w:t>
      </w:r>
      <w:r w:rsidR="00B87B41">
        <w:rPr>
          <w:rFonts w:ascii="Aptos" w:hAnsi="Aptos" w:cs="Helvetica Neue"/>
          <w:sz w:val="24"/>
          <w:szCs w:val="24"/>
        </w:rPr>
        <w:t xml:space="preserve"> through quarterly meetings with the service</w:t>
      </w:r>
      <w:r w:rsidRPr="00880F4C">
        <w:rPr>
          <w:rFonts w:ascii="Aptos" w:hAnsi="Aptos" w:cs="Helvetica Neue"/>
          <w:sz w:val="24"/>
          <w:szCs w:val="24"/>
        </w:rPr>
        <w:t xml:space="preserve"> if systemic issues are identified</w:t>
      </w:r>
      <w:r w:rsidR="00B45D6E">
        <w:rPr>
          <w:rFonts w:ascii="Aptos" w:hAnsi="Aptos" w:cs="Helvetica Neue"/>
          <w:sz w:val="24"/>
          <w:szCs w:val="24"/>
        </w:rPr>
        <w:t xml:space="preserve"> </w:t>
      </w:r>
    </w:p>
    <w:p w14:paraId="1A5B3AFE" w14:textId="77777777" w:rsidR="00053CD2" w:rsidRDefault="00053CD2" w:rsidP="00053CD2">
      <w:pPr>
        <w:spacing w:after="0" w:line="240" w:lineRule="auto"/>
        <w:ind w:left="720"/>
        <w:rPr>
          <w:rFonts w:ascii="Aptos" w:hAnsi="Aptos" w:cs="Helvetica Neue"/>
          <w:sz w:val="24"/>
          <w:szCs w:val="24"/>
        </w:rPr>
      </w:pPr>
    </w:p>
    <w:p w14:paraId="65A66CAA" w14:textId="7B229537" w:rsidR="002D3910" w:rsidRPr="002D3910" w:rsidRDefault="002D3910" w:rsidP="002D3910">
      <w:pPr>
        <w:spacing w:after="0" w:line="240" w:lineRule="auto"/>
        <w:ind w:left="720" w:hanging="720"/>
        <w:rPr>
          <w:rFonts w:ascii="Aptos" w:hAnsi="Aptos" w:cs="Helvetica Neue"/>
          <w:sz w:val="24"/>
          <w:szCs w:val="24"/>
        </w:rPr>
      </w:pPr>
      <w:r>
        <w:rPr>
          <w:rFonts w:ascii="Aptos" w:hAnsi="Aptos" w:cs="Helvetica Neue"/>
          <w:sz w:val="24"/>
          <w:szCs w:val="24"/>
        </w:rPr>
        <w:t>9.1.7</w:t>
      </w:r>
      <w:r>
        <w:rPr>
          <w:rFonts w:ascii="Aptos" w:hAnsi="Aptos" w:cs="Helvetica Neue"/>
          <w:sz w:val="24"/>
          <w:szCs w:val="24"/>
        </w:rPr>
        <w:tab/>
      </w:r>
      <w:r w:rsidR="00896B40" w:rsidRPr="002D3910">
        <w:rPr>
          <w:rFonts w:ascii="Aptos" w:hAnsi="Aptos" w:cs="Helvetica Neue"/>
          <w:sz w:val="24"/>
          <w:szCs w:val="24"/>
        </w:rPr>
        <w:t xml:space="preserve">Six monthly reports on allegations will be submitted to the Corporate Parenting Operational Group for scrutiny. </w:t>
      </w:r>
      <w:r w:rsidR="00F0793E" w:rsidRPr="002D3910">
        <w:rPr>
          <w:rFonts w:ascii="Aptos" w:hAnsi="Aptos" w:cs="Helvetica Neue"/>
          <w:sz w:val="24"/>
          <w:szCs w:val="24"/>
        </w:rPr>
        <w:t> </w:t>
      </w:r>
      <w:r w:rsidR="00896B40" w:rsidRPr="002D3910">
        <w:rPr>
          <w:rFonts w:ascii="Aptos" w:hAnsi="Aptos" w:cs="Helvetica Neue"/>
          <w:sz w:val="24"/>
          <w:szCs w:val="24"/>
        </w:rPr>
        <w:t xml:space="preserve">Allegations will be reported in </w:t>
      </w:r>
      <w:r w:rsidR="00840325" w:rsidRPr="002D3910">
        <w:rPr>
          <w:rFonts w:ascii="Aptos" w:hAnsi="Aptos" w:cs="Helvetica Neue"/>
          <w:sz w:val="24"/>
          <w:szCs w:val="24"/>
        </w:rPr>
        <w:t>annual Fostering Report</w:t>
      </w:r>
      <w:r w:rsidRPr="002D3910">
        <w:rPr>
          <w:rFonts w:ascii="Aptos" w:hAnsi="Aptos" w:cs="Helvetica Neue"/>
          <w:sz w:val="24"/>
          <w:szCs w:val="24"/>
        </w:rPr>
        <w:t xml:space="preserve">, presented to the Lead Mamber for Children, Families and Education. </w:t>
      </w:r>
    </w:p>
    <w:p w14:paraId="6D4BDFD4" w14:textId="77777777" w:rsidR="002D3910" w:rsidRDefault="002D3910" w:rsidP="00896B40">
      <w:pPr>
        <w:spacing w:after="0" w:line="240" w:lineRule="auto"/>
        <w:ind w:left="720"/>
        <w:rPr>
          <w:rFonts w:ascii="Aptos" w:hAnsi="Aptos" w:cs="Helvetica Neue"/>
          <w:b/>
          <w:bCs/>
          <w:sz w:val="24"/>
          <w:szCs w:val="24"/>
        </w:rPr>
      </w:pPr>
    </w:p>
    <w:p w14:paraId="210500EC" w14:textId="3B018E39" w:rsidR="00225506" w:rsidRDefault="00B87B41" w:rsidP="00896B40">
      <w:pPr>
        <w:spacing w:after="0" w:line="240" w:lineRule="auto"/>
        <w:ind w:left="720"/>
        <w:rPr>
          <w:rFonts w:ascii="Aptos" w:hAnsi="Aptos" w:cs="Helvetica Neue"/>
          <w:b/>
          <w:bCs/>
          <w:sz w:val="24"/>
          <w:szCs w:val="24"/>
        </w:rPr>
      </w:pPr>
      <w:r>
        <w:rPr>
          <w:rFonts w:ascii="Aptos" w:hAnsi="Aptos" w:cs="Helvetica Neue"/>
          <w:b/>
          <w:bCs/>
          <w:sz w:val="24"/>
          <w:szCs w:val="24"/>
        </w:rPr>
        <w:t xml:space="preserve"> </w:t>
      </w:r>
      <w:r w:rsidR="00053324">
        <w:rPr>
          <w:rFonts w:ascii="Aptos" w:hAnsi="Aptos" w:cs="Helvetica Neue"/>
          <w:b/>
          <w:bCs/>
          <w:sz w:val="24"/>
          <w:szCs w:val="24"/>
        </w:rPr>
        <w:t xml:space="preserve"> </w:t>
      </w:r>
    </w:p>
    <w:sectPr w:rsidR="00225506" w:rsidSect="0060081D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849" w:bottom="1440" w:left="851" w:header="284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98C76" w14:textId="77777777" w:rsidR="00FA2296" w:rsidRDefault="00FA2296" w:rsidP="00F24D49">
      <w:pPr>
        <w:spacing w:after="0" w:line="240" w:lineRule="auto"/>
      </w:pPr>
      <w:r>
        <w:separator/>
      </w:r>
    </w:p>
  </w:endnote>
  <w:endnote w:type="continuationSeparator" w:id="0">
    <w:p w14:paraId="3B0F1290" w14:textId="77777777" w:rsidR="00FA2296" w:rsidRDefault="00FA2296" w:rsidP="00F2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9201902"/>
      <w:docPartObj>
        <w:docPartGallery w:val="Page Numbers (Bottom of Page)"/>
        <w:docPartUnique/>
      </w:docPartObj>
    </w:sdtPr>
    <w:sdtEndPr/>
    <w:sdtContent>
      <w:p w14:paraId="3B492EAA" w14:textId="38C3B793" w:rsidR="0025601D" w:rsidRDefault="0025601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5E0394" w14:textId="77777777" w:rsidR="00E833BB" w:rsidRDefault="00E83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8461" w14:textId="77777777" w:rsidR="00FA2296" w:rsidRDefault="00FA2296" w:rsidP="00F24D49">
      <w:pPr>
        <w:spacing w:after="0" w:line="240" w:lineRule="auto"/>
      </w:pPr>
      <w:r>
        <w:separator/>
      </w:r>
    </w:p>
  </w:footnote>
  <w:footnote w:type="continuationSeparator" w:id="0">
    <w:p w14:paraId="1D25E24D" w14:textId="77777777" w:rsidR="00FA2296" w:rsidRDefault="00FA2296" w:rsidP="00F24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FD8B" w14:textId="6B2AF598" w:rsidR="00F24D49" w:rsidRDefault="00F24D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D3E642" wp14:editId="428C98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6655" cy="391160"/>
              <wp:effectExtent l="0" t="0" r="4445" b="8890"/>
              <wp:wrapNone/>
              <wp:docPr id="744782681" name="Text Box 2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6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A1C7F4" w14:textId="77777777" w:rsidR="00F24D49" w:rsidRPr="00F24D49" w:rsidRDefault="00F24D49" w:rsidP="00F24D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24D4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3E6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Sensitive -" style="position:absolute;margin-left:0;margin-top:0;width:92.6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" filled="f" stroked="f">
              <v:textbox style="mso-fit-shape-to-text:t" inset="0,15pt,0,0">
                <w:txbxContent>
                  <w:p w14:paraId="00A1C7F4" w14:textId="77777777" w:rsidR="00F24D49" w:rsidRPr="00F24D49" w:rsidRDefault="00F24D49" w:rsidP="00F24D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24D49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DADA" w14:textId="6A1CC6C5" w:rsidR="00F24D49" w:rsidRDefault="005626B3" w:rsidP="005626B3">
    <w:pPr>
      <w:pStyle w:val="Header"/>
      <w:jc w:val="right"/>
    </w:pPr>
    <w:r w:rsidRPr="00DE499F">
      <w:rPr>
        <w:rFonts w:cstheme="minorHAnsi"/>
        <w:b/>
        <w:noProof/>
      </w:rPr>
      <w:drawing>
        <wp:inline distT="0" distB="0" distL="0" distR="0" wp14:anchorId="3340F4E9" wp14:editId="5E004C72">
          <wp:extent cx="1826788" cy="648734"/>
          <wp:effectExtent l="0" t="0" r="2540" b="0"/>
          <wp:docPr id="1211286059" name="Picture 1211286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394" cy="65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4D49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7868A2" wp14:editId="088F9B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6655" cy="391160"/>
              <wp:effectExtent l="0" t="0" r="4445" b="8890"/>
              <wp:wrapNone/>
              <wp:docPr id="730768699" name="Text Box 3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6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C130A" w14:textId="77777777" w:rsidR="00F24D49" w:rsidRPr="00F24D49" w:rsidRDefault="00F24D49" w:rsidP="00F24D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24D4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868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Sensitive -" style="position:absolute;left:0;text-align:left;margin-left:0;margin-top:0;width:92.6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" filled="f" stroked="f">
              <v:textbox style="mso-fit-shape-to-text:t" inset="0,15pt,0,0">
                <w:txbxContent>
                  <w:p w14:paraId="6D9C130A" w14:textId="77777777" w:rsidR="00F24D49" w:rsidRPr="00F24D49" w:rsidRDefault="00F24D49" w:rsidP="00F24D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24D49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FDE8" w14:textId="6989EBE1" w:rsidR="00F24D49" w:rsidRDefault="005626B3" w:rsidP="005626B3">
    <w:pPr>
      <w:pStyle w:val="Header"/>
      <w:jc w:val="right"/>
    </w:pPr>
    <w:r w:rsidRPr="00DE499F">
      <w:rPr>
        <w:rFonts w:cstheme="minorHAnsi"/>
        <w:b/>
        <w:noProof/>
      </w:rPr>
      <w:drawing>
        <wp:inline distT="0" distB="0" distL="0" distR="0" wp14:anchorId="2C59C9D6" wp14:editId="0BA0E978">
          <wp:extent cx="1826788" cy="648734"/>
          <wp:effectExtent l="0" t="0" r="2540" b="0"/>
          <wp:docPr id="471315714" name="Picture 471315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394" cy="65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4D49"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13532B1B" wp14:editId="0065A0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6655" cy="391160"/>
              <wp:effectExtent l="0" t="0" r="4445" b="8890"/>
              <wp:wrapNone/>
              <wp:docPr id="1143842446" name="Text Box 1" descr="- Official Sensitive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6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6EA31" w14:textId="77777777" w:rsidR="00F24D49" w:rsidRPr="00F24D49" w:rsidRDefault="00F24D49" w:rsidP="00F24D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24D4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32B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Sensitive -" style="position:absolute;left:0;text-align:left;margin-left:0;margin-top:0;width:92.65pt;height:30.8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" filled="f" stroked="f">
              <v:textbox style="mso-fit-shape-to-text:t" inset="0,15pt,0,0">
                <w:txbxContent>
                  <w:p w14:paraId="0AC6EA31" w14:textId="77777777" w:rsidR="00F24D49" w:rsidRPr="00F24D49" w:rsidRDefault="00F24D49" w:rsidP="00F24D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24D49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F91"/>
    <w:multiLevelType w:val="multilevel"/>
    <w:tmpl w:val="4C1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3A20E6"/>
    <w:multiLevelType w:val="hybridMultilevel"/>
    <w:tmpl w:val="9F10BCD2"/>
    <w:lvl w:ilvl="0" w:tplc="3F46B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63E7"/>
    <w:multiLevelType w:val="multilevel"/>
    <w:tmpl w:val="BE8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4E1481"/>
    <w:multiLevelType w:val="multilevel"/>
    <w:tmpl w:val="9A92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4502EE"/>
    <w:multiLevelType w:val="multilevel"/>
    <w:tmpl w:val="2208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E2197A"/>
    <w:multiLevelType w:val="multilevel"/>
    <w:tmpl w:val="3F1C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EB6EDD"/>
    <w:multiLevelType w:val="multilevel"/>
    <w:tmpl w:val="AA94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445B7C"/>
    <w:multiLevelType w:val="multilevel"/>
    <w:tmpl w:val="E4B8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3E3241"/>
    <w:multiLevelType w:val="multilevel"/>
    <w:tmpl w:val="2F94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A7140A"/>
    <w:multiLevelType w:val="multilevel"/>
    <w:tmpl w:val="D19A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5F1921"/>
    <w:multiLevelType w:val="multilevel"/>
    <w:tmpl w:val="5D18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B86605"/>
    <w:multiLevelType w:val="hybridMultilevel"/>
    <w:tmpl w:val="0A50137E"/>
    <w:lvl w:ilvl="0" w:tplc="8868A84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="Helvetica Neue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B2221"/>
    <w:multiLevelType w:val="multilevel"/>
    <w:tmpl w:val="2958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5F024A"/>
    <w:multiLevelType w:val="multilevel"/>
    <w:tmpl w:val="01BE2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320D1C"/>
    <w:multiLevelType w:val="multilevel"/>
    <w:tmpl w:val="3CE2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7353B9"/>
    <w:multiLevelType w:val="multilevel"/>
    <w:tmpl w:val="1C50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Aptos" w:eastAsiaTheme="minorHAnsi" w:hAnsi="Aptos" w:cs="Helvetica Neue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A700C3"/>
    <w:multiLevelType w:val="multilevel"/>
    <w:tmpl w:val="D31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DD21DF"/>
    <w:multiLevelType w:val="multilevel"/>
    <w:tmpl w:val="6640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995E2A"/>
    <w:multiLevelType w:val="multilevel"/>
    <w:tmpl w:val="568C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802A5A"/>
    <w:multiLevelType w:val="hybridMultilevel"/>
    <w:tmpl w:val="F0C8A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2177F"/>
    <w:multiLevelType w:val="multilevel"/>
    <w:tmpl w:val="2D54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AB2CDB"/>
    <w:multiLevelType w:val="hybridMultilevel"/>
    <w:tmpl w:val="30C20A40"/>
    <w:lvl w:ilvl="0" w:tplc="8868A848">
      <w:start w:val="5"/>
      <w:numFmt w:val="bullet"/>
      <w:lvlText w:val="-"/>
      <w:lvlJc w:val="left"/>
      <w:pPr>
        <w:ind w:left="2705" w:hanging="360"/>
      </w:pPr>
      <w:rPr>
        <w:rFonts w:ascii="Aptos" w:eastAsiaTheme="minorHAnsi" w:hAnsi="Aptos" w:cs="Helvetica Neue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4A5438B9"/>
    <w:multiLevelType w:val="multilevel"/>
    <w:tmpl w:val="99BA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1C4C18"/>
    <w:multiLevelType w:val="multilevel"/>
    <w:tmpl w:val="1C50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Aptos" w:eastAsiaTheme="minorHAnsi" w:hAnsi="Aptos" w:cs="Helvetica Neue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1815F9"/>
    <w:multiLevelType w:val="multilevel"/>
    <w:tmpl w:val="57F0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371590"/>
    <w:multiLevelType w:val="multilevel"/>
    <w:tmpl w:val="951E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="Helvetica Neue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A45A2D"/>
    <w:multiLevelType w:val="multilevel"/>
    <w:tmpl w:val="7C96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5A74AA"/>
    <w:multiLevelType w:val="multilevel"/>
    <w:tmpl w:val="E43A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7B6D0A"/>
    <w:multiLevelType w:val="multilevel"/>
    <w:tmpl w:val="E17E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D97DA7"/>
    <w:multiLevelType w:val="multilevel"/>
    <w:tmpl w:val="7BD0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50550D"/>
    <w:multiLevelType w:val="multilevel"/>
    <w:tmpl w:val="5622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295CBD"/>
    <w:multiLevelType w:val="multilevel"/>
    <w:tmpl w:val="2E2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9943EF0"/>
    <w:multiLevelType w:val="multilevel"/>
    <w:tmpl w:val="762A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C6FB5"/>
    <w:multiLevelType w:val="multilevel"/>
    <w:tmpl w:val="9D98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459072A"/>
    <w:multiLevelType w:val="multilevel"/>
    <w:tmpl w:val="1E8C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5D5C53"/>
    <w:multiLevelType w:val="multilevel"/>
    <w:tmpl w:val="4AB6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CB3AEE"/>
    <w:multiLevelType w:val="multilevel"/>
    <w:tmpl w:val="1012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2F701E"/>
    <w:multiLevelType w:val="multilevel"/>
    <w:tmpl w:val="E6C8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E0479F"/>
    <w:multiLevelType w:val="multilevel"/>
    <w:tmpl w:val="BF1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E40369"/>
    <w:multiLevelType w:val="multilevel"/>
    <w:tmpl w:val="1AD4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704047"/>
    <w:multiLevelType w:val="multilevel"/>
    <w:tmpl w:val="6158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D420F81"/>
    <w:multiLevelType w:val="multilevel"/>
    <w:tmpl w:val="E698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7182669">
    <w:abstractNumId w:val="16"/>
  </w:num>
  <w:num w:numId="2" w16cid:durableId="1011645618">
    <w:abstractNumId w:val="28"/>
  </w:num>
  <w:num w:numId="3" w16cid:durableId="2044355534">
    <w:abstractNumId w:val="4"/>
  </w:num>
  <w:num w:numId="4" w16cid:durableId="1412001673">
    <w:abstractNumId w:val="12"/>
  </w:num>
  <w:num w:numId="5" w16cid:durableId="256057527">
    <w:abstractNumId w:val="17"/>
  </w:num>
  <w:num w:numId="6" w16cid:durableId="570503487">
    <w:abstractNumId w:val="31"/>
  </w:num>
  <w:num w:numId="7" w16cid:durableId="76752493">
    <w:abstractNumId w:val="0"/>
  </w:num>
  <w:num w:numId="8" w16cid:durableId="941570387">
    <w:abstractNumId w:val="33"/>
  </w:num>
  <w:num w:numId="9" w16cid:durableId="1104106510">
    <w:abstractNumId w:val="35"/>
  </w:num>
  <w:num w:numId="10" w16cid:durableId="1294403182">
    <w:abstractNumId w:val="30"/>
  </w:num>
  <w:num w:numId="11" w16cid:durableId="900558153">
    <w:abstractNumId w:val="24"/>
  </w:num>
  <w:num w:numId="12" w16cid:durableId="1752510579">
    <w:abstractNumId w:val="36"/>
  </w:num>
  <w:num w:numId="13" w16cid:durableId="1839923627">
    <w:abstractNumId w:val="13"/>
  </w:num>
  <w:num w:numId="14" w16cid:durableId="1554925651">
    <w:abstractNumId w:val="18"/>
  </w:num>
  <w:num w:numId="15" w16cid:durableId="487942920">
    <w:abstractNumId w:val="34"/>
  </w:num>
  <w:num w:numId="16" w16cid:durableId="1894121918">
    <w:abstractNumId w:val="2"/>
  </w:num>
  <w:num w:numId="17" w16cid:durableId="305163276">
    <w:abstractNumId w:val="38"/>
  </w:num>
  <w:num w:numId="18" w16cid:durableId="940843222">
    <w:abstractNumId w:val="22"/>
  </w:num>
  <w:num w:numId="19" w16cid:durableId="346299636">
    <w:abstractNumId w:val="37"/>
  </w:num>
  <w:num w:numId="20" w16cid:durableId="747964411">
    <w:abstractNumId w:val="27"/>
  </w:num>
  <w:num w:numId="21" w16cid:durableId="822625499">
    <w:abstractNumId w:val="40"/>
  </w:num>
  <w:num w:numId="22" w16cid:durableId="1330869287">
    <w:abstractNumId w:val="8"/>
  </w:num>
  <w:num w:numId="23" w16cid:durableId="671374537">
    <w:abstractNumId w:val="14"/>
  </w:num>
  <w:num w:numId="24" w16cid:durableId="1315795488">
    <w:abstractNumId w:val="29"/>
  </w:num>
  <w:num w:numId="25" w16cid:durableId="1372221721">
    <w:abstractNumId w:val="41"/>
  </w:num>
  <w:num w:numId="26" w16cid:durableId="1873961405">
    <w:abstractNumId w:val="32"/>
  </w:num>
  <w:num w:numId="27" w16cid:durableId="1602450824">
    <w:abstractNumId w:val="10"/>
  </w:num>
  <w:num w:numId="28" w16cid:durableId="1832674587">
    <w:abstractNumId w:val="20"/>
  </w:num>
  <w:num w:numId="29" w16cid:durableId="1238711506">
    <w:abstractNumId w:val="6"/>
  </w:num>
  <w:num w:numId="30" w16cid:durableId="496115627">
    <w:abstractNumId w:val="39"/>
  </w:num>
  <w:num w:numId="31" w16cid:durableId="592056110">
    <w:abstractNumId w:val="3"/>
  </w:num>
  <w:num w:numId="32" w16cid:durableId="636573273">
    <w:abstractNumId w:val="9"/>
  </w:num>
  <w:num w:numId="33" w16cid:durableId="1563559088">
    <w:abstractNumId w:val="26"/>
  </w:num>
  <w:num w:numId="34" w16cid:durableId="1626037177">
    <w:abstractNumId w:val="5"/>
  </w:num>
  <w:num w:numId="35" w16cid:durableId="105079447">
    <w:abstractNumId w:val="1"/>
  </w:num>
  <w:num w:numId="36" w16cid:durableId="1810201474">
    <w:abstractNumId w:val="23"/>
  </w:num>
  <w:num w:numId="37" w16cid:durableId="1056395333">
    <w:abstractNumId w:val="7"/>
  </w:num>
  <w:num w:numId="38" w16cid:durableId="1583104438">
    <w:abstractNumId w:val="15"/>
  </w:num>
  <w:num w:numId="39" w16cid:durableId="1539196108">
    <w:abstractNumId w:val="25"/>
  </w:num>
  <w:num w:numId="40" w16cid:durableId="1835993169">
    <w:abstractNumId w:val="19"/>
  </w:num>
  <w:num w:numId="41" w16cid:durableId="406920540">
    <w:abstractNumId w:val="11"/>
  </w:num>
  <w:num w:numId="42" w16cid:durableId="1588421519">
    <w:abstractNumId w:val="2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18"/>
    <w:rsid w:val="00000A01"/>
    <w:rsid w:val="00001027"/>
    <w:rsid w:val="000025E2"/>
    <w:rsid w:val="00004564"/>
    <w:rsid w:val="00005ADF"/>
    <w:rsid w:val="00006923"/>
    <w:rsid w:val="00006B3C"/>
    <w:rsid w:val="000070CC"/>
    <w:rsid w:val="000145AE"/>
    <w:rsid w:val="00016A21"/>
    <w:rsid w:val="00017619"/>
    <w:rsid w:val="00021A67"/>
    <w:rsid w:val="000237E3"/>
    <w:rsid w:val="000279D2"/>
    <w:rsid w:val="00032CC4"/>
    <w:rsid w:val="000359B4"/>
    <w:rsid w:val="000378C2"/>
    <w:rsid w:val="00040CA2"/>
    <w:rsid w:val="00046FE7"/>
    <w:rsid w:val="00051B6C"/>
    <w:rsid w:val="00051EE7"/>
    <w:rsid w:val="00053324"/>
    <w:rsid w:val="00053CD2"/>
    <w:rsid w:val="00054F9F"/>
    <w:rsid w:val="00055B3A"/>
    <w:rsid w:val="00055E24"/>
    <w:rsid w:val="00061792"/>
    <w:rsid w:val="000618F8"/>
    <w:rsid w:val="00061B20"/>
    <w:rsid w:val="00065BD2"/>
    <w:rsid w:val="0007070A"/>
    <w:rsid w:val="000748A3"/>
    <w:rsid w:val="0007598B"/>
    <w:rsid w:val="0007785F"/>
    <w:rsid w:val="00081878"/>
    <w:rsid w:val="00082B4D"/>
    <w:rsid w:val="0008581E"/>
    <w:rsid w:val="0008676F"/>
    <w:rsid w:val="000873A8"/>
    <w:rsid w:val="00093483"/>
    <w:rsid w:val="00097767"/>
    <w:rsid w:val="00097FA7"/>
    <w:rsid w:val="000A4889"/>
    <w:rsid w:val="000B134A"/>
    <w:rsid w:val="000B1B17"/>
    <w:rsid w:val="000B4D8A"/>
    <w:rsid w:val="000B5C53"/>
    <w:rsid w:val="000B62DE"/>
    <w:rsid w:val="000B7367"/>
    <w:rsid w:val="000B7C13"/>
    <w:rsid w:val="000C45D2"/>
    <w:rsid w:val="000D0360"/>
    <w:rsid w:val="000D097C"/>
    <w:rsid w:val="000D147C"/>
    <w:rsid w:val="000D79F3"/>
    <w:rsid w:val="000F1F99"/>
    <w:rsid w:val="000F30D5"/>
    <w:rsid w:val="000F51CE"/>
    <w:rsid w:val="000F7FFA"/>
    <w:rsid w:val="00100279"/>
    <w:rsid w:val="00100DE4"/>
    <w:rsid w:val="0010372C"/>
    <w:rsid w:val="00114A62"/>
    <w:rsid w:val="00117281"/>
    <w:rsid w:val="00122E64"/>
    <w:rsid w:val="00125D21"/>
    <w:rsid w:val="00132CB5"/>
    <w:rsid w:val="001340D1"/>
    <w:rsid w:val="00141A48"/>
    <w:rsid w:val="00142461"/>
    <w:rsid w:val="00142AA2"/>
    <w:rsid w:val="00143FAB"/>
    <w:rsid w:val="00154BA8"/>
    <w:rsid w:val="001606F0"/>
    <w:rsid w:val="00163B1A"/>
    <w:rsid w:val="00172ECF"/>
    <w:rsid w:val="0017401C"/>
    <w:rsid w:val="001743CA"/>
    <w:rsid w:val="00175047"/>
    <w:rsid w:val="00180DA7"/>
    <w:rsid w:val="00181C75"/>
    <w:rsid w:val="0018331B"/>
    <w:rsid w:val="00183443"/>
    <w:rsid w:val="00183616"/>
    <w:rsid w:val="00185D07"/>
    <w:rsid w:val="001869AA"/>
    <w:rsid w:val="00193001"/>
    <w:rsid w:val="00194BEA"/>
    <w:rsid w:val="001A0C56"/>
    <w:rsid w:val="001A20AE"/>
    <w:rsid w:val="001B0636"/>
    <w:rsid w:val="001B0FDB"/>
    <w:rsid w:val="001B3293"/>
    <w:rsid w:val="001B5ABB"/>
    <w:rsid w:val="001C0DA5"/>
    <w:rsid w:val="001C2916"/>
    <w:rsid w:val="001D4A55"/>
    <w:rsid w:val="001E6C7C"/>
    <w:rsid w:val="001E6F9D"/>
    <w:rsid w:val="001E7135"/>
    <w:rsid w:val="001E77BE"/>
    <w:rsid w:val="001F130A"/>
    <w:rsid w:val="001F2CED"/>
    <w:rsid w:val="001F4B99"/>
    <w:rsid w:val="001F5015"/>
    <w:rsid w:val="00201128"/>
    <w:rsid w:val="00217386"/>
    <w:rsid w:val="00221ABE"/>
    <w:rsid w:val="00222C8E"/>
    <w:rsid w:val="00225506"/>
    <w:rsid w:val="00230063"/>
    <w:rsid w:val="00230E46"/>
    <w:rsid w:val="0023321D"/>
    <w:rsid w:val="00234A44"/>
    <w:rsid w:val="00236E08"/>
    <w:rsid w:val="00241D9A"/>
    <w:rsid w:val="00243733"/>
    <w:rsid w:val="0024556A"/>
    <w:rsid w:val="0024570A"/>
    <w:rsid w:val="002505FD"/>
    <w:rsid w:val="002555C8"/>
    <w:rsid w:val="00255E5E"/>
    <w:rsid w:val="0025601D"/>
    <w:rsid w:val="00267A66"/>
    <w:rsid w:val="00273FCB"/>
    <w:rsid w:val="002754A0"/>
    <w:rsid w:val="00276192"/>
    <w:rsid w:val="002827BA"/>
    <w:rsid w:val="00284C54"/>
    <w:rsid w:val="0028690C"/>
    <w:rsid w:val="002876EC"/>
    <w:rsid w:val="00292735"/>
    <w:rsid w:val="002A1F7A"/>
    <w:rsid w:val="002A4C94"/>
    <w:rsid w:val="002A4E66"/>
    <w:rsid w:val="002A70FB"/>
    <w:rsid w:val="002B1F99"/>
    <w:rsid w:val="002B6B4D"/>
    <w:rsid w:val="002C0752"/>
    <w:rsid w:val="002C147D"/>
    <w:rsid w:val="002C2371"/>
    <w:rsid w:val="002C5E8F"/>
    <w:rsid w:val="002D0D0B"/>
    <w:rsid w:val="002D25DE"/>
    <w:rsid w:val="002D3910"/>
    <w:rsid w:val="002D42AB"/>
    <w:rsid w:val="002E091C"/>
    <w:rsid w:val="002F08F9"/>
    <w:rsid w:val="002F25EF"/>
    <w:rsid w:val="002F3DD3"/>
    <w:rsid w:val="002F4CFC"/>
    <w:rsid w:val="002F7615"/>
    <w:rsid w:val="00311EB7"/>
    <w:rsid w:val="00312BAC"/>
    <w:rsid w:val="00313C45"/>
    <w:rsid w:val="0031632D"/>
    <w:rsid w:val="00326F6B"/>
    <w:rsid w:val="003333FD"/>
    <w:rsid w:val="003342E6"/>
    <w:rsid w:val="003360D6"/>
    <w:rsid w:val="00342C18"/>
    <w:rsid w:val="00343CB6"/>
    <w:rsid w:val="0034781A"/>
    <w:rsid w:val="0035271B"/>
    <w:rsid w:val="003527C6"/>
    <w:rsid w:val="0035399F"/>
    <w:rsid w:val="00357C06"/>
    <w:rsid w:val="0036124F"/>
    <w:rsid w:val="003614B4"/>
    <w:rsid w:val="00364C3C"/>
    <w:rsid w:val="003676E1"/>
    <w:rsid w:val="00367E5F"/>
    <w:rsid w:val="003712D1"/>
    <w:rsid w:val="00373995"/>
    <w:rsid w:val="00374A0F"/>
    <w:rsid w:val="00381783"/>
    <w:rsid w:val="00384350"/>
    <w:rsid w:val="003847E8"/>
    <w:rsid w:val="003862D0"/>
    <w:rsid w:val="003914A9"/>
    <w:rsid w:val="003923E8"/>
    <w:rsid w:val="003923FA"/>
    <w:rsid w:val="00395A22"/>
    <w:rsid w:val="003A0B85"/>
    <w:rsid w:val="003A5612"/>
    <w:rsid w:val="003B4522"/>
    <w:rsid w:val="003C18C6"/>
    <w:rsid w:val="003C6EB1"/>
    <w:rsid w:val="003D6E54"/>
    <w:rsid w:val="003E757C"/>
    <w:rsid w:val="003F2C06"/>
    <w:rsid w:val="003F3A1B"/>
    <w:rsid w:val="004064C4"/>
    <w:rsid w:val="00413C18"/>
    <w:rsid w:val="0041565E"/>
    <w:rsid w:val="00416F0F"/>
    <w:rsid w:val="0042071E"/>
    <w:rsid w:val="0042274E"/>
    <w:rsid w:val="0042420E"/>
    <w:rsid w:val="00426AAB"/>
    <w:rsid w:val="00426F59"/>
    <w:rsid w:val="0043358E"/>
    <w:rsid w:val="00433953"/>
    <w:rsid w:val="00434753"/>
    <w:rsid w:val="004348E6"/>
    <w:rsid w:val="004420F7"/>
    <w:rsid w:val="00444CDE"/>
    <w:rsid w:val="004451F6"/>
    <w:rsid w:val="0045055A"/>
    <w:rsid w:val="00450C3A"/>
    <w:rsid w:val="004519ED"/>
    <w:rsid w:val="00453E74"/>
    <w:rsid w:val="00454380"/>
    <w:rsid w:val="00466862"/>
    <w:rsid w:val="00467967"/>
    <w:rsid w:val="00471498"/>
    <w:rsid w:val="004730BC"/>
    <w:rsid w:val="00475C31"/>
    <w:rsid w:val="00486092"/>
    <w:rsid w:val="00490CE2"/>
    <w:rsid w:val="004971A6"/>
    <w:rsid w:val="00497D66"/>
    <w:rsid w:val="004A1AED"/>
    <w:rsid w:val="004A1CC3"/>
    <w:rsid w:val="004A69A7"/>
    <w:rsid w:val="004A77BB"/>
    <w:rsid w:val="004B02A6"/>
    <w:rsid w:val="004B253B"/>
    <w:rsid w:val="004B46DD"/>
    <w:rsid w:val="004B56A7"/>
    <w:rsid w:val="004C22FA"/>
    <w:rsid w:val="004C7162"/>
    <w:rsid w:val="004C73B4"/>
    <w:rsid w:val="004D1289"/>
    <w:rsid w:val="004D32F6"/>
    <w:rsid w:val="004D7D2C"/>
    <w:rsid w:val="004E01E2"/>
    <w:rsid w:val="004E0B72"/>
    <w:rsid w:val="004E7634"/>
    <w:rsid w:val="004F0473"/>
    <w:rsid w:val="004F17CB"/>
    <w:rsid w:val="004F207B"/>
    <w:rsid w:val="004F23C6"/>
    <w:rsid w:val="004F4EB1"/>
    <w:rsid w:val="004F68C8"/>
    <w:rsid w:val="00500D59"/>
    <w:rsid w:val="00501B5C"/>
    <w:rsid w:val="005065D1"/>
    <w:rsid w:val="00506895"/>
    <w:rsid w:val="00506930"/>
    <w:rsid w:val="005105CC"/>
    <w:rsid w:val="005118F7"/>
    <w:rsid w:val="00512D82"/>
    <w:rsid w:val="00513073"/>
    <w:rsid w:val="0051392B"/>
    <w:rsid w:val="00520343"/>
    <w:rsid w:val="00525031"/>
    <w:rsid w:val="005260A2"/>
    <w:rsid w:val="0052670B"/>
    <w:rsid w:val="00532AC3"/>
    <w:rsid w:val="005350A4"/>
    <w:rsid w:val="00537C27"/>
    <w:rsid w:val="00555E04"/>
    <w:rsid w:val="00561937"/>
    <w:rsid w:val="005626B3"/>
    <w:rsid w:val="00563A32"/>
    <w:rsid w:val="00564918"/>
    <w:rsid w:val="005665A6"/>
    <w:rsid w:val="00566B8F"/>
    <w:rsid w:val="005701FD"/>
    <w:rsid w:val="00573887"/>
    <w:rsid w:val="00576836"/>
    <w:rsid w:val="00576A22"/>
    <w:rsid w:val="0058455E"/>
    <w:rsid w:val="00591BCC"/>
    <w:rsid w:val="00593A1E"/>
    <w:rsid w:val="00596695"/>
    <w:rsid w:val="0059699F"/>
    <w:rsid w:val="005A20A1"/>
    <w:rsid w:val="005A4F27"/>
    <w:rsid w:val="005A6B03"/>
    <w:rsid w:val="005A764C"/>
    <w:rsid w:val="005B14B4"/>
    <w:rsid w:val="005B579D"/>
    <w:rsid w:val="005B5E5F"/>
    <w:rsid w:val="005B7BD0"/>
    <w:rsid w:val="005C10B4"/>
    <w:rsid w:val="005D6040"/>
    <w:rsid w:val="005D61CF"/>
    <w:rsid w:val="005E4C05"/>
    <w:rsid w:val="005E6168"/>
    <w:rsid w:val="005E7051"/>
    <w:rsid w:val="005E75FA"/>
    <w:rsid w:val="005F2815"/>
    <w:rsid w:val="005F2929"/>
    <w:rsid w:val="005F5288"/>
    <w:rsid w:val="005F70A6"/>
    <w:rsid w:val="005F778C"/>
    <w:rsid w:val="005F77A4"/>
    <w:rsid w:val="0060081D"/>
    <w:rsid w:val="00602C0A"/>
    <w:rsid w:val="00604C6B"/>
    <w:rsid w:val="00606DC8"/>
    <w:rsid w:val="00612871"/>
    <w:rsid w:val="00615846"/>
    <w:rsid w:val="00616270"/>
    <w:rsid w:val="006174DC"/>
    <w:rsid w:val="0062234D"/>
    <w:rsid w:val="006247AC"/>
    <w:rsid w:val="00630745"/>
    <w:rsid w:val="006369B9"/>
    <w:rsid w:val="0063794F"/>
    <w:rsid w:val="006379FB"/>
    <w:rsid w:val="00643300"/>
    <w:rsid w:val="006462CE"/>
    <w:rsid w:val="00646995"/>
    <w:rsid w:val="0065050C"/>
    <w:rsid w:val="00651A90"/>
    <w:rsid w:val="006566F6"/>
    <w:rsid w:val="0066085F"/>
    <w:rsid w:val="0066537E"/>
    <w:rsid w:val="0066715F"/>
    <w:rsid w:val="00672CC2"/>
    <w:rsid w:val="00681938"/>
    <w:rsid w:val="00696739"/>
    <w:rsid w:val="00696800"/>
    <w:rsid w:val="006A4848"/>
    <w:rsid w:val="006A6F38"/>
    <w:rsid w:val="006A7267"/>
    <w:rsid w:val="006B04FF"/>
    <w:rsid w:val="006C1714"/>
    <w:rsid w:val="006C23F1"/>
    <w:rsid w:val="006C5769"/>
    <w:rsid w:val="006C6177"/>
    <w:rsid w:val="006C7AF9"/>
    <w:rsid w:val="006D0DC9"/>
    <w:rsid w:val="006D4D05"/>
    <w:rsid w:val="006D5984"/>
    <w:rsid w:val="006E0D15"/>
    <w:rsid w:val="006E0D35"/>
    <w:rsid w:val="006E5992"/>
    <w:rsid w:val="006F086B"/>
    <w:rsid w:val="006F2160"/>
    <w:rsid w:val="006F3345"/>
    <w:rsid w:val="006F56C4"/>
    <w:rsid w:val="006F612C"/>
    <w:rsid w:val="006F7F01"/>
    <w:rsid w:val="00702227"/>
    <w:rsid w:val="0070233E"/>
    <w:rsid w:val="00702C36"/>
    <w:rsid w:val="00703CFC"/>
    <w:rsid w:val="00714358"/>
    <w:rsid w:val="007233DA"/>
    <w:rsid w:val="0072478C"/>
    <w:rsid w:val="007373E4"/>
    <w:rsid w:val="007472AA"/>
    <w:rsid w:val="00752BC3"/>
    <w:rsid w:val="007550B6"/>
    <w:rsid w:val="00757612"/>
    <w:rsid w:val="007639E8"/>
    <w:rsid w:val="0076441B"/>
    <w:rsid w:val="00764948"/>
    <w:rsid w:val="007656CC"/>
    <w:rsid w:val="007719CB"/>
    <w:rsid w:val="00771AAC"/>
    <w:rsid w:val="00773905"/>
    <w:rsid w:val="00774025"/>
    <w:rsid w:val="00776899"/>
    <w:rsid w:val="00782BC9"/>
    <w:rsid w:val="00784717"/>
    <w:rsid w:val="0079105E"/>
    <w:rsid w:val="0079196A"/>
    <w:rsid w:val="0079575B"/>
    <w:rsid w:val="007A32B1"/>
    <w:rsid w:val="007B363D"/>
    <w:rsid w:val="007B3B07"/>
    <w:rsid w:val="007B7527"/>
    <w:rsid w:val="007C147B"/>
    <w:rsid w:val="007C4134"/>
    <w:rsid w:val="007C7846"/>
    <w:rsid w:val="007D1518"/>
    <w:rsid w:val="007D2F85"/>
    <w:rsid w:val="007D4728"/>
    <w:rsid w:val="007E2520"/>
    <w:rsid w:val="007E26DA"/>
    <w:rsid w:val="007E4D35"/>
    <w:rsid w:val="007F143F"/>
    <w:rsid w:val="007F4295"/>
    <w:rsid w:val="007F46BE"/>
    <w:rsid w:val="007F62AD"/>
    <w:rsid w:val="00801785"/>
    <w:rsid w:val="0080275E"/>
    <w:rsid w:val="00806529"/>
    <w:rsid w:val="00807677"/>
    <w:rsid w:val="00811902"/>
    <w:rsid w:val="008124D6"/>
    <w:rsid w:val="00814821"/>
    <w:rsid w:val="0081536A"/>
    <w:rsid w:val="00817C1C"/>
    <w:rsid w:val="008222D4"/>
    <w:rsid w:val="008222E5"/>
    <w:rsid w:val="008227AD"/>
    <w:rsid w:val="00824B02"/>
    <w:rsid w:val="00825AAE"/>
    <w:rsid w:val="0083035F"/>
    <w:rsid w:val="008370F6"/>
    <w:rsid w:val="00837A30"/>
    <w:rsid w:val="00837E6F"/>
    <w:rsid w:val="00837F8C"/>
    <w:rsid w:val="00840325"/>
    <w:rsid w:val="008425EE"/>
    <w:rsid w:val="008455BB"/>
    <w:rsid w:val="0085051F"/>
    <w:rsid w:val="00854C0E"/>
    <w:rsid w:val="008573E3"/>
    <w:rsid w:val="00865E12"/>
    <w:rsid w:val="008671AE"/>
    <w:rsid w:val="00870C68"/>
    <w:rsid w:val="00871095"/>
    <w:rsid w:val="008723D1"/>
    <w:rsid w:val="00874622"/>
    <w:rsid w:val="00874F3F"/>
    <w:rsid w:val="008817B5"/>
    <w:rsid w:val="00887C61"/>
    <w:rsid w:val="00890F4D"/>
    <w:rsid w:val="00893447"/>
    <w:rsid w:val="0089442F"/>
    <w:rsid w:val="00896B40"/>
    <w:rsid w:val="00897B0C"/>
    <w:rsid w:val="008A2342"/>
    <w:rsid w:val="008A2C71"/>
    <w:rsid w:val="008B0371"/>
    <w:rsid w:val="008B4A52"/>
    <w:rsid w:val="008B4F92"/>
    <w:rsid w:val="008B5D88"/>
    <w:rsid w:val="008B62D5"/>
    <w:rsid w:val="008C19E9"/>
    <w:rsid w:val="008D1163"/>
    <w:rsid w:val="008D2051"/>
    <w:rsid w:val="008D20E9"/>
    <w:rsid w:val="008D2288"/>
    <w:rsid w:val="008D5195"/>
    <w:rsid w:val="008E0A83"/>
    <w:rsid w:val="008E0EB1"/>
    <w:rsid w:val="008E1405"/>
    <w:rsid w:val="008E65D3"/>
    <w:rsid w:val="008F0C47"/>
    <w:rsid w:val="008F46D9"/>
    <w:rsid w:val="008F521E"/>
    <w:rsid w:val="00911A38"/>
    <w:rsid w:val="00913016"/>
    <w:rsid w:val="00914649"/>
    <w:rsid w:val="009209CE"/>
    <w:rsid w:val="0092202F"/>
    <w:rsid w:val="00927391"/>
    <w:rsid w:val="0092799C"/>
    <w:rsid w:val="0093172D"/>
    <w:rsid w:val="00950877"/>
    <w:rsid w:val="00951A7B"/>
    <w:rsid w:val="00952CAF"/>
    <w:rsid w:val="009554BB"/>
    <w:rsid w:val="009560EF"/>
    <w:rsid w:val="00961A09"/>
    <w:rsid w:val="00961C57"/>
    <w:rsid w:val="009732F0"/>
    <w:rsid w:val="009739F9"/>
    <w:rsid w:val="0097427E"/>
    <w:rsid w:val="009742F8"/>
    <w:rsid w:val="0097615F"/>
    <w:rsid w:val="00976675"/>
    <w:rsid w:val="00982A83"/>
    <w:rsid w:val="00984EBB"/>
    <w:rsid w:val="009863B2"/>
    <w:rsid w:val="00993A04"/>
    <w:rsid w:val="00994D91"/>
    <w:rsid w:val="00996602"/>
    <w:rsid w:val="009972CF"/>
    <w:rsid w:val="009A0804"/>
    <w:rsid w:val="009A1F73"/>
    <w:rsid w:val="009A7077"/>
    <w:rsid w:val="009B2716"/>
    <w:rsid w:val="009B5399"/>
    <w:rsid w:val="009D030B"/>
    <w:rsid w:val="009D46A8"/>
    <w:rsid w:val="009D508F"/>
    <w:rsid w:val="009D59A6"/>
    <w:rsid w:val="009E2744"/>
    <w:rsid w:val="009E31A0"/>
    <w:rsid w:val="009E653D"/>
    <w:rsid w:val="009F1619"/>
    <w:rsid w:val="009F637B"/>
    <w:rsid w:val="009F6A86"/>
    <w:rsid w:val="00A0098A"/>
    <w:rsid w:val="00A02EDE"/>
    <w:rsid w:val="00A03F64"/>
    <w:rsid w:val="00A06D4E"/>
    <w:rsid w:val="00A06D9E"/>
    <w:rsid w:val="00A13941"/>
    <w:rsid w:val="00A16C9B"/>
    <w:rsid w:val="00A210FD"/>
    <w:rsid w:val="00A21AC1"/>
    <w:rsid w:val="00A22B99"/>
    <w:rsid w:val="00A234C3"/>
    <w:rsid w:val="00A27F41"/>
    <w:rsid w:val="00A30767"/>
    <w:rsid w:val="00A320B9"/>
    <w:rsid w:val="00A35CC0"/>
    <w:rsid w:val="00A36998"/>
    <w:rsid w:val="00A40452"/>
    <w:rsid w:val="00A4370B"/>
    <w:rsid w:val="00A447B3"/>
    <w:rsid w:val="00A46592"/>
    <w:rsid w:val="00A5048C"/>
    <w:rsid w:val="00A520D3"/>
    <w:rsid w:val="00A52531"/>
    <w:rsid w:val="00A5385C"/>
    <w:rsid w:val="00A53C1F"/>
    <w:rsid w:val="00A6006B"/>
    <w:rsid w:val="00A61FFE"/>
    <w:rsid w:val="00A744F2"/>
    <w:rsid w:val="00A76EE3"/>
    <w:rsid w:val="00A7713F"/>
    <w:rsid w:val="00A919FC"/>
    <w:rsid w:val="00A93E62"/>
    <w:rsid w:val="00A95C3F"/>
    <w:rsid w:val="00A97600"/>
    <w:rsid w:val="00AA2E76"/>
    <w:rsid w:val="00AA3029"/>
    <w:rsid w:val="00AA4F42"/>
    <w:rsid w:val="00AA6E51"/>
    <w:rsid w:val="00AB1886"/>
    <w:rsid w:val="00AB7650"/>
    <w:rsid w:val="00AB7740"/>
    <w:rsid w:val="00AC1465"/>
    <w:rsid w:val="00AC254B"/>
    <w:rsid w:val="00AC4B94"/>
    <w:rsid w:val="00AD5C11"/>
    <w:rsid w:val="00AD6EFB"/>
    <w:rsid w:val="00AE1816"/>
    <w:rsid w:val="00AE362A"/>
    <w:rsid w:val="00AE4467"/>
    <w:rsid w:val="00AE5175"/>
    <w:rsid w:val="00AE60DC"/>
    <w:rsid w:val="00AF03F1"/>
    <w:rsid w:val="00AF75CB"/>
    <w:rsid w:val="00B018CE"/>
    <w:rsid w:val="00B02035"/>
    <w:rsid w:val="00B03F54"/>
    <w:rsid w:val="00B068DC"/>
    <w:rsid w:val="00B07988"/>
    <w:rsid w:val="00B12BDA"/>
    <w:rsid w:val="00B1664A"/>
    <w:rsid w:val="00B20838"/>
    <w:rsid w:val="00B2310B"/>
    <w:rsid w:val="00B305FD"/>
    <w:rsid w:val="00B315FE"/>
    <w:rsid w:val="00B34539"/>
    <w:rsid w:val="00B36B39"/>
    <w:rsid w:val="00B414BB"/>
    <w:rsid w:val="00B443AA"/>
    <w:rsid w:val="00B44E30"/>
    <w:rsid w:val="00B454B7"/>
    <w:rsid w:val="00B454DB"/>
    <w:rsid w:val="00B45CEC"/>
    <w:rsid w:val="00B45D6E"/>
    <w:rsid w:val="00B467D6"/>
    <w:rsid w:val="00B47311"/>
    <w:rsid w:val="00B52A44"/>
    <w:rsid w:val="00B57095"/>
    <w:rsid w:val="00B578D5"/>
    <w:rsid w:val="00B606F4"/>
    <w:rsid w:val="00B6373B"/>
    <w:rsid w:val="00B64ADA"/>
    <w:rsid w:val="00B70BFD"/>
    <w:rsid w:val="00B754EA"/>
    <w:rsid w:val="00B76785"/>
    <w:rsid w:val="00B80CCD"/>
    <w:rsid w:val="00B84518"/>
    <w:rsid w:val="00B846A3"/>
    <w:rsid w:val="00B85F92"/>
    <w:rsid w:val="00B87B41"/>
    <w:rsid w:val="00B906BE"/>
    <w:rsid w:val="00B91973"/>
    <w:rsid w:val="00B963E9"/>
    <w:rsid w:val="00B97964"/>
    <w:rsid w:val="00BA044A"/>
    <w:rsid w:val="00BA4BE2"/>
    <w:rsid w:val="00BA7287"/>
    <w:rsid w:val="00BB14A0"/>
    <w:rsid w:val="00BB7673"/>
    <w:rsid w:val="00BC7067"/>
    <w:rsid w:val="00BC71DB"/>
    <w:rsid w:val="00BD1D8D"/>
    <w:rsid w:val="00BD7DB5"/>
    <w:rsid w:val="00BE44E6"/>
    <w:rsid w:val="00BF2E9C"/>
    <w:rsid w:val="00BF7A37"/>
    <w:rsid w:val="00C02AF2"/>
    <w:rsid w:val="00C065C2"/>
    <w:rsid w:val="00C06FCF"/>
    <w:rsid w:val="00C10B88"/>
    <w:rsid w:val="00C11F04"/>
    <w:rsid w:val="00C12BA7"/>
    <w:rsid w:val="00C1509B"/>
    <w:rsid w:val="00C26E94"/>
    <w:rsid w:val="00C337FD"/>
    <w:rsid w:val="00C42016"/>
    <w:rsid w:val="00C46061"/>
    <w:rsid w:val="00C5408B"/>
    <w:rsid w:val="00C55A2D"/>
    <w:rsid w:val="00C56409"/>
    <w:rsid w:val="00C5648A"/>
    <w:rsid w:val="00C622F0"/>
    <w:rsid w:val="00C6465B"/>
    <w:rsid w:val="00C64CC3"/>
    <w:rsid w:val="00C64CF2"/>
    <w:rsid w:val="00C67185"/>
    <w:rsid w:val="00C71FAA"/>
    <w:rsid w:val="00C72596"/>
    <w:rsid w:val="00C72CD6"/>
    <w:rsid w:val="00C80215"/>
    <w:rsid w:val="00C80A9D"/>
    <w:rsid w:val="00C80E02"/>
    <w:rsid w:val="00C80EBD"/>
    <w:rsid w:val="00C82E7E"/>
    <w:rsid w:val="00C85825"/>
    <w:rsid w:val="00C86318"/>
    <w:rsid w:val="00C91503"/>
    <w:rsid w:val="00C91A8E"/>
    <w:rsid w:val="00C921DD"/>
    <w:rsid w:val="00C9490A"/>
    <w:rsid w:val="00CA00B0"/>
    <w:rsid w:val="00CA709A"/>
    <w:rsid w:val="00CB0B43"/>
    <w:rsid w:val="00CB0F6F"/>
    <w:rsid w:val="00CC0189"/>
    <w:rsid w:val="00CC1570"/>
    <w:rsid w:val="00CC405A"/>
    <w:rsid w:val="00CC5D1E"/>
    <w:rsid w:val="00CC68A8"/>
    <w:rsid w:val="00CC795C"/>
    <w:rsid w:val="00CD0D91"/>
    <w:rsid w:val="00CD33E4"/>
    <w:rsid w:val="00CD4F87"/>
    <w:rsid w:val="00CE4E8E"/>
    <w:rsid w:val="00CE5D45"/>
    <w:rsid w:val="00CE5EFA"/>
    <w:rsid w:val="00CE72AA"/>
    <w:rsid w:val="00CF04EA"/>
    <w:rsid w:val="00CF15D7"/>
    <w:rsid w:val="00CF321A"/>
    <w:rsid w:val="00CF3B16"/>
    <w:rsid w:val="00D038B9"/>
    <w:rsid w:val="00D038E0"/>
    <w:rsid w:val="00D0455B"/>
    <w:rsid w:val="00D04BE7"/>
    <w:rsid w:val="00D10FAC"/>
    <w:rsid w:val="00D118C8"/>
    <w:rsid w:val="00D13BFC"/>
    <w:rsid w:val="00D14B63"/>
    <w:rsid w:val="00D17B0B"/>
    <w:rsid w:val="00D206F8"/>
    <w:rsid w:val="00D210CA"/>
    <w:rsid w:val="00D27EFE"/>
    <w:rsid w:val="00D30692"/>
    <w:rsid w:val="00D30DEB"/>
    <w:rsid w:val="00D30FB3"/>
    <w:rsid w:val="00D32484"/>
    <w:rsid w:val="00D32F64"/>
    <w:rsid w:val="00D3447B"/>
    <w:rsid w:val="00D35D6C"/>
    <w:rsid w:val="00D43FEF"/>
    <w:rsid w:val="00D47E4A"/>
    <w:rsid w:val="00D51196"/>
    <w:rsid w:val="00D5425E"/>
    <w:rsid w:val="00D54914"/>
    <w:rsid w:val="00D549B7"/>
    <w:rsid w:val="00D552A2"/>
    <w:rsid w:val="00D55A54"/>
    <w:rsid w:val="00D62D93"/>
    <w:rsid w:val="00D63E52"/>
    <w:rsid w:val="00D650AC"/>
    <w:rsid w:val="00D66C29"/>
    <w:rsid w:val="00D703C8"/>
    <w:rsid w:val="00D8098B"/>
    <w:rsid w:val="00D85E44"/>
    <w:rsid w:val="00D85FA7"/>
    <w:rsid w:val="00D916EF"/>
    <w:rsid w:val="00D9668A"/>
    <w:rsid w:val="00D967CB"/>
    <w:rsid w:val="00DA1219"/>
    <w:rsid w:val="00DA5F36"/>
    <w:rsid w:val="00DB0B62"/>
    <w:rsid w:val="00DB4B53"/>
    <w:rsid w:val="00DB52D1"/>
    <w:rsid w:val="00DB5375"/>
    <w:rsid w:val="00DB771B"/>
    <w:rsid w:val="00DC1D4B"/>
    <w:rsid w:val="00DC489A"/>
    <w:rsid w:val="00DC49C3"/>
    <w:rsid w:val="00DC6C2D"/>
    <w:rsid w:val="00DD21A8"/>
    <w:rsid w:val="00DD26F1"/>
    <w:rsid w:val="00DD4CA2"/>
    <w:rsid w:val="00DD6B18"/>
    <w:rsid w:val="00DD74A5"/>
    <w:rsid w:val="00DD7DCD"/>
    <w:rsid w:val="00DE1F9E"/>
    <w:rsid w:val="00DE2EF1"/>
    <w:rsid w:val="00DE53AF"/>
    <w:rsid w:val="00DE5DA8"/>
    <w:rsid w:val="00DE77D3"/>
    <w:rsid w:val="00DF0288"/>
    <w:rsid w:val="00DF0AD6"/>
    <w:rsid w:val="00DF20F5"/>
    <w:rsid w:val="00DF4A9A"/>
    <w:rsid w:val="00DF7A6E"/>
    <w:rsid w:val="00E03092"/>
    <w:rsid w:val="00E03932"/>
    <w:rsid w:val="00E05410"/>
    <w:rsid w:val="00E05E00"/>
    <w:rsid w:val="00E07360"/>
    <w:rsid w:val="00E1083E"/>
    <w:rsid w:val="00E2056D"/>
    <w:rsid w:val="00E21082"/>
    <w:rsid w:val="00E21BD0"/>
    <w:rsid w:val="00E22F75"/>
    <w:rsid w:val="00E258F7"/>
    <w:rsid w:val="00E31B18"/>
    <w:rsid w:val="00E375E0"/>
    <w:rsid w:val="00E4015D"/>
    <w:rsid w:val="00E43811"/>
    <w:rsid w:val="00E4718B"/>
    <w:rsid w:val="00E52914"/>
    <w:rsid w:val="00E54F50"/>
    <w:rsid w:val="00E5534B"/>
    <w:rsid w:val="00E569D2"/>
    <w:rsid w:val="00E60565"/>
    <w:rsid w:val="00E650A9"/>
    <w:rsid w:val="00E70C7A"/>
    <w:rsid w:val="00E7486D"/>
    <w:rsid w:val="00E74C65"/>
    <w:rsid w:val="00E758D7"/>
    <w:rsid w:val="00E7738E"/>
    <w:rsid w:val="00E82259"/>
    <w:rsid w:val="00E833BB"/>
    <w:rsid w:val="00E83575"/>
    <w:rsid w:val="00E85521"/>
    <w:rsid w:val="00E92A9D"/>
    <w:rsid w:val="00E93E69"/>
    <w:rsid w:val="00E95B5D"/>
    <w:rsid w:val="00EA3A8E"/>
    <w:rsid w:val="00EA3AC5"/>
    <w:rsid w:val="00EB101B"/>
    <w:rsid w:val="00EB13A4"/>
    <w:rsid w:val="00EB1558"/>
    <w:rsid w:val="00EB639B"/>
    <w:rsid w:val="00EB6ABF"/>
    <w:rsid w:val="00EB7FDE"/>
    <w:rsid w:val="00EC2ABC"/>
    <w:rsid w:val="00EC3D1C"/>
    <w:rsid w:val="00EC46BA"/>
    <w:rsid w:val="00EC493F"/>
    <w:rsid w:val="00ED06BC"/>
    <w:rsid w:val="00ED3352"/>
    <w:rsid w:val="00ED398C"/>
    <w:rsid w:val="00ED3BDD"/>
    <w:rsid w:val="00ED5D0C"/>
    <w:rsid w:val="00ED7209"/>
    <w:rsid w:val="00EE01EF"/>
    <w:rsid w:val="00EE17AA"/>
    <w:rsid w:val="00EE1DAD"/>
    <w:rsid w:val="00EE3076"/>
    <w:rsid w:val="00EF3644"/>
    <w:rsid w:val="00EF3B32"/>
    <w:rsid w:val="00EF71C2"/>
    <w:rsid w:val="00F00032"/>
    <w:rsid w:val="00F02F42"/>
    <w:rsid w:val="00F0409A"/>
    <w:rsid w:val="00F06868"/>
    <w:rsid w:val="00F0793E"/>
    <w:rsid w:val="00F14DFE"/>
    <w:rsid w:val="00F205A7"/>
    <w:rsid w:val="00F249DD"/>
    <w:rsid w:val="00F24D49"/>
    <w:rsid w:val="00F276C8"/>
    <w:rsid w:val="00F30E45"/>
    <w:rsid w:val="00F34A16"/>
    <w:rsid w:val="00F3588D"/>
    <w:rsid w:val="00F36F18"/>
    <w:rsid w:val="00F405B7"/>
    <w:rsid w:val="00F41571"/>
    <w:rsid w:val="00F43092"/>
    <w:rsid w:val="00F45E39"/>
    <w:rsid w:val="00F504A0"/>
    <w:rsid w:val="00F5094B"/>
    <w:rsid w:val="00F608DE"/>
    <w:rsid w:val="00F63B3C"/>
    <w:rsid w:val="00F7006C"/>
    <w:rsid w:val="00F80AFA"/>
    <w:rsid w:val="00F80F2C"/>
    <w:rsid w:val="00F87214"/>
    <w:rsid w:val="00FA21EB"/>
    <w:rsid w:val="00FA2296"/>
    <w:rsid w:val="00FA3ADA"/>
    <w:rsid w:val="00FA4EC3"/>
    <w:rsid w:val="00FB2565"/>
    <w:rsid w:val="00FB5E29"/>
    <w:rsid w:val="00FB696D"/>
    <w:rsid w:val="00FB73E3"/>
    <w:rsid w:val="00FC1245"/>
    <w:rsid w:val="00FC1A7C"/>
    <w:rsid w:val="00FC1AC9"/>
    <w:rsid w:val="00FC402B"/>
    <w:rsid w:val="00FC7E1D"/>
    <w:rsid w:val="00FD0403"/>
    <w:rsid w:val="00FD1207"/>
    <w:rsid w:val="00FD46BD"/>
    <w:rsid w:val="00FD7973"/>
    <w:rsid w:val="00FE1EF3"/>
    <w:rsid w:val="00FE4C46"/>
    <w:rsid w:val="00F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1C245"/>
  <w15:chartTrackingRefBased/>
  <w15:docId w15:val="{FAAA03C3-B9CE-4810-A676-7F8B2A09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2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2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C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2C1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D49"/>
  </w:style>
  <w:style w:type="paragraph" w:styleId="BodyText">
    <w:name w:val="Body Text"/>
    <w:basedOn w:val="Normal"/>
    <w:link w:val="BodyTextChar"/>
    <w:uiPriority w:val="1"/>
    <w:qFormat/>
    <w:rsid w:val="00F608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608DE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25A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862D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2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6B3"/>
  </w:style>
  <w:style w:type="table" w:styleId="TableGrid">
    <w:name w:val="Table Grid"/>
    <w:basedOn w:val="TableNormal"/>
    <w:uiPriority w:val="39"/>
    <w:rsid w:val="005626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305FD"/>
    <w:rPr>
      <w:b/>
      <w:bCs/>
    </w:rPr>
  </w:style>
  <w:style w:type="character" w:customStyle="1" w:styleId="apple-converted-space">
    <w:name w:val="apple-converted-space"/>
    <w:basedOn w:val="DefaultParagraphFont"/>
    <w:rsid w:val="00B305FD"/>
  </w:style>
  <w:style w:type="character" w:styleId="Emphasis">
    <w:name w:val="Emphasis"/>
    <w:basedOn w:val="DefaultParagraphFont"/>
    <w:uiPriority w:val="20"/>
    <w:qFormat/>
    <w:rsid w:val="00B305F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759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9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9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9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98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46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46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46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94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393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63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1299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d2475-e2f5-484a-b382-727b8dafea61">
      <Terms xmlns="http://schemas.microsoft.com/office/infopath/2007/PartnerControls"/>
    </lcf76f155ced4ddcb4097134ff3c332f>
    <TaxCatchAll xmlns="3c38619e-0fba-4b47-ac3c-19f3b86b52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3A0EC4D664D4EBECF7F056969E554" ma:contentTypeVersion="16" ma:contentTypeDescription="Create a new document." ma:contentTypeScope="" ma:versionID="5f50c1fb6ebee56c7ae6b3607d267265">
  <xsd:schema xmlns:xsd="http://www.w3.org/2001/XMLSchema" xmlns:xs="http://www.w3.org/2001/XMLSchema" xmlns:p="http://schemas.microsoft.com/office/2006/metadata/properties" xmlns:ns2="4d536ccb-b14a-4ea0-b1e3-f942d5f494ca" xmlns:ns3="b06d2475-e2f5-484a-b382-727b8dafea61" xmlns:ns4="3c38619e-0fba-4b47-ac3c-19f3b86b5261" targetNamespace="http://schemas.microsoft.com/office/2006/metadata/properties" ma:root="true" ma:fieldsID="aaed8d162f809ade8cf3ff05278195c9" ns2:_="" ns3:_="" ns4:_="">
    <xsd:import namespace="4d536ccb-b14a-4ea0-b1e3-f942d5f494ca"/>
    <xsd:import namespace="b06d2475-e2f5-484a-b382-727b8dafea61"/>
    <xsd:import namespace="3c38619e-0fba-4b47-ac3c-19f3b86b52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d2475-e2f5-484a-b382-727b8daf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8619e-0fba-4b47-ac3c-19f3b86b526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31d84bd-9300-4566-87b1-f5964af44305}" ma:internalName="TaxCatchAll" ma:showField="CatchAllData" ma:web="3c38619e-0fba-4b47-ac3c-19f3b86b5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151DF-E349-48FB-9866-EACFF3D6893F}">
  <ds:schemaRefs>
    <ds:schemaRef ds:uri="http://schemas.microsoft.com/office/2006/metadata/properties"/>
    <ds:schemaRef ds:uri="http://schemas.microsoft.com/office/infopath/2007/PartnerControls"/>
    <ds:schemaRef ds:uri="b06d2475-e2f5-484a-b382-727b8dafea61"/>
    <ds:schemaRef ds:uri="3c38619e-0fba-4b47-ac3c-19f3b86b5261"/>
  </ds:schemaRefs>
</ds:datastoreItem>
</file>

<file path=customXml/itemProps2.xml><?xml version="1.0" encoding="utf-8"?>
<ds:datastoreItem xmlns:ds="http://schemas.openxmlformats.org/officeDocument/2006/customXml" ds:itemID="{6C95A372-834D-4BD7-8263-0C7985D2CCEE}"/>
</file>

<file path=customXml/itemProps3.xml><?xml version="1.0" encoding="utf-8"?>
<ds:datastoreItem xmlns:ds="http://schemas.openxmlformats.org/officeDocument/2006/customXml" ds:itemID="{C740EA95-FDED-4C2E-B113-723ABD9B48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A1BCA7-99DB-4F07-9C92-CDD58215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3435</Words>
  <Characters>19582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Dennis, Aimee</dc:creator>
  <cp:keywords/>
  <dc:description/>
  <cp:lastModifiedBy>Jowett, Mark</cp:lastModifiedBy>
  <cp:revision>2</cp:revision>
  <dcterms:created xsi:type="dcterms:W3CDTF">2025-06-20T10:12:00Z</dcterms:created>
  <dcterms:modified xsi:type="dcterms:W3CDTF">2025-06-20T10:12:00Z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442da68e,2c647b59,2b8ea53b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Sensitive -</vt:lpwstr>
  </property>
  <property fmtid="{D5CDD505-2E9C-101B-9397-08002B2CF9AE}" pid="5" name="MSIP_Label_9f9c8121-f60b-4274-a2ba-4c1156a38c4e_Enabled">
    <vt:lpwstr>true</vt:lpwstr>
  </property>
  <property fmtid="{D5CDD505-2E9C-101B-9397-08002B2CF9AE}" pid="6" name="MSIP_Label_9f9c8121-f60b-4274-a2ba-4c1156a38c4e_SetDate">
    <vt:lpwstr>2024-12-06T15:22:17Z</vt:lpwstr>
  </property>
  <property fmtid="{D5CDD505-2E9C-101B-9397-08002B2CF9AE}" pid="7" name="MSIP_Label_9f9c8121-f60b-4274-a2ba-4c1156a38c4e_Method">
    <vt:lpwstr>Privileged</vt:lpwstr>
  </property>
  <property fmtid="{D5CDD505-2E9C-101B-9397-08002B2CF9AE}" pid="8" name="MSIP_Label_9f9c8121-f60b-4274-a2ba-4c1156a38c4e_Name">
    <vt:lpwstr>Official Sensitive</vt:lpwstr>
  </property>
  <property fmtid="{D5CDD505-2E9C-101B-9397-08002B2CF9AE}" pid="9" name="MSIP_Label_9f9c8121-f60b-4274-a2ba-4c1156a38c4e_SiteId">
    <vt:lpwstr>d6674c51-daa4-4142-8047-15a78bbe9306</vt:lpwstr>
  </property>
  <property fmtid="{D5CDD505-2E9C-101B-9397-08002B2CF9AE}" pid="10" name="MSIP_Label_9f9c8121-f60b-4274-a2ba-4c1156a38c4e_ActionId">
    <vt:lpwstr>afbac5f7-a2a8-4e77-9c28-34425b600d4b</vt:lpwstr>
  </property>
  <property fmtid="{D5CDD505-2E9C-101B-9397-08002B2CF9AE}" pid="11" name="MSIP_Label_9f9c8121-f60b-4274-a2ba-4c1156a38c4e_ContentBits">
    <vt:lpwstr>1</vt:lpwstr>
  </property>
  <property fmtid="{D5CDD505-2E9C-101B-9397-08002B2CF9AE}" pid="12" name="ContentTypeId">
    <vt:lpwstr>0x010100DDF3A0EC4D664D4EBECF7F056969E554</vt:lpwstr>
  </property>
  <property fmtid="{D5CDD505-2E9C-101B-9397-08002B2CF9AE}" pid="13" name="MediaServiceImageTags">
    <vt:lpwstr/>
  </property>
</Properties>
</file>