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00" w:type="pct"/>
        <w:tblCellSpacing w:w="0" w:type="dxa"/>
        <w:tblCellMar>
          <w:left w:w="0" w:type="dxa"/>
          <w:right w:w="0" w:type="dxa"/>
        </w:tblCellMar>
        <w:tblLook w:val="04A0" w:firstRow="1" w:lastRow="0" w:firstColumn="1" w:lastColumn="0" w:noHBand="0" w:noVBand="1"/>
      </w:tblPr>
      <w:tblGrid>
        <w:gridCol w:w="9327"/>
      </w:tblGrid>
      <w:tr w:rsidR="00DF11AD" w:rsidRPr="005402F6" w14:paraId="65BCB050" w14:textId="77777777" w:rsidTr="00E31E9C">
        <w:trPr>
          <w:tblCellSpacing w:w="0" w:type="dxa"/>
        </w:trPr>
        <w:tc>
          <w:tcPr>
            <w:tcW w:w="5000" w:type="pct"/>
            <w:hideMark/>
          </w:tcPr>
          <w:p w14:paraId="35930F3F" w14:textId="77777777" w:rsidR="00DF11AD" w:rsidRPr="005402F6" w:rsidRDefault="00DF11AD" w:rsidP="00520B0B">
            <w:pPr>
              <w:spacing w:after="0" w:line="288" w:lineRule="auto"/>
              <w:jc w:val="both"/>
              <w:outlineLvl w:val="0"/>
              <w:rPr>
                <w:rFonts w:eastAsia="Times New Roman" w:cs="Arial"/>
                <w:b/>
                <w:bCs/>
                <w:color w:val="50575B"/>
                <w:kern w:val="36"/>
                <w:sz w:val="29"/>
                <w:szCs w:val="29"/>
                <w:lang w:eastAsia="en-GB"/>
              </w:rPr>
            </w:pPr>
            <w:r w:rsidRPr="005402F6">
              <w:rPr>
                <w:rFonts w:eastAsia="Times New Roman" w:cs="Arial"/>
                <w:b/>
                <w:bCs/>
                <w:color w:val="50575B"/>
                <w:kern w:val="36"/>
                <w:sz w:val="29"/>
                <w:szCs w:val="29"/>
                <w:lang w:eastAsia="en-GB"/>
              </w:rPr>
              <w:t>Guidance on Payment of Adoption Allowance, Special Guardianship Order Allowance and Child Arrangement Order Allowance</w:t>
            </w:r>
          </w:p>
        </w:tc>
      </w:tr>
    </w:tbl>
    <w:p w14:paraId="12C4D165" w14:textId="77777777" w:rsidR="00DF11AD" w:rsidRPr="005402F6" w:rsidRDefault="00DF11AD" w:rsidP="00520B0B">
      <w:pPr>
        <w:shd w:val="clear" w:color="auto" w:fill="FFFFFF"/>
        <w:tabs>
          <w:tab w:val="left" w:pos="3315"/>
        </w:tabs>
        <w:spacing w:after="0" w:line="336" w:lineRule="auto"/>
        <w:jc w:val="both"/>
        <w:outlineLvl w:val="1"/>
        <w:rPr>
          <w:rFonts w:eastAsia="Times New Roman" w:cs="Arial"/>
          <w:b/>
          <w:bCs/>
          <w:color w:val="50575B"/>
          <w:sz w:val="21"/>
          <w:szCs w:val="21"/>
          <w:lang w:eastAsia="en-GB"/>
        </w:rPr>
      </w:pPr>
      <w:bookmarkStart w:id="0" w:name="top"/>
      <w:bookmarkEnd w:id="0"/>
      <w:r w:rsidRPr="005402F6">
        <w:rPr>
          <w:rFonts w:eastAsia="Times New Roman" w:cs="Arial"/>
          <w:b/>
          <w:bCs/>
          <w:color w:val="50575B"/>
          <w:sz w:val="21"/>
          <w:szCs w:val="21"/>
          <w:lang w:eastAsia="en-GB"/>
        </w:rPr>
        <w:t>SCOPE OF THIS CHAPTER</w:t>
      </w:r>
      <w:r>
        <w:rPr>
          <w:rFonts w:eastAsia="Times New Roman" w:cs="Arial"/>
          <w:b/>
          <w:bCs/>
          <w:color w:val="50575B"/>
          <w:sz w:val="21"/>
          <w:szCs w:val="21"/>
          <w:lang w:eastAsia="en-GB"/>
        </w:rPr>
        <w:tab/>
      </w:r>
    </w:p>
    <w:p w14:paraId="23A1CB7C" w14:textId="77777777" w:rsidR="00DF11AD" w:rsidRPr="005402F6" w:rsidRDefault="00DF11AD" w:rsidP="00520B0B">
      <w:p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 xml:space="preserve">This guidance describes the arrangements for ongoing payments in respect of - Adoption Allowance, Special Guardianship Support &amp; Child Arrangements Order Allowance that are </w:t>
      </w:r>
      <w:r w:rsidRPr="005402F6">
        <w:rPr>
          <w:rFonts w:eastAsia="Times New Roman" w:cs="Arial"/>
          <w:b/>
          <w:bCs/>
          <w:color w:val="666666"/>
          <w:sz w:val="18"/>
          <w:szCs w:val="18"/>
          <w:lang w:eastAsia="en-GB"/>
        </w:rPr>
        <w:t>paid to the carers of children who were Looked After</w:t>
      </w:r>
      <w:r w:rsidRPr="005402F6">
        <w:rPr>
          <w:rFonts w:eastAsia="Times New Roman" w:cs="Arial"/>
          <w:color w:val="5A5B5B"/>
          <w:sz w:val="18"/>
          <w:szCs w:val="18"/>
          <w:lang w:eastAsia="en-GB"/>
        </w:rPr>
        <w:t xml:space="preserve"> but who have sought permanence for the child by obtaining Parental Responsibility through a legal order</w:t>
      </w:r>
      <w:r>
        <w:rPr>
          <w:rFonts w:eastAsia="Times New Roman" w:cs="Arial"/>
          <w:color w:val="5A5B5B"/>
          <w:sz w:val="18"/>
          <w:szCs w:val="18"/>
          <w:lang w:eastAsia="en-GB"/>
        </w:rPr>
        <w:t>, including interim orders</w:t>
      </w:r>
      <w:r w:rsidRPr="005402F6">
        <w:rPr>
          <w:rFonts w:eastAsia="Times New Roman" w:cs="Arial"/>
          <w:color w:val="5A5B5B"/>
          <w:sz w:val="18"/>
          <w:szCs w:val="18"/>
          <w:lang w:eastAsia="en-GB"/>
        </w:rPr>
        <w:t xml:space="preserve">. </w:t>
      </w:r>
    </w:p>
    <w:p w14:paraId="11082BF1" w14:textId="77777777" w:rsidR="00DF11AD" w:rsidRPr="005402F6" w:rsidRDefault="00DF11AD" w:rsidP="00520B0B">
      <w:p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 xml:space="preserve">Any request for consideration of payment of Special Guardianship/ Child Arrangements Order Allowance in respect of children who have not been Looked After must first be agreed by </w:t>
      </w:r>
      <w:r>
        <w:rPr>
          <w:rFonts w:eastAsia="Times New Roman" w:cs="Arial"/>
          <w:color w:val="5A5B5B"/>
          <w:sz w:val="18"/>
          <w:szCs w:val="18"/>
          <w:lang w:eastAsia="en-GB"/>
        </w:rPr>
        <w:t xml:space="preserve">the budget holding </w:t>
      </w:r>
      <w:r w:rsidRPr="00D61776">
        <w:rPr>
          <w:rFonts w:eastAsia="Times New Roman" w:cs="Arial"/>
          <w:color w:val="3B3838" w:themeColor="background2" w:themeShade="40"/>
          <w:sz w:val="18"/>
          <w:szCs w:val="18"/>
          <w:lang w:eastAsia="en-GB"/>
        </w:rPr>
        <w:t>Strategic Manager</w:t>
      </w:r>
      <w:r w:rsidRPr="00D61776" w:rsidDel="00E8049E">
        <w:rPr>
          <w:rFonts w:eastAsia="Times New Roman" w:cs="Arial"/>
          <w:color w:val="3B3838" w:themeColor="background2" w:themeShade="40"/>
          <w:sz w:val="18"/>
          <w:szCs w:val="18"/>
          <w:lang w:eastAsia="en-GB"/>
        </w:rPr>
        <w:t>,</w:t>
      </w:r>
      <w:r w:rsidRPr="005402F6">
        <w:rPr>
          <w:rFonts w:eastAsia="Times New Roman" w:cs="Arial"/>
          <w:color w:val="5A5B5B"/>
          <w:sz w:val="18"/>
          <w:szCs w:val="18"/>
          <w:lang w:eastAsia="en-GB"/>
        </w:rPr>
        <w:t xml:space="preserve"> before there is any discussion with a family.</w:t>
      </w:r>
    </w:p>
    <w:p w14:paraId="018A7281" w14:textId="77777777" w:rsidR="00DF11AD" w:rsidRPr="005402F6" w:rsidRDefault="00DF11AD" w:rsidP="00520B0B">
      <w:p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 xml:space="preserve">A distinction is made between ongoing financial support (financial support that is paid on a regular basis), which was agreed before the order was made, and other support services that can include "Exceptional Payments" (time limited or single payments). </w:t>
      </w:r>
    </w:p>
    <w:p w14:paraId="375769F3" w14:textId="77777777" w:rsidR="00DF11AD" w:rsidRPr="005402F6" w:rsidRDefault="00DF11AD" w:rsidP="00520B0B">
      <w:pPr>
        <w:shd w:val="clear" w:color="auto" w:fill="FFFFFF"/>
        <w:spacing w:after="0" w:line="336" w:lineRule="auto"/>
        <w:jc w:val="both"/>
        <w:rPr>
          <w:rFonts w:eastAsia="Times New Roman" w:cs="Arial"/>
          <w:color w:val="5A5B5B"/>
          <w:sz w:val="18"/>
          <w:szCs w:val="18"/>
          <w:lang w:eastAsia="en-GB"/>
        </w:rPr>
      </w:pPr>
      <w:r>
        <w:rPr>
          <w:rFonts w:eastAsia="Times New Roman" w:cs="Arial"/>
          <w:color w:val="5A5B5B"/>
          <w:sz w:val="18"/>
          <w:szCs w:val="18"/>
          <w:lang w:eastAsia="en-GB"/>
        </w:rPr>
        <w:t>Northamptonshire County Council (NCC)</w:t>
      </w:r>
      <w:r w:rsidRPr="005402F6">
        <w:rPr>
          <w:rFonts w:eastAsia="Times New Roman" w:cs="Arial"/>
          <w:color w:val="5A5B5B"/>
          <w:sz w:val="18"/>
          <w:szCs w:val="18"/>
          <w:lang w:eastAsia="en-GB"/>
        </w:rPr>
        <w:t xml:space="preserve"> will remain responsible for the payment of ongoing payments irrespective of where the Adopter/Special Guardian/Child Arrangements Order holder lives for as long as the family qualifies for payments. </w:t>
      </w:r>
    </w:p>
    <w:p w14:paraId="2F8853C4" w14:textId="77777777" w:rsidR="00DF11AD" w:rsidRPr="005402F6" w:rsidRDefault="00DF11AD" w:rsidP="00520B0B">
      <w:p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 xml:space="preserve">This guidance should be read in conjunction with: </w:t>
      </w:r>
    </w:p>
    <w:p w14:paraId="1C0245E5" w14:textId="77777777" w:rsidR="00DF11AD" w:rsidRDefault="00BA17AB" w:rsidP="00520B0B">
      <w:pPr>
        <w:numPr>
          <w:ilvl w:val="0"/>
          <w:numId w:val="1"/>
        </w:numPr>
        <w:shd w:val="clear" w:color="auto" w:fill="FFFFFF"/>
        <w:spacing w:after="0" w:line="336" w:lineRule="auto"/>
        <w:jc w:val="both"/>
        <w:rPr>
          <w:rFonts w:eastAsia="Times New Roman" w:cs="Arial"/>
          <w:color w:val="5A5B5B"/>
          <w:sz w:val="18"/>
          <w:szCs w:val="18"/>
          <w:lang w:eastAsia="en-GB"/>
        </w:rPr>
      </w:pPr>
      <w:hyperlink r:id="rId8" w:history="1">
        <w:r w:rsidR="00DF11AD" w:rsidRPr="00DC7F6E">
          <w:rPr>
            <w:rStyle w:val="Hyperlink"/>
            <w:rFonts w:eastAsia="Times New Roman"/>
            <w:sz w:val="18"/>
            <w:szCs w:val="18"/>
            <w:lang w:eastAsia="en-GB"/>
          </w:rPr>
          <w:t>Adoption Support Procedure</w:t>
        </w:r>
      </w:hyperlink>
      <w:r w:rsidR="00DF11AD" w:rsidRPr="005402F6">
        <w:rPr>
          <w:rFonts w:eastAsia="Times New Roman" w:cs="Arial"/>
          <w:color w:val="5A5B5B"/>
          <w:sz w:val="18"/>
          <w:szCs w:val="18"/>
          <w:lang w:eastAsia="en-GB"/>
        </w:rPr>
        <w:t>;</w:t>
      </w:r>
    </w:p>
    <w:p w14:paraId="1E4024CE" w14:textId="4316F632" w:rsidR="00DF11AD" w:rsidRPr="00D61776" w:rsidRDefault="00BA17AB" w:rsidP="00520B0B">
      <w:pPr>
        <w:numPr>
          <w:ilvl w:val="0"/>
          <w:numId w:val="1"/>
        </w:numPr>
        <w:shd w:val="clear" w:color="auto" w:fill="FFFFFF"/>
        <w:spacing w:after="0" w:line="336" w:lineRule="auto"/>
        <w:jc w:val="both"/>
        <w:rPr>
          <w:rFonts w:eastAsia="Times New Roman" w:cs="Arial"/>
          <w:color w:val="5A5B5B"/>
          <w:sz w:val="18"/>
          <w:szCs w:val="18"/>
          <w:lang w:eastAsia="en-GB"/>
        </w:rPr>
      </w:pPr>
      <w:hyperlink r:id="rId9" w:history="1">
        <w:r w:rsidR="00DF11AD" w:rsidRPr="005B1B97">
          <w:rPr>
            <w:rStyle w:val="Hyperlink"/>
            <w:rFonts w:eastAsia="Times New Roman"/>
            <w:sz w:val="18"/>
            <w:szCs w:val="18"/>
            <w:lang w:eastAsia="en-GB"/>
          </w:rPr>
          <w:t>Applications for Special Guardian</w:t>
        </w:r>
        <w:r w:rsidR="00DF11AD">
          <w:rPr>
            <w:rStyle w:val="Hyperlink"/>
            <w:rFonts w:eastAsia="Times New Roman"/>
            <w:sz w:val="18"/>
            <w:szCs w:val="18"/>
            <w:lang w:eastAsia="en-GB"/>
          </w:rPr>
          <w:t xml:space="preserve">ship Orders   </w:t>
        </w:r>
      </w:hyperlink>
      <w:r w:rsidR="00DF11AD" w:rsidRPr="005402F6">
        <w:rPr>
          <w:rFonts w:eastAsia="Times New Roman" w:cs="Arial"/>
          <w:color w:val="5A5B5B"/>
          <w:sz w:val="18"/>
          <w:szCs w:val="18"/>
          <w:lang w:eastAsia="en-GB"/>
        </w:rPr>
        <w:t xml:space="preserve"> </w:t>
      </w:r>
    </w:p>
    <w:p w14:paraId="1DD0B8AC" w14:textId="38A16329" w:rsidR="00DF11AD" w:rsidRDefault="00BA17AB" w:rsidP="00520B0B">
      <w:pPr>
        <w:numPr>
          <w:ilvl w:val="0"/>
          <w:numId w:val="1"/>
        </w:numPr>
        <w:shd w:val="clear" w:color="auto" w:fill="FFFFFF"/>
        <w:spacing w:after="0" w:line="336" w:lineRule="auto"/>
        <w:jc w:val="both"/>
        <w:rPr>
          <w:rFonts w:eastAsia="Times New Roman" w:cs="Arial"/>
          <w:color w:val="5A5B5B"/>
          <w:sz w:val="18"/>
          <w:szCs w:val="18"/>
          <w:lang w:eastAsia="en-GB"/>
        </w:rPr>
      </w:pPr>
      <w:hyperlink r:id="rId10" w:history="1">
        <w:r w:rsidR="00DF11AD" w:rsidRPr="00865341">
          <w:rPr>
            <w:rStyle w:val="Hyperlink"/>
            <w:rFonts w:eastAsia="Times New Roman"/>
            <w:sz w:val="18"/>
            <w:szCs w:val="18"/>
            <w:lang w:eastAsia="en-GB"/>
          </w:rPr>
          <w:t>Finance Guidance Foster Carers Allowances, Fees and Other Financial Support</w:t>
        </w:r>
      </w:hyperlink>
    </w:p>
    <w:p w14:paraId="6B495D0C" w14:textId="77777777" w:rsidR="00DF11AD" w:rsidRPr="00D61776" w:rsidRDefault="00DF11AD" w:rsidP="00520B0B">
      <w:pPr>
        <w:shd w:val="clear" w:color="auto" w:fill="FFFFFF"/>
        <w:spacing w:after="0" w:line="336" w:lineRule="auto"/>
        <w:ind w:left="720"/>
        <w:jc w:val="both"/>
        <w:rPr>
          <w:rFonts w:eastAsia="Times New Roman" w:cs="Arial"/>
          <w:color w:val="5A5B5B"/>
          <w:sz w:val="18"/>
          <w:szCs w:val="18"/>
          <w:lang w:eastAsia="en-GB"/>
        </w:rPr>
      </w:pPr>
    </w:p>
    <w:p w14:paraId="348A233B" w14:textId="77777777" w:rsidR="00DF11AD" w:rsidRPr="005402F6" w:rsidRDefault="00DF11AD" w:rsidP="00520B0B">
      <w:pPr>
        <w:pBdr>
          <w:bottom w:val="single" w:sz="6" w:space="0" w:color="009294"/>
        </w:pBdr>
        <w:shd w:val="clear" w:color="auto" w:fill="FFFFFF"/>
        <w:spacing w:after="0" w:line="336" w:lineRule="auto"/>
        <w:jc w:val="both"/>
        <w:outlineLvl w:val="1"/>
        <w:rPr>
          <w:rFonts w:eastAsia="Times New Roman" w:cs="Arial"/>
          <w:b/>
          <w:bCs/>
          <w:color w:val="50575B"/>
          <w:sz w:val="23"/>
          <w:szCs w:val="23"/>
          <w:lang w:eastAsia="en-GB"/>
        </w:rPr>
      </w:pPr>
      <w:r w:rsidRPr="005402F6">
        <w:rPr>
          <w:rFonts w:eastAsia="Times New Roman" w:cs="Arial"/>
          <w:b/>
          <w:bCs/>
          <w:color w:val="50575B"/>
          <w:sz w:val="23"/>
          <w:szCs w:val="23"/>
          <w:lang w:eastAsia="en-GB"/>
        </w:rPr>
        <w:br/>
        <w:t>Contents</w:t>
      </w:r>
    </w:p>
    <w:tbl>
      <w:tblPr>
        <w:tblW w:w="4750" w:type="pct"/>
        <w:tblCellSpacing w:w="0" w:type="dxa"/>
        <w:tblCellMar>
          <w:top w:w="75" w:type="dxa"/>
          <w:left w:w="75" w:type="dxa"/>
          <w:bottom w:w="75" w:type="dxa"/>
          <w:right w:w="75" w:type="dxa"/>
        </w:tblCellMar>
        <w:tblLook w:val="04A0" w:firstRow="1" w:lastRow="0" w:firstColumn="1" w:lastColumn="0" w:noHBand="0" w:noVBand="1"/>
        <w:tblCaption w:val="table containing contents"/>
      </w:tblPr>
      <w:tblGrid>
        <w:gridCol w:w="428"/>
        <w:gridCol w:w="501"/>
        <w:gridCol w:w="8497"/>
      </w:tblGrid>
      <w:tr w:rsidR="00DF11AD" w:rsidRPr="005402F6" w14:paraId="0DEEFF13" w14:textId="77777777" w:rsidTr="00151D1B">
        <w:trPr>
          <w:tblCellSpacing w:w="0" w:type="dxa"/>
        </w:trPr>
        <w:tc>
          <w:tcPr>
            <w:tcW w:w="227" w:type="pct"/>
            <w:hideMark/>
          </w:tcPr>
          <w:p w14:paraId="327668CC"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1.</w:t>
            </w:r>
          </w:p>
        </w:tc>
        <w:tc>
          <w:tcPr>
            <w:tcW w:w="0" w:type="auto"/>
            <w:gridSpan w:val="2"/>
            <w:hideMark/>
          </w:tcPr>
          <w:p w14:paraId="039F3633" w14:textId="419C81AE"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b/>
                <w:bCs/>
                <w:color w:val="009294"/>
                <w:sz w:val="18"/>
                <w:szCs w:val="18"/>
                <w:lang w:eastAsia="en-GB"/>
              </w:rPr>
              <w:t>Circumstances when Ongoing Payment can be Paid</w:t>
            </w:r>
          </w:p>
        </w:tc>
      </w:tr>
      <w:tr w:rsidR="00DF11AD" w:rsidRPr="005402F6" w14:paraId="29EDBA28" w14:textId="77777777" w:rsidTr="00151D1B">
        <w:trPr>
          <w:tblCellSpacing w:w="0" w:type="dxa"/>
        </w:trPr>
        <w:tc>
          <w:tcPr>
            <w:tcW w:w="227" w:type="pct"/>
            <w:hideMark/>
          </w:tcPr>
          <w:p w14:paraId="24BC2664"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2.</w:t>
            </w:r>
          </w:p>
        </w:tc>
        <w:tc>
          <w:tcPr>
            <w:tcW w:w="0" w:type="auto"/>
            <w:gridSpan w:val="2"/>
            <w:hideMark/>
          </w:tcPr>
          <w:p w14:paraId="61197D6D" w14:textId="0EDDD69F"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b/>
                <w:bCs/>
                <w:color w:val="009294"/>
                <w:sz w:val="18"/>
                <w:szCs w:val="18"/>
                <w:lang w:eastAsia="en-GB"/>
              </w:rPr>
              <w:t>Level of Payment</w:t>
            </w:r>
          </w:p>
        </w:tc>
      </w:tr>
      <w:tr w:rsidR="00DF11AD" w:rsidRPr="005402F6" w14:paraId="775DB108" w14:textId="77777777" w:rsidTr="00151D1B">
        <w:trPr>
          <w:tblCellSpacing w:w="0" w:type="dxa"/>
        </w:trPr>
        <w:tc>
          <w:tcPr>
            <w:tcW w:w="227" w:type="pct"/>
            <w:hideMark/>
          </w:tcPr>
          <w:p w14:paraId="200B582A"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3.</w:t>
            </w:r>
          </w:p>
        </w:tc>
        <w:tc>
          <w:tcPr>
            <w:tcW w:w="0" w:type="auto"/>
            <w:gridSpan w:val="2"/>
            <w:hideMark/>
          </w:tcPr>
          <w:p w14:paraId="6E420F9B" w14:textId="7FE38E9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b/>
                <w:bCs/>
                <w:color w:val="009294"/>
                <w:sz w:val="18"/>
                <w:szCs w:val="18"/>
                <w:lang w:eastAsia="en-GB"/>
              </w:rPr>
              <w:t>Assessment for Financial Support</w:t>
            </w:r>
          </w:p>
        </w:tc>
      </w:tr>
      <w:tr w:rsidR="00DF11AD" w:rsidRPr="005402F6" w14:paraId="791B6456" w14:textId="77777777" w:rsidTr="00151D1B">
        <w:trPr>
          <w:tblCellSpacing w:w="0" w:type="dxa"/>
        </w:trPr>
        <w:tc>
          <w:tcPr>
            <w:tcW w:w="227" w:type="pct"/>
            <w:hideMark/>
          </w:tcPr>
          <w:p w14:paraId="605D6655"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4.</w:t>
            </w:r>
          </w:p>
        </w:tc>
        <w:tc>
          <w:tcPr>
            <w:tcW w:w="0" w:type="auto"/>
            <w:gridSpan w:val="2"/>
            <w:hideMark/>
          </w:tcPr>
          <w:p w14:paraId="7A2BB067" w14:textId="192B3172"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b/>
                <w:bCs/>
                <w:color w:val="009294"/>
                <w:sz w:val="18"/>
                <w:szCs w:val="18"/>
                <w:lang w:eastAsia="en-GB"/>
              </w:rPr>
              <w:t>Notice of Outcome of Assessment and Decision Regarding Ongoing Payments</w:t>
            </w:r>
          </w:p>
        </w:tc>
      </w:tr>
      <w:tr w:rsidR="00DF11AD" w:rsidRPr="005402F6" w14:paraId="06CEC223" w14:textId="77777777" w:rsidTr="00151D1B">
        <w:trPr>
          <w:tblCellSpacing w:w="0" w:type="dxa"/>
        </w:trPr>
        <w:tc>
          <w:tcPr>
            <w:tcW w:w="227" w:type="pct"/>
            <w:hideMark/>
          </w:tcPr>
          <w:p w14:paraId="2AE54070"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5.</w:t>
            </w:r>
          </w:p>
        </w:tc>
        <w:tc>
          <w:tcPr>
            <w:tcW w:w="0" w:type="auto"/>
            <w:gridSpan w:val="2"/>
            <w:hideMark/>
          </w:tcPr>
          <w:p w14:paraId="37E5D2A4" w14:textId="16653664"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b/>
                <w:bCs/>
                <w:color w:val="009294"/>
                <w:sz w:val="18"/>
                <w:szCs w:val="18"/>
                <w:lang w:eastAsia="en-GB"/>
              </w:rPr>
              <w:t>Terms and Conditions</w:t>
            </w:r>
          </w:p>
        </w:tc>
      </w:tr>
      <w:tr w:rsidR="00DF11AD" w:rsidRPr="005402F6" w14:paraId="005435B1" w14:textId="77777777" w:rsidTr="00151D1B">
        <w:trPr>
          <w:tblCellSpacing w:w="0" w:type="dxa"/>
        </w:trPr>
        <w:tc>
          <w:tcPr>
            <w:tcW w:w="227" w:type="pct"/>
            <w:hideMark/>
          </w:tcPr>
          <w:p w14:paraId="44FA630D"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6.</w:t>
            </w:r>
          </w:p>
        </w:tc>
        <w:tc>
          <w:tcPr>
            <w:tcW w:w="0" w:type="auto"/>
            <w:gridSpan w:val="2"/>
            <w:hideMark/>
          </w:tcPr>
          <w:p w14:paraId="54B6B540" w14:textId="28FF8435"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b/>
                <w:bCs/>
                <w:color w:val="009294"/>
                <w:sz w:val="18"/>
                <w:szCs w:val="18"/>
                <w:lang w:eastAsia="en-GB"/>
              </w:rPr>
              <w:t>Commencement of Payment</w:t>
            </w:r>
          </w:p>
        </w:tc>
      </w:tr>
      <w:tr w:rsidR="00DF11AD" w:rsidRPr="005402F6" w14:paraId="1A38462C" w14:textId="77777777" w:rsidTr="00151D1B">
        <w:trPr>
          <w:tblCellSpacing w:w="0" w:type="dxa"/>
        </w:trPr>
        <w:tc>
          <w:tcPr>
            <w:tcW w:w="227" w:type="pct"/>
            <w:hideMark/>
          </w:tcPr>
          <w:p w14:paraId="399C67D2"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7.</w:t>
            </w:r>
          </w:p>
        </w:tc>
        <w:tc>
          <w:tcPr>
            <w:tcW w:w="0" w:type="auto"/>
            <w:gridSpan w:val="2"/>
            <w:hideMark/>
          </w:tcPr>
          <w:p w14:paraId="4047B6B0" w14:textId="566E88F0"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b/>
                <w:bCs/>
                <w:color w:val="009294"/>
                <w:sz w:val="18"/>
                <w:szCs w:val="18"/>
                <w:lang w:eastAsia="en-GB"/>
              </w:rPr>
              <w:t>Review of Ongoing Payments</w:t>
            </w:r>
          </w:p>
        </w:tc>
      </w:tr>
      <w:tr w:rsidR="00DF11AD" w:rsidRPr="005402F6" w14:paraId="03D1CAFE" w14:textId="77777777" w:rsidTr="00151D1B">
        <w:trPr>
          <w:tblCellSpacing w:w="0" w:type="dxa"/>
        </w:trPr>
        <w:tc>
          <w:tcPr>
            <w:tcW w:w="227" w:type="pct"/>
            <w:hideMark/>
          </w:tcPr>
          <w:p w14:paraId="7BE8BD5A"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8.</w:t>
            </w:r>
          </w:p>
        </w:tc>
        <w:tc>
          <w:tcPr>
            <w:tcW w:w="0" w:type="auto"/>
            <w:gridSpan w:val="2"/>
            <w:hideMark/>
          </w:tcPr>
          <w:p w14:paraId="2AB52ED1" w14:textId="2942DBC1"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b/>
                <w:bCs/>
                <w:color w:val="009294"/>
                <w:sz w:val="18"/>
                <w:szCs w:val="18"/>
                <w:lang w:eastAsia="en-GB"/>
              </w:rPr>
              <w:t>Underpayments, Overpayment and Recovery of an Ongoing Payment</w:t>
            </w:r>
          </w:p>
        </w:tc>
      </w:tr>
      <w:tr w:rsidR="00DF11AD" w:rsidRPr="005402F6" w14:paraId="3B9486CA" w14:textId="77777777" w:rsidTr="00151D1B">
        <w:trPr>
          <w:tblCellSpacing w:w="0" w:type="dxa"/>
        </w:trPr>
        <w:tc>
          <w:tcPr>
            <w:tcW w:w="227" w:type="pct"/>
            <w:hideMark/>
          </w:tcPr>
          <w:p w14:paraId="22651531"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9.</w:t>
            </w:r>
          </w:p>
        </w:tc>
        <w:tc>
          <w:tcPr>
            <w:tcW w:w="0" w:type="auto"/>
            <w:gridSpan w:val="2"/>
            <w:hideMark/>
          </w:tcPr>
          <w:p w14:paraId="1AEAC501" w14:textId="4D7C235B"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b/>
                <w:bCs/>
                <w:color w:val="009294"/>
                <w:sz w:val="18"/>
                <w:szCs w:val="18"/>
                <w:lang w:eastAsia="en-GB"/>
              </w:rPr>
              <w:t>Suspension of an Ongoing Payment</w:t>
            </w:r>
          </w:p>
        </w:tc>
      </w:tr>
      <w:tr w:rsidR="00DF11AD" w:rsidRPr="005402F6" w14:paraId="64F1256E" w14:textId="77777777" w:rsidTr="00151D1B">
        <w:trPr>
          <w:tblCellSpacing w:w="0" w:type="dxa"/>
        </w:trPr>
        <w:tc>
          <w:tcPr>
            <w:tcW w:w="227" w:type="pct"/>
            <w:hideMark/>
          </w:tcPr>
          <w:p w14:paraId="4C03BB8A"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10.</w:t>
            </w:r>
          </w:p>
        </w:tc>
        <w:tc>
          <w:tcPr>
            <w:tcW w:w="0" w:type="auto"/>
            <w:gridSpan w:val="2"/>
            <w:hideMark/>
          </w:tcPr>
          <w:p w14:paraId="463E73E6" w14:textId="79BEA4A8"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b/>
                <w:bCs/>
                <w:color w:val="009294"/>
                <w:sz w:val="18"/>
                <w:szCs w:val="18"/>
                <w:lang w:eastAsia="en-GB"/>
              </w:rPr>
              <w:t>Ending of an Ongoing Payment</w:t>
            </w:r>
          </w:p>
        </w:tc>
      </w:tr>
      <w:tr w:rsidR="00DF11AD" w:rsidRPr="005402F6" w14:paraId="3F0F20DB" w14:textId="77777777" w:rsidTr="00151D1B">
        <w:trPr>
          <w:tblCellSpacing w:w="0" w:type="dxa"/>
        </w:trPr>
        <w:tc>
          <w:tcPr>
            <w:tcW w:w="227" w:type="pct"/>
            <w:hideMark/>
          </w:tcPr>
          <w:p w14:paraId="1235D5DD"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11.</w:t>
            </w:r>
          </w:p>
        </w:tc>
        <w:tc>
          <w:tcPr>
            <w:tcW w:w="0" w:type="auto"/>
            <w:gridSpan w:val="2"/>
            <w:hideMark/>
          </w:tcPr>
          <w:p w14:paraId="365A3E27" w14:textId="542B6F21"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b/>
                <w:bCs/>
                <w:color w:val="009294"/>
                <w:sz w:val="18"/>
                <w:szCs w:val="18"/>
                <w:lang w:eastAsia="en-GB"/>
              </w:rPr>
              <w:t>Foster Carers</w:t>
            </w:r>
          </w:p>
        </w:tc>
      </w:tr>
      <w:tr w:rsidR="00DF11AD" w:rsidRPr="005402F6" w14:paraId="6C65E14F" w14:textId="77777777" w:rsidTr="00151D1B">
        <w:trPr>
          <w:tblCellSpacing w:w="0" w:type="dxa"/>
        </w:trPr>
        <w:tc>
          <w:tcPr>
            <w:tcW w:w="227" w:type="pct"/>
            <w:hideMark/>
          </w:tcPr>
          <w:p w14:paraId="426C3E5C" w14:textId="77777777" w:rsidR="00DF11AD" w:rsidRPr="005402F6" w:rsidRDefault="00DF11AD" w:rsidP="00520B0B">
            <w:pPr>
              <w:spacing w:after="0" w:line="336" w:lineRule="auto"/>
              <w:jc w:val="both"/>
              <w:rPr>
                <w:rFonts w:eastAsia="Times New Roman" w:cs="Arial"/>
                <w:color w:val="5A5B5B"/>
                <w:sz w:val="18"/>
                <w:szCs w:val="18"/>
                <w:lang w:eastAsia="en-GB"/>
              </w:rPr>
            </w:pPr>
          </w:p>
        </w:tc>
        <w:tc>
          <w:tcPr>
            <w:tcW w:w="266" w:type="pct"/>
            <w:hideMark/>
          </w:tcPr>
          <w:p w14:paraId="4DA1303B"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11.1</w:t>
            </w:r>
          </w:p>
        </w:tc>
        <w:tc>
          <w:tcPr>
            <w:tcW w:w="0" w:type="auto"/>
            <w:hideMark/>
          </w:tcPr>
          <w:p w14:paraId="3BC414FC" w14:textId="01DE2391" w:rsidR="00DF11AD" w:rsidRPr="005402F6" w:rsidRDefault="001D017C" w:rsidP="00151D1B">
            <w:pPr>
              <w:spacing w:after="0" w:line="336" w:lineRule="auto"/>
              <w:jc w:val="both"/>
              <w:rPr>
                <w:rFonts w:eastAsia="Times New Roman" w:cs="Arial"/>
                <w:color w:val="5A5B5B"/>
                <w:sz w:val="18"/>
                <w:szCs w:val="18"/>
                <w:lang w:eastAsia="en-GB"/>
              </w:rPr>
            </w:pPr>
            <w:r>
              <w:rPr>
                <w:rFonts w:eastAsia="Times New Roman" w:cs="Arial"/>
                <w:b/>
                <w:bCs/>
                <w:color w:val="009294"/>
                <w:sz w:val="18"/>
                <w:szCs w:val="18"/>
                <w:lang w:eastAsia="en-GB"/>
              </w:rPr>
              <w:t>Moving from the Northamptonshire</w:t>
            </w:r>
            <w:r w:rsidR="00DF11AD" w:rsidRPr="005402F6">
              <w:rPr>
                <w:rFonts w:eastAsia="Times New Roman" w:cs="Arial"/>
                <w:b/>
                <w:bCs/>
                <w:color w:val="009294"/>
                <w:sz w:val="18"/>
                <w:szCs w:val="18"/>
                <w:lang w:eastAsia="en-GB"/>
              </w:rPr>
              <w:t xml:space="preserve"> Fostering Fees and Allowance Scheme to a</w:t>
            </w:r>
            <w:r w:rsidR="00151D1B">
              <w:rPr>
                <w:rFonts w:eastAsia="Times New Roman" w:cs="Arial"/>
                <w:b/>
                <w:bCs/>
                <w:color w:val="009294"/>
                <w:sz w:val="18"/>
                <w:szCs w:val="18"/>
                <w:lang w:eastAsia="en-GB"/>
              </w:rPr>
              <w:t xml:space="preserve"> Special Guardianship Order (SGO) Payments</w:t>
            </w:r>
          </w:p>
        </w:tc>
      </w:tr>
      <w:tr w:rsidR="00DF11AD" w:rsidRPr="005402F6" w14:paraId="2AB5B80C" w14:textId="77777777" w:rsidTr="00151D1B">
        <w:trPr>
          <w:tblCellSpacing w:w="0" w:type="dxa"/>
        </w:trPr>
        <w:tc>
          <w:tcPr>
            <w:tcW w:w="227" w:type="pct"/>
            <w:hideMark/>
          </w:tcPr>
          <w:p w14:paraId="1B8184C5" w14:textId="77777777" w:rsidR="00DF11AD" w:rsidRPr="005402F6" w:rsidRDefault="00DF11AD" w:rsidP="00520B0B">
            <w:pPr>
              <w:spacing w:after="0" w:line="336" w:lineRule="auto"/>
              <w:jc w:val="both"/>
              <w:rPr>
                <w:rFonts w:eastAsia="Times New Roman" w:cs="Arial"/>
                <w:color w:val="5A5B5B"/>
                <w:sz w:val="18"/>
                <w:szCs w:val="18"/>
                <w:lang w:eastAsia="en-GB"/>
              </w:rPr>
            </w:pPr>
          </w:p>
        </w:tc>
        <w:tc>
          <w:tcPr>
            <w:tcW w:w="266" w:type="pct"/>
            <w:hideMark/>
          </w:tcPr>
          <w:p w14:paraId="52CF30CA"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11.2</w:t>
            </w:r>
          </w:p>
        </w:tc>
        <w:tc>
          <w:tcPr>
            <w:tcW w:w="0" w:type="auto"/>
            <w:hideMark/>
          </w:tcPr>
          <w:p w14:paraId="718F8A33" w14:textId="48B8DAF5"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b/>
                <w:bCs/>
                <w:color w:val="009294"/>
                <w:sz w:val="18"/>
                <w:szCs w:val="18"/>
                <w:lang w:eastAsia="en-GB"/>
              </w:rPr>
              <w:t>Transitional Arrangements</w:t>
            </w:r>
            <w:r w:rsidR="00151D1B">
              <w:rPr>
                <w:rFonts w:eastAsia="Times New Roman" w:cs="Arial"/>
                <w:b/>
                <w:bCs/>
                <w:color w:val="009294"/>
                <w:sz w:val="18"/>
                <w:szCs w:val="18"/>
                <w:lang w:eastAsia="en-GB"/>
              </w:rPr>
              <w:t xml:space="preserve"> - SGO</w:t>
            </w:r>
          </w:p>
        </w:tc>
      </w:tr>
      <w:tr w:rsidR="00151D1B" w:rsidRPr="005402F6" w14:paraId="31213BA8" w14:textId="77777777" w:rsidTr="00151D1B">
        <w:trPr>
          <w:tblCellSpacing w:w="0" w:type="dxa"/>
        </w:trPr>
        <w:tc>
          <w:tcPr>
            <w:tcW w:w="227" w:type="pct"/>
          </w:tcPr>
          <w:p w14:paraId="321286D2" w14:textId="77777777" w:rsidR="00151D1B" w:rsidRPr="005402F6" w:rsidRDefault="00151D1B" w:rsidP="00151D1B">
            <w:pPr>
              <w:spacing w:after="0" w:line="336" w:lineRule="auto"/>
              <w:jc w:val="both"/>
              <w:rPr>
                <w:rFonts w:eastAsia="Times New Roman" w:cs="Arial"/>
                <w:color w:val="5A5B5B"/>
                <w:sz w:val="18"/>
                <w:szCs w:val="18"/>
                <w:lang w:eastAsia="en-GB"/>
              </w:rPr>
            </w:pPr>
          </w:p>
        </w:tc>
        <w:tc>
          <w:tcPr>
            <w:tcW w:w="266" w:type="pct"/>
          </w:tcPr>
          <w:p w14:paraId="0BCAFABD" w14:textId="148DC2CC" w:rsidR="00151D1B" w:rsidRPr="005402F6" w:rsidRDefault="00151D1B" w:rsidP="00151D1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11.</w:t>
            </w:r>
            <w:r>
              <w:rPr>
                <w:rFonts w:eastAsia="Times New Roman" w:cs="Arial"/>
                <w:color w:val="5A5B5B"/>
                <w:sz w:val="18"/>
                <w:szCs w:val="18"/>
                <w:lang w:eastAsia="en-GB"/>
              </w:rPr>
              <w:t>3</w:t>
            </w:r>
          </w:p>
        </w:tc>
        <w:tc>
          <w:tcPr>
            <w:tcW w:w="0" w:type="auto"/>
          </w:tcPr>
          <w:p w14:paraId="0501CCFA" w14:textId="7738FE30" w:rsidR="00151D1B" w:rsidRDefault="00151D1B" w:rsidP="00151D1B">
            <w:pPr>
              <w:spacing w:after="0" w:line="336" w:lineRule="auto"/>
              <w:jc w:val="both"/>
              <w:rPr>
                <w:rFonts w:eastAsia="Times New Roman" w:cs="Arial"/>
                <w:b/>
                <w:bCs/>
                <w:color w:val="009294"/>
                <w:sz w:val="18"/>
                <w:szCs w:val="18"/>
                <w:lang w:eastAsia="en-GB"/>
              </w:rPr>
            </w:pPr>
            <w:r w:rsidRPr="005402F6">
              <w:rPr>
                <w:rFonts w:eastAsia="Times New Roman" w:cs="Arial"/>
                <w:b/>
                <w:bCs/>
                <w:color w:val="009294"/>
                <w:sz w:val="18"/>
                <w:szCs w:val="18"/>
                <w:lang w:eastAsia="en-GB"/>
              </w:rPr>
              <w:t>Assessment for Transitional Stage and Ongoing Payments</w:t>
            </w:r>
            <w:r>
              <w:rPr>
                <w:rFonts w:eastAsia="Times New Roman" w:cs="Arial"/>
                <w:b/>
                <w:bCs/>
                <w:color w:val="009294"/>
                <w:sz w:val="18"/>
                <w:szCs w:val="18"/>
                <w:lang w:eastAsia="en-GB"/>
              </w:rPr>
              <w:t xml:space="preserve"> – SGO</w:t>
            </w:r>
          </w:p>
        </w:tc>
      </w:tr>
      <w:tr w:rsidR="00151D1B" w:rsidRPr="005402F6" w14:paraId="4EB8363F" w14:textId="77777777" w:rsidTr="00151D1B">
        <w:trPr>
          <w:tblCellSpacing w:w="0" w:type="dxa"/>
        </w:trPr>
        <w:tc>
          <w:tcPr>
            <w:tcW w:w="227" w:type="pct"/>
            <w:hideMark/>
          </w:tcPr>
          <w:p w14:paraId="18625F08" w14:textId="77777777" w:rsidR="00151D1B" w:rsidRPr="005402F6" w:rsidRDefault="00151D1B" w:rsidP="00151D1B">
            <w:pPr>
              <w:spacing w:after="0" w:line="336" w:lineRule="auto"/>
              <w:jc w:val="both"/>
              <w:rPr>
                <w:rFonts w:eastAsia="Times New Roman" w:cs="Arial"/>
                <w:color w:val="5A5B5B"/>
                <w:sz w:val="18"/>
                <w:szCs w:val="18"/>
                <w:lang w:eastAsia="en-GB"/>
              </w:rPr>
            </w:pPr>
          </w:p>
        </w:tc>
        <w:tc>
          <w:tcPr>
            <w:tcW w:w="266" w:type="pct"/>
            <w:hideMark/>
          </w:tcPr>
          <w:p w14:paraId="10E47200" w14:textId="79ADFA28" w:rsidR="00151D1B" w:rsidRPr="005402F6" w:rsidRDefault="00151D1B" w:rsidP="00151D1B">
            <w:pPr>
              <w:spacing w:after="0" w:line="336" w:lineRule="auto"/>
              <w:jc w:val="both"/>
              <w:rPr>
                <w:rFonts w:eastAsia="Times New Roman" w:cs="Arial"/>
                <w:color w:val="5A5B5B"/>
                <w:sz w:val="18"/>
                <w:szCs w:val="18"/>
                <w:lang w:eastAsia="en-GB"/>
              </w:rPr>
            </w:pPr>
            <w:r>
              <w:rPr>
                <w:rFonts w:eastAsia="Times New Roman" w:cs="Arial"/>
                <w:color w:val="5A5B5B"/>
                <w:sz w:val="18"/>
                <w:szCs w:val="18"/>
                <w:lang w:eastAsia="en-GB"/>
              </w:rPr>
              <w:t>11.4</w:t>
            </w:r>
          </w:p>
        </w:tc>
        <w:tc>
          <w:tcPr>
            <w:tcW w:w="0" w:type="auto"/>
            <w:hideMark/>
          </w:tcPr>
          <w:p w14:paraId="26F63767" w14:textId="4FB201DE" w:rsidR="00151D1B" w:rsidRPr="00151D1B" w:rsidRDefault="00151D1B" w:rsidP="00151D1B">
            <w:pPr>
              <w:spacing w:after="0" w:line="336" w:lineRule="auto"/>
              <w:jc w:val="both"/>
              <w:rPr>
                <w:rFonts w:eastAsia="Times New Roman" w:cs="Arial"/>
                <w:b/>
                <w:bCs/>
                <w:color w:val="009294"/>
                <w:sz w:val="18"/>
                <w:szCs w:val="18"/>
                <w:lang w:eastAsia="en-GB"/>
              </w:rPr>
            </w:pPr>
            <w:r>
              <w:rPr>
                <w:rFonts w:eastAsia="Times New Roman" w:cs="Arial"/>
                <w:b/>
                <w:bCs/>
                <w:color w:val="009294"/>
                <w:sz w:val="18"/>
                <w:szCs w:val="18"/>
                <w:lang w:eastAsia="en-GB"/>
              </w:rPr>
              <w:t>Moving from the Northamptonshire Fostering Fee and Allowance Scheme to Adoption or Child Arrangement Order (CAO) Payments</w:t>
            </w:r>
          </w:p>
        </w:tc>
      </w:tr>
      <w:tr w:rsidR="00151D1B" w:rsidRPr="005402F6" w14:paraId="258D8989" w14:textId="77777777" w:rsidTr="00151D1B">
        <w:trPr>
          <w:tblCellSpacing w:w="0" w:type="dxa"/>
        </w:trPr>
        <w:tc>
          <w:tcPr>
            <w:tcW w:w="227" w:type="pct"/>
          </w:tcPr>
          <w:p w14:paraId="359D897F" w14:textId="77777777" w:rsidR="00151D1B" w:rsidRPr="005402F6" w:rsidRDefault="00151D1B" w:rsidP="00151D1B">
            <w:pPr>
              <w:spacing w:after="0" w:line="336" w:lineRule="auto"/>
              <w:jc w:val="both"/>
              <w:rPr>
                <w:rFonts w:eastAsia="Times New Roman" w:cs="Arial"/>
                <w:color w:val="5A5B5B"/>
                <w:sz w:val="18"/>
                <w:szCs w:val="18"/>
                <w:lang w:eastAsia="en-GB"/>
              </w:rPr>
            </w:pPr>
          </w:p>
        </w:tc>
        <w:tc>
          <w:tcPr>
            <w:tcW w:w="266" w:type="pct"/>
          </w:tcPr>
          <w:p w14:paraId="77B0A566" w14:textId="36650E43" w:rsidR="00151D1B" w:rsidRPr="005402F6" w:rsidRDefault="00151D1B" w:rsidP="00151D1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11.</w:t>
            </w:r>
            <w:r>
              <w:rPr>
                <w:rFonts w:eastAsia="Times New Roman" w:cs="Arial"/>
                <w:color w:val="5A5B5B"/>
                <w:sz w:val="18"/>
                <w:szCs w:val="18"/>
                <w:lang w:eastAsia="en-GB"/>
              </w:rPr>
              <w:t>5</w:t>
            </w:r>
          </w:p>
        </w:tc>
        <w:tc>
          <w:tcPr>
            <w:tcW w:w="0" w:type="auto"/>
          </w:tcPr>
          <w:p w14:paraId="4EC63935" w14:textId="35FE6424" w:rsidR="00151D1B" w:rsidRPr="005402F6" w:rsidRDefault="00151D1B" w:rsidP="00151D1B">
            <w:pPr>
              <w:spacing w:after="0" w:line="336" w:lineRule="auto"/>
              <w:jc w:val="both"/>
              <w:rPr>
                <w:rFonts w:eastAsia="Times New Roman" w:cs="Arial"/>
                <w:b/>
                <w:bCs/>
                <w:color w:val="009294"/>
                <w:sz w:val="18"/>
                <w:szCs w:val="18"/>
                <w:lang w:eastAsia="en-GB"/>
              </w:rPr>
            </w:pPr>
            <w:r w:rsidRPr="005402F6">
              <w:rPr>
                <w:rFonts w:eastAsia="Times New Roman" w:cs="Arial"/>
                <w:b/>
                <w:bCs/>
                <w:color w:val="009294"/>
                <w:sz w:val="18"/>
                <w:szCs w:val="18"/>
                <w:lang w:eastAsia="en-GB"/>
              </w:rPr>
              <w:t>Transitional</w:t>
            </w:r>
            <w:r>
              <w:rPr>
                <w:rFonts w:eastAsia="Times New Roman" w:cs="Arial"/>
                <w:b/>
                <w:bCs/>
                <w:color w:val="009294"/>
                <w:sz w:val="18"/>
                <w:szCs w:val="18"/>
                <w:lang w:eastAsia="en-GB"/>
              </w:rPr>
              <w:t xml:space="preserve"> Arrangements – Adoption or CAO</w:t>
            </w:r>
          </w:p>
        </w:tc>
      </w:tr>
      <w:tr w:rsidR="00151D1B" w:rsidRPr="005402F6" w14:paraId="5D109D93" w14:textId="77777777" w:rsidTr="00151D1B">
        <w:trPr>
          <w:tblCellSpacing w:w="0" w:type="dxa"/>
        </w:trPr>
        <w:tc>
          <w:tcPr>
            <w:tcW w:w="227" w:type="pct"/>
          </w:tcPr>
          <w:p w14:paraId="498D8AC9" w14:textId="77777777" w:rsidR="00151D1B" w:rsidRPr="005402F6" w:rsidRDefault="00151D1B" w:rsidP="00151D1B">
            <w:pPr>
              <w:spacing w:after="0" w:line="336" w:lineRule="auto"/>
              <w:jc w:val="both"/>
              <w:rPr>
                <w:rFonts w:eastAsia="Times New Roman" w:cs="Arial"/>
                <w:color w:val="5A5B5B"/>
                <w:sz w:val="18"/>
                <w:szCs w:val="18"/>
                <w:lang w:eastAsia="en-GB"/>
              </w:rPr>
            </w:pPr>
          </w:p>
        </w:tc>
        <w:tc>
          <w:tcPr>
            <w:tcW w:w="266" w:type="pct"/>
          </w:tcPr>
          <w:p w14:paraId="56121982" w14:textId="74C90DBA" w:rsidR="00151D1B" w:rsidRPr="005402F6" w:rsidRDefault="00151D1B" w:rsidP="00151D1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11.</w:t>
            </w:r>
            <w:r w:rsidR="007B54A4">
              <w:rPr>
                <w:rFonts w:eastAsia="Times New Roman" w:cs="Arial"/>
                <w:color w:val="5A5B5B"/>
                <w:sz w:val="18"/>
                <w:szCs w:val="18"/>
                <w:lang w:eastAsia="en-GB"/>
              </w:rPr>
              <w:t>6</w:t>
            </w:r>
          </w:p>
        </w:tc>
        <w:tc>
          <w:tcPr>
            <w:tcW w:w="0" w:type="auto"/>
          </w:tcPr>
          <w:p w14:paraId="0F697DED" w14:textId="74733D6D" w:rsidR="00151D1B" w:rsidRPr="005402F6" w:rsidRDefault="00151D1B" w:rsidP="00151D1B">
            <w:pPr>
              <w:spacing w:after="0" w:line="336" w:lineRule="auto"/>
              <w:jc w:val="both"/>
              <w:rPr>
                <w:rFonts w:eastAsia="Times New Roman" w:cs="Arial"/>
                <w:b/>
                <w:bCs/>
                <w:color w:val="009294"/>
                <w:sz w:val="18"/>
                <w:szCs w:val="18"/>
                <w:lang w:eastAsia="en-GB"/>
              </w:rPr>
            </w:pPr>
            <w:r w:rsidRPr="005402F6">
              <w:rPr>
                <w:rFonts w:eastAsia="Times New Roman" w:cs="Arial"/>
                <w:b/>
                <w:bCs/>
                <w:color w:val="009294"/>
                <w:sz w:val="18"/>
                <w:szCs w:val="18"/>
                <w:lang w:eastAsia="en-GB"/>
              </w:rPr>
              <w:t>Assessment for Transitional Stage and Ongoing Payments</w:t>
            </w:r>
            <w:r>
              <w:rPr>
                <w:rFonts w:eastAsia="Times New Roman" w:cs="Arial"/>
                <w:b/>
                <w:bCs/>
                <w:color w:val="009294"/>
                <w:sz w:val="18"/>
                <w:szCs w:val="18"/>
                <w:lang w:eastAsia="en-GB"/>
              </w:rPr>
              <w:t xml:space="preserve"> –</w:t>
            </w:r>
            <w:r w:rsidR="007B54A4">
              <w:rPr>
                <w:rFonts w:eastAsia="Times New Roman" w:cs="Arial"/>
                <w:b/>
                <w:bCs/>
                <w:color w:val="009294"/>
                <w:sz w:val="18"/>
                <w:szCs w:val="18"/>
                <w:lang w:eastAsia="en-GB"/>
              </w:rPr>
              <w:t xml:space="preserve"> Adoption or CAO</w:t>
            </w:r>
          </w:p>
        </w:tc>
      </w:tr>
      <w:tr w:rsidR="00151D1B" w:rsidRPr="005402F6" w14:paraId="6640E4F3" w14:textId="77777777" w:rsidTr="00151D1B">
        <w:trPr>
          <w:tblCellSpacing w:w="0" w:type="dxa"/>
        </w:trPr>
        <w:tc>
          <w:tcPr>
            <w:tcW w:w="227" w:type="pct"/>
          </w:tcPr>
          <w:p w14:paraId="6179FE3F" w14:textId="77777777" w:rsidR="00151D1B" w:rsidRPr="005402F6" w:rsidRDefault="00151D1B" w:rsidP="00151D1B">
            <w:pPr>
              <w:spacing w:after="0" w:line="336" w:lineRule="auto"/>
              <w:jc w:val="both"/>
              <w:rPr>
                <w:rFonts w:eastAsia="Times New Roman" w:cs="Arial"/>
                <w:color w:val="5A5B5B"/>
                <w:sz w:val="18"/>
                <w:szCs w:val="18"/>
                <w:lang w:eastAsia="en-GB"/>
              </w:rPr>
            </w:pPr>
          </w:p>
        </w:tc>
        <w:tc>
          <w:tcPr>
            <w:tcW w:w="266" w:type="pct"/>
          </w:tcPr>
          <w:p w14:paraId="201B9BAB" w14:textId="40BA98FC" w:rsidR="00151D1B" w:rsidRPr="005402F6" w:rsidRDefault="00151D1B" w:rsidP="00151D1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11.</w:t>
            </w:r>
            <w:r w:rsidR="007B54A4">
              <w:rPr>
                <w:rFonts w:eastAsia="Times New Roman" w:cs="Arial"/>
                <w:color w:val="5A5B5B"/>
                <w:sz w:val="18"/>
                <w:szCs w:val="18"/>
                <w:lang w:eastAsia="en-GB"/>
              </w:rPr>
              <w:t>7</w:t>
            </w:r>
          </w:p>
        </w:tc>
        <w:tc>
          <w:tcPr>
            <w:tcW w:w="0" w:type="auto"/>
          </w:tcPr>
          <w:p w14:paraId="5E2FAE5C" w14:textId="720996E8" w:rsidR="00151D1B" w:rsidRPr="005402F6" w:rsidRDefault="007B54A4" w:rsidP="007B54A4">
            <w:pPr>
              <w:spacing w:after="0" w:line="336" w:lineRule="auto"/>
              <w:jc w:val="both"/>
              <w:rPr>
                <w:rFonts w:eastAsia="Times New Roman" w:cs="Arial"/>
                <w:b/>
                <w:bCs/>
                <w:color w:val="009294"/>
                <w:sz w:val="18"/>
                <w:szCs w:val="18"/>
                <w:lang w:eastAsia="en-GB"/>
              </w:rPr>
            </w:pPr>
            <w:r>
              <w:rPr>
                <w:rFonts w:eastAsia="Times New Roman" w:cs="Arial"/>
                <w:b/>
                <w:bCs/>
                <w:color w:val="009294"/>
                <w:sz w:val="18"/>
                <w:szCs w:val="18"/>
                <w:lang w:eastAsia="en-GB"/>
              </w:rPr>
              <w:t>Tax Credit</w:t>
            </w:r>
          </w:p>
        </w:tc>
      </w:tr>
      <w:tr w:rsidR="00151D1B" w:rsidRPr="005402F6" w14:paraId="09FD4495" w14:textId="77777777" w:rsidTr="00151D1B">
        <w:trPr>
          <w:tblCellSpacing w:w="0" w:type="dxa"/>
        </w:trPr>
        <w:tc>
          <w:tcPr>
            <w:tcW w:w="227" w:type="pct"/>
            <w:hideMark/>
          </w:tcPr>
          <w:p w14:paraId="0C05E1D6" w14:textId="30A0732F" w:rsidR="00151D1B" w:rsidRPr="005402F6" w:rsidRDefault="00151D1B" w:rsidP="00151D1B">
            <w:pPr>
              <w:spacing w:after="0" w:line="336" w:lineRule="auto"/>
              <w:jc w:val="both"/>
              <w:rPr>
                <w:rFonts w:eastAsia="Times New Roman" w:cs="Arial"/>
                <w:color w:val="5A5B5B"/>
                <w:sz w:val="18"/>
                <w:szCs w:val="18"/>
                <w:lang w:eastAsia="en-GB"/>
              </w:rPr>
            </w:pPr>
          </w:p>
        </w:tc>
        <w:tc>
          <w:tcPr>
            <w:tcW w:w="266" w:type="pct"/>
            <w:hideMark/>
          </w:tcPr>
          <w:p w14:paraId="58B58524" w14:textId="6E7509E8" w:rsidR="00151D1B" w:rsidRPr="005402F6" w:rsidRDefault="00151D1B" w:rsidP="00151D1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11.</w:t>
            </w:r>
            <w:r w:rsidR="007B54A4">
              <w:rPr>
                <w:rFonts w:eastAsia="Times New Roman" w:cs="Arial"/>
                <w:color w:val="5A5B5B"/>
                <w:sz w:val="18"/>
                <w:szCs w:val="18"/>
                <w:lang w:eastAsia="en-GB"/>
              </w:rPr>
              <w:t>8</w:t>
            </w:r>
          </w:p>
        </w:tc>
        <w:tc>
          <w:tcPr>
            <w:tcW w:w="0" w:type="auto"/>
            <w:hideMark/>
          </w:tcPr>
          <w:p w14:paraId="46C18AF9" w14:textId="77133C41" w:rsidR="00151D1B" w:rsidRPr="005402F6" w:rsidRDefault="007B54A4" w:rsidP="00151D1B">
            <w:pPr>
              <w:spacing w:after="0" w:line="336" w:lineRule="auto"/>
              <w:jc w:val="both"/>
              <w:rPr>
                <w:rFonts w:eastAsia="Times New Roman" w:cs="Arial"/>
                <w:color w:val="5A5B5B"/>
                <w:sz w:val="18"/>
                <w:szCs w:val="18"/>
                <w:lang w:eastAsia="en-GB"/>
              </w:rPr>
            </w:pPr>
            <w:r>
              <w:rPr>
                <w:rFonts w:eastAsia="Times New Roman" w:cs="Arial"/>
                <w:b/>
                <w:bCs/>
                <w:color w:val="009294"/>
                <w:sz w:val="18"/>
                <w:szCs w:val="18"/>
                <w:lang w:eastAsia="en-GB"/>
              </w:rPr>
              <w:t>Annual Inflation Increase</w:t>
            </w:r>
          </w:p>
        </w:tc>
      </w:tr>
      <w:tr w:rsidR="00151D1B" w:rsidRPr="005402F6" w14:paraId="569B85BD" w14:textId="77777777" w:rsidTr="00151D1B">
        <w:trPr>
          <w:tblCellSpacing w:w="0" w:type="dxa"/>
        </w:trPr>
        <w:tc>
          <w:tcPr>
            <w:tcW w:w="227" w:type="pct"/>
            <w:hideMark/>
          </w:tcPr>
          <w:p w14:paraId="543CBE9A" w14:textId="77777777" w:rsidR="00151D1B" w:rsidRPr="005402F6" w:rsidRDefault="00151D1B" w:rsidP="00151D1B">
            <w:pPr>
              <w:spacing w:after="0" w:line="336" w:lineRule="auto"/>
              <w:jc w:val="both"/>
              <w:rPr>
                <w:rFonts w:eastAsia="Times New Roman" w:cs="Arial"/>
                <w:color w:val="5A5B5B"/>
                <w:sz w:val="18"/>
                <w:szCs w:val="18"/>
                <w:lang w:eastAsia="en-GB"/>
              </w:rPr>
            </w:pPr>
          </w:p>
        </w:tc>
        <w:tc>
          <w:tcPr>
            <w:tcW w:w="266" w:type="pct"/>
            <w:hideMark/>
          </w:tcPr>
          <w:p w14:paraId="3968F5CF" w14:textId="66BC7E2D" w:rsidR="00151D1B" w:rsidRPr="005402F6" w:rsidRDefault="007B54A4" w:rsidP="00151D1B">
            <w:pPr>
              <w:spacing w:after="0" w:line="336" w:lineRule="auto"/>
              <w:jc w:val="both"/>
              <w:rPr>
                <w:rFonts w:eastAsia="Times New Roman" w:cs="Arial"/>
                <w:color w:val="5A5B5B"/>
                <w:sz w:val="18"/>
                <w:szCs w:val="18"/>
                <w:lang w:eastAsia="en-GB"/>
              </w:rPr>
            </w:pPr>
            <w:r>
              <w:rPr>
                <w:rFonts w:eastAsia="Times New Roman" w:cs="Arial"/>
                <w:color w:val="5A5B5B"/>
                <w:sz w:val="18"/>
                <w:szCs w:val="18"/>
                <w:lang w:eastAsia="en-GB"/>
              </w:rPr>
              <w:t>11.9</w:t>
            </w:r>
          </w:p>
        </w:tc>
        <w:tc>
          <w:tcPr>
            <w:tcW w:w="0" w:type="auto"/>
            <w:hideMark/>
          </w:tcPr>
          <w:p w14:paraId="0AAAD434" w14:textId="508A6664" w:rsidR="00151D1B" w:rsidRPr="005402F6" w:rsidRDefault="007B54A4" w:rsidP="00151D1B">
            <w:pPr>
              <w:spacing w:after="0" w:line="336" w:lineRule="auto"/>
              <w:jc w:val="both"/>
              <w:rPr>
                <w:rFonts w:eastAsia="Times New Roman" w:cs="Arial"/>
                <w:color w:val="5A5B5B"/>
                <w:sz w:val="18"/>
                <w:szCs w:val="18"/>
                <w:lang w:eastAsia="en-GB"/>
              </w:rPr>
            </w:pPr>
            <w:r>
              <w:rPr>
                <w:rFonts w:eastAsia="Times New Roman" w:cs="Arial"/>
                <w:b/>
                <w:bCs/>
                <w:color w:val="009294"/>
                <w:sz w:val="18"/>
                <w:szCs w:val="18"/>
                <w:lang w:eastAsia="en-GB"/>
              </w:rPr>
              <w:t>Assessments for Payment to Concurrent and Foster For Adopt Carers</w:t>
            </w:r>
          </w:p>
        </w:tc>
      </w:tr>
    </w:tbl>
    <w:p w14:paraId="27667C01" w14:textId="77777777" w:rsidR="00DF11AD" w:rsidRPr="005402F6" w:rsidRDefault="00DF11AD" w:rsidP="00520B0B">
      <w:pPr>
        <w:pBdr>
          <w:bottom w:val="single" w:sz="6" w:space="0" w:color="009294"/>
        </w:pBdr>
        <w:shd w:val="clear" w:color="auto" w:fill="FFFFFF"/>
        <w:spacing w:after="0" w:line="336" w:lineRule="auto"/>
        <w:jc w:val="both"/>
        <w:outlineLvl w:val="1"/>
        <w:rPr>
          <w:rFonts w:eastAsia="Times New Roman" w:cs="Arial"/>
          <w:b/>
          <w:bCs/>
          <w:color w:val="50575B"/>
          <w:sz w:val="23"/>
          <w:szCs w:val="23"/>
          <w:lang w:eastAsia="en-GB"/>
        </w:rPr>
      </w:pPr>
      <w:r w:rsidRPr="005402F6">
        <w:rPr>
          <w:rFonts w:eastAsia="Times New Roman" w:cs="Arial"/>
          <w:b/>
          <w:bCs/>
          <w:color w:val="50575B"/>
          <w:sz w:val="23"/>
          <w:szCs w:val="23"/>
          <w:lang w:eastAsia="en-GB"/>
        </w:rPr>
        <w:br/>
        <w:t xml:space="preserve">1. </w:t>
      </w:r>
      <w:bookmarkStart w:id="1" w:name="circumstances"/>
      <w:bookmarkEnd w:id="1"/>
      <w:r w:rsidRPr="005402F6">
        <w:rPr>
          <w:rFonts w:eastAsia="Times New Roman" w:cs="Arial"/>
          <w:b/>
          <w:bCs/>
          <w:color w:val="50575B"/>
          <w:sz w:val="23"/>
          <w:szCs w:val="23"/>
          <w:lang w:eastAsia="en-GB"/>
        </w:rPr>
        <w:t xml:space="preserve">Circumstances when Ongoing Payment can be </w:t>
      </w:r>
      <w:proofErr w:type="gramStart"/>
      <w:r w:rsidRPr="005402F6">
        <w:rPr>
          <w:rFonts w:eastAsia="Times New Roman" w:cs="Arial"/>
          <w:b/>
          <w:bCs/>
          <w:color w:val="50575B"/>
          <w:sz w:val="23"/>
          <w:szCs w:val="23"/>
          <w:lang w:eastAsia="en-GB"/>
        </w:rPr>
        <w:t>Paid</w:t>
      </w:r>
      <w:proofErr w:type="gramEnd"/>
    </w:p>
    <w:p w14:paraId="21AFEBC3" w14:textId="77777777" w:rsidR="00DF11AD" w:rsidRDefault="00DF11AD" w:rsidP="00520B0B">
      <w:pPr>
        <w:shd w:val="clear" w:color="auto" w:fill="FFFFFF"/>
        <w:spacing w:after="0" w:line="336" w:lineRule="auto"/>
        <w:jc w:val="both"/>
        <w:rPr>
          <w:rFonts w:eastAsia="Times New Roman" w:cs="Arial"/>
          <w:color w:val="5A5B5B"/>
          <w:sz w:val="18"/>
          <w:szCs w:val="18"/>
          <w:lang w:eastAsia="en-GB"/>
        </w:rPr>
      </w:pPr>
    </w:p>
    <w:p w14:paraId="74F4508F" w14:textId="77777777" w:rsidR="00DF11AD" w:rsidRDefault="00DF11AD" w:rsidP="00520B0B">
      <w:p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Ongoing payments can be paid when:</w:t>
      </w:r>
    </w:p>
    <w:p w14:paraId="5BC36B0B" w14:textId="77777777" w:rsidR="00DF11AD" w:rsidRPr="005402F6" w:rsidRDefault="00DF11AD" w:rsidP="00520B0B">
      <w:pPr>
        <w:shd w:val="clear" w:color="auto" w:fill="FFFFFF"/>
        <w:spacing w:after="0" w:line="336" w:lineRule="auto"/>
        <w:jc w:val="both"/>
        <w:rPr>
          <w:rFonts w:eastAsia="Times New Roman" w:cs="Arial"/>
          <w:color w:val="5A5B5B"/>
          <w:sz w:val="18"/>
          <w:szCs w:val="18"/>
          <w:lang w:eastAsia="en-GB"/>
        </w:rPr>
      </w:pPr>
    </w:p>
    <w:p w14:paraId="72EE70D1" w14:textId="0F153F71" w:rsidR="00DF11AD" w:rsidRPr="005402F6" w:rsidRDefault="00DF11AD" w:rsidP="00520B0B">
      <w:p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b/>
          <w:bCs/>
          <w:color w:val="666666"/>
          <w:sz w:val="18"/>
          <w:szCs w:val="18"/>
          <w:lang w:eastAsia="en-GB"/>
        </w:rPr>
        <w:t>Adoption</w:t>
      </w:r>
      <w:r w:rsidRPr="005402F6">
        <w:rPr>
          <w:rFonts w:eastAsia="Times New Roman" w:cs="Arial"/>
          <w:color w:val="5A5B5B"/>
          <w:sz w:val="18"/>
          <w:szCs w:val="18"/>
          <w:lang w:eastAsia="en-GB"/>
        </w:rPr>
        <w:t xml:space="preserve"> - see </w:t>
      </w:r>
      <w:hyperlink r:id="rId11" w:tgtFrame="_blank" w:history="1">
        <w:r w:rsidRPr="005402F6">
          <w:rPr>
            <w:rFonts w:eastAsia="Times New Roman" w:cs="Arial"/>
            <w:b/>
            <w:bCs/>
            <w:color w:val="009294"/>
            <w:sz w:val="18"/>
            <w:szCs w:val="18"/>
            <w:lang w:eastAsia="en-GB"/>
          </w:rPr>
          <w:t>Adoption Support Procedure, When to Assess the Need for Adoption Support</w:t>
        </w:r>
      </w:hyperlink>
      <w:r w:rsidRPr="005402F6">
        <w:rPr>
          <w:rFonts w:eastAsia="Times New Roman" w:cs="Arial"/>
          <w:color w:val="5A5B5B"/>
          <w:sz w:val="18"/>
          <w:szCs w:val="18"/>
          <w:lang w:eastAsia="en-GB"/>
        </w:rPr>
        <w:t>.</w:t>
      </w:r>
    </w:p>
    <w:p w14:paraId="406AEA60" w14:textId="59476B6D" w:rsidR="00DF11AD" w:rsidRPr="005402F6" w:rsidRDefault="00DF11AD" w:rsidP="00520B0B">
      <w:p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b/>
          <w:bCs/>
          <w:color w:val="666666"/>
          <w:sz w:val="18"/>
          <w:szCs w:val="18"/>
          <w:lang w:eastAsia="en-GB"/>
        </w:rPr>
        <w:t>Special Guardianship</w:t>
      </w:r>
      <w:r w:rsidRPr="005402F6">
        <w:rPr>
          <w:rFonts w:eastAsia="Times New Roman" w:cs="Arial"/>
          <w:color w:val="5A5B5B"/>
          <w:sz w:val="18"/>
          <w:szCs w:val="18"/>
          <w:lang w:eastAsia="en-GB"/>
        </w:rPr>
        <w:t xml:space="preserve"> - See </w:t>
      </w:r>
      <w:hyperlink r:id="rId12" w:history="1">
        <w:r w:rsidRPr="005402F6">
          <w:rPr>
            <w:rFonts w:eastAsia="Times New Roman" w:cs="Arial"/>
            <w:b/>
            <w:bCs/>
            <w:color w:val="009294"/>
            <w:sz w:val="18"/>
            <w:szCs w:val="18"/>
            <w:lang w:eastAsia="en-GB"/>
          </w:rPr>
          <w:t>Special Guardianship Order Support other than Allowance Procedure</w:t>
        </w:r>
      </w:hyperlink>
      <w:r w:rsidRPr="005402F6">
        <w:rPr>
          <w:rFonts w:eastAsia="Times New Roman" w:cs="Arial"/>
          <w:color w:val="5A5B5B"/>
          <w:sz w:val="18"/>
          <w:szCs w:val="18"/>
          <w:lang w:eastAsia="en-GB"/>
        </w:rPr>
        <w:t>.</w:t>
      </w:r>
    </w:p>
    <w:p w14:paraId="2D2DFC5E" w14:textId="77777777" w:rsidR="005562E1" w:rsidRDefault="00DF11AD" w:rsidP="005562E1">
      <w:pPr>
        <w:shd w:val="clear" w:color="auto" w:fill="FFFFFF"/>
        <w:spacing w:after="0" w:line="336" w:lineRule="auto"/>
        <w:jc w:val="both"/>
        <w:rPr>
          <w:rStyle w:val="Hyperlink"/>
          <w:rFonts w:eastAsia="Times New Roman"/>
          <w:sz w:val="18"/>
          <w:szCs w:val="18"/>
          <w:lang w:eastAsia="en-GB"/>
        </w:rPr>
      </w:pPr>
      <w:r w:rsidRPr="005402F6">
        <w:rPr>
          <w:rFonts w:eastAsia="Times New Roman" w:cs="Arial"/>
          <w:b/>
          <w:bCs/>
          <w:color w:val="666666"/>
          <w:sz w:val="18"/>
          <w:szCs w:val="18"/>
          <w:lang w:eastAsia="en-GB"/>
        </w:rPr>
        <w:t>Child Arrangements Order Allowance</w:t>
      </w:r>
      <w:r w:rsidRPr="005402F6">
        <w:rPr>
          <w:rFonts w:eastAsia="Times New Roman" w:cs="Arial"/>
          <w:color w:val="5A5B5B"/>
          <w:sz w:val="18"/>
          <w:szCs w:val="18"/>
          <w:lang w:eastAsia="en-GB"/>
        </w:rPr>
        <w:t xml:space="preserve"> - See </w:t>
      </w:r>
      <w:hyperlink r:id="rId13" w:history="1">
        <w:r w:rsidR="005562E1" w:rsidRPr="00865341">
          <w:rPr>
            <w:rStyle w:val="Hyperlink"/>
            <w:rFonts w:eastAsia="Times New Roman"/>
            <w:sz w:val="18"/>
            <w:szCs w:val="18"/>
            <w:lang w:eastAsia="en-GB"/>
          </w:rPr>
          <w:t>Finance Guidance Foster Carers Allowances, Fees and Other Financial Support</w:t>
        </w:r>
      </w:hyperlink>
    </w:p>
    <w:p w14:paraId="18DF3630" w14:textId="58375D57" w:rsidR="00DF11AD" w:rsidRPr="005402F6" w:rsidRDefault="00DF11AD" w:rsidP="005562E1">
      <w:pPr>
        <w:shd w:val="clear" w:color="auto" w:fill="FFFFFF"/>
        <w:spacing w:after="0" w:line="336" w:lineRule="auto"/>
        <w:jc w:val="both"/>
        <w:rPr>
          <w:rFonts w:eastAsia="Times New Roman" w:cs="Arial"/>
          <w:b/>
          <w:bCs/>
          <w:color w:val="50575B"/>
          <w:sz w:val="23"/>
          <w:szCs w:val="23"/>
          <w:lang w:eastAsia="en-GB"/>
        </w:rPr>
      </w:pPr>
      <w:bookmarkStart w:id="2" w:name="_GoBack"/>
      <w:bookmarkEnd w:id="2"/>
      <w:r w:rsidRPr="005402F6">
        <w:rPr>
          <w:rFonts w:eastAsia="Times New Roman" w:cs="Arial"/>
          <w:b/>
          <w:bCs/>
          <w:color w:val="50575B"/>
          <w:sz w:val="23"/>
          <w:szCs w:val="23"/>
          <w:lang w:eastAsia="en-GB"/>
        </w:rPr>
        <w:br/>
        <w:t xml:space="preserve">2. </w:t>
      </w:r>
      <w:bookmarkStart w:id="3" w:name="level"/>
      <w:bookmarkEnd w:id="3"/>
      <w:r w:rsidRPr="005402F6">
        <w:rPr>
          <w:rFonts w:eastAsia="Times New Roman" w:cs="Arial"/>
          <w:b/>
          <w:bCs/>
          <w:color w:val="50575B"/>
          <w:sz w:val="23"/>
          <w:szCs w:val="23"/>
          <w:lang w:eastAsia="en-GB"/>
        </w:rPr>
        <w:t>Level of Payment</w:t>
      </w:r>
    </w:p>
    <w:p w14:paraId="462E91C0" w14:textId="77777777" w:rsidR="00DF11AD" w:rsidRDefault="00DF11AD" w:rsidP="00520B0B">
      <w:p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The maximum level of payment of ongoing payments in respect of Special Guardianship Support</w:t>
      </w:r>
      <w:r w:rsidR="004F2A99">
        <w:rPr>
          <w:rFonts w:eastAsia="Times New Roman" w:cs="Arial"/>
          <w:color w:val="5A5B5B"/>
          <w:sz w:val="18"/>
          <w:szCs w:val="18"/>
          <w:lang w:eastAsia="en-GB"/>
        </w:rPr>
        <w:t>/Adoption Allowances and Child Arrangements Order</w:t>
      </w:r>
      <w:r w:rsidRPr="005402F6">
        <w:rPr>
          <w:rFonts w:eastAsia="Times New Roman" w:cs="Arial"/>
          <w:color w:val="5A5B5B"/>
          <w:sz w:val="18"/>
          <w:szCs w:val="18"/>
          <w:lang w:eastAsia="en-GB"/>
        </w:rPr>
        <w:t xml:space="preserve"> is linked to the level of National Minimum Fostering Allowance. The level of payment will be determined by a financial assessment (means test)</w:t>
      </w:r>
      <w:r>
        <w:rPr>
          <w:rFonts w:eastAsia="Times New Roman" w:cs="Arial"/>
          <w:color w:val="5A5B5B"/>
          <w:sz w:val="18"/>
          <w:szCs w:val="18"/>
          <w:lang w:eastAsia="en-GB"/>
        </w:rPr>
        <w:t xml:space="preserve"> and reviewed annually</w:t>
      </w:r>
      <w:r w:rsidRPr="005402F6">
        <w:rPr>
          <w:rFonts w:eastAsia="Times New Roman" w:cs="Arial"/>
          <w:color w:val="5A5B5B"/>
          <w:sz w:val="18"/>
          <w:szCs w:val="18"/>
          <w:lang w:eastAsia="en-GB"/>
        </w:rPr>
        <w:t>.</w:t>
      </w:r>
      <w:r>
        <w:rPr>
          <w:rFonts w:eastAsia="Times New Roman" w:cs="Arial"/>
          <w:color w:val="5A5B5B"/>
          <w:sz w:val="18"/>
          <w:szCs w:val="18"/>
          <w:lang w:eastAsia="en-GB"/>
        </w:rPr>
        <w:t xml:space="preserve"> </w:t>
      </w:r>
    </w:p>
    <w:p w14:paraId="039A4314" w14:textId="77777777" w:rsidR="00DF11AD" w:rsidRPr="005402F6" w:rsidRDefault="00DF11AD" w:rsidP="00520B0B">
      <w:pPr>
        <w:shd w:val="clear" w:color="auto" w:fill="FFFFFF"/>
        <w:spacing w:after="0" w:line="336" w:lineRule="auto"/>
        <w:jc w:val="both"/>
        <w:rPr>
          <w:rFonts w:eastAsia="Times New Roman" w:cs="Arial"/>
          <w:color w:val="5A5B5B"/>
          <w:sz w:val="18"/>
          <w:szCs w:val="18"/>
          <w:lang w:eastAsia="en-GB"/>
        </w:rPr>
      </w:pPr>
    </w:p>
    <w:p w14:paraId="500BFEF3" w14:textId="77777777" w:rsidR="00DF11AD" w:rsidRPr="005402F6" w:rsidRDefault="00DF11AD" w:rsidP="00520B0B">
      <w:p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The level of payment will be determined by a financial assessment (means test)</w:t>
      </w:r>
      <w:r>
        <w:rPr>
          <w:rFonts w:eastAsia="Times New Roman" w:cs="Arial"/>
          <w:color w:val="5A5B5B"/>
          <w:sz w:val="18"/>
          <w:szCs w:val="18"/>
          <w:lang w:eastAsia="en-GB"/>
        </w:rPr>
        <w:t xml:space="preserve"> and reviewed annually</w:t>
      </w:r>
      <w:r w:rsidRPr="005402F6">
        <w:rPr>
          <w:rFonts w:eastAsia="Times New Roman" w:cs="Arial"/>
          <w:color w:val="5A5B5B"/>
          <w:sz w:val="18"/>
          <w:szCs w:val="18"/>
          <w:lang w:eastAsia="en-GB"/>
        </w:rPr>
        <w:t>.</w:t>
      </w:r>
      <w:r w:rsidR="00433CE6">
        <w:rPr>
          <w:rFonts w:eastAsia="Times New Roman" w:cs="Arial"/>
          <w:color w:val="5A5B5B"/>
          <w:sz w:val="18"/>
          <w:szCs w:val="18"/>
          <w:lang w:eastAsia="en-GB"/>
        </w:rPr>
        <w:t xml:space="preserve"> </w:t>
      </w:r>
      <w:r w:rsidRPr="005402F6">
        <w:rPr>
          <w:rFonts w:eastAsia="Times New Roman" w:cs="Arial"/>
          <w:color w:val="5A5B5B"/>
          <w:sz w:val="18"/>
          <w:szCs w:val="18"/>
          <w:lang w:eastAsia="en-GB"/>
        </w:rPr>
        <w:t>There is</w:t>
      </w:r>
      <w:r>
        <w:rPr>
          <w:rFonts w:eastAsia="Times New Roman" w:cs="Arial"/>
          <w:color w:val="5B9BD5" w:themeColor="accent1"/>
          <w:sz w:val="18"/>
          <w:szCs w:val="18"/>
          <w:lang w:eastAsia="en-GB"/>
        </w:rPr>
        <w:t xml:space="preserve"> </w:t>
      </w:r>
      <w:r w:rsidRPr="005402F6">
        <w:rPr>
          <w:rFonts w:eastAsia="Times New Roman" w:cs="Arial"/>
          <w:color w:val="5A5B5B"/>
          <w:sz w:val="18"/>
          <w:szCs w:val="18"/>
          <w:lang w:eastAsia="en-GB"/>
        </w:rPr>
        <w:t xml:space="preserve">a </w:t>
      </w:r>
      <w:r>
        <w:rPr>
          <w:rFonts w:eastAsia="Times New Roman" w:cs="Arial"/>
          <w:color w:val="5A5B5B"/>
          <w:sz w:val="18"/>
          <w:szCs w:val="18"/>
          <w:lang w:eastAsia="en-GB"/>
        </w:rPr>
        <w:t>requirement</w:t>
      </w:r>
      <w:r w:rsidRPr="005402F6">
        <w:rPr>
          <w:rFonts w:eastAsia="Times New Roman" w:cs="Arial"/>
          <w:color w:val="5A5B5B"/>
          <w:sz w:val="18"/>
          <w:szCs w:val="18"/>
          <w:lang w:eastAsia="en-GB"/>
        </w:rPr>
        <w:t xml:space="preserve"> that Adopters, </w:t>
      </w:r>
      <w:r>
        <w:rPr>
          <w:rFonts w:eastAsia="Times New Roman" w:cs="Arial"/>
          <w:color w:val="5A5B5B"/>
          <w:sz w:val="18"/>
          <w:szCs w:val="18"/>
          <w:lang w:eastAsia="en-GB"/>
        </w:rPr>
        <w:t xml:space="preserve">and an expectation that </w:t>
      </w:r>
      <w:r w:rsidRPr="005402F6">
        <w:rPr>
          <w:rFonts w:eastAsia="Times New Roman" w:cs="Arial"/>
          <w:color w:val="5A5B5B"/>
          <w:sz w:val="18"/>
          <w:szCs w:val="18"/>
          <w:lang w:eastAsia="en-GB"/>
        </w:rPr>
        <w:t>Special Guardians and Child Arrangements Order holders will claim universal benefits including Child Benefit and tax credits.</w:t>
      </w:r>
    </w:p>
    <w:p w14:paraId="7740A251" w14:textId="77777777" w:rsidR="00DF11AD" w:rsidRPr="005402F6" w:rsidRDefault="00DF11AD" w:rsidP="00520B0B">
      <w:pPr>
        <w:pBdr>
          <w:bottom w:val="single" w:sz="6" w:space="0" w:color="009294"/>
        </w:pBdr>
        <w:shd w:val="clear" w:color="auto" w:fill="FFFFFF"/>
        <w:spacing w:after="0" w:line="336" w:lineRule="auto"/>
        <w:jc w:val="both"/>
        <w:outlineLvl w:val="1"/>
        <w:rPr>
          <w:rFonts w:eastAsia="Times New Roman" w:cs="Arial"/>
          <w:b/>
          <w:bCs/>
          <w:color w:val="50575B"/>
          <w:sz w:val="23"/>
          <w:szCs w:val="23"/>
          <w:lang w:eastAsia="en-GB"/>
        </w:rPr>
      </w:pPr>
      <w:r w:rsidRPr="005402F6">
        <w:rPr>
          <w:rFonts w:eastAsia="Times New Roman" w:cs="Arial"/>
          <w:b/>
          <w:bCs/>
          <w:color w:val="50575B"/>
          <w:sz w:val="23"/>
          <w:szCs w:val="23"/>
          <w:lang w:eastAsia="en-GB"/>
        </w:rPr>
        <w:br/>
        <w:t xml:space="preserve">3. </w:t>
      </w:r>
      <w:bookmarkStart w:id="4" w:name="assess_financial"/>
      <w:bookmarkEnd w:id="4"/>
      <w:r w:rsidRPr="005402F6">
        <w:rPr>
          <w:rFonts w:eastAsia="Times New Roman" w:cs="Arial"/>
          <w:b/>
          <w:bCs/>
          <w:color w:val="50575B"/>
          <w:sz w:val="23"/>
          <w:szCs w:val="23"/>
          <w:lang w:eastAsia="en-GB"/>
        </w:rPr>
        <w:t>Assessment for Financial Support</w:t>
      </w:r>
    </w:p>
    <w:p w14:paraId="059FE8CD" w14:textId="77777777" w:rsidR="00DF11AD" w:rsidRDefault="00DF11AD" w:rsidP="00520B0B">
      <w:pPr>
        <w:shd w:val="clear" w:color="auto" w:fill="FFFFFF"/>
        <w:spacing w:after="0" w:line="336" w:lineRule="auto"/>
        <w:jc w:val="both"/>
        <w:rPr>
          <w:rFonts w:eastAsia="Times New Roman" w:cs="Arial"/>
          <w:color w:val="5A5B5B"/>
          <w:sz w:val="18"/>
          <w:szCs w:val="18"/>
          <w:lang w:eastAsia="en-GB"/>
        </w:rPr>
      </w:pPr>
      <w:r>
        <w:rPr>
          <w:rFonts w:eastAsia="Times New Roman" w:cs="Arial"/>
          <w:color w:val="5A5B5B"/>
          <w:sz w:val="18"/>
          <w:szCs w:val="18"/>
          <w:lang w:eastAsia="en-GB"/>
        </w:rPr>
        <w:t>During the</w:t>
      </w:r>
      <w:r w:rsidRPr="005402F6">
        <w:rPr>
          <w:rFonts w:eastAsia="Times New Roman" w:cs="Arial"/>
          <w:color w:val="5A5B5B"/>
          <w:sz w:val="18"/>
          <w:szCs w:val="18"/>
          <w:lang w:eastAsia="en-GB"/>
        </w:rPr>
        <w:t xml:space="preserve"> </w:t>
      </w:r>
      <w:r>
        <w:rPr>
          <w:rFonts w:eastAsia="Times New Roman" w:cs="Arial"/>
          <w:color w:val="5A5B5B"/>
          <w:sz w:val="18"/>
          <w:szCs w:val="18"/>
          <w:lang w:eastAsia="en-GB"/>
        </w:rPr>
        <w:t xml:space="preserve">assessment process </w:t>
      </w:r>
      <w:r w:rsidRPr="005402F6">
        <w:rPr>
          <w:rFonts w:eastAsia="Times New Roman" w:cs="Arial"/>
          <w:color w:val="5A5B5B"/>
          <w:sz w:val="18"/>
          <w:szCs w:val="18"/>
          <w:lang w:eastAsia="en-GB"/>
        </w:rPr>
        <w:t>Adoptive Parents</w:t>
      </w:r>
      <w:r>
        <w:rPr>
          <w:rFonts w:eastAsia="Times New Roman" w:cs="Arial"/>
          <w:color w:val="5A5B5B"/>
          <w:sz w:val="18"/>
          <w:szCs w:val="18"/>
          <w:lang w:eastAsia="en-GB"/>
        </w:rPr>
        <w:t>,</w:t>
      </w:r>
      <w:r w:rsidRPr="005402F6">
        <w:rPr>
          <w:rFonts w:eastAsia="Times New Roman" w:cs="Arial"/>
          <w:color w:val="5A5B5B"/>
          <w:sz w:val="18"/>
          <w:szCs w:val="18"/>
          <w:lang w:eastAsia="en-GB"/>
        </w:rPr>
        <w:t xml:space="preserve"> Special Guardians and Child Arrangements Order holders will be required to complete the </w:t>
      </w:r>
      <w:proofErr w:type="spellStart"/>
      <w:r w:rsidRPr="005402F6">
        <w:rPr>
          <w:rFonts w:eastAsia="Times New Roman" w:cs="Arial"/>
          <w:color w:val="5A5B5B"/>
          <w:sz w:val="18"/>
          <w:szCs w:val="18"/>
          <w:lang w:eastAsia="en-GB"/>
        </w:rPr>
        <w:t>self assessment</w:t>
      </w:r>
      <w:proofErr w:type="spellEnd"/>
      <w:r w:rsidRPr="005402F6">
        <w:rPr>
          <w:rFonts w:eastAsia="Times New Roman" w:cs="Arial"/>
          <w:color w:val="5A5B5B"/>
          <w:sz w:val="18"/>
          <w:szCs w:val="18"/>
          <w:lang w:eastAsia="en-GB"/>
        </w:rPr>
        <w:t xml:space="preserve"> form and provide evidence of their income and outgoings.</w:t>
      </w:r>
    </w:p>
    <w:p w14:paraId="62B2BF30" w14:textId="77777777" w:rsidR="00DF11AD" w:rsidRPr="005402F6" w:rsidRDefault="00DF11AD" w:rsidP="00520B0B">
      <w:pPr>
        <w:shd w:val="clear" w:color="auto" w:fill="FFFFFF"/>
        <w:spacing w:after="0" w:line="336" w:lineRule="auto"/>
        <w:jc w:val="both"/>
        <w:rPr>
          <w:rFonts w:eastAsia="Times New Roman" w:cs="Arial"/>
          <w:color w:val="5A5B5B"/>
          <w:sz w:val="18"/>
          <w:szCs w:val="18"/>
          <w:lang w:eastAsia="en-GB"/>
        </w:rPr>
      </w:pPr>
    </w:p>
    <w:p w14:paraId="7E5D6F8C" w14:textId="77777777" w:rsidR="00DF11AD" w:rsidRPr="005402F6" w:rsidRDefault="00DF11AD" w:rsidP="00520B0B">
      <w:pPr>
        <w:shd w:val="clear" w:color="auto" w:fill="FFFFFF"/>
        <w:spacing w:after="0" w:line="336" w:lineRule="auto"/>
        <w:jc w:val="both"/>
        <w:outlineLvl w:val="2"/>
        <w:rPr>
          <w:rFonts w:eastAsia="Times New Roman" w:cs="Arial"/>
          <w:b/>
          <w:bCs/>
          <w:color w:val="50575B"/>
          <w:sz w:val="21"/>
          <w:szCs w:val="21"/>
          <w:lang w:eastAsia="en-GB"/>
        </w:rPr>
      </w:pPr>
      <w:r w:rsidRPr="005402F6">
        <w:rPr>
          <w:rFonts w:eastAsia="Times New Roman" w:cs="Arial"/>
          <w:b/>
          <w:bCs/>
          <w:color w:val="50575B"/>
          <w:sz w:val="21"/>
          <w:szCs w:val="21"/>
          <w:lang w:eastAsia="en-GB"/>
        </w:rPr>
        <w:t>Overview</w:t>
      </w:r>
    </w:p>
    <w:p w14:paraId="618D4944" w14:textId="77777777" w:rsidR="00DF11AD" w:rsidRPr="00DD6255" w:rsidRDefault="00DF11AD" w:rsidP="00520B0B">
      <w:pPr>
        <w:shd w:val="clear" w:color="auto" w:fill="FFFFFF"/>
        <w:spacing w:line="336" w:lineRule="auto"/>
        <w:jc w:val="both"/>
        <w:rPr>
          <w:rFonts w:ascii="Calibri" w:hAnsi="Calibri"/>
          <w:color w:val="FF0000"/>
          <w:sz w:val="18"/>
          <w:szCs w:val="18"/>
          <w:lang w:eastAsia="en-GB"/>
        </w:rPr>
      </w:pPr>
      <w:r w:rsidRPr="005402F6">
        <w:rPr>
          <w:rFonts w:eastAsia="Times New Roman" w:cs="Arial"/>
          <w:color w:val="5A5B5B"/>
          <w:sz w:val="18"/>
          <w:szCs w:val="18"/>
          <w:lang w:eastAsia="en-GB"/>
        </w:rPr>
        <w:t xml:space="preserve">The model of financial assessment is </w:t>
      </w:r>
      <w:r w:rsidRPr="009F0FC1">
        <w:rPr>
          <w:rFonts w:eastAsia="Times New Roman" w:cs="Arial"/>
          <w:sz w:val="18"/>
          <w:szCs w:val="18"/>
          <w:lang w:eastAsia="en-GB"/>
        </w:rPr>
        <w:t xml:space="preserve">based on the </w:t>
      </w:r>
      <w:hyperlink r:id="rId14" w:tgtFrame="_blank" w:history="1">
        <w:r w:rsidRPr="009F0FC1">
          <w:rPr>
            <w:rFonts w:eastAsia="Times New Roman" w:cs="Arial"/>
            <w:b/>
            <w:bCs/>
            <w:sz w:val="18"/>
            <w:szCs w:val="18"/>
            <w:lang w:eastAsia="en-GB"/>
          </w:rPr>
          <w:t>Standardised Means Test Model For Adoption and Special Guardianship Financial Support</w:t>
        </w:r>
      </w:hyperlink>
      <w:r w:rsidRPr="00F12B2B">
        <w:rPr>
          <w:rFonts w:eastAsia="Times New Roman" w:cs="Arial"/>
          <w:sz w:val="18"/>
          <w:szCs w:val="18"/>
          <w:lang w:eastAsia="en-GB"/>
        </w:rPr>
        <w:t xml:space="preserve">, </w:t>
      </w:r>
      <w:r w:rsidRPr="00DD6255">
        <w:rPr>
          <w:color w:val="767171" w:themeColor="background2" w:themeShade="80"/>
          <w:sz w:val="18"/>
          <w:szCs w:val="18"/>
          <w:lang w:eastAsia="en-GB"/>
        </w:rPr>
        <w:t xml:space="preserve">index linked to income as set by the Governments DFE standardised means test Model </w:t>
      </w:r>
      <w:hyperlink r:id="rId15" w:tgtFrame="_blank" w:history="1">
        <w:r w:rsidRPr="00DD6255">
          <w:rPr>
            <w:rStyle w:val="Hyperlink"/>
            <w:b w:val="0"/>
            <w:bCs w:val="0"/>
            <w:color w:val="767171" w:themeColor="background2" w:themeShade="80"/>
            <w:sz w:val="18"/>
            <w:szCs w:val="18"/>
            <w:lang w:eastAsia="en-GB"/>
          </w:rPr>
          <w:t> For Adoption and Special Guardianship Financial Support</w:t>
        </w:r>
      </w:hyperlink>
      <w:r w:rsidRPr="00DD6255">
        <w:rPr>
          <w:color w:val="767171" w:themeColor="background2" w:themeShade="80"/>
          <w:sz w:val="18"/>
          <w:szCs w:val="18"/>
          <w:lang w:eastAsia="en-GB"/>
        </w:rPr>
        <w:t>. The model uses details of income and outgoings to calculate the weekly level of allowance that may be paid</w:t>
      </w:r>
      <w:r w:rsidRPr="00F12B2B">
        <w:rPr>
          <w:sz w:val="18"/>
          <w:szCs w:val="18"/>
          <w:lang w:eastAsia="en-GB"/>
        </w:rPr>
        <w:t>.</w:t>
      </w:r>
    </w:p>
    <w:p w14:paraId="044095D7" w14:textId="77777777" w:rsidR="00DF11AD" w:rsidRDefault="00DF11AD" w:rsidP="00520B0B">
      <w:p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The model takes into account:</w:t>
      </w:r>
    </w:p>
    <w:p w14:paraId="3CC10E4E" w14:textId="77777777" w:rsidR="00DF11AD" w:rsidRPr="005402F6" w:rsidRDefault="00DF11AD" w:rsidP="00520B0B">
      <w:pPr>
        <w:shd w:val="clear" w:color="auto" w:fill="FFFFFF"/>
        <w:spacing w:after="0" w:line="336" w:lineRule="auto"/>
        <w:jc w:val="both"/>
        <w:rPr>
          <w:rFonts w:eastAsia="Times New Roman" w:cs="Arial"/>
          <w:color w:val="5A5B5B"/>
          <w:sz w:val="18"/>
          <w:szCs w:val="18"/>
          <w:lang w:eastAsia="en-GB"/>
        </w:rPr>
      </w:pPr>
    </w:p>
    <w:p w14:paraId="554E9ED3" w14:textId="77777777" w:rsidR="00DF11AD" w:rsidRDefault="00DF11AD" w:rsidP="00520B0B">
      <w:p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b/>
          <w:bCs/>
          <w:color w:val="666666"/>
          <w:sz w:val="18"/>
          <w:szCs w:val="18"/>
          <w:lang w:eastAsia="en-GB"/>
        </w:rPr>
        <w:t>Income</w:t>
      </w:r>
      <w:r w:rsidRPr="005402F6">
        <w:rPr>
          <w:rFonts w:eastAsia="Times New Roman" w:cs="Arial"/>
          <w:color w:val="5A5B5B"/>
          <w:sz w:val="18"/>
          <w:szCs w:val="18"/>
          <w:lang w:eastAsia="en-GB"/>
        </w:rPr>
        <w:t xml:space="preserve"> - The Adoptive Parents, Special Guardians or Child Arrangements Order </w:t>
      </w:r>
      <w:proofErr w:type="gramStart"/>
      <w:r w:rsidRPr="005402F6">
        <w:rPr>
          <w:rFonts w:eastAsia="Times New Roman" w:cs="Arial"/>
          <w:color w:val="5A5B5B"/>
          <w:sz w:val="18"/>
          <w:szCs w:val="18"/>
          <w:lang w:eastAsia="en-GB"/>
        </w:rPr>
        <w:t>holders</w:t>
      </w:r>
      <w:proofErr w:type="gramEnd"/>
      <w:r w:rsidRPr="005402F6">
        <w:rPr>
          <w:rFonts w:eastAsia="Times New Roman" w:cs="Arial"/>
          <w:color w:val="5A5B5B"/>
          <w:sz w:val="18"/>
          <w:szCs w:val="18"/>
          <w:lang w:eastAsia="en-GB"/>
        </w:rPr>
        <w:t xml:space="preserve"> financial resources (including significant income from any investments, but not their home). These include any tax credit or benefit which would be available if the child lived with them. This is consistent with the fact that financial support for Adoption/Special Guardianship/Child Arrangements Order is disregarded for the purpose of calculating income related benefits and tax credits</w:t>
      </w:r>
      <w:r>
        <w:rPr>
          <w:rFonts w:eastAsia="Times New Roman" w:cs="Arial"/>
          <w:color w:val="5A5B5B"/>
          <w:sz w:val="18"/>
          <w:szCs w:val="18"/>
          <w:lang w:eastAsia="en-GB"/>
        </w:rPr>
        <w:t>.</w:t>
      </w:r>
    </w:p>
    <w:p w14:paraId="442FF259" w14:textId="77777777" w:rsidR="00DF11AD" w:rsidRPr="005402F6" w:rsidRDefault="00DF11AD" w:rsidP="00520B0B">
      <w:pPr>
        <w:shd w:val="clear" w:color="auto" w:fill="FFFFFF"/>
        <w:spacing w:after="0" w:line="336" w:lineRule="auto"/>
        <w:jc w:val="both"/>
        <w:rPr>
          <w:rFonts w:eastAsia="Times New Roman" w:cs="Arial"/>
          <w:color w:val="5A5B5B"/>
          <w:sz w:val="18"/>
          <w:szCs w:val="18"/>
          <w:lang w:eastAsia="en-GB"/>
        </w:rPr>
      </w:pPr>
    </w:p>
    <w:p w14:paraId="7E71172C" w14:textId="77777777" w:rsidR="00DF11AD" w:rsidRDefault="00DF11AD" w:rsidP="00520B0B">
      <w:p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b/>
          <w:bCs/>
          <w:color w:val="666666"/>
          <w:sz w:val="18"/>
          <w:szCs w:val="18"/>
          <w:lang w:eastAsia="en-GB"/>
        </w:rPr>
        <w:t>Outgoings</w:t>
      </w:r>
      <w:r w:rsidRPr="005402F6">
        <w:rPr>
          <w:rFonts w:eastAsia="Times New Roman" w:cs="Arial"/>
          <w:color w:val="5A5B5B"/>
          <w:sz w:val="18"/>
          <w:szCs w:val="18"/>
          <w:lang w:eastAsia="en-GB"/>
        </w:rPr>
        <w:t xml:space="preserve"> - The amount required by the Adoptive Parents Special Guardians and Child Arrangements Order holders in respect of their reasonable outgoings and commitments e.g. housing and transport costs and daily living expenses (but excluding outgoings in respect of the child). An amount for general household expenditure not specifically included in the table below will be calculated using the current Income Support allowance rates increased by </w:t>
      </w:r>
      <w:r>
        <w:rPr>
          <w:rFonts w:eastAsia="Times New Roman" w:cs="Arial"/>
          <w:color w:val="5A5B5B"/>
          <w:sz w:val="18"/>
          <w:szCs w:val="18"/>
          <w:lang w:eastAsia="en-GB"/>
        </w:rPr>
        <w:t>20</w:t>
      </w:r>
      <w:r w:rsidRPr="005402F6">
        <w:rPr>
          <w:rFonts w:eastAsia="Times New Roman" w:cs="Arial"/>
          <w:color w:val="5A5B5B"/>
          <w:sz w:val="18"/>
          <w:szCs w:val="18"/>
          <w:lang w:eastAsia="en-GB"/>
        </w:rPr>
        <w:t>%.</w:t>
      </w:r>
      <w:r>
        <w:rPr>
          <w:rFonts w:eastAsia="Times New Roman" w:cs="Arial"/>
          <w:color w:val="5A5B5B"/>
          <w:sz w:val="18"/>
          <w:szCs w:val="18"/>
          <w:lang w:eastAsia="en-GB"/>
        </w:rPr>
        <w:t xml:space="preserve"> </w:t>
      </w:r>
    </w:p>
    <w:p w14:paraId="5392E0D4" w14:textId="77777777" w:rsidR="00B05E0C" w:rsidRPr="005402F6" w:rsidRDefault="00B05E0C" w:rsidP="00520B0B">
      <w:pPr>
        <w:shd w:val="clear" w:color="auto" w:fill="FFFFFF"/>
        <w:spacing w:after="0" w:line="336" w:lineRule="auto"/>
        <w:jc w:val="both"/>
        <w:rPr>
          <w:rFonts w:eastAsia="Times New Roman" w:cs="Arial"/>
          <w:color w:val="5A5B5B"/>
          <w:sz w:val="18"/>
          <w:szCs w:val="18"/>
          <w:lang w:eastAsia="en-GB"/>
        </w:rPr>
      </w:pPr>
    </w:p>
    <w:p w14:paraId="44C809F2" w14:textId="77777777" w:rsidR="00DF11AD" w:rsidRPr="00DD6255" w:rsidRDefault="00DF11AD" w:rsidP="00520B0B">
      <w:pPr>
        <w:shd w:val="clear" w:color="auto" w:fill="FFFFFF"/>
        <w:spacing w:after="0" w:line="336" w:lineRule="auto"/>
        <w:jc w:val="both"/>
        <w:rPr>
          <w:rFonts w:eastAsia="Times New Roman" w:cs="Arial"/>
          <w:color w:val="767171" w:themeColor="background2" w:themeShade="80"/>
          <w:sz w:val="18"/>
          <w:szCs w:val="18"/>
          <w:lang w:eastAsia="en-GB"/>
        </w:rPr>
      </w:pPr>
      <w:r w:rsidRPr="005402F6">
        <w:rPr>
          <w:rFonts w:eastAsia="Times New Roman" w:cs="Arial"/>
          <w:b/>
          <w:bCs/>
          <w:color w:val="666666"/>
          <w:sz w:val="18"/>
          <w:szCs w:val="18"/>
          <w:lang w:eastAsia="en-GB"/>
        </w:rPr>
        <w:t>The child</w:t>
      </w:r>
      <w:r w:rsidRPr="005402F6">
        <w:rPr>
          <w:rFonts w:eastAsia="Times New Roman" w:cs="Arial"/>
          <w:color w:val="5A5B5B"/>
          <w:sz w:val="18"/>
          <w:szCs w:val="18"/>
          <w:lang w:eastAsia="en-GB"/>
        </w:rPr>
        <w:t xml:space="preserve"> - the financial needs that arise (e.g. because of special diet or need for replacement bedding) and resources (e.g. a trust fund) of the child. </w:t>
      </w:r>
    </w:p>
    <w:p w14:paraId="49325617" w14:textId="77777777" w:rsidR="00DF11AD" w:rsidRPr="00DD6255" w:rsidRDefault="00DF11AD" w:rsidP="00520B0B">
      <w:pPr>
        <w:numPr>
          <w:ilvl w:val="0"/>
          <w:numId w:val="2"/>
        </w:numPr>
        <w:shd w:val="clear" w:color="auto" w:fill="FFFFFF"/>
        <w:spacing w:after="0" w:line="336" w:lineRule="auto"/>
        <w:jc w:val="both"/>
        <w:rPr>
          <w:rFonts w:ascii="Calibri" w:eastAsia="Times New Roman" w:hAnsi="Calibri"/>
          <w:color w:val="FF0000"/>
          <w:sz w:val="18"/>
          <w:szCs w:val="18"/>
          <w:lang w:eastAsia="en-GB"/>
        </w:rPr>
      </w:pPr>
      <w:r w:rsidRPr="00DD6255">
        <w:rPr>
          <w:rFonts w:eastAsia="Times New Roman"/>
          <w:color w:val="767171" w:themeColor="background2" w:themeShade="80"/>
          <w:sz w:val="18"/>
          <w:szCs w:val="18"/>
          <w:lang w:eastAsia="en-GB"/>
        </w:rPr>
        <w:t xml:space="preserve">If an Adoptive Parent, Special Guardian or Child Arrangements Order holder is in receipt of Income Support or a means tested benefit they will be paid the maximum applicable payment. The figure paid to the family will include </w:t>
      </w:r>
      <w:r w:rsidRPr="00DD6255">
        <w:rPr>
          <w:rFonts w:eastAsia="Times New Roman"/>
          <w:color w:val="5A5B5B"/>
          <w:sz w:val="18"/>
          <w:szCs w:val="18"/>
          <w:lang w:eastAsia="en-GB"/>
        </w:rPr>
        <w:t xml:space="preserve">any deductions for Child Benefit; </w:t>
      </w:r>
    </w:p>
    <w:p w14:paraId="2B1D8DA5" w14:textId="77777777" w:rsidR="00DF11AD" w:rsidRDefault="00DF11AD" w:rsidP="00520B0B">
      <w:pPr>
        <w:numPr>
          <w:ilvl w:val="0"/>
          <w:numId w:val="2"/>
        </w:numPr>
        <w:shd w:val="clear" w:color="auto" w:fill="FFFFFF"/>
        <w:spacing w:after="0" w:line="336" w:lineRule="auto"/>
        <w:jc w:val="both"/>
        <w:rPr>
          <w:rFonts w:eastAsia="Times New Roman"/>
          <w:color w:val="5A5B5B"/>
          <w:sz w:val="18"/>
          <w:szCs w:val="18"/>
          <w:lang w:eastAsia="en-GB"/>
        </w:rPr>
      </w:pPr>
      <w:r>
        <w:rPr>
          <w:rFonts w:eastAsia="Times New Roman"/>
          <w:color w:val="5A5B5B"/>
          <w:sz w:val="18"/>
          <w:szCs w:val="18"/>
          <w:lang w:eastAsia="en-GB"/>
        </w:rPr>
        <w:t xml:space="preserve">The financial assessment is worked out to calculate the weekly payment of Ongoing Allowance (if any) that will be paid. </w:t>
      </w:r>
    </w:p>
    <w:p w14:paraId="27CFABE4" w14:textId="77777777" w:rsidR="00DF11AD" w:rsidRPr="005402F6" w:rsidRDefault="00DF11AD" w:rsidP="00520B0B">
      <w:pPr>
        <w:shd w:val="clear" w:color="auto" w:fill="FFFFFF"/>
        <w:spacing w:after="0" w:line="336" w:lineRule="auto"/>
        <w:ind w:left="720"/>
        <w:jc w:val="both"/>
        <w:rPr>
          <w:rFonts w:eastAsia="Times New Roman" w:cs="Arial"/>
          <w:color w:val="5A5B5B"/>
          <w:sz w:val="18"/>
          <w:szCs w:val="18"/>
          <w:lang w:eastAsia="en-GB"/>
        </w:rPr>
      </w:pPr>
    </w:p>
    <w:p w14:paraId="6501FF1A" w14:textId="77777777" w:rsidR="00DF11AD" w:rsidRPr="005402F6" w:rsidRDefault="00DF11AD" w:rsidP="00520B0B">
      <w:pPr>
        <w:shd w:val="clear" w:color="auto" w:fill="FFFFFF"/>
        <w:spacing w:after="0" w:line="336" w:lineRule="auto"/>
        <w:jc w:val="both"/>
        <w:outlineLvl w:val="2"/>
        <w:rPr>
          <w:rFonts w:eastAsia="Times New Roman" w:cs="Arial"/>
          <w:b/>
          <w:bCs/>
          <w:color w:val="50575B"/>
          <w:sz w:val="21"/>
          <w:szCs w:val="21"/>
          <w:lang w:eastAsia="en-GB"/>
        </w:rPr>
      </w:pPr>
      <w:r w:rsidRPr="005402F6">
        <w:rPr>
          <w:rFonts w:eastAsia="Times New Roman" w:cs="Arial"/>
          <w:b/>
          <w:bCs/>
          <w:color w:val="50575B"/>
          <w:sz w:val="21"/>
          <w:szCs w:val="21"/>
          <w:lang w:eastAsia="en-GB"/>
        </w:rPr>
        <w:t>The Calculation of eligibility to weekly payments</w:t>
      </w:r>
    </w:p>
    <w:p w14:paraId="18A467E8" w14:textId="77777777" w:rsidR="00DF11AD" w:rsidRPr="00B05E0C" w:rsidRDefault="00DF11AD" w:rsidP="00520B0B">
      <w:pPr>
        <w:shd w:val="clear" w:color="auto" w:fill="FFFFFF"/>
        <w:spacing w:after="0" w:line="336" w:lineRule="auto"/>
        <w:jc w:val="both"/>
        <w:rPr>
          <w:rFonts w:eastAsia="Times New Roman" w:cs="Arial"/>
          <w:color w:val="FF0000"/>
          <w:sz w:val="18"/>
          <w:szCs w:val="18"/>
          <w:lang w:eastAsia="en-GB"/>
        </w:rPr>
      </w:pPr>
      <w:r w:rsidRPr="005402F6">
        <w:rPr>
          <w:rFonts w:eastAsia="Times New Roman" w:cs="Arial"/>
          <w:color w:val="5A5B5B"/>
          <w:sz w:val="18"/>
          <w:szCs w:val="18"/>
          <w:lang w:eastAsia="en-GB"/>
        </w:rPr>
        <w:t xml:space="preserve">The calculation is undertaken by the Finance </w:t>
      </w:r>
      <w:r w:rsidR="00433CE6">
        <w:rPr>
          <w:rFonts w:eastAsia="Times New Roman" w:cs="Arial"/>
          <w:color w:val="5A5B5B"/>
          <w:sz w:val="18"/>
          <w:szCs w:val="18"/>
          <w:lang w:eastAsia="en-GB"/>
        </w:rPr>
        <w:t xml:space="preserve">Officer. </w:t>
      </w:r>
    </w:p>
    <w:p w14:paraId="7632F27D" w14:textId="77777777" w:rsidR="00DF11AD" w:rsidRDefault="00DF11AD" w:rsidP="00520B0B">
      <w:p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The following details assessable income and outgoings that must be considered in the assessment:</w:t>
      </w:r>
    </w:p>
    <w:p w14:paraId="1B8DA2FE" w14:textId="77777777" w:rsidR="00DF11AD" w:rsidRPr="005402F6" w:rsidRDefault="00DF11AD" w:rsidP="00520B0B">
      <w:pPr>
        <w:shd w:val="clear" w:color="auto" w:fill="FFFFFF"/>
        <w:spacing w:after="0" w:line="336" w:lineRule="auto"/>
        <w:jc w:val="both"/>
        <w:rPr>
          <w:rFonts w:eastAsia="Times New Roman" w:cs="Arial"/>
          <w:color w:val="5A5B5B"/>
          <w:sz w:val="18"/>
          <w:szCs w:val="18"/>
          <w:lang w:eastAsia="en-GB"/>
        </w:rPr>
      </w:pPr>
    </w:p>
    <w:p w14:paraId="23B2AE3C" w14:textId="77777777" w:rsidR="00DF11AD" w:rsidRPr="005402F6" w:rsidRDefault="00DF11AD" w:rsidP="00520B0B">
      <w:pPr>
        <w:shd w:val="clear" w:color="auto" w:fill="FFFFFF"/>
        <w:spacing w:after="0" w:line="336" w:lineRule="auto"/>
        <w:jc w:val="both"/>
        <w:outlineLvl w:val="2"/>
        <w:rPr>
          <w:rFonts w:eastAsia="Times New Roman" w:cs="Arial"/>
          <w:b/>
          <w:bCs/>
          <w:color w:val="50575B"/>
          <w:sz w:val="21"/>
          <w:szCs w:val="21"/>
          <w:lang w:eastAsia="en-GB"/>
        </w:rPr>
      </w:pPr>
      <w:r>
        <w:rPr>
          <w:rFonts w:eastAsia="Times New Roman" w:cs="Arial"/>
          <w:b/>
          <w:bCs/>
          <w:color w:val="50575B"/>
          <w:sz w:val="21"/>
          <w:szCs w:val="21"/>
          <w:lang w:eastAsia="en-GB"/>
        </w:rPr>
        <w:t>Assessa</w:t>
      </w:r>
      <w:r w:rsidRPr="005402F6">
        <w:rPr>
          <w:rFonts w:eastAsia="Times New Roman" w:cs="Arial"/>
          <w:b/>
          <w:bCs/>
          <w:color w:val="50575B"/>
          <w:sz w:val="21"/>
          <w:szCs w:val="21"/>
          <w:lang w:eastAsia="en-GB"/>
        </w:rPr>
        <w:t xml:space="preserve">ble Income </w:t>
      </w:r>
    </w:p>
    <w:tbl>
      <w:tblPr>
        <w:tblW w:w="4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Caption w:val="table about assessable income"/>
      </w:tblPr>
      <w:tblGrid>
        <w:gridCol w:w="4705"/>
        <w:gridCol w:w="4706"/>
      </w:tblGrid>
      <w:tr w:rsidR="00DF11AD" w:rsidRPr="005402F6" w14:paraId="6EBD3CF5" w14:textId="77777777" w:rsidTr="00E31E9C">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5C5C5C"/>
            <w:hideMark/>
          </w:tcPr>
          <w:p w14:paraId="18D303F9" w14:textId="77777777" w:rsidR="00DF11AD" w:rsidRPr="005402F6" w:rsidRDefault="00DF11AD" w:rsidP="00520B0B">
            <w:pPr>
              <w:spacing w:after="0" w:line="336" w:lineRule="auto"/>
              <w:jc w:val="both"/>
              <w:rPr>
                <w:rFonts w:eastAsia="Times New Roman" w:cs="Arial"/>
                <w:b/>
                <w:bCs/>
                <w:color w:val="FFFFFF"/>
                <w:sz w:val="18"/>
                <w:szCs w:val="18"/>
                <w:lang w:eastAsia="en-GB"/>
              </w:rPr>
            </w:pPr>
            <w:r w:rsidRPr="005402F6">
              <w:rPr>
                <w:rFonts w:eastAsia="Times New Roman" w:cs="Arial"/>
                <w:b/>
                <w:bCs/>
                <w:color w:val="FFFFFF"/>
                <w:sz w:val="18"/>
                <w:szCs w:val="18"/>
                <w:lang w:eastAsia="en-GB"/>
              </w:rPr>
              <w:t>Type of Income- Pay (for parents and carers)</w:t>
            </w:r>
          </w:p>
        </w:tc>
        <w:tc>
          <w:tcPr>
            <w:tcW w:w="2500" w:type="pct"/>
            <w:tcBorders>
              <w:top w:val="outset" w:sz="6" w:space="0" w:color="auto"/>
              <w:left w:val="outset" w:sz="6" w:space="0" w:color="auto"/>
              <w:bottom w:val="outset" w:sz="6" w:space="0" w:color="auto"/>
              <w:right w:val="outset" w:sz="6" w:space="0" w:color="auto"/>
            </w:tcBorders>
            <w:shd w:val="clear" w:color="auto" w:fill="5C5C5C"/>
            <w:hideMark/>
          </w:tcPr>
          <w:p w14:paraId="724C2891" w14:textId="77777777" w:rsidR="00DF11AD" w:rsidRPr="005402F6" w:rsidRDefault="00DF11AD" w:rsidP="00520B0B">
            <w:pPr>
              <w:spacing w:after="0" w:line="336" w:lineRule="auto"/>
              <w:jc w:val="both"/>
              <w:rPr>
                <w:rFonts w:eastAsia="Times New Roman" w:cs="Arial"/>
                <w:b/>
                <w:bCs/>
                <w:color w:val="FFFFFF"/>
                <w:sz w:val="18"/>
                <w:szCs w:val="18"/>
                <w:lang w:eastAsia="en-GB"/>
              </w:rPr>
            </w:pPr>
            <w:r w:rsidRPr="005402F6">
              <w:rPr>
                <w:rFonts w:eastAsia="Times New Roman" w:cs="Arial"/>
                <w:b/>
                <w:bCs/>
                <w:color w:val="FFFFFF"/>
                <w:sz w:val="18"/>
                <w:szCs w:val="18"/>
                <w:lang w:eastAsia="en-GB"/>
              </w:rPr>
              <w:t>Evidence</w:t>
            </w:r>
          </w:p>
        </w:tc>
      </w:tr>
      <w:tr w:rsidR="00DF11AD" w:rsidRPr="005402F6" w14:paraId="5C105297" w14:textId="77777777" w:rsidTr="00E31E9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CD86DA0"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b/>
                <w:bCs/>
                <w:color w:val="666666"/>
                <w:sz w:val="18"/>
                <w:szCs w:val="18"/>
                <w:lang w:eastAsia="en-GB"/>
              </w:rPr>
              <w:t>Salary/Wages</w:t>
            </w:r>
            <w:r w:rsidRPr="005402F6">
              <w:rPr>
                <w:rFonts w:eastAsia="Times New Roman" w:cs="Arial"/>
                <w:color w:val="5A5B5B"/>
                <w:sz w:val="18"/>
                <w:szCs w:val="18"/>
                <w:lang w:eastAsia="en-GB"/>
              </w:rPr>
              <w:t xml:space="preserve"> </w:t>
            </w:r>
          </w:p>
          <w:p w14:paraId="45F27F3F"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Average net weekly income before deductions for savings schemes, social clubs.</w:t>
            </w:r>
          </w:p>
          <w:p w14:paraId="030871ED"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The income figure will exclude payments into pension funds.</w:t>
            </w:r>
          </w:p>
        </w:tc>
        <w:tc>
          <w:tcPr>
            <w:tcW w:w="2500" w:type="pct"/>
            <w:tcBorders>
              <w:top w:val="outset" w:sz="6" w:space="0" w:color="auto"/>
              <w:left w:val="outset" w:sz="6" w:space="0" w:color="auto"/>
              <w:bottom w:val="outset" w:sz="6" w:space="0" w:color="auto"/>
              <w:right w:val="outset" w:sz="6" w:space="0" w:color="auto"/>
            </w:tcBorders>
            <w:hideMark/>
          </w:tcPr>
          <w:p w14:paraId="760742FF" w14:textId="77777777" w:rsidR="00DF11AD" w:rsidRPr="005402F6" w:rsidRDefault="00DF11AD" w:rsidP="00520B0B">
            <w:pPr>
              <w:numPr>
                <w:ilvl w:val="0"/>
                <w:numId w:val="3"/>
              </w:num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2 wage slips if paid monthly;</w:t>
            </w:r>
          </w:p>
          <w:p w14:paraId="0FA22FCC" w14:textId="77777777" w:rsidR="00DF11AD" w:rsidRPr="005402F6" w:rsidRDefault="00DF11AD" w:rsidP="00520B0B">
            <w:pPr>
              <w:numPr>
                <w:ilvl w:val="0"/>
                <w:numId w:val="3"/>
              </w:num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6 wage slips if paid weekly.</w:t>
            </w:r>
          </w:p>
        </w:tc>
      </w:tr>
      <w:tr w:rsidR="00DF11AD" w:rsidRPr="005402F6" w14:paraId="38D08D83" w14:textId="77777777" w:rsidTr="00E31E9C">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C6E5E0"/>
            <w:hideMark/>
          </w:tcPr>
          <w:p w14:paraId="793D4E82" w14:textId="77777777" w:rsidR="00DF11AD" w:rsidRPr="005402F6" w:rsidRDefault="00DF11AD" w:rsidP="00520B0B">
            <w:pPr>
              <w:spacing w:after="0" w:line="336" w:lineRule="auto"/>
              <w:jc w:val="both"/>
              <w:rPr>
                <w:rFonts w:eastAsia="Times New Roman" w:cs="Arial"/>
                <w:color w:val="5A5B5B"/>
                <w:sz w:val="18"/>
                <w:szCs w:val="18"/>
                <w:lang w:eastAsia="en-GB"/>
              </w:rPr>
            </w:pPr>
            <w:proofErr w:type="spellStart"/>
            <w:r w:rsidRPr="005402F6">
              <w:rPr>
                <w:rFonts w:eastAsia="Times New Roman" w:cs="Arial"/>
                <w:b/>
                <w:bCs/>
                <w:color w:val="666666"/>
                <w:sz w:val="18"/>
                <w:szCs w:val="18"/>
                <w:lang w:eastAsia="en-GB"/>
              </w:rPr>
              <w:t>Self Employment</w:t>
            </w:r>
            <w:proofErr w:type="spellEnd"/>
            <w:r w:rsidRPr="005402F6">
              <w:rPr>
                <w:rFonts w:eastAsia="Times New Roman" w:cs="Arial"/>
                <w:color w:val="5A5B5B"/>
                <w:sz w:val="18"/>
                <w:szCs w:val="18"/>
                <w:lang w:eastAsia="en-GB"/>
              </w:rPr>
              <w:t xml:space="preserve"> </w:t>
            </w:r>
          </w:p>
          <w:p w14:paraId="3FF9C165"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Where one or both applicants are self-employed the only income that can be considered is "drawings" as this is equivalent of pay from an employer. Any profit from the business that has not been reinvested should be considered as capital - see other sources of income.</w:t>
            </w:r>
          </w:p>
        </w:tc>
        <w:tc>
          <w:tcPr>
            <w:tcW w:w="2500" w:type="pct"/>
            <w:tcBorders>
              <w:top w:val="outset" w:sz="6" w:space="0" w:color="auto"/>
              <w:left w:val="outset" w:sz="6" w:space="0" w:color="auto"/>
              <w:bottom w:val="outset" w:sz="6" w:space="0" w:color="auto"/>
              <w:right w:val="outset" w:sz="6" w:space="0" w:color="auto"/>
            </w:tcBorders>
            <w:shd w:val="clear" w:color="auto" w:fill="C6E5E0"/>
            <w:hideMark/>
          </w:tcPr>
          <w:p w14:paraId="6B7D1662" w14:textId="77777777" w:rsidR="00DF11AD" w:rsidRPr="005402F6" w:rsidRDefault="00DF11AD" w:rsidP="00520B0B">
            <w:pPr>
              <w:numPr>
                <w:ilvl w:val="0"/>
                <w:numId w:val="4"/>
              </w:num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Tax return prepared for Inland Revenue.</w:t>
            </w:r>
          </w:p>
        </w:tc>
      </w:tr>
      <w:tr w:rsidR="00DF11AD" w:rsidRPr="005402F6" w14:paraId="4209800A" w14:textId="77777777" w:rsidTr="00E31E9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3D1A140"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b/>
                <w:bCs/>
                <w:color w:val="666666"/>
                <w:sz w:val="18"/>
                <w:szCs w:val="18"/>
                <w:lang w:eastAsia="en-GB"/>
              </w:rPr>
              <w:t>Overtime/Bonus</w:t>
            </w:r>
            <w:r w:rsidRPr="005402F6">
              <w:rPr>
                <w:rFonts w:eastAsia="Times New Roman" w:cs="Arial"/>
                <w:color w:val="5A5B5B"/>
                <w:sz w:val="18"/>
                <w:szCs w:val="18"/>
                <w:lang w:eastAsia="en-GB"/>
              </w:rPr>
              <w:t xml:space="preserve"> </w:t>
            </w:r>
          </w:p>
          <w:p w14:paraId="0C23D2BE"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This can include overtime, fees, commission, gratuities</w:t>
            </w:r>
          </w:p>
        </w:tc>
        <w:tc>
          <w:tcPr>
            <w:tcW w:w="2500" w:type="pct"/>
            <w:tcBorders>
              <w:top w:val="outset" w:sz="6" w:space="0" w:color="auto"/>
              <w:left w:val="outset" w:sz="6" w:space="0" w:color="auto"/>
              <w:bottom w:val="outset" w:sz="6" w:space="0" w:color="auto"/>
              <w:right w:val="outset" w:sz="6" w:space="0" w:color="auto"/>
            </w:tcBorders>
            <w:hideMark/>
          </w:tcPr>
          <w:p w14:paraId="5558893B" w14:textId="77777777" w:rsidR="00DF11AD" w:rsidRPr="005402F6" w:rsidRDefault="00DF11AD" w:rsidP="00520B0B">
            <w:pPr>
              <w:numPr>
                <w:ilvl w:val="0"/>
                <w:numId w:val="5"/>
              </w:num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Wage slips;</w:t>
            </w:r>
          </w:p>
          <w:p w14:paraId="40957DD7" w14:textId="77777777" w:rsidR="00DF11AD" w:rsidRPr="005402F6" w:rsidRDefault="00DF11AD" w:rsidP="00520B0B">
            <w:pPr>
              <w:numPr>
                <w:ilvl w:val="0"/>
                <w:numId w:val="5"/>
              </w:num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Tax return prepared for Inland Revenue.</w:t>
            </w:r>
          </w:p>
        </w:tc>
      </w:tr>
      <w:tr w:rsidR="00DF11AD" w:rsidRPr="005402F6" w14:paraId="1625001E" w14:textId="77777777" w:rsidTr="00E31E9C">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5C5C5C"/>
            <w:hideMark/>
          </w:tcPr>
          <w:p w14:paraId="0181DECC" w14:textId="77777777" w:rsidR="00DF11AD" w:rsidRPr="005402F6" w:rsidRDefault="00DF11AD" w:rsidP="00520B0B">
            <w:pPr>
              <w:spacing w:after="0" w:line="336" w:lineRule="auto"/>
              <w:jc w:val="both"/>
              <w:rPr>
                <w:rFonts w:eastAsia="Times New Roman" w:cs="Arial"/>
                <w:b/>
                <w:bCs/>
                <w:color w:val="FFFFFF"/>
                <w:sz w:val="18"/>
                <w:szCs w:val="18"/>
                <w:lang w:eastAsia="en-GB"/>
              </w:rPr>
            </w:pPr>
            <w:r w:rsidRPr="005402F6">
              <w:rPr>
                <w:rFonts w:eastAsia="Times New Roman" w:cs="Arial"/>
                <w:b/>
                <w:bCs/>
                <w:color w:val="FFFFFF"/>
                <w:sz w:val="18"/>
                <w:szCs w:val="18"/>
                <w:lang w:eastAsia="en-GB"/>
              </w:rPr>
              <w:t>Benefits &amp; Pensions (for parents and carers)</w:t>
            </w:r>
          </w:p>
        </w:tc>
        <w:tc>
          <w:tcPr>
            <w:tcW w:w="2500" w:type="pct"/>
            <w:tcBorders>
              <w:top w:val="outset" w:sz="6" w:space="0" w:color="auto"/>
              <w:left w:val="outset" w:sz="6" w:space="0" w:color="auto"/>
              <w:bottom w:val="outset" w:sz="6" w:space="0" w:color="auto"/>
              <w:right w:val="outset" w:sz="6" w:space="0" w:color="auto"/>
            </w:tcBorders>
            <w:shd w:val="clear" w:color="auto" w:fill="5C5C5C"/>
            <w:hideMark/>
          </w:tcPr>
          <w:p w14:paraId="6E4CDF72" w14:textId="77777777" w:rsidR="00DF11AD" w:rsidRPr="005402F6" w:rsidRDefault="00DF11AD" w:rsidP="00520B0B">
            <w:pPr>
              <w:spacing w:after="0" w:line="336" w:lineRule="auto"/>
              <w:jc w:val="both"/>
              <w:rPr>
                <w:rFonts w:eastAsia="Times New Roman" w:cs="Arial"/>
                <w:b/>
                <w:bCs/>
                <w:color w:val="FFFFFF"/>
                <w:sz w:val="18"/>
                <w:szCs w:val="18"/>
                <w:lang w:eastAsia="en-GB"/>
              </w:rPr>
            </w:pPr>
            <w:r w:rsidRPr="005402F6">
              <w:rPr>
                <w:rFonts w:eastAsia="Times New Roman" w:cs="Arial"/>
                <w:b/>
                <w:bCs/>
                <w:color w:val="FFFFFF"/>
                <w:sz w:val="18"/>
                <w:szCs w:val="18"/>
                <w:lang w:eastAsia="en-GB"/>
              </w:rPr>
              <w:t>Evidence</w:t>
            </w:r>
          </w:p>
        </w:tc>
      </w:tr>
      <w:tr w:rsidR="00DF11AD" w:rsidRPr="005402F6" w14:paraId="39627A0F" w14:textId="77777777" w:rsidTr="00E31E9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4824CE7"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The following benefits and pensions are assessable income:</w:t>
            </w:r>
          </w:p>
          <w:p w14:paraId="35CCF0C4" w14:textId="77777777" w:rsidR="00DF11AD" w:rsidRPr="005402F6" w:rsidRDefault="00DF11AD" w:rsidP="00520B0B">
            <w:pPr>
              <w:numPr>
                <w:ilvl w:val="0"/>
                <w:numId w:val="6"/>
              </w:num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Employer's sick pay;</w:t>
            </w:r>
          </w:p>
          <w:p w14:paraId="123D678C" w14:textId="77777777" w:rsidR="00DF11AD" w:rsidRPr="005402F6" w:rsidRDefault="00DF11AD" w:rsidP="00520B0B">
            <w:pPr>
              <w:numPr>
                <w:ilvl w:val="0"/>
                <w:numId w:val="6"/>
              </w:num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Incapacity Benefit;</w:t>
            </w:r>
          </w:p>
          <w:p w14:paraId="58BA1F41" w14:textId="77777777" w:rsidR="00DF11AD" w:rsidRPr="005402F6" w:rsidRDefault="00DF11AD" w:rsidP="00520B0B">
            <w:pPr>
              <w:numPr>
                <w:ilvl w:val="0"/>
                <w:numId w:val="6"/>
              </w:num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Statutory maternity, paternity and/or adoption pay and/or maternity allowance;</w:t>
            </w:r>
          </w:p>
          <w:p w14:paraId="774DDFB2" w14:textId="77777777" w:rsidR="00DF11AD" w:rsidRPr="005402F6" w:rsidRDefault="00DF11AD" w:rsidP="00520B0B">
            <w:pPr>
              <w:numPr>
                <w:ilvl w:val="0"/>
                <w:numId w:val="6"/>
              </w:num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Bereavement Benefit.</w:t>
            </w:r>
          </w:p>
        </w:tc>
        <w:tc>
          <w:tcPr>
            <w:tcW w:w="2500" w:type="pct"/>
            <w:tcBorders>
              <w:top w:val="outset" w:sz="6" w:space="0" w:color="auto"/>
              <w:left w:val="outset" w:sz="6" w:space="0" w:color="auto"/>
              <w:bottom w:val="outset" w:sz="6" w:space="0" w:color="auto"/>
              <w:right w:val="outset" w:sz="6" w:space="0" w:color="auto"/>
            </w:tcBorders>
            <w:hideMark/>
          </w:tcPr>
          <w:p w14:paraId="018B9CC4" w14:textId="77777777" w:rsidR="00DF11AD" w:rsidRPr="005402F6" w:rsidRDefault="00DF11AD" w:rsidP="00520B0B">
            <w:pPr>
              <w:numPr>
                <w:ilvl w:val="0"/>
                <w:numId w:val="7"/>
              </w:num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Wage slip;</w:t>
            </w:r>
          </w:p>
          <w:p w14:paraId="6409AA4C" w14:textId="77777777" w:rsidR="00DF11AD" w:rsidRPr="005402F6" w:rsidRDefault="00DF11AD" w:rsidP="00520B0B">
            <w:pPr>
              <w:numPr>
                <w:ilvl w:val="0"/>
                <w:numId w:val="7"/>
              </w:num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Notification from DWP;</w:t>
            </w:r>
          </w:p>
          <w:p w14:paraId="61D70E0F" w14:textId="77777777" w:rsidR="00DF11AD" w:rsidRPr="005402F6" w:rsidRDefault="00DF11AD" w:rsidP="00520B0B">
            <w:pPr>
              <w:numPr>
                <w:ilvl w:val="0"/>
                <w:numId w:val="7"/>
              </w:num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Correspondence from DWP/employer;</w:t>
            </w:r>
          </w:p>
          <w:p w14:paraId="124342B3" w14:textId="77777777" w:rsidR="00DF11AD" w:rsidRPr="005402F6" w:rsidRDefault="00DF11AD" w:rsidP="00520B0B">
            <w:pPr>
              <w:numPr>
                <w:ilvl w:val="0"/>
                <w:numId w:val="7"/>
              </w:num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Notification from DWP.</w:t>
            </w:r>
          </w:p>
        </w:tc>
      </w:tr>
      <w:tr w:rsidR="00DF11AD" w:rsidRPr="005402F6" w14:paraId="4A0AC56E" w14:textId="77777777" w:rsidTr="00E31E9C">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C6E5E0"/>
            <w:hideMark/>
          </w:tcPr>
          <w:p w14:paraId="11F171A9"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State, Occupational and/or private pensions</w:t>
            </w:r>
          </w:p>
        </w:tc>
        <w:tc>
          <w:tcPr>
            <w:tcW w:w="2500" w:type="pct"/>
            <w:tcBorders>
              <w:top w:val="outset" w:sz="6" w:space="0" w:color="auto"/>
              <w:left w:val="outset" w:sz="6" w:space="0" w:color="auto"/>
              <w:bottom w:val="outset" w:sz="6" w:space="0" w:color="auto"/>
              <w:right w:val="outset" w:sz="6" w:space="0" w:color="auto"/>
            </w:tcBorders>
            <w:shd w:val="clear" w:color="auto" w:fill="C6E5E0"/>
            <w:hideMark/>
          </w:tcPr>
          <w:p w14:paraId="76A21C8F" w14:textId="77777777" w:rsidR="00DF11AD" w:rsidRPr="005402F6" w:rsidRDefault="00DF11AD" w:rsidP="00520B0B">
            <w:pPr>
              <w:numPr>
                <w:ilvl w:val="0"/>
                <w:numId w:val="8"/>
              </w:num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Statement from pension provider;</w:t>
            </w:r>
          </w:p>
          <w:p w14:paraId="442E94AF" w14:textId="77777777" w:rsidR="00DF11AD" w:rsidRPr="005402F6" w:rsidRDefault="00DF11AD" w:rsidP="00520B0B">
            <w:pPr>
              <w:numPr>
                <w:ilvl w:val="0"/>
                <w:numId w:val="8"/>
              </w:num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Bank statement.</w:t>
            </w:r>
          </w:p>
        </w:tc>
      </w:tr>
      <w:tr w:rsidR="00DF11AD" w:rsidRPr="005402F6" w14:paraId="2D811002" w14:textId="77777777" w:rsidTr="00E31E9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A44EE38"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Working Tax Credit</w:t>
            </w:r>
          </w:p>
        </w:tc>
        <w:tc>
          <w:tcPr>
            <w:tcW w:w="2500" w:type="pct"/>
            <w:tcBorders>
              <w:top w:val="outset" w:sz="6" w:space="0" w:color="auto"/>
              <w:left w:val="outset" w:sz="6" w:space="0" w:color="auto"/>
              <w:bottom w:val="outset" w:sz="6" w:space="0" w:color="auto"/>
              <w:right w:val="outset" w:sz="6" w:space="0" w:color="auto"/>
            </w:tcBorders>
            <w:hideMark/>
          </w:tcPr>
          <w:p w14:paraId="6173AB57" w14:textId="77777777" w:rsidR="00DF11AD" w:rsidRPr="005402F6" w:rsidRDefault="00DF11AD" w:rsidP="00520B0B">
            <w:pPr>
              <w:numPr>
                <w:ilvl w:val="0"/>
                <w:numId w:val="9"/>
              </w:num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Award notice from DWP.</w:t>
            </w:r>
          </w:p>
        </w:tc>
      </w:tr>
      <w:tr w:rsidR="00DF11AD" w:rsidRPr="005402F6" w14:paraId="34860C87" w14:textId="77777777" w:rsidTr="00E31E9C">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5C5C5C"/>
            <w:hideMark/>
          </w:tcPr>
          <w:p w14:paraId="4B4FE9AD" w14:textId="77777777" w:rsidR="00DF11AD" w:rsidRPr="005402F6" w:rsidRDefault="00DF11AD" w:rsidP="00520B0B">
            <w:pPr>
              <w:spacing w:after="0" w:line="336" w:lineRule="auto"/>
              <w:jc w:val="both"/>
              <w:rPr>
                <w:rFonts w:eastAsia="Times New Roman" w:cs="Arial"/>
                <w:b/>
                <w:bCs/>
                <w:color w:val="FFFFFF"/>
                <w:sz w:val="18"/>
                <w:szCs w:val="18"/>
                <w:lang w:eastAsia="en-GB"/>
              </w:rPr>
            </w:pPr>
            <w:r w:rsidRPr="005402F6">
              <w:rPr>
                <w:rFonts w:eastAsia="Times New Roman" w:cs="Arial"/>
                <w:b/>
                <w:bCs/>
                <w:color w:val="FFFFFF"/>
                <w:sz w:val="18"/>
                <w:szCs w:val="18"/>
                <w:lang w:eastAsia="en-GB"/>
              </w:rPr>
              <w:t>Benefits (payable to the family and other children)</w:t>
            </w:r>
          </w:p>
        </w:tc>
        <w:tc>
          <w:tcPr>
            <w:tcW w:w="2500" w:type="pct"/>
            <w:tcBorders>
              <w:top w:val="outset" w:sz="6" w:space="0" w:color="auto"/>
              <w:left w:val="outset" w:sz="6" w:space="0" w:color="auto"/>
              <w:bottom w:val="outset" w:sz="6" w:space="0" w:color="auto"/>
              <w:right w:val="outset" w:sz="6" w:space="0" w:color="auto"/>
            </w:tcBorders>
            <w:shd w:val="clear" w:color="auto" w:fill="5C5C5C"/>
            <w:hideMark/>
          </w:tcPr>
          <w:p w14:paraId="53C48097" w14:textId="77777777" w:rsidR="00DF11AD" w:rsidRPr="005402F6" w:rsidRDefault="00DF11AD" w:rsidP="00520B0B">
            <w:pPr>
              <w:spacing w:after="0" w:line="336" w:lineRule="auto"/>
              <w:jc w:val="both"/>
              <w:rPr>
                <w:rFonts w:eastAsia="Times New Roman" w:cs="Arial"/>
                <w:b/>
                <w:bCs/>
                <w:color w:val="FFFFFF"/>
                <w:sz w:val="18"/>
                <w:szCs w:val="18"/>
                <w:lang w:eastAsia="en-GB"/>
              </w:rPr>
            </w:pPr>
            <w:r w:rsidRPr="005402F6">
              <w:rPr>
                <w:rFonts w:eastAsia="Times New Roman" w:cs="Arial"/>
                <w:b/>
                <w:bCs/>
                <w:color w:val="FFFFFF"/>
                <w:sz w:val="18"/>
                <w:szCs w:val="18"/>
                <w:lang w:eastAsia="en-GB"/>
              </w:rPr>
              <w:t>Evidence</w:t>
            </w:r>
          </w:p>
        </w:tc>
      </w:tr>
      <w:tr w:rsidR="00DF11AD" w:rsidRPr="005402F6" w14:paraId="124EC157" w14:textId="77777777" w:rsidTr="00E31E9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59B718F"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Child Tax Credit- where a childcare element is paid this is disregarded</w:t>
            </w:r>
          </w:p>
        </w:tc>
        <w:tc>
          <w:tcPr>
            <w:tcW w:w="2500" w:type="pct"/>
            <w:tcBorders>
              <w:top w:val="outset" w:sz="6" w:space="0" w:color="auto"/>
              <w:left w:val="outset" w:sz="6" w:space="0" w:color="auto"/>
              <w:bottom w:val="outset" w:sz="6" w:space="0" w:color="auto"/>
              <w:right w:val="outset" w:sz="6" w:space="0" w:color="auto"/>
            </w:tcBorders>
            <w:hideMark/>
          </w:tcPr>
          <w:p w14:paraId="07603E9D" w14:textId="77777777" w:rsidR="00DF11AD" w:rsidRPr="005402F6" w:rsidRDefault="00DF11AD" w:rsidP="00520B0B">
            <w:pPr>
              <w:numPr>
                <w:ilvl w:val="0"/>
                <w:numId w:val="10"/>
              </w:num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Award notice from DWP.</w:t>
            </w:r>
          </w:p>
        </w:tc>
      </w:tr>
      <w:tr w:rsidR="00DF11AD" w:rsidRPr="005402F6" w14:paraId="24DD6FB5" w14:textId="77777777" w:rsidTr="00E31E9C">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C6E5E0"/>
            <w:hideMark/>
          </w:tcPr>
          <w:p w14:paraId="725BD1D6"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Child Benefit</w:t>
            </w:r>
          </w:p>
        </w:tc>
        <w:tc>
          <w:tcPr>
            <w:tcW w:w="2500" w:type="pct"/>
            <w:tcBorders>
              <w:top w:val="outset" w:sz="6" w:space="0" w:color="auto"/>
              <w:left w:val="outset" w:sz="6" w:space="0" w:color="auto"/>
              <w:bottom w:val="outset" w:sz="6" w:space="0" w:color="auto"/>
              <w:right w:val="outset" w:sz="6" w:space="0" w:color="auto"/>
            </w:tcBorders>
            <w:shd w:val="clear" w:color="auto" w:fill="C6E5E0"/>
            <w:hideMark/>
          </w:tcPr>
          <w:p w14:paraId="478DF787" w14:textId="77777777" w:rsidR="00DF11AD" w:rsidRPr="005402F6" w:rsidRDefault="00DF11AD" w:rsidP="00520B0B">
            <w:pPr>
              <w:numPr>
                <w:ilvl w:val="0"/>
                <w:numId w:val="11"/>
              </w:num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Correspondence from DWP;</w:t>
            </w:r>
          </w:p>
          <w:p w14:paraId="2C5DC864" w14:textId="77777777" w:rsidR="00DF11AD" w:rsidRPr="005402F6" w:rsidRDefault="00DF11AD" w:rsidP="00520B0B">
            <w:pPr>
              <w:numPr>
                <w:ilvl w:val="0"/>
                <w:numId w:val="11"/>
              </w:num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Bank statement.</w:t>
            </w:r>
          </w:p>
        </w:tc>
      </w:tr>
      <w:tr w:rsidR="00DF11AD" w:rsidRPr="005402F6" w14:paraId="1DFAD34F" w14:textId="77777777" w:rsidTr="00E31E9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E134240"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 xml:space="preserve">Housing Benefit </w:t>
            </w:r>
            <w:r>
              <w:rPr>
                <w:rFonts w:eastAsia="Times New Roman" w:cs="Arial"/>
                <w:color w:val="5A5B5B"/>
                <w:sz w:val="18"/>
                <w:szCs w:val="18"/>
                <w:lang w:eastAsia="en-GB"/>
              </w:rPr>
              <w:t>–</w:t>
            </w:r>
            <w:r w:rsidRPr="005402F6">
              <w:rPr>
                <w:rFonts w:eastAsia="Times New Roman" w:cs="Arial"/>
                <w:color w:val="5A5B5B"/>
                <w:sz w:val="18"/>
                <w:szCs w:val="18"/>
                <w:lang w:eastAsia="en-GB"/>
              </w:rPr>
              <w:t xml:space="preserve"> disregarded</w:t>
            </w:r>
          </w:p>
        </w:tc>
        <w:tc>
          <w:tcPr>
            <w:tcW w:w="2500" w:type="pct"/>
            <w:tcBorders>
              <w:top w:val="outset" w:sz="6" w:space="0" w:color="auto"/>
              <w:left w:val="outset" w:sz="6" w:space="0" w:color="auto"/>
              <w:bottom w:val="outset" w:sz="6" w:space="0" w:color="auto"/>
              <w:right w:val="outset" w:sz="6" w:space="0" w:color="auto"/>
            </w:tcBorders>
            <w:hideMark/>
          </w:tcPr>
          <w:p w14:paraId="23E186BD" w14:textId="77777777" w:rsidR="00DF11AD" w:rsidRPr="005402F6" w:rsidRDefault="00DF11AD" w:rsidP="00520B0B">
            <w:pPr>
              <w:numPr>
                <w:ilvl w:val="0"/>
                <w:numId w:val="12"/>
              </w:num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Award notice from Local Authority.</w:t>
            </w:r>
          </w:p>
        </w:tc>
      </w:tr>
      <w:tr w:rsidR="00DF11AD" w:rsidRPr="005402F6" w14:paraId="41A96CA3" w14:textId="77777777" w:rsidTr="00E31E9C">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C6E5E0"/>
            <w:hideMark/>
          </w:tcPr>
          <w:p w14:paraId="3A893E96"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Wages, Income Support or Jobseekers Allowance- where this is in respect of a family member young person under 18 years of age this should be disregarded on the basis that parents usually subsidise young people even if they have an income of their own(*)</w:t>
            </w:r>
          </w:p>
        </w:tc>
        <w:tc>
          <w:tcPr>
            <w:tcW w:w="2500" w:type="pct"/>
            <w:tcBorders>
              <w:top w:val="outset" w:sz="6" w:space="0" w:color="auto"/>
              <w:left w:val="outset" w:sz="6" w:space="0" w:color="auto"/>
              <w:bottom w:val="outset" w:sz="6" w:space="0" w:color="auto"/>
              <w:right w:val="outset" w:sz="6" w:space="0" w:color="auto"/>
            </w:tcBorders>
            <w:shd w:val="clear" w:color="auto" w:fill="C6E5E0"/>
            <w:hideMark/>
          </w:tcPr>
          <w:p w14:paraId="3E32E5DF" w14:textId="77777777" w:rsidR="00DF11AD" w:rsidRPr="005402F6" w:rsidRDefault="00DF11AD" w:rsidP="00520B0B">
            <w:pPr>
              <w:numPr>
                <w:ilvl w:val="0"/>
                <w:numId w:val="13"/>
              </w:num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Correspondence with DWP.</w:t>
            </w:r>
          </w:p>
        </w:tc>
      </w:tr>
      <w:tr w:rsidR="00DF11AD" w:rsidRPr="005402F6" w14:paraId="47924FEB" w14:textId="77777777" w:rsidTr="00E31E9C">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5C5C5C"/>
            <w:hideMark/>
          </w:tcPr>
          <w:p w14:paraId="1BB96DC7" w14:textId="77777777" w:rsidR="00DF11AD" w:rsidRPr="005402F6" w:rsidRDefault="00DF11AD" w:rsidP="00520B0B">
            <w:pPr>
              <w:spacing w:after="0" w:line="336" w:lineRule="auto"/>
              <w:jc w:val="both"/>
              <w:rPr>
                <w:rFonts w:eastAsia="Times New Roman" w:cs="Arial"/>
                <w:b/>
                <w:bCs/>
                <w:color w:val="FFFFFF"/>
                <w:sz w:val="18"/>
                <w:szCs w:val="18"/>
                <w:lang w:eastAsia="en-GB"/>
              </w:rPr>
            </w:pPr>
            <w:r w:rsidRPr="005402F6">
              <w:rPr>
                <w:rFonts w:eastAsia="Times New Roman" w:cs="Arial"/>
                <w:b/>
                <w:bCs/>
                <w:color w:val="FFFFFF"/>
                <w:sz w:val="18"/>
                <w:szCs w:val="18"/>
                <w:lang w:eastAsia="en-GB"/>
              </w:rPr>
              <w:lastRenderedPageBreak/>
              <w:t>Other Sources of Income</w:t>
            </w:r>
          </w:p>
        </w:tc>
        <w:tc>
          <w:tcPr>
            <w:tcW w:w="2500" w:type="pct"/>
            <w:tcBorders>
              <w:top w:val="outset" w:sz="6" w:space="0" w:color="auto"/>
              <w:left w:val="outset" w:sz="6" w:space="0" w:color="auto"/>
              <w:bottom w:val="outset" w:sz="6" w:space="0" w:color="auto"/>
              <w:right w:val="outset" w:sz="6" w:space="0" w:color="auto"/>
            </w:tcBorders>
            <w:shd w:val="clear" w:color="auto" w:fill="5C5C5C"/>
            <w:hideMark/>
          </w:tcPr>
          <w:p w14:paraId="33B5267D" w14:textId="77777777" w:rsidR="00DF11AD" w:rsidRPr="005402F6" w:rsidRDefault="00DF11AD" w:rsidP="00520B0B">
            <w:pPr>
              <w:spacing w:after="0" w:line="336" w:lineRule="auto"/>
              <w:jc w:val="both"/>
              <w:rPr>
                <w:rFonts w:eastAsia="Times New Roman" w:cs="Arial"/>
                <w:b/>
                <w:bCs/>
                <w:color w:val="FFFFFF"/>
                <w:sz w:val="18"/>
                <w:szCs w:val="18"/>
                <w:lang w:eastAsia="en-GB"/>
              </w:rPr>
            </w:pPr>
            <w:r w:rsidRPr="005402F6">
              <w:rPr>
                <w:rFonts w:eastAsia="Times New Roman" w:cs="Arial"/>
                <w:b/>
                <w:bCs/>
                <w:color w:val="FFFFFF"/>
                <w:sz w:val="18"/>
                <w:szCs w:val="18"/>
                <w:lang w:eastAsia="en-GB"/>
              </w:rPr>
              <w:t>Evidence</w:t>
            </w:r>
          </w:p>
        </w:tc>
      </w:tr>
      <w:tr w:rsidR="00DF11AD" w:rsidRPr="005402F6" w14:paraId="5F356964" w14:textId="77777777" w:rsidTr="00E31E9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310C149"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Capital - This includes savings, investments, financial plans that provide income. The assessment procedure provides a formula to calculate the weekly income derived from capital.</w:t>
            </w:r>
          </w:p>
        </w:tc>
        <w:tc>
          <w:tcPr>
            <w:tcW w:w="2500" w:type="pct"/>
            <w:tcBorders>
              <w:top w:val="outset" w:sz="6" w:space="0" w:color="auto"/>
              <w:left w:val="outset" w:sz="6" w:space="0" w:color="auto"/>
              <w:bottom w:val="outset" w:sz="6" w:space="0" w:color="auto"/>
              <w:right w:val="outset" w:sz="6" w:space="0" w:color="auto"/>
            </w:tcBorders>
            <w:hideMark/>
          </w:tcPr>
          <w:p w14:paraId="44D40255" w14:textId="77777777" w:rsidR="00DF11AD" w:rsidRPr="005402F6" w:rsidRDefault="00DF11AD" w:rsidP="00520B0B">
            <w:pPr>
              <w:numPr>
                <w:ilvl w:val="0"/>
                <w:numId w:val="14"/>
              </w:num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Bank statements;</w:t>
            </w:r>
          </w:p>
          <w:p w14:paraId="146A578A" w14:textId="77777777" w:rsidR="00DF11AD" w:rsidRPr="005402F6" w:rsidRDefault="00DF11AD" w:rsidP="00520B0B">
            <w:pPr>
              <w:numPr>
                <w:ilvl w:val="0"/>
                <w:numId w:val="14"/>
              </w:num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Statements of holdings of shares;</w:t>
            </w:r>
          </w:p>
          <w:p w14:paraId="4EAD08BF" w14:textId="77777777" w:rsidR="00DF11AD" w:rsidRPr="005402F6" w:rsidRDefault="00DF11AD" w:rsidP="00520B0B">
            <w:pPr>
              <w:numPr>
                <w:ilvl w:val="0"/>
                <w:numId w:val="14"/>
              </w:num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Savings accounts.</w:t>
            </w:r>
          </w:p>
        </w:tc>
      </w:tr>
      <w:tr w:rsidR="00DF11AD" w:rsidRPr="005402F6" w14:paraId="5BC2B845" w14:textId="77777777" w:rsidTr="00E31E9C">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C6E5E0"/>
            <w:hideMark/>
          </w:tcPr>
          <w:p w14:paraId="1F1911A6"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Income from Boarders &amp; Lodgers- for formula used to calculate eligible income</w:t>
            </w:r>
          </w:p>
          <w:p w14:paraId="1FC6CB7F"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Disregard family members less than 18 years of age. See * above</w:t>
            </w:r>
          </w:p>
        </w:tc>
        <w:tc>
          <w:tcPr>
            <w:tcW w:w="2500" w:type="pct"/>
            <w:tcBorders>
              <w:top w:val="outset" w:sz="6" w:space="0" w:color="auto"/>
              <w:left w:val="outset" w:sz="6" w:space="0" w:color="auto"/>
              <w:bottom w:val="outset" w:sz="6" w:space="0" w:color="auto"/>
              <w:right w:val="outset" w:sz="6" w:space="0" w:color="auto"/>
            </w:tcBorders>
            <w:shd w:val="clear" w:color="auto" w:fill="C6E5E0"/>
            <w:hideMark/>
          </w:tcPr>
          <w:p w14:paraId="287997D6" w14:textId="77777777" w:rsidR="00DF11AD" w:rsidRPr="005402F6" w:rsidRDefault="00DF11AD" w:rsidP="00520B0B">
            <w:pPr>
              <w:numPr>
                <w:ilvl w:val="0"/>
                <w:numId w:val="15"/>
              </w:num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Rent Book.</w:t>
            </w:r>
          </w:p>
        </w:tc>
      </w:tr>
      <w:tr w:rsidR="00DF11AD" w:rsidRPr="005402F6" w14:paraId="55524EE7" w14:textId="77777777" w:rsidTr="00E31E9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8240C80"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 xml:space="preserve">Income from unfurnished rented property. Deductions can be made for: </w:t>
            </w:r>
          </w:p>
          <w:p w14:paraId="7A0077BE" w14:textId="77777777" w:rsidR="00DF11AD" w:rsidRPr="005402F6" w:rsidRDefault="00DF11AD" w:rsidP="00520B0B">
            <w:pPr>
              <w:numPr>
                <w:ilvl w:val="0"/>
                <w:numId w:val="16"/>
              </w:num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Interest payments on mortgage (not capital payments);</w:t>
            </w:r>
          </w:p>
          <w:p w14:paraId="7EFEADC7" w14:textId="77777777" w:rsidR="00DF11AD" w:rsidRPr="005402F6" w:rsidRDefault="00DF11AD" w:rsidP="00520B0B">
            <w:pPr>
              <w:numPr>
                <w:ilvl w:val="0"/>
                <w:numId w:val="16"/>
              </w:num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Repairs;</w:t>
            </w:r>
          </w:p>
          <w:p w14:paraId="0B5DB1F1" w14:textId="77777777" w:rsidR="00DF11AD" w:rsidRPr="005402F6" w:rsidRDefault="00DF11AD" w:rsidP="00520B0B">
            <w:pPr>
              <w:numPr>
                <w:ilvl w:val="0"/>
                <w:numId w:val="16"/>
              </w:num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Council tax (if paid by family being assessed);</w:t>
            </w:r>
          </w:p>
          <w:p w14:paraId="24802DC3" w14:textId="77777777" w:rsidR="00DF11AD" w:rsidRPr="005402F6" w:rsidRDefault="00DF11AD" w:rsidP="00520B0B">
            <w:pPr>
              <w:numPr>
                <w:ilvl w:val="0"/>
                <w:numId w:val="16"/>
              </w:num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Agents fees;</w:t>
            </w:r>
          </w:p>
          <w:p w14:paraId="6468690E" w14:textId="77777777" w:rsidR="00DF11AD" w:rsidRPr="005402F6" w:rsidRDefault="00DF11AD" w:rsidP="00520B0B">
            <w:pPr>
              <w:numPr>
                <w:ilvl w:val="0"/>
                <w:numId w:val="16"/>
              </w:num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Insurance (Buildings).</w:t>
            </w:r>
          </w:p>
        </w:tc>
        <w:tc>
          <w:tcPr>
            <w:tcW w:w="2500" w:type="pct"/>
            <w:tcBorders>
              <w:top w:val="outset" w:sz="6" w:space="0" w:color="auto"/>
              <w:left w:val="outset" w:sz="6" w:space="0" w:color="auto"/>
              <w:bottom w:val="outset" w:sz="6" w:space="0" w:color="auto"/>
              <w:right w:val="outset" w:sz="6" w:space="0" w:color="auto"/>
            </w:tcBorders>
            <w:hideMark/>
          </w:tcPr>
          <w:p w14:paraId="1493286A" w14:textId="77777777" w:rsidR="00DF11AD" w:rsidRPr="005402F6" w:rsidRDefault="00DF11AD" w:rsidP="00520B0B">
            <w:pPr>
              <w:numPr>
                <w:ilvl w:val="0"/>
                <w:numId w:val="17"/>
              </w:num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Tax return prepared for Inland Revenue;</w:t>
            </w:r>
          </w:p>
          <w:p w14:paraId="6C821451" w14:textId="77777777" w:rsidR="00DF11AD" w:rsidRPr="005402F6" w:rsidRDefault="00DF11AD" w:rsidP="00520B0B">
            <w:pPr>
              <w:numPr>
                <w:ilvl w:val="0"/>
                <w:numId w:val="17"/>
              </w:num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Bank statements.</w:t>
            </w:r>
          </w:p>
        </w:tc>
      </w:tr>
      <w:tr w:rsidR="00DF11AD" w:rsidRPr="005402F6" w14:paraId="44E360A6" w14:textId="77777777" w:rsidTr="00E31E9C">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C6E5E0"/>
            <w:hideMark/>
          </w:tcPr>
          <w:p w14:paraId="51A9C7E9"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Income from furnished rented property. As above but an extra 10% deduction can be made from rent as "wear &amp; tear" allowance.</w:t>
            </w:r>
          </w:p>
        </w:tc>
        <w:tc>
          <w:tcPr>
            <w:tcW w:w="2500" w:type="pct"/>
            <w:tcBorders>
              <w:top w:val="outset" w:sz="6" w:space="0" w:color="auto"/>
              <w:left w:val="outset" w:sz="6" w:space="0" w:color="auto"/>
              <w:bottom w:val="outset" w:sz="6" w:space="0" w:color="auto"/>
              <w:right w:val="outset" w:sz="6" w:space="0" w:color="auto"/>
            </w:tcBorders>
            <w:shd w:val="clear" w:color="auto" w:fill="C6E5E0"/>
            <w:hideMark/>
          </w:tcPr>
          <w:p w14:paraId="7967273C" w14:textId="77777777" w:rsidR="00DF11AD" w:rsidRPr="005402F6" w:rsidRDefault="00DF11AD" w:rsidP="00520B0B">
            <w:pPr>
              <w:numPr>
                <w:ilvl w:val="0"/>
                <w:numId w:val="18"/>
              </w:num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Tax return prepared for Inland Revenue;</w:t>
            </w:r>
          </w:p>
          <w:p w14:paraId="055910BA" w14:textId="77777777" w:rsidR="00DF11AD" w:rsidRPr="005402F6" w:rsidRDefault="00DF11AD" w:rsidP="00520B0B">
            <w:pPr>
              <w:numPr>
                <w:ilvl w:val="0"/>
                <w:numId w:val="18"/>
              </w:num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Bank statements.</w:t>
            </w:r>
          </w:p>
        </w:tc>
      </w:tr>
      <w:tr w:rsidR="00DF11AD" w:rsidRPr="005402F6" w14:paraId="0E3713B1" w14:textId="77777777" w:rsidTr="00E31E9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1FF992B"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Maintenance payments for child in household</w:t>
            </w:r>
          </w:p>
        </w:tc>
        <w:tc>
          <w:tcPr>
            <w:tcW w:w="2500" w:type="pct"/>
            <w:tcBorders>
              <w:top w:val="outset" w:sz="6" w:space="0" w:color="auto"/>
              <w:left w:val="outset" w:sz="6" w:space="0" w:color="auto"/>
              <w:bottom w:val="outset" w:sz="6" w:space="0" w:color="auto"/>
              <w:right w:val="outset" w:sz="6" w:space="0" w:color="auto"/>
            </w:tcBorders>
            <w:hideMark/>
          </w:tcPr>
          <w:p w14:paraId="25A3F0CC" w14:textId="77777777" w:rsidR="00DF11AD" w:rsidRPr="005402F6" w:rsidRDefault="00DF11AD" w:rsidP="00520B0B">
            <w:pPr>
              <w:numPr>
                <w:ilvl w:val="0"/>
                <w:numId w:val="19"/>
              </w:num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Correspondence;</w:t>
            </w:r>
          </w:p>
          <w:p w14:paraId="1D598459" w14:textId="77777777" w:rsidR="00DF11AD" w:rsidRPr="005402F6" w:rsidRDefault="00DF11AD" w:rsidP="00520B0B">
            <w:pPr>
              <w:numPr>
                <w:ilvl w:val="0"/>
                <w:numId w:val="19"/>
              </w:num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Bank account.</w:t>
            </w:r>
          </w:p>
        </w:tc>
      </w:tr>
      <w:tr w:rsidR="00DF11AD" w:rsidRPr="005402F6" w14:paraId="3C3263ED" w14:textId="77777777" w:rsidTr="00E31E9C">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5C5C5C"/>
            <w:hideMark/>
          </w:tcPr>
          <w:p w14:paraId="71FB1A1B" w14:textId="77777777" w:rsidR="00DF11AD" w:rsidRPr="005402F6" w:rsidRDefault="00DF11AD" w:rsidP="00520B0B">
            <w:pPr>
              <w:spacing w:after="0" w:line="336" w:lineRule="auto"/>
              <w:jc w:val="both"/>
              <w:rPr>
                <w:rFonts w:eastAsia="Times New Roman" w:cs="Arial"/>
                <w:b/>
                <w:bCs/>
                <w:color w:val="FFFFFF"/>
                <w:sz w:val="18"/>
                <w:szCs w:val="18"/>
                <w:lang w:eastAsia="en-GB"/>
              </w:rPr>
            </w:pPr>
            <w:r w:rsidRPr="005402F6">
              <w:rPr>
                <w:rFonts w:eastAsia="Times New Roman" w:cs="Arial"/>
                <w:b/>
                <w:bCs/>
                <w:color w:val="FFFFFF"/>
                <w:sz w:val="18"/>
                <w:szCs w:val="18"/>
                <w:lang w:eastAsia="en-GB"/>
              </w:rPr>
              <w:t>Income Related to the Adopted or Special Guardianship Child</w:t>
            </w:r>
          </w:p>
        </w:tc>
        <w:tc>
          <w:tcPr>
            <w:tcW w:w="2500" w:type="pct"/>
            <w:tcBorders>
              <w:top w:val="outset" w:sz="6" w:space="0" w:color="auto"/>
              <w:left w:val="outset" w:sz="6" w:space="0" w:color="auto"/>
              <w:bottom w:val="outset" w:sz="6" w:space="0" w:color="auto"/>
              <w:right w:val="outset" w:sz="6" w:space="0" w:color="auto"/>
            </w:tcBorders>
            <w:shd w:val="clear" w:color="auto" w:fill="5C5C5C"/>
            <w:hideMark/>
          </w:tcPr>
          <w:p w14:paraId="49256F79" w14:textId="77777777" w:rsidR="00DF11AD" w:rsidRPr="005402F6" w:rsidRDefault="00DF11AD" w:rsidP="00520B0B">
            <w:pPr>
              <w:spacing w:after="0" w:line="336" w:lineRule="auto"/>
              <w:jc w:val="both"/>
              <w:rPr>
                <w:rFonts w:eastAsia="Times New Roman" w:cs="Arial"/>
                <w:b/>
                <w:bCs/>
                <w:color w:val="FFFFFF"/>
                <w:sz w:val="18"/>
                <w:szCs w:val="18"/>
                <w:lang w:eastAsia="en-GB"/>
              </w:rPr>
            </w:pPr>
            <w:r w:rsidRPr="005402F6">
              <w:rPr>
                <w:rFonts w:eastAsia="Times New Roman" w:cs="Arial"/>
                <w:b/>
                <w:bCs/>
                <w:color w:val="FFFFFF"/>
                <w:sz w:val="18"/>
                <w:szCs w:val="18"/>
                <w:lang w:eastAsia="en-GB"/>
              </w:rPr>
              <w:t>Evidence</w:t>
            </w:r>
          </w:p>
        </w:tc>
      </w:tr>
      <w:tr w:rsidR="00DF11AD" w:rsidRPr="005402F6" w14:paraId="1363B552" w14:textId="77777777" w:rsidTr="00E31E9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430554F"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Regular interest or income to which the child has a legal interest and entitlement e.g. savings account, trust fund, property legacy</w:t>
            </w:r>
          </w:p>
        </w:tc>
        <w:tc>
          <w:tcPr>
            <w:tcW w:w="2500" w:type="pct"/>
            <w:tcBorders>
              <w:top w:val="outset" w:sz="6" w:space="0" w:color="auto"/>
              <w:left w:val="outset" w:sz="6" w:space="0" w:color="auto"/>
              <w:bottom w:val="outset" w:sz="6" w:space="0" w:color="auto"/>
              <w:right w:val="outset" w:sz="6" w:space="0" w:color="auto"/>
            </w:tcBorders>
            <w:hideMark/>
          </w:tcPr>
          <w:p w14:paraId="7D45AC36" w14:textId="77777777" w:rsidR="00DF11AD" w:rsidRPr="005402F6" w:rsidRDefault="00DF11AD" w:rsidP="00520B0B">
            <w:pPr>
              <w:numPr>
                <w:ilvl w:val="0"/>
                <w:numId w:val="21"/>
              </w:num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Bank statements;</w:t>
            </w:r>
          </w:p>
          <w:p w14:paraId="74EC7ED6" w14:textId="77777777" w:rsidR="00DF11AD" w:rsidRPr="005402F6" w:rsidRDefault="00DF11AD" w:rsidP="00520B0B">
            <w:pPr>
              <w:numPr>
                <w:ilvl w:val="0"/>
                <w:numId w:val="21"/>
              </w:num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Statements of holdings of shares;</w:t>
            </w:r>
          </w:p>
          <w:p w14:paraId="2FCAD540" w14:textId="77777777" w:rsidR="00DF11AD" w:rsidRPr="005402F6" w:rsidRDefault="00DF11AD" w:rsidP="00520B0B">
            <w:pPr>
              <w:numPr>
                <w:ilvl w:val="0"/>
                <w:numId w:val="21"/>
              </w:num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Savings accounts.</w:t>
            </w:r>
          </w:p>
        </w:tc>
      </w:tr>
      <w:tr w:rsidR="00DF11AD" w:rsidRPr="005402F6" w14:paraId="7DBF0042" w14:textId="77777777" w:rsidTr="00E31E9C">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C6E5E0"/>
            <w:hideMark/>
          </w:tcPr>
          <w:p w14:paraId="732FBFB0"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 xml:space="preserve">Payments from Criminal injuries Compensation Awards </w:t>
            </w:r>
            <w:r>
              <w:rPr>
                <w:rFonts w:eastAsia="Times New Roman" w:cs="Arial"/>
                <w:color w:val="5A5B5B"/>
                <w:sz w:val="18"/>
                <w:szCs w:val="18"/>
                <w:lang w:eastAsia="en-GB"/>
              </w:rPr>
              <w:t>–</w:t>
            </w:r>
            <w:r w:rsidRPr="005402F6">
              <w:rPr>
                <w:rFonts w:eastAsia="Times New Roman" w:cs="Arial"/>
                <w:color w:val="5A5B5B"/>
                <w:sz w:val="18"/>
                <w:szCs w:val="18"/>
                <w:lang w:eastAsia="en-GB"/>
              </w:rPr>
              <w:t xml:space="preserve"> exempt</w:t>
            </w:r>
          </w:p>
        </w:tc>
        <w:tc>
          <w:tcPr>
            <w:tcW w:w="2500" w:type="pct"/>
            <w:tcBorders>
              <w:top w:val="outset" w:sz="6" w:space="0" w:color="auto"/>
              <w:left w:val="outset" w:sz="6" w:space="0" w:color="auto"/>
              <w:bottom w:val="outset" w:sz="6" w:space="0" w:color="auto"/>
              <w:right w:val="outset" w:sz="6" w:space="0" w:color="auto"/>
            </w:tcBorders>
            <w:shd w:val="clear" w:color="auto" w:fill="C6E5E0"/>
            <w:hideMark/>
          </w:tcPr>
          <w:p w14:paraId="09D9A5EC"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 </w:t>
            </w:r>
          </w:p>
        </w:tc>
      </w:tr>
    </w:tbl>
    <w:p w14:paraId="2379E6A7" w14:textId="77777777" w:rsidR="00DF11AD" w:rsidRPr="005402F6" w:rsidRDefault="00DF11AD" w:rsidP="00520B0B">
      <w:pPr>
        <w:shd w:val="clear" w:color="auto" w:fill="FFFFFF"/>
        <w:spacing w:after="0" w:line="336" w:lineRule="auto"/>
        <w:jc w:val="both"/>
        <w:outlineLvl w:val="2"/>
        <w:rPr>
          <w:rFonts w:eastAsia="Times New Roman" w:cs="Arial"/>
          <w:b/>
          <w:bCs/>
          <w:color w:val="50575B"/>
          <w:sz w:val="21"/>
          <w:szCs w:val="21"/>
          <w:lang w:eastAsia="en-GB"/>
        </w:rPr>
      </w:pPr>
      <w:r w:rsidRPr="005402F6">
        <w:rPr>
          <w:rFonts w:eastAsia="Times New Roman" w:cs="Arial"/>
          <w:b/>
          <w:bCs/>
          <w:color w:val="50575B"/>
          <w:sz w:val="21"/>
          <w:szCs w:val="21"/>
          <w:lang w:eastAsia="en-GB"/>
        </w:rPr>
        <w:t>Assessable Outgoings</w:t>
      </w:r>
    </w:p>
    <w:tbl>
      <w:tblPr>
        <w:tblW w:w="4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Caption w:val="table about assessable outgoings"/>
      </w:tblPr>
      <w:tblGrid>
        <w:gridCol w:w="4705"/>
        <w:gridCol w:w="4706"/>
      </w:tblGrid>
      <w:tr w:rsidR="00DF11AD" w:rsidRPr="005402F6" w14:paraId="6892F730" w14:textId="77777777" w:rsidTr="00E31E9C">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5C5C5C"/>
            <w:hideMark/>
          </w:tcPr>
          <w:p w14:paraId="1692661E" w14:textId="77777777" w:rsidR="00DF11AD" w:rsidRPr="005402F6" w:rsidRDefault="00DF11AD" w:rsidP="00520B0B">
            <w:pPr>
              <w:spacing w:after="0" w:line="336" w:lineRule="auto"/>
              <w:jc w:val="both"/>
              <w:rPr>
                <w:rFonts w:eastAsia="Times New Roman" w:cs="Arial"/>
                <w:b/>
                <w:bCs/>
                <w:color w:val="FFFFFF"/>
                <w:sz w:val="18"/>
                <w:szCs w:val="18"/>
                <w:lang w:eastAsia="en-GB"/>
              </w:rPr>
            </w:pPr>
            <w:r w:rsidRPr="005402F6">
              <w:rPr>
                <w:rFonts w:eastAsia="Times New Roman" w:cs="Arial"/>
                <w:b/>
                <w:bCs/>
                <w:color w:val="FFFFFF"/>
                <w:sz w:val="18"/>
                <w:szCs w:val="18"/>
                <w:lang w:eastAsia="en-GB"/>
              </w:rPr>
              <w:t>Home Expenditure</w:t>
            </w:r>
          </w:p>
        </w:tc>
        <w:tc>
          <w:tcPr>
            <w:tcW w:w="2500" w:type="pct"/>
            <w:tcBorders>
              <w:top w:val="outset" w:sz="6" w:space="0" w:color="auto"/>
              <w:left w:val="outset" w:sz="6" w:space="0" w:color="auto"/>
              <w:bottom w:val="outset" w:sz="6" w:space="0" w:color="auto"/>
              <w:right w:val="outset" w:sz="6" w:space="0" w:color="auto"/>
            </w:tcBorders>
            <w:shd w:val="clear" w:color="auto" w:fill="5C5C5C"/>
            <w:hideMark/>
          </w:tcPr>
          <w:p w14:paraId="09645163" w14:textId="77777777" w:rsidR="00DF11AD" w:rsidRPr="005402F6" w:rsidRDefault="00DF11AD" w:rsidP="00520B0B">
            <w:pPr>
              <w:spacing w:after="0" w:line="336" w:lineRule="auto"/>
              <w:jc w:val="both"/>
              <w:rPr>
                <w:rFonts w:eastAsia="Times New Roman" w:cs="Arial"/>
                <w:b/>
                <w:bCs/>
                <w:color w:val="FFFFFF"/>
                <w:sz w:val="18"/>
                <w:szCs w:val="18"/>
                <w:lang w:eastAsia="en-GB"/>
              </w:rPr>
            </w:pPr>
            <w:r w:rsidRPr="005402F6">
              <w:rPr>
                <w:rFonts w:eastAsia="Times New Roman" w:cs="Arial"/>
                <w:b/>
                <w:bCs/>
                <w:color w:val="FFFFFF"/>
                <w:sz w:val="18"/>
                <w:szCs w:val="18"/>
                <w:lang w:eastAsia="en-GB"/>
              </w:rPr>
              <w:t>Evidence</w:t>
            </w:r>
          </w:p>
        </w:tc>
      </w:tr>
      <w:tr w:rsidR="00DF11AD" w:rsidRPr="005402F6" w14:paraId="025F61A5" w14:textId="77777777" w:rsidTr="00E31E9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921DD6D"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Mortgage payments- capital &amp; interest. This may include endowment payments linked to the mortgage</w:t>
            </w:r>
          </w:p>
        </w:tc>
        <w:tc>
          <w:tcPr>
            <w:tcW w:w="2500" w:type="pct"/>
            <w:tcBorders>
              <w:top w:val="outset" w:sz="6" w:space="0" w:color="auto"/>
              <w:left w:val="outset" w:sz="6" w:space="0" w:color="auto"/>
              <w:bottom w:val="outset" w:sz="6" w:space="0" w:color="auto"/>
              <w:right w:val="outset" w:sz="6" w:space="0" w:color="auto"/>
            </w:tcBorders>
            <w:hideMark/>
          </w:tcPr>
          <w:p w14:paraId="53389B81" w14:textId="77777777" w:rsidR="00DF11AD" w:rsidRPr="005402F6" w:rsidRDefault="00DF11AD" w:rsidP="00520B0B">
            <w:pPr>
              <w:numPr>
                <w:ilvl w:val="0"/>
                <w:numId w:val="22"/>
              </w:num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Correspondence/statements from mortgage provider;</w:t>
            </w:r>
          </w:p>
          <w:p w14:paraId="3DB275D6" w14:textId="77777777" w:rsidR="00DF11AD" w:rsidRPr="005402F6" w:rsidRDefault="00DF11AD" w:rsidP="00520B0B">
            <w:pPr>
              <w:numPr>
                <w:ilvl w:val="0"/>
                <w:numId w:val="22"/>
              </w:num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Correspondence/statements from endowment provider.</w:t>
            </w:r>
          </w:p>
        </w:tc>
      </w:tr>
      <w:tr w:rsidR="00DF11AD" w:rsidRPr="005402F6" w14:paraId="05C38BC5" w14:textId="77777777" w:rsidTr="00E31E9C">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C6E5E0"/>
            <w:hideMark/>
          </w:tcPr>
          <w:p w14:paraId="2031B4AF"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Rent - amount payable after deduction of Housing Benefit</w:t>
            </w:r>
          </w:p>
        </w:tc>
        <w:tc>
          <w:tcPr>
            <w:tcW w:w="2500" w:type="pct"/>
            <w:tcBorders>
              <w:top w:val="outset" w:sz="6" w:space="0" w:color="auto"/>
              <w:left w:val="outset" w:sz="6" w:space="0" w:color="auto"/>
              <w:bottom w:val="outset" w:sz="6" w:space="0" w:color="auto"/>
              <w:right w:val="outset" w:sz="6" w:space="0" w:color="auto"/>
            </w:tcBorders>
            <w:shd w:val="clear" w:color="auto" w:fill="C6E5E0"/>
            <w:hideMark/>
          </w:tcPr>
          <w:p w14:paraId="2DED6AD4" w14:textId="77777777" w:rsidR="00DF11AD" w:rsidRPr="005402F6" w:rsidRDefault="00DF11AD" w:rsidP="00520B0B">
            <w:pPr>
              <w:numPr>
                <w:ilvl w:val="0"/>
                <w:numId w:val="23"/>
              </w:num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Rent book;</w:t>
            </w:r>
          </w:p>
          <w:p w14:paraId="08281BEA" w14:textId="77777777" w:rsidR="00DF11AD" w:rsidRPr="005402F6" w:rsidRDefault="00DF11AD" w:rsidP="00520B0B">
            <w:pPr>
              <w:numPr>
                <w:ilvl w:val="0"/>
                <w:numId w:val="23"/>
              </w:num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Bank statement.</w:t>
            </w:r>
          </w:p>
        </w:tc>
      </w:tr>
      <w:tr w:rsidR="00DF11AD" w:rsidRPr="005402F6" w14:paraId="281FF3ED" w14:textId="77777777" w:rsidTr="00E31E9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9D5BB0A"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Council Tax - amount payable after deduction of Council Tax benefit</w:t>
            </w:r>
          </w:p>
        </w:tc>
        <w:tc>
          <w:tcPr>
            <w:tcW w:w="2500" w:type="pct"/>
            <w:tcBorders>
              <w:top w:val="outset" w:sz="6" w:space="0" w:color="auto"/>
              <w:left w:val="outset" w:sz="6" w:space="0" w:color="auto"/>
              <w:bottom w:val="outset" w:sz="6" w:space="0" w:color="auto"/>
              <w:right w:val="outset" w:sz="6" w:space="0" w:color="auto"/>
            </w:tcBorders>
            <w:hideMark/>
          </w:tcPr>
          <w:p w14:paraId="57754A7E" w14:textId="77777777" w:rsidR="00DF11AD" w:rsidRPr="005402F6" w:rsidRDefault="00DF11AD" w:rsidP="00520B0B">
            <w:pPr>
              <w:numPr>
                <w:ilvl w:val="0"/>
                <w:numId w:val="24"/>
              </w:num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Council Tax statement;</w:t>
            </w:r>
          </w:p>
          <w:p w14:paraId="49B7B823" w14:textId="77777777" w:rsidR="00DF11AD" w:rsidRPr="005402F6" w:rsidRDefault="00DF11AD" w:rsidP="00520B0B">
            <w:pPr>
              <w:numPr>
                <w:ilvl w:val="0"/>
                <w:numId w:val="24"/>
              </w:num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Bank statement.</w:t>
            </w:r>
          </w:p>
        </w:tc>
      </w:tr>
      <w:tr w:rsidR="00DF11AD" w:rsidRPr="005402F6" w14:paraId="142FF7A7" w14:textId="77777777" w:rsidTr="00E31E9C">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5C5C5C"/>
            <w:hideMark/>
          </w:tcPr>
          <w:p w14:paraId="6CDDA370" w14:textId="77777777" w:rsidR="00DF11AD" w:rsidRPr="005402F6" w:rsidRDefault="00DF11AD" w:rsidP="00520B0B">
            <w:pPr>
              <w:spacing w:after="0" w:line="336" w:lineRule="auto"/>
              <w:jc w:val="both"/>
              <w:rPr>
                <w:rFonts w:eastAsia="Times New Roman" w:cs="Arial"/>
                <w:b/>
                <w:bCs/>
                <w:color w:val="FFFFFF"/>
                <w:sz w:val="18"/>
                <w:szCs w:val="18"/>
                <w:lang w:eastAsia="en-GB"/>
              </w:rPr>
            </w:pPr>
            <w:r w:rsidRPr="005402F6">
              <w:rPr>
                <w:rFonts w:eastAsia="Times New Roman" w:cs="Arial"/>
                <w:b/>
                <w:bCs/>
                <w:color w:val="FFFFFF"/>
                <w:sz w:val="18"/>
                <w:szCs w:val="18"/>
                <w:lang w:eastAsia="en-GB"/>
              </w:rPr>
              <w:t>Other Outgoings</w:t>
            </w:r>
          </w:p>
        </w:tc>
        <w:tc>
          <w:tcPr>
            <w:tcW w:w="2500" w:type="pct"/>
            <w:tcBorders>
              <w:top w:val="outset" w:sz="6" w:space="0" w:color="auto"/>
              <w:left w:val="outset" w:sz="6" w:space="0" w:color="auto"/>
              <w:bottom w:val="outset" w:sz="6" w:space="0" w:color="auto"/>
              <w:right w:val="outset" w:sz="6" w:space="0" w:color="auto"/>
            </w:tcBorders>
            <w:shd w:val="clear" w:color="auto" w:fill="5C5C5C"/>
            <w:hideMark/>
          </w:tcPr>
          <w:p w14:paraId="0DD3DF73" w14:textId="77777777" w:rsidR="00DF11AD" w:rsidRPr="005402F6" w:rsidRDefault="00DF11AD" w:rsidP="00520B0B">
            <w:pPr>
              <w:spacing w:after="0" w:line="336" w:lineRule="auto"/>
              <w:jc w:val="both"/>
              <w:rPr>
                <w:rFonts w:eastAsia="Times New Roman" w:cs="Arial"/>
                <w:b/>
                <w:bCs/>
                <w:color w:val="FFFFFF"/>
                <w:sz w:val="18"/>
                <w:szCs w:val="18"/>
                <w:lang w:eastAsia="en-GB"/>
              </w:rPr>
            </w:pPr>
            <w:r w:rsidRPr="005402F6">
              <w:rPr>
                <w:rFonts w:eastAsia="Times New Roman" w:cs="Arial"/>
                <w:b/>
                <w:bCs/>
                <w:color w:val="FFFFFF"/>
                <w:sz w:val="18"/>
                <w:szCs w:val="18"/>
                <w:lang w:eastAsia="en-GB"/>
              </w:rPr>
              <w:t>Evidence</w:t>
            </w:r>
          </w:p>
        </w:tc>
      </w:tr>
      <w:tr w:rsidR="00DF11AD" w:rsidRPr="005402F6" w14:paraId="55694D78" w14:textId="77777777" w:rsidTr="00E31E9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F3C6FFA"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lastRenderedPageBreak/>
              <w:t>Repayments of loans taken out as part of meeting the need incurred as a result of the adoption or Special Guardianship Order (e.g. buying a larger car/extension). Note - this will usually apply to loans taken out at the start of the placement. The decision to include a</w:t>
            </w:r>
            <w:r w:rsidR="001B516C">
              <w:rPr>
                <w:rFonts w:eastAsia="Times New Roman" w:cs="Arial"/>
                <w:color w:val="5A5B5B"/>
                <w:sz w:val="18"/>
                <w:szCs w:val="18"/>
                <w:lang w:eastAsia="en-GB"/>
              </w:rPr>
              <w:t>ny</w:t>
            </w:r>
            <w:r w:rsidRPr="005402F6">
              <w:rPr>
                <w:rFonts w:eastAsia="Times New Roman" w:cs="Arial"/>
                <w:color w:val="5A5B5B"/>
                <w:sz w:val="18"/>
                <w:szCs w:val="18"/>
                <w:lang w:eastAsia="en-GB"/>
              </w:rPr>
              <w:t xml:space="preserve"> loan as an outgoing expense will be made by the Service Manager, Adoption.</w:t>
            </w:r>
            <w:r w:rsidR="00AB2064">
              <w:rPr>
                <w:rFonts w:eastAsia="Times New Roman" w:cs="Arial"/>
                <w:color w:val="5A5B5B"/>
                <w:sz w:val="18"/>
                <w:szCs w:val="18"/>
                <w:lang w:eastAsia="en-GB"/>
              </w:rPr>
              <w:t xml:space="preserve"> </w:t>
            </w:r>
            <w:r w:rsidR="001B516C">
              <w:rPr>
                <w:rFonts w:eastAsia="Times New Roman" w:cs="Arial"/>
                <w:color w:val="5A5B5B"/>
                <w:sz w:val="18"/>
                <w:szCs w:val="18"/>
                <w:lang w:eastAsia="en-GB"/>
              </w:rPr>
              <w:t>P</w:t>
            </w:r>
            <w:r w:rsidR="00AB2064">
              <w:rPr>
                <w:rFonts w:eastAsia="Times New Roman" w:cs="Arial"/>
                <w:color w:val="5A5B5B"/>
                <w:sz w:val="18"/>
                <w:szCs w:val="18"/>
                <w:lang w:eastAsia="en-GB"/>
              </w:rPr>
              <w:t>roportionate costs for a</w:t>
            </w:r>
            <w:r w:rsidR="00647FEA">
              <w:rPr>
                <w:rFonts w:eastAsia="Times New Roman" w:cs="Arial"/>
                <w:color w:val="5A5B5B"/>
                <w:sz w:val="18"/>
                <w:szCs w:val="18"/>
                <w:lang w:eastAsia="en-GB"/>
              </w:rPr>
              <w:t>n</w:t>
            </w:r>
            <w:r w:rsidR="00AB2064">
              <w:rPr>
                <w:rFonts w:eastAsia="Times New Roman" w:cs="Arial"/>
                <w:color w:val="5A5B5B"/>
                <w:sz w:val="18"/>
                <w:szCs w:val="18"/>
                <w:lang w:eastAsia="en-GB"/>
              </w:rPr>
              <w:t xml:space="preserve"> average car or suitable </w:t>
            </w:r>
            <w:r w:rsidR="00647FEA">
              <w:rPr>
                <w:rFonts w:eastAsia="Times New Roman" w:cs="Arial"/>
                <w:color w:val="5A5B5B"/>
                <w:sz w:val="18"/>
                <w:szCs w:val="18"/>
                <w:lang w:eastAsia="en-GB"/>
              </w:rPr>
              <w:t>extension to a property</w:t>
            </w:r>
            <w:r w:rsidR="00AB2064">
              <w:rPr>
                <w:rFonts w:eastAsia="Times New Roman" w:cs="Arial"/>
                <w:color w:val="5A5B5B"/>
                <w:sz w:val="18"/>
                <w:szCs w:val="18"/>
                <w:lang w:eastAsia="en-GB"/>
              </w:rPr>
              <w:t xml:space="preserve"> may be considere</w:t>
            </w:r>
            <w:r w:rsidR="00647FEA">
              <w:rPr>
                <w:rFonts w:eastAsia="Times New Roman" w:cs="Arial"/>
                <w:color w:val="5A5B5B"/>
                <w:sz w:val="18"/>
                <w:szCs w:val="18"/>
                <w:lang w:eastAsia="en-GB"/>
              </w:rPr>
              <w:t>d</w:t>
            </w:r>
            <w:r w:rsidR="00AB2064">
              <w:rPr>
                <w:rFonts w:eastAsia="Times New Roman" w:cs="Arial"/>
                <w:color w:val="5A5B5B"/>
                <w:sz w:val="18"/>
                <w:szCs w:val="18"/>
                <w:lang w:eastAsia="en-GB"/>
              </w:rPr>
              <w:t xml:space="preserve"> </w:t>
            </w:r>
            <w:r w:rsidRPr="005402F6">
              <w:rPr>
                <w:rFonts w:eastAsia="Times New Roman" w:cs="Arial"/>
                <w:color w:val="5A5B5B"/>
                <w:sz w:val="18"/>
                <w:szCs w:val="18"/>
                <w:lang w:eastAsia="en-GB"/>
              </w:rPr>
              <w:t xml:space="preserve"> </w:t>
            </w:r>
          </w:p>
        </w:tc>
        <w:tc>
          <w:tcPr>
            <w:tcW w:w="2500" w:type="pct"/>
            <w:tcBorders>
              <w:top w:val="outset" w:sz="6" w:space="0" w:color="auto"/>
              <w:left w:val="outset" w:sz="6" w:space="0" w:color="auto"/>
              <w:bottom w:val="outset" w:sz="6" w:space="0" w:color="auto"/>
              <w:right w:val="outset" w:sz="6" w:space="0" w:color="auto"/>
            </w:tcBorders>
            <w:hideMark/>
          </w:tcPr>
          <w:p w14:paraId="1CA0870A" w14:textId="77777777" w:rsidR="00DF11AD" w:rsidRPr="005402F6" w:rsidRDefault="00DF11AD" w:rsidP="00520B0B">
            <w:pPr>
              <w:numPr>
                <w:ilvl w:val="0"/>
                <w:numId w:val="25"/>
              </w:num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Correspondence/Statement from Loan provider.</w:t>
            </w:r>
          </w:p>
        </w:tc>
      </w:tr>
      <w:tr w:rsidR="00DF11AD" w:rsidRPr="005402F6" w14:paraId="065298C0" w14:textId="77777777" w:rsidTr="00E31E9C">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C6E5E0"/>
            <w:hideMark/>
          </w:tcPr>
          <w:p w14:paraId="43CDCF55"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Maintenance Payments</w:t>
            </w:r>
          </w:p>
        </w:tc>
        <w:tc>
          <w:tcPr>
            <w:tcW w:w="2500" w:type="pct"/>
            <w:tcBorders>
              <w:top w:val="outset" w:sz="6" w:space="0" w:color="auto"/>
              <w:left w:val="outset" w:sz="6" w:space="0" w:color="auto"/>
              <w:bottom w:val="outset" w:sz="6" w:space="0" w:color="auto"/>
              <w:right w:val="outset" w:sz="6" w:space="0" w:color="auto"/>
            </w:tcBorders>
            <w:shd w:val="clear" w:color="auto" w:fill="C6E5E0"/>
            <w:hideMark/>
          </w:tcPr>
          <w:p w14:paraId="4997C872" w14:textId="77777777" w:rsidR="00DF11AD" w:rsidRPr="005402F6" w:rsidRDefault="00DF11AD" w:rsidP="00520B0B">
            <w:pPr>
              <w:numPr>
                <w:ilvl w:val="0"/>
                <w:numId w:val="26"/>
              </w:num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Court Orders;</w:t>
            </w:r>
          </w:p>
          <w:p w14:paraId="5EF18BB6" w14:textId="77777777" w:rsidR="00DF11AD" w:rsidRPr="005402F6" w:rsidRDefault="00DF11AD" w:rsidP="00520B0B">
            <w:pPr>
              <w:numPr>
                <w:ilvl w:val="0"/>
                <w:numId w:val="26"/>
              </w:num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Correspondence with Child support Agency;</w:t>
            </w:r>
          </w:p>
          <w:p w14:paraId="7389BE33" w14:textId="77777777" w:rsidR="00DF11AD" w:rsidRPr="005402F6" w:rsidRDefault="00DF11AD" w:rsidP="00520B0B">
            <w:pPr>
              <w:numPr>
                <w:ilvl w:val="0"/>
                <w:numId w:val="26"/>
              </w:num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Bank statements.</w:t>
            </w:r>
          </w:p>
        </w:tc>
      </w:tr>
      <w:tr w:rsidR="00DF11AD" w:rsidRPr="005402F6" w14:paraId="5E08E27A" w14:textId="77777777" w:rsidTr="00E31E9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BAB8B8"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Court Orders</w:t>
            </w:r>
          </w:p>
        </w:tc>
        <w:tc>
          <w:tcPr>
            <w:tcW w:w="0" w:type="auto"/>
            <w:tcBorders>
              <w:top w:val="outset" w:sz="6" w:space="0" w:color="auto"/>
              <w:left w:val="outset" w:sz="6" w:space="0" w:color="auto"/>
              <w:bottom w:val="outset" w:sz="6" w:space="0" w:color="auto"/>
              <w:right w:val="outset" w:sz="6" w:space="0" w:color="auto"/>
            </w:tcBorders>
            <w:hideMark/>
          </w:tcPr>
          <w:p w14:paraId="7B4D42CE" w14:textId="77777777" w:rsidR="00DF11AD" w:rsidRPr="005402F6" w:rsidRDefault="00DF11AD" w:rsidP="00520B0B">
            <w:pPr>
              <w:numPr>
                <w:ilvl w:val="0"/>
                <w:numId w:val="27"/>
              </w:num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Court Order</w:t>
            </w:r>
          </w:p>
        </w:tc>
      </w:tr>
      <w:tr w:rsidR="00DF11AD" w:rsidRPr="005402F6" w14:paraId="5196D68F" w14:textId="77777777" w:rsidTr="00E31E9C">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C6E5E0"/>
            <w:hideMark/>
          </w:tcPr>
          <w:p w14:paraId="15E55616"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Private pension contributions and National Insurance if self-employed or not working</w:t>
            </w:r>
          </w:p>
        </w:tc>
        <w:tc>
          <w:tcPr>
            <w:tcW w:w="2500" w:type="pct"/>
            <w:tcBorders>
              <w:top w:val="outset" w:sz="6" w:space="0" w:color="auto"/>
              <w:left w:val="outset" w:sz="6" w:space="0" w:color="auto"/>
              <w:bottom w:val="outset" w:sz="6" w:space="0" w:color="auto"/>
              <w:right w:val="outset" w:sz="6" w:space="0" w:color="auto"/>
            </w:tcBorders>
            <w:shd w:val="clear" w:color="auto" w:fill="C6E5E0"/>
            <w:hideMark/>
          </w:tcPr>
          <w:p w14:paraId="1A2455D2" w14:textId="77777777" w:rsidR="00DF11AD" w:rsidRPr="005402F6" w:rsidRDefault="00DF11AD" w:rsidP="00520B0B">
            <w:pPr>
              <w:numPr>
                <w:ilvl w:val="0"/>
                <w:numId w:val="28"/>
              </w:num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Correspondence;</w:t>
            </w:r>
          </w:p>
          <w:p w14:paraId="7EFD2C3B" w14:textId="77777777" w:rsidR="00DF11AD" w:rsidRPr="005402F6" w:rsidRDefault="00DF11AD" w:rsidP="00520B0B">
            <w:pPr>
              <w:numPr>
                <w:ilvl w:val="0"/>
                <w:numId w:val="28"/>
              </w:num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Bank statements.</w:t>
            </w:r>
          </w:p>
        </w:tc>
      </w:tr>
      <w:tr w:rsidR="00DF11AD" w:rsidRPr="005402F6" w14:paraId="33FCC179" w14:textId="77777777" w:rsidTr="00E31E9C">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C6E5E0"/>
            <w:hideMark/>
          </w:tcPr>
          <w:p w14:paraId="22B200FF"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Childcare costs - (after any childcare element paid as part of Working Tax Credit) not exempt</w:t>
            </w:r>
            <w:r>
              <w:rPr>
                <w:rFonts w:eastAsia="Times New Roman" w:cs="Arial"/>
                <w:color w:val="5A5B5B"/>
                <w:sz w:val="18"/>
                <w:szCs w:val="18"/>
                <w:lang w:eastAsia="en-GB"/>
              </w:rPr>
              <w:t xml:space="preserve">. </w:t>
            </w:r>
          </w:p>
        </w:tc>
        <w:tc>
          <w:tcPr>
            <w:tcW w:w="2500" w:type="pct"/>
            <w:tcBorders>
              <w:top w:val="outset" w:sz="6" w:space="0" w:color="auto"/>
              <w:left w:val="outset" w:sz="6" w:space="0" w:color="auto"/>
              <w:bottom w:val="outset" w:sz="6" w:space="0" w:color="auto"/>
              <w:right w:val="outset" w:sz="6" w:space="0" w:color="auto"/>
            </w:tcBorders>
            <w:shd w:val="clear" w:color="auto" w:fill="C6E5E0"/>
            <w:hideMark/>
          </w:tcPr>
          <w:p w14:paraId="21DCF055"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 </w:t>
            </w:r>
          </w:p>
        </w:tc>
      </w:tr>
    </w:tbl>
    <w:p w14:paraId="02971B93" w14:textId="77777777" w:rsidR="00DF11AD" w:rsidRDefault="00DF11AD" w:rsidP="00520B0B">
      <w:pPr>
        <w:shd w:val="clear" w:color="auto" w:fill="FFFFFF"/>
        <w:spacing w:after="0" w:line="336" w:lineRule="auto"/>
        <w:jc w:val="both"/>
        <w:rPr>
          <w:rFonts w:eastAsia="Times New Roman" w:cs="Arial"/>
          <w:color w:val="5A5B5B"/>
          <w:sz w:val="18"/>
          <w:szCs w:val="18"/>
          <w:lang w:eastAsia="en-GB"/>
        </w:rPr>
      </w:pPr>
    </w:p>
    <w:p w14:paraId="7A0976FE" w14:textId="77777777" w:rsidR="00DF11AD" w:rsidRDefault="00DF11AD" w:rsidP="00520B0B">
      <w:p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 xml:space="preserve">The guidance detailed above does not deal with all possible situations. For further guidance see - </w:t>
      </w:r>
      <w:hyperlink r:id="rId16" w:tgtFrame="_blank" w:history="1">
        <w:r w:rsidRPr="005402F6">
          <w:rPr>
            <w:rFonts w:eastAsia="Times New Roman" w:cs="Arial"/>
            <w:b/>
            <w:bCs/>
            <w:color w:val="009294"/>
            <w:sz w:val="18"/>
            <w:szCs w:val="18"/>
            <w:lang w:eastAsia="en-GB"/>
          </w:rPr>
          <w:t xml:space="preserve">Standardised Means Test Model </w:t>
        </w:r>
        <w:proofErr w:type="gramStart"/>
        <w:r w:rsidRPr="005402F6">
          <w:rPr>
            <w:rFonts w:eastAsia="Times New Roman" w:cs="Arial"/>
            <w:b/>
            <w:bCs/>
            <w:color w:val="009294"/>
            <w:sz w:val="18"/>
            <w:szCs w:val="18"/>
            <w:lang w:eastAsia="en-GB"/>
          </w:rPr>
          <w:t>For</w:t>
        </w:r>
        <w:proofErr w:type="gramEnd"/>
        <w:r w:rsidRPr="005402F6">
          <w:rPr>
            <w:rFonts w:eastAsia="Times New Roman" w:cs="Arial"/>
            <w:b/>
            <w:bCs/>
            <w:color w:val="009294"/>
            <w:sz w:val="18"/>
            <w:szCs w:val="18"/>
            <w:lang w:eastAsia="en-GB"/>
          </w:rPr>
          <w:t xml:space="preserve"> Adoption and Special Guardianship Financial Support</w:t>
        </w:r>
      </w:hyperlink>
      <w:r>
        <w:rPr>
          <w:rFonts w:eastAsia="Times New Roman" w:cs="Arial"/>
          <w:color w:val="5A5B5B"/>
          <w:sz w:val="18"/>
          <w:szCs w:val="18"/>
          <w:lang w:eastAsia="en-GB"/>
        </w:rPr>
        <w:t>.</w:t>
      </w:r>
    </w:p>
    <w:p w14:paraId="5826EF00" w14:textId="77777777" w:rsidR="00DF11AD" w:rsidRPr="005402F6" w:rsidRDefault="00DF11AD" w:rsidP="00520B0B">
      <w:pPr>
        <w:shd w:val="clear" w:color="auto" w:fill="FFFFFF"/>
        <w:spacing w:after="0" w:line="336" w:lineRule="auto"/>
        <w:jc w:val="both"/>
        <w:rPr>
          <w:rFonts w:eastAsia="Times New Roman" w:cs="Arial"/>
          <w:color w:val="5A5B5B"/>
          <w:sz w:val="18"/>
          <w:szCs w:val="18"/>
          <w:lang w:eastAsia="en-GB"/>
        </w:rPr>
      </w:pPr>
    </w:p>
    <w:p w14:paraId="68ABC62A" w14:textId="77777777" w:rsidR="00DF11AD" w:rsidRDefault="00DF11AD" w:rsidP="00520B0B">
      <w:p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Where a situation arises where there is a need to make a judgement as to whether income or outgoings are deemed as assessable the matter</w:t>
      </w:r>
      <w:r>
        <w:rPr>
          <w:rFonts w:eastAsia="Times New Roman" w:cs="Arial"/>
          <w:color w:val="5A5B5B"/>
          <w:sz w:val="18"/>
          <w:szCs w:val="18"/>
          <w:lang w:eastAsia="en-GB"/>
        </w:rPr>
        <w:t xml:space="preserve"> will be referred to the Strategic</w:t>
      </w:r>
      <w:r w:rsidRPr="005402F6">
        <w:rPr>
          <w:rFonts w:eastAsia="Times New Roman" w:cs="Arial"/>
          <w:color w:val="5A5B5B"/>
          <w:sz w:val="18"/>
          <w:szCs w:val="18"/>
          <w:lang w:eastAsia="en-GB"/>
        </w:rPr>
        <w:t xml:space="preserve"> Manager</w:t>
      </w:r>
      <w:r>
        <w:rPr>
          <w:rFonts w:eastAsia="Times New Roman" w:cs="Arial"/>
          <w:color w:val="5A5B5B"/>
          <w:sz w:val="18"/>
          <w:szCs w:val="18"/>
          <w:lang w:eastAsia="en-GB"/>
        </w:rPr>
        <w:t xml:space="preserve"> for</w:t>
      </w:r>
      <w:r w:rsidRPr="005402F6">
        <w:rPr>
          <w:rFonts w:eastAsia="Times New Roman" w:cs="Arial"/>
          <w:color w:val="5A5B5B"/>
          <w:sz w:val="18"/>
          <w:szCs w:val="18"/>
          <w:lang w:eastAsia="en-GB"/>
        </w:rPr>
        <w:t xml:space="preserve"> Adoption.</w:t>
      </w:r>
      <w:r>
        <w:rPr>
          <w:rFonts w:eastAsia="Times New Roman" w:cs="Arial"/>
          <w:color w:val="5A5B5B"/>
          <w:sz w:val="18"/>
          <w:szCs w:val="18"/>
          <w:lang w:eastAsia="en-GB"/>
        </w:rPr>
        <w:t xml:space="preserve"> </w:t>
      </w:r>
    </w:p>
    <w:p w14:paraId="20DE1A11" w14:textId="77777777" w:rsidR="00B22530" w:rsidRPr="00B22530" w:rsidRDefault="00B22530" w:rsidP="00520B0B">
      <w:pPr>
        <w:shd w:val="clear" w:color="auto" w:fill="FFFFFF"/>
        <w:spacing w:after="0" w:line="360" w:lineRule="auto"/>
        <w:jc w:val="both"/>
        <w:rPr>
          <w:rFonts w:eastAsia="Times New Roman" w:cs="Arial"/>
          <w:color w:val="5A5B5B"/>
          <w:sz w:val="18"/>
          <w:szCs w:val="18"/>
          <w:lang w:eastAsia="en-GB"/>
        </w:rPr>
      </w:pPr>
    </w:p>
    <w:p w14:paraId="039ACBBB" w14:textId="77777777" w:rsidR="00B05E0C" w:rsidRDefault="00C41E59" w:rsidP="00520B0B">
      <w:pPr>
        <w:spacing w:line="360" w:lineRule="auto"/>
        <w:jc w:val="both"/>
        <w:rPr>
          <w:color w:val="808080" w:themeColor="background1" w:themeShade="80"/>
          <w:sz w:val="18"/>
          <w:szCs w:val="18"/>
        </w:rPr>
      </w:pPr>
      <w:r w:rsidRPr="00B22530">
        <w:rPr>
          <w:b/>
          <w:color w:val="808080" w:themeColor="background1" w:themeShade="80"/>
          <w:sz w:val="18"/>
          <w:szCs w:val="18"/>
        </w:rPr>
        <w:t>Other discretionary and one off payments</w:t>
      </w:r>
      <w:r w:rsidRPr="00B22530">
        <w:rPr>
          <w:color w:val="808080" w:themeColor="background1" w:themeShade="80"/>
          <w:sz w:val="18"/>
          <w:szCs w:val="18"/>
        </w:rPr>
        <w:t xml:space="preserve"> may be paid following clear identification of children’s need</w:t>
      </w:r>
      <w:r>
        <w:rPr>
          <w:color w:val="808080" w:themeColor="background1" w:themeShade="80"/>
          <w:sz w:val="18"/>
          <w:szCs w:val="18"/>
        </w:rPr>
        <w:t>s and in line with the Special g</w:t>
      </w:r>
      <w:r w:rsidRPr="00B22530">
        <w:rPr>
          <w:color w:val="808080" w:themeColor="background1" w:themeShade="80"/>
          <w:sz w:val="18"/>
          <w:szCs w:val="18"/>
        </w:rPr>
        <w:t>uardians</w:t>
      </w:r>
      <w:r>
        <w:rPr>
          <w:color w:val="808080" w:themeColor="background1" w:themeShade="80"/>
          <w:sz w:val="18"/>
          <w:szCs w:val="18"/>
        </w:rPr>
        <w:t xml:space="preserve">hip guidance (2005) (as amended by the Special Guardianship (Amendment) </w:t>
      </w:r>
      <w:r w:rsidRPr="00B22530">
        <w:rPr>
          <w:color w:val="808080" w:themeColor="background1" w:themeShade="80"/>
          <w:sz w:val="18"/>
          <w:szCs w:val="18"/>
        </w:rPr>
        <w:t>Regulations</w:t>
      </w:r>
      <w:r>
        <w:rPr>
          <w:color w:val="808080" w:themeColor="background1" w:themeShade="80"/>
          <w:sz w:val="18"/>
          <w:szCs w:val="18"/>
        </w:rPr>
        <w:t xml:space="preserve"> 2016</w:t>
      </w:r>
      <w:r w:rsidRPr="00B22530">
        <w:rPr>
          <w:color w:val="808080" w:themeColor="background1" w:themeShade="80"/>
          <w:sz w:val="18"/>
          <w:szCs w:val="18"/>
        </w:rPr>
        <w:t>)</w:t>
      </w:r>
      <w:r w:rsidR="00F86982">
        <w:rPr>
          <w:color w:val="808080" w:themeColor="background1" w:themeShade="80"/>
          <w:sz w:val="18"/>
          <w:szCs w:val="18"/>
        </w:rPr>
        <w:t xml:space="preserve"> </w:t>
      </w:r>
      <w:r w:rsidR="0013247F">
        <w:rPr>
          <w:color w:val="808080" w:themeColor="background1" w:themeShade="80"/>
          <w:sz w:val="18"/>
          <w:szCs w:val="18"/>
        </w:rPr>
        <w:t xml:space="preserve">and the Adoption Support Services Regulations (2005). </w:t>
      </w:r>
      <w:r w:rsidRPr="00B22530">
        <w:rPr>
          <w:color w:val="808080" w:themeColor="background1" w:themeShade="80"/>
          <w:sz w:val="18"/>
          <w:szCs w:val="18"/>
        </w:rPr>
        <w:t xml:space="preserve">The need for such payments must be clearly identified within the Adoption/SGO assessment of need, associated support plan and/or the Local Authorities final care plan for the child.  Requests for such payment must be presented at Looked </w:t>
      </w:r>
      <w:proofErr w:type="gramStart"/>
      <w:r w:rsidRPr="00B22530">
        <w:rPr>
          <w:color w:val="808080" w:themeColor="background1" w:themeShade="80"/>
          <w:sz w:val="18"/>
          <w:szCs w:val="18"/>
        </w:rPr>
        <w:t>After</w:t>
      </w:r>
      <w:proofErr w:type="gramEnd"/>
      <w:r w:rsidRPr="00B22530">
        <w:rPr>
          <w:color w:val="808080" w:themeColor="background1" w:themeShade="80"/>
          <w:sz w:val="18"/>
          <w:szCs w:val="18"/>
        </w:rPr>
        <w:t xml:space="preserve"> Children and Permanency tracking panel for endorsement before being agreed by the budget holder.</w:t>
      </w:r>
    </w:p>
    <w:p w14:paraId="64867855" w14:textId="77777777" w:rsidR="00DF11AD" w:rsidRPr="005402F6" w:rsidRDefault="00DF11AD" w:rsidP="00520B0B">
      <w:pPr>
        <w:spacing w:line="360" w:lineRule="auto"/>
        <w:jc w:val="both"/>
        <w:rPr>
          <w:rFonts w:eastAsia="Times New Roman" w:cs="Arial"/>
          <w:b/>
          <w:bCs/>
          <w:color w:val="50575B"/>
          <w:sz w:val="23"/>
          <w:szCs w:val="23"/>
          <w:lang w:eastAsia="en-GB"/>
        </w:rPr>
      </w:pPr>
      <w:r w:rsidRPr="009F0FC1">
        <w:rPr>
          <w:rFonts w:eastAsia="Times New Roman" w:cs="Arial"/>
          <w:b/>
          <w:bCs/>
          <w:color w:val="5B9BD5" w:themeColor="accent1"/>
          <w:sz w:val="23"/>
          <w:szCs w:val="23"/>
          <w:lang w:eastAsia="en-GB"/>
        </w:rPr>
        <w:br/>
      </w:r>
      <w:r w:rsidRPr="005402F6">
        <w:rPr>
          <w:rFonts w:eastAsia="Times New Roman" w:cs="Arial"/>
          <w:b/>
          <w:bCs/>
          <w:color w:val="50575B"/>
          <w:sz w:val="23"/>
          <w:szCs w:val="23"/>
          <w:lang w:eastAsia="en-GB"/>
        </w:rPr>
        <w:t xml:space="preserve">4. </w:t>
      </w:r>
      <w:bookmarkStart w:id="5" w:name="notice"/>
      <w:bookmarkEnd w:id="5"/>
      <w:r w:rsidRPr="005402F6">
        <w:rPr>
          <w:rFonts w:eastAsia="Times New Roman" w:cs="Arial"/>
          <w:b/>
          <w:bCs/>
          <w:color w:val="50575B"/>
          <w:sz w:val="23"/>
          <w:szCs w:val="23"/>
          <w:lang w:eastAsia="en-GB"/>
        </w:rPr>
        <w:t>Notice of Outcome of Assessment and Decision Regarding Ongoing Payments</w:t>
      </w:r>
    </w:p>
    <w:p w14:paraId="15C345F3" w14:textId="77777777" w:rsidR="00DF11AD" w:rsidRPr="005402F6" w:rsidRDefault="00DF11AD" w:rsidP="00520B0B">
      <w:p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The prospective Adopter, Special Guardian or Child Arrangements Order Allowance holder will be notified in writing of the outcome of the financial assessment.</w:t>
      </w:r>
    </w:p>
    <w:p w14:paraId="7F5F326C" w14:textId="77777777" w:rsidR="00DF11AD" w:rsidRPr="005402F6" w:rsidRDefault="00DF11AD" w:rsidP="00520B0B">
      <w:p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The written notification will detail:</w:t>
      </w:r>
    </w:p>
    <w:p w14:paraId="021E4D74" w14:textId="77777777" w:rsidR="00DF11AD" w:rsidRPr="005402F6" w:rsidRDefault="00DF11AD" w:rsidP="00520B0B">
      <w:pPr>
        <w:numPr>
          <w:ilvl w:val="0"/>
          <w:numId w:val="31"/>
        </w:num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 xml:space="preserve">The basis upon which the financial assessment was made and </w:t>
      </w:r>
      <w:proofErr w:type="spellStart"/>
      <w:r w:rsidRPr="005402F6">
        <w:rPr>
          <w:rFonts w:eastAsia="Times New Roman" w:cs="Arial"/>
          <w:color w:val="5A5B5B"/>
          <w:sz w:val="18"/>
          <w:szCs w:val="18"/>
          <w:lang w:eastAsia="en-GB"/>
        </w:rPr>
        <w:t>it's</w:t>
      </w:r>
      <w:proofErr w:type="spellEnd"/>
      <w:r w:rsidRPr="005402F6">
        <w:rPr>
          <w:rFonts w:eastAsia="Times New Roman" w:cs="Arial"/>
          <w:color w:val="5A5B5B"/>
          <w:sz w:val="18"/>
          <w:szCs w:val="18"/>
          <w:lang w:eastAsia="en-GB"/>
        </w:rPr>
        <w:t xml:space="preserve"> outcome;</w:t>
      </w:r>
    </w:p>
    <w:p w14:paraId="5F8E0420" w14:textId="77777777" w:rsidR="00DF11AD" w:rsidRPr="005402F6" w:rsidRDefault="00DF11AD" w:rsidP="00520B0B">
      <w:pPr>
        <w:numPr>
          <w:ilvl w:val="0"/>
          <w:numId w:val="31"/>
        </w:num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 xml:space="preserve">Whether the agency proposes to make an ongoing payment and details of the arrangements for payment. Specifically: </w:t>
      </w:r>
    </w:p>
    <w:p w14:paraId="6641272D" w14:textId="77777777" w:rsidR="00DF11AD" w:rsidRPr="005402F6" w:rsidRDefault="00DF11AD" w:rsidP="00520B0B">
      <w:pPr>
        <w:numPr>
          <w:ilvl w:val="1"/>
          <w:numId w:val="31"/>
        </w:num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The amount of financial support;</w:t>
      </w:r>
    </w:p>
    <w:p w14:paraId="6C88DB3C" w14:textId="77777777" w:rsidR="00DF11AD" w:rsidRPr="005402F6" w:rsidRDefault="00DF11AD" w:rsidP="00520B0B">
      <w:pPr>
        <w:numPr>
          <w:ilvl w:val="1"/>
          <w:numId w:val="31"/>
        </w:num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The frequency with which the payment will be made;</w:t>
      </w:r>
    </w:p>
    <w:p w14:paraId="594F9098" w14:textId="77777777" w:rsidR="00DF11AD" w:rsidRPr="005402F6" w:rsidRDefault="00DF11AD" w:rsidP="00520B0B">
      <w:pPr>
        <w:numPr>
          <w:ilvl w:val="1"/>
          <w:numId w:val="31"/>
        </w:num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The period for which the payment will be made;</w:t>
      </w:r>
    </w:p>
    <w:p w14:paraId="5C6B048A" w14:textId="77777777" w:rsidR="00DF11AD" w:rsidRPr="005402F6" w:rsidRDefault="00DF11AD" w:rsidP="00520B0B">
      <w:pPr>
        <w:numPr>
          <w:ilvl w:val="1"/>
          <w:numId w:val="31"/>
        </w:num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When the first payment of financial support is to be made.</w:t>
      </w:r>
    </w:p>
    <w:p w14:paraId="1099FC80" w14:textId="77777777" w:rsidR="00DF11AD" w:rsidRDefault="00DF11AD" w:rsidP="00520B0B">
      <w:pPr>
        <w:numPr>
          <w:ilvl w:val="0"/>
          <w:numId w:val="31"/>
        </w:num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The arrangements and procedure for review, variation and termination of financial support.</w:t>
      </w:r>
    </w:p>
    <w:p w14:paraId="7E787038" w14:textId="77777777" w:rsidR="00DF11AD" w:rsidRPr="005402F6" w:rsidRDefault="00DF11AD" w:rsidP="00520B0B">
      <w:pPr>
        <w:pBdr>
          <w:bottom w:val="single" w:sz="6" w:space="0" w:color="009294"/>
        </w:pBdr>
        <w:shd w:val="clear" w:color="auto" w:fill="FFFFFF"/>
        <w:spacing w:after="0" w:line="336" w:lineRule="auto"/>
        <w:jc w:val="both"/>
        <w:outlineLvl w:val="1"/>
        <w:rPr>
          <w:rFonts w:eastAsia="Times New Roman" w:cs="Arial"/>
          <w:b/>
          <w:bCs/>
          <w:color w:val="50575B"/>
          <w:sz w:val="23"/>
          <w:szCs w:val="23"/>
          <w:lang w:eastAsia="en-GB"/>
        </w:rPr>
      </w:pPr>
      <w:r w:rsidRPr="005402F6">
        <w:rPr>
          <w:rFonts w:eastAsia="Times New Roman" w:cs="Arial"/>
          <w:b/>
          <w:bCs/>
          <w:color w:val="50575B"/>
          <w:sz w:val="23"/>
          <w:szCs w:val="23"/>
          <w:lang w:eastAsia="en-GB"/>
        </w:rPr>
        <w:br/>
        <w:t xml:space="preserve">5. </w:t>
      </w:r>
      <w:bookmarkStart w:id="6" w:name="terms"/>
      <w:bookmarkEnd w:id="6"/>
      <w:r w:rsidRPr="005402F6">
        <w:rPr>
          <w:rFonts w:eastAsia="Times New Roman" w:cs="Arial"/>
          <w:b/>
          <w:bCs/>
          <w:color w:val="50575B"/>
          <w:sz w:val="23"/>
          <w:szCs w:val="23"/>
          <w:lang w:eastAsia="en-GB"/>
        </w:rPr>
        <w:t>Terms and Conditions</w:t>
      </w:r>
    </w:p>
    <w:p w14:paraId="6D761D9C" w14:textId="77777777" w:rsidR="00DF11AD" w:rsidRDefault="00DF11AD" w:rsidP="00520B0B">
      <w:p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Adopters, Special Guardians or Child Arrangements Order Allowance holders must agree to the local authority's proposal before ongoing financial payments can begin. These are that they agree to inform the local authority:</w:t>
      </w:r>
    </w:p>
    <w:p w14:paraId="675AE0E1" w14:textId="77777777" w:rsidR="00DF11AD" w:rsidRPr="005402F6" w:rsidRDefault="00DF11AD" w:rsidP="00520B0B">
      <w:pPr>
        <w:shd w:val="clear" w:color="auto" w:fill="FFFFFF"/>
        <w:spacing w:after="0" w:line="336" w:lineRule="auto"/>
        <w:jc w:val="both"/>
        <w:rPr>
          <w:rFonts w:eastAsia="Times New Roman" w:cs="Arial"/>
          <w:color w:val="5A5B5B"/>
          <w:sz w:val="18"/>
          <w:szCs w:val="18"/>
          <w:lang w:eastAsia="en-GB"/>
        </w:rPr>
      </w:pPr>
    </w:p>
    <w:p w14:paraId="247217A5" w14:textId="77777777" w:rsidR="00DF11AD" w:rsidRPr="005402F6" w:rsidRDefault="00DF11AD" w:rsidP="00520B0B">
      <w:pPr>
        <w:numPr>
          <w:ilvl w:val="0"/>
          <w:numId w:val="32"/>
        </w:num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Of changes to their home address;</w:t>
      </w:r>
    </w:p>
    <w:p w14:paraId="4801CABD" w14:textId="77777777" w:rsidR="00DF11AD" w:rsidRPr="005402F6" w:rsidRDefault="00DF11AD" w:rsidP="00520B0B">
      <w:pPr>
        <w:numPr>
          <w:ilvl w:val="0"/>
          <w:numId w:val="32"/>
        </w:numPr>
        <w:shd w:val="clear" w:color="auto" w:fill="FFFFFF"/>
        <w:spacing w:after="0" w:line="336" w:lineRule="auto"/>
        <w:ind w:left="720" w:hanging="360"/>
        <w:jc w:val="both"/>
        <w:rPr>
          <w:rFonts w:eastAsia="Times New Roman" w:cs="Arial"/>
          <w:color w:val="5A5B5B"/>
          <w:sz w:val="18"/>
          <w:szCs w:val="18"/>
          <w:lang w:eastAsia="en-GB"/>
        </w:rPr>
      </w:pPr>
      <w:r w:rsidRPr="005402F6">
        <w:rPr>
          <w:rFonts w:eastAsia="Times New Roman" w:cs="Arial"/>
          <w:color w:val="5A5B5B"/>
          <w:sz w:val="18"/>
          <w:szCs w:val="18"/>
          <w:lang w:eastAsia="en-GB"/>
        </w:rPr>
        <w:t>If the child (for any reason) no longer lives with them;</w:t>
      </w:r>
    </w:p>
    <w:p w14:paraId="07CB9E8A" w14:textId="77777777" w:rsidR="00DF11AD" w:rsidRDefault="00DF11AD" w:rsidP="00520B0B">
      <w:pPr>
        <w:numPr>
          <w:ilvl w:val="0"/>
          <w:numId w:val="32"/>
        </w:numPr>
        <w:shd w:val="clear" w:color="auto" w:fill="FFFFFF"/>
        <w:spacing w:after="0" w:line="336" w:lineRule="auto"/>
        <w:ind w:left="720" w:hanging="360"/>
        <w:jc w:val="both"/>
        <w:rPr>
          <w:rFonts w:eastAsia="Times New Roman" w:cs="Arial"/>
          <w:color w:val="5A5B5B"/>
          <w:sz w:val="18"/>
          <w:szCs w:val="18"/>
          <w:lang w:eastAsia="en-GB"/>
        </w:rPr>
      </w:pPr>
      <w:r w:rsidRPr="005402F6">
        <w:rPr>
          <w:rFonts w:eastAsia="Times New Roman" w:cs="Arial"/>
          <w:color w:val="5A5B5B"/>
          <w:sz w:val="18"/>
          <w:szCs w:val="18"/>
          <w:lang w:eastAsia="en-GB"/>
        </w:rPr>
        <w:t>If there are any changes to their financial situation/the resources of the child.</w:t>
      </w:r>
    </w:p>
    <w:p w14:paraId="298DBA7F" w14:textId="77777777" w:rsidR="00DF11AD" w:rsidRPr="005402F6" w:rsidRDefault="00DF11AD" w:rsidP="00520B0B">
      <w:pPr>
        <w:shd w:val="clear" w:color="auto" w:fill="FFFFFF"/>
        <w:spacing w:after="0" w:line="336" w:lineRule="auto"/>
        <w:ind w:left="720"/>
        <w:jc w:val="both"/>
        <w:rPr>
          <w:rFonts w:eastAsia="Times New Roman" w:cs="Arial"/>
          <w:color w:val="5A5B5B"/>
          <w:sz w:val="18"/>
          <w:szCs w:val="18"/>
          <w:lang w:eastAsia="en-GB"/>
        </w:rPr>
      </w:pPr>
    </w:p>
    <w:p w14:paraId="3D3873FA" w14:textId="77777777" w:rsidR="00DF11AD" w:rsidRDefault="00DF11AD" w:rsidP="00520B0B">
      <w:p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 xml:space="preserve">Where agreement to the proposals and terms and conditions of the Ongoing Payments Scheme is given orally, Adopters, Special Guardians or Child Arrangements Order Allowance holders must confirm this in writing </w:t>
      </w:r>
      <w:r>
        <w:rPr>
          <w:rFonts w:eastAsia="Times New Roman" w:cs="Arial"/>
          <w:color w:val="5A5B5B"/>
          <w:sz w:val="18"/>
          <w:szCs w:val="18"/>
          <w:lang w:eastAsia="en-GB"/>
        </w:rPr>
        <w:t xml:space="preserve">to the local authority </w:t>
      </w:r>
      <w:r w:rsidRPr="005402F6">
        <w:rPr>
          <w:rFonts w:eastAsia="Times New Roman" w:cs="Arial"/>
          <w:color w:val="5A5B5B"/>
          <w:sz w:val="18"/>
          <w:szCs w:val="18"/>
          <w:lang w:eastAsia="en-GB"/>
        </w:rPr>
        <w:t xml:space="preserve">within 7 days. </w:t>
      </w:r>
    </w:p>
    <w:p w14:paraId="39C60F7E" w14:textId="77777777" w:rsidR="00DF11AD" w:rsidRPr="005402F6" w:rsidRDefault="00DF11AD" w:rsidP="00520B0B">
      <w:pPr>
        <w:pBdr>
          <w:bottom w:val="single" w:sz="6" w:space="0" w:color="009294"/>
        </w:pBdr>
        <w:shd w:val="clear" w:color="auto" w:fill="FFFFFF"/>
        <w:spacing w:after="0" w:line="336" w:lineRule="auto"/>
        <w:jc w:val="both"/>
        <w:outlineLvl w:val="1"/>
        <w:rPr>
          <w:rFonts w:eastAsia="Times New Roman" w:cs="Arial"/>
          <w:b/>
          <w:bCs/>
          <w:color w:val="50575B"/>
          <w:sz w:val="23"/>
          <w:szCs w:val="23"/>
          <w:lang w:eastAsia="en-GB"/>
        </w:rPr>
      </w:pPr>
      <w:r w:rsidRPr="005402F6">
        <w:rPr>
          <w:rFonts w:eastAsia="Times New Roman" w:cs="Arial"/>
          <w:b/>
          <w:bCs/>
          <w:color w:val="50575B"/>
          <w:sz w:val="23"/>
          <w:szCs w:val="23"/>
          <w:lang w:eastAsia="en-GB"/>
        </w:rPr>
        <w:br/>
        <w:t xml:space="preserve">6. </w:t>
      </w:r>
      <w:bookmarkStart w:id="7" w:name="commencement"/>
      <w:bookmarkEnd w:id="7"/>
      <w:r w:rsidRPr="005402F6">
        <w:rPr>
          <w:rFonts w:eastAsia="Times New Roman" w:cs="Arial"/>
          <w:b/>
          <w:bCs/>
          <w:color w:val="50575B"/>
          <w:sz w:val="23"/>
          <w:szCs w:val="23"/>
          <w:lang w:eastAsia="en-GB"/>
        </w:rPr>
        <w:t>Commencement of Payment</w:t>
      </w:r>
    </w:p>
    <w:p w14:paraId="7E4D2E29" w14:textId="77777777" w:rsidR="00DF11AD" w:rsidRDefault="00DF11AD" w:rsidP="00520B0B">
      <w:pPr>
        <w:shd w:val="clear" w:color="auto" w:fill="FFFFFF"/>
        <w:spacing w:after="0" w:line="336" w:lineRule="auto"/>
        <w:jc w:val="both"/>
        <w:rPr>
          <w:rFonts w:eastAsia="Times New Roman" w:cs="Arial"/>
          <w:color w:val="5B9BD5" w:themeColor="accent1"/>
          <w:sz w:val="18"/>
          <w:szCs w:val="18"/>
          <w:lang w:eastAsia="en-GB"/>
        </w:rPr>
      </w:pPr>
      <w:r w:rsidRPr="005402F6">
        <w:rPr>
          <w:rFonts w:eastAsia="Times New Roman" w:cs="Arial"/>
          <w:color w:val="5A5B5B"/>
          <w:sz w:val="18"/>
          <w:szCs w:val="18"/>
          <w:lang w:eastAsia="en-GB"/>
        </w:rPr>
        <w:t xml:space="preserve">The Finance Section will commence payment on receipt of instruction from </w:t>
      </w:r>
      <w:r w:rsidRPr="00140592">
        <w:rPr>
          <w:rFonts w:eastAsia="Times New Roman" w:cs="Arial"/>
          <w:color w:val="767171" w:themeColor="background2" w:themeShade="80"/>
          <w:sz w:val="18"/>
          <w:szCs w:val="18"/>
          <w:lang w:eastAsia="en-GB"/>
        </w:rPr>
        <w:t xml:space="preserve">the Service. </w:t>
      </w:r>
    </w:p>
    <w:p w14:paraId="71F0CF7B" w14:textId="77777777" w:rsidR="00DF11AD" w:rsidRPr="005402F6" w:rsidRDefault="00DF11AD" w:rsidP="00520B0B">
      <w:pPr>
        <w:shd w:val="clear" w:color="auto" w:fill="FFFFFF"/>
        <w:spacing w:after="0" w:line="336" w:lineRule="auto"/>
        <w:jc w:val="both"/>
        <w:rPr>
          <w:rFonts w:eastAsia="Times New Roman" w:cs="Arial"/>
          <w:color w:val="5A5B5B"/>
          <w:sz w:val="18"/>
          <w:szCs w:val="18"/>
          <w:lang w:eastAsia="en-GB"/>
        </w:rPr>
      </w:pPr>
    </w:p>
    <w:p w14:paraId="3E5493CD" w14:textId="77777777" w:rsidR="00DF11AD" w:rsidRPr="005402F6" w:rsidRDefault="00DF11AD" w:rsidP="00520B0B">
      <w:p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 xml:space="preserve">Payments are made </w:t>
      </w:r>
      <w:r w:rsidR="004F2A99">
        <w:rPr>
          <w:rFonts w:eastAsia="Times New Roman" w:cs="Arial"/>
          <w:color w:val="5A5B5B"/>
          <w:sz w:val="18"/>
          <w:szCs w:val="18"/>
          <w:lang w:eastAsia="en-GB"/>
        </w:rPr>
        <w:t>weekly</w:t>
      </w:r>
      <w:r>
        <w:rPr>
          <w:rFonts w:eastAsia="Times New Roman" w:cs="Arial"/>
          <w:color w:val="5A5B5B"/>
          <w:sz w:val="18"/>
          <w:szCs w:val="18"/>
          <w:lang w:eastAsia="en-GB"/>
        </w:rPr>
        <w:t xml:space="preserve"> in arrears by the BACS</w:t>
      </w:r>
      <w:r w:rsidRPr="005402F6">
        <w:rPr>
          <w:rFonts w:eastAsia="Times New Roman" w:cs="Arial"/>
          <w:color w:val="5A5B5B"/>
          <w:sz w:val="18"/>
          <w:szCs w:val="18"/>
          <w:lang w:eastAsia="en-GB"/>
        </w:rPr>
        <w:t xml:space="preserve"> system. A remittance advice slip is sent shortly before the payment date.</w:t>
      </w:r>
    </w:p>
    <w:p w14:paraId="4DB6EB86" w14:textId="77777777" w:rsidR="00DF11AD" w:rsidRPr="005402F6" w:rsidRDefault="00DF11AD" w:rsidP="00520B0B">
      <w:pPr>
        <w:pBdr>
          <w:bottom w:val="single" w:sz="6" w:space="0" w:color="009294"/>
        </w:pBdr>
        <w:shd w:val="clear" w:color="auto" w:fill="FFFFFF"/>
        <w:spacing w:after="0" w:line="336" w:lineRule="auto"/>
        <w:jc w:val="both"/>
        <w:outlineLvl w:val="1"/>
        <w:rPr>
          <w:rFonts w:eastAsia="Times New Roman" w:cs="Arial"/>
          <w:b/>
          <w:bCs/>
          <w:color w:val="50575B"/>
          <w:sz w:val="23"/>
          <w:szCs w:val="23"/>
          <w:lang w:eastAsia="en-GB"/>
        </w:rPr>
      </w:pPr>
      <w:r w:rsidRPr="005402F6">
        <w:rPr>
          <w:rFonts w:eastAsia="Times New Roman" w:cs="Arial"/>
          <w:b/>
          <w:bCs/>
          <w:color w:val="50575B"/>
          <w:sz w:val="23"/>
          <w:szCs w:val="23"/>
          <w:lang w:eastAsia="en-GB"/>
        </w:rPr>
        <w:br/>
        <w:t xml:space="preserve">7. </w:t>
      </w:r>
      <w:bookmarkStart w:id="8" w:name="review_ongoing"/>
      <w:bookmarkEnd w:id="8"/>
      <w:r w:rsidRPr="005402F6">
        <w:rPr>
          <w:rFonts w:eastAsia="Times New Roman" w:cs="Arial"/>
          <w:b/>
          <w:bCs/>
          <w:color w:val="50575B"/>
          <w:sz w:val="23"/>
          <w:szCs w:val="23"/>
          <w:lang w:eastAsia="en-GB"/>
        </w:rPr>
        <w:t>Review of Ongoing Payments</w:t>
      </w:r>
    </w:p>
    <w:p w14:paraId="7D765B87" w14:textId="77777777" w:rsidR="00DF11AD" w:rsidRPr="005402F6" w:rsidRDefault="00DF11AD" w:rsidP="00520B0B">
      <w:p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The local authority is required to review ongoing financial payments when:</w:t>
      </w:r>
    </w:p>
    <w:p w14:paraId="40A240CE" w14:textId="77777777" w:rsidR="00DF11AD" w:rsidRPr="005402F6" w:rsidRDefault="00DF11AD" w:rsidP="00520B0B">
      <w:pPr>
        <w:numPr>
          <w:ilvl w:val="0"/>
          <w:numId w:val="33"/>
        </w:num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There is a change in the circumstances of the recipient;</w:t>
      </w:r>
    </w:p>
    <w:p w14:paraId="2B9CF4EE" w14:textId="77777777" w:rsidR="00DF11AD" w:rsidRPr="005402F6" w:rsidRDefault="00DF11AD" w:rsidP="00520B0B">
      <w:pPr>
        <w:numPr>
          <w:ilvl w:val="0"/>
          <w:numId w:val="33"/>
        </w:num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 xml:space="preserve">At least on an annual basis. </w:t>
      </w:r>
    </w:p>
    <w:p w14:paraId="3F6D1CFC" w14:textId="77777777" w:rsidR="00433CE6" w:rsidRDefault="00433CE6" w:rsidP="00520B0B">
      <w:pPr>
        <w:shd w:val="clear" w:color="auto" w:fill="FFFFFF"/>
        <w:spacing w:after="0" w:line="336" w:lineRule="auto"/>
        <w:jc w:val="both"/>
        <w:rPr>
          <w:rFonts w:eastAsia="Times New Roman" w:cs="Arial"/>
          <w:color w:val="5A5B5B"/>
          <w:sz w:val="18"/>
          <w:szCs w:val="18"/>
          <w:lang w:eastAsia="en-GB"/>
        </w:rPr>
      </w:pPr>
    </w:p>
    <w:p w14:paraId="57FDD72C" w14:textId="77777777" w:rsidR="00DF11AD" w:rsidRPr="005402F6" w:rsidRDefault="00DF11AD" w:rsidP="00520B0B">
      <w:p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The review process is the same as the assessment and notification process. Recipients will be required to complete the Financial Assessment Documentation and supply copies of required documentation. In those cases where the recipient is giving notice of a change of circumstances that is not significant there is discretion for the Finance Section to accept docum</w:t>
      </w:r>
      <w:r w:rsidR="0013247F">
        <w:rPr>
          <w:rFonts w:eastAsia="Times New Roman" w:cs="Arial"/>
          <w:color w:val="5A5B5B"/>
          <w:sz w:val="18"/>
          <w:szCs w:val="18"/>
          <w:lang w:eastAsia="en-GB"/>
        </w:rPr>
        <w:t>entary evidence without a self-</w:t>
      </w:r>
      <w:r w:rsidRPr="005402F6">
        <w:rPr>
          <w:rFonts w:eastAsia="Times New Roman" w:cs="Arial"/>
          <w:color w:val="5A5B5B"/>
          <w:sz w:val="18"/>
          <w:szCs w:val="18"/>
          <w:lang w:eastAsia="en-GB"/>
        </w:rPr>
        <w:t xml:space="preserve">assessment form being </w:t>
      </w:r>
      <w:proofErr w:type="gramStart"/>
      <w:r w:rsidRPr="005402F6">
        <w:rPr>
          <w:rFonts w:eastAsia="Times New Roman" w:cs="Arial"/>
          <w:color w:val="5A5B5B"/>
          <w:sz w:val="18"/>
          <w:szCs w:val="18"/>
          <w:lang w:eastAsia="en-GB"/>
        </w:rPr>
        <w:t>completed.</w:t>
      </w:r>
      <w:proofErr w:type="gramEnd"/>
    </w:p>
    <w:p w14:paraId="403494D7" w14:textId="77777777" w:rsidR="00DF11AD" w:rsidRPr="005402F6" w:rsidRDefault="00DF11AD" w:rsidP="00520B0B">
      <w:pPr>
        <w:numPr>
          <w:ilvl w:val="0"/>
          <w:numId w:val="34"/>
        </w:num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b/>
          <w:bCs/>
          <w:color w:val="666666"/>
          <w:sz w:val="18"/>
          <w:szCs w:val="18"/>
          <w:lang w:eastAsia="en-GB"/>
        </w:rPr>
        <w:t>Change in circumstances</w:t>
      </w:r>
      <w:r w:rsidRPr="005402F6">
        <w:rPr>
          <w:rFonts w:eastAsia="Times New Roman" w:cs="Arial"/>
          <w:color w:val="5A5B5B"/>
          <w:sz w:val="18"/>
          <w:szCs w:val="18"/>
          <w:lang w:eastAsia="en-GB"/>
        </w:rPr>
        <w:t xml:space="preserve"> - A review will take place when the recipients circumstances change and recipients are expected to immediately inform the Finance section of any changes. The local authority may conduct a review if it considers that there has been a change in the recipient's circumstances;</w:t>
      </w:r>
    </w:p>
    <w:p w14:paraId="3C3EDE7D" w14:textId="77777777" w:rsidR="00DF11AD" w:rsidRPr="005402F6" w:rsidRDefault="00DF11AD" w:rsidP="00520B0B">
      <w:pPr>
        <w:numPr>
          <w:ilvl w:val="0"/>
          <w:numId w:val="34"/>
        </w:num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b/>
          <w:bCs/>
          <w:color w:val="666666"/>
          <w:sz w:val="18"/>
          <w:szCs w:val="18"/>
          <w:lang w:eastAsia="en-GB"/>
        </w:rPr>
        <w:t>Annually</w:t>
      </w:r>
      <w:r w:rsidRPr="005402F6">
        <w:rPr>
          <w:rFonts w:eastAsia="Times New Roman" w:cs="Arial"/>
          <w:color w:val="5A5B5B"/>
          <w:sz w:val="18"/>
          <w:szCs w:val="18"/>
          <w:lang w:eastAsia="en-GB"/>
        </w:rPr>
        <w:t xml:space="preserve"> - All those in receipt of an ongoing payment are required to undergo an annual review and complete a review financial assessment. The </w:t>
      </w:r>
      <w:r>
        <w:rPr>
          <w:rFonts w:eastAsia="Times New Roman" w:cs="Arial"/>
          <w:color w:val="5A5B5B"/>
          <w:sz w:val="18"/>
          <w:szCs w:val="18"/>
          <w:lang w:eastAsia="en-GB"/>
        </w:rPr>
        <w:t>Local Authority</w:t>
      </w:r>
      <w:r w:rsidRPr="005402F6">
        <w:rPr>
          <w:rFonts w:eastAsia="Times New Roman" w:cs="Arial"/>
          <w:color w:val="5A5B5B"/>
          <w:sz w:val="18"/>
          <w:szCs w:val="18"/>
          <w:lang w:eastAsia="en-GB"/>
        </w:rPr>
        <w:t xml:space="preserve"> will write each year to asking whether the child remains with them and whether the payment is still needed by the applicant. </w:t>
      </w:r>
    </w:p>
    <w:p w14:paraId="52EA27D8" w14:textId="77777777" w:rsidR="00433CE6" w:rsidRDefault="00433CE6" w:rsidP="00520B0B">
      <w:pPr>
        <w:shd w:val="clear" w:color="auto" w:fill="FFFFFF"/>
        <w:spacing w:after="0" w:line="336" w:lineRule="auto"/>
        <w:jc w:val="both"/>
        <w:rPr>
          <w:rFonts w:eastAsia="Times New Roman" w:cs="Arial"/>
          <w:color w:val="5A5B5B"/>
          <w:sz w:val="18"/>
          <w:szCs w:val="18"/>
          <w:lang w:eastAsia="en-GB"/>
        </w:rPr>
      </w:pPr>
    </w:p>
    <w:p w14:paraId="7C07596A" w14:textId="77777777" w:rsidR="00DF11AD" w:rsidRPr="005402F6" w:rsidRDefault="00DF11AD" w:rsidP="00520B0B">
      <w:p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Continuation of the allowance is dependent on a satisfactory response from the recipient that will include documentary evidence that the child continues to reside with them</w:t>
      </w:r>
      <w:r>
        <w:rPr>
          <w:rFonts w:eastAsia="Times New Roman" w:cs="Arial"/>
          <w:color w:val="5A5B5B"/>
          <w:sz w:val="18"/>
          <w:szCs w:val="18"/>
          <w:lang w:eastAsia="en-GB"/>
        </w:rPr>
        <w:t>, for example,</w:t>
      </w:r>
      <w:r w:rsidRPr="005402F6">
        <w:rPr>
          <w:rFonts w:eastAsia="Times New Roman" w:cs="Arial"/>
          <w:color w:val="5A5B5B"/>
          <w:sz w:val="18"/>
          <w:szCs w:val="18"/>
          <w:lang w:eastAsia="en-GB"/>
        </w:rPr>
        <w:t xml:space="preserve"> in the form of Child Benefit notification. In the case of young people aged over 16 who are in full-time education or training the recipient is required to provide documentary evidence in order for the allowance to be paid.</w:t>
      </w:r>
    </w:p>
    <w:p w14:paraId="40FE3071" w14:textId="77777777" w:rsidR="00433CE6" w:rsidRDefault="00433CE6" w:rsidP="00520B0B">
      <w:pPr>
        <w:shd w:val="clear" w:color="auto" w:fill="FFFFFF"/>
        <w:spacing w:after="0" w:line="336" w:lineRule="auto"/>
        <w:jc w:val="both"/>
        <w:rPr>
          <w:rFonts w:eastAsia="Times New Roman" w:cs="Arial"/>
          <w:color w:val="5A5B5B"/>
          <w:sz w:val="18"/>
          <w:szCs w:val="18"/>
          <w:lang w:eastAsia="en-GB"/>
        </w:rPr>
      </w:pPr>
    </w:p>
    <w:p w14:paraId="72953F7B" w14:textId="77777777" w:rsidR="00DF11AD" w:rsidRPr="005402F6" w:rsidRDefault="00DF11AD" w:rsidP="00520B0B">
      <w:p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 xml:space="preserve">The Finance </w:t>
      </w:r>
      <w:r w:rsidR="00AB2064">
        <w:rPr>
          <w:rFonts w:eastAsia="Times New Roman" w:cs="Arial"/>
          <w:color w:val="5A5B5B"/>
          <w:sz w:val="18"/>
          <w:szCs w:val="18"/>
          <w:lang w:eastAsia="en-GB"/>
        </w:rPr>
        <w:t>Officer</w:t>
      </w:r>
      <w:r w:rsidR="00B05E0C" w:rsidRPr="00B05E0C">
        <w:rPr>
          <w:rFonts w:eastAsia="Times New Roman" w:cs="Arial"/>
          <w:color w:val="FF0000"/>
          <w:sz w:val="18"/>
          <w:szCs w:val="18"/>
          <w:lang w:eastAsia="en-GB"/>
        </w:rPr>
        <w:t xml:space="preserve"> </w:t>
      </w:r>
      <w:r w:rsidRPr="005402F6">
        <w:rPr>
          <w:rFonts w:eastAsia="Times New Roman" w:cs="Arial"/>
          <w:color w:val="5A5B5B"/>
          <w:sz w:val="18"/>
          <w:szCs w:val="18"/>
          <w:lang w:eastAsia="en-GB"/>
        </w:rPr>
        <w:t>will on completion of the assessment deal directly with the recipient. Where the recipient has a query this should in the first instance be raised with the Finance Section. If a query cannot be resolved the recipient should contact the Service Manager Adoption.</w:t>
      </w:r>
    </w:p>
    <w:p w14:paraId="62B1491E" w14:textId="50368BDA" w:rsidR="00DF11AD" w:rsidRPr="005402F6" w:rsidRDefault="00DF11AD" w:rsidP="00520B0B">
      <w:p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The Service Manager Adoption will be contacted by Finance</w:t>
      </w:r>
      <w:r w:rsidR="00647FEA">
        <w:rPr>
          <w:rFonts w:eastAsia="Times New Roman" w:cs="Arial"/>
          <w:color w:val="5A5B5B"/>
          <w:sz w:val="18"/>
          <w:szCs w:val="18"/>
          <w:lang w:eastAsia="en-GB"/>
        </w:rPr>
        <w:t xml:space="preserve"> Officer </w:t>
      </w:r>
      <w:r w:rsidRPr="005402F6">
        <w:rPr>
          <w:rFonts w:eastAsia="Times New Roman" w:cs="Arial"/>
          <w:color w:val="5A5B5B"/>
          <w:sz w:val="18"/>
          <w:szCs w:val="18"/>
          <w:lang w:eastAsia="en-GB"/>
        </w:rPr>
        <w:t>when the assessment process indicates that:</w:t>
      </w:r>
    </w:p>
    <w:p w14:paraId="464EF26B" w14:textId="77777777" w:rsidR="00DF11AD" w:rsidRPr="005402F6" w:rsidRDefault="00DF11AD" w:rsidP="00520B0B">
      <w:pPr>
        <w:numPr>
          <w:ilvl w:val="0"/>
          <w:numId w:val="35"/>
        </w:num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There has been an overpayment of £250;</w:t>
      </w:r>
      <w:r>
        <w:rPr>
          <w:rFonts w:eastAsia="Times New Roman" w:cs="Arial"/>
          <w:color w:val="5A5B5B"/>
          <w:sz w:val="18"/>
          <w:szCs w:val="18"/>
          <w:lang w:eastAsia="en-GB"/>
        </w:rPr>
        <w:t xml:space="preserve"> </w:t>
      </w:r>
    </w:p>
    <w:p w14:paraId="5DB6C9A3" w14:textId="6AACF64B" w:rsidR="00DF11AD" w:rsidRPr="005402F6" w:rsidRDefault="00DF11AD" w:rsidP="00520B0B">
      <w:pPr>
        <w:numPr>
          <w:ilvl w:val="0"/>
          <w:numId w:val="35"/>
        </w:num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 xml:space="preserve">The recipient has failed to notify the agency of any of the changes of circumstances specified in </w:t>
      </w:r>
      <w:r w:rsidRPr="005402F6">
        <w:rPr>
          <w:rFonts w:eastAsia="Times New Roman" w:cs="Arial"/>
          <w:b/>
          <w:bCs/>
          <w:color w:val="009294"/>
          <w:sz w:val="18"/>
          <w:szCs w:val="18"/>
          <w:lang w:eastAsia="en-GB"/>
        </w:rPr>
        <w:t>Section 5, Terms and Conditions</w:t>
      </w:r>
      <w:r w:rsidRPr="005402F6">
        <w:rPr>
          <w:rFonts w:eastAsia="Times New Roman" w:cs="Arial"/>
          <w:color w:val="5A5B5B"/>
          <w:sz w:val="18"/>
          <w:szCs w:val="18"/>
          <w:lang w:eastAsia="en-GB"/>
        </w:rPr>
        <w:t xml:space="preserve"> above;</w:t>
      </w:r>
    </w:p>
    <w:p w14:paraId="48625917" w14:textId="77777777" w:rsidR="00DF11AD" w:rsidRPr="005402F6" w:rsidRDefault="00DF11AD" w:rsidP="00520B0B">
      <w:pPr>
        <w:numPr>
          <w:ilvl w:val="0"/>
          <w:numId w:val="35"/>
        </w:num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The recipient has not responded to a request for information required as part of the review.</w:t>
      </w:r>
    </w:p>
    <w:p w14:paraId="0000B042" w14:textId="77777777" w:rsidR="00DF11AD" w:rsidRPr="005402F6" w:rsidRDefault="00DF11AD" w:rsidP="00520B0B">
      <w:p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The Service Manager Adoption will determine what action should be taken.</w:t>
      </w:r>
    </w:p>
    <w:p w14:paraId="357692D8" w14:textId="77777777" w:rsidR="00DF11AD" w:rsidRPr="005402F6" w:rsidRDefault="00DF11AD" w:rsidP="00520B0B">
      <w:pPr>
        <w:pBdr>
          <w:bottom w:val="single" w:sz="6" w:space="0" w:color="009294"/>
        </w:pBdr>
        <w:shd w:val="clear" w:color="auto" w:fill="FFFFFF"/>
        <w:spacing w:after="0" w:line="336" w:lineRule="auto"/>
        <w:jc w:val="both"/>
        <w:outlineLvl w:val="1"/>
        <w:rPr>
          <w:rFonts w:eastAsia="Times New Roman" w:cs="Arial"/>
          <w:b/>
          <w:bCs/>
          <w:color w:val="50575B"/>
          <w:sz w:val="23"/>
          <w:szCs w:val="23"/>
          <w:lang w:eastAsia="en-GB"/>
        </w:rPr>
      </w:pPr>
      <w:r w:rsidRPr="005402F6">
        <w:rPr>
          <w:rFonts w:eastAsia="Times New Roman" w:cs="Arial"/>
          <w:b/>
          <w:bCs/>
          <w:color w:val="50575B"/>
          <w:sz w:val="23"/>
          <w:szCs w:val="23"/>
          <w:lang w:eastAsia="en-GB"/>
        </w:rPr>
        <w:br/>
        <w:t xml:space="preserve">8. </w:t>
      </w:r>
      <w:bookmarkStart w:id="9" w:name="underpayments"/>
      <w:bookmarkEnd w:id="9"/>
      <w:r w:rsidRPr="005402F6">
        <w:rPr>
          <w:rFonts w:eastAsia="Times New Roman" w:cs="Arial"/>
          <w:b/>
          <w:bCs/>
          <w:color w:val="50575B"/>
          <w:sz w:val="23"/>
          <w:szCs w:val="23"/>
          <w:lang w:eastAsia="en-GB"/>
        </w:rPr>
        <w:t>Underpayments, Overpayment and Recovery of an Ongoing Payment</w:t>
      </w:r>
    </w:p>
    <w:p w14:paraId="20EC2B29" w14:textId="77777777" w:rsidR="00DF11AD" w:rsidRPr="005402F6" w:rsidRDefault="00DF11AD" w:rsidP="00520B0B">
      <w:p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In the normal course of events it is likely that underpayments and overpayment will sometimes occur as a result of the time delay between a change in the circumstances of an Adoptive parent /Special Guardian/ Child Arrangements Order holder and a review being completed. Where these amount to less than £250 the Finance Section has the discretion to make a reimbursement or to negotiate a repayment arrangement (usually by way of a deduction from the weekly payment).</w:t>
      </w:r>
    </w:p>
    <w:p w14:paraId="1F40781F" w14:textId="77777777" w:rsidR="00433CE6" w:rsidRDefault="00433CE6" w:rsidP="00520B0B">
      <w:pPr>
        <w:shd w:val="clear" w:color="auto" w:fill="FFFFFF"/>
        <w:spacing w:after="0" w:line="336" w:lineRule="auto"/>
        <w:jc w:val="both"/>
        <w:rPr>
          <w:rFonts w:eastAsia="Times New Roman" w:cs="Arial"/>
          <w:color w:val="5A5B5B"/>
          <w:sz w:val="18"/>
          <w:szCs w:val="18"/>
          <w:lang w:eastAsia="en-GB"/>
        </w:rPr>
      </w:pPr>
    </w:p>
    <w:p w14:paraId="074D07E5" w14:textId="77777777" w:rsidR="00DF11AD" w:rsidRPr="005402F6" w:rsidRDefault="00DF11AD" w:rsidP="00520B0B">
      <w:p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The Service Manager Adoption should be contacted</w:t>
      </w:r>
      <w:r>
        <w:rPr>
          <w:rFonts w:eastAsia="Times New Roman" w:cs="Arial"/>
          <w:color w:val="5A5B5B"/>
          <w:sz w:val="18"/>
          <w:szCs w:val="18"/>
          <w:lang w:eastAsia="en-GB"/>
        </w:rPr>
        <w:t xml:space="preserve"> if</w:t>
      </w:r>
      <w:r w:rsidRPr="005402F6">
        <w:rPr>
          <w:rFonts w:eastAsia="Times New Roman" w:cs="Arial"/>
          <w:color w:val="5A5B5B"/>
          <w:sz w:val="18"/>
          <w:szCs w:val="18"/>
          <w:lang w:eastAsia="en-GB"/>
        </w:rPr>
        <w:t xml:space="preserve"> the underpayment or overpayment exceeds £250. Negotiations will take place with the Adoptive Parent, Special Guardian or Child Arrangements Order holder to agree a means that allows for the recovery of the overpayment that does not cause hardship to the family. Where it is not possible to reach such an agreement the Service Manager Adoption will decide whether formal debt recovery procedures should be initiated.</w:t>
      </w:r>
    </w:p>
    <w:p w14:paraId="31348C5F" w14:textId="77777777" w:rsidR="00DF11AD" w:rsidRPr="005402F6" w:rsidRDefault="00DF11AD" w:rsidP="00520B0B">
      <w:pPr>
        <w:pBdr>
          <w:bottom w:val="single" w:sz="6" w:space="0" w:color="009294"/>
        </w:pBdr>
        <w:shd w:val="clear" w:color="auto" w:fill="FFFFFF"/>
        <w:spacing w:after="0" w:line="336" w:lineRule="auto"/>
        <w:jc w:val="both"/>
        <w:outlineLvl w:val="1"/>
        <w:rPr>
          <w:rFonts w:eastAsia="Times New Roman" w:cs="Arial"/>
          <w:b/>
          <w:bCs/>
          <w:color w:val="50575B"/>
          <w:sz w:val="23"/>
          <w:szCs w:val="23"/>
          <w:lang w:eastAsia="en-GB"/>
        </w:rPr>
      </w:pPr>
      <w:r w:rsidRPr="005402F6">
        <w:rPr>
          <w:rFonts w:eastAsia="Times New Roman" w:cs="Arial"/>
          <w:b/>
          <w:bCs/>
          <w:color w:val="50575B"/>
          <w:sz w:val="23"/>
          <w:szCs w:val="23"/>
          <w:lang w:eastAsia="en-GB"/>
        </w:rPr>
        <w:br/>
        <w:t xml:space="preserve">9. </w:t>
      </w:r>
      <w:bookmarkStart w:id="10" w:name="suspension"/>
      <w:bookmarkEnd w:id="10"/>
      <w:r w:rsidRPr="005402F6">
        <w:rPr>
          <w:rFonts w:eastAsia="Times New Roman" w:cs="Arial"/>
          <w:b/>
          <w:bCs/>
          <w:color w:val="50575B"/>
          <w:sz w:val="23"/>
          <w:szCs w:val="23"/>
          <w:lang w:eastAsia="en-GB"/>
        </w:rPr>
        <w:t>Suspension of an Ongoing Payment</w:t>
      </w:r>
    </w:p>
    <w:p w14:paraId="47F9EA7C" w14:textId="77777777" w:rsidR="00DF11AD" w:rsidRPr="005402F6" w:rsidRDefault="00DF11AD" w:rsidP="00520B0B">
      <w:p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Payments may be suspended when:</w:t>
      </w:r>
    </w:p>
    <w:p w14:paraId="59A565F2" w14:textId="0885268A" w:rsidR="00DF11AD" w:rsidRPr="005402F6" w:rsidRDefault="00DF11AD" w:rsidP="00520B0B">
      <w:pPr>
        <w:numPr>
          <w:ilvl w:val="0"/>
          <w:numId w:val="36"/>
        </w:num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 xml:space="preserve">The recipient has failed to notify the agency of any of the changes of circumstances specified in </w:t>
      </w:r>
      <w:r w:rsidRPr="005402F6">
        <w:rPr>
          <w:rFonts w:eastAsia="Times New Roman" w:cs="Arial"/>
          <w:b/>
          <w:bCs/>
          <w:color w:val="009294"/>
          <w:sz w:val="18"/>
          <w:szCs w:val="18"/>
          <w:lang w:eastAsia="en-GB"/>
        </w:rPr>
        <w:t>Section 5, Terms and Conditions</w:t>
      </w:r>
      <w:r w:rsidRPr="005402F6">
        <w:rPr>
          <w:rFonts w:eastAsia="Times New Roman" w:cs="Arial"/>
          <w:color w:val="5A5B5B"/>
          <w:sz w:val="18"/>
          <w:szCs w:val="18"/>
          <w:lang w:eastAsia="en-GB"/>
        </w:rPr>
        <w:t xml:space="preserve"> above.</w:t>
      </w:r>
    </w:p>
    <w:p w14:paraId="3944D905" w14:textId="77777777" w:rsidR="00DF11AD" w:rsidRPr="005402F6" w:rsidRDefault="00DF11AD" w:rsidP="00520B0B">
      <w:p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 xml:space="preserve">The Service Manager Adoption will determine what action should be taken. There may be circumstances where it appears that fraud has taken place and consultations should take place with a </w:t>
      </w:r>
      <w:r>
        <w:rPr>
          <w:rFonts w:eastAsia="Times New Roman" w:cs="Arial"/>
          <w:color w:val="5A5B5B"/>
          <w:sz w:val="18"/>
          <w:szCs w:val="18"/>
          <w:lang w:eastAsia="en-GB"/>
        </w:rPr>
        <w:t>Strategic Manager</w:t>
      </w:r>
      <w:r w:rsidRPr="005402F6">
        <w:rPr>
          <w:rFonts w:eastAsia="Times New Roman" w:cs="Arial"/>
          <w:color w:val="5A5B5B"/>
          <w:sz w:val="18"/>
          <w:szCs w:val="18"/>
          <w:lang w:eastAsia="en-GB"/>
        </w:rPr>
        <w:t xml:space="preserve"> as to whether the Police should be involved.</w:t>
      </w:r>
    </w:p>
    <w:p w14:paraId="21466212" w14:textId="77777777" w:rsidR="00DF11AD" w:rsidRPr="005402F6" w:rsidRDefault="00DF11AD" w:rsidP="00520B0B">
      <w:pPr>
        <w:numPr>
          <w:ilvl w:val="0"/>
          <w:numId w:val="37"/>
        </w:num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The recipient has not responded to a request for information required as part of the annual review.</w:t>
      </w:r>
    </w:p>
    <w:p w14:paraId="242D0A6F" w14:textId="31FE10FA" w:rsidR="00DF11AD" w:rsidRPr="005402F6" w:rsidRDefault="00DF11AD" w:rsidP="00520B0B">
      <w:p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Any correspondence from the Finance Section requesting information for a review will include a notice that the payment will be suspended 28 days from the date of posting unless the recipient makes contact. The S</w:t>
      </w:r>
      <w:r w:rsidR="007B54A4">
        <w:rPr>
          <w:rFonts w:eastAsia="Times New Roman" w:cs="Arial"/>
          <w:color w:val="5A5B5B"/>
          <w:sz w:val="18"/>
          <w:szCs w:val="18"/>
          <w:lang w:eastAsia="en-GB"/>
        </w:rPr>
        <w:t xml:space="preserve">ervice Manager Adoption will be </w:t>
      </w:r>
      <w:r w:rsidRPr="005402F6">
        <w:rPr>
          <w:rFonts w:eastAsia="Times New Roman" w:cs="Arial"/>
          <w:color w:val="5A5B5B"/>
          <w:sz w:val="18"/>
          <w:szCs w:val="18"/>
          <w:lang w:eastAsia="en-GB"/>
        </w:rPr>
        <w:t>informed of the suspension.</w:t>
      </w:r>
    </w:p>
    <w:p w14:paraId="6EF5F925" w14:textId="77777777" w:rsidR="00433CE6" w:rsidRDefault="00433CE6" w:rsidP="00520B0B">
      <w:pPr>
        <w:shd w:val="clear" w:color="auto" w:fill="FFFFFF"/>
        <w:spacing w:after="0" w:line="336" w:lineRule="auto"/>
        <w:jc w:val="both"/>
        <w:rPr>
          <w:rFonts w:eastAsia="Times New Roman" w:cs="Arial"/>
          <w:color w:val="5A5B5B"/>
          <w:sz w:val="18"/>
          <w:szCs w:val="18"/>
          <w:lang w:eastAsia="en-GB"/>
        </w:rPr>
      </w:pPr>
    </w:p>
    <w:p w14:paraId="6D6402D0" w14:textId="77777777" w:rsidR="00DF11AD" w:rsidRPr="005402F6" w:rsidRDefault="00DF11AD" w:rsidP="00520B0B">
      <w:p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The recipient will be informed in writing when the ongoing payment is suspended. They may make representations to the Service Manager Adoption. The recipients have 15 days from the date of the letter informing them of the suspension to make representations. The response to their representations will be the final decision.</w:t>
      </w:r>
    </w:p>
    <w:p w14:paraId="30CCE7DD" w14:textId="77777777" w:rsidR="00DF11AD" w:rsidRPr="005402F6" w:rsidRDefault="00DF11AD" w:rsidP="00520B0B">
      <w:p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Where a decision is made to reinstate an ongoing payment the recipient will be notified in writing by to the Service Manager Adoption. ”Back payments" to cover the period of suspension will not be made unless it can be shown that the local authority acted in error in making the suspension.</w:t>
      </w:r>
    </w:p>
    <w:p w14:paraId="3FE7DE54" w14:textId="77777777" w:rsidR="00DF11AD" w:rsidRPr="005402F6" w:rsidRDefault="00DF11AD" w:rsidP="00520B0B">
      <w:pPr>
        <w:pBdr>
          <w:bottom w:val="single" w:sz="6" w:space="0" w:color="009294"/>
        </w:pBdr>
        <w:shd w:val="clear" w:color="auto" w:fill="FFFFFF"/>
        <w:spacing w:after="0" w:line="336" w:lineRule="auto"/>
        <w:jc w:val="both"/>
        <w:outlineLvl w:val="1"/>
        <w:rPr>
          <w:rFonts w:eastAsia="Times New Roman" w:cs="Arial"/>
          <w:b/>
          <w:bCs/>
          <w:color w:val="50575B"/>
          <w:sz w:val="23"/>
          <w:szCs w:val="23"/>
          <w:lang w:eastAsia="en-GB"/>
        </w:rPr>
      </w:pPr>
      <w:r w:rsidRPr="005402F6">
        <w:rPr>
          <w:rFonts w:eastAsia="Times New Roman" w:cs="Arial"/>
          <w:b/>
          <w:bCs/>
          <w:color w:val="50575B"/>
          <w:sz w:val="23"/>
          <w:szCs w:val="23"/>
          <w:lang w:eastAsia="en-GB"/>
        </w:rPr>
        <w:br/>
        <w:t xml:space="preserve">10. </w:t>
      </w:r>
      <w:bookmarkStart w:id="11" w:name="ending"/>
      <w:bookmarkEnd w:id="11"/>
      <w:r w:rsidRPr="005402F6">
        <w:rPr>
          <w:rFonts w:eastAsia="Times New Roman" w:cs="Arial"/>
          <w:b/>
          <w:bCs/>
          <w:color w:val="50575B"/>
          <w:sz w:val="23"/>
          <w:szCs w:val="23"/>
          <w:lang w:eastAsia="en-GB"/>
        </w:rPr>
        <w:t>Ending of an Ongoing Payment</w:t>
      </w:r>
    </w:p>
    <w:p w14:paraId="3D491C93" w14:textId="77777777" w:rsidR="00DF11AD" w:rsidRPr="005402F6" w:rsidRDefault="00433CE6" w:rsidP="00520B0B">
      <w:p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Ongoing</w:t>
      </w:r>
      <w:r w:rsidR="00DF11AD" w:rsidRPr="005402F6">
        <w:rPr>
          <w:rFonts w:eastAsia="Times New Roman" w:cs="Arial"/>
          <w:color w:val="5A5B5B"/>
          <w:sz w:val="18"/>
          <w:szCs w:val="18"/>
          <w:lang w:eastAsia="en-GB"/>
        </w:rPr>
        <w:t xml:space="preserve"> payments will cease to be made when:</w:t>
      </w:r>
    </w:p>
    <w:p w14:paraId="38DA07FF" w14:textId="77777777" w:rsidR="00DF11AD" w:rsidRPr="005402F6" w:rsidRDefault="00DF11AD" w:rsidP="00520B0B">
      <w:pPr>
        <w:numPr>
          <w:ilvl w:val="0"/>
          <w:numId w:val="38"/>
        </w:num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The child ceases to live with their Adoptive Parent, Special Guardian or Child Arrangements Order holder and this is regarded as a permanent departure. Temporary absences do not apply, e.g. boarding school, hospital, and respite care;</w:t>
      </w:r>
    </w:p>
    <w:p w14:paraId="1F719E40" w14:textId="77777777" w:rsidR="00DF11AD" w:rsidRPr="005402F6" w:rsidRDefault="00DF11AD" w:rsidP="00520B0B">
      <w:pPr>
        <w:numPr>
          <w:ilvl w:val="0"/>
          <w:numId w:val="38"/>
        </w:num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The child ceases full-time education or training and commences employment;</w:t>
      </w:r>
    </w:p>
    <w:p w14:paraId="64D0C435" w14:textId="77777777" w:rsidR="00DF11AD" w:rsidRPr="005402F6" w:rsidRDefault="00DF11AD" w:rsidP="00520B0B">
      <w:pPr>
        <w:numPr>
          <w:ilvl w:val="0"/>
          <w:numId w:val="38"/>
        </w:num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The child qualifies for Income Support or Jobseeker's Allowance in their own right;</w:t>
      </w:r>
    </w:p>
    <w:p w14:paraId="3803FF9E" w14:textId="77777777" w:rsidR="00DF11AD" w:rsidRPr="005402F6" w:rsidRDefault="00DF11AD" w:rsidP="00520B0B">
      <w:pPr>
        <w:numPr>
          <w:ilvl w:val="0"/>
          <w:numId w:val="38"/>
        </w:num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Where the Child Arrangements Order ceases;</w:t>
      </w:r>
    </w:p>
    <w:p w14:paraId="0C722C7D" w14:textId="77777777" w:rsidR="00DF11AD" w:rsidRPr="005402F6" w:rsidRDefault="00DF11AD" w:rsidP="00520B0B">
      <w:pPr>
        <w:numPr>
          <w:ilvl w:val="0"/>
          <w:numId w:val="38"/>
        </w:num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The child attains the age of 18 unless they continue in secondary level full-time education or training, when it may continue until the end of the course or trai</w:t>
      </w:r>
      <w:r>
        <w:rPr>
          <w:rFonts w:eastAsia="Times New Roman" w:cs="Arial"/>
          <w:color w:val="5A5B5B"/>
          <w:sz w:val="18"/>
          <w:szCs w:val="18"/>
          <w:lang w:eastAsia="en-GB"/>
        </w:rPr>
        <w:t xml:space="preserve">ning they are then undertaking </w:t>
      </w:r>
      <w:r w:rsidRPr="005402F6">
        <w:rPr>
          <w:rFonts w:eastAsia="Times New Roman" w:cs="Arial"/>
          <w:color w:val="5A5B5B"/>
          <w:sz w:val="18"/>
          <w:szCs w:val="18"/>
          <w:lang w:eastAsia="en-GB"/>
        </w:rPr>
        <w:br/>
      </w:r>
      <w:r w:rsidRPr="005402F6">
        <w:rPr>
          <w:rFonts w:eastAsia="Times New Roman" w:cs="Arial"/>
          <w:b/>
          <w:bCs/>
          <w:color w:val="666666"/>
          <w:sz w:val="18"/>
          <w:szCs w:val="18"/>
          <w:lang w:eastAsia="en-GB"/>
        </w:rPr>
        <w:t>or</w:t>
      </w:r>
      <w:r>
        <w:rPr>
          <w:rFonts w:eastAsia="Times New Roman" w:cs="Arial"/>
          <w:color w:val="5A5B5B"/>
          <w:sz w:val="18"/>
          <w:szCs w:val="18"/>
          <w:lang w:eastAsia="en-GB"/>
        </w:rPr>
        <w:t xml:space="preserve"> </w:t>
      </w:r>
      <w:r w:rsidRPr="005402F6">
        <w:rPr>
          <w:rFonts w:eastAsia="Times New Roman" w:cs="Arial"/>
          <w:color w:val="5A5B5B"/>
          <w:sz w:val="18"/>
          <w:szCs w:val="18"/>
          <w:lang w:eastAsia="en-GB"/>
        </w:rPr>
        <w:br/>
        <w:t xml:space="preserve">in the case of a Child Arrangements Order the allowance will cease on their 16th birthday. It may continue provided the child is in full time education or training and will end on their 18th birthday; </w:t>
      </w:r>
    </w:p>
    <w:p w14:paraId="132173F5" w14:textId="77777777" w:rsidR="00DF11AD" w:rsidRPr="005402F6" w:rsidRDefault="00DF11AD" w:rsidP="00520B0B">
      <w:pPr>
        <w:numPr>
          <w:ilvl w:val="0"/>
          <w:numId w:val="38"/>
        </w:num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 xml:space="preserve">The child dies. </w:t>
      </w:r>
    </w:p>
    <w:p w14:paraId="056A287E" w14:textId="77777777" w:rsidR="00DF11AD" w:rsidRPr="005402F6" w:rsidRDefault="00DF11AD" w:rsidP="00520B0B">
      <w:pPr>
        <w:pBdr>
          <w:bottom w:val="single" w:sz="6" w:space="0" w:color="009294"/>
        </w:pBdr>
        <w:shd w:val="clear" w:color="auto" w:fill="FFFFFF"/>
        <w:spacing w:after="0" w:line="336" w:lineRule="auto"/>
        <w:jc w:val="both"/>
        <w:outlineLvl w:val="1"/>
        <w:rPr>
          <w:rFonts w:eastAsia="Times New Roman" w:cs="Arial"/>
          <w:b/>
          <w:bCs/>
          <w:color w:val="50575B"/>
          <w:sz w:val="23"/>
          <w:szCs w:val="23"/>
          <w:lang w:eastAsia="en-GB"/>
        </w:rPr>
      </w:pPr>
      <w:r w:rsidRPr="005402F6">
        <w:rPr>
          <w:rFonts w:eastAsia="Times New Roman" w:cs="Arial"/>
          <w:b/>
          <w:bCs/>
          <w:color w:val="50575B"/>
          <w:sz w:val="23"/>
          <w:szCs w:val="23"/>
          <w:lang w:eastAsia="en-GB"/>
        </w:rPr>
        <w:br/>
        <w:t xml:space="preserve">11. </w:t>
      </w:r>
      <w:bookmarkStart w:id="12" w:name="foster"/>
      <w:bookmarkEnd w:id="12"/>
      <w:r w:rsidRPr="005402F6">
        <w:rPr>
          <w:rFonts w:eastAsia="Times New Roman" w:cs="Arial"/>
          <w:b/>
          <w:bCs/>
          <w:color w:val="50575B"/>
          <w:sz w:val="23"/>
          <w:szCs w:val="23"/>
          <w:lang w:eastAsia="en-GB"/>
        </w:rPr>
        <w:t>Foster Carers</w:t>
      </w:r>
    </w:p>
    <w:p w14:paraId="54A01CE0" w14:textId="77777777" w:rsidR="00DF11AD" w:rsidRDefault="00DF11AD" w:rsidP="00520B0B">
      <w:p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 xml:space="preserve">These arrangements have been designed specifically to support foster carers who have been approved by </w:t>
      </w:r>
      <w:r>
        <w:rPr>
          <w:rFonts w:eastAsia="Times New Roman" w:cs="Arial"/>
          <w:color w:val="5A5B5B"/>
          <w:sz w:val="18"/>
          <w:szCs w:val="18"/>
          <w:lang w:eastAsia="en-GB"/>
        </w:rPr>
        <w:t>Northamptonshire County Council (NCC)</w:t>
      </w:r>
      <w:r w:rsidRPr="005402F6">
        <w:rPr>
          <w:rFonts w:eastAsia="Times New Roman" w:cs="Arial"/>
          <w:color w:val="5A5B5B"/>
          <w:sz w:val="18"/>
          <w:szCs w:val="18"/>
          <w:lang w:eastAsia="en-GB"/>
        </w:rPr>
        <w:t xml:space="preserve">. There may be situations where a foster carer approved by another fostering agency acquires </w:t>
      </w:r>
      <w:hyperlink r:id="rId17" w:tgtFrame="_blank" w:history="1">
        <w:r w:rsidRPr="005402F6">
          <w:rPr>
            <w:rFonts w:eastAsia="Times New Roman" w:cs="Arial"/>
            <w:b/>
            <w:bCs/>
            <w:color w:val="009294"/>
            <w:sz w:val="18"/>
            <w:szCs w:val="18"/>
            <w:lang w:eastAsia="en-GB"/>
          </w:rPr>
          <w:t>Parental Responsibility</w:t>
        </w:r>
      </w:hyperlink>
      <w:r w:rsidRPr="005402F6">
        <w:rPr>
          <w:rFonts w:eastAsia="Times New Roman" w:cs="Arial"/>
          <w:color w:val="5A5B5B"/>
          <w:sz w:val="18"/>
          <w:szCs w:val="18"/>
          <w:lang w:eastAsia="en-GB"/>
        </w:rPr>
        <w:t xml:space="preserve"> for a c</w:t>
      </w:r>
      <w:r>
        <w:rPr>
          <w:rFonts w:eastAsia="Times New Roman" w:cs="Arial"/>
          <w:color w:val="5A5B5B"/>
          <w:sz w:val="18"/>
          <w:szCs w:val="18"/>
          <w:lang w:eastAsia="en-GB"/>
        </w:rPr>
        <w:t>hild who was Looked After by NCC</w:t>
      </w:r>
      <w:r w:rsidRPr="005402F6">
        <w:rPr>
          <w:rFonts w:eastAsia="Times New Roman" w:cs="Arial"/>
          <w:color w:val="5A5B5B"/>
          <w:sz w:val="18"/>
          <w:szCs w:val="18"/>
          <w:lang w:eastAsia="en-GB"/>
        </w:rPr>
        <w:t>. The</w:t>
      </w:r>
      <w:r w:rsidR="004F2A99">
        <w:rPr>
          <w:rFonts w:eastAsia="Times New Roman" w:cs="Arial"/>
          <w:color w:val="5A5B5B"/>
          <w:sz w:val="18"/>
          <w:szCs w:val="18"/>
          <w:lang w:eastAsia="en-GB"/>
        </w:rPr>
        <w:t xml:space="preserve"> Strategic Manager</w:t>
      </w:r>
      <w:r w:rsidRPr="005402F6">
        <w:rPr>
          <w:rFonts w:eastAsia="Times New Roman" w:cs="Arial"/>
          <w:color w:val="5A5B5B"/>
          <w:sz w:val="18"/>
          <w:szCs w:val="18"/>
          <w:lang w:eastAsia="en-GB"/>
        </w:rPr>
        <w:t xml:space="preserve"> will exercise discretion as to how these arrangements may be applied in this circumstance.</w:t>
      </w:r>
    </w:p>
    <w:p w14:paraId="1D809292" w14:textId="77777777" w:rsidR="00DF11AD" w:rsidRPr="005402F6" w:rsidRDefault="00DF11AD" w:rsidP="00520B0B">
      <w:pPr>
        <w:shd w:val="clear" w:color="auto" w:fill="FFFFFF"/>
        <w:spacing w:after="0" w:line="336" w:lineRule="auto"/>
        <w:jc w:val="both"/>
        <w:rPr>
          <w:rFonts w:eastAsia="Times New Roman" w:cs="Arial"/>
          <w:color w:val="5A5B5B"/>
          <w:sz w:val="18"/>
          <w:szCs w:val="18"/>
          <w:lang w:eastAsia="en-GB"/>
        </w:rPr>
      </w:pPr>
    </w:p>
    <w:p w14:paraId="6883B2AB" w14:textId="0291CDB0" w:rsidR="00DF11AD" w:rsidRPr="005402F6" w:rsidRDefault="00DF11AD" w:rsidP="00520B0B">
      <w:pPr>
        <w:shd w:val="clear" w:color="auto" w:fill="FFFFFF"/>
        <w:spacing w:after="0" w:line="336" w:lineRule="auto"/>
        <w:jc w:val="both"/>
        <w:outlineLvl w:val="2"/>
        <w:rPr>
          <w:rFonts w:eastAsia="Times New Roman" w:cs="Arial"/>
          <w:b/>
          <w:bCs/>
          <w:color w:val="50575B"/>
          <w:sz w:val="21"/>
          <w:szCs w:val="21"/>
          <w:lang w:eastAsia="en-GB"/>
        </w:rPr>
      </w:pPr>
      <w:r w:rsidRPr="005402F6">
        <w:rPr>
          <w:rFonts w:eastAsia="Times New Roman" w:cs="Arial"/>
          <w:b/>
          <w:bCs/>
          <w:color w:val="50575B"/>
          <w:sz w:val="21"/>
          <w:szCs w:val="21"/>
          <w:lang w:eastAsia="en-GB"/>
        </w:rPr>
        <w:t xml:space="preserve">11.1 </w:t>
      </w:r>
      <w:bookmarkStart w:id="13" w:name="moving"/>
      <w:bookmarkEnd w:id="13"/>
      <w:r w:rsidRPr="005402F6">
        <w:rPr>
          <w:rFonts w:eastAsia="Times New Roman" w:cs="Arial"/>
          <w:b/>
          <w:bCs/>
          <w:color w:val="50575B"/>
          <w:sz w:val="21"/>
          <w:szCs w:val="21"/>
          <w:lang w:eastAsia="en-GB"/>
        </w:rPr>
        <w:t xml:space="preserve">Moving from the </w:t>
      </w:r>
      <w:r>
        <w:rPr>
          <w:rFonts w:eastAsia="Times New Roman" w:cs="Arial"/>
          <w:b/>
          <w:bCs/>
          <w:color w:val="50575B"/>
          <w:sz w:val="21"/>
          <w:szCs w:val="21"/>
          <w:lang w:eastAsia="en-GB"/>
        </w:rPr>
        <w:t xml:space="preserve">Northamptonshire County </w:t>
      </w:r>
      <w:r w:rsidRPr="005402F6">
        <w:rPr>
          <w:rFonts w:eastAsia="Times New Roman" w:cs="Arial"/>
          <w:b/>
          <w:bCs/>
          <w:color w:val="50575B"/>
          <w:sz w:val="21"/>
          <w:szCs w:val="21"/>
          <w:lang w:eastAsia="en-GB"/>
        </w:rPr>
        <w:t>Council Fostering</w:t>
      </w:r>
      <w:r w:rsidR="00C4301D">
        <w:rPr>
          <w:rFonts w:eastAsia="Times New Roman" w:cs="Arial"/>
          <w:b/>
          <w:bCs/>
          <w:color w:val="50575B"/>
          <w:sz w:val="21"/>
          <w:szCs w:val="21"/>
          <w:lang w:eastAsia="en-GB"/>
        </w:rPr>
        <w:t xml:space="preserve"> Fees and Allowance Scheme to a Special Guardianship Order (SGO) </w:t>
      </w:r>
      <w:r w:rsidRPr="005402F6">
        <w:rPr>
          <w:rFonts w:eastAsia="Times New Roman" w:cs="Arial"/>
          <w:b/>
          <w:bCs/>
          <w:color w:val="50575B"/>
          <w:sz w:val="21"/>
          <w:szCs w:val="21"/>
          <w:lang w:eastAsia="en-GB"/>
        </w:rPr>
        <w:t>payment</w:t>
      </w:r>
    </w:p>
    <w:p w14:paraId="1F6A3CD7" w14:textId="77777777" w:rsidR="00DF11AD" w:rsidRDefault="00DF11AD" w:rsidP="00520B0B">
      <w:p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lastRenderedPageBreak/>
        <w:t>Foster carers receive a weekly allowance for a child, and may also receive a fee payment. They cease to receive payments under this scheme if they become Special Guardians for a child they have been caring for. Instead they become eligible for ongoing payments.</w:t>
      </w:r>
    </w:p>
    <w:p w14:paraId="49ACBB1A" w14:textId="77777777" w:rsidR="00DF11AD" w:rsidRPr="005402F6" w:rsidRDefault="00DF11AD" w:rsidP="00520B0B">
      <w:pPr>
        <w:shd w:val="clear" w:color="auto" w:fill="FFFFFF"/>
        <w:spacing w:after="0" w:line="336" w:lineRule="auto"/>
        <w:jc w:val="both"/>
        <w:rPr>
          <w:rFonts w:eastAsia="Times New Roman" w:cs="Arial"/>
          <w:color w:val="5A5B5B"/>
          <w:sz w:val="18"/>
          <w:szCs w:val="18"/>
          <w:lang w:eastAsia="en-GB"/>
        </w:rPr>
      </w:pPr>
    </w:p>
    <w:p w14:paraId="0292BABA" w14:textId="7504D384" w:rsidR="00DF11AD" w:rsidRPr="005402F6" w:rsidRDefault="00DF11AD" w:rsidP="00520B0B">
      <w:pPr>
        <w:shd w:val="clear" w:color="auto" w:fill="FFFFFF"/>
        <w:spacing w:after="0" w:line="336" w:lineRule="auto"/>
        <w:jc w:val="both"/>
        <w:outlineLvl w:val="2"/>
        <w:rPr>
          <w:rFonts w:eastAsia="Times New Roman" w:cs="Arial"/>
          <w:b/>
          <w:bCs/>
          <w:color w:val="50575B"/>
          <w:sz w:val="21"/>
          <w:szCs w:val="21"/>
          <w:lang w:eastAsia="en-GB"/>
        </w:rPr>
      </w:pPr>
      <w:r w:rsidRPr="005402F6">
        <w:rPr>
          <w:rFonts w:eastAsia="Times New Roman" w:cs="Arial"/>
          <w:b/>
          <w:bCs/>
          <w:color w:val="50575B"/>
          <w:sz w:val="21"/>
          <w:szCs w:val="21"/>
          <w:lang w:eastAsia="en-GB"/>
        </w:rPr>
        <w:t xml:space="preserve">11.2 </w:t>
      </w:r>
      <w:bookmarkStart w:id="14" w:name="trans_arrangements"/>
      <w:bookmarkEnd w:id="14"/>
      <w:r w:rsidRPr="005402F6">
        <w:rPr>
          <w:rFonts w:eastAsia="Times New Roman" w:cs="Arial"/>
          <w:b/>
          <w:bCs/>
          <w:color w:val="50575B"/>
          <w:sz w:val="21"/>
          <w:szCs w:val="21"/>
          <w:lang w:eastAsia="en-GB"/>
        </w:rPr>
        <w:t>Transitional Arrangements</w:t>
      </w:r>
      <w:r w:rsidR="00C4301D">
        <w:rPr>
          <w:rFonts w:eastAsia="Times New Roman" w:cs="Arial"/>
          <w:b/>
          <w:bCs/>
          <w:color w:val="50575B"/>
          <w:sz w:val="21"/>
          <w:szCs w:val="21"/>
          <w:lang w:eastAsia="en-GB"/>
        </w:rPr>
        <w:t xml:space="preserve"> - SGO</w:t>
      </w:r>
    </w:p>
    <w:p w14:paraId="521222B9" w14:textId="77777777" w:rsidR="00DF11AD" w:rsidRDefault="00DF11AD" w:rsidP="00520B0B">
      <w:p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Approved foster carers who become Special Guardians may experience a reduction in income if they had been receiving a fee payment and there is no other child fostered.</w:t>
      </w:r>
    </w:p>
    <w:p w14:paraId="1CCAF30C" w14:textId="77777777" w:rsidR="00433CE6" w:rsidRPr="005402F6" w:rsidRDefault="00433CE6" w:rsidP="00520B0B">
      <w:pPr>
        <w:shd w:val="clear" w:color="auto" w:fill="FFFFFF"/>
        <w:spacing w:after="0" w:line="336" w:lineRule="auto"/>
        <w:jc w:val="both"/>
        <w:rPr>
          <w:rFonts w:eastAsia="Times New Roman" w:cs="Arial"/>
          <w:color w:val="5A5B5B"/>
          <w:sz w:val="18"/>
          <w:szCs w:val="18"/>
          <w:lang w:eastAsia="en-GB"/>
        </w:rPr>
      </w:pPr>
    </w:p>
    <w:p w14:paraId="30DAC3B0" w14:textId="77777777" w:rsidR="00DF11AD" w:rsidRPr="005402F6" w:rsidRDefault="00DF11AD" w:rsidP="00520B0B">
      <w:p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For these foster carers there are Transitional Arrangements that allow for a gradual reduction in income over a two year period. The table below details how the Fostering Fee (if applicable) is reduced over the transition period:</w:t>
      </w:r>
    </w:p>
    <w:tbl>
      <w:tblPr>
        <w:tblW w:w="4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Caption w:val="table about transitional arrangements"/>
      </w:tblPr>
      <w:tblGrid>
        <w:gridCol w:w="941"/>
        <w:gridCol w:w="4235"/>
        <w:gridCol w:w="4235"/>
      </w:tblGrid>
      <w:tr w:rsidR="00DF11AD" w:rsidRPr="005402F6" w14:paraId="484D67E9" w14:textId="77777777" w:rsidTr="00E31E9C">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5C5C5C"/>
            <w:hideMark/>
          </w:tcPr>
          <w:p w14:paraId="539216D8" w14:textId="77777777" w:rsidR="00DF11AD" w:rsidRPr="005402F6" w:rsidRDefault="00DF11AD" w:rsidP="00520B0B">
            <w:pPr>
              <w:spacing w:after="0" w:line="336" w:lineRule="auto"/>
              <w:jc w:val="both"/>
              <w:rPr>
                <w:rFonts w:eastAsia="Times New Roman" w:cs="Arial"/>
                <w:b/>
                <w:bCs/>
                <w:color w:val="FFFFFF"/>
                <w:sz w:val="18"/>
                <w:szCs w:val="18"/>
                <w:lang w:eastAsia="en-GB"/>
              </w:rPr>
            </w:pPr>
            <w:r w:rsidRPr="005402F6">
              <w:rPr>
                <w:rFonts w:eastAsia="Times New Roman" w:cs="Arial"/>
                <w:b/>
                <w:bCs/>
                <w:color w:val="FFFFFF"/>
                <w:sz w:val="18"/>
                <w:szCs w:val="18"/>
                <w:lang w:eastAsia="en-GB"/>
              </w:rPr>
              <w:t xml:space="preserve">Stage </w:t>
            </w:r>
          </w:p>
        </w:tc>
        <w:tc>
          <w:tcPr>
            <w:tcW w:w="2250" w:type="pct"/>
            <w:tcBorders>
              <w:top w:val="outset" w:sz="6" w:space="0" w:color="auto"/>
              <w:left w:val="outset" w:sz="6" w:space="0" w:color="auto"/>
              <w:bottom w:val="outset" w:sz="6" w:space="0" w:color="auto"/>
              <w:right w:val="outset" w:sz="6" w:space="0" w:color="auto"/>
            </w:tcBorders>
            <w:shd w:val="clear" w:color="auto" w:fill="5C5C5C"/>
            <w:hideMark/>
          </w:tcPr>
          <w:p w14:paraId="2683497E" w14:textId="77777777" w:rsidR="00DF11AD" w:rsidRPr="005402F6" w:rsidRDefault="00DF11AD" w:rsidP="00520B0B">
            <w:pPr>
              <w:spacing w:after="0" w:line="336" w:lineRule="auto"/>
              <w:jc w:val="both"/>
              <w:rPr>
                <w:rFonts w:eastAsia="Times New Roman" w:cs="Arial"/>
                <w:b/>
                <w:bCs/>
                <w:color w:val="FFFFFF"/>
                <w:sz w:val="18"/>
                <w:szCs w:val="18"/>
                <w:lang w:eastAsia="en-GB"/>
              </w:rPr>
            </w:pPr>
            <w:r>
              <w:rPr>
                <w:rFonts w:eastAsia="Times New Roman" w:cs="Arial"/>
                <w:b/>
                <w:bCs/>
                <w:color w:val="FFFFFF"/>
                <w:sz w:val="18"/>
                <w:szCs w:val="18"/>
                <w:lang w:eastAsia="en-GB"/>
              </w:rPr>
              <w:t>Time from making of SGO</w:t>
            </w:r>
          </w:p>
        </w:tc>
        <w:tc>
          <w:tcPr>
            <w:tcW w:w="2250" w:type="pct"/>
            <w:tcBorders>
              <w:top w:val="outset" w:sz="6" w:space="0" w:color="auto"/>
              <w:left w:val="outset" w:sz="6" w:space="0" w:color="auto"/>
              <w:bottom w:val="outset" w:sz="6" w:space="0" w:color="auto"/>
              <w:right w:val="outset" w:sz="6" w:space="0" w:color="auto"/>
            </w:tcBorders>
            <w:shd w:val="clear" w:color="auto" w:fill="5C5C5C"/>
            <w:hideMark/>
          </w:tcPr>
          <w:p w14:paraId="15A72544" w14:textId="77777777" w:rsidR="00DF11AD" w:rsidRPr="005402F6" w:rsidRDefault="00DF11AD" w:rsidP="00520B0B">
            <w:pPr>
              <w:spacing w:after="0" w:line="336" w:lineRule="auto"/>
              <w:jc w:val="both"/>
              <w:rPr>
                <w:rFonts w:eastAsia="Times New Roman" w:cs="Arial"/>
                <w:b/>
                <w:bCs/>
                <w:color w:val="FFFFFF"/>
                <w:sz w:val="18"/>
                <w:szCs w:val="18"/>
                <w:lang w:eastAsia="en-GB"/>
              </w:rPr>
            </w:pPr>
            <w:r w:rsidRPr="005402F6">
              <w:rPr>
                <w:rFonts w:eastAsia="Times New Roman" w:cs="Arial"/>
                <w:b/>
                <w:bCs/>
                <w:color w:val="FFFFFF"/>
                <w:sz w:val="18"/>
                <w:szCs w:val="18"/>
                <w:lang w:eastAsia="en-GB"/>
              </w:rPr>
              <w:t>% of any fee if applicable</w:t>
            </w:r>
          </w:p>
        </w:tc>
      </w:tr>
      <w:tr w:rsidR="00DF11AD" w:rsidRPr="005402F6" w14:paraId="4A8EAD80" w14:textId="77777777" w:rsidTr="00E31E9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5C98370D"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1</w:t>
            </w:r>
          </w:p>
        </w:tc>
        <w:tc>
          <w:tcPr>
            <w:tcW w:w="2250" w:type="pct"/>
            <w:tcBorders>
              <w:top w:val="outset" w:sz="6" w:space="0" w:color="auto"/>
              <w:left w:val="outset" w:sz="6" w:space="0" w:color="auto"/>
              <w:bottom w:val="outset" w:sz="6" w:space="0" w:color="auto"/>
              <w:right w:val="outset" w:sz="6" w:space="0" w:color="auto"/>
            </w:tcBorders>
            <w:hideMark/>
          </w:tcPr>
          <w:p w14:paraId="5684CCA8"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0- 12 months</w:t>
            </w:r>
          </w:p>
        </w:tc>
        <w:tc>
          <w:tcPr>
            <w:tcW w:w="2250" w:type="pct"/>
            <w:tcBorders>
              <w:top w:val="outset" w:sz="6" w:space="0" w:color="auto"/>
              <w:left w:val="outset" w:sz="6" w:space="0" w:color="auto"/>
              <w:bottom w:val="outset" w:sz="6" w:space="0" w:color="auto"/>
              <w:right w:val="outset" w:sz="6" w:space="0" w:color="auto"/>
            </w:tcBorders>
            <w:hideMark/>
          </w:tcPr>
          <w:p w14:paraId="3FAC2831"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100%</w:t>
            </w:r>
          </w:p>
        </w:tc>
      </w:tr>
      <w:tr w:rsidR="00DF11AD" w:rsidRPr="005402F6" w14:paraId="20428FD0" w14:textId="77777777" w:rsidTr="00E31E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6E5E0"/>
            <w:hideMark/>
          </w:tcPr>
          <w:p w14:paraId="5EA2EF33"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C6E5E0"/>
            <w:hideMark/>
          </w:tcPr>
          <w:p w14:paraId="2BBF605B"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12 - 24 months</w:t>
            </w:r>
          </w:p>
        </w:tc>
        <w:tc>
          <w:tcPr>
            <w:tcW w:w="0" w:type="auto"/>
            <w:tcBorders>
              <w:top w:val="outset" w:sz="6" w:space="0" w:color="auto"/>
              <w:left w:val="outset" w:sz="6" w:space="0" w:color="auto"/>
              <w:bottom w:val="outset" w:sz="6" w:space="0" w:color="auto"/>
              <w:right w:val="outset" w:sz="6" w:space="0" w:color="auto"/>
            </w:tcBorders>
            <w:shd w:val="clear" w:color="auto" w:fill="C6E5E0"/>
            <w:hideMark/>
          </w:tcPr>
          <w:p w14:paraId="67E03AF4"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50%</w:t>
            </w:r>
          </w:p>
        </w:tc>
      </w:tr>
      <w:tr w:rsidR="00DF11AD" w:rsidRPr="005402F6" w14:paraId="39AA7951" w14:textId="77777777" w:rsidTr="00E31E9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3493EAFE"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3</w:t>
            </w:r>
          </w:p>
        </w:tc>
        <w:tc>
          <w:tcPr>
            <w:tcW w:w="2250" w:type="pct"/>
            <w:tcBorders>
              <w:top w:val="outset" w:sz="6" w:space="0" w:color="auto"/>
              <w:left w:val="outset" w:sz="6" w:space="0" w:color="auto"/>
              <w:bottom w:val="outset" w:sz="6" w:space="0" w:color="auto"/>
              <w:right w:val="outset" w:sz="6" w:space="0" w:color="auto"/>
            </w:tcBorders>
            <w:hideMark/>
          </w:tcPr>
          <w:p w14:paraId="29AAD03E"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24 months onwards</w:t>
            </w:r>
          </w:p>
        </w:tc>
        <w:tc>
          <w:tcPr>
            <w:tcW w:w="2250" w:type="pct"/>
            <w:tcBorders>
              <w:top w:val="outset" w:sz="6" w:space="0" w:color="auto"/>
              <w:left w:val="outset" w:sz="6" w:space="0" w:color="auto"/>
              <w:bottom w:val="outset" w:sz="6" w:space="0" w:color="auto"/>
              <w:right w:val="outset" w:sz="6" w:space="0" w:color="auto"/>
            </w:tcBorders>
            <w:hideMark/>
          </w:tcPr>
          <w:p w14:paraId="19039652"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No payment</w:t>
            </w:r>
          </w:p>
        </w:tc>
      </w:tr>
    </w:tbl>
    <w:p w14:paraId="5BFCF4BC" w14:textId="77777777" w:rsidR="00DF11AD" w:rsidRDefault="00DF11AD" w:rsidP="00520B0B">
      <w:pPr>
        <w:shd w:val="clear" w:color="auto" w:fill="FFFFFF"/>
        <w:spacing w:after="0" w:line="336" w:lineRule="auto"/>
        <w:jc w:val="both"/>
        <w:outlineLvl w:val="2"/>
        <w:rPr>
          <w:rFonts w:eastAsia="Times New Roman" w:cs="Arial"/>
          <w:b/>
          <w:bCs/>
          <w:color w:val="50575B"/>
          <w:sz w:val="21"/>
          <w:szCs w:val="21"/>
          <w:lang w:eastAsia="en-GB"/>
        </w:rPr>
      </w:pPr>
    </w:p>
    <w:p w14:paraId="1245C81C" w14:textId="71E2D3D8" w:rsidR="00DF11AD" w:rsidRPr="005402F6" w:rsidRDefault="00DF11AD" w:rsidP="00520B0B">
      <w:pPr>
        <w:shd w:val="clear" w:color="auto" w:fill="FFFFFF"/>
        <w:spacing w:after="0" w:line="336" w:lineRule="auto"/>
        <w:jc w:val="both"/>
        <w:outlineLvl w:val="2"/>
        <w:rPr>
          <w:rFonts w:eastAsia="Times New Roman" w:cs="Arial"/>
          <w:b/>
          <w:bCs/>
          <w:color w:val="50575B"/>
          <w:sz w:val="21"/>
          <w:szCs w:val="21"/>
          <w:lang w:eastAsia="en-GB"/>
        </w:rPr>
      </w:pPr>
      <w:r w:rsidRPr="005402F6">
        <w:rPr>
          <w:rFonts w:eastAsia="Times New Roman" w:cs="Arial"/>
          <w:b/>
          <w:bCs/>
          <w:color w:val="50575B"/>
          <w:sz w:val="21"/>
          <w:szCs w:val="21"/>
          <w:lang w:eastAsia="en-GB"/>
        </w:rPr>
        <w:t xml:space="preserve">11.3 </w:t>
      </w:r>
      <w:bookmarkStart w:id="15" w:name="assess_transitional"/>
      <w:bookmarkEnd w:id="15"/>
      <w:r w:rsidRPr="005402F6">
        <w:rPr>
          <w:rFonts w:eastAsia="Times New Roman" w:cs="Arial"/>
          <w:b/>
          <w:bCs/>
          <w:color w:val="50575B"/>
          <w:sz w:val="21"/>
          <w:szCs w:val="21"/>
          <w:lang w:eastAsia="en-GB"/>
        </w:rPr>
        <w:t>Assessment for Transitional Stage and Ongoing Payments</w:t>
      </w:r>
      <w:r w:rsidR="00C4301D">
        <w:rPr>
          <w:rFonts w:eastAsia="Times New Roman" w:cs="Arial"/>
          <w:b/>
          <w:bCs/>
          <w:color w:val="50575B"/>
          <w:sz w:val="21"/>
          <w:szCs w:val="21"/>
          <w:lang w:eastAsia="en-GB"/>
        </w:rPr>
        <w:t xml:space="preserve"> - SGO</w:t>
      </w:r>
    </w:p>
    <w:p w14:paraId="1A1A9EA9" w14:textId="77777777" w:rsidR="00DF11AD" w:rsidRPr="005402F6" w:rsidRDefault="00DF11AD" w:rsidP="00520B0B">
      <w:p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 xml:space="preserve">Foster carers who are contemplating acquiring Parental Responsibility for a child they are caring for need to know what the financial implications are. A projected assessment of income at all points within the Transitional Stage and of income when receive an ongoing payment can be provided on request. </w:t>
      </w:r>
    </w:p>
    <w:p w14:paraId="0A456DA0" w14:textId="445FAD08" w:rsidR="00DF11AD" w:rsidRPr="005402F6" w:rsidRDefault="00DF11AD" w:rsidP="00520B0B">
      <w:p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The Assessment for Transitional Stage and Ongoing Payments Scheme</w:t>
      </w:r>
      <w:r w:rsidR="009C2EE4">
        <w:rPr>
          <w:rFonts w:eastAsia="Times New Roman" w:cs="Arial"/>
          <w:color w:val="5A5B5B"/>
          <w:sz w:val="18"/>
          <w:szCs w:val="18"/>
          <w:lang w:eastAsia="en-GB"/>
        </w:rPr>
        <w:t xml:space="preserve">, </w:t>
      </w:r>
      <w:r w:rsidR="009C2EE4" w:rsidRPr="009C2EE4">
        <w:rPr>
          <w:rFonts w:eastAsia="Times New Roman" w:cs="Arial"/>
          <w:color w:val="5A5B5B"/>
          <w:sz w:val="18"/>
          <w:szCs w:val="18"/>
          <w:lang w:eastAsia="en-GB"/>
        </w:rPr>
        <w:t>after the first two years (24 months)</w:t>
      </w:r>
      <w:r w:rsidR="009C2EE4">
        <w:rPr>
          <w:rFonts w:eastAsia="Times New Roman" w:cs="Arial"/>
          <w:color w:val="5A5B5B"/>
          <w:sz w:val="18"/>
          <w:szCs w:val="18"/>
          <w:lang w:eastAsia="en-GB"/>
        </w:rPr>
        <w:t>,</w:t>
      </w:r>
      <w:r w:rsidRPr="005402F6">
        <w:rPr>
          <w:rFonts w:eastAsia="Times New Roman" w:cs="Arial"/>
          <w:color w:val="5A5B5B"/>
          <w:sz w:val="18"/>
          <w:szCs w:val="18"/>
          <w:lang w:eastAsia="en-GB"/>
        </w:rPr>
        <w:t xml:space="preserve"> follows the same process as </w:t>
      </w:r>
      <w:r w:rsidRPr="005402F6">
        <w:rPr>
          <w:rFonts w:eastAsia="Times New Roman" w:cs="Arial"/>
          <w:b/>
          <w:bCs/>
          <w:color w:val="009294"/>
          <w:sz w:val="18"/>
          <w:szCs w:val="18"/>
          <w:lang w:eastAsia="en-GB"/>
        </w:rPr>
        <w:t>Section 3, Assessment for Financial Support</w:t>
      </w:r>
      <w:r w:rsidRPr="005402F6">
        <w:rPr>
          <w:rFonts w:eastAsia="Times New Roman" w:cs="Arial"/>
          <w:color w:val="5A5B5B"/>
          <w:sz w:val="18"/>
          <w:szCs w:val="18"/>
          <w:lang w:eastAsia="en-GB"/>
        </w:rPr>
        <w:t>.</w:t>
      </w:r>
    </w:p>
    <w:p w14:paraId="248B3764" w14:textId="77777777" w:rsidR="00DF11AD" w:rsidRDefault="00DF11AD" w:rsidP="00520B0B">
      <w:p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The Transitional Arrangement starts from the point that the legal order is made.</w:t>
      </w:r>
    </w:p>
    <w:p w14:paraId="0BD8CDE0" w14:textId="77777777" w:rsidR="00DF11AD" w:rsidRPr="005402F6" w:rsidRDefault="00DF11AD" w:rsidP="00520B0B">
      <w:pPr>
        <w:shd w:val="clear" w:color="auto" w:fill="FFFFFF"/>
        <w:spacing w:after="0" w:line="336" w:lineRule="auto"/>
        <w:jc w:val="both"/>
        <w:rPr>
          <w:rFonts w:eastAsia="Times New Roman" w:cs="Arial"/>
          <w:color w:val="5A5B5B"/>
          <w:sz w:val="18"/>
          <w:szCs w:val="18"/>
          <w:lang w:eastAsia="en-GB"/>
        </w:rPr>
      </w:pPr>
    </w:p>
    <w:p w14:paraId="175EB5FC" w14:textId="29E7D104" w:rsidR="00DF11AD" w:rsidRPr="005402F6" w:rsidRDefault="00DF11AD" w:rsidP="00520B0B">
      <w:pPr>
        <w:shd w:val="clear" w:color="auto" w:fill="FFFFFF"/>
        <w:spacing w:after="0" w:line="336" w:lineRule="auto"/>
        <w:jc w:val="both"/>
        <w:outlineLvl w:val="2"/>
        <w:rPr>
          <w:rFonts w:eastAsia="Times New Roman" w:cs="Arial"/>
          <w:b/>
          <w:bCs/>
          <w:color w:val="50575B"/>
          <w:sz w:val="21"/>
          <w:szCs w:val="21"/>
          <w:lang w:eastAsia="en-GB"/>
        </w:rPr>
      </w:pPr>
      <w:r w:rsidRPr="005402F6">
        <w:rPr>
          <w:rFonts w:eastAsia="Times New Roman" w:cs="Arial"/>
          <w:b/>
          <w:bCs/>
          <w:color w:val="50575B"/>
          <w:sz w:val="21"/>
          <w:szCs w:val="21"/>
          <w:lang w:eastAsia="en-GB"/>
        </w:rPr>
        <w:t xml:space="preserve">11.4 Moving from the </w:t>
      </w:r>
      <w:r>
        <w:rPr>
          <w:rFonts w:eastAsia="Times New Roman" w:cs="Arial"/>
          <w:b/>
          <w:bCs/>
          <w:color w:val="50575B"/>
          <w:sz w:val="21"/>
          <w:szCs w:val="21"/>
          <w:lang w:eastAsia="en-GB"/>
        </w:rPr>
        <w:t xml:space="preserve">Northamptonshire </w:t>
      </w:r>
      <w:r w:rsidR="00C4301D">
        <w:rPr>
          <w:rFonts w:eastAsia="Times New Roman" w:cs="Arial"/>
          <w:b/>
          <w:bCs/>
          <w:color w:val="50575B"/>
          <w:sz w:val="21"/>
          <w:szCs w:val="21"/>
          <w:lang w:eastAsia="en-GB"/>
        </w:rPr>
        <w:t xml:space="preserve">Fostering </w:t>
      </w:r>
      <w:r w:rsidRPr="005402F6">
        <w:rPr>
          <w:rFonts w:eastAsia="Times New Roman" w:cs="Arial"/>
          <w:b/>
          <w:bCs/>
          <w:color w:val="50575B"/>
          <w:sz w:val="21"/>
          <w:szCs w:val="21"/>
          <w:lang w:eastAsia="en-GB"/>
        </w:rPr>
        <w:t xml:space="preserve">Fees and Allowance Scheme to Adoption or Child Arrangements Order </w:t>
      </w:r>
      <w:r w:rsidR="00C4301D">
        <w:rPr>
          <w:rFonts w:eastAsia="Times New Roman" w:cs="Arial"/>
          <w:b/>
          <w:bCs/>
          <w:color w:val="50575B"/>
          <w:sz w:val="21"/>
          <w:szCs w:val="21"/>
          <w:lang w:eastAsia="en-GB"/>
        </w:rPr>
        <w:t xml:space="preserve">(CAO) </w:t>
      </w:r>
      <w:r w:rsidRPr="005402F6">
        <w:rPr>
          <w:rFonts w:eastAsia="Times New Roman" w:cs="Arial"/>
          <w:b/>
          <w:bCs/>
          <w:color w:val="50575B"/>
          <w:sz w:val="21"/>
          <w:szCs w:val="21"/>
          <w:lang w:eastAsia="en-GB"/>
        </w:rPr>
        <w:t>payments</w:t>
      </w:r>
    </w:p>
    <w:p w14:paraId="27785373" w14:textId="77777777" w:rsidR="00DF11AD" w:rsidRPr="005402F6" w:rsidRDefault="00DF11AD" w:rsidP="00520B0B">
      <w:p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 xml:space="preserve">Foster carers receive a weekly allowance for a child, and may also receive a skills level payment. They cease to receive payments under this scheme if they become Adopters or Child Arrangements Order holders for a child they have been caring for. Instead they become eligible for </w:t>
      </w:r>
      <w:r w:rsidR="00FC01D3">
        <w:rPr>
          <w:rFonts w:eastAsia="Times New Roman" w:cs="Arial"/>
          <w:color w:val="5A5B5B"/>
          <w:sz w:val="18"/>
          <w:szCs w:val="18"/>
          <w:lang w:eastAsia="en-GB"/>
        </w:rPr>
        <w:t xml:space="preserve">consideration of </w:t>
      </w:r>
      <w:r w:rsidRPr="005402F6">
        <w:rPr>
          <w:rFonts w:eastAsia="Times New Roman" w:cs="Arial"/>
          <w:color w:val="5A5B5B"/>
          <w:sz w:val="18"/>
          <w:szCs w:val="18"/>
          <w:lang w:eastAsia="en-GB"/>
        </w:rPr>
        <w:t xml:space="preserve">ongoing payments: </w:t>
      </w:r>
    </w:p>
    <w:p w14:paraId="4E262085" w14:textId="77777777" w:rsidR="00DF11AD" w:rsidRPr="005402F6" w:rsidRDefault="00DF11AD" w:rsidP="00520B0B">
      <w:pPr>
        <w:numPr>
          <w:ilvl w:val="0"/>
          <w:numId w:val="39"/>
        </w:num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 xml:space="preserve">Adoption </w:t>
      </w:r>
      <w:r w:rsidR="00FC01D3">
        <w:rPr>
          <w:rFonts w:eastAsia="Times New Roman" w:cs="Arial"/>
          <w:color w:val="5A5B5B"/>
          <w:sz w:val="18"/>
          <w:szCs w:val="18"/>
          <w:lang w:eastAsia="en-GB"/>
        </w:rPr>
        <w:t>Order Allowances</w:t>
      </w:r>
      <w:r w:rsidRPr="005402F6">
        <w:rPr>
          <w:rFonts w:eastAsia="Times New Roman" w:cs="Arial"/>
          <w:color w:val="5A5B5B"/>
          <w:sz w:val="18"/>
          <w:szCs w:val="18"/>
          <w:lang w:eastAsia="en-GB"/>
        </w:rPr>
        <w:t xml:space="preserve"> - Where a foster carer adopts a child who is eligible for an ongoing payment; </w:t>
      </w:r>
    </w:p>
    <w:p w14:paraId="27BA5B92" w14:textId="77777777" w:rsidR="00DF11AD" w:rsidRPr="005402F6" w:rsidRDefault="00DF11AD" w:rsidP="00520B0B">
      <w:pPr>
        <w:numPr>
          <w:ilvl w:val="0"/>
          <w:numId w:val="39"/>
        </w:num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 xml:space="preserve">Child Arrangements Order Allowance - Where a foster carer acquires a Child Arrangements Order for a child who was looked after. </w:t>
      </w:r>
    </w:p>
    <w:p w14:paraId="3357ADEE" w14:textId="77777777" w:rsidR="00DF11AD" w:rsidRPr="005402F6" w:rsidRDefault="00DF11AD" w:rsidP="00520B0B">
      <w:p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Approved foster carers who become Adopters or Child Arrangements Order holders are likely to experience a reduction in income because:</w:t>
      </w:r>
    </w:p>
    <w:p w14:paraId="45B85EA6" w14:textId="77777777" w:rsidR="00DF11AD" w:rsidRPr="005402F6" w:rsidRDefault="00DF11AD" w:rsidP="00520B0B">
      <w:pPr>
        <w:numPr>
          <w:ilvl w:val="0"/>
          <w:numId w:val="40"/>
        </w:num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Any fostering fee ceases to be paid;</w:t>
      </w:r>
    </w:p>
    <w:p w14:paraId="4D13E251" w14:textId="77777777" w:rsidR="00DF11AD" w:rsidRDefault="00DF11AD" w:rsidP="00520B0B">
      <w:pPr>
        <w:numPr>
          <w:ilvl w:val="0"/>
          <w:numId w:val="40"/>
        </w:num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The level of weekly allowances paid is</w:t>
      </w:r>
      <w:r>
        <w:rPr>
          <w:rFonts w:eastAsia="Times New Roman" w:cs="Arial"/>
          <w:color w:val="5A5B5B"/>
          <w:sz w:val="18"/>
          <w:szCs w:val="18"/>
          <w:lang w:eastAsia="en-GB"/>
        </w:rPr>
        <w:t xml:space="preserve"> lower than that paid under Northamptonshire County </w:t>
      </w:r>
      <w:r w:rsidRPr="005402F6">
        <w:rPr>
          <w:rFonts w:eastAsia="Times New Roman" w:cs="Arial"/>
          <w:color w:val="5A5B5B"/>
          <w:sz w:val="18"/>
          <w:szCs w:val="18"/>
          <w:lang w:eastAsia="en-GB"/>
        </w:rPr>
        <w:t>Council’s Fostering Allowance scheme.</w:t>
      </w:r>
    </w:p>
    <w:p w14:paraId="0EDE195E" w14:textId="77777777" w:rsidR="00DF11AD" w:rsidRPr="005402F6" w:rsidRDefault="00DF11AD" w:rsidP="00520B0B">
      <w:pPr>
        <w:shd w:val="clear" w:color="auto" w:fill="FFFFFF"/>
        <w:spacing w:after="0" w:line="336" w:lineRule="auto"/>
        <w:ind w:left="720"/>
        <w:jc w:val="both"/>
        <w:rPr>
          <w:rFonts w:eastAsia="Times New Roman" w:cs="Arial"/>
          <w:color w:val="5A5B5B"/>
          <w:sz w:val="18"/>
          <w:szCs w:val="18"/>
          <w:lang w:eastAsia="en-GB"/>
        </w:rPr>
      </w:pPr>
    </w:p>
    <w:p w14:paraId="797FD9C0" w14:textId="3A5D5738" w:rsidR="00DF11AD" w:rsidRPr="005402F6" w:rsidRDefault="00DF11AD" w:rsidP="00520B0B">
      <w:pPr>
        <w:shd w:val="clear" w:color="auto" w:fill="FFFFFF"/>
        <w:spacing w:after="0" w:line="336" w:lineRule="auto"/>
        <w:jc w:val="both"/>
        <w:outlineLvl w:val="2"/>
        <w:rPr>
          <w:rFonts w:eastAsia="Times New Roman" w:cs="Arial"/>
          <w:b/>
          <w:bCs/>
          <w:color w:val="50575B"/>
          <w:sz w:val="21"/>
          <w:szCs w:val="21"/>
          <w:lang w:eastAsia="en-GB"/>
        </w:rPr>
      </w:pPr>
      <w:r w:rsidRPr="005402F6">
        <w:rPr>
          <w:rFonts w:eastAsia="Times New Roman" w:cs="Arial"/>
          <w:b/>
          <w:bCs/>
          <w:color w:val="50575B"/>
          <w:sz w:val="21"/>
          <w:szCs w:val="21"/>
          <w:lang w:eastAsia="en-GB"/>
        </w:rPr>
        <w:t>11.5 Transitional Arrangements</w:t>
      </w:r>
      <w:r w:rsidR="00C4301D">
        <w:rPr>
          <w:rFonts w:eastAsia="Times New Roman" w:cs="Arial"/>
          <w:b/>
          <w:bCs/>
          <w:color w:val="50575B"/>
          <w:sz w:val="21"/>
          <w:szCs w:val="21"/>
          <w:lang w:eastAsia="en-GB"/>
        </w:rPr>
        <w:t xml:space="preserve"> – Adoption or CAO</w:t>
      </w:r>
    </w:p>
    <w:p w14:paraId="38D19A34" w14:textId="77777777" w:rsidR="00DF11AD" w:rsidRPr="005402F6" w:rsidRDefault="00DF11AD" w:rsidP="00520B0B">
      <w:p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 xml:space="preserve">In order to reduce the impact of moving from the </w:t>
      </w:r>
      <w:r>
        <w:rPr>
          <w:rFonts w:eastAsia="Times New Roman" w:cs="Arial"/>
          <w:color w:val="5A5B5B"/>
          <w:sz w:val="18"/>
          <w:szCs w:val="18"/>
          <w:lang w:eastAsia="en-GB"/>
        </w:rPr>
        <w:t xml:space="preserve">Northamptonshire County </w:t>
      </w:r>
      <w:r w:rsidRPr="005402F6">
        <w:rPr>
          <w:rFonts w:eastAsia="Times New Roman" w:cs="Arial"/>
          <w:color w:val="5A5B5B"/>
          <w:sz w:val="18"/>
          <w:szCs w:val="18"/>
          <w:lang w:eastAsia="en-GB"/>
        </w:rPr>
        <w:t>Council Fees and Allowances scheme to the reduced level of an ongoing payment, there are Transitional Arrangements that allow for a gradual reduction in income over a two year period. The table below details how the Fostering Allowance (and fee if applicable) is reduced over the transition period:</w:t>
      </w:r>
    </w:p>
    <w:tbl>
      <w:tblPr>
        <w:tblW w:w="4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Caption w:val="table containing Transitional Arrangements"/>
      </w:tblPr>
      <w:tblGrid>
        <w:gridCol w:w="1224"/>
        <w:gridCol w:w="4611"/>
        <w:gridCol w:w="3576"/>
      </w:tblGrid>
      <w:tr w:rsidR="00DF11AD" w:rsidRPr="005402F6" w14:paraId="524FE26A" w14:textId="77777777" w:rsidTr="00E31E9C">
        <w:trPr>
          <w:tblCellSpacing w:w="0" w:type="dxa"/>
        </w:trPr>
        <w:tc>
          <w:tcPr>
            <w:tcW w:w="650" w:type="pct"/>
            <w:tcBorders>
              <w:top w:val="outset" w:sz="6" w:space="0" w:color="auto"/>
              <w:left w:val="outset" w:sz="6" w:space="0" w:color="auto"/>
              <w:bottom w:val="outset" w:sz="6" w:space="0" w:color="auto"/>
              <w:right w:val="outset" w:sz="6" w:space="0" w:color="auto"/>
            </w:tcBorders>
            <w:shd w:val="clear" w:color="auto" w:fill="5C5C5C"/>
            <w:hideMark/>
          </w:tcPr>
          <w:p w14:paraId="5C1595AE" w14:textId="77777777" w:rsidR="00DF11AD" w:rsidRPr="005402F6" w:rsidRDefault="00DF11AD" w:rsidP="00520B0B">
            <w:pPr>
              <w:spacing w:after="0" w:line="336" w:lineRule="auto"/>
              <w:jc w:val="both"/>
              <w:rPr>
                <w:rFonts w:eastAsia="Times New Roman" w:cs="Arial"/>
                <w:b/>
                <w:bCs/>
                <w:color w:val="FFFFFF"/>
                <w:sz w:val="18"/>
                <w:szCs w:val="18"/>
                <w:lang w:eastAsia="en-GB"/>
              </w:rPr>
            </w:pPr>
            <w:r w:rsidRPr="005402F6">
              <w:rPr>
                <w:rFonts w:eastAsia="Times New Roman" w:cs="Arial"/>
                <w:b/>
                <w:bCs/>
                <w:color w:val="FFFFFF"/>
                <w:sz w:val="18"/>
                <w:szCs w:val="18"/>
                <w:lang w:eastAsia="en-GB"/>
              </w:rPr>
              <w:t>Stage</w:t>
            </w:r>
          </w:p>
        </w:tc>
        <w:tc>
          <w:tcPr>
            <w:tcW w:w="2450" w:type="pct"/>
            <w:tcBorders>
              <w:top w:val="outset" w:sz="6" w:space="0" w:color="auto"/>
              <w:left w:val="outset" w:sz="6" w:space="0" w:color="auto"/>
              <w:bottom w:val="outset" w:sz="6" w:space="0" w:color="auto"/>
              <w:right w:val="outset" w:sz="6" w:space="0" w:color="auto"/>
            </w:tcBorders>
            <w:shd w:val="clear" w:color="auto" w:fill="5C5C5C"/>
            <w:hideMark/>
          </w:tcPr>
          <w:p w14:paraId="431C176B" w14:textId="77777777" w:rsidR="00DF11AD" w:rsidRPr="005402F6" w:rsidRDefault="00DF11AD" w:rsidP="00520B0B">
            <w:pPr>
              <w:spacing w:after="0" w:line="336" w:lineRule="auto"/>
              <w:jc w:val="both"/>
              <w:rPr>
                <w:rFonts w:eastAsia="Times New Roman" w:cs="Arial"/>
                <w:b/>
                <w:bCs/>
                <w:color w:val="FFFFFF"/>
                <w:sz w:val="18"/>
                <w:szCs w:val="18"/>
                <w:lang w:eastAsia="en-GB"/>
              </w:rPr>
            </w:pPr>
            <w:r>
              <w:rPr>
                <w:rFonts w:eastAsia="Times New Roman" w:cs="Arial"/>
                <w:b/>
                <w:bCs/>
                <w:color w:val="FFFFFF"/>
                <w:sz w:val="18"/>
                <w:szCs w:val="18"/>
                <w:lang w:eastAsia="en-GB"/>
              </w:rPr>
              <w:t>Time from making of CA</w:t>
            </w:r>
            <w:r w:rsidRPr="005402F6">
              <w:rPr>
                <w:rFonts w:eastAsia="Times New Roman" w:cs="Arial"/>
                <w:b/>
                <w:bCs/>
                <w:color w:val="FFFFFF"/>
                <w:sz w:val="18"/>
                <w:szCs w:val="18"/>
                <w:lang w:eastAsia="en-GB"/>
              </w:rPr>
              <w:t>O or placement becoming an Adoptive Placement</w:t>
            </w:r>
          </w:p>
        </w:tc>
        <w:tc>
          <w:tcPr>
            <w:tcW w:w="1900" w:type="pct"/>
            <w:tcBorders>
              <w:top w:val="outset" w:sz="6" w:space="0" w:color="auto"/>
              <w:left w:val="outset" w:sz="6" w:space="0" w:color="auto"/>
              <w:bottom w:val="outset" w:sz="6" w:space="0" w:color="auto"/>
              <w:right w:val="outset" w:sz="6" w:space="0" w:color="auto"/>
            </w:tcBorders>
            <w:shd w:val="clear" w:color="auto" w:fill="5C5C5C"/>
            <w:hideMark/>
          </w:tcPr>
          <w:p w14:paraId="27BB2A3B" w14:textId="77777777" w:rsidR="00DF11AD" w:rsidRPr="005402F6" w:rsidRDefault="00DF11AD" w:rsidP="00520B0B">
            <w:pPr>
              <w:spacing w:after="0" w:line="336" w:lineRule="auto"/>
              <w:jc w:val="both"/>
              <w:rPr>
                <w:rFonts w:eastAsia="Times New Roman" w:cs="Arial"/>
                <w:b/>
                <w:bCs/>
                <w:color w:val="FFFFFF"/>
                <w:sz w:val="18"/>
                <w:szCs w:val="18"/>
                <w:lang w:eastAsia="en-GB"/>
              </w:rPr>
            </w:pPr>
            <w:r w:rsidRPr="005402F6">
              <w:rPr>
                <w:rFonts w:eastAsia="Times New Roman" w:cs="Arial"/>
                <w:b/>
                <w:bCs/>
                <w:color w:val="FFFFFF"/>
                <w:sz w:val="18"/>
                <w:szCs w:val="18"/>
                <w:lang w:eastAsia="en-GB"/>
              </w:rPr>
              <w:t>% of difference between original allowance (&amp; any fee if applicable) and assessed RO/adoption payment</w:t>
            </w:r>
          </w:p>
        </w:tc>
      </w:tr>
      <w:tr w:rsidR="00DF11AD" w:rsidRPr="005402F6" w14:paraId="46DDCAE6" w14:textId="77777777" w:rsidTr="00E31E9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ADD333"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1</w:t>
            </w:r>
          </w:p>
        </w:tc>
        <w:tc>
          <w:tcPr>
            <w:tcW w:w="0" w:type="auto"/>
            <w:tcBorders>
              <w:top w:val="outset" w:sz="6" w:space="0" w:color="auto"/>
              <w:left w:val="outset" w:sz="6" w:space="0" w:color="auto"/>
              <w:bottom w:val="outset" w:sz="6" w:space="0" w:color="auto"/>
              <w:right w:val="outset" w:sz="6" w:space="0" w:color="auto"/>
            </w:tcBorders>
            <w:hideMark/>
          </w:tcPr>
          <w:p w14:paraId="708C2B6F"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0-12 months</w:t>
            </w:r>
          </w:p>
        </w:tc>
        <w:tc>
          <w:tcPr>
            <w:tcW w:w="0" w:type="auto"/>
            <w:tcBorders>
              <w:top w:val="outset" w:sz="6" w:space="0" w:color="auto"/>
              <w:left w:val="outset" w:sz="6" w:space="0" w:color="auto"/>
              <w:bottom w:val="outset" w:sz="6" w:space="0" w:color="auto"/>
              <w:right w:val="outset" w:sz="6" w:space="0" w:color="auto"/>
            </w:tcBorders>
            <w:hideMark/>
          </w:tcPr>
          <w:p w14:paraId="4C6B2E58"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100%</w:t>
            </w:r>
          </w:p>
        </w:tc>
      </w:tr>
      <w:tr w:rsidR="00DF11AD" w:rsidRPr="005402F6" w14:paraId="51E6B24E" w14:textId="77777777" w:rsidTr="0013247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6E5E0"/>
            <w:hideMark/>
          </w:tcPr>
          <w:p w14:paraId="45BDA6BB"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C6E5E0"/>
            <w:hideMark/>
          </w:tcPr>
          <w:p w14:paraId="17B23139"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12-24 months</w:t>
            </w:r>
          </w:p>
        </w:tc>
        <w:tc>
          <w:tcPr>
            <w:tcW w:w="0" w:type="auto"/>
            <w:tcBorders>
              <w:top w:val="outset" w:sz="6" w:space="0" w:color="auto"/>
              <w:left w:val="outset" w:sz="6" w:space="0" w:color="auto"/>
              <w:bottom w:val="outset" w:sz="6" w:space="0" w:color="auto"/>
              <w:right w:val="outset" w:sz="6" w:space="0" w:color="auto"/>
            </w:tcBorders>
            <w:shd w:val="clear" w:color="auto" w:fill="C6E5E0"/>
            <w:hideMark/>
          </w:tcPr>
          <w:p w14:paraId="2A1710A7"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50%</w:t>
            </w:r>
          </w:p>
        </w:tc>
      </w:tr>
      <w:tr w:rsidR="00DF11AD" w:rsidRPr="005402F6" w14:paraId="6F02E7AF" w14:textId="77777777" w:rsidTr="00E31E9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5339CC"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lastRenderedPageBreak/>
              <w:t>3</w:t>
            </w:r>
          </w:p>
        </w:tc>
        <w:tc>
          <w:tcPr>
            <w:tcW w:w="0" w:type="auto"/>
            <w:tcBorders>
              <w:top w:val="outset" w:sz="6" w:space="0" w:color="auto"/>
              <w:left w:val="outset" w:sz="6" w:space="0" w:color="auto"/>
              <w:bottom w:val="outset" w:sz="6" w:space="0" w:color="auto"/>
              <w:right w:val="outset" w:sz="6" w:space="0" w:color="auto"/>
            </w:tcBorders>
            <w:hideMark/>
          </w:tcPr>
          <w:p w14:paraId="05DD0A53"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24 months onwards</w:t>
            </w:r>
          </w:p>
        </w:tc>
        <w:tc>
          <w:tcPr>
            <w:tcW w:w="0" w:type="auto"/>
            <w:tcBorders>
              <w:top w:val="outset" w:sz="6" w:space="0" w:color="auto"/>
              <w:left w:val="outset" w:sz="6" w:space="0" w:color="auto"/>
              <w:bottom w:val="outset" w:sz="6" w:space="0" w:color="auto"/>
              <w:right w:val="outset" w:sz="6" w:space="0" w:color="auto"/>
            </w:tcBorders>
            <w:hideMark/>
          </w:tcPr>
          <w:p w14:paraId="0BE1C302"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0</w:t>
            </w:r>
          </w:p>
        </w:tc>
      </w:tr>
    </w:tbl>
    <w:p w14:paraId="5D7F1B1C" w14:textId="77777777" w:rsidR="00DF11AD" w:rsidRDefault="00DF11AD" w:rsidP="00520B0B">
      <w:pPr>
        <w:shd w:val="clear" w:color="auto" w:fill="FFFFFF"/>
        <w:spacing w:after="0" w:line="336" w:lineRule="auto"/>
        <w:jc w:val="both"/>
        <w:outlineLvl w:val="2"/>
        <w:rPr>
          <w:rFonts w:eastAsia="Times New Roman" w:cs="Arial"/>
          <w:b/>
          <w:bCs/>
          <w:color w:val="50575B"/>
          <w:sz w:val="21"/>
          <w:szCs w:val="21"/>
          <w:lang w:eastAsia="en-GB"/>
        </w:rPr>
      </w:pPr>
    </w:p>
    <w:p w14:paraId="703FE8CC" w14:textId="17A00B6B" w:rsidR="00DF11AD" w:rsidRPr="005402F6" w:rsidRDefault="00DF11AD" w:rsidP="00520B0B">
      <w:pPr>
        <w:shd w:val="clear" w:color="auto" w:fill="FFFFFF"/>
        <w:spacing w:after="0" w:line="336" w:lineRule="auto"/>
        <w:jc w:val="both"/>
        <w:outlineLvl w:val="2"/>
        <w:rPr>
          <w:rFonts w:eastAsia="Times New Roman" w:cs="Arial"/>
          <w:b/>
          <w:bCs/>
          <w:color w:val="50575B"/>
          <w:sz w:val="21"/>
          <w:szCs w:val="21"/>
          <w:lang w:eastAsia="en-GB"/>
        </w:rPr>
      </w:pPr>
      <w:r w:rsidRPr="005402F6">
        <w:rPr>
          <w:rFonts w:eastAsia="Times New Roman" w:cs="Arial"/>
          <w:b/>
          <w:bCs/>
          <w:color w:val="50575B"/>
          <w:sz w:val="21"/>
          <w:szCs w:val="21"/>
          <w:lang w:eastAsia="en-GB"/>
        </w:rPr>
        <w:t>11.6 Assessment for Transitional Stage and Ongoing Payments</w:t>
      </w:r>
      <w:r w:rsidR="00C4301D">
        <w:rPr>
          <w:rFonts w:eastAsia="Times New Roman" w:cs="Arial"/>
          <w:b/>
          <w:bCs/>
          <w:color w:val="50575B"/>
          <w:sz w:val="21"/>
          <w:szCs w:val="21"/>
          <w:lang w:eastAsia="en-GB"/>
        </w:rPr>
        <w:t xml:space="preserve"> – Adoption or CAO</w:t>
      </w:r>
    </w:p>
    <w:p w14:paraId="5ED2BBF7" w14:textId="77777777" w:rsidR="00DF11AD" w:rsidRPr="005402F6" w:rsidRDefault="00DF11AD" w:rsidP="00520B0B">
      <w:p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Foster carers who are contemplating acquiring Parental Responsibility for a child they are caring for need to know what the financial implications are. A projected assessment of income at all points within the Transitional Stage and of income when receive an ongoing payment can be provided on request. The calculation of projected payments will be entered into a "Projection Matrix". This can be used as the basis for both proposal letters and review records- see below.</w:t>
      </w:r>
    </w:p>
    <w:tbl>
      <w:tblPr>
        <w:tblW w:w="4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Caption w:val="table about assessment for transitional stage and ongoing payments"/>
      </w:tblPr>
      <w:tblGrid>
        <w:gridCol w:w="2823"/>
        <w:gridCol w:w="1882"/>
        <w:gridCol w:w="1882"/>
        <w:gridCol w:w="1412"/>
        <w:gridCol w:w="1412"/>
      </w:tblGrid>
      <w:tr w:rsidR="00DF11AD" w:rsidRPr="005402F6" w14:paraId="329A4B35" w14:textId="77777777" w:rsidTr="00E31E9C">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5C5C5C"/>
            <w:hideMark/>
          </w:tcPr>
          <w:p w14:paraId="5581D543" w14:textId="77777777" w:rsidR="00DF11AD" w:rsidRPr="005402F6" w:rsidRDefault="00DF11AD" w:rsidP="00520B0B">
            <w:pPr>
              <w:spacing w:after="0" w:line="336" w:lineRule="auto"/>
              <w:jc w:val="both"/>
              <w:rPr>
                <w:rFonts w:eastAsia="Times New Roman" w:cs="Arial"/>
                <w:b/>
                <w:bCs/>
                <w:color w:val="FFFFFF"/>
                <w:sz w:val="18"/>
                <w:szCs w:val="18"/>
                <w:lang w:eastAsia="en-GB"/>
              </w:rPr>
            </w:pPr>
            <w:r w:rsidRPr="005402F6">
              <w:rPr>
                <w:rFonts w:eastAsia="Times New Roman" w:cs="Arial"/>
                <w:b/>
                <w:bCs/>
                <w:color w:val="FFFFFF"/>
                <w:sz w:val="18"/>
                <w:szCs w:val="18"/>
                <w:lang w:eastAsia="en-GB"/>
              </w:rPr>
              <w:t>Date of start/assessment/review</w:t>
            </w:r>
          </w:p>
        </w:tc>
        <w:tc>
          <w:tcPr>
            <w:tcW w:w="1000" w:type="pct"/>
            <w:tcBorders>
              <w:top w:val="outset" w:sz="6" w:space="0" w:color="auto"/>
              <w:left w:val="outset" w:sz="6" w:space="0" w:color="auto"/>
              <w:bottom w:val="outset" w:sz="6" w:space="0" w:color="auto"/>
              <w:right w:val="outset" w:sz="6" w:space="0" w:color="auto"/>
            </w:tcBorders>
            <w:shd w:val="clear" w:color="auto" w:fill="5C5C5C"/>
            <w:hideMark/>
          </w:tcPr>
          <w:p w14:paraId="70DF3FB5" w14:textId="77777777" w:rsidR="00DF11AD" w:rsidRPr="005402F6" w:rsidRDefault="00DF11AD" w:rsidP="00520B0B">
            <w:pPr>
              <w:spacing w:after="0" w:line="336" w:lineRule="auto"/>
              <w:jc w:val="both"/>
              <w:rPr>
                <w:rFonts w:eastAsia="Times New Roman" w:cs="Arial"/>
                <w:b/>
                <w:bCs/>
                <w:color w:val="FFFFFF"/>
                <w:sz w:val="18"/>
                <w:szCs w:val="18"/>
                <w:lang w:eastAsia="en-GB"/>
              </w:rPr>
            </w:pPr>
          </w:p>
        </w:tc>
        <w:tc>
          <w:tcPr>
            <w:tcW w:w="1000" w:type="pct"/>
            <w:tcBorders>
              <w:top w:val="outset" w:sz="6" w:space="0" w:color="auto"/>
              <w:left w:val="outset" w:sz="6" w:space="0" w:color="auto"/>
              <w:bottom w:val="outset" w:sz="6" w:space="0" w:color="auto"/>
              <w:right w:val="outset" w:sz="6" w:space="0" w:color="auto"/>
            </w:tcBorders>
            <w:shd w:val="clear" w:color="auto" w:fill="5C5C5C"/>
            <w:hideMark/>
          </w:tcPr>
          <w:p w14:paraId="3F9BF0D3" w14:textId="77777777" w:rsidR="00DF11AD" w:rsidRPr="005402F6" w:rsidRDefault="00DF11AD" w:rsidP="00520B0B">
            <w:pPr>
              <w:spacing w:after="0" w:line="336" w:lineRule="auto"/>
              <w:jc w:val="both"/>
              <w:rPr>
                <w:rFonts w:eastAsia="Times New Roman" w:cs="Arial"/>
                <w:b/>
                <w:bCs/>
                <w:color w:val="FFFFFF"/>
                <w:sz w:val="18"/>
                <w:szCs w:val="18"/>
                <w:lang w:eastAsia="en-GB"/>
              </w:rPr>
            </w:pPr>
            <w:r w:rsidRPr="005402F6">
              <w:rPr>
                <w:rFonts w:eastAsia="Times New Roman" w:cs="Arial"/>
                <w:b/>
                <w:bCs/>
                <w:color w:val="FFFFFF"/>
                <w:sz w:val="18"/>
                <w:szCs w:val="18"/>
                <w:lang w:eastAsia="en-GB"/>
              </w:rPr>
              <w:t>Proposal Assessment</w:t>
            </w:r>
          </w:p>
        </w:tc>
        <w:tc>
          <w:tcPr>
            <w:tcW w:w="750" w:type="pct"/>
            <w:tcBorders>
              <w:top w:val="outset" w:sz="6" w:space="0" w:color="auto"/>
              <w:left w:val="outset" w:sz="6" w:space="0" w:color="auto"/>
              <w:bottom w:val="outset" w:sz="6" w:space="0" w:color="auto"/>
              <w:right w:val="outset" w:sz="6" w:space="0" w:color="auto"/>
            </w:tcBorders>
            <w:shd w:val="clear" w:color="auto" w:fill="5C5C5C"/>
            <w:hideMark/>
          </w:tcPr>
          <w:p w14:paraId="5C72A20C" w14:textId="77777777" w:rsidR="00DF11AD" w:rsidRPr="005402F6" w:rsidRDefault="00DF11AD" w:rsidP="00520B0B">
            <w:pPr>
              <w:spacing w:after="0" w:line="336" w:lineRule="auto"/>
              <w:jc w:val="both"/>
              <w:rPr>
                <w:rFonts w:eastAsia="Times New Roman" w:cs="Arial"/>
                <w:b/>
                <w:bCs/>
                <w:color w:val="FFFFFF"/>
                <w:sz w:val="18"/>
                <w:szCs w:val="18"/>
                <w:lang w:eastAsia="en-GB"/>
              </w:rPr>
            </w:pPr>
            <w:r w:rsidRPr="005402F6">
              <w:rPr>
                <w:rFonts w:eastAsia="Times New Roman" w:cs="Arial"/>
                <w:b/>
                <w:bCs/>
                <w:color w:val="FFFFFF"/>
                <w:sz w:val="18"/>
                <w:szCs w:val="18"/>
                <w:lang w:eastAsia="en-GB"/>
              </w:rPr>
              <w:t>End of Stage 1 Review</w:t>
            </w:r>
          </w:p>
        </w:tc>
        <w:tc>
          <w:tcPr>
            <w:tcW w:w="750" w:type="pct"/>
            <w:tcBorders>
              <w:top w:val="outset" w:sz="6" w:space="0" w:color="auto"/>
              <w:left w:val="outset" w:sz="6" w:space="0" w:color="auto"/>
              <w:bottom w:val="outset" w:sz="6" w:space="0" w:color="auto"/>
              <w:right w:val="outset" w:sz="6" w:space="0" w:color="auto"/>
            </w:tcBorders>
            <w:shd w:val="clear" w:color="auto" w:fill="5C5C5C"/>
            <w:hideMark/>
          </w:tcPr>
          <w:p w14:paraId="34BF8691" w14:textId="77777777" w:rsidR="00DF11AD" w:rsidRPr="005402F6" w:rsidRDefault="00DF11AD" w:rsidP="00520B0B">
            <w:pPr>
              <w:spacing w:after="0" w:line="336" w:lineRule="auto"/>
              <w:jc w:val="both"/>
              <w:rPr>
                <w:rFonts w:eastAsia="Times New Roman" w:cs="Arial"/>
                <w:b/>
                <w:bCs/>
                <w:color w:val="FFFFFF"/>
                <w:sz w:val="18"/>
                <w:szCs w:val="18"/>
                <w:lang w:eastAsia="en-GB"/>
              </w:rPr>
            </w:pPr>
            <w:r w:rsidRPr="005402F6">
              <w:rPr>
                <w:rFonts w:eastAsia="Times New Roman" w:cs="Arial"/>
                <w:b/>
                <w:bCs/>
                <w:color w:val="FFFFFF"/>
                <w:sz w:val="18"/>
                <w:szCs w:val="18"/>
                <w:lang w:eastAsia="en-GB"/>
              </w:rPr>
              <w:t>End of Stage 3 Review</w:t>
            </w:r>
          </w:p>
        </w:tc>
      </w:tr>
      <w:tr w:rsidR="00DF11AD" w:rsidRPr="005402F6" w14:paraId="76E9D933" w14:textId="77777777" w:rsidTr="00E31E9C">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14:paraId="6444049F"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Current Carers Allowance</w:t>
            </w:r>
          </w:p>
        </w:tc>
        <w:tc>
          <w:tcPr>
            <w:tcW w:w="1000" w:type="pct"/>
            <w:tcBorders>
              <w:top w:val="outset" w:sz="6" w:space="0" w:color="auto"/>
              <w:left w:val="outset" w:sz="6" w:space="0" w:color="auto"/>
              <w:bottom w:val="outset" w:sz="6" w:space="0" w:color="auto"/>
              <w:right w:val="outset" w:sz="6" w:space="0" w:color="auto"/>
            </w:tcBorders>
            <w:hideMark/>
          </w:tcPr>
          <w:p w14:paraId="207235D5"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 </w:t>
            </w:r>
          </w:p>
        </w:tc>
        <w:tc>
          <w:tcPr>
            <w:tcW w:w="1000" w:type="pct"/>
            <w:tcBorders>
              <w:top w:val="outset" w:sz="6" w:space="0" w:color="auto"/>
              <w:left w:val="outset" w:sz="6" w:space="0" w:color="auto"/>
              <w:bottom w:val="outset" w:sz="6" w:space="0" w:color="auto"/>
              <w:right w:val="outset" w:sz="6" w:space="0" w:color="auto"/>
            </w:tcBorders>
            <w:hideMark/>
          </w:tcPr>
          <w:p w14:paraId="5887FFB3"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 </w:t>
            </w:r>
          </w:p>
        </w:tc>
        <w:tc>
          <w:tcPr>
            <w:tcW w:w="750" w:type="pct"/>
            <w:tcBorders>
              <w:top w:val="outset" w:sz="6" w:space="0" w:color="auto"/>
              <w:left w:val="outset" w:sz="6" w:space="0" w:color="auto"/>
              <w:bottom w:val="outset" w:sz="6" w:space="0" w:color="auto"/>
              <w:right w:val="outset" w:sz="6" w:space="0" w:color="auto"/>
            </w:tcBorders>
            <w:hideMark/>
          </w:tcPr>
          <w:p w14:paraId="74694F44"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 </w:t>
            </w:r>
          </w:p>
        </w:tc>
        <w:tc>
          <w:tcPr>
            <w:tcW w:w="750" w:type="pct"/>
            <w:tcBorders>
              <w:top w:val="outset" w:sz="6" w:space="0" w:color="auto"/>
              <w:left w:val="outset" w:sz="6" w:space="0" w:color="auto"/>
              <w:bottom w:val="outset" w:sz="6" w:space="0" w:color="auto"/>
              <w:right w:val="outset" w:sz="6" w:space="0" w:color="auto"/>
            </w:tcBorders>
            <w:hideMark/>
          </w:tcPr>
          <w:p w14:paraId="0712CA5C"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 </w:t>
            </w:r>
          </w:p>
        </w:tc>
      </w:tr>
      <w:tr w:rsidR="00DF11AD" w:rsidRPr="005402F6" w14:paraId="42E8237D" w14:textId="77777777" w:rsidTr="00E31E9C">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C6E5E0"/>
            <w:hideMark/>
          </w:tcPr>
          <w:p w14:paraId="043E790F"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Transition Stage</w:t>
            </w:r>
          </w:p>
        </w:tc>
        <w:tc>
          <w:tcPr>
            <w:tcW w:w="1000" w:type="pct"/>
            <w:tcBorders>
              <w:top w:val="outset" w:sz="6" w:space="0" w:color="auto"/>
              <w:left w:val="outset" w:sz="6" w:space="0" w:color="auto"/>
              <w:bottom w:val="outset" w:sz="6" w:space="0" w:color="auto"/>
              <w:right w:val="outset" w:sz="6" w:space="0" w:color="auto"/>
            </w:tcBorders>
            <w:shd w:val="clear" w:color="auto" w:fill="C6E5E0"/>
            <w:hideMark/>
          </w:tcPr>
          <w:p w14:paraId="6BB6EDEB"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 of original allowance (minus Child Benefit) &amp; any fee if applicable</w:t>
            </w:r>
          </w:p>
        </w:tc>
        <w:tc>
          <w:tcPr>
            <w:tcW w:w="1000" w:type="pct"/>
            <w:tcBorders>
              <w:top w:val="outset" w:sz="6" w:space="0" w:color="auto"/>
              <w:left w:val="outset" w:sz="6" w:space="0" w:color="auto"/>
              <w:bottom w:val="outset" w:sz="6" w:space="0" w:color="auto"/>
              <w:right w:val="outset" w:sz="6" w:space="0" w:color="auto"/>
            </w:tcBorders>
            <w:shd w:val="clear" w:color="auto" w:fill="C6E5E0"/>
            <w:hideMark/>
          </w:tcPr>
          <w:p w14:paraId="63D2366C"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 </w:t>
            </w:r>
          </w:p>
        </w:tc>
        <w:tc>
          <w:tcPr>
            <w:tcW w:w="750" w:type="pct"/>
            <w:tcBorders>
              <w:top w:val="outset" w:sz="6" w:space="0" w:color="auto"/>
              <w:left w:val="outset" w:sz="6" w:space="0" w:color="auto"/>
              <w:bottom w:val="outset" w:sz="6" w:space="0" w:color="auto"/>
              <w:right w:val="outset" w:sz="6" w:space="0" w:color="auto"/>
            </w:tcBorders>
            <w:shd w:val="clear" w:color="auto" w:fill="C6E5E0"/>
            <w:hideMark/>
          </w:tcPr>
          <w:p w14:paraId="127EB65D"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 </w:t>
            </w:r>
          </w:p>
        </w:tc>
        <w:tc>
          <w:tcPr>
            <w:tcW w:w="750" w:type="pct"/>
            <w:tcBorders>
              <w:top w:val="outset" w:sz="6" w:space="0" w:color="auto"/>
              <w:left w:val="outset" w:sz="6" w:space="0" w:color="auto"/>
              <w:bottom w:val="outset" w:sz="6" w:space="0" w:color="auto"/>
              <w:right w:val="outset" w:sz="6" w:space="0" w:color="auto"/>
            </w:tcBorders>
            <w:shd w:val="clear" w:color="auto" w:fill="C6E5E0"/>
            <w:hideMark/>
          </w:tcPr>
          <w:p w14:paraId="2226BB32"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 </w:t>
            </w:r>
          </w:p>
        </w:tc>
      </w:tr>
      <w:tr w:rsidR="00DF11AD" w:rsidRPr="005402F6" w14:paraId="394BFE22" w14:textId="77777777" w:rsidTr="00E31E9C">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14:paraId="5EA64056"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1. 1st 12 months</w:t>
            </w:r>
          </w:p>
        </w:tc>
        <w:tc>
          <w:tcPr>
            <w:tcW w:w="1000" w:type="pct"/>
            <w:tcBorders>
              <w:top w:val="outset" w:sz="6" w:space="0" w:color="auto"/>
              <w:left w:val="outset" w:sz="6" w:space="0" w:color="auto"/>
              <w:bottom w:val="outset" w:sz="6" w:space="0" w:color="auto"/>
              <w:right w:val="outset" w:sz="6" w:space="0" w:color="auto"/>
            </w:tcBorders>
            <w:hideMark/>
          </w:tcPr>
          <w:p w14:paraId="2AFEF97C"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100%</w:t>
            </w:r>
          </w:p>
        </w:tc>
        <w:tc>
          <w:tcPr>
            <w:tcW w:w="1000" w:type="pct"/>
            <w:tcBorders>
              <w:top w:val="outset" w:sz="6" w:space="0" w:color="auto"/>
              <w:left w:val="outset" w:sz="6" w:space="0" w:color="auto"/>
              <w:bottom w:val="outset" w:sz="6" w:space="0" w:color="auto"/>
              <w:right w:val="outset" w:sz="6" w:space="0" w:color="auto"/>
            </w:tcBorders>
            <w:hideMark/>
          </w:tcPr>
          <w:p w14:paraId="12B5E683"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 </w:t>
            </w:r>
          </w:p>
        </w:tc>
        <w:tc>
          <w:tcPr>
            <w:tcW w:w="750" w:type="pct"/>
            <w:tcBorders>
              <w:top w:val="outset" w:sz="6" w:space="0" w:color="auto"/>
              <w:left w:val="outset" w:sz="6" w:space="0" w:color="auto"/>
              <w:bottom w:val="outset" w:sz="6" w:space="0" w:color="auto"/>
              <w:right w:val="outset" w:sz="6" w:space="0" w:color="auto"/>
            </w:tcBorders>
            <w:hideMark/>
          </w:tcPr>
          <w:p w14:paraId="6758E89C"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 </w:t>
            </w:r>
          </w:p>
        </w:tc>
        <w:tc>
          <w:tcPr>
            <w:tcW w:w="750" w:type="pct"/>
            <w:tcBorders>
              <w:top w:val="outset" w:sz="6" w:space="0" w:color="auto"/>
              <w:left w:val="outset" w:sz="6" w:space="0" w:color="auto"/>
              <w:bottom w:val="outset" w:sz="6" w:space="0" w:color="auto"/>
              <w:right w:val="outset" w:sz="6" w:space="0" w:color="auto"/>
            </w:tcBorders>
            <w:hideMark/>
          </w:tcPr>
          <w:p w14:paraId="58E08B47"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 </w:t>
            </w:r>
          </w:p>
        </w:tc>
      </w:tr>
      <w:tr w:rsidR="00DF11AD" w:rsidRPr="005402F6" w14:paraId="774B5727" w14:textId="77777777" w:rsidTr="00E31E9C">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C6E5E0"/>
            <w:hideMark/>
          </w:tcPr>
          <w:p w14:paraId="336121F0"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2. 12-24 months</w:t>
            </w:r>
          </w:p>
        </w:tc>
        <w:tc>
          <w:tcPr>
            <w:tcW w:w="1000" w:type="pct"/>
            <w:tcBorders>
              <w:top w:val="outset" w:sz="6" w:space="0" w:color="auto"/>
              <w:left w:val="outset" w:sz="6" w:space="0" w:color="auto"/>
              <w:bottom w:val="outset" w:sz="6" w:space="0" w:color="auto"/>
              <w:right w:val="outset" w:sz="6" w:space="0" w:color="auto"/>
            </w:tcBorders>
            <w:shd w:val="clear" w:color="auto" w:fill="C6E5E0"/>
            <w:hideMark/>
          </w:tcPr>
          <w:p w14:paraId="305FC7E2"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50%</w:t>
            </w:r>
          </w:p>
        </w:tc>
        <w:tc>
          <w:tcPr>
            <w:tcW w:w="1000" w:type="pct"/>
            <w:tcBorders>
              <w:top w:val="outset" w:sz="6" w:space="0" w:color="auto"/>
              <w:left w:val="outset" w:sz="6" w:space="0" w:color="auto"/>
              <w:bottom w:val="outset" w:sz="6" w:space="0" w:color="auto"/>
              <w:right w:val="outset" w:sz="6" w:space="0" w:color="auto"/>
            </w:tcBorders>
            <w:shd w:val="clear" w:color="auto" w:fill="C6E5E0"/>
            <w:hideMark/>
          </w:tcPr>
          <w:p w14:paraId="6583FED1"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 </w:t>
            </w:r>
          </w:p>
        </w:tc>
        <w:tc>
          <w:tcPr>
            <w:tcW w:w="750" w:type="pct"/>
            <w:tcBorders>
              <w:top w:val="outset" w:sz="6" w:space="0" w:color="auto"/>
              <w:left w:val="outset" w:sz="6" w:space="0" w:color="auto"/>
              <w:bottom w:val="outset" w:sz="6" w:space="0" w:color="auto"/>
              <w:right w:val="outset" w:sz="6" w:space="0" w:color="auto"/>
            </w:tcBorders>
            <w:shd w:val="clear" w:color="auto" w:fill="C6E5E0"/>
            <w:hideMark/>
          </w:tcPr>
          <w:p w14:paraId="13D39057"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 </w:t>
            </w:r>
          </w:p>
        </w:tc>
        <w:tc>
          <w:tcPr>
            <w:tcW w:w="750" w:type="pct"/>
            <w:tcBorders>
              <w:top w:val="outset" w:sz="6" w:space="0" w:color="auto"/>
              <w:left w:val="outset" w:sz="6" w:space="0" w:color="auto"/>
              <w:bottom w:val="outset" w:sz="6" w:space="0" w:color="auto"/>
              <w:right w:val="outset" w:sz="6" w:space="0" w:color="auto"/>
            </w:tcBorders>
            <w:shd w:val="clear" w:color="auto" w:fill="C6E5E0"/>
            <w:hideMark/>
          </w:tcPr>
          <w:p w14:paraId="3655091C"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 </w:t>
            </w:r>
          </w:p>
        </w:tc>
      </w:tr>
      <w:tr w:rsidR="00DF11AD" w:rsidRPr="005402F6" w14:paraId="47C4A1DB" w14:textId="77777777" w:rsidTr="00E31E9C">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14:paraId="205B6729" w14:textId="77777777" w:rsidR="00DF11AD" w:rsidRPr="005402F6" w:rsidRDefault="00FC01D3" w:rsidP="00520B0B">
            <w:pPr>
              <w:spacing w:after="0" w:line="336" w:lineRule="auto"/>
              <w:jc w:val="both"/>
              <w:rPr>
                <w:rFonts w:eastAsia="Times New Roman" w:cs="Arial"/>
                <w:color w:val="5A5B5B"/>
                <w:sz w:val="18"/>
                <w:szCs w:val="18"/>
                <w:lang w:eastAsia="en-GB"/>
              </w:rPr>
            </w:pPr>
            <w:r>
              <w:rPr>
                <w:rFonts w:eastAsia="Times New Roman" w:cs="Arial"/>
                <w:color w:val="5A5B5B"/>
                <w:sz w:val="18"/>
                <w:szCs w:val="18"/>
                <w:lang w:eastAsia="en-GB"/>
              </w:rPr>
              <w:t xml:space="preserve">3. </w:t>
            </w:r>
            <w:r w:rsidR="00DF11AD" w:rsidRPr="005402F6">
              <w:rPr>
                <w:rFonts w:eastAsia="Times New Roman" w:cs="Arial"/>
                <w:color w:val="5A5B5B"/>
                <w:sz w:val="18"/>
                <w:szCs w:val="18"/>
                <w:lang w:eastAsia="en-GB"/>
              </w:rPr>
              <w:t>Rate of</w:t>
            </w:r>
            <w:r>
              <w:rPr>
                <w:rFonts w:eastAsia="Times New Roman" w:cs="Arial"/>
                <w:color w:val="5A5B5B"/>
                <w:sz w:val="18"/>
                <w:szCs w:val="18"/>
                <w:lang w:eastAsia="en-GB"/>
              </w:rPr>
              <w:t xml:space="preserve"> any agreed discretionary </w:t>
            </w:r>
            <w:r w:rsidR="00DF11AD" w:rsidRPr="005402F6">
              <w:rPr>
                <w:rFonts w:eastAsia="Times New Roman" w:cs="Arial"/>
                <w:color w:val="5A5B5B"/>
                <w:sz w:val="18"/>
                <w:szCs w:val="18"/>
                <w:lang w:eastAsia="en-GB"/>
              </w:rPr>
              <w:t xml:space="preserve"> ongoing payment from 24 months</w:t>
            </w:r>
          </w:p>
        </w:tc>
        <w:tc>
          <w:tcPr>
            <w:tcW w:w="1000" w:type="pct"/>
            <w:tcBorders>
              <w:top w:val="outset" w:sz="6" w:space="0" w:color="auto"/>
              <w:left w:val="outset" w:sz="6" w:space="0" w:color="auto"/>
              <w:bottom w:val="outset" w:sz="6" w:space="0" w:color="auto"/>
              <w:right w:val="outset" w:sz="6" w:space="0" w:color="auto"/>
            </w:tcBorders>
            <w:hideMark/>
          </w:tcPr>
          <w:p w14:paraId="6D914A43"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 </w:t>
            </w:r>
          </w:p>
        </w:tc>
        <w:tc>
          <w:tcPr>
            <w:tcW w:w="1000" w:type="pct"/>
            <w:tcBorders>
              <w:top w:val="outset" w:sz="6" w:space="0" w:color="auto"/>
              <w:left w:val="outset" w:sz="6" w:space="0" w:color="auto"/>
              <w:bottom w:val="outset" w:sz="6" w:space="0" w:color="auto"/>
              <w:right w:val="outset" w:sz="6" w:space="0" w:color="auto"/>
            </w:tcBorders>
            <w:hideMark/>
          </w:tcPr>
          <w:p w14:paraId="79DAD948"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 </w:t>
            </w:r>
          </w:p>
        </w:tc>
        <w:tc>
          <w:tcPr>
            <w:tcW w:w="750" w:type="pct"/>
            <w:tcBorders>
              <w:top w:val="outset" w:sz="6" w:space="0" w:color="auto"/>
              <w:left w:val="outset" w:sz="6" w:space="0" w:color="auto"/>
              <w:bottom w:val="outset" w:sz="6" w:space="0" w:color="auto"/>
              <w:right w:val="outset" w:sz="6" w:space="0" w:color="auto"/>
            </w:tcBorders>
            <w:hideMark/>
          </w:tcPr>
          <w:p w14:paraId="5BCEA38E"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 </w:t>
            </w:r>
          </w:p>
        </w:tc>
        <w:tc>
          <w:tcPr>
            <w:tcW w:w="750" w:type="pct"/>
            <w:tcBorders>
              <w:top w:val="outset" w:sz="6" w:space="0" w:color="auto"/>
              <w:left w:val="outset" w:sz="6" w:space="0" w:color="auto"/>
              <w:bottom w:val="outset" w:sz="6" w:space="0" w:color="auto"/>
              <w:right w:val="outset" w:sz="6" w:space="0" w:color="auto"/>
            </w:tcBorders>
            <w:hideMark/>
          </w:tcPr>
          <w:p w14:paraId="216556EE" w14:textId="77777777" w:rsidR="00DF11AD" w:rsidRPr="005402F6" w:rsidRDefault="00DF11AD" w:rsidP="00520B0B">
            <w:pPr>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 </w:t>
            </w:r>
          </w:p>
        </w:tc>
      </w:tr>
    </w:tbl>
    <w:p w14:paraId="5D822DA4" w14:textId="77777777" w:rsidR="00DF11AD" w:rsidRDefault="00DF11AD" w:rsidP="00520B0B">
      <w:pPr>
        <w:shd w:val="clear" w:color="auto" w:fill="FFFFFF"/>
        <w:spacing w:after="0" w:line="336" w:lineRule="auto"/>
        <w:jc w:val="both"/>
        <w:rPr>
          <w:rFonts w:eastAsia="Times New Roman" w:cs="Arial"/>
          <w:color w:val="5A5B5B"/>
          <w:sz w:val="18"/>
          <w:szCs w:val="18"/>
          <w:lang w:eastAsia="en-GB"/>
        </w:rPr>
      </w:pPr>
    </w:p>
    <w:p w14:paraId="661DD9AC" w14:textId="68B8AF82" w:rsidR="00DF11AD" w:rsidRPr="005402F6" w:rsidRDefault="00DF11AD" w:rsidP="00520B0B">
      <w:p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The Assessment for Transitional Stage and Ongoing Payments Scheme</w:t>
      </w:r>
      <w:r w:rsidR="009C2EE4">
        <w:rPr>
          <w:rFonts w:eastAsia="Times New Roman" w:cs="Arial"/>
          <w:color w:val="5A5B5B"/>
          <w:sz w:val="18"/>
          <w:szCs w:val="18"/>
          <w:lang w:eastAsia="en-GB"/>
        </w:rPr>
        <w:t xml:space="preserve">, </w:t>
      </w:r>
      <w:r w:rsidR="009C2EE4" w:rsidRPr="009C2EE4">
        <w:rPr>
          <w:rFonts w:eastAsia="Times New Roman" w:cs="Arial"/>
          <w:color w:val="5A5B5B"/>
          <w:sz w:val="18"/>
          <w:szCs w:val="18"/>
          <w:lang w:eastAsia="en-GB"/>
        </w:rPr>
        <w:t>after the first two years (24 months)</w:t>
      </w:r>
      <w:r w:rsidR="009C2EE4">
        <w:rPr>
          <w:rFonts w:eastAsia="Times New Roman" w:cs="Arial"/>
          <w:color w:val="5A5B5B"/>
          <w:sz w:val="18"/>
          <w:szCs w:val="18"/>
          <w:lang w:eastAsia="en-GB"/>
        </w:rPr>
        <w:t>,</w:t>
      </w:r>
      <w:r w:rsidR="0076665E">
        <w:rPr>
          <w:rFonts w:eastAsia="Times New Roman" w:cs="Arial"/>
          <w:color w:val="5A5B5B"/>
          <w:sz w:val="18"/>
          <w:szCs w:val="18"/>
          <w:lang w:eastAsia="en-GB"/>
        </w:rPr>
        <w:t xml:space="preserve"> </w:t>
      </w:r>
      <w:r w:rsidRPr="005402F6">
        <w:rPr>
          <w:rFonts w:eastAsia="Times New Roman" w:cs="Arial"/>
          <w:color w:val="5A5B5B"/>
          <w:sz w:val="18"/>
          <w:szCs w:val="18"/>
          <w:lang w:eastAsia="en-GB"/>
        </w:rPr>
        <w:t xml:space="preserve">follows the same process as </w:t>
      </w:r>
      <w:r w:rsidRPr="005402F6">
        <w:rPr>
          <w:rFonts w:eastAsia="Times New Roman" w:cs="Arial"/>
          <w:b/>
          <w:bCs/>
          <w:color w:val="009294"/>
          <w:sz w:val="18"/>
          <w:szCs w:val="18"/>
          <w:lang w:eastAsia="en-GB"/>
        </w:rPr>
        <w:t>Section 3, Assessment for Financial Support</w:t>
      </w:r>
      <w:r w:rsidRPr="005402F6">
        <w:rPr>
          <w:rFonts w:eastAsia="Times New Roman" w:cs="Arial"/>
          <w:color w:val="5A5B5B"/>
          <w:sz w:val="18"/>
          <w:szCs w:val="18"/>
          <w:lang w:eastAsia="en-GB"/>
        </w:rPr>
        <w:t>.</w:t>
      </w:r>
    </w:p>
    <w:p w14:paraId="2234874F" w14:textId="77777777" w:rsidR="00433CE6" w:rsidRDefault="00433CE6" w:rsidP="00520B0B">
      <w:pPr>
        <w:shd w:val="clear" w:color="auto" w:fill="FFFFFF"/>
        <w:spacing w:after="0" w:line="336" w:lineRule="auto"/>
        <w:jc w:val="both"/>
        <w:rPr>
          <w:rFonts w:eastAsia="Times New Roman" w:cs="Arial"/>
          <w:color w:val="5A5B5B"/>
          <w:sz w:val="18"/>
          <w:szCs w:val="18"/>
          <w:lang w:eastAsia="en-GB"/>
        </w:rPr>
      </w:pPr>
    </w:p>
    <w:p w14:paraId="5437A3C9" w14:textId="77777777" w:rsidR="00DF11AD" w:rsidRDefault="00DF11AD" w:rsidP="00520B0B">
      <w:p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 xml:space="preserve">The Finance </w:t>
      </w:r>
      <w:r w:rsidR="00AB2064">
        <w:rPr>
          <w:rFonts w:eastAsia="Times New Roman" w:cs="Arial"/>
          <w:color w:val="5A5B5B"/>
          <w:sz w:val="18"/>
          <w:szCs w:val="18"/>
          <w:lang w:eastAsia="en-GB"/>
        </w:rPr>
        <w:t>Officer</w:t>
      </w:r>
      <w:r w:rsidRPr="005402F6">
        <w:rPr>
          <w:rFonts w:eastAsia="Times New Roman" w:cs="Arial"/>
          <w:color w:val="5A5B5B"/>
          <w:sz w:val="18"/>
          <w:szCs w:val="18"/>
          <w:lang w:eastAsia="en-GB"/>
        </w:rPr>
        <w:t xml:space="preserve"> return the completed Projection Matrix to the Service Manger Adoption for agreement.</w:t>
      </w:r>
      <w:r w:rsidR="00520B0B">
        <w:rPr>
          <w:rFonts w:eastAsia="Times New Roman" w:cs="Arial"/>
          <w:color w:val="5A5B5B"/>
          <w:sz w:val="18"/>
          <w:szCs w:val="18"/>
          <w:lang w:eastAsia="en-GB"/>
        </w:rPr>
        <w:t xml:space="preserve"> </w:t>
      </w:r>
      <w:r w:rsidRPr="005402F6">
        <w:rPr>
          <w:rFonts w:eastAsia="Times New Roman" w:cs="Arial"/>
          <w:color w:val="5A5B5B"/>
          <w:sz w:val="18"/>
          <w:szCs w:val="18"/>
          <w:lang w:eastAsia="en-GB"/>
        </w:rPr>
        <w:t xml:space="preserve">In some circumstances, where an adoption could not proceed if the weekly payment for the child was reduced, the agreement of the </w:t>
      </w:r>
      <w:r>
        <w:rPr>
          <w:rFonts w:eastAsia="Times New Roman" w:cs="Arial"/>
          <w:color w:val="5A5B5B"/>
          <w:sz w:val="18"/>
          <w:szCs w:val="18"/>
          <w:lang w:eastAsia="en-GB"/>
        </w:rPr>
        <w:t>Strategic Manager for Fostering and Adoption</w:t>
      </w:r>
      <w:r w:rsidRPr="005402F6">
        <w:rPr>
          <w:rFonts w:eastAsia="Times New Roman" w:cs="Arial"/>
          <w:color w:val="5A5B5B"/>
          <w:sz w:val="18"/>
          <w:szCs w:val="18"/>
          <w:lang w:eastAsia="en-GB"/>
        </w:rPr>
        <w:t xml:space="preserve"> can be sought to continue the weekly allowance at the equivalent fostering rate. However any skills level payment must be concluded at the end of the two year transitional arrangement.</w:t>
      </w:r>
    </w:p>
    <w:p w14:paraId="759337CC" w14:textId="77777777" w:rsidR="00DF11AD" w:rsidRPr="005402F6" w:rsidRDefault="00DF11AD" w:rsidP="00520B0B">
      <w:pPr>
        <w:shd w:val="clear" w:color="auto" w:fill="FFFFFF"/>
        <w:spacing w:after="0" w:line="336" w:lineRule="auto"/>
        <w:jc w:val="both"/>
        <w:rPr>
          <w:rFonts w:eastAsia="Times New Roman" w:cs="Arial"/>
          <w:color w:val="5A5B5B"/>
          <w:sz w:val="18"/>
          <w:szCs w:val="18"/>
          <w:lang w:eastAsia="en-GB"/>
        </w:rPr>
      </w:pPr>
    </w:p>
    <w:p w14:paraId="2BD08EE3" w14:textId="77777777" w:rsidR="00DF11AD" w:rsidRPr="005402F6" w:rsidRDefault="00DF11AD" w:rsidP="00520B0B">
      <w:p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The Transitional Arrangement starts when:</w:t>
      </w:r>
    </w:p>
    <w:p w14:paraId="7B066504" w14:textId="77777777" w:rsidR="00DF11AD" w:rsidRPr="000C5A02" w:rsidRDefault="00DF11AD" w:rsidP="00520B0B">
      <w:pPr>
        <w:shd w:val="clear" w:color="auto" w:fill="FFFFFF"/>
        <w:spacing w:after="0" w:line="336" w:lineRule="auto"/>
        <w:jc w:val="both"/>
        <w:rPr>
          <w:rFonts w:eastAsia="Times New Roman" w:cs="Arial"/>
          <w:color w:val="FF0000"/>
          <w:sz w:val="18"/>
          <w:szCs w:val="18"/>
          <w:lang w:eastAsia="en-GB"/>
        </w:rPr>
      </w:pPr>
      <w:r w:rsidRPr="005402F6">
        <w:rPr>
          <w:rFonts w:eastAsia="Times New Roman" w:cs="Arial"/>
          <w:b/>
          <w:bCs/>
          <w:color w:val="666666"/>
          <w:sz w:val="18"/>
          <w:szCs w:val="18"/>
          <w:lang w:eastAsia="en-GB"/>
        </w:rPr>
        <w:t>Adoption</w:t>
      </w:r>
      <w:r w:rsidRPr="005402F6">
        <w:rPr>
          <w:rFonts w:eastAsia="Times New Roman" w:cs="Arial"/>
          <w:color w:val="5A5B5B"/>
          <w:sz w:val="18"/>
          <w:szCs w:val="18"/>
          <w:lang w:eastAsia="en-GB"/>
        </w:rPr>
        <w:t xml:space="preserve"> - 28 days following the approval by the Agency Decision Maker of the match between the child and the carers</w:t>
      </w:r>
      <w:r w:rsidR="000C5A02">
        <w:rPr>
          <w:rFonts w:eastAsia="Times New Roman" w:cs="Arial"/>
          <w:color w:val="5A5B5B"/>
          <w:sz w:val="18"/>
          <w:szCs w:val="18"/>
          <w:lang w:eastAsia="en-GB"/>
        </w:rPr>
        <w:t xml:space="preserve"> – </w:t>
      </w:r>
    </w:p>
    <w:p w14:paraId="3F5E4064" w14:textId="77777777" w:rsidR="00DF11AD" w:rsidRDefault="00DF11AD" w:rsidP="00520B0B">
      <w:p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b/>
          <w:bCs/>
          <w:color w:val="666666"/>
          <w:sz w:val="18"/>
          <w:szCs w:val="18"/>
          <w:lang w:eastAsia="en-GB"/>
        </w:rPr>
        <w:t xml:space="preserve">Special Guardianship and Child Arrangements Order </w:t>
      </w:r>
      <w:r w:rsidRPr="005402F6">
        <w:rPr>
          <w:rFonts w:eastAsia="Times New Roman" w:cs="Arial"/>
          <w:color w:val="5A5B5B"/>
          <w:sz w:val="18"/>
          <w:szCs w:val="18"/>
          <w:lang w:eastAsia="en-GB"/>
        </w:rPr>
        <w:t>- from the point that the legal order is made</w:t>
      </w:r>
    </w:p>
    <w:p w14:paraId="1DD91293" w14:textId="77777777" w:rsidR="00DF11AD" w:rsidRPr="005402F6" w:rsidRDefault="00DF11AD" w:rsidP="00520B0B">
      <w:pPr>
        <w:shd w:val="clear" w:color="auto" w:fill="FFFFFF"/>
        <w:spacing w:after="0" w:line="336" w:lineRule="auto"/>
        <w:jc w:val="both"/>
        <w:rPr>
          <w:rFonts w:eastAsia="Times New Roman" w:cs="Arial"/>
          <w:color w:val="5A5B5B"/>
          <w:sz w:val="18"/>
          <w:szCs w:val="18"/>
          <w:lang w:eastAsia="en-GB"/>
        </w:rPr>
      </w:pPr>
    </w:p>
    <w:p w14:paraId="2BAA4781" w14:textId="77777777" w:rsidR="00DF11AD" w:rsidRPr="005402F6" w:rsidRDefault="00DF11AD" w:rsidP="00520B0B">
      <w:pPr>
        <w:shd w:val="clear" w:color="auto" w:fill="FFFFFF"/>
        <w:spacing w:after="0" w:line="336" w:lineRule="auto"/>
        <w:jc w:val="both"/>
        <w:outlineLvl w:val="3"/>
        <w:rPr>
          <w:rFonts w:eastAsia="Times New Roman" w:cs="Arial"/>
          <w:b/>
          <w:bCs/>
          <w:color w:val="50575B"/>
          <w:sz w:val="19"/>
          <w:szCs w:val="19"/>
          <w:lang w:eastAsia="en-GB"/>
        </w:rPr>
      </w:pPr>
      <w:r w:rsidRPr="005402F6">
        <w:rPr>
          <w:rFonts w:eastAsia="Times New Roman" w:cs="Arial"/>
          <w:b/>
          <w:bCs/>
          <w:color w:val="50575B"/>
          <w:sz w:val="19"/>
          <w:szCs w:val="19"/>
          <w:lang w:eastAsia="en-GB"/>
        </w:rPr>
        <w:t>Financial Reviews during the Transitional Stage</w:t>
      </w:r>
    </w:p>
    <w:p w14:paraId="3E85D8E2" w14:textId="77777777" w:rsidR="00DF11AD" w:rsidRPr="00433CE6" w:rsidRDefault="00DF11AD" w:rsidP="00520B0B">
      <w:pPr>
        <w:shd w:val="clear" w:color="auto" w:fill="FFFFFF"/>
        <w:spacing w:after="0" w:line="336" w:lineRule="auto"/>
        <w:jc w:val="both"/>
        <w:rPr>
          <w:rFonts w:eastAsia="Times New Roman" w:cs="Arial"/>
          <w:color w:val="FF0000"/>
          <w:sz w:val="18"/>
          <w:szCs w:val="18"/>
          <w:lang w:eastAsia="en-GB"/>
        </w:rPr>
      </w:pPr>
      <w:r w:rsidRPr="005402F6">
        <w:rPr>
          <w:rFonts w:eastAsia="Times New Roman" w:cs="Arial"/>
          <w:color w:val="5A5B5B"/>
          <w:sz w:val="18"/>
          <w:szCs w:val="18"/>
          <w:lang w:eastAsia="en-GB"/>
        </w:rPr>
        <w:t xml:space="preserve">Financial reviews are initiated by </w:t>
      </w:r>
      <w:r>
        <w:rPr>
          <w:rFonts w:eastAsia="Times New Roman" w:cs="Arial"/>
          <w:color w:val="5A5B5B"/>
          <w:sz w:val="18"/>
          <w:szCs w:val="18"/>
          <w:lang w:eastAsia="en-GB"/>
        </w:rPr>
        <w:t xml:space="preserve">the </w:t>
      </w:r>
      <w:r w:rsidRPr="005402F6">
        <w:rPr>
          <w:rFonts w:eastAsia="Times New Roman" w:cs="Arial"/>
          <w:color w:val="5A5B5B"/>
          <w:sz w:val="18"/>
          <w:szCs w:val="18"/>
          <w:lang w:eastAsia="en-GB"/>
        </w:rPr>
        <w:t xml:space="preserve">Finance </w:t>
      </w:r>
      <w:r w:rsidR="00433CE6">
        <w:rPr>
          <w:rFonts w:eastAsia="Times New Roman" w:cs="Arial"/>
          <w:color w:val="5A5B5B"/>
          <w:sz w:val="18"/>
          <w:szCs w:val="18"/>
          <w:lang w:eastAsia="en-GB"/>
        </w:rPr>
        <w:t>Officer.</w:t>
      </w:r>
      <w:r w:rsidR="00433CE6">
        <w:rPr>
          <w:rFonts w:eastAsia="Times New Roman" w:cs="Arial"/>
          <w:color w:val="FF0000"/>
          <w:sz w:val="18"/>
          <w:szCs w:val="18"/>
          <w:lang w:eastAsia="en-GB"/>
        </w:rPr>
        <w:t xml:space="preserve"> </w:t>
      </w:r>
      <w:r w:rsidRPr="005402F6">
        <w:rPr>
          <w:rFonts w:eastAsia="Times New Roman" w:cs="Arial"/>
          <w:color w:val="5A5B5B"/>
          <w:sz w:val="18"/>
          <w:szCs w:val="18"/>
          <w:lang w:eastAsia="en-GB"/>
        </w:rPr>
        <w:t>The first financial review will be undertaken prior to the end of stage 1 (12 months). The second financial review will take place prior to the end of stage</w:t>
      </w:r>
      <w:r w:rsidR="00C25E39">
        <w:rPr>
          <w:rFonts w:eastAsia="Times New Roman" w:cs="Arial"/>
          <w:color w:val="5A5B5B"/>
          <w:sz w:val="18"/>
          <w:szCs w:val="18"/>
          <w:lang w:eastAsia="en-GB"/>
        </w:rPr>
        <w:t xml:space="preserve"> 2</w:t>
      </w:r>
      <w:r w:rsidR="001D6224">
        <w:rPr>
          <w:rFonts w:eastAsia="Times New Roman" w:cs="Arial"/>
          <w:color w:val="5A5B5B"/>
          <w:sz w:val="18"/>
          <w:szCs w:val="18"/>
          <w:lang w:eastAsia="en-GB"/>
        </w:rPr>
        <w:t xml:space="preserve"> </w:t>
      </w:r>
      <w:r w:rsidRPr="005402F6">
        <w:rPr>
          <w:rFonts w:eastAsia="Times New Roman" w:cs="Arial"/>
          <w:color w:val="5A5B5B"/>
          <w:sz w:val="18"/>
          <w:szCs w:val="18"/>
          <w:lang w:eastAsia="en-GB"/>
        </w:rPr>
        <w:t>(24 months). This is used to produce revised projections of the amount of allowance paid under as ongoing payment at the end of the Transitional Stage.</w:t>
      </w:r>
    </w:p>
    <w:p w14:paraId="2FDE38B5" w14:textId="77777777" w:rsidR="00DF11AD" w:rsidRDefault="00DF11AD" w:rsidP="00520B0B">
      <w:pPr>
        <w:shd w:val="clear" w:color="auto" w:fill="FFFFFF"/>
        <w:spacing w:after="0" w:line="336" w:lineRule="auto"/>
        <w:jc w:val="both"/>
        <w:rPr>
          <w:rFonts w:eastAsia="Times New Roman" w:cs="Arial"/>
          <w:color w:val="FF0000"/>
          <w:sz w:val="18"/>
          <w:szCs w:val="18"/>
          <w:lang w:eastAsia="en-GB"/>
        </w:rPr>
      </w:pPr>
      <w:r w:rsidRPr="005402F6">
        <w:rPr>
          <w:rFonts w:eastAsia="Times New Roman" w:cs="Arial"/>
          <w:color w:val="5A5B5B"/>
          <w:sz w:val="18"/>
          <w:szCs w:val="18"/>
          <w:lang w:eastAsia="en-GB"/>
        </w:rPr>
        <w:t xml:space="preserve">The Review of Financial Assessments is undertaken on an annual basis. </w:t>
      </w:r>
    </w:p>
    <w:p w14:paraId="7B325317" w14:textId="77777777" w:rsidR="00C25E39" w:rsidRPr="005402F6" w:rsidRDefault="00C25E39" w:rsidP="00520B0B">
      <w:pPr>
        <w:shd w:val="clear" w:color="auto" w:fill="FFFFFF"/>
        <w:spacing w:after="0" w:line="336" w:lineRule="auto"/>
        <w:jc w:val="both"/>
        <w:rPr>
          <w:rFonts w:eastAsia="Times New Roman" w:cs="Arial"/>
          <w:color w:val="5A5B5B"/>
          <w:sz w:val="18"/>
          <w:szCs w:val="18"/>
          <w:lang w:eastAsia="en-GB"/>
        </w:rPr>
      </w:pPr>
    </w:p>
    <w:p w14:paraId="54AA834E" w14:textId="25853937" w:rsidR="00DF11AD" w:rsidRPr="005402F6" w:rsidRDefault="00151D1B" w:rsidP="00520B0B">
      <w:pPr>
        <w:shd w:val="clear" w:color="auto" w:fill="FFFFFF"/>
        <w:spacing w:after="0" w:line="336" w:lineRule="auto"/>
        <w:jc w:val="both"/>
        <w:outlineLvl w:val="2"/>
        <w:rPr>
          <w:rFonts w:eastAsia="Times New Roman" w:cs="Arial"/>
          <w:b/>
          <w:bCs/>
          <w:color w:val="50575B"/>
          <w:sz w:val="21"/>
          <w:szCs w:val="21"/>
          <w:lang w:eastAsia="en-GB"/>
        </w:rPr>
      </w:pPr>
      <w:r>
        <w:rPr>
          <w:rFonts w:eastAsia="Times New Roman" w:cs="Arial"/>
          <w:b/>
          <w:bCs/>
          <w:color w:val="50575B"/>
          <w:sz w:val="21"/>
          <w:szCs w:val="21"/>
          <w:lang w:eastAsia="en-GB"/>
        </w:rPr>
        <w:t>11.7</w:t>
      </w:r>
      <w:r w:rsidR="00DF11AD" w:rsidRPr="005402F6">
        <w:rPr>
          <w:rFonts w:eastAsia="Times New Roman" w:cs="Arial"/>
          <w:b/>
          <w:bCs/>
          <w:color w:val="50575B"/>
          <w:sz w:val="21"/>
          <w:szCs w:val="21"/>
          <w:lang w:eastAsia="en-GB"/>
        </w:rPr>
        <w:t xml:space="preserve"> </w:t>
      </w:r>
      <w:bookmarkStart w:id="16" w:name="tax"/>
      <w:bookmarkEnd w:id="16"/>
      <w:r w:rsidR="00DF11AD" w:rsidRPr="005402F6">
        <w:rPr>
          <w:rFonts w:eastAsia="Times New Roman" w:cs="Arial"/>
          <w:b/>
          <w:bCs/>
          <w:color w:val="50575B"/>
          <w:sz w:val="21"/>
          <w:szCs w:val="21"/>
          <w:lang w:eastAsia="en-GB"/>
        </w:rPr>
        <w:t>Tax Credits</w:t>
      </w:r>
    </w:p>
    <w:p w14:paraId="2C7C1B2F" w14:textId="77777777" w:rsidR="00DF11AD" w:rsidRDefault="00DF11AD" w:rsidP="00520B0B">
      <w:p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 xml:space="preserve">During the Transitional Stage these are disregarded for the first 12 months. During the second year the amount of Tax Credit will be deducted from payment. </w:t>
      </w:r>
    </w:p>
    <w:p w14:paraId="302B975E" w14:textId="77777777" w:rsidR="00433CE6" w:rsidRPr="005402F6" w:rsidRDefault="00433CE6" w:rsidP="00520B0B">
      <w:pPr>
        <w:shd w:val="clear" w:color="auto" w:fill="FFFFFF"/>
        <w:spacing w:after="0" w:line="336" w:lineRule="auto"/>
        <w:jc w:val="both"/>
        <w:rPr>
          <w:rFonts w:eastAsia="Times New Roman" w:cs="Arial"/>
          <w:color w:val="5A5B5B"/>
          <w:sz w:val="18"/>
          <w:szCs w:val="18"/>
          <w:lang w:eastAsia="en-GB"/>
        </w:rPr>
      </w:pPr>
    </w:p>
    <w:p w14:paraId="135ABAF5" w14:textId="77777777" w:rsidR="00DF11AD" w:rsidRDefault="00DF11AD" w:rsidP="00520B0B">
      <w:p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Applicants are required to provide evidence of the level of Child Tax Credit paid to the financial reviews. This must include evidence of both payment and nil assessment. Failure to provide such documentation is likely to lead to a suspension of payment.</w:t>
      </w:r>
    </w:p>
    <w:p w14:paraId="1AC2F943" w14:textId="77777777" w:rsidR="00DF11AD" w:rsidRPr="005402F6" w:rsidRDefault="00DF11AD" w:rsidP="00520B0B">
      <w:pPr>
        <w:shd w:val="clear" w:color="auto" w:fill="FFFFFF"/>
        <w:spacing w:after="0" w:line="336" w:lineRule="auto"/>
        <w:jc w:val="both"/>
        <w:rPr>
          <w:rFonts w:eastAsia="Times New Roman" w:cs="Arial"/>
          <w:color w:val="5A5B5B"/>
          <w:sz w:val="18"/>
          <w:szCs w:val="18"/>
          <w:lang w:eastAsia="en-GB"/>
        </w:rPr>
      </w:pPr>
    </w:p>
    <w:p w14:paraId="44E131EB" w14:textId="6679394D" w:rsidR="00DF11AD" w:rsidRPr="005402F6" w:rsidRDefault="00151D1B" w:rsidP="00520B0B">
      <w:pPr>
        <w:shd w:val="clear" w:color="auto" w:fill="FFFFFF"/>
        <w:spacing w:after="0" w:line="336" w:lineRule="auto"/>
        <w:jc w:val="both"/>
        <w:outlineLvl w:val="2"/>
        <w:rPr>
          <w:rFonts w:eastAsia="Times New Roman" w:cs="Arial"/>
          <w:b/>
          <w:bCs/>
          <w:color w:val="50575B"/>
          <w:sz w:val="21"/>
          <w:szCs w:val="21"/>
          <w:lang w:eastAsia="en-GB"/>
        </w:rPr>
      </w:pPr>
      <w:r>
        <w:rPr>
          <w:rFonts w:eastAsia="Times New Roman" w:cs="Arial"/>
          <w:b/>
          <w:bCs/>
          <w:color w:val="50575B"/>
          <w:sz w:val="21"/>
          <w:szCs w:val="21"/>
          <w:lang w:eastAsia="en-GB"/>
        </w:rPr>
        <w:t>11.8</w:t>
      </w:r>
      <w:r w:rsidR="00DF11AD" w:rsidRPr="005402F6">
        <w:rPr>
          <w:rFonts w:eastAsia="Times New Roman" w:cs="Arial"/>
          <w:b/>
          <w:bCs/>
          <w:color w:val="50575B"/>
          <w:sz w:val="21"/>
          <w:szCs w:val="21"/>
          <w:lang w:eastAsia="en-GB"/>
        </w:rPr>
        <w:t xml:space="preserve"> </w:t>
      </w:r>
      <w:bookmarkStart w:id="17" w:name="inflation"/>
      <w:bookmarkEnd w:id="17"/>
      <w:r w:rsidR="00DF11AD" w:rsidRPr="005402F6">
        <w:rPr>
          <w:rFonts w:eastAsia="Times New Roman" w:cs="Arial"/>
          <w:b/>
          <w:bCs/>
          <w:color w:val="50575B"/>
          <w:sz w:val="21"/>
          <w:szCs w:val="21"/>
          <w:lang w:eastAsia="en-GB"/>
        </w:rPr>
        <w:t>Annual Inflation Increase</w:t>
      </w:r>
    </w:p>
    <w:p w14:paraId="0E44CF27" w14:textId="77777777" w:rsidR="002867F1" w:rsidRDefault="00DF11AD" w:rsidP="00520B0B">
      <w:pPr>
        <w:shd w:val="clear" w:color="auto" w:fill="FFFFFF"/>
        <w:spacing w:after="0" w:line="336" w:lineRule="auto"/>
        <w:jc w:val="both"/>
        <w:rPr>
          <w:rFonts w:eastAsia="Times New Roman" w:cs="Arial"/>
          <w:color w:val="5A5B5B"/>
          <w:sz w:val="18"/>
          <w:szCs w:val="18"/>
          <w:lang w:eastAsia="en-GB"/>
        </w:rPr>
      </w:pPr>
      <w:r w:rsidRPr="005402F6">
        <w:rPr>
          <w:rFonts w:eastAsia="Times New Roman" w:cs="Arial"/>
          <w:color w:val="5A5B5B"/>
          <w:sz w:val="18"/>
          <w:szCs w:val="18"/>
          <w:lang w:eastAsia="en-GB"/>
        </w:rPr>
        <w:t>Additional payments made during the Transitional Stage will not be increased for inflation.</w:t>
      </w:r>
    </w:p>
    <w:p w14:paraId="00CBC94A" w14:textId="77777777" w:rsidR="001E0416" w:rsidRDefault="001E0416" w:rsidP="00520B0B">
      <w:pPr>
        <w:shd w:val="clear" w:color="auto" w:fill="FFFFFF"/>
        <w:spacing w:after="0" w:line="336" w:lineRule="auto"/>
        <w:jc w:val="both"/>
        <w:rPr>
          <w:rFonts w:eastAsia="Times New Roman" w:cs="Arial"/>
          <w:color w:val="5A5B5B"/>
          <w:sz w:val="18"/>
          <w:szCs w:val="18"/>
          <w:lang w:eastAsia="en-GB"/>
        </w:rPr>
      </w:pPr>
    </w:p>
    <w:p w14:paraId="24F5BF40" w14:textId="74EF38BD" w:rsidR="00CD7F90" w:rsidRPr="005402F6" w:rsidRDefault="00151D1B" w:rsidP="00520B0B">
      <w:pPr>
        <w:shd w:val="clear" w:color="auto" w:fill="FFFFFF"/>
        <w:spacing w:after="0" w:line="336" w:lineRule="auto"/>
        <w:jc w:val="both"/>
        <w:outlineLvl w:val="2"/>
        <w:rPr>
          <w:rFonts w:eastAsia="Times New Roman" w:cs="Arial"/>
          <w:b/>
          <w:bCs/>
          <w:color w:val="50575B"/>
          <w:sz w:val="21"/>
          <w:szCs w:val="21"/>
          <w:lang w:eastAsia="en-GB"/>
        </w:rPr>
      </w:pPr>
      <w:r>
        <w:rPr>
          <w:rFonts w:eastAsia="Times New Roman" w:cs="Arial"/>
          <w:b/>
          <w:bCs/>
          <w:color w:val="50575B"/>
          <w:sz w:val="21"/>
          <w:szCs w:val="21"/>
          <w:lang w:eastAsia="en-GB"/>
        </w:rPr>
        <w:t>11.9</w:t>
      </w:r>
      <w:r w:rsidR="00CD7F90" w:rsidRPr="005402F6">
        <w:rPr>
          <w:rFonts w:eastAsia="Times New Roman" w:cs="Arial"/>
          <w:b/>
          <w:bCs/>
          <w:color w:val="50575B"/>
          <w:sz w:val="21"/>
          <w:szCs w:val="21"/>
          <w:lang w:eastAsia="en-GB"/>
        </w:rPr>
        <w:t xml:space="preserve"> A</w:t>
      </w:r>
      <w:r w:rsidR="00CD7F90">
        <w:rPr>
          <w:rFonts w:eastAsia="Times New Roman" w:cs="Arial"/>
          <w:b/>
          <w:bCs/>
          <w:color w:val="50575B"/>
          <w:sz w:val="21"/>
          <w:szCs w:val="21"/>
          <w:lang w:eastAsia="en-GB"/>
        </w:rPr>
        <w:t xml:space="preserve">rrangements for Payment </w:t>
      </w:r>
      <w:r w:rsidR="007B54A4">
        <w:rPr>
          <w:rFonts w:eastAsia="Times New Roman" w:cs="Arial"/>
          <w:b/>
          <w:bCs/>
          <w:color w:val="50575B"/>
          <w:sz w:val="21"/>
          <w:szCs w:val="21"/>
          <w:lang w:eastAsia="en-GB"/>
        </w:rPr>
        <w:t xml:space="preserve">to </w:t>
      </w:r>
      <w:r w:rsidR="00CD7F90">
        <w:rPr>
          <w:rFonts w:eastAsia="Times New Roman" w:cs="Arial"/>
          <w:b/>
          <w:bCs/>
          <w:color w:val="50575B"/>
          <w:sz w:val="21"/>
          <w:szCs w:val="21"/>
          <w:lang w:eastAsia="en-GB"/>
        </w:rPr>
        <w:t>Concurrent and Foster For Adopt Carers</w:t>
      </w:r>
    </w:p>
    <w:p w14:paraId="02B6C9E7" w14:textId="77777777" w:rsidR="00CD7F90" w:rsidRPr="00CD7F90" w:rsidRDefault="00CD7F90" w:rsidP="00520B0B">
      <w:pPr>
        <w:shd w:val="clear" w:color="auto" w:fill="FFFFFF"/>
        <w:spacing w:after="0" w:line="336" w:lineRule="auto"/>
        <w:jc w:val="both"/>
        <w:rPr>
          <w:rFonts w:eastAsia="Times New Roman" w:cs="Arial"/>
          <w:color w:val="5A5B5B"/>
          <w:sz w:val="18"/>
          <w:szCs w:val="18"/>
          <w:lang w:eastAsia="en-GB"/>
        </w:rPr>
      </w:pPr>
      <w:r>
        <w:rPr>
          <w:rFonts w:eastAsia="Times New Roman" w:cs="Arial"/>
          <w:color w:val="5A5B5B"/>
          <w:sz w:val="18"/>
          <w:szCs w:val="18"/>
          <w:lang w:eastAsia="en-GB"/>
        </w:rPr>
        <w:t>The</w:t>
      </w:r>
      <w:r w:rsidRPr="00CD7F90">
        <w:t xml:space="preserve"> </w:t>
      </w:r>
      <w:r w:rsidRPr="00CD7F90">
        <w:rPr>
          <w:rFonts w:eastAsia="Times New Roman" w:cs="Arial"/>
          <w:color w:val="5A5B5B"/>
          <w:sz w:val="18"/>
          <w:szCs w:val="18"/>
          <w:lang w:eastAsia="en-GB"/>
        </w:rPr>
        <w:t xml:space="preserve">statutory guidance for </w:t>
      </w:r>
      <w:hyperlink r:id="rId18" w:history="1">
        <w:r w:rsidRPr="00441BC1">
          <w:rPr>
            <w:rStyle w:val="Hyperlink"/>
            <w:rFonts w:eastAsia="Times New Roman"/>
            <w:sz w:val="18"/>
            <w:szCs w:val="18"/>
            <w:lang w:eastAsia="en-GB"/>
          </w:rPr>
          <w:t>Early Permanence Placements and Approval of Prospective Adopters as Foster Carers July 2014</w:t>
        </w:r>
      </w:hyperlink>
      <w:r w:rsidRPr="00CD7F90">
        <w:rPr>
          <w:rFonts w:eastAsia="Times New Roman" w:cs="Arial"/>
          <w:color w:val="5A5B5B"/>
          <w:sz w:val="18"/>
          <w:szCs w:val="18"/>
          <w:lang w:eastAsia="en-GB"/>
        </w:rPr>
        <w:t xml:space="preserve"> confirmed financial arrangements for Foster for Adopt and Con</w:t>
      </w:r>
      <w:r w:rsidR="00441BC1">
        <w:rPr>
          <w:rFonts w:eastAsia="Times New Roman" w:cs="Arial"/>
          <w:color w:val="5A5B5B"/>
          <w:sz w:val="18"/>
          <w:szCs w:val="18"/>
          <w:lang w:eastAsia="en-GB"/>
        </w:rPr>
        <w:t>current carers.</w:t>
      </w:r>
    </w:p>
    <w:p w14:paraId="396C651E" w14:textId="77777777" w:rsidR="00CD7F90" w:rsidRPr="00CD7F90" w:rsidRDefault="00CD7F90" w:rsidP="00520B0B">
      <w:pPr>
        <w:shd w:val="clear" w:color="auto" w:fill="FFFFFF"/>
        <w:spacing w:after="0" w:line="336" w:lineRule="auto"/>
        <w:jc w:val="both"/>
        <w:rPr>
          <w:rFonts w:eastAsia="Times New Roman" w:cs="Arial"/>
          <w:color w:val="5A5B5B"/>
          <w:sz w:val="18"/>
          <w:szCs w:val="18"/>
          <w:lang w:eastAsia="en-GB"/>
        </w:rPr>
      </w:pPr>
    </w:p>
    <w:p w14:paraId="0E7008F5" w14:textId="77777777" w:rsidR="00CD7F90" w:rsidRDefault="00CD7F90" w:rsidP="00520B0B">
      <w:pPr>
        <w:shd w:val="clear" w:color="auto" w:fill="FFFFFF"/>
        <w:spacing w:after="0" w:line="336" w:lineRule="auto"/>
        <w:jc w:val="both"/>
        <w:rPr>
          <w:rFonts w:eastAsia="Times New Roman" w:cs="Arial"/>
          <w:color w:val="5A5B5B"/>
          <w:sz w:val="18"/>
          <w:szCs w:val="18"/>
          <w:lang w:eastAsia="en-GB"/>
        </w:rPr>
      </w:pPr>
      <w:r w:rsidRPr="00CD7F90">
        <w:rPr>
          <w:rFonts w:eastAsia="Times New Roman" w:cs="Arial"/>
          <w:color w:val="5A5B5B"/>
          <w:sz w:val="18"/>
          <w:szCs w:val="18"/>
          <w:lang w:eastAsia="en-GB"/>
        </w:rPr>
        <w:t>From the date that the child is placed with the carers they are entitled to the fostering allowances that the fostering provider would normally pay. When the local authority receive a Placement Order or parental consent and the ADM has</w:t>
      </w:r>
      <w:r>
        <w:rPr>
          <w:rFonts w:eastAsia="Times New Roman" w:cs="Arial"/>
          <w:color w:val="5A5B5B"/>
          <w:sz w:val="18"/>
          <w:szCs w:val="18"/>
          <w:lang w:eastAsia="en-GB"/>
        </w:rPr>
        <w:t xml:space="preserve"> approved the match the</w:t>
      </w:r>
      <w:r w:rsidRPr="00CD7F90">
        <w:rPr>
          <w:rFonts w:eastAsia="Times New Roman" w:cs="Arial"/>
          <w:color w:val="5A5B5B"/>
          <w:sz w:val="18"/>
          <w:szCs w:val="18"/>
          <w:lang w:eastAsia="en-GB"/>
        </w:rPr>
        <w:t xml:space="preserve"> placem</w:t>
      </w:r>
      <w:r>
        <w:rPr>
          <w:rFonts w:eastAsia="Times New Roman" w:cs="Arial"/>
          <w:color w:val="5A5B5B"/>
          <w:sz w:val="18"/>
          <w:szCs w:val="18"/>
          <w:lang w:eastAsia="en-GB"/>
        </w:rPr>
        <w:t>ent</w:t>
      </w:r>
      <w:r w:rsidRPr="00CD7F90">
        <w:rPr>
          <w:rFonts w:eastAsia="Times New Roman" w:cs="Arial"/>
          <w:color w:val="5A5B5B"/>
          <w:sz w:val="18"/>
          <w:szCs w:val="18"/>
          <w:lang w:eastAsia="en-GB"/>
        </w:rPr>
        <w:t xml:space="preserve"> will become an adoptive placement. At this point, the carers will become eligible for adoption pay, adoption leave, and the fostering allowances cease.</w:t>
      </w:r>
    </w:p>
    <w:p w14:paraId="7B1451A7" w14:textId="77777777" w:rsidR="00CD7F90" w:rsidRPr="00CD7F90" w:rsidRDefault="00CD7F90" w:rsidP="00520B0B">
      <w:pPr>
        <w:shd w:val="clear" w:color="auto" w:fill="FFFFFF"/>
        <w:spacing w:after="0" w:line="336" w:lineRule="auto"/>
        <w:jc w:val="both"/>
        <w:rPr>
          <w:rFonts w:eastAsia="Times New Roman" w:cs="Arial"/>
          <w:color w:val="5A5B5B"/>
          <w:sz w:val="18"/>
          <w:szCs w:val="18"/>
          <w:lang w:eastAsia="en-GB"/>
        </w:rPr>
      </w:pPr>
    </w:p>
    <w:p w14:paraId="558D6BC7" w14:textId="77777777" w:rsidR="00DF0F2C" w:rsidRPr="00520B0B" w:rsidRDefault="00CD7F90" w:rsidP="00520B0B">
      <w:pPr>
        <w:shd w:val="clear" w:color="auto" w:fill="FFFFFF"/>
        <w:spacing w:after="0" w:line="336" w:lineRule="auto"/>
        <w:jc w:val="both"/>
        <w:rPr>
          <w:rFonts w:eastAsia="Times New Roman" w:cs="Arial"/>
          <w:color w:val="5A5B5B"/>
          <w:sz w:val="18"/>
          <w:szCs w:val="18"/>
          <w:lang w:eastAsia="en-GB"/>
        </w:rPr>
      </w:pPr>
      <w:r w:rsidRPr="00CD7F90">
        <w:rPr>
          <w:rFonts w:eastAsia="Times New Roman" w:cs="Arial"/>
          <w:color w:val="5A5B5B"/>
          <w:sz w:val="18"/>
          <w:szCs w:val="18"/>
          <w:lang w:eastAsia="en-GB"/>
        </w:rPr>
        <w:t>In circumstances where children are being placed with siblings for adoption under Concurrent/FFA arrangements an assessment of need and financial assessment for an adoption allowance should be considered. This is because the adoptive parents have often not had the same opportunities to plan and make the necessary financial arrangements to support another adoptive placement particularly during that first year. It is anticipated that by the second year the necessary adjustments have been made and no further allowance would be paid unless the child’s needs change.</w:t>
      </w:r>
      <w:r>
        <w:rPr>
          <w:rFonts w:eastAsia="Times New Roman" w:cs="Arial"/>
          <w:color w:val="5A5B5B"/>
          <w:sz w:val="18"/>
          <w:szCs w:val="18"/>
          <w:lang w:eastAsia="en-GB"/>
        </w:rPr>
        <w:t xml:space="preserve">  </w:t>
      </w:r>
    </w:p>
    <w:p w14:paraId="2D6C91BA" w14:textId="77777777" w:rsidR="001E0416" w:rsidRPr="006E740A" w:rsidRDefault="001E0416" w:rsidP="00520B0B">
      <w:pPr>
        <w:pStyle w:val="NoSpacing"/>
        <w:jc w:val="both"/>
        <w:rPr>
          <w:rFonts w:ascii="Arial" w:hAnsi="Arial" w:cs="Arial"/>
          <w:bCs/>
          <w:color w:val="FF0000"/>
        </w:rPr>
      </w:pPr>
    </w:p>
    <w:p w14:paraId="391F5DA5" w14:textId="77777777" w:rsidR="001E0416" w:rsidRPr="00DF11AD" w:rsidRDefault="001E0416" w:rsidP="00520B0B">
      <w:pPr>
        <w:shd w:val="clear" w:color="auto" w:fill="FFFFFF"/>
        <w:spacing w:after="0" w:line="336" w:lineRule="auto"/>
        <w:jc w:val="both"/>
        <w:rPr>
          <w:rFonts w:eastAsia="Times New Roman" w:cs="Arial"/>
          <w:color w:val="5A5B5B"/>
          <w:sz w:val="18"/>
          <w:szCs w:val="18"/>
          <w:lang w:eastAsia="en-GB"/>
        </w:rPr>
      </w:pPr>
    </w:p>
    <w:sectPr w:rsidR="001E0416" w:rsidRPr="00DF11AD" w:rsidSect="00DF11AD">
      <w:pgSz w:w="11906" w:h="16838"/>
      <w:pgMar w:top="851" w:right="991"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33D66"/>
    <w:multiLevelType w:val="multilevel"/>
    <w:tmpl w:val="68F6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023FA"/>
    <w:multiLevelType w:val="multilevel"/>
    <w:tmpl w:val="B52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326A6"/>
    <w:multiLevelType w:val="multilevel"/>
    <w:tmpl w:val="AE52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21FDD"/>
    <w:multiLevelType w:val="multilevel"/>
    <w:tmpl w:val="1ACA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5156F3"/>
    <w:multiLevelType w:val="multilevel"/>
    <w:tmpl w:val="CFE4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A4FE3"/>
    <w:multiLevelType w:val="multilevel"/>
    <w:tmpl w:val="1560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B4358C"/>
    <w:multiLevelType w:val="multilevel"/>
    <w:tmpl w:val="120CA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3226A1"/>
    <w:multiLevelType w:val="multilevel"/>
    <w:tmpl w:val="72300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367BCF"/>
    <w:multiLevelType w:val="multilevel"/>
    <w:tmpl w:val="EAA4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952785"/>
    <w:multiLevelType w:val="multilevel"/>
    <w:tmpl w:val="A238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DB177F"/>
    <w:multiLevelType w:val="multilevel"/>
    <w:tmpl w:val="4A14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F17DAC"/>
    <w:multiLevelType w:val="multilevel"/>
    <w:tmpl w:val="E80A7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BD4A72"/>
    <w:multiLevelType w:val="multilevel"/>
    <w:tmpl w:val="6A8A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D65E7F"/>
    <w:multiLevelType w:val="multilevel"/>
    <w:tmpl w:val="DA5C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323EA1"/>
    <w:multiLevelType w:val="multilevel"/>
    <w:tmpl w:val="D730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DE2D77"/>
    <w:multiLevelType w:val="multilevel"/>
    <w:tmpl w:val="BDB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94CA9"/>
    <w:multiLevelType w:val="multilevel"/>
    <w:tmpl w:val="72AC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B36CBE"/>
    <w:multiLevelType w:val="multilevel"/>
    <w:tmpl w:val="EFAC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301596"/>
    <w:multiLevelType w:val="multilevel"/>
    <w:tmpl w:val="871C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361C91"/>
    <w:multiLevelType w:val="multilevel"/>
    <w:tmpl w:val="4CBAE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6D41A7"/>
    <w:multiLevelType w:val="multilevel"/>
    <w:tmpl w:val="DAD2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677270"/>
    <w:multiLevelType w:val="multilevel"/>
    <w:tmpl w:val="1948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B62BD5"/>
    <w:multiLevelType w:val="multilevel"/>
    <w:tmpl w:val="81AA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062175"/>
    <w:multiLevelType w:val="multilevel"/>
    <w:tmpl w:val="5D64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C00272"/>
    <w:multiLevelType w:val="multilevel"/>
    <w:tmpl w:val="FFB2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C4563D"/>
    <w:multiLevelType w:val="multilevel"/>
    <w:tmpl w:val="33AC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E7132E"/>
    <w:multiLevelType w:val="multilevel"/>
    <w:tmpl w:val="2224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127B57"/>
    <w:multiLevelType w:val="multilevel"/>
    <w:tmpl w:val="2F4C0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626CF4"/>
    <w:multiLevelType w:val="multilevel"/>
    <w:tmpl w:val="3AD0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4E6214"/>
    <w:multiLevelType w:val="multilevel"/>
    <w:tmpl w:val="B336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65589E"/>
    <w:multiLevelType w:val="multilevel"/>
    <w:tmpl w:val="EF5C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A554FE"/>
    <w:multiLevelType w:val="multilevel"/>
    <w:tmpl w:val="B08E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16140A"/>
    <w:multiLevelType w:val="multilevel"/>
    <w:tmpl w:val="E9F8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3126C4"/>
    <w:multiLevelType w:val="multilevel"/>
    <w:tmpl w:val="B0B0E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9400EA"/>
    <w:multiLevelType w:val="multilevel"/>
    <w:tmpl w:val="5978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A573BB"/>
    <w:multiLevelType w:val="multilevel"/>
    <w:tmpl w:val="278A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EC1DDE"/>
    <w:multiLevelType w:val="multilevel"/>
    <w:tmpl w:val="2FF4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1F6757"/>
    <w:multiLevelType w:val="multilevel"/>
    <w:tmpl w:val="892C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2E7008"/>
    <w:multiLevelType w:val="multilevel"/>
    <w:tmpl w:val="4D8C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89679F"/>
    <w:multiLevelType w:val="multilevel"/>
    <w:tmpl w:val="14EE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BA21D6"/>
    <w:multiLevelType w:val="multilevel"/>
    <w:tmpl w:val="857A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3"/>
  </w:num>
  <w:num w:numId="3">
    <w:abstractNumId w:val="10"/>
  </w:num>
  <w:num w:numId="4">
    <w:abstractNumId w:val="18"/>
  </w:num>
  <w:num w:numId="5">
    <w:abstractNumId w:val="36"/>
  </w:num>
  <w:num w:numId="6">
    <w:abstractNumId w:val="6"/>
  </w:num>
  <w:num w:numId="7">
    <w:abstractNumId w:val="30"/>
  </w:num>
  <w:num w:numId="8">
    <w:abstractNumId w:val="8"/>
  </w:num>
  <w:num w:numId="9">
    <w:abstractNumId w:val="35"/>
  </w:num>
  <w:num w:numId="10">
    <w:abstractNumId w:val="16"/>
  </w:num>
  <w:num w:numId="11">
    <w:abstractNumId w:val="31"/>
  </w:num>
  <w:num w:numId="12">
    <w:abstractNumId w:val="23"/>
  </w:num>
  <w:num w:numId="13">
    <w:abstractNumId w:val="33"/>
  </w:num>
  <w:num w:numId="14">
    <w:abstractNumId w:val="29"/>
  </w:num>
  <w:num w:numId="15">
    <w:abstractNumId w:val="19"/>
  </w:num>
  <w:num w:numId="16">
    <w:abstractNumId w:val="0"/>
  </w:num>
  <w:num w:numId="17">
    <w:abstractNumId w:val="28"/>
  </w:num>
  <w:num w:numId="18">
    <w:abstractNumId w:val="12"/>
  </w:num>
  <w:num w:numId="19">
    <w:abstractNumId w:val="1"/>
  </w:num>
  <w:num w:numId="20">
    <w:abstractNumId w:val="9"/>
  </w:num>
  <w:num w:numId="21">
    <w:abstractNumId w:val="15"/>
  </w:num>
  <w:num w:numId="22">
    <w:abstractNumId w:val="26"/>
  </w:num>
  <w:num w:numId="23">
    <w:abstractNumId w:val="2"/>
  </w:num>
  <w:num w:numId="24">
    <w:abstractNumId w:val="34"/>
  </w:num>
  <w:num w:numId="25">
    <w:abstractNumId w:val="17"/>
  </w:num>
  <w:num w:numId="26">
    <w:abstractNumId w:val="40"/>
  </w:num>
  <w:num w:numId="27">
    <w:abstractNumId w:val="24"/>
  </w:num>
  <w:num w:numId="28">
    <w:abstractNumId w:val="14"/>
  </w:num>
  <w:num w:numId="29">
    <w:abstractNumId w:val="39"/>
  </w:num>
  <w:num w:numId="30">
    <w:abstractNumId w:val="3"/>
  </w:num>
  <w:num w:numId="31">
    <w:abstractNumId w:val="7"/>
  </w:num>
  <w:num w:numId="32">
    <w:abstractNumId w:val="11"/>
    <w:lvlOverride w:ilvl="0">
      <w:lvl w:ilvl="0">
        <w:numFmt w:val="lowerRoman"/>
        <w:lvlText w:val="%1."/>
        <w:lvlJc w:val="right"/>
      </w:lvl>
    </w:lvlOverride>
  </w:num>
  <w:num w:numId="33">
    <w:abstractNumId w:val="27"/>
  </w:num>
  <w:num w:numId="34">
    <w:abstractNumId w:val="38"/>
  </w:num>
  <w:num w:numId="35">
    <w:abstractNumId w:val="37"/>
  </w:num>
  <w:num w:numId="36">
    <w:abstractNumId w:val="22"/>
  </w:num>
  <w:num w:numId="37">
    <w:abstractNumId w:val="4"/>
  </w:num>
  <w:num w:numId="38">
    <w:abstractNumId w:val="21"/>
  </w:num>
  <w:num w:numId="39">
    <w:abstractNumId w:val="5"/>
  </w:num>
  <w:num w:numId="40">
    <w:abstractNumId w:val="32"/>
  </w:num>
  <w:num w:numId="41">
    <w:abstractNumId w:val="13"/>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2F6"/>
    <w:rsid w:val="00003215"/>
    <w:rsid w:val="00061388"/>
    <w:rsid w:val="000B728E"/>
    <w:rsid w:val="000C5A02"/>
    <w:rsid w:val="000D597E"/>
    <w:rsid w:val="000E2407"/>
    <w:rsid w:val="000F6763"/>
    <w:rsid w:val="00116819"/>
    <w:rsid w:val="0013247F"/>
    <w:rsid w:val="0014576E"/>
    <w:rsid w:val="001509B8"/>
    <w:rsid w:val="00151D1B"/>
    <w:rsid w:val="00153C55"/>
    <w:rsid w:val="00173B2E"/>
    <w:rsid w:val="001B2087"/>
    <w:rsid w:val="001B516C"/>
    <w:rsid w:val="001D017C"/>
    <w:rsid w:val="001D6224"/>
    <w:rsid w:val="001E0416"/>
    <w:rsid w:val="00201FD0"/>
    <w:rsid w:val="00212774"/>
    <w:rsid w:val="002867F1"/>
    <w:rsid w:val="0029730E"/>
    <w:rsid w:val="002E0811"/>
    <w:rsid w:val="002E1788"/>
    <w:rsid w:val="00300C87"/>
    <w:rsid w:val="0031790C"/>
    <w:rsid w:val="003320BE"/>
    <w:rsid w:val="0035192A"/>
    <w:rsid w:val="003650C0"/>
    <w:rsid w:val="003A1BD7"/>
    <w:rsid w:val="003B6211"/>
    <w:rsid w:val="003C45E4"/>
    <w:rsid w:val="00406ECD"/>
    <w:rsid w:val="00433CE6"/>
    <w:rsid w:val="00441BC1"/>
    <w:rsid w:val="0046240C"/>
    <w:rsid w:val="00492A57"/>
    <w:rsid w:val="004C2895"/>
    <w:rsid w:val="004F0EEC"/>
    <w:rsid w:val="004F2A99"/>
    <w:rsid w:val="00520B0B"/>
    <w:rsid w:val="005402F6"/>
    <w:rsid w:val="00544D0A"/>
    <w:rsid w:val="005562E1"/>
    <w:rsid w:val="005570F3"/>
    <w:rsid w:val="0057791B"/>
    <w:rsid w:val="0058258D"/>
    <w:rsid w:val="00596C7F"/>
    <w:rsid w:val="005B1B97"/>
    <w:rsid w:val="005C6963"/>
    <w:rsid w:val="005E660F"/>
    <w:rsid w:val="00614D83"/>
    <w:rsid w:val="00647FEA"/>
    <w:rsid w:val="00675447"/>
    <w:rsid w:val="006A2FFC"/>
    <w:rsid w:val="006A4A3C"/>
    <w:rsid w:val="006B7E06"/>
    <w:rsid w:val="006C495B"/>
    <w:rsid w:val="007178D6"/>
    <w:rsid w:val="007468D5"/>
    <w:rsid w:val="0076665E"/>
    <w:rsid w:val="007756D7"/>
    <w:rsid w:val="0077589F"/>
    <w:rsid w:val="007A013F"/>
    <w:rsid w:val="007B54A4"/>
    <w:rsid w:val="007E1910"/>
    <w:rsid w:val="00820D1D"/>
    <w:rsid w:val="00860568"/>
    <w:rsid w:val="0086071A"/>
    <w:rsid w:val="00865341"/>
    <w:rsid w:val="008B497B"/>
    <w:rsid w:val="008E513D"/>
    <w:rsid w:val="00914B0F"/>
    <w:rsid w:val="00943F87"/>
    <w:rsid w:val="00975E23"/>
    <w:rsid w:val="0097791A"/>
    <w:rsid w:val="0098207E"/>
    <w:rsid w:val="009C2EE4"/>
    <w:rsid w:val="009E2CE1"/>
    <w:rsid w:val="009F2842"/>
    <w:rsid w:val="009F7E4E"/>
    <w:rsid w:val="00A23B20"/>
    <w:rsid w:val="00A341B9"/>
    <w:rsid w:val="00A838BE"/>
    <w:rsid w:val="00AB2064"/>
    <w:rsid w:val="00AC0DBF"/>
    <w:rsid w:val="00AC6428"/>
    <w:rsid w:val="00AD405D"/>
    <w:rsid w:val="00B05E0C"/>
    <w:rsid w:val="00B22530"/>
    <w:rsid w:val="00B512A6"/>
    <w:rsid w:val="00BA17AB"/>
    <w:rsid w:val="00C15055"/>
    <w:rsid w:val="00C25E39"/>
    <w:rsid w:val="00C41E59"/>
    <w:rsid w:val="00C4301D"/>
    <w:rsid w:val="00C546FC"/>
    <w:rsid w:val="00C66A82"/>
    <w:rsid w:val="00CB3268"/>
    <w:rsid w:val="00CC4865"/>
    <w:rsid w:val="00CD7F90"/>
    <w:rsid w:val="00CE1D9B"/>
    <w:rsid w:val="00D32483"/>
    <w:rsid w:val="00D52AB0"/>
    <w:rsid w:val="00D67592"/>
    <w:rsid w:val="00D93DC5"/>
    <w:rsid w:val="00DB26EA"/>
    <w:rsid w:val="00DC7F6E"/>
    <w:rsid w:val="00DF0F2C"/>
    <w:rsid w:val="00DF11AD"/>
    <w:rsid w:val="00E03E12"/>
    <w:rsid w:val="00E8049E"/>
    <w:rsid w:val="00EB1030"/>
    <w:rsid w:val="00F12B2B"/>
    <w:rsid w:val="00F52B07"/>
    <w:rsid w:val="00F649A7"/>
    <w:rsid w:val="00F81310"/>
    <w:rsid w:val="00F86982"/>
    <w:rsid w:val="00FC01D3"/>
    <w:rsid w:val="00FD56C5"/>
    <w:rsid w:val="00FF4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2DB8"/>
  <w15:chartTrackingRefBased/>
  <w15:docId w15:val="{09F649E6-0693-4510-8576-72A106CF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1AD"/>
    <w:pPr>
      <w:spacing w:line="240" w:lineRule="auto"/>
    </w:pPr>
    <w:rPr>
      <w:rFonts w:ascii="Arial" w:hAnsi="Arial"/>
    </w:rPr>
  </w:style>
  <w:style w:type="paragraph" w:styleId="Heading1">
    <w:name w:val="heading 1"/>
    <w:basedOn w:val="Normal"/>
    <w:next w:val="Normal"/>
    <w:link w:val="Heading1Char"/>
    <w:uiPriority w:val="9"/>
    <w:qFormat/>
    <w:rsid w:val="0057791B"/>
    <w:pPr>
      <w:keepNext/>
      <w:keepLines/>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link w:val="Heading2Char"/>
    <w:uiPriority w:val="9"/>
    <w:qFormat/>
    <w:rsid w:val="005402F6"/>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402F6"/>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5402F6"/>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91B"/>
    <w:rPr>
      <w:rFonts w:ascii="Arial" w:eastAsiaTheme="majorEastAsia" w:hAnsi="Arial" w:cstheme="majorBidi"/>
      <w:b/>
      <w:color w:val="2E74B5" w:themeColor="accent1" w:themeShade="BF"/>
      <w:sz w:val="28"/>
      <w:szCs w:val="32"/>
    </w:rPr>
  </w:style>
  <w:style w:type="paragraph" w:styleId="Title">
    <w:name w:val="Title"/>
    <w:basedOn w:val="Normal"/>
    <w:next w:val="Normal"/>
    <w:link w:val="TitleChar"/>
    <w:uiPriority w:val="10"/>
    <w:qFormat/>
    <w:rsid w:val="0057791B"/>
    <w:pPr>
      <w:spacing w:after="0"/>
      <w:contextualSpacing/>
    </w:pPr>
    <w:rPr>
      <w:rFonts w:eastAsiaTheme="majorEastAsia" w:cstheme="majorBidi"/>
      <w:b/>
      <w:spacing w:val="-10"/>
      <w:kern w:val="28"/>
      <w:sz w:val="52"/>
      <w:szCs w:val="56"/>
    </w:rPr>
  </w:style>
  <w:style w:type="character" w:customStyle="1" w:styleId="TitleChar">
    <w:name w:val="Title Char"/>
    <w:basedOn w:val="DefaultParagraphFont"/>
    <w:link w:val="Title"/>
    <w:uiPriority w:val="10"/>
    <w:rsid w:val="0057791B"/>
    <w:rPr>
      <w:rFonts w:ascii="Arial" w:eastAsiaTheme="majorEastAsia" w:hAnsi="Arial" w:cstheme="majorBidi"/>
      <w:b/>
      <w:spacing w:val="-10"/>
      <w:kern w:val="28"/>
      <w:sz w:val="52"/>
      <w:szCs w:val="56"/>
    </w:rPr>
  </w:style>
  <w:style w:type="character" w:customStyle="1" w:styleId="Heading2Char">
    <w:name w:val="Heading 2 Char"/>
    <w:basedOn w:val="DefaultParagraphFont"/>
    <w:link w:val="Heading2"/>
    <w:uiPriority w:val="9"/>
    <w:rsid w:val="005402F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402F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5402F6"/>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5402F6"/>
    <w:rPr>
      <w:rFonts w:ascii="Arial" w:hAnsi="Arial" w:cs="Arial" w:hint="default"/>
      <w:b/>
      <w:bCs/>
      <w:i w:val="0"/>
      <w:iCs w:val="0"/>
      <w:strike w:val="0"/>
      <w:dstrike w:val="0"/>
      <w:color w:val="009294"/>
      <w:u w:val="none"/>
      <w:effect w:val="none"/>
    </w:rPr>
  </w:style>
  <w:style w:type="paragraph" w:styleId="NormalWeb">
    <w:name w:val="Normal (Web)"/>
    <w:basedOn w:val="Normal"/>
    <w:uiPriority w:val="99"/>
    <w:semiHidden/>
    <w:unhideWhenUsed/>
    <w:rsid w:val="005402F6"/>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endofchapter">
    <w:name w:val="end_of_chapter"/>
    <w:basedOn w:val="Normal"/>
    <w:rsid w:val="005402F6"/>
    <w:pPr>
      <w:spacing w:before="100" w:beforeAutospacing="1" w:after="100" w:afterAutospacing="1" w:line="336" w:lineRule="auto"/>
      <w:jc w:val="center"/>
    </w:pPr>
    <w:rPr>
      <w:rFonts w:ascii="Times New Roman" w:eastAsia="Times New Roman" w:hAnsi="Times New Roman" w:cs="Times New Roman"/>
      <w:b/>
      <w:bCs/>
      <w:color w:val="50575B"/>
      <w:sz w:val="24"/>
      <w:szCs w:val="24"/>
      <w:lang w:eastAsia="en-GB"/>
    </w:rPr>
  </w:style>
  <w:style w:type="paragraph" w:styleId="z-TopofForm">
    <w:name w:val="HTML Top of Form"/>
    <w:basedOn w:val="Normal"/>
    <w:next w:val="Normal"/>
    <w:link w:val="z-TopofFormChar"/>
    <w:hidden/>
    <w:uiPriority w:val="99"/>
    <w:semiHidden/>
    <w:unhideWhenUsed/>
    <w:rsid w:val="005402F6"/>
    <w:pPr>
      <w:pBdr>
        <w:bottom w:val="single" w:sz="6" w:space="1" w:color="auto"/>
      </w:pBdr>
      <w:spacing w:after="0"/>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5402F6"/>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5402F6"/>
    <w:pPr>
      <w:pBdr>
        <w:top w:val="single" w:sz="6" w:space="1" w:color="auto"/>
      </w:pBdr>
      <w:spacing w:after="0"/>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5402F6"/>
    <w:rPr>
      <w:rFonts w:ascii="Arial" w:eastAsia="Times New Roman" w:hAnsi="Arial" w:cs="Arial"/>
      <w:vanish/>
      <w:sz w:val="16"/>
      <w:szCs w:val="16"/>
      <w:lang w:eastAsia="en-GB"/>
    </w:rPr>
  </w:style>
  <w:style w:type="character" w:customStyle="1" w:styleId="bold1">
    <w:name w:val="bold1"/>
    <w:basedOn w:val="DefaultParagraphFont"/>
    <w:rsid w:val="005402F6"/>
    <w:rPr>
      <w:b/>
      <w:bCs/>
      <w:color w:val="666666"/>
    </w:rPr>
  </w:style>
  <w:style w:type="character" w:styleId="CommentReference">
    <w:name w:val="annotation reference"/>
    <w:basedOn w:val="DefaultParagraphFont"/>
    <w:uiPriority w:val="99"/>
    <w:semiHidden/>
    <w:unhideWhenUsed/>
    <w:rsid w:val="00AC0DBF"/>
    <w:rPr>
      <w:sz w:val="16"/>
      <w:szCs w:val="16"/>
    </w:rPr>
  </w:style>
  <w:style w:type="paragraph" w:styleId="CommentText">
    <w:name w:val="annotation text"/>
    <w:basedOn w:val="Normal"/>
    <w:link w:val="CommentTextChar"/>
    <w:uiPriority w:val="99"/>
    <w:semiHidden/>
    <w:unhideWhenUsed/>
    <w:rsid w:val="00AC0DBF"/>
    <w:rPr>
      <w:sz w:val="20"/>
      <w:szCs w:val="20"/>
    </w:rPr>
  </w:style>
  <w:style w:type="character" w:customStyle="1" w:styleId="CommentTextChar">
    <w:name w:val="Comment Text Char"/>
    <w:basedOn w:val="DefaultParagraphFont"/>
    <w:link w:val="CommentText"/>
    <w:uiPriority w:val="99"/>
    <w:semiHidden/>
    <w:rsid w:val="00AC0D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C0DBF"/>
    <w:rPr>
      <w:b/>
      <w:bCs/>
    </w:rPr>
  </w:style>
  <w:style w:type="character" w:customStyle="1" w:styleId="CommentSubjectChar">
    <w:name w:val="Comment Subject Char"/>
    <w:basedOn w:val="CommentTextChar"/>
    <w:link w:val="CommentSubject"/>
    <w:uiPriority w:val="99"/>
    <w:semiHidden/>
    <w:rsid w:val="00AC0DBF"/>
    <w:rPr>
      <w:rFonts w:ascii="Arial" w:hAnsi="Arial"/>
      <w:b/>
      <w:bCs/>
      <w:sz w:val="20"/>
      <w:szCs w:val="20"/>
    </w:rPr>
  </w:style>
  <w:style w:type="paragraph" w:styleId="BalloonText">
    <w:name w:val="Balloon Text"/>
    <w:basedOn w:val="Normal"/>
    <w:link w:val="BalloonTextChar"/>
    <w:uiPriority w:val="99"/>
    <w:semiHidden/>
    <w:unhideWhenUsed/>
    <w:rsid w:val="00AC0D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DBF"/>
    <w:rPr>
      <w:rFonts w:ascii="Segoe UI" w:hAnsi="Segoe UI" w:cs="Segoe UI"/>
      <w:sz w:val="18"/>
      <w:szCs w:val="18"/>
    </w:rPr>
  </w:style>
  <w:style w:type="paragraph" w:styleId="Revision">
    <w:name w:val="Revision"/>
    <w:hidden/>
    <w:uiPriority w:val="99"/>
    <w:semiHidden/>
    <w:rsid w:val="007178D6"/>
    <w:pPr>
      <w:spacing w:after="0" w:line="240" w:lineRule="auto"/>
    </w:pPr>
    <w:rPr>
      <w:rFonts w:ascii="Arial" w:hAnsi="Arial"/>
    </w:rPr>
  </w:style>
  <w:style w:type="paragraph" w:styleId="NoSpacing">
    <w:name w:val="No Spacing"/>
    <w:uiPriority w:val="1"/>
    <w:qFormat/>
    <w:rsid w:val="001E0416"/>
    <w:pPr>
      <w:spacing w:after="0" w:line="240" w:lineRule="auto"/>
    </w:pPr>
    <w:rPr>
      <w:rFonts w:ascii="Calibri" w:eastAsia="Calibri" w:hAnsi="Calibri" w:cs="Times New Roman"/>
    </w:rPr>
  </w:style>
  <w:style w:type="paragraph" w:customStyle="1" w:styleId="Default">
    <w:name w:val="Default"/>
    <w:rsid w:val="00DF0F2C"/>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74970">
      <w:bodyDiv w:val="1"/>
      <w:marLeft w:val="0"/>
      <w:marRight w:val="0"/>
      <w:marTop w:val="0"/>
      <w:marBottom w:val="0"/>
      <w:divBdr>
        <w:top w:val="none" w:sz="0" w:space="0" w:color="auto"/>
        <w:left w:val="none" w:sz="0" w:space="0" w:color="auto"/>
        <w:bottom w:val="none" w:sz="0" w:space="0" w:color="auto"/>
        <w:right w:val="none" w:sz="0" w:space="0" w:color="auto"/>
      </w:divBdr>
    </w:div>
    <w:div w:id="1329869632">
      <w:bodyDiv w:val="1"/>
      <w:marLeft w:val="0"/>
      <w:marRight w:val="0"/>
      <w:marTop w:val="0"/>
      <w:marBottom w:val="0"/>
      <w:divBdr>
        <w:top w:val="none" w:sz="0" w:space="0" w:color="auto"/>
        <w:left w:val="none" w:sz="0" w:space="0" w:color="auto"/>
        <w:bottom w:val="none" w:sz="0" w:space="0" w:color="auto"/>
        <w:right w:val="none" w:sz="0" w:space="0" w:color="auto"/>
      </w:divBdr>
    </w:div>
    <w:div w:id="1357578527">
      <w:bodyDiv w:val="1"/>
      <w:marLeft w:val="0"/>
      <w:marRight w:val="0"/>
      <w:marTop w:val="0"/>
      <w:marBottom w:val="0"/>
      <w:divBdr>
        <w:top w:val="none" w:sz="0" w:space="0" w:color="auto"/>
        <w:left w:val="none" w:sz="0" w:space="0" w:color="auto"/>
        <w:bottom w:val="none" w:sz="0" w:space="0" w:color="auto"/>
        <w:right w:val="none" w:sz="0" w:space="0" w:color="auto"/>
      </w:divBdr>
    </w:div>
    <w:div w:id="1419861352">
      <w:bodyDiv w:val="1"/>
      <w:marLeft w:val="0"/>
      <w:marRight w:val="0"/>
      <w:marTop w:val="0"/>
      <w:marBottom w:val="0"/>
      <w:divBdr>
        <w:top w:val="none" w:sz="0" w:space="0" w:color="auto"/>
        <w:left w:val="none" w:sz="0" w:space="0" w:color="auto"/>
        <w:bottom w:val="none" w:sz="0" w:space="0" w:color="auto"/>
        <w:right w:val="none" w:sz="0" w:space="0" w:color="auto"/>
      </w:divBdr>
    </w:div>
    <w:div w:id="1859195211">
      <w:bodyDiv w:val="1"/>
      <w:marLeft w:val="0"/>
      <w:marRight w:val="0"/>
      <w:marTop w:val="0"/>
      <w:marBottom w:val="0"/>
      <w:divBdr>
        <w:top w:val="none" w:sz="0" w:space="0" w:color="auto"/>
        <w:left w:val="none" w:sz="0" w:space="0" w:color="auto"/>
        <w:bottom w:val="none" w:sz="0" w:space="0" w:color="auto"/>
        <w:right w:val="none" w:sz="0" w:space="0" w:color="auto"/>
      </w:divBdr>
      <w:divsChild>
        <w:div w:id="1575820716">
          <w:marLeft w:val="0"/>
          <w:marRight w:val="0"/>
          <w:marTop w:val="75"/>
          <w:marBottom w:val="0"/>
          <w:divBdr>
            <w:top w:val="none" w:sz="0" w:space="0" w:color="auto"/>
            <w:left w:val="none" w:sz="0" w:space="0" w:color="auto"/>
            <w:bottom w:val="none" w:sz="0" w:space="0" w:color="auto"/>
            <w:right w:val="none" w:sz="0" w:space="0" w:color="auto"/>
          </w:divBdr>
          <w:divsChild>
            <w:div w:id="1814711834">
              <w:marLeft w:val="0"/>
              <w:marRight w:val="0"/>
              <w:marTop w:val="0"/>
              <w:marBottom w:val="0"/>
              <w:divBdr>
                <w:top w:val="single" w:sz="6" w:space="8" w:color="CCCCCC"/>
                <w:left w:val="single" w:sz="6" w:space="11" w:color="CCCCCC"/>
                <w:bottom w:val="single" w:sz="18" w:space="19" w:color="999999"/>
                <w:right w:val="single" w:sz="18" w:space="8" w:color="999999"/>
              </w:divBdr>
              <w:divsChild>
                <w:div w:id="88813020">
                  <w:marLeft w:val="0"/>
                  <w:marRight w:val="0"/>
                  <w:marTop w:val="0"/>
                  <w:marBottom w:val="0"/>
                  <w:divBdr>
                    <w:top w:val="none" w:sz="0" w:space="0" w:color="auto"/>
                    <w:left w:val="none" w:sz="0" w:space="0" w:color="auto"/>
                    <w:bottom w:val="none" w:sz="0" w:space="0" w:color="auto"/>
                    <w:right w:val="none" w:sz="0" w:space="0" w:color="auto"/>
                  </w:divBdr>
                  <w:divsChild>
                    <w:div w:id="1070687858">
                      <w:marLeft w:val="0"/>
                      <w:marRight w:val="0"/>
                      <w:marTop w:val="0"/>
                      <w:marBottom w:val="0"/>
                      <w:divBdr>
                        <w:top w:val="single" w:sz="36" w:space="8" w:color="B4D0CB"/>
                        <w:left w:val="single" w:sz="36" w:space="8" w:color="B4D0CB"/>
                        <w:bottom w:val="single" w:sz="36" w:space="8" w:color="B4D0CB"/>
                        <w:right w:val="single" w:sz="36" w:space="8" w:color="B4D0CB"/>
                      </w:divBdr>
                    </w:div>
                  </w:divsChild>
                </w:div>
              </w:divsChild>
            </w:div>
          </w:divsChild>
        </w:div>
      </w:divsChild>
    </w:div>
    <w:div w:id="189531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thamptonshirechildcare.proceduresonline.com/chapters/p_adop_support.html" TargetMode="External"/><Relationship Id="rId13" Type="http://schemas.openxmlformats.org/officeDocument/2006/relationships/hyperlink" Target="http://northamptonshirechildcare.proceduresonline.com/pdfs/foster_finance_guide.pdf?" TargetMode="External"/><Relationship Id="rId18" Type="http://schemas.openxmlformats.org/officeDocument/2006/relationships/hyperlink" Target="http://dera.ioe.ac.uk/20575/1/Stat_guidance_FFA__8_July_2014.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northamptonshirechildcare.proceduresonline.com/chapters/p_app_spec_guard.html" TargetMode="External"/><Relationship Id="rId17" Type="http://schemas.openxmlformats.org/officeDocument/2006/relationships/hyperlink" Target="http://trixresources.proceduresonline.com/nat_key/keywords/parental_respons.html" TargetMode="External"/><Relationship Id="rId2" Type="http://schemas.openxmlformats.org/officeDocument/2006/relationships/customXml" Target="../customXml/item2.xml"/><Relationship Id="rId16" Type="http://schemas.openxmlformats.org/officeDocument/2006/relationships/hyperlink" Target="http://webarchive.nationalarchives.gov.uk/20080305120229/everychildmatters.gov.uk/resources-and-practice/ig0002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orthamptonshirechildcare.proceduresonline.com/chapters/p_adop_support.html" TargetMode="External"/><Relationship Id="rId5" Type="http://schemas.openxmlformats.org/officeDocument/2006/relationships/styles" Target="styles.xml"/><Relationship Id="rId15" Type="http://schemas.openxmlformats.org/officeDocument/2006/relationships/hyperlink" Target="http://webarchive.nationalarchives.gov.uk/20080305120229/everychildmatters.gov.uk/resources-and-practice/ig00027/" TargetMode="External"/><Relationship Id="rId10" Type="http://schemas.openxmlformats.org/officeDocument/2006/relationships/hyperlink" Target="http://northamptonshirechildcare.proceduresonline.com/pdfs/foster_finance_guide.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northamptonshirechildcare.proceduresonline.com/chapters/p_app_spec_guard.html" TargetMode="External"/><Relationship Id="rId14" Type="http://schemas.openxmlformats.org/officeDocument/2006/relationships/hyperlink" Target="http://webarchive.nationalarchives.gov.uk/20080305120229/everychildmatters.gov.uk/resources-and-practice/ig00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BD06DED5CF44489DCDA11D1F6D0988" ma:contentTypeVersion="0" ma:contentTypeDescription="Create a new document." ma:contentTypeScope="" ma:versionID="dd284b13701606225f1e65f78393d9e9">
  <xsd:schema xmlns:xsd="http://www.w3.org/2001/XMLSchema" xmlns:p="http://schemas.microsoft.com/office/2006/metadata/properties" xmlns:ns3="4bc6319f-8bae-4037-8f12-260f03d8e408" targetNamespace="http://schemas.microsoft.com/office/2006/metadata/properties" ma:root="true" ma:fieldsID="cc7b0d53543c1dd5fa8c8440e8e37633" ns3:_="">
    <xsd:import namespace="4bc6319f-8bae-4037-8f12-260f03d8e408"/>
    <xsd:element name="properties">
      <xsd:complexType>
        <xsd:sequence>
          <xsd:element name="documentManagement">
            <xsd:complexType>
              <xsd:all>
                <xsd:element ref="ns3:Category1"/>
                <xsd:element ref="ns3:Retention" minOccurs="0"/>
                <xsd:element ref="ns3:Status"/>
              </xsd:all>
            </xsd:complexType>
          </xsd:element>
        </xsd:sequence>
      </xsd:complexType>
    </xsd:element>
  </xsd:schema>
  <xsd:schema xmlns:xsd="http://www.w3.org/2001/XMLSchema" xmlns:dms="http://schemas.microsoft.com/office/2006/documentManagement/types" targetNamespace="4bc6319f-8bae-4037-8f12-260f03d8e408" elementFormDefault="qualified">
    <xsd:import namespace="http://schemas.microsoft.com/office/2006/documentManagement/types"/>
    <xsd:element name="Category1" ma:index="9" ma:displayName="Category" ma:default="Other" ma:description="Please select the category from the list which best describes your document." ma:format="Dropdown" ma:internalName="Category1">
      <xsd:simpleType>
        <xsd:restriction base="dms:Choice">
          <xsd:enumeration value="SMT working docs"/>
          <xsd:enumeration value="Structure"/>
          <xsd:enumeration value="PADPs"/>
          <xsd:enumeration value="SCS SharePoint site working docs"/>
          <xsd:enumeration value="Performance"/>
          <xsd:enumeration value="Archive"/>
          <xsd:enumeration value="Ofsted prep"/>
          <xsd:enumeration value="Other"/>
          <xsd:enumeration value="Draft briefing notes for SMT and DMT"/>
          <xsd:enumeration value="Improvement Board"/>
          <xsd:enumeration value="Consultations"/>
          <xsd:enumeration value="Portfolio holder briefings"/>
          <xsd:enumeration value="Peer review"/>
          <xsd:enumeration value="Draft SCS Business Continuity Plans"/>
          <xsd:enumeration value="Dfe"/>
          <xsd:enumeration value="SMT audits"/>
          <xsd:enumeration value="Contacts"/>
          <xsd:enumeration value="NGW"/>
          <xsd:enumeration value="Budget"/>
          <xsd:enumeration value="Business Systems"/>
        </xsd:restriction>
      </xsd:simpleType>
    </xsd:element>
    <xsd:element name="Retention" ma:index="12" nillable="true" ma:displayName="Retention" ma:format="Dropdown" ma:internalName="Retention">
      <xsd:simpleType>
        <xsd:restriction base="dms:Choice">
          <xsd:enumeration value="6 months"/>
          <xsd:enumeration value="1 year"/>
          <xsd:enumeration value="2 years"/>
          <xsd:enumeration value="5 years"/>
          <xsd:enumeration value="7 years"/>
          <xsd:enumeration value="10 years"/>
          <xsd:enumeration value="25 years"/>
          <xsd:enumeration value="75 years"/>
          <xsd:enumeration value="Perpetual"/>
        </xsd:restriction>
      </xsd:simpleType>
    </xsd:element>
    <xsd:element name="Status" ma:index="13" ma:displayName="Status" ma:default="Unclassified" ma:description="Please select the security status applicable to your document" ma:format="Dropdown" ma:internalName="Status">
      <xsd:simpleType>
        <xsd:restriction base="dms:Choice">
          <xsd:enumeration value="Restricted"/>
          <xsd:enumeration value="Protected"/>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4" ma:displayName="Subject"/>
        <xsd:element ref="dc:description" minOccurs="0" maxOccurs="1" ma:index="10" ma:displayName="Comments"/>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Category1 xmlns="4bc6319f-8bae-4037-8f12-260f03d8e408">Other</Category1>
    <Status xmlns="4bc6319f-8bae-4037-8f12-260f03d8e408">Unclassified</Status>
    <Retention xmlns="4bc6319f-8bae-4037-8f12-260f03d8e408" xsi:nil="true"/>
  </documentManagement>
</p:properties>
</file>

<file path=customXml/itemProps1.xml><?xml version="1.0" encoding="utf-8"?>
<ds:datastoreItem xmlns:ds="http://schemas.openxmlformats.org/officeDocument/2006/customXml" ds:itemID="{5867817B-CEC5-486F-A171-97A864FBED03}">
  <ds:schemaRefs>
    <ds:schemaRef ds:uri="http://schemas.microsoft.com/sharepoint/v3/contenttype/forms"/>
  </ds:schemaRefs>
</ds:datastoreItem>
</file>

<file path=customXml/itemProps2.xml><?xml version="1.0" encoding="utf-8"?>
<ds:datastoreItem xmlns:ds="http://schemas.openxmlformats.org/officeDocument/2006/customXml" ds:itemID="{65D01141-BAA0-41F0-BB78-89750AD66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c6319f-8bae-4037-8f12-260f03d8e40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3D12890-76FC-44C6-8256-EE4E9392045C}">
  <ds:schemaRefs>
    <ds:schemaRef ds:uri="4bc6319f-8bae-4037-8f12-260f03d8e408"/>
    <ds:schemaRef ds:uri="http://purl.org/dc/terms/"/>
    <ds:schemaRef ds:uri="http://purl.org/dc/elements/1.1/"/>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130FD6B6</Template>
  <TotalTime>1</TotalTime>
  <Pages>10</Pages>
  <Words>4127</Words>
  <Characters>23530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27602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lcrookendenjohnson</dc:creator>
  <cp:keywords/>
  <dc:description/>
  <cp:lastModifiedBy>KwWilliams</cp:lastModifiedBy>
  <cp:revision>2</cp:revision>
  <cp:lastPrinted>2017-05-10T11:32:00Z</cp:lastPrinted>
  <dcterms:created xsi:type="dcterms:W3CDTF">2017-05-22T14:56:00Z</dcterms:created>
  <dcterms:modified xsi:type="dcterms:W3CDTF">2017-05-22T14:56:00Z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0x0101005DBD06DED5CF44489DCDA11D1F6D0988</vt:lpwstr>
  </property>
</Properties>
</file>