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846" w:rsidRPr="006642DF" w:rsidRDefault="001E077D" w:rsidP="006642DF">
      <w:pPr>
        <w:spacing w:line="276" w:lineRule="auto"/>
        <w:rPr>
          <w:rFonts w:asciiTheme="minorHAnsi" w:hAnsiTheme="minorHAnsi"/>
          <w:b/>
          <w:sz w:val="32"/>
          <w:szCs w:val="32"/>
        </w:rPr>
      </w:pPr>
      <w:r w:rsidRPr="001E077D">
        <w:rPr>
          <w:rFonts w:asciiTheme="minorHAnsi" w:hAnsiTheme="minorHAnsi"/>
          <w:b/>
          <w:sz w:val="32"/>
          <w:szCs w:val="32"/>
        </w:rPr>
        <w:t>3.4</w:t>
      </w:r>
      <w:r w:rsidR="006642DF" w:rsidRPr="00D52640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  <w:r>
        <w:rPr>
          <w:rFonts w:asciiTheme="minorHAnsi" w:hAnsiTheme="minorHAnsi"/>
          <w:b/>
          <w:sz w:val="32"/>
          <w:szCs w:val="32"/>
        </w:rPr>
        <w:t xml:space="preserve">Advocacy </w:t>
      </w:r>
      <w:r w:rsidR="00E16C56">
        <w:rPr>
          <w:rFonts w:asciiTheme="minorHAnsi" w:hAnsiTheme="minorHAnsi"/>
          <w:b/>
          <w:sz w:val="32"/>
          <w:szCs w:val="32"/>
        </w:rPr>
        <w:t>Pathway – Local Guidance</w:t>
      </w:r>
    </w:p>
    <w:p w:rsidR="00784846" w:rsidRPr="008D2CAC" w:rsidRDefault="00784846" w:rsidP="009F0433">
      <w:pPr>
        <w:spacing w:line="276" w:lineRule="auto"/>
        <w:jc w:val="both"/>
        <w:rPr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24" w:space="0" w:color="660033"/>
          <w:left w:val="single" w:sz="24" w:space="0" w:color="660033"/>
          <w:bottom w:val="single" w:sz="24" w:space="0" w:color="660033"/>
          <w:right w:val="single" w:sz="24" w:space="0" w:color="660033"/>
          <w:insideH w:val="single" w:sz="24" w:space="0" w:color="660033"/>
          <w:insideV w:val="single" w:sz="24" w:space="0" w:color="660033"/>
        </w:tblBorders>
        <w:tblLook w:val="04A0" w:firstRow="1" w:lastRow="0" w:firstColumn="1" w:lastColumn="0" w:noHBand="0" w:noVBand="1"/>
      </w:tblPr>
      <w:tblGrid>
        <w:gridCol w:w="8858"/>
      </w:tblGrid>
      <w:tr w:rsidR="00B41808" w:rsidRPr="008D2CAC" w:rsidTr="006642DF">
        <w:tc>
          <w:tcPr>
            <w:tcW w:w="9781" w:type="dxa"/>
          </w:tcPr>
          <w:p w:rsidR="00B41808" w:rsidRPr="008D2CAC" w:rsidRDefault="00B41808" w:rsidP="009F0433">
            <w:pPr>
              <w:spacing w:line="276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8D2CAC">
              <w:rPr>
                <w:rFonts w:cs="Arial"/>
                <w:b/>
                <w:sz w:val="20"/>
                <w:szCs w:val="20"/>
              </w:rPr>
              <w:t>SCOPE OF THIS CHAPTER</w:t>
            </w:r>
          </w:p>
          <w:p w:rsidR="008C16A1" w:rsidRPr="008D2CAC" w:rsidRDefault="008C16A1" w:rsidP="009F0433">
            <w:pPr>
              <w:spacing w:line="276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5E2A5E" w:rsidRPr="008D2CAC" w:rsidRDefault="00B41808" w:rsidP="006D2776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8D2CAC">
              <w:rPr>
                <w:rFonts w:cs="Arial"/>
                <w:sz w:val="20"/>
                <w:szCs w:val="20"/>
              </w:rPr>
              <w:t>This cha</w:t>
            </w:r>
            <w:r w:rsidR="005E2A5E" w:rsidRPr="008D2CAC">
              <w:rPr>
                <w:rFonts w:cs="Arial"/>
                <w:sz w:val="20"/>
                <w:szCs w:val="20"/>
              </w:rPr>
              <w:t>pter provides</w:t>
            </w:r>
            <w:r w:rsidR="00D52640">
              <w:rPr>
                <w:rFonts w:cs="Arial"/>
                <w:sz w:val="20"/>
                <w:szCs w:val="20"/>
              </w:rPr>
              <w:t xml:space="preserve"> an overview of the services provided by Route1</w:t>
            </w:r>
          </w:p>
          <w:p w:rsidR="00C2199F" w:rsidRDefault="00C2199F" w:rsidP="009F043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8642E3" w:rsidRDefault="00C2199F" w:rsidP="009F043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C2199F">
              <w:rPr>
                <w:b/>
                <w:sz w:val="20"/>
                <w:szCs w:val="20"/>
              </w:rPr>
              <w:t xml:space="preserve">RELATED </w:t>
            </w:r>
            <w:r w:rsidR="008642E3">
              <w:rPr>
                <w:b/>
                <w:sz w:val="20"/>
                <w:szCs w:val="20"/>
              </w:rPr>
              <w:t>CHAPTER</w:t>
            </w:r>
          </w:p>
          <w:p w:rsidR="008642E3" w:rsidRDefault="008642E3" w:rsidP="008642E3">
            <w:pPr>
              <w:spacing w:line="276" w:lineRule="auto"/>
              <w:jc w:val="both"/>
            </w:pPr>
          </w:p>
          <w:p w:rsidR="008642E3" w:rsidRDefault="008642E3" w:rsidP="008642E3">
            <w:pPr>
              <w:spacing w:line="276" w:lineRule="auto"/>
              <w:jc w:val="both"/>
              <w:rPr>
                <w:sz w:val="20"/>
                <w:szCs w:val="20"/>
              </w:rPr>
            </w:pPr>
            <w:hyperlink r:id="rId8" w:anchor="lac" w:history="1">
              <w:r w:rsidRPr="00925BC4">
                <w:rPr>
                  <w:rStyle w:val="Hyperlink"/>
                  <w:sz w:val="20"/>
                  <w:szCs w:val="20"/>
                </w:rPr>
                <w:t>5.2.2 Advocacy and Independent Visitors</w:t>
              </w:r>
            </w:hyperlink>
          </w:p>
          <w:p w:rsidR="008642E3" w:rsidRDefault="008642E3" w:rsidP="009F043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C2199F" w:rsidRPr="00C2199F" w:rsidRDefault="008642E3" w:rsidP="009F043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RELATED </w:t>
            </w:r>
            <w:r w:rsidR="00C2199F" w:rsidRPr="00C2199F">
              <w:rPr>
                <w:b/>
                <w:sz w:val="20"/>
                <w:szCs w:val="20"/>
              </w:rPr>
              <w:t>GUIDANCE</w:t>
            </w:r>
          </w:p>
          <w:p w:rsidR="00C2199F" w:rsidRDefault="00C2199F" w:rsidP="009F043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530AA" w:rsidRDefault="008642E3" w:rsidP="00D530AA">
            <w:pPr>
              <w:rPr>
                <w:rFonts w:cs="Arial"/>
                <w:sz w:val="20"/>
                <w:szCs w:val="20"/>
              </w:rPr>
            </w:pPr>
            <w:hyperlink r:id="rId9" w:history="1">
              <w:r w:rsidR="00D530AA" w:rsidRPr="00D530AA">
                <w:rPr>
                  <w:rStyle w:val="Hyperlink"/>
                  <w:rFonts w:cs="Arial"/>
                  <w:sz w:val="20"/>
                  <w:szCs w:val="20"/>
                </w:rPr>
                <w:t>National standards for the provision of Children’s Advocacy Services (2002)</w:t>
              </w:r>
            </w:hyperlink>
          </w:p>
          <w:p w:rsidR="008642E3" w:rsidRDefault="008642E3" w:rsidP="00D530AA"/>
          <w:p w:rsidR="00C2199F" w:rsidRDefault="008642E3" w:rsidP="00D530AA">
            <w:pPr>
              <w:rPr>
                <w:rFonts w:cs="Arial"/>
                <w:sz w:val="20"/>
                <w:szCs w:val="20"/>
              </w:rPr>
            </w:pPr>
            <w:hyperlink r:id="rId10" w:history="1">
              <w:r w:rsidR="00D530AA" w:rsidRPr="00D530AA">
                <w:rPr>
                  <w:rStyle w:val="Hyperlink"/>
                  <w:rFonts w:cs="Arial"/>
                  <w:sz w:val="20"/>
                  <w:szCs w:val="20"/>
                </w:rPr>
                <w:t>Advocacy Services for Children and Young People – A Guide for Commissioners (The Children’s Society)</w:t>
              </w:r>
            </w:hyperlink>
          </w:p>
          <w:p w:rsidR="008642E3" w:rsidRDefault="008642E3" w:rsidP="00D530AA"/>
          <w:p w:rsidR="008642E3" w:rsidRDefault="008642E3" w:rsidP="008642E3">
            <w:pPr>
              <w:spacing w:line="276" w:lineRule="auto"/>
              <w:jc w:val="both"/>
              <w:rPr>
                <w:sz w:val="20"/>
                <w:szCs w:val="20"/>
              </w:rPr>
            </w:pPr>
            <w:hyperlink r:id="rId11" w:history="1">
              <w:r w:rsidR="00301754" w:rsidRPr="00301754">
                <w:rPr>
                  <w:rStyle w:val="Hyperlink"/>
                  <w:rFonts w:cs="Arial"/>
                  <w:sz w:val="20"/>
                  <w:szCs w:val="20"/>
                </w:rPr>
                <w:t>Providing Effective Advocacy Services for Children and Young People Making a Complaint under the Children Act 1989</w:t>
              </w:r>
            </w:hyperlink>
            <w:r w:rsidRPr="008D2CAC">
              <w:rPr>
                <w:sz w:val="20"/>
                <w:szCs w:val="20"/>
              </w:rPr>
              <w:t xml:space="preserve"> </w:t>
            </w:r>
          </w:p>
          <w:p w:rsidR="008642E3" w:rsidRDefault="008642E3" w:rsidP="008642E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301754" w:rsidRPr="008642E3" w:rsidRDefault="008642E3" w:rsidP="008642E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D2CAC">
              <w:rPr>
                <w:sz w:val="20"/>
                <w:szCs w:val="20"/>
              </w:rPr>
              <w:t>Th</w:t>
            </w:r>
            <w:r>
              <w:rPr>
                <w:sz w:val="20"/>
                <w:szCs w:val="20"/>
              </w:rPr>
              <w:t xml:space="preserve">is chapter was </w:t>
            </w:r>
            <w:r>
              <w:rPr>
                <w:sz w:val="20"/>
                <w:szCs w:val="20"/>
              </w:rPr>
              <w:t xml:space="preserve">updated </w:t>
            </w:r>
            <w:r>
              <w:rPr>
                <w:sz w:val="20"/>
                <w:szCs w:val="20"/>
              </w:rPr>
              <w:t>in October 2018.</w:t>
            </w:r>
          </w:p>
        </w:tc>
      </w:tr>
    </w:tbl>
    <w:p w:rsidR="0000633E" w:rsidRPr="008D2CAC" w:rsidRDefault="0000633E" w:rsidP="00A321E4">
      <w:pPr>
        <w:rPr>
          <w:sz w:val="20"/>
          <w:szCs w:val="20"/>
        </w:rPr>
      </w:pPr>
    </w:p>
    <w:p w:rsidR="008C1E3A" w:rsidRPr="008D2CAC" w:rsidRDefault="00D26ACB" w:rsidP="0000633E">
      <w:pPr>
        <w:pStyle w:val="Heading1"/>
        <w:pBdr>
          <w:bottom w:val="single" w:sz="18" w:space="1" w:color="943634" w:themeColor="accent2" w:themeShade="BF"/>
        </w:pBdr>
        <w:spacing w:before="0" w:line="276" w:lineRule="auto"/>
        <w:rPr>
          <w:rFonts w:ascii="Arial" w:hAnsi="Arial" w:cs="Arial"/>
          <w:color w:val="auto"/>
          <w:sz w:val="20"/>
          <w:szCs w:val="20"/>
        </w:rPr>
      </w:pPr>
      <w:r w:rsidRPr="008D2CAC">
        <w:rPr>
          <w:rFonts w:ascii="Arial" w:hAnsi="Arial" w:cs="Arial"/>
          <w:color w:val="auto"/>
          <w:sz w:val="20"/>
          <w:szCs w:val="20"/>
        </w:rPr>
        <w:t>Contents</w:t>
      </w:r>
    </w:p>
    <w:tbl>
      <w:tblPr>
        <w:tblStyle w:val="TableGrid"/>
        <w:tblW w:w="89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152"/>
        <w:gridCol w:w="5528"/>
      </w:tblGrid>
      <w:tr w:rsidR="00D52640" w:rsidRPr="008D2CAC" w:rsidTr="00D52640">
        <w:tc>
          <w:tcPr>
            <w:tcW w:w="284" w:type="dxa"/>
          </w:tcPr>
          <w:p w:rsidR="00D52640" w:rsidRPr="008D2CAC" w:rsidRDefault="00D52640" w:rsidP="00B47A02">
            <w:pPr>
              <w:spacing w:line="276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152" w:type="dxa"/>
          </w:tcPr>
          <w:p w:rsidR="00D52640" w:rsidRPr="008D2CAC" w:rsidRDefault="00D52640" w:rsidP="009F043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D52640" w:rsidRPr="008D2CAC" w:rsidRDefault="008642E3" w:rsidP="009F0433">
            <w:pPr>
              <w:spacing w:line="276" w:lineRule="auto"/>
              <w:jc w:val="both"/>
              <w:rPr>
                <w:rFonts w:cs="Arial"/>
                <w:b/>
                <w:sz w:val="20"/>
                <w:szCs w:val="20"/>
              </w:rPr>
            </w:pPr>
            <w:hyperlink w:anchor="_Introduction" w:history="1">
              <w:r w:rsidR="00D52640" w:rsidRPr="008D2CAC">
                <w:rPr>
                  <w:rStyle w:val="Hyperlink"/>
                  <w:rFonts w:cs="Arial"/>
                  <w:b/>
                  <w:sz w:val="20"/>
                  <w:szCs w:val="20"/>
                </w:rPr>
                <w:t>Introduction</w:t>
              </w:r>
            </w:hyperlink>
          </w:p>
        </w:tc>
        <w:tc>
          <w:tcPr>
            <w:tcW w:w="5528" w:type="dxa"/>
          </w:tcPr>
          <w:p w:rsidR="00D52640" w:rsidRPr="008D2CAC" w:rsidRDefault="00D52640" w:rsidP="00712D0A">
            <w:pPr>
              <w:spacing w:line="276" w:lineRule="auto"/>
              <w:jc w:val="right"/>
              <w:rPr>
                <w:rFonts w:cs="Arial"/>
                <w:sz w:val="20"/>
                <w:szCs w:val="20"/>
              </w:rPr>
            </w:pPr>
          </w:p>
          <w:p w:rsidR="00D52640" w:rsidRPr="008D2CAC" w:rsidRDefault="00D52640" w:rsidP="00712D0A">
            <w:pPr>
              <w:spacing w:line="276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</w:tr>
      <w:tr w:rsidR="00D52640" w:rsidRPr="008D2CAC" w:rsidTr="00D52640">
        <w:tc>
          <w:tcPr>
            <w:tcW w:w="284" w:type="dxa"/>
          </w:tcPr>
          <w:p w:rsidR="00D52640" w:rsidRPr="008D2CAC" w:rsidRDefault="00D52640" w:rsidP="00712D0A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D52640" w:rsidRPr="008D2CAC" w:rsidRDefault="00D52640" w:rsidP="00712D0A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8D2CA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152" w:type="dxa"/>
          </w:tcPr>
          <w:p w:rsidR="00D52640" w:rsidRPr="008D2CAC" w:rsidRDefault="00D52640" w:rsidP="00712D0A">
            <w:pPr>
              <w:spacing w:line="276" w:lineRule="auto"/>
              <w:rPr>
                <w:sz w:val="20"/>
                <w:szCs w:val="20"/>
              </w:rPr>
            </w:pPr>
          </w:p>
          <w:p w:rsidR="00D52640" w:rsidRPr="008D2CAC" w:rsidRDefault="008642E3" w:rsidP="00712D0A">
            <w:pPr>
              <w:spacing w:line="276" w:lineRule="auto"/>
              <w:rPr>
                <w:b/>
                <w:sz w:val="20"/>
                <w:szCs w:val="20"/>
              </w:rPr>
            </w:pPr>
            <w:hyperlink w:anchor="_Advocacy" w:history="1">
              <w:r w:rsidR="00D52640" w:rsidRPr="00705E96">
                <w:rPr>
                  <w:rStyle w:val="Hyperlink"/>
                  <w:b/>
                  <w:sz w:val="20"/>
                  <w:szCs w:val="20"/>
                </w:rPr>
                <w:t>Advocacy</w:t>
              </w:r>
            </w:hyperlink>
          </w:p>
        </w:tc>
        <w:tc>
          <w:tcPr>
            <w:tcW w:w="5528" w:type="dxa"/>
          </w:tcPr>
          <w:p w:rsidR="00D52640" w:rsidRPr="008D2CAC" w:rsidRDefault="00D52640" w:rsidP="00712D0A">
            <w:pPr>
              <w:spacing w:line="276" w:lineRule="auto"/>
              <w:jc w:val="right"/>
              <w:rPr>
                <w:rFonts w:cs="Arial"/>
                <w:sz w:val="20"/>
                <w:szCs w:val="20"/>
              </w:rPr>
            </w:pPr>
          </w:p>
          <w:p w:rsidR="00D52640" w:rsidRPr="008D2CAC" w:rsidRDefault="00D52640" w:rsidP="00712D0A">
            <w:pPr>
              <w:spacing w:line="276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</w:tr>
    </w:tbl>
    <w:p w:rsidR="00F53ED3" w:rsidRDefault="00F53ED3" w:rsidP="006D2776">
      <w:pPr>
        <w:pStyle w:val="Heading1"/>
        <w:pBdr>
          <w:bottom w:val="single" w:sz="18" w:space="1" w:color="943634" w:themeColor="accent2" w:themeShade="BF"/>
        </w:pBdr>
        <w:spacing w:before="0" w:line="276" w:lineRule="auto"/>
        <w:rPr>
          <w:rFonts w:ascii="Arial" w:hAnsi="Arial" w:cs="Arial"/>
          <w:color w:val="auto"/>
          <w:sz w:val="20"/>
          <w:szCs w:val="20"/>
        </w:rPr>
      </w:pPr>
      <w:bookmarkStart w:id="0" w:name="_Introduction"/>
      <w:bookmarkEnd w:id="0"/>
    </w:p>
    <w:p w:rsidR="00B41808" w:rsidRPr="008D2CAC" w:rsidRDefault="00B41808" w:rsidP="006D2776">
      <w:pPr>
        <w:pStyle w:val="Heading1"/>
        <w:pBdr>
          <w:bottom w:val="single" w:sz="18" w:space="1" w:color="943634" w:themeColor="accent2" w:themeShade="BF"/>
        </w:pBdr>
        <w:spacing w:before="0" w:line="276" w:lineRule="auto"/>
        <w:rPr>
          <w:rFonts w:ascii="Arial" w:hAnsi="Arial" w:cs="Arial"/>
          <w:color w:val="auto"/>
          <w:sz w:val="20"/>
          <w:szCs w:val="20"/>
        </w:rPr>
      </w:pPr>
      <w:r w:rsidRPr="008D2CAC">
        <w:rPr>
          <w:rFonts w:ascii="Arial" w:hAnsi="Arial" w:cs="Arial"/>
          <w:color w:val="auto"/>
          <w:sz w:val="20"/>
          <w:szCs w:val="20"/>
        </w:rPr>
        <w:t xml:space="preserve">Introduction </w:t>
      </w:r>
    </w:p>
    <w:p w:rsidR="006D2776" w:rsidRPr="008D2CAC" w:rsidRDefault="006D2776" w:rsidP="009F0433">
      <w:pPr>
        <w:pStyle w:val="ListParagraph"/>
        <w:spacing w:line="276" w:lineRule="auto"/>
        <w:ind w:left="0"/>
        <w:jc w:val="both"/>
        <w:rPr>
          <w:rFonts w:cs="Arial"/>
          <w:b/>
          <w:sz w:val="20"/>
          <w:szCs w:val="20"/>
        </w:rPr>
      </w:pPr>
    </w:p>
    <w:bookmarkStart w:id="1" w:name="_Standards"/>
    <w:bookmarkEnd w:id="1"/>
    <w:p w:rsidR="00D52640" w:rsidRPr="00D52640" w:rsidRDefault="00381775" w:rsidP="00D52640">
      <w:pPr>
        <w:pStyle w:val="NoSpacing"/>
        <w:rPr>
          <w:rFonts w:cs="Arial"/>
          <w:sz w:val="20"/>
          <w:lang w:eastAsia="en-GB"/>
        </w:rPr>
      </w:pPr>
      <w:r>
        <w:rPr>
          <w:rFonts w:cs="Arial"/>
          <w:sz w:val="20"/>
          <w:lang w:eastAsia="en-GB"/>
        </w:rPr>
        <w:fldChar w:fldCharType="begin"/>
      </w:r>
      <w:r>
        <w:rPr>
          <w:rFonts w:cs="Arial"/>
          <w:sz w:val="20"/>
          <w:lang w:eastAsia="en-GB"/>
        </w:rPr>
        <w:instrText xml:space="preserve"> HYPERLINK "http://www.route1advocacy.co.uk/" </w:instrText>
      </w:r>
      <w:r>
        <w:rPr>
          <w:rFonts w:cs="Arial"/>
          <w:sz w:val="20"/>
          <w:lang w:eastAsia="en-GB"/>
        </w:rPr>
        <w:fldChar w:fldCharType="separate"/>
      </w:r>
      <w:r w:rsidR="00D52640" w:rsidRPr="00381775">
        <w:rPr>
          <w:rStyle w:val="Hyperlink"/>
          <w:rFonts w:cs="Arial"/>
          <w:sz w:val="20"/>
          <w:lang w:eastAsia="en-GB"/>
        </w:rPr>
        <w:t>Route1</w:t>
      </w:r>
      <w:r>
        <w:rPr>
          <w:rFonts w:cs="Arial"/>
          <w:sz w:val="20"/>
          <w:lang w:eastAsia="en-GB"/>
        </w:rPr>
        <w:fldChar w:fldCharType="end"/>
      </w:r>
      <w:r w:rsidR="00D52640" w:rsidRPr="00D52640">
        <w:rPr>
          <w:rFonts w:cs="Arial"/>
          <w:sz w:val="20"/>
          <w:lang w:eastAsia="en-GB"/>
        </w:rPr>
        <w:t xml:space="preserve"> is an independent service providing advocacy for any young person who is receiving a service</w:t>
      </w:r>
      <w:r w:rsidR="00E16C56">
        <w:rPr>
          <w:rFonts w:cs="Arial"/>
          <w:sz w:val="20"/>
          <w:lang w:eastAsia="en-GB"/>
        </w:rPr>
        <w:t>, or is entitled to receive a service,</w:t>
      </w:r>
      <w:r w:rsidR="00D52640" w:rsidRPr="00D52640">
        <w:rPr>
          <w:rFonts w:cs="Arial"/>
          <w:sz w:val="20"/>
          <w:lang w:eastAsia="en-GB"/>
        </w:rPr>
        <w:t xml:space="preserve"> from Children’s </w:t>
      </w:r>
      <w:r w:rsidR="00E16C56">
        <w:rPr>
          <w:rFonts w:cs="Arial"/>
          <w:sz w:val="20"/>
          <w:lang w:eastAsia="en-GB"/>
        </w:rPr>
        <w:t xml:space="preserve">Social Care in </w:t>
      </w:r>
      <w:r w:rsidR="00F53ED3">
        <w:rPr>
          <w:rFonts w:cs="Arial"/>
          <w:sz w:val="20"/>
          <w:lang w:eastAsia="en-GB"/>
        </w:rPr>
        <w:t>Somerset</w:t>
      </w:r>
      <w:r w:rsidR="00D52640" w:rsidRPr="00D52640">
        <w:rPr>
          <w:rFonts w:cs="Arial"/>
          <w:sz w:val="20"/>
          <w:lang w:eastAsia="en-GB"/>
        </w:rPr>
        <w:t>.</w:t>
      </w:r>
    </w:p>
    <w:p w:rsidR="00D52640" w:rsidRPr="00D52640" w:rsidRDefault="00D52640" w:rsidP="00D52640">
      <w:pPr>
        <w:pStyle w:val="NoSpacing"/>
        <w:rPr>
          <w:rFonts w:cs="Arial"/>
          <w:sz w:val="20"/>
          <w:lang w:eastAsia="en-GB"/>
        </w:rPr>
      </w:pPr>
    </w:p>
    <w:p w:rsidR="002863DB" w:rsidRDefault="00D52640" w:rsidP="002863DB">
      <w:pPr>
        <w:rPr>
          <w:rFonts w:cs="Arial"/>
          <w:sz w:val="20"/>
          <w:szCs w:val="20"/>
        </w:rPr>
      </w:pPr>
      <w:r w:rsidRPr="00D52640">
        <w:rPr>
          <w:rFonts w:cs="Arial"/>
          <w:sz w:val="20"/>
          <w:szCs w:val="20"/>
        </w:rPr>
        <w:t xml:space="preserve">Its purpose is to enable and empower children and young people to have a voice and </w:t>
      </w:r>
      <w:r>
        <w:rPr>
          <w:rFonts w:cs="Arial"/>
          <w:sz w:val="20"/>
          <w:szCs w:val="20"/>
        </w:rPr>
        <w:t>participate within any decision-</w:t>
      </w:r>
      <w:r w:rsidRPr="00D52640">
        <w:rPr>
          <w:rFonts w:cs="Arial"/>
          <w:sz w:val="20"/>
          <w:szCs w:val="20"/>
        </w:rPr>
        <w:t>making processes</w:t>
      </w:r>
      <w:r w:rsidR="002863DB">
        <w:rPr>
          <w:rFonts w:cs="Arial"/>
          <w:sz w:val="20"/>
          <w:szCs w:val="20"/>
        </w:rPr>
        <w:t xml:space="preserve"> and</w:t>
      </w:r>
      <w:r w:rsidR="002863DB" w:rsidRPr="00D52640">
        <w:rPr>
          <w:rFonts w:cs="Arial"/>
          <w:sz w:val="20"/>
          <w:szCs w:val="20"/>
        </w:rPr>
        <w:t xml:space="preserve"> to ensure that the rights of children and young people receiving services from Somerset Children’s Services are upheld in accordance with</w:t>
      </w:r>
      <w:r w:rsidR="002863DB">
        <w:rPr>
          <w:rFonts w:cs="Arial"/>
          <w:sz w:val="20"/>
          <w:szCs w:val="20"/>
        </w:rPr>
        <w:t>:</w:t>
      </w:r>
    </w:p>
    <w:p w:rsidR="002863DB" w:rsidRDefault="002863DB" w:rsidP="002863DB">
      <w:pPr>
        <w:rPr>
          <w:rFonts w:cs="Arial"/>
          <w:sz w:val="20"/>
          <w:szCs w:val="20"/>
        </w:rPr>
      </w:pPr>
    </w:p>
    <w:p w:rsidR="002863DB" w:rsidRDefault="002863DB" w:rsidP="002863DB">
      <w:pPr>
        <w:pStyle w:val="ListParagraph"/>
        <w:numPr>
          <w:ilvl w:val="0"/>
          <w:numId w:val="8"/>
        </w:numPr>
        <w:rPr>
          <w:rFonts w:cs="Arial"/>
          <w:sz w:val="20"/>
          <w:szCs w:val="20"/>
        </w:rPr>
      </w:pPr>
      <w:r w:rsidRPr="00C35378">
        <w:rPr>
          <w:rFonts w:cs="Arial"/>
          <w:sz w:val="20"/>
          <w:szCs w:val="20"/>
        </w:rPr>
        <w:t>Children Act</w:t>
      </w:r>
      <w:r>
        <w:rPr>
          <w:rFonts w:cs="Arial"/>
          <w:sz w:val="20"/>
          <w:szCs w:val="20"/>
        </w:rPr>
        <w:t>s 1989 and 2004;</w:t>
      </w:r>
    </w:p>
    <w:p w:rsidR="002863DB" w:rsidRDefault="002863DB" w:rsidP="002863DB">
      <w:pPr>
        <w:pStyle w:val="ListParagraph"/>
        <w:numPr>
          <w:ilvl w:val="0"/>
          <w:numId w:val="8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Children and Young Persons Act 2008;</w:t>
      </w:r>
    </w:p>
    <w:p w:rsidR="002863DB" w:rsidRDefault="002863DB" w:rsidP="002863DB">
      <w:pPr>
        <w:pStyle w:val="ListParagraph"/>
        <w:numPr>
          <w:ilvl w:val="0"/>
          <w:numId w:val="8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Children (Leaving Care) Act 2000;</w:t>
      </w:r>
      <w:r w:rsidRPr="00C35378">
        <w:rPr>
          <w:rFonts w:cs="Arial"/>
          <w:sz w:val="20"/>
          <w:szCs w:val="20"/>
        </w:rPr>
        <w:t xml:space="preserve"> </w:t>
      </w:r>
    </w:p>
    <w:p w:rsidR="002863DB" w:rsidRDefault="002863DB" w:rsidP="002863DB">
      <w:pPr>
        <w:pStyle w:val="ListParagraph"/>
        <w:numPr>
          <w:ilvl w:val="0"/>
          <w:numId w:val="8"/>
        </w:numPr>
        <w:rPr>
          <w:rFonts w:cs="Arial"/>
          <w:sz w:val="20"/>
          <w:szCs w:val="20"/>
        </w:rPr>
      </w:pPr>
      <w:r w:rsidRPr="00C35378">
        <w:rPr>
          <w:rFonts w:cs="Arial"/>
          <w:sz w:val="20"/>
          <w:szCs w:val="20"/>
        </w:rPr>
        <w:t>Care S</w:t>
      </w:r>
      <w:r>
        <w:rPr>
          <w:rFonts w:cs="Arial"/>
          <w:sz w:val="20"/>
          <w:szCs w:val="20"/>
        </w:rPr>
        <w:t>tandards Act 2000;</w:t>
      </w:r>
      <w:r w:rsidRPr="00C35378">
        <w:rPr>
          <w:rFonts w:cs="Arial"/>
          <w:sz w:val="20"/>
          <w:szCs w:val="20"/>
        </w:rPr>
        <w:t xml:space="preserve"> </w:t>
      </w:r>
    </w:p>
    <w:p w:rsidR="002863DB" w:rsidRDefault="002863DB" w:rsidP="002863DB">
      <w:pPr>
        <w:pStyle w:val="ListParagraph"/>
        <w:numPr>
          <w:ilvl w:val="0"/>
          <w:numId w:val="8"/>
        </w:numPr>
        <w:rPr>
          <w:rFonts w:cs="Arial"/>
          <w:sz w:val="20"/>
          <w:szCs w:val="20"/>
        </w:rPr>
      </w:pPr>
      <w:r w:rsidRPr="00C35378">
        <w:rPr>
          <w:rFonts w:cs="Arial"/>
          <w:sz w:val="20"/>
          <w:szCs w:val="20"/>
        </w:rPr>
        <w:t>Adoption and Children Act 2002</w:t>
      </w:r>
      <w:r>
        <w:rPr>
          <w:rFonts w:cs="Arial"/>
          <w:sz w:val="20"/>
          <w:szCs w:val="20"/>
        </w:rPr>
        <w:t>;</w:t>
      </w:r>
    </w:p>
    <w:p w:rsidR="002863DB" w:rsidRDefault="002863DB" w:rsidP="002863DB">
      <w:pPr>
        <w:pStyle w:val="ListParagraph"/>
        <w:numPr>
          <w:ilvl w:val="0"/>
          <w:numId w:val="8"/>
        </w:numPr>
        <w:rPr>
          <w:rFonts w:cs="Arial"/>
          <w:sz w:val="20"/>
          <w:szCs w:val="20"/>
        </w:rPr>
      </w:pPr>
      <w:r w:rsidRPr="00C35378">
        <w:rPr>
          <w:rFonts w:cs="Arial"/>
          <w:sz w:val="20"/>
          <w:szCs w:val="20"/>
        </w:rPr>
        <w:t>United Nations Convention</w:t>
      </w:r>
      <w:r>
        <w:rPr>
          <w:rFonts w:cs="Arial"/>
          <w:sz w:val="20"/>
          <w:szCs w:val="20"/>
        </w:rPr>
        <w:t xml:space="preserve"> on the Rights of the Child;</w:t>
      </w:r>
    </w:p>
    <w:p w:rsidR="002863DB" w:rsidRPr="00C35378" w:rsidRDefault="002863DB" w:rsidP="002863DB">
      <w:pPr>
        <w:pStyle w:val="ListParagraph"/>
        <w:numPr>
          <w:ilvl w:val="0"/>
          <w:numId w:val="8"/>
        </w:numPr>
        <w:rPr>
          <w:rFonts w:cs="Arial"/>
          <w:sz w:val="20"/>
          <w:szCs w:val="20"/>
        </w:rPr>
      </w:pPr>
      <w:r w:rsidRPr="00C35378">
        <w:rPr>
          <w:rFonts w:cs="Arial"/>
          <w:sz w:val="20"/>
          <w:szCs w:val="20"/>
        </w:rPr>
        <w:t>Human Rights Act 1998.</w:t>
      </w:r>
    </w:p>
    <w:p w:rsidR="00D52640" w:rsidRPr="00D52640" w:rsidRDefault="00D52640" w:rsidP="00D52640">
      <w:pPr>
        <w:pStyle w:val="NoSpacing"/>
        <w:rPr>
          <w:rFonts w:cs="Arial"/>
          <w:sz w:val="20"/>
          <w:lang w:eastAsia="en-GB"/>
        </w:rPr>
      </w:pPr>
      <w:r w:rsidRPr="00D52640">
        <w:rPr>
          <w:rFonts w:cs="Arial"/>
          <w:sz w:val="20"/>
          <w:lang w:eastAsia="en-GB"/>
        </w:rPr>
        <w:t xml:space="preserve"> </w:t>
      </w:r>
    </w:p>
    <w:p w:rsidR="00D52640" w:rsidRPr="00D52640" w:rsidRDefault="00D52640" w:rsidP="00D52640">
      <w:pPr>
        <w:pStyle w:val="NoSpacing"/>
        <w:rPr>
          <w:rFonts w:cs="Arial"/>
          <w:sz w:val="20"/>
          <w:lang w:eastAsia="en-GB"/>
        </w:rPr>
      </w:pPr>
      <w:r w:rsidRPr="00D52640">
        <w:rPr>
          <w:rFonts w:cs="Arial"/>
          <w:sz w:val="20"/>
          <w:lang w:eastAsia="en-GB"/>
        </w:rPr>
        <w:t>The service is funded by the local authority who has a statutory responsibility to provide this service.</w:t>
      </w:r>
    </w:p>
    <w:p w:rsidR="006D2776" w:rsidRPr="008D2CAC" w:rsidRDefault="006D2776" w:rsidP="006D2776">
      <w:pPr>
        <w:pStyle w:val="ListParagraph"/>
        <w:spacing w:line="276" w:lineRule="auto"/>
        <w:ind w:left="0"/>
        <w:jc w:val="both"/>
        <w:rPr>
          <w:rFonts w:cs="Arial"/>
          <w:b/>
          <w:sz w:val="20"/>
          <w:szCs w:val="20"/>
        </w:rPr>
      </w:pPr>
    </w:p>
    <w:p w:rsidR="006D2776" w:rsidRPr="008D2CAC" w:rsidRDefault="00D52640" w:rsidP="00705E96">
      <w:pPr>
        <w:pStyle w:val="Heading1"/>
        <w:numPr>
          <w:ilvl w:val="0"/>
          <w:numId w:val="3"/>
        </w:numPr>
        <w:pBdr>
          <w:bottom w:val="single" w:sz="18" w:space="1" w:color="943634" w:themeColor="accent2" w:themeShade="BF"/>
        </w:pBdr>
        <w:spacing w:before="0" w:line="276" w:lineRule="auto"/>
        <w:ind w:left="284"/>
        <w:rPr>
          <w:rFonts w:ascii="Arial" w:hAnsi="Arial" w:cs="Arial"/>
          <w:color w:val="auto"/>
          <w:sz w:val="20"/>
          <w:szCs w:val="20"/>
        </w:rPr>
      </w:pPr>
      <w:bookmarkStart w:id="2" w:name="_Advocacy"/>
      <w:bookmarkEnd w:id="2"/>
      <w:r>
        <w:rPr>
          <w:rFonts w:ascii="Arial" w:hAnsi="Arial" w:cs="Arial"/>
          <w:color w:val="auto"/>
          <w:sz w:val="20"/>
          <w:szCs w:val="20"/>
        </w:rPr>
        <w:t>Advocacy</w:t>
      </w:r>
    </w:p>
    <w:p w:rsidR="006D2776" w:rsidRPr="008D2CAC" w:rsidRDefault="006D2776" w:rsidP="006D2776">
      <w:pPr>
        <w:pStyle w:val="ListParagraph"/>
        <w:spacing w:line="276" w:lineRule="auto"/>
        <w:ind w:left="0"/>
        <w:jc w:val="both"/>
        <w:rPr>
          <w:rFonts w:cs="Arial"/>
          <w:b/>
          <w:sz w:val="20"/>
          <w:szCs w:val="20"/>
        </w:rPr>
      </w:pPr>
    </w:p>
    <w:p w:rsidR="00D52640" w:rsidRPr="00D52640" w:rsidRDefault="00D52640" w:rsidP="00D52640">
      <w:pPr>
        <w:rPr>
          <w:rFonts w:cs="Arial"/>
          <w:sz w:val="20"/>
          <w:szCs w:val="20"/>
        </w:rPr>
      </w:pPr>
      <w:r w:rsidRPr="00D52640">
        <w:rPr>
          <w:rFonts w:cs="Arial"/>
          <w:sz w:val="20"/>
          <w:szCs w:val="20"/>
        </w:rPr>
        <w:t>Route1 offer paid professional advocates (Route1 staff – level 3 advocacy award) as well as independent volunteer advoc</w:t>
      </w:r>
      <w:r w:rsidR="00705E96">
        <w:rPr>
          <w:rFonts w:cs="Arial"/>
          <w:sz w:val="20"/>
          <w:szCs w:val="20"/>
        </w:rPr>
        <w:t>ates (all who have attended a 7-</w:t>
      </w:r>
      <w:r w:rsidRPr="00D52640">
        <w:rPr>
          <w:rFonts w:cs="Arial"/>
          <w:sz w:val="20"/>
          <w:szCs w:val="20"/>
        </w:rPr>
        <w:t>day training programme). All advocates will have a current enhanced DBS certificate.</w:t>
      </w:r>
    </w:p>
    <w:p w:rsidR="00D52640" w:rsidRPr="00D52640" w:rsidRDefault="00D52640" w:rsidP="00D52640">
      <w:pPr>
        <w:rPr>
          <w:rFonts w:cs="Arial"/>
          <w:sz w:val="20"/>
          <w:szCs w:val="20"/>
        </w:rPr>
      </w:pPr>
    </w:p>
    <w:p w:rsidR="00381775" w:rsidRPr="00381775" w:rsidRDefault="00381775" w:rsidP="00D52640">
      <w:pPr>
        <w:pStyle w:val="NoSpacing"/>
        <w:rPr>
          <w:rFonts w:cs="Arial"/>
          <w:b/>
          <w:sz w:val="20"/>
          <w:lang w:eastAsia="en-GB"/>
        </w:rPr>
      </w:pPr>
      <w:bookmarkStart w:id="3" w:name="_GoBack"/>
      <w:bookmarkEnd w:id="3"/>
      <w:r w:rsidRPr="00381775">
        <w:rPr>
          <w:rFonts w:cs="Arial"/>
          <w:b/>
          <w:sz w:val="20"/>
          <w:lang w:eastAsia="en-GB"/>
        </w:rPr>
        <w:lastRenderedPageBreak/>
        <w:t>Advocacy Pathway</w:t>
      </w:r>
    </w:p>
    <w:p w:rsidR="001E077D" w:rsidRPr="001E077D" w:rsidRDefault="009872D3" w:rsidP="001E077D">
      <w:pPr>
        <w:pStyle w:val="NoSpacing"/>
        <w:rPr>
          <w:rFonts w:cs="Arial"/>
          <w:sz w:val="20"/>
          <w:lang w:eastAsia="en-GB"/>
        </w:rPr>
      </w:pPr>
      <w:r w:rsidRPr="00C60E2E">
        <w:rPr>
          <w:rFonts w:cs="Arial"/>
          <w:noProof/>
          <w:sz w:val="20"/>
          <w:bdr w:val="single" w:sz="4" w:space="0" w:color="943634" w:themeColor="accent2" w:themeShade="BF"/>
          <w:lang w:eastAsia="en-GB"/>
        </w:rPr>
        <w:drawing>
          <wp:inline distT="0" distB="0" distL="0" distR="0">
            <wp:extent cx="5486400" cy="3200400"/>
            <wp:effectExtent l="38100" t="0" r="5715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E16C56" w:rsidRDefault="00E16C56" w:rsidP="00D530AA">
      <w:pPr>
        <w:spacing w:line="276" w:lineRule="auto"/>
        <w:jc w:val="both"/>
        <w:rPr>
          <w:sz w:val="20"/>
          <w:szCs w:val="20"/>
        </w:rPr>
      </w:pPr>
    </w:p>
    <w:p w:rsidR="00E16C56" w:rsidRPr="00D52640" w:rsidRDefault="00E16C56" w:rsidP="00E16C56">
      <w:pPr>
        <w:pStyle w:val="NoSpacing"/>
        <w:rPr>
          <w:rFonts w:cs="Arial"/>
          <w:b/>
          <w:sz w:val="20"/>
          <w:lang w:eastAsia="en-GB"/>
        </w:rPr>
      </w:pPr>
      <w:r w:rsidRPr="00D52640">
        <w:rPr>
          <w:rFonts w:cs="Arial"/>
          <w:b/>
          <w:sz w:val="20"/>
          <w:lang w:eastAsia="en-GB"/>
        </w:rPr>
        <w:t>How often can a young person have advocacy?</w:t>
      </w:r>
    </w:p>
    <w:p w:rsidR="00E16C56" w:rsidRDefault="00E16C56" w:rsidP="00E16C56">
      <w:pPr>
        <w:pStyle w:val="NoSpacing"/>
        <w:rPr>
          <w:rFonts w:cs="Arial"/>
          <w:sz w:val="20"/>
          <w:lang w:eastAsia="en-GB"/>
        </w:rPr>
      </w:pPr>
      <w:r w:rsidRPr="00D52640">
        <w:rPr>
          <w:rFonts w:cs="Arial"/>
          <w:sz w:val="20"/>
          <w:lang w:eastAsia="en-GB"/>
        </w:rPr>
        <w:t>Ea</w:t>
      </w:r>
      <w:r>
        <w:rPr>
          <w:rFonts w:cs="Arial"/>
          <w:sz w:val="20"/>
          <w:lang w:eastAsia="en-GB"/>
        </w:rPr>
        <w:t>ch piece of advocacy is a stand-</w:t>
      </w:r>
      <w:r w:rsidRPr="00D52640">
        <w:rPr>
          <w:rFonts w:cs="Arial"/>
          <w:sz w:val="20"/>
          <w:lang w:eastAsia="en-GB"/>
        </w:rPr>
        <w:t>alone piece of work and a new referral should be completed for each meeting. Where possible we will try and allocate the same advocate each time when requested, however this cannot be guaranteed.</w:t>
      </w:r>
    </w:p>
    <w:p w:rsidR="002863DB" w:rsidRDefault="002863DB" w:rsidP="00E16C56">
      <w:pPr>
        <w:pStyle w:val="NoSpacing"/>
        <w:rPr>
          <w:rFonts w:cs="Arial"/>
          <w:sz w:val="20"/>
          <w:lang w:eastAsia="en-GB"/>
        </w:rPr>
      </w:pPr>
    </w:p>
    <w:p w:rsidR="002863DB" w:rsidRPr="00D52640" w:rsidRDefault="002863DB" w:rsidP="00E16C56">
      <w:pPr>
        <w:pStyle w:val="NoSpacing"/>
        <w:rPr>
          <w:rFonts w:cs="Arial"/>
          <w:sz w:val="20"/>
          <w:lang w:eastAsia="en-GB"/>
        </w:rPr>
      </w:pPr>
      <w:r>
        <w:rPr>
          <w:rFonts w:cs="Arial"/>
          <w:sz w:val="20"/>
          <w:lang w:eastAsia="en-GB"/>
        </w:rPr>
        <w:t xml:space="preserve">Please see </w:t>
      </w:r>
      <w:hyperlink r:id="rId17" w:history="1">
        <w:r w:rsidRPr="002863DB">
          <w:rPr>
            <w:rStyle w:val="Hyperlink"/>
            <w:rFonts w:cs="Arial"/>
            <w:sz w:val="20"/>
            <w:lang w:eastAsia="en-GB"/>
          </w:rPr>
          <w:t>Route1 website</w:t>
        </w:r>
      </w:hyperlink>
      <w:r>
        <w:rPr>
          <w:rFonts w:cs="Arial"/>
          <w:sz w:val="20"/>
          <w:lang w:eastAsia="en-GB"/>
        </w:rPr>
        <w:t xml:space="preserve"> for full details, including how to make a referral.</w:t>
      </w:r>
    </w:p>
    <w:p w:rsidR="00F53ED3" w:rsidRDefault="00F53ED3" w:rsidP="00F53ED3">
      <w:pPr>
        <w:rPr>
          <w:sz w:val="20"/>
          <w:szCs w:val="20"/>
        </w:rPr>
      </w:pPr>
    </w:p>
    <w:p w:rsidR="00F53ED3" w:rsidRPr="00F53ED3" w:rsidRDefault="00F53ED3" w:rsidP="00F53ED3">
      <w:pPr>
        <w:rPr>
          <w:b/>
          <w:sz w:val="20"/>
          <w:szCs w:val="20"/>
        </w:rPr>
      </w:pPr>
      <w:r w:rsidRPr="00F53ED3">
        <w:rPr>
          <w:sz w:val="20"/>
          <w:szCs w:val="20"/>
        </w:rPr>
        <w:t>Social workers are invited to include questions they would like the advocate to ask on the referral form. The young person</w:t>
      </w:r>
      <w:r>
        <w:rPr>
          <w:sz w:val="20"/>
          <w:szCs w:val="20"/>
        </w:rPr>
        <w:t>’</w:t>
      </w:r>
      <w:r w:rsidRPr="00F53ED3">
        <w:rPr>
          <w:sz w:val="20"/>
          <w:szCs w:val="20"/>
        </w:rPr>
        <w:t xml:space="preserve">s wishes and feelings will be recorded and sent to the Social </w:t>
      </w:r>
      <w:r>
        <w:rPr>
          <w:sz w:val="20"/>
          <w:szCs w:val="20"/>
        </w:rPr>
        <w:t>W</w:t>
      </w:r>
      <w:r w:rsidRPr="00F53ED3">
        <w:rPr>
          <w:sz w:val="20"/>
          <w:szCs w:val="20"/>
        </w:rPr>
        <w:t>orker and I</w:t>
      </w:r>
      <w:r>
        <w:rPr>
          <w:sz w:val="20"/>
          <w:szCs w:val="20"/>
        </w:rPr>
        <w:t xml:space="preserve">ndependent </w:t>
      </w:r>
      <w:r w:rsidRPr="00F53ED3">
        <w:rPr>
          <w:sz w:val="20"/>
          <w:szCs w:val="20"/>
        </w:rPr>
        <w:t>S</w:t>
      </w:r>
      <w:r>
        <w:rPr>
          <w:sz w:val="20"/>
          <w:szCs w:val="20"/>
        </w:rPr>
        <w:t xml:space="preserve">afeguarding and </w:t>
      </w:r>
      <w:r w:rsidRPr="00F53ED3">
        <w:rPr>
          <w:sz w:val="20"/>
          <w:szCs w:val="20"/>
        </w:rPr>
        <w:t>R</w:t>
      </w:r>
      <w:r>
        <w:rPr>
          <w:sz w:val="20"/>
          <w:szCs w:val="20"/>
        </w:rPr>
        <w:t xml:space="preserve">eviewing </w:t>
      </w:r>
      <w:r w:rsidRPr="00F53ED3">
        <w:rPr>
          <w:sz w:val="20"/>
          <w:szCs w:val="20"/>
        </w:rPr>
        <w:t>O</w:t>
      </w:r>
      <w:r>
        <w:rPr>
          <w:sz w:val="20"/>
          <w:szCs w:val="20"/>
        </w:rPr>
        <w:t>fficer</w:t>
      </w:r>
      <w:r w:rsidRPr="00F53ED3">
        <w:rPr>
          <w:sz w:val="20"/>
          <w:szCs w:val="20"/>
        </w:rPr>
        <w:t xml:space="preserve"> prior to the meeting (except for F</w:t>
      </w:r>
      <w:r>
        <w:rPr>
          <w:sz w:val="20"/>
          <w:szCs w:val="20"/>
        </w:rPr>
        <w:t xml:space="preserve">amily </w:t>
      </w:r>
      <w:r w:rsidRPr="00F53ED3">
        <w:rPr>
          <w:sz w:val="20"/>
          <w:szCs w:val="20"/>
        </w:rPr>
        <w:t>G</w:t>
      </w:r>
      <w:r>
        <w:rPr>
          <w:sz w:val="20"/>
          <w:szCs w:val="20"/>
        </w:rPr>
        <w:t xml:space="preserve">roup </w:t>
      </w:r>
      <w:r w:rsidRPr="00F53ED3">
        <w:rPr>
          <w:sz w:val="20"/>
          <w:szCs w:val="20"/>
        </w:rPr>
        <w:t>C</w:t>
      </w:r>
      <w:r>
        <w:rPr>
          <w:sz w:val="20"/>
          <w:szCs w:val="20"/>
        </w:rPr>
        <w:t>onferences</w:t>
      </w:r>
      <w:r w:rsidRPr="00F53ED3">
        <w:rPr>
          <w:sz w:val="20"/>
          <w:szCs w:val="20"/>
        </w:rPr>
        <w:t>).</w:t>
      </w:r>
      <w:r w:rsidRPr="00F53ED3">
        <w:rPr>
          <w:b/>
          <w:sz w:val="20"/>
          <w:szCs w:val="20"/>
        </w:rPr>
        <w:t xml:space="preserve"> </w:t>
      </w:r>
    </w:p>
    <w:p w:rsidR="00E16C56" w:rsidRDefault="00E16C56" w:rsidP="00D530AA">
      <w:pPr>
        <w:spacing w:line="276" w:lineRule="auto"/>
        <w:jc w:val="both"/>
        <w:rPr>
          <w:sz w:val="20"/>
          <w:szCs w:val="20"/>
        </w:rPr>
      </w:pPr>
    </w:p>
    <w:p w:rsidR="00D52640" w:rsidRDefault="00D52640" w:rsidP="00D52640">
      <w:pPr>
        <w:rPr>
          <w:rFonts w:cs="Arial"/>
          <w:sz w:val="20"/>
          <w:szCs w:val="20"/>
        </w:rPr>
      </w:pPr>
      <w:bookmarkStart w:id="4" w:name="_Independent_Visitor_(IV)"/>
      <w:bookmarkEnd w:id="4"/>
    </w:p>
    <w:p w:rsidR="00D52640" w:rsidRDefault="00D52640" w:rsidP="00D52640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1697355</wp:posOffset>
            </wp:positionH>
            <wp:positionV relativeFrom="paragraph">
              <wp:posOffset>19322</wp:posOffset>
            </wp:positionV>
            <wp:extent cx="2292350" cy="1498600"/>
            <wp:effectExtent l="0" t="0" r="0" b="6350"/>
            <wp:wrapTight wrapText="bothSides">
              <wp:wrapPolygon edited="0">
                <wp:start x="0" y="0"/>
                <wp:lineTo x="0" y="21417"/>
                <wp:lineTo x="21361" y="21417"/>
                <wp:lineTo x="21361" y="0"/>
                <wp:lineTo x="0" y="0"/>
              </wp:wrapPolygon>
            </wp:wrapTight>
            <wp:docPr id="5" name="Picture 5" descr="cid:image001.jpg@01D1F4B4.51E97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jpg@01D1F4B4.51E97500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640" w:rsidRDefault="00D52640" w:rsidP="00D52640">
      <w:pPr>
        <w:rPr>
          <w:rFonts w:cs="Arial"/>
          <w:sz w:val="20"/>
          <w:szCs w:val="20"/>
        </w:rPr>
      </w:pPr>
    </w:p>
    <w:p w:rsidR="00D52640" w:rsidRDefault="00D52640" w:rsidP="00D52640">
      <w:pPr>
        <w:rPr>
          <w:rFonts w:cs="Arial"/>
          <w:sz w:val="20"/>
          <w:szCs w:val="20"/>
        </w:rPr>
      </w:pPr>
    </w:p>
    <w:p w:rsidR="00D52640" w:rsidRDefault="00D52640" w:rsidP="00D52640">
      <w:pPr>
        <w:rPr>
          <w:rFonts w:cs="Arial"/>
          <w:sz w:val="20"/>
          <w:szCs w:val="20"/>
        </w:rPr>
      </w:pPr>
    </w:p>
    <w:p w:rsidR="00D52640" w:rsidRDefault="00D52640" w:rsidP="00D52640">
      <w:pPr>
        <w:rPr>
          <w:rFonts w:cs="Arial"/>
          <w:sz w:val="20"/>
          <w:szCs w:val="20"/>
        </w:rPr>
      </w:pPr>
    </w:p>
    <w:p w:rsidR="00D52640" w:rsidRDefault="00D52640" w:rsidP="00D52640">
      <w:pPr>
        <w:rPr>
          <w:rFonts w:cs="Arial"/>
          <w:sz w:val="20"/>
          <w:szCs w:val="20"/>
        </w:rPr>
      </w:pPr>
    </w:p>
    <w:p w:rsidR="00D52640" w:rsidRDefault="00D52640" w:rsidP="00D52640">
      <w:pPr>
        <w:rPr>
          <w:rFonts w:cs="Arial"/>
          <w:sz w:val="20"/>
          <w:szCs w:val="20"/>
        </w:rPr>
      </w:pPr>
    </w:p>
    <w:p w:rsidR="00D52640" w:rsidRDefault="00D52640" w:rsidP="00D52640">
      <w:pPr>
        <w:rPr>
          <w:rFonts w:cs="Arial"/>
          <w:sz w:val="20"/>
          <w:szCs w:val="20"/>
        </w:rPr>
      </w:pPr>
    </w:p>
    <w:p w:rsidR="00D52640" w:rsidRDefault="00D52640" w:rsidP="00D52640">
      <w:pPr>
        <w:rPr>
          <w:rFonts w:cs="Arial"/>
          <w:sz w:val="20"/>
          <w:szCs w:val="20"/>
        </w:rPr>
      </w:pPr>
    </w:p>
    <w:p w:rsidR="00D52640" w:rsidRDefault="00D52640" w:rsidP="00D52640">
      <w:pPr>
        <w:rPr>
          <w:rFonts w:cs="Arial"/>
          <w:sz w:val="20"/>
          <w:szCs w:val="20"/>
        </w:rPr>
      </w:pPr>
    </w:p>
    <w:p w:rsidR="00D52640" w:rsidRDefault="00D52640" w:rsidP="00D52640">
      <w:pPr>
        <w:rPr>
          <w:rFonts w:cs="Arial"/>
          <w:sz w:val="20"/>
          <w:szCs w:val="20"/>
        </w:rPr>
      </w:pPr>
    </w:p>
    <w:p w:rsidR="00D52640" w:rsidRDefault="00D52640" w:rsidP="00D52640">
      <w:pPr>
        <w:rPr>
          <w:rFonts w:cs="Arial"/>
          <w:sz w:val="20"/>
          <w:szCs w:val="20"/>
        </w:rPr>
      </w:pPr>
    </w:p>
    <w:p w:rsidR="00D52640" w:rsidRPr="00D52640" w:rsidRDefault="00D52640" w:rsidP="00D5264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End</w:t>
      </w:r>
    </w:p>
    <w:sectPr w:rsidR="00D52640" w:rsidRPr="00D52640" w:rsidSect="00D52640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B36" w:rsidRDefault="003D7B36" w:rsidP="00B76552">
      <w:r>
        <w:separator/>
      </w:r>
    </w:p>
  </w:endnote>
  <w:endnote w:type="continuationSeparator" w:id="0">
    <w:p w:rsidR="003D7B36" w:rsidRDefault="003D7B36" w:rsidP="00B7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7928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7B36" w:rsidRPr="00D23AB4" w:rsidRDefault="003D7B36">
        <w:pPr>
          <w:pStyle w:val="Footer"/>
          <w:jc w:val="center"/>
          <w:rPr>
            <w:noProof/>
            <w:sz w:val="16"/>
            <w:szCs w:val="16"/>
          </w:rPr>
        </w:pPr>
        <w:r w:rsidRPr="00D23AB4">
          <w:rPr>
            <w:sz w:val="16"/>
            <w:szCs w:val="16"/>
          </w:rPr>
          <w:fldChar w:fldCharType="begin"/>
        </w:r>
        <w:r w:rsidRPr="00D23AB4">
          <w:rPr>
            <w:sz w:val="16"/>
            <w:szCs w:val="16"/>
          </w:rPr>
          <w:instrText xml:space="preserve"> PAGE   \* MERGEFORMAT </w:instrText>
        </w:r>
        <w:r w:rsidRPr="00D23AB4">
          <w:rPr>
            <w:sz w:val="16"/>
            <w:szCs w:val="16"/>
          </w:rPr>
          <w:fldChar w:fldCharType="separate"/>
        </w:r>
        <w:r w:rsidR="00A7231C">
          <w:rPr>
            <w:noProof/>
            <w:sz w:val="16"/>
            <w:szCs w:val="16"/>
          </w:rPr>
          <w:t>1</w:t>
        </w:r>
        <w:r w:rsidRPr="00D23AB4">
          <w:rPr>
            <w:noProof/>
            <w:sz w:val="16"/>
            <w:szCs w:val="16"/>
          </w:rPr>
          <w:fldChar w:fldCharType="end"/>
        </w:r>
      </w:p>
      <w:p w:rsidR="003D7B36" w:rsidRDefault="003D7B36" w:rsidP="006D2776">
        <w:pPr>
          <w:pStyle w:val="Footer"/>
          <w:tabs>
            <w:tab w:val="clear" w:pos="4513"/>
            <w:tab w:val="clear" w:pos="9026"/>
            <w:tab w:val="left" w:pos="1418"/>
          </w:tabs>
          <w:jc w:val="both"/>
          <w:rPr>
            <w:sz w:val="16"/>
            <w:szCs w:val="16"/>
          </w:rPr>
        </w:pPr>
        <w:r w:rsidRPr="00345D13">
          <w:rPr>
            <w:sz w:val="16"/>
            <w:szCs w:val="16"/>
          </w:rPr>
          <w:t xml:space="preserve">Updated: </w:t>
        </w:r>
        <w:r>
          <w:rPr>
            <w:sz w:val="16"/>
            <w:szCs w:val="16"/>
          </w:rPr>
          <w:t xml:space="preserve">       </w:t>
        </w:r>
        <w:r w:rsidR="006D2776">
          <w:rPr>
            <w:sz w:val="16"/>
            <w:szCs w:val="16"/>
          </w:rPr>
          <w:tab/>
        </w:r>
        <w:r w:rsidR="00D52640">
          <w:rPr>
            <w:sz w:val="16"/>
            <w:szCs w:val="16"/>
          </w:rPr>
          <w:t>October 2018</w:t>
        </w:r>
        <w:r w:rsidRPr="00345D13">
          <w:rPr>
            <w:sz w:val="16"/>
            <w:szCs w:val="16"/>
          </w:rPr>
          <w:t xml:space="preserve"> </w:t>
        </w:r>
        <w:r w:rsidRPr="00345D13">
          <w:rPr>
            <w:sz w:val="16"/>
            <w:szCs w:val="16"/>
          </w:rPr>
          <w:tab/>
        </w:r>
        <w:r w:rsidRPr="00345D13">
          <w:rPr>
            <w:sz w:val="16"/>
            <w:szCs w:val="16"/>
          </w:rPr>
          <w:tab/>
        </w:r>
        <w:r w:rsidRPr="00345D13"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  <w:t xml:space="preserve">            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  <w:t xml:space="preserve">     </w:t>
        </w:r>
      </w:p>
      <w:p w:rsidR="003D7B36" w:rsidRPr="006D2776" w:rsidRDefault="003D7B36" w:rsidP="006D2776">
        <w:pPr>
          <w:pStyle w:val="Footer"/>
          <w:tabs>
            <w:tab w:val="clear" w:pos="4513"/>
            <w:tab w:val="clear" w:pos="9026"/>
            <w:tab w:val="left" w:pos="1418"/>
          </w:tabs>
          <w:jc w:val="both"/>
          <w:rPr>
            <w:sz w:val="16"/>
            <w:szCs w:val="16"/>
          </w:rPr>
        </w:pPr>
        <w:r w:rsidRPr="00345D13">
          <w:rPr>
            <w:sz w:val="16"/>
            <w:szCs w:val="16"/>
          </w:rPr>
          <w:t>Review</w:t>
        </w:r>
        <w:r>
          <w:rPr>
            <w:sz w:val="16"/>
            <w:szCs w:val="16"/>
          </w:rPr>
          <w:t xml:space="preserve"> Due</w:t>
        </w:r>
        <w:r w:rsidRPr="00345D13">
          <w:rPr>
            <w:sz w:val="16"/>
            <w:szCs w:val="16"/>
          </w:rPr>
          <w:t xml:space="preserve">: </w:t>
        </w:r>
        <w:r w:rsidR="006D2776">
          <w:rPr>
            <w:sz w:val="16"/>
            <w:szCs w:val="16"/>
          </w:rPr>
          <w:t xml:space="preserve">  </w:t>
        </w:r>
        <w:r w:rsidR="006D2776">
          <w:rPr>
            <w:sz w:val="16"/>
            <w:szCs w:val="16"/>
          </w:rPr>
          <w:tab/>
        </w:r>
        <w:r w:rsidR="00D52640">
          <w:rPr>
            <w:sz w:val="16"/>
            <w:szCs w:val="16"/>
          </w:rPr>
          <w:t>October 2020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B36" w:rsidRDefault="003D7B36" w:rsidP="00B76552">
      <w:r>
        <w:separator/>
      </w:r>
    </w:p>
  </w:footnote>
  <w:footnote w:type="continuationSeparator" w:id="0">
    <w:p w:rsidR="003D7B36" w:rsidRDefault="003D7B36" w:rsidP="00B76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0A36"/>
    <w:multiLevelType w:val="multilevel"/>
    <w:tmpl w:val="CE60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2506A"/>
    <w:multiLevelType w:val="hybridMultilevel"/>
    <w:tmpl w:val="AF12D9F0"/>
    <w:lvl w:ilvl="0" w:tplc="49C6A97C">
      <w:start w:val="1"/>
      <w:numFmt w:val="bullet"/>
      <w:pStyle w:val="Bulletsspaced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648D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F3CBF"/>
    <w:multiLevelType w:val="hybridMultilevel"/>
    <w:tmpl w:val="693A5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01742"/>
    <w:multiLevelType w:val="hybridMultilevel"/>
    <w:tmpl w:val="619E4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A48B3"/>
    <w:multiLevelType w:val="hybridMultilevel"/>
    <w:tmpl w:val="4620C4A4"/>
    <w:lvl w:ilvl="0" w:tplc="C38EC558">
      <w:start w:val="1"/>
      <w:numFmt w:val="bullet"/>
      <w:pStyle w:val="Bulletskeyfindings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A7DAC"/>
    <w:multiLevelType w:val="multilevel"/>
    <w:tmpl w:val="CE60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59676A"/>
    <w:multiLevelType w:val="hybridMultilevel"/>
    <w:tmpl w:val="C1603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57499"/>
    <w:multiLevelType w:val="hybridMultilevel"/>
    <w:tmpl w:val="A87E6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3C"/>
    <w:rsid w:val="00005544"/>
    <w:rsid w:val="0000633E"/>
    <w:rsid w:val="0001232F"/>
    <w:rsid w:val="000125FD"/>
    <w:rsid w:val="000156C4"/>
    <w:rsid w:val="000172D6"/>
    <w:rsid w:val="00024691"/>
    <w:rsid w:val="0002475D"/>
    <w:rsid w:val="00025FDB"/>
    <w:rsid w:val="0002673F"/>
    <w:rsid w:val="0004412F"/>
    <w:rsid w:val="00045B3D"/>
    <w:rsid w:val="00047274"/>
    <w:rsid w:val="00050B3F"/>
    <w:rsid w:val="00052A0F"/>
    <w:rsid w:val="000566AA"/>
    <w:rsid w:val="00061384"/>
    <w:rsid w:val="00061882"/>
    <w:rsid w:val="00061E16"/>
    <w:rsid w:val="00064D46"/>
    <w:rsid w:val="00066E27"/>
    <w:rsid w:val="00071154"/>
    <w:rsid w:val="00084245"/>
    <w:rsid w:val="000A0A8F"/>
    <w:rsid w:val="000A45D5"/>
    <w:rsid w:val="000B6850"/>
    <w:rsid w:val="000C076B"/>
    <w:rsid w:val="000C1A0B"/>
    <w:rsid w:val="000C5E72"/>
    <w:rsid w:val="000E306C"/>
    <w:rsid w:val="000F1632"/>
    <w:rsid w:val="000F6BA9"/>
    <w:rsid w:val="00110ABE"/>
    <w:rsid w:val="001111A4"/>
    <w:rsid w:val="001225C2"/>
    <w:rsid w:val="00124C04"/>
    <w:rsid w:val="00125EBD"/>
    <w:rsid w:val="00141632"/>
    <w:rsid w:val="00142A5B"/>
    <w:rsid w:val="00142C32"/>
    <w:rsid w:val="001433A0"/>
    <w:rsid w:val="00143751"/>
    <w:rsid w:val="00146352"/>
    <w:rsid w:val="00146B38"/>
    <w:rsid w:val="001473B4"/>
    <w:rsid w:val="00151D5A"/>
    <w:rsid w:val="00153712"/>
    <w:rsid w:val="00155D16"/>
    <w:rsid w:val="001564F3"/>
    <w:rsid w:val="001604EE"/>
    <w:rsid w:val="001623AF"/>
    <w:rsid w:val="00175AAB"/>
    <w:rsid w:val="00176BD9"/>
    <w:rsid w:val="0018082C"/>
    <w:rsid w:val="00182B36"/>
    <w:rsid w:val="001834E4"/>
    <w:rsid w:val="001922F9"/>
    <w:rsid w:val="001A3333"/>
    <w:rsid w:val="001B2179"/>
    <w:rsid w:val="001C3FA5"/>
    <w:rsid w:val="001C4A0A"/>
    <w:rsid w:val="001E077D"/>
    <w:rsid w:val="00202B48"/>
    <w:rsid w:val="0021179A"/>
    <w:rsid w:val="0021611F"/>
    <w:rsid w:val="00217F2F"/>
    <w:rsid w:val="00222FDC"/>
    <w:rsid w:val="00224B7A"/>
    <w:rsid w:val="00234743"/>
    <w:rsid w:val="00237BA4"/>
    <w:rsid w:val="0024215E"/>
    <w:rsid w:val="0024712C"/>
    <w:rsid w:val="002777B7"/>
    <w:rsid w:val="00277C87"/>
    <w:rsid w:val="00281177"/>
    <w:rsid w:val="00281C8D"/>
    <w:rsid w:val="00283BBD"/>
    <w:rsid w:val="00285F96"/>
    <w:rsid w:val="002863DB"/>
    <w:rsid w:val="0029435C"/>
    <w:rsid w:val="002A0C6E"/>
    <w:rsid w:val="002A4FBA"/>
    <w:rsid w:val="002A53A1"/>
    <w:rsid w:val="002A57B0"/>
    <w:rsid w:val="002A5FD9"/>
    <w:rsid w:val="002A610A"/>
    <w:rsid w:val="002A6ACE"/>
    <w:rsid w:val="002A7269"/>
    <w:rsid w:val="002B7846"/>
    <w:rsid w:val="002C488E"/>
    <w:rsid w:val="002C7F78"/>
    <w:rsid w:val="002D2411"/>
    <w:rsid w:val="002E0FCB"/>
    <w:rsid w:val="002E591B"/>
    <w:rsid w:val="002E66E7"/>
    <w:rsid w:val="002F2BA0"/>
    <w:rsid w:val="00301754"/>
    <w:rsid w:val="00310447"/>
    <w:rsid w:val="003107D3"/>
    <w:rsid w:val="003164A6"/>
    <w:rsid w:val="003224AD"/>
    <w:rsid w:val="00330C8A"/>
    <w:rsid w:val="003339B0"/>
    <w:rsid w:val="003351BC"/>
    <w:rsid w:val="00342AAB"/>
    <w:rsid w:val="0034342C"/>
    <w:rsid w:val="00345D13"/>
    <w:rsid w:val="003477D1"/>
    <w:rsid w:val="00352AC5"/>
    <w:rsid w:val="0035734A"/>
    <w:rsid w:val="0037087B"/>
    <w:rsid w:val="003709FB"/>
    <w:rsid w:val="00373D82"/>
    <w:rsid w:val="00381775"/>
    <w:rsid w:val="00384630"/>
    <w:rsid w:val="003849AA"/>
    <w:rsid w:val="003869E6"/>
    <w:rsid w:val="00392911"/>
    <w:rsid w:val="003A1FAE"/>
    <w:rsid w:val="003A204C"/>
    <w:rsid w:val="003B0D9D"/>
    <w:rsid w:val="003B1E7F"/>
    <w:rsid w:val="003B2BB9"/>
    <w:rsid w:val="003C178E"/>
    <w:rsid w:val="003C32A6"/>
    <w:rsid w:val="003C5763"/>
    <w:rsid w:val="003C64A5"/>
    <w:rsid w:val="003D2E5D"/>
    <w:rsid w:val="003D4F51"/>
    <w:rsid w:val="003D7B36"/>
    <w:rsid w:val="003E3F37"/>
    <w:rsid w:val="003F02AB"/>
    <w:rsid w:val="003F02D1"/>
    <w:rsid w:val="003F1319"/>
    <w:rsid w:val="003F1878"/>
    <w:rsid w:val="003F6F8E"/>
    <w:rsid w:val="00401510"/>
    <w:rsid w:val="00413ABC"/>
    <w:rsid w:val="00415C3E"/>
    <w:rsid w:val="00415EB7"/>
    <w:rsid w:val="004233FB"/>
    <w:rsid w:val="0043298F"/>
    <w:rsid w:val="004473FD"/>
    <w:rsid w:val="0045529E"/>
    <w:rsid w:val="00455509"/>
    <w:rsid w:val="0045742E"/>
    <w:rsid w:val="00463ECB"/>
    <w:rsid w:val="00466913"/>
    <w:rsid w:val="0047595B"/>
    <w:rsid w:val="00477F79"/>
    <w:rsid w:val="004A1185"/>
    <w:rsid w:val="004A365F"/>
    <w:rsid w:val="004A4E00"/>
    <w:rsid w:val="004B03CC"/>
    <w:rsid w:val="004B59D4"/>
    <w:rsid w:val="004B600D"/>
    <w:rsid w:val="004C163B"/>
    <w:rsid w:val="004C16B8"/>
    <w:rsid w:val="004E3252"/>
    <w:rsid w:val="004E354D"/>
    <w:rsid w:val="004E4D7E"/>
    <w:rsid w:val="004F06C3"/>
    <w:rsid w:val="004F49E4"/>
    <w:rsid w:val="0050243B"/>
    <w:rsid w:val="00503562"/>
    <w:rsid w:val="0051051B"/>
    <w:rsid w:val="00510C18"/>
    <w:rsid w:val="005165DB"/>
    <w:rsid w:val="00522C15"/>
    <w:rsid w:val="005301BF"/>
    <w:rsid w:val="0053664C"/>
    <w:rsid w:val="00537895"/>
    <w:rsid w:val="00542769"/>
    <w:rsid w:val="00561BBF"/>
    <w:rsid w:val="00565E5C"/>
    <w:rsid w:val="005847A9"/>
    <w:rsid w:val="00590414"/>
    <w:rsid w:val="00593CB4"/>
    <w:rsid w:val="005A2020"/>
    <w:rsid w:val="005A4E1B"/>
    <w:rsid w:val="005A5C62"/>
    <w:rsid w:val="005B1810"/>
    <w:rsid w:val="005B1DDC"/>
    <w:rsid w:val="005B59D6"/>
    <w:rsid w:val="005C2C23"/>
    <w:rsid w:val="005D0C5F"/>
    <w:rsid w:val="005D3767"/>
    <w:rsid w:val="005E2A5E"/>
    <w:rsid w:val="005E4437"/>
    <w:rsid w:val="00610147"/>
    <w:rsid w:val="006327E3"/>
    <w:rsid w:val="00633981"/>
    <w:rsid w:val="00646E29"/>
    <w:rsid w:val="00651EF3"/>
    <w:rsid w:val="0065450E"/>
    <w:rsid w:val="006642DF"/>
    <w:rsid w:val="00665835"/>
    <w:rsid w:val="00667AD1"/>
    <w:rsid w:val="00673C35"/>
    <w:rsid w:val="00676154"/>
    <w:rsid w:val="00677F7B"/>
    <w:rsid w:val="0068289E"/>
    <w:rsid w:val="00682BCF"/>
    <w:rsid w:val="00684CDE"/>
    <w:rsid w:val="006965EA"/>
    <w:rsid w:val="006A1A68"/>
    <w:rsid w:val="006A3F5D"/>
    <w:rsid w:val="006B01AA"/>
    <w:rsid w:val="006B777E"/>
    <w:rsid w:val="006C6F6F"/>
    <w:rsid w:val="006D1E51"/>
    <w:rsid w:val="006D2776"/>
    <w:rsid w:val="006E2C19"/>
    <w:rsid w:val="006E628F"/>
    <w:rsid w:val="006F2AE3"/>
    <w:rsid w:val="00700F29"/>
    <w:rsid w:val="00705E96"/>
    <w:rsid w:val="00712108"/>
    <w:rsid w:val="007124A1"/>
    <w:rsid w:val="00712D0A"/>
    <w:rsid w:val="00721903"/>
    <w:rsid w:val="007234B8"/>
    <w:rsid w:val="00725B09"/>
    <w:rsid w:val="00736494"/>
    <w:rsid w:val="00736EFC"/>
    <w:rsid w:val="00746B71"/>
    <w:rsid w:val="00751973"/>
    <w:rsid w:val="00756300"/>
    <w:rsid w:val="00762B08"/>
    <w:rsid w:val="007701B1"/>
    <w:rsid w:val="0078194F"/>
    <w:rsid w:val="00784846"/>
    <w:rsid w:val="00784B68"/>
    <w:rsid w:val="0079470F"/>
    <w:rsid w:val="007A05D5"/>
    <w:rsid w:val="007A0B29"/>
    <w:rsid w:val="007B2396"/>
    <w:rsid w:val="007E37A2"/>
    <w:rsid w:val="007E4A3C"/>
    <w:rsid w:val="007F201F"/>
    <w:rsid w:val="008028F3"/>
    <w:rsid w:val="00805A1B"/>
    <w:rsid w:val="008162CB"/>
    <w:rsid w:val="00817FF2"/>
    <w:rsid w:val="008315DE"/>
    <w:rsid w:val="00834778"/>
    <w:rsid w:val="00835F33"/>
    <w:rsid w:val="00840CA8"/>
    <w:rsid w:val="00857025"/>
    <w:rsid w:val="0086189D"/>
    <w:rsid w:val="008642E3"/>
    <w:rsid w:val="00867D73"/>
    <w:rsid w:val="00877639"/>
    <w:rsid w:val="008824EF"/>
    <w:rsid w:val="00896F29"/>
    <w:rsid w:val="00897022"/>
    <w:rsid w:val="008A1103"/>
    <w:rsid w:val="008A7C59"/>
    <w:rsid w:val="008B07A5"/>
    <w:rsid w:val="008B342B"/>
    <w:rsid w:val="008C16A1"/>
    <w:rsid w:val="008C1E3A"/>
    <w:rsid w:val="008C5C66"/>
    <w:rsid w:val="008C6EA0"/>
    <w:rsid w:val="008D014D"/>
    <w:rsid w:val="008D1AA1"/>
    <w:rsid w:val="008D2CAC"/>
    <w:rsid w:val="008E5082"/>
    <w:rsid w:val="008E5091"/>
    <w:rsid w:val="008F564B"/>
    <w:rsid w:val="008F66A1"/>
    <w:rsid w:val="008F6923"/>
    <w:rsid w:val="0090162D"/>
    <w:rsid w:val="009104D3"/>
    <w:rsid w:val="00916EAB"/>
    <w:rsid w:val="0092155D"/>
    <w:rsid w:val="00925BC4"/>
    <w:rsid w:val="00935BAD"/>
    <w:rsid w:val="0093663C"/>
    <w:rsid w:val="00944156"/>
    <w:rsid w:val="009468DF"/>
    <w:rsid w:val="00955B7B"/>
    <w:rsid w:val="009624CC"/>
    <w:rsid w:val="00964BEC"/>
    <w:rsid w:val="009653E9"/>
    <w:rsid w:val="00965DCE"/>
    <w:rsid w:val="00967220"/>
    <w:rsid w:val="00971F92"/>
    <w:rsid w:val="00977D5C"/>
    <w:rsid w:val="00980124"/>
    <w:rsid w:val="00981E13"/>
    <w:rsid w:val="009872D3"/>
    <w:rsid w:val="00987AE9"/>
    <w:rsid w:val="009B2EC7"/>
    <w:rsid w:val="009B6A4A"/>
    <w:rsid w:val="009C4379"/>
    <w:rsid w:val="009C458D"/>
    <w:rsid w:val="009C4B07"/>
    <w:rsid w:val="009D4D67"/>
    <w:rsid w:val="009E0084"/>
    <w:rsid w:val="009F0433"/>
    <w:rsid w:val="009F4936"/>
    <w:rsid w:val="009F5906"/>
    <w:rsid w:val="00A07BF4"/>
    <w:rsid w:val="00A14AAC"/>
    <w:rsid w:val="00A1721D"/>
    <w:rsid w:val="00A321E4"/>
    <w:rsid w:val="00A40E4A"/>
    <w:rsid w:val="00A42F2A"/>
    <w:rsid w:val="00A42F97"/>
    <w:rsid w:val="00A44500"/>
    <w:rsid w:val="00A453A7"/>
    <w:rsid w:val="00A46C77"/>
    <w:rsid w:val="00A53EF5"/>
    <w:rsid w:val="00A6007F"/>
    <w:rsid w:val="00A61D73"/>
    <w:rsid w:val="00A65AA5"/>
    <w:rsid w:val="00A712B2"/>
    <w:rsid w:val="00A7231C"/>
    <w:rsid w:val="00A75DFC"/>
    <w:rsid w:val="00A91200"/>
    <w:rsid w:val="00A969D0"/>
    <w:rsid w:val="00AB0069"/>
    <w:rsid w:val="00AB0E86"/>
    <w:rsid w:val="00AB1ACE"/>
    <w:rsid w:val="00AB2F0A"/>
    <w:rsid w:val="00AB52AE"/>
    <w:rsid w:val="00AC2165"/>
    <w:rsid w:val="00AC5983"/>
    <w:rsid w:val="00AD0F50"/>
    <w:rsid w:val="00AF6DF1"/>
    <w:rsid w:val="00B02782"/>
    <w:rsid w:val="00B041A7"/>
    <w:rsid w:val="00B04778"/>
    <w:rsid w:val="00B04BE7"/>
    <w:rsid w:val="00B07B16"/>
    <w:rsid w:val="00B1008E"/>
    <w:rsid w:val="00B11F95"/>
    <w:rsid w:val="00B12940"/>
    <w:rsid w:val="00B23F3E"/>
    <w:rsid w:val="00B251C0"/>
    <w:rsid w:val="00B257B3"/>
    <w:rsid w:val="00B25DB7"/>
    <w:rsid w:val="00B27C91"/>
    <w:rsid w:val="00B30423"/>
    <w:rsid w:val="00B41808"/>
    <w:rsid w:val="00B47A02"/>
    <w:rsid w:val="00B52803"/>
    <w:rsid w:val="00B65AD0"/>
    <w:rsid w:val="00B66497"/>
    <w:rsid w:val="00B66CA9"/>
    <w:rsid w:val="00B675CB"/>
    <w:rsid w:val="00B712C0"/>
    <w:rsid w:val="00B72342"/>
    <w:rsid w:val="00B76552"/>
    <w:rsid w:val="00B80130"/>
    <w:rsid w:val="00B9148A"/>
    <w:rsid w:val="00B91ECB"/>
    <w:rsid w:val="00B95B0C"/>
    <w:rsid w:val="00BA4B02"/>
    <w:rsid w:val="00BA5FD1"/>
    <w:rsid w:val="00BC3EEE"/>
    <w:rsid w:val="00BC4C13"/>
    <w:rsid w:val="00BD13D2"/>
    <w:rsid w:val="00BD51A6"/>
    <w:rsid w:val="00BE3623"/>
    <w:rsid w:val="00BE3648"/>
    <w:rsid w:val="00BE5C8E"/>
    <w:rsid w:val="00BF46FA"/>
    <w:rsid w:val="00C00144"/>
    <w:rsid w:val="00C044AC"/>
    <w:rsid w:val="00C06163"/>
    <w:rsid w:val="00C06EB1"/>
    <w:rsid w:val="00C07698"/>
    <w:rsid w:val="00C13A39"/>
    <w:rsid w:val="00C148FD"/>
    <w:rsid w:val="00C2199F"/>
    <w:rsid w:val="00C22CFE"/>
    <w:rsid w:val="00C277F3"/>
    <w:rsid w:val="00C347A1"/>
    <w:rsid w:val="00C35378"/>
    <w:rsid w:val="00C41000"/>
    <w:rsid w:val="00C4111D"/>
    <w:rsid w:val="00C44D75"/>
    <w:rsid w:val="00C543D3"/>
    <w:rsid w:val="00C60E2E"/>
    <w:rsid w:val="00C637D1"/>
    <w:rsid w:val="00C63FA1"/>
    <w:rsid w:val="00C67A34"/>
    <w:rsid w:val="00C76E66"/>
    <w:rsid w:val="00C83457"/>
    <w:rsid w:val="00C87B1A"/>
    <w:rsid w:val="00C91515"/>
    <w:rsid w:val="00CA4FA5"/>
    <w:rsid w:val="00CA5DEC"/>
    <w:rsid w:val="00CC4A16"/>
    <w:rsid w:val="00CE53AE"/>
    <w:rsid w:val="00CE73B7"/>
    <w:rsid w:val="00CF0812"/>
    <w:rsid w:val="00D1252C"/>
    <w:rsid w:val="00D150B8"/>
    <w:rsid w:val="00D15D10"/>
    <w:rsid w:val="00D177FE"/>
    <w:rsid w:val="00D20EFA"/>
    <w:rsid w:val="00D23AB4"/>
    <w:rsid w:val="00D256F5"/>
    <w:rsid w:val="00D26ACB"/>
    <w:rsid w:val="00D278F1"/>
    <w:rsid w:val="00D334A9"/>
    <w:rsid w:val="00D3597C"/>
    <w:rsid w:val="00D46A06"/>
    <w:rsid w:val="00D47AAD"/>
    <w:rsid w:val="00D52640"/>
    <w:rsid w:val="00D530AA"/>
    <w:rsid w:val="00D60DBD"/>
    <w:rsid w:val="00D6511D"/>
    <w:rsid w:val="00D66791"/>
    <w:rsid w:val="00D710A7"/>
    <w:rsid w:val="00D7338E"/>
    <w:rsid w:val="00D760E5"/>
    <w:rsid w:val="00D77654"/>
    <w:rsid w:val="00D8386D"/>
    <w:rsid w:val="00D86E41"/>
    <w:rsid w:val="00D8701C"/>
    <w:rsid w:val="00DA0D39"/>
    <w:rsid w:val="00DA4BD0"/>
    <w:rsid w:val="00DC00F5"/>
    <w:rsid w:val="00DC52BA"/>
    <w:rsid w:val="00DE749D"/>
    <w:rsid w:val="00DF3F0A"/>
    <w:rsid w:val="00DF4385"/>
    <w:rsid w:val="00E0126A"/>
    <w:rsid w:val="00E03D6E"/>
    <w:rsid w:val="00E119BE"/>
    <w:rsid w:val="00E1296C"/>
    <w:rsid w:val="00E1370C"/>
    <w:rsid w:val="00E1609F"/>
    <w:rsid w:val="00E1686D"/>
    <w:rsid w:val="00E16C56"/>
    <w:rsid w:val="00E23CCC"/>
    <w:rsid w:val="00E3732F"/>
    <w:rsid w:val="00E4064C"/>
    <w:rsid w:val="00E47AA5"/>
    <w:rsid w:val="00E738F6"/>
    <w:rsid w:val="00E74CEC"/>
    <w:rsid w:val="00E74E51"/>
    <w:rsid w:val="00E91E3F"/>
    <w:rsid w:val="00E93B0B"/>
    <w:rsid w:val="00EA31E2"/>
    <w:rsid w:val="00EA364B"/>
    <w:rsid w:val="00EA7E6A"/>
    <w:rsid w:val="00EB0E1A"/>
    <w:rsid w:val="00EB69D0"/>
    <w:rsid w:val="00EC58C3"/>
    <w:rsid w:val="00ED5448"/>
    <w:rsid w:val="00ED54AF"/>
    <w:rsid w:val="00EE2E83"/>
    <w:rsid w:val="00EE366C"/>
    <w:rsid w:val="00EE6B67"/>
    <w:rsid w:val="00F00EE2"/>
    <w:rsid w:val="00F01E0D"/>
    <w:rsid w:val="00F0278D"/>
    <w:rsid w:val="00F04AF6"/>
    <w:rsid w:val="00F15B6B"/>
    <w:rsid w:val="00F15F66"/>
    <w:rsid w:val="00F16991"/>
    <w:rsid w:val="00F23FE3"/>
    <w:rsid w:val="00F32FFE"/>
    <w:rsid w:val="00F34E2E"/>
    <w:rsid w:val="00F41B3F"/>
    <w:rsid w:val="00F47DED"/>
    <w:rsid w:val="00F531E4"/>
    <w:rsid w:val="00F53ED3"/>
    <w:rsid w:val="00F6377E"/>
    <w:rsid w:val="00F66511"/>
    <w:rsid w:val="00F72ACB"/>
    <w:rsid w:val="00F75D32"/>
    <w:rsid w:val="00F762B7"/>
    <w:rsid w:val="00F926CD"/>
    <w:rsid w:val="00F9799A"/>
    <w:rsid w:val="00FA0751"/>
    <w:rsid w:val="00FA131D"/>
    <w:rsid w:val="00FA39C3"/>
    <w:rsid w:val="00FB3C13"/>
    <w:rsid w:val="00FB4BE5"/>
    <w:rsid w:val="00FC01D4"/>
    <w:rsid w:val="00FC1873"/>
    <w:rsid w:val="00FC34C9"/>
    <w:rsid w:val="00FC4995"/>
    <w:rsid w:val="00FC6657"/>
    <w:rsid w:val="00FC7808"/>
    <w:rsid w:val="00FD26EC"/>
    <w:rsid w:val="00FE284A"/>
    <w:rsid w:val="00FE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588BC4AC"/>
  <w15:docId w15:val="{2D4FD528-1082-41D5-9C62-8740F7D4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01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F6D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F6D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6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765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55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765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552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rsid w:val="00835F33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rsid w:val="008D0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D014D"/>
    <w:pPr>
      <w:spacing w:line="276" w:lineRule="auto"/>
      <w:outlineLvl w:val="9"/>
    </w:pPr>
    <w:rPr>
      <w:lang w:val="en-US" w:eastAsia="ja-JP"/>
    </w:rPr>
  </w:style>
  <w:style w:type="character" w:styleId="CommentReference">
    <w:name w:val="annotation reference"/>
    <w:basedOn w:val="DefaultParagraphFont"/>
    <w:rsid w:val="00B11F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F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1F9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11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1F95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B11F95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B11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1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41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180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F6D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F6D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ulletskeyfindings">
    <w:name w:val="Bullets (key findings)"/>
    <w:basedOn w:val="Normal"/>
    <w:rsid w:val="00AF6DF1"/>
    <w:pPr>
      <w:numPr>
        <w:numId w:val="1"/>
      </w:numPr>
      <w:spacing w:after="120"/>
    </w:pPr>
    <w:rPr>
      <w:rFonts w:ascii="Tahoma" w:hAnsi="Tahoma"/>
      <w:color w:val="000000"/>
      <w:lang w:eastAsia="en-US"/>
    </w:rPr>
  </w:style>
  <w:style w:type="paragraph" w:customStyle="1" w:styleId="Bulletsspaced">
    <w:name w:val="Bullets (spaced)"/>
    <w:basedOn w:val="Normal"/>
    <w:link w:val="BulletsspacedChar"/>
    <w:autoRedefine/>
    <w:rsid w:val="00FB3C13"/>
    <w:pPr>
      <w:numPr>
        <w:numId w:val="2"/>
      </w:numPr>
      <w:tabs>
        <w:tab w:val="clear" w:pos="1080"/>
        <w:tab w:val="left" w:pos="567"/>
      </w:tabs>
      <w:spacing w:before="120"/>
      <w:ind w:left="426" w:hanging="357"/>
    </w:pPr>
    <w:rPr>
      <w:rFonts w:ascii="Tahoma" w:hAnsi="Tahoma"/>
      <w:color w:val="000000"/>
      <w:lang w:eastAsia="en-US"/>
    </w:rPr>
  </w:style>
  <w:style w:type="paragraph" w:customStyle="1" w:styleId="Bulletsspaced-lastbullet">
    <w:name w:val="Bullets (spaced) - last bullet"/>
    <w:basedOn w:val="Bulletsspaced"/>
    <w:next w:val="Numberedparagraph"/>
    <w:link w:val="Bulletsspaced-lastbulletChar"/>
    <w:rsid w:val="00AF6DF1"/>
    <w:pPr>
      <w:spacing w:after="240"/>
    </w:pPr>
  </w:style>
  <w:style w:type="paragraph" w:customStyle="1" w:styleId="Numberedparagraph">
    <w:name w:val="Numbered paragraph"/>
    <w:basedOn w:val="Unnumberedparagraph"/>
    <w:autoRedefine/>
    <w:rsid w:val="00FB3C13"/>
  </w:style>
  <w:style w:type="paragraph" w:customStyle="1" w:styleId="Unnumberedparagraph">
    <w:name w:val="Unnumbered paragraph"/>
    <w:basedOn w:val="Normal"/>
    <w:link w:val="UnnumberedparagraphChar"/>
    <w:rsid w:val="00AF6DF1"/>
    <w:pPr>
      <w:spacing w:after="240"/>
    </w:pPr>
    <w:rPr>
      <w:rFonts w:ascii="Tahoma" w:hAnsi="Tahoma"/>
      <w:color w:val="000000"/>
      <w:lang w:eastAsia="en-US"/>
    </w:rPr>
  </w:style>
  <w:style w:type="paragraph" w:styleId="FootnoteText">
    <w:name w:val="footnote text"/>
    <w:basedOn w:val="Normal"/>
    <w:link w:val="FootnoteTextChar"/>
    <w:rsid w:val="00AF6DF1"/>
    <w:rPr>
      <w:rFonts w:ascii="Tahoma" w:hAnsi="Tahoma"/>
      <w:color w:val="00000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AF6DF1"/>
    <w:rPr>
      <w:rFonts w:ascii="Tahoma" w:hAnsi="Tahoma"/>
      <w:color w:val="000000"/>
      <w:lang w:eastAsia="en-US"/>
    </w:rPr>
  </w:style>
  <w:style w:type="character" w:styleId="FootnoteReference">
    <w:name w:val="footnote reference"/>
    <w:uiPriority w:val="99"/>
    <w:rsid w:val="00AF6DF1"/>
    <w:rPr>
      <w:vertAlign w:val="superscript"/>
    </w:rPr>
  </w:style>
  <w:style w:type="paragraph" w:customStyle="1" w:styleId="Bulletskeyfindings-lastbullet">
    <w:name w:val="Bullets (key findings) - last bullet"/>
    <w:basedOn w:val="Bulletskeyfindings"/>
    <w:next w:val="Heading1"/>
    <w:rsid w:val="00AF6DF1"/>
    <w:pPr>
      <w:spacing w:after="240"/>
    </w:pPr>
  </w:style>
  <w:style w:type="character" w:customStyle="1" w:styleId="UnnumberedparagraphChar">
    <w:name w:val="Unnumbered paragraph Char"/>
    <w:link w:val="Unnumberedparagraph"/>
    <w:rsid w:val="00AF6DF1"/>
    <w:rPr>
      <w:rFonts w:ascii="Tahoma" w:hAnsi="Tahoma"/>
      <w:color w:val="000000"/>
      <w:sz w:val="24"/>
      <w:szCs w:val="24"/>
      <w:lang w:eastAsia="en-US"/>
    </w:rPr>
  </w:style>
  <w:style w:type="character" w:customStyle="1" w:styleId="BulletsspacedChar">
    <w:name w:val="Bullets (spaced) Char"/>
    <w:link w:val="Bulletsspaced"/>
    <w:rsid w:val="00FB3C13"/>
    <w:rPr>
      <w:rFonts w:ascii="Tahoma" w:hAnsi="Tahoma"/>
      <w:color w:val="000000"/>
      <w:sz w:val="24"/>
      <w:szCs w:val="24"/>
      <w:lang w:eastAsia="en-US"/>
    </w:rPr>
  </w:style>
  <w:style w:type="character" w:customStyle="1" w:styleId="Bulletsspaced-lastbulletChar">
    <w:name w:val="Bullets (spaced) - last bullet Char"/>
    <w:link w:val="Bulletsspaced-lastbullet"/>
    <w:rsid w:val="00AF6DF1"/>
    <w:rPr>
      <w:rFonts w:ascii="Tahoma" w:hAnsi="Tahoma"/>
      <w:color w:val="000000"/>
      <w:sz w:val="24"/>
      <w:szCs w:val="24"/>
      <w:lang w:eastAsia="en-US"/>
    </w:rPr>
  </w:style>
  <w:style w:type="character" w:customStyle="1" w:styleId="veryhardreadability">
    <w:name w:val="veryhardreadability"/>
    <w:rsid w:val="00AF6DF1"/>
  </w:style>
  <w:style w:type="character" w:customStyle="1" w:styleId="passivevoice">
    <w:name w:val="passivevoice"/>
    <w:rsid w:val="00AF6DF1"/>
  </w:style>
  <w:style w:type="character" w:customStyle="1" w:styleId="hardreadability">
    <w:name w:val="hardreadability"/>
    <w:rsid w:val="00AF6DF1"/>
  </w:style>
  <w:style w:type="character" w:customStyle="1" w:styleId="adverb">
    <w:name w:val="adverb"/>
    <w:rsid w:val="00AF6DF1"/>
  </w:style>
  <w:style w:type="paragraph" w:customStyle="1" w:styleId="bold">
    <w:name w:val="bold"/>
    <w:basedOn w:val="Normal"/>
    <w:rsid w:val="004C16B8"/>
    <w:pPr>
      <w:spacing w:before="100" w:beforeAutospacing="1" w:after="100" w:afterAutospacing="1" w:line="336" w:lineRule="auto"/>
    </w:pPr>
    <w:rPr>
      <w:rFonts w:ascii="Times New Roman" w:hAnsi="Times New Roman"/>
      <w:b/>
      <w:bCs/>
      <w:color w:val="666666"/>
    </w:rPr>
  </w:style>
  <w:style w:type="paragraph" w:customStyle="1" w:styleId="tinytext">
    <w:name w:val="tiny_text"/>
    <w:basedOn w:val="Normal"/>
    <w:rsid w:val="004C16B8"/>
    <w:pPr>
      <w:spacing w:before="100" w:beforeAutospacing="1" w:after="100" w:afterAutospacing="1" w:line="336" w:lineRule="auto"/>
    </w:pPr>
    <w:rPr>
      <w:rFonts w:ascii="Times New Roman" w:hAnsi="Times New Roman"/>
      <w:sz w:val="14"/>
      <w:szCs w:val="14"/>
    </w:rPr>
  </w:style>
  <w:style w:type="character" w:customStyle="1" w:styleId="tinytext1">
    <w:name w:val="tiny_text1"/>
    <w:basedOn w:val="DefaultParagraphFont"/>
    <w:rsid w:val="004C16B8"/>
    <w:rPr>
      <w:sz w:val="14"/>
      <w:szCs w:val="14"/>
    </w:rPr>
  </w:style>
  <w:style w:type="character" w:styleId="FollowedHyperlink">
    <w:name w:val="FollowedHyperlink"/>
    <w:basedOn w:val="DefaultParagraphFont"/>
    <w:rsid w:val="005D0C5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93CB4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593C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F41B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41B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D256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rsid w:val="002A0C6E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PFHeading">
    <w:name w:val="PF Heading"/>
    <w:basedOn w:val="Normal"/>
    <w:link w:val="PFHeadingChar"/>
    <w:qFormat/>
    <w:rsid w:val="008D2CAC"/>
    <w:pPr>
      <w:spacing w:after="360"/>
      <w:jc w:val="center"/>
    </w:pPr>
    <w:rPr>
      <w:color w:val="990033"/>
      <w:sz w:val="36"/>
      <w:szCs w:val="36"/>
    </w:rPr>
  </w:style>
  <w:style w:type="character" w:customStyle="1" w:styleId="PFHeadingChar">
    <w:name w:val="PF Heading Char"/>
    <w:basedOn w:val="DefaultParagraphFont"/>
    <w:link w:val="PFHeading"/>
    <w:rsid w:val="008D2CAC"/>
    <w:rPr>
      <w:rFonts w:ascii="Arial" w:hAnsi="Arial"/>
      <w:color w:val="990033"/>
      <w:sz w:val="36"/>
      <w:szCs w:val="36"/>
    </w:rPr>
  </w:style>
  <w:style w:type="paragraph" w:customStyle="1" w:styleId="PFSubheading">
    <w:name w:val="PF Subheading"/>
    <w:basedOn w:val="PFHeading"/>
    <w:qFormat/>
    <w:rsid w:val="008D2CAC"/>
    <w:pPr>
      <w:spacing w:after="240"/>
      <w:jc w:val="left"/>
    </w:pPr>
    <w:rPr>
      <w:sz w:val="32"/>
      <w:szCs w:val="32"/>
    </w:rPr>
  </w:style>
  <w:style w:type="paragraph" w:styleId="NoSpacing">
    <w:name w:val="No Spacing"/>
    <w:uiPriority w:val="1"/>
    <w:qFormat/>
    <w:rsid w:val="00D52640"/>
    <w:rPr>
      <w:rFonts w:ascii="Arial" w:hAnsi="Arial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05E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9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4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8167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11" w:color="CCCCCC"/>
                <w:bottom w:val="single" w:sz="18" w:space="19" w:color="999999"/>
                <w:right w:val="single" w:sz="18" w:space="8" w:color="999999"/>
              </w:divBdr>
              <w:divsChild>
                <w:div w:id="15227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2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6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4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2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2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34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5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72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8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05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81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60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384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157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561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0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46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2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98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032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259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6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11859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6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5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60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28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08717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01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5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45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eduresonline.com/somerset/cs/chapters/contents.html" TargetMode="External"/><Relationship Id="rId13" Type="http://schemas.openxmlformats.org/officeDocument/2006/relationships/diagramLayout" Target="diagrams/layout1.xm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hyperlink" Target="http://www.route1advocacy.co.uk/" TargetMode="Externa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advocacy-services-for-children-and-young-people" TargetMode="Externa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hyperlink" Target="https://www.childrenssociety.org.uk/what-we-do/resources-and-publications/publications-library/advocacy-services-children-and-young-peop" TargetMode="External"/><Relationship Id="rId19" Type="http://schemas.openxmlformats.org/officeDocument/2006/relationships/image" Target="cid:image001.jpg@01D1F4B4.51E975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archive.nationalarchives.gov.uk/+/http:/www.dh.gov.uk/en/Publicationsandstatistics/Publications/PublicationsPolicyAndGuidance/DH_4003112" TargetMode="External"/><Relationship Id="rId14" Type="http://schemas.openxmlformats.org/officeDocument/2006/relationships/diagramQuickStyle" Target="diagrams/quickStyle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AFD33C-D703-42BD-9FC8-54C3B5AA903C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en-GB"/>
        </a:p>
      </dgm:t>
    </dgm:pt>
    <dgm:pt modelId="{CA371B97-0FD6-4EAF-853C-F4590D2A661A}">
      <dgm:prSet phldrT="[Text]"/>
      <dgm:spPr>
        <a:ln w="6350"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en-GB"/>
            <a:t>Is the child receiving or entitled to receive services from Children's Social Care?</a:t>
          </a:r>
        </a:p>
      </dgm:t>
    </dgm:pt>
    <dgm:pt modelId="{CE2973FB-7D14-49FB-95E1-1AC86E5F9429}" type="parTrans" cxnId="{49877C8F-CDF6-40AD-89A3-02C53A50953D}">
      <dgm:prSet/>
      <dgm:spPr/>
      <dgm:t>
        <a:bodyPr/>
        <a:lstStyle/>
        <a:p>
          <a:endParaRPr lang="en-GB"/>
        </a:p>
      </dgm:t>
    </dgm:pt>
    <dgm:pt modelId="{99B76932-9D93-44E1-91B0-ADFEBE0DB44B}" type="sibTrans" cxnId="{49877C8F-CDF6-40AD-89A3-02C53A50953D}">
      <dgm:prSet/>
      <dgm:spPr/>
      <dgm:t>
        <a:bodyPr/>
        <a:lstStyle/>
        <a:p>
          <a:endParaRPr lang="en-GB"/>
        </a:p>
      </dgm:t>
    </dgm:pt>
    <dgm:pt modelId="{3A73A92C-E33F-48B4-80FD-7E9BF705D41E}">
      <dgm:prSet phldrT="[Text]"/>
      <dgm:spPr>
        <a:ln w="6350"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en-GB"/>
            <a:t>Yes</a:t>
          </a:r>
        </a:p>
      </dgm:t>
    </dgm:pt>
    <dgm:pt modelId="{8C8DC213-7A59-43EF-A694-4771E5DBB2B6}" type="parTrans" cxnId="{62CDC73C-B8CF-4CE4-BFBC-AE9369071841}">
      <dgm:prSet/>
      <dgm:spPr>
        <a:ln w="635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en-GB"/>
        </a:p>
      </dgm:t>
    </dgm:pt>
    <dgm:pt modelId="{168F40F2-2F81-4C8A-9C7B-E2C1D3E1D8BC}" type="sibTrans" cxnId="{62CDC73C-B8CF-4CE4-BFBC-AE9369071841}">
      <dgm:prSet/>
      <dgm:spPr/>
      <dgm:t>
        <a:bodyPr/>
        <a:lstStyle/>
        <a:p>
          <a:endParaRPr lang="en-GB"/>
        </a:p>
      </dgm:t>
    </dgm:pt>
    <dgm:pt modelId="{47850FCE-3508-4A33-94C0-AF89C275B9D9}">
      <dgm:prSet phldrT="[Text]"/>
      <dgm:spPr>
        <a:ln w="6350"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en-GB"/>
            <a:t>Is the child a Child Looked After by the Local Authority?</a:t>
          </a:r>
        </a:p>
      </dgm:t>
    </dgm:pt>
    <dgm:pt modelId="{D82CA4E3-3705-49D8-BCA3-8A1AFE61C9D9}" type="parTrans" cxnId="{914B23CF-C39A-4974-86A0-3C2B7FF2E8B7}">
      <dgm:prSet/>
      <dgm:spPr>
        <a:ln w="635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en-GB"/>
        </a:p>
      </dgm:t>
    </dgm:pt>
    <dgm:pt modelId="{2B774314-716C-43C8-9EC0-1115B1B4A7F9}" type="sibTrans" cxnId="{914B23CF-C39A-4974-86A0-3C2B7FF2E8B7}">
      <dgm:prSet/>
      <dgm:spPr/>
      <dgm:t>
        <a:bodyPr/>
        <a:lstStyle/>
        <a:p>
          <a:endParaRPr lang="en-GB"/>
        </a:p>
      </dgm:t>
    </dgm:pt>
    <dgm:pt modelId="{1E82782D-BB39-426E-BB2F-209EFE9A6A8D}">
      <dgm:prSet phldrT="[Text]"/>
      <dgm:spPr>
        <a:ln w="6350"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en-GB"/>
            <a:t>Yes</a:t>
          </a:r>
        </a:p>
      </dgm:t>
    </dgm:pt>
    <dgm:pt modelId="{C84CA982-2653-48BA-85C3-788ED6FD9687}" type="parTrans" cxnId="{14EA8C47-79C5-46D2-AE80-2D9FE115D58D}">
      <dgm:prSet/>
      <dgm:spPr>
        <a:ln w="635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en-GB"/>
        </a:p>
      </dgm:t>
    </dgm:pt>
    <dgm:pt modelId="{9ADE30B6-D1DC-4709-8561-DDC3A39C280A}" type="sibTrans" cxnId="{14EA8C47-79C5-46D2-AE80-2D9FE115D58D}">
      <dgm:prSet/>
      <dgm:spPr/>
      <dgm:t>
        <a:bodyPr/>
        <a:lstStyle/>
        <a:p>
          <a:endParaRPr lang="en-GB"/>
        </a:p>
      </dgm:t>
    </dgm:pt>
    <dgm:pt modelId="{B5F97FCC-AA9F-4B45-A1C6-B7FA5F70581D}">
      <dgm:prSet phldrT="[Text]"/>
      <dgm:spPr>
        <a:ln w="6350"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en-GB"/>
            <a:t>Referred </a:t>
          </a:r>
          <a:r>
            <a:rPr lang="en-GB" b="1"/>
            <a:t>at least 5 days </a:t>
          </a:r>
          <a:r>
            <a:rPr lang="en-GB"/>
            <a:t>before meeting and referral form saved on LCS</a:t>
          </a:r>
        </a:p>
      </dgm:t>
    </dgm:pt>
    <dgm:pt modelId="{BB94F921-EA68-4C35-81E1-8E923D585CD5}" type="parTrans" cxnId="{F0E2B6C3-4C99-4CC9-8F22-DDEA8F15D3F8}">
      <dgm:prSet/>
      <dgm:spPr>
        <a:ln w="635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en-GB"/>
        </a:p>
      </dgm:t>
    </dgm:pt>
    <dgm:pt modelId="{7F20BD7B-94F2-4F57-A0F2-9C79560E0CD5}" type="sibTrans" cxnId="{F0E2B6C3-4C99-4CC9-8F22-DDEA8F15D3F8}">
      <dgm:prSet/>
      <dgm:spPr/>
      <dgm:t>
        <a:bodyPr/>
        <a:lstStyle/>
        <a:p>
          <a:endParaRPr lang="en-GB"/>
        </a:p>
      </dgm:t>
    </dgm:pt>
    <dgm:pt modelId="{8FEF6B75-B78C-4B5A-85AA-682D4DE059B4}">
      <dgm:prSet phldrT="[Text]"/>
      <dgm:spPr>
        <a:ln w="6350"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en-GB"/>
            <a:t>No</a:t>
          </a:r>
        </a:p>
      </dgm:t>
    </dgm:pt>
    <dgm:pt modelId="{50ABCC11-F89B-4F0D-8C81-FD5CC7797E3F}" type="parTrans" cxnId="{10A870C3-9D41-4A1C-B9E8-14B165C37728}">
      <dgm:prSet/>
      <dgm:spPr>
        <a:ln w="635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en-GB"/>
        </a:p>
      </dgm:t>
    </dgm:pt>
    <dgm:pt modelId="{5BE2D559-430A-48F6-B779-36AF70D14240}" type="sibTrans" cxnId="{10A870C3-9D41-4A1C-B9E8-14B165C37728}">
      <dgm:prSet/>
      <dgm:spPr/>
      <dgm:t>
        <a:bodyPr/>
        <a:lstStyle/>
        <a:p>
          <a:endParaRPr lang="en-GB"/>
        </a:p>
      </dgm:t>
    </dgm:pt>
    <dgm:pt modelId="{F3AC2CE3-D62C-41F7-9358-5D902F5383A5}">
      <dgm:prSet phldrT="[Text]"/>
      <dgm:spPr>
        <a:ln w="6350"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en-GB"/>
            <a:t>Does the child wish and / or agree to have an advocate?</a:t>
          </a:r>
        </a:p>
      </dgm:t>
    </dgm:pt>
    <dgm:pt modelId="{51887D2A-EDB3-4255-AC43-309A6FD6A1B5}" type="parTrans" cxnId="{C8699ACD-B415-4285-A488-A07F8561163A}">
      <dgm:prSet/>
      <dgm:spPr>
        <a:ln w="635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en-GB"/>
        </a:p>
      </dgm:t>
    </dgm:pt>
    <dgm:pt modelId="{ABE7689D-3A91-42A5-9CBC-A6BB81CD2785}" type="sibTrans" cxnId="{C8699ACD-B415-4285-A488-A07F8561163A}">
      <dgm:prSet/>
      <dgm:spPr/>
      <dgm:t>
        <a:bodyPr/>
        <a:lstStyle/>
        <a:p>
          <a:endParaRPr lang="en-GB"/>
        </a:p>
      </dgm:t>
    </dgm:pt>
    <dgm:pt modelId="{D6E8705B-3A6A-47A0-B191-02467D9B8B0A}">
      <dgm:prSet phldrT="[Text]"/>
      <dgm:spPr>
        <a:ln w="6350"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en-GB"/>
            <a:t>Yes</a:t>
          </a:r>
        </a:p>
      </dgm:t>
    </dgm:pt>
    <dgm:pt modelId="{16F5EFCA-FDB4-493B-9CED-49A8974CCC42}" type="parTrans" cxnId="{CF3E3EC5-136C-4F40-B3B4-FF3DB585C126}">
      <dgm:prSet/>
      <dgm:spPr>
        <a:ln w="635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en-GB"/>
        </a:p>
      </dgm:t>
    </dgm:pt>
    <dgm:pt modelId="{2CD3A023-0EA7-4DB9-9399-ED9650A611BE}" type="sibTrans" cxnId="{CF3E3EC5-136C-4F40-B3B4-FF3DB585C126}">
      <dgm:prSet/>
      <dgm:spPr/>
      <dgm:t>
        <a:bodyPr/>
        <a:lstStyle/>
        <a:p>
          <a:endParaRPr lang="en-GB"/>
        </a:p>
      </dgm:t>
    </dgm:pt>
    <dgm:pt modelId="{4B1A72A1-CB16-4319-BDE4-1FE51680D371}">
      <dgm:prSet phldrT="[Text]"/>
      <dgm:spPr>
        <a:ln w="6350"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en-GB"/>
            <a:t>No</a:t>
          </a:r>
        </a:p>
      </dgm:t>
    </dgm:pt>
    <dgm:pt modelId="{EA6FA7AF-6E7B-4EFA-8967-F568890D0795}" type="parTrans" cxnId="{B67022B7-981D-4169-9FC9-A2416D4929F9}">
      <dgm:prSet/>
      <dgm:spPr>
        <a:ln w="635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en-GB"/>
        </a:p>
      </dgm:t>
    </dgm:pt>
    <dgm:pt modelId="{446B0879-32EE-47BB-96A5-C8FE202CEA4F}" type="sibTrans" cxnId="{B67022B7-981D-4169-9FC9-A2416D4929F9}">
      <dgm:prSet/>
      <dgm:spPr/>
      <dgm:t>
        <a:bodyPr/>
        <a:lstStyle/>
        <a:p>
          <a:endParaRPr lang="en-GB"/>
        </a:p>
      </dgm:t>
    </dgm:pt>
    <dgm:pt modelId="{89B5F2FE-2968-43ED-BE93-F2407E56069D}">
      <dgm:prSet phldrT="[Text]"/>
      <dgm:spPr>
        <a:ln w="6350"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en-GB"/>
            <a:t>Child's wishes recorded on LCS; review and update wishes for each subsequent meeting</a:t>
          </a:r>
        </a:p>
      </dgm:t>
    </dgm:pt>
    <dgm:pt modelId="{A7F1CA68-AF56-4F8D-BBA1-8D6B56C07C18}" type="parTrans" cxnId="{F89D97A1-5869-4E2A-BF6C-E320569B0E5F}">
      <dgm:prSet/>
      <dgm:spPr>
        <a:ln w="635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en-GB"/>
        </a:p>
      </dgm:t>
    </dgm:pt>
    <dgm:pt modelId="{A51E1B17-48C6-4493-869E-39C056CB28B9}" type="sibTrans" cxnId="{F89D97A1-5869-4E2A-BF6C-E320569B0E5F}">
      <dgm:prSet/>
      <dgm:spPr/>
      <dgm:t>
        <a:bodyPr/>
        <a:lstStyle/>
        <a:p>
          <a:endParaRPr lang="en-GB"/>
        </a:p>
      </dgm:t>
    </dgm:pt>
    <dgm:pt modelId="{33165381-EED5-4583-9D19-8775B0698D4D}">
      <dgm:prSet phldrT="[Text]"/>
      <dgm:spPr>
        <a:ln w="6350"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en-GB"/>
            <a:t>Has parental agreement been given to make referral?</a:t>
          </a:r>
        </a:p>
      </dgm:t>
    </dgm:pt>
    <dgm:pt modelId="{22B0687F-548D-4368-A44F-1901DCF84CC4}" type="parTrans" cxnId="{2A94C1FB-1951-4735-AC54-A2B7BD92BBB3}">
      <dgm:prSet/>
      <dgm:spPr>
        <a:ln w="635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en-GB"/>
        </a:p>
      </dgm:t>
    </dgm:pt>
    <dgm:pt modelId="{45AE54D5-45A0-4607-96E3-4E9D2053D1BF}" type="sibTrans" cxnId="{2A94C1FB-1951-4735-AC54-A2B7BD92BBB3}">
      <dgm:prSet/>
      <dgm:spPr/>
      <dgm:t>
        <a:bodyPr/>
        <a:lstStyle/>
        <a:p>
          <a:endParaRPr lang="en-GB"/>
        </a:p>
      </dgm:t>
    </dgm:pt>
    <dgm:pt modelId="{40A357BC-DA83-41BC-980F-AEB383596616}">
      <dgm:prSet phldrT="[Text]"/>
      <dgm:spPr>
        <a:ln w="6350"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en-GB"/>
            <a:t>Yes</a:t>
          </a:r>
        </a:p>
      </dgm:t>
    </dgm:pt>
    <dgm:pt modelId="{7BF8B3A0-01C3-40FA-9EBC-65F60E8BFA90}" type="parTrans" cxnId="{C8D38B15-E7CD-4FEB-8236-AB64397ED7E6}">
      <dgm:prSet/>
      <dgm:spPr>
        <a:ln w="635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en-GB"/>
        </a:p>
      </dgm:t>
    </dgm:pt>
    <dgm:pt modelId="{352C864B-3C77-4168-B7D7-F92FE1E14C30}" type="sibTrans" cxnId="{C8D38B15-E7CD-4FEB-8236-AB64397ED7E6}">
      <dgm:prSet/>
      <dgm:spPr/>
      <dgm:t>
        <a:bodyPr/>
        <a:lstStyle/>
        <a:p>
          <a:endParaRPr lang="en-GB"/>
        </a:p>
      </dgm:t>
    </dgm:pt>
    <dgm:pt modelId="{242B8B70-7110-4019-AE6D-9835FEB9C472}">
      <dgm:prSet phldrT="[Text]"/>
      <dgm:spPr>
        <a:ln w="6350"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en-GB"/>
            <a:t>Referred </a:t>
          </a:r>
          <a:r>
            <a:rPr lang="en-GB" b="1"/>
            <a:t>at least 5 days </a:t>
          </a:r>
          <a:r>
            <a:rPr lang="en-GB"/>
            <a:t>before meeting and referral form saved on LCS</a:t>
          </a:r>
        </a:p>
      </dgm:t>
    </dgm:pt>
    <dgm:pt modelId="{EDA890EE-BB26-4322-BF32-C86AC5834FA2}" type="parTrans" cxnId="{B0925FD8-8BD7-40B7-8418-F761F6CCD92A}">
      <dgm:prSet/>
      <dgm:spPr>
        <a:ln w="635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en-GB"/>
        </a:p>
      </dgm:t>
    </dgm:pt>
    <dgm:pt modelId="{785ACF46-912B-40FC-9B64-553576CE76DB}" type="sibTrans" cxnId="{B0925FD8-8BD7-40B7-8418-F761F6CCD92A}">
      <dgm:prSet/>
      <dgm:spPr/>
      <dgm:t>
        <a:bodyPr/>
        <a:lstStyle/>
        <a:p>
          <a:endParaRPr lang="en-GB"/>
        </a:p>
      </dgm:t>
    </dgm:pt>
    <dgm:pt modelId="{5E72F0F8-7965-42D6-8ECF-BACAFB50A984}">
      <dgm:prSet phldrT="[Text]"/>
      <dgm:spPr>
        <a:ln w="6350"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en-GB"/>
            <a:t>Does the child wish and / or agree to have an advocate?</a:t>
          </a:r>
        </a:p>
      </dgm:t>
    </dgm:pt>
    <dgm:pt modelId="{AE141DE4-8653-4599-B9FF-1CB8DE5B796E}" type="parTrans" cxnId="{0E2694E7-CAD5-4F8A-862E-E513B8B52C55}">
      <dgm:prSet/>
      <dgm:spPr>
        <a:ln w="635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en-GB"/>
        </a:p>
      </dgm:t>
    </dgm:pt>
    <dgm:pt modelId="{A1DA573D-2BB2-4142-9CE5-E8BF8A81958E}" type="sibTrans" cxnId="{0E2694E7-CAD5-4F8A-862E-E513B8B52C55}">
      <dgm:prSet/>
      <dgm:spPr/>
      <dgm:t>
        <a:bodyPr/>
        <a:lstStyle/>
        <a:p>
          <a:endParaRPr lang="en-GB"/>
        </a:p>
      </dgm:t>
    </dgm:pt>
    <dgm:pt modelId="{D1651768-5EB4-4EFD-B0DA-3FF81EE08599}">
      <dgm:prSet phldrT="[Text]"/>
      <dgm:spPr>
        <a:ln w="6350"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en-GB"/>
            <a:t>Yes</a:t>
          </a:r>
        </a:p>
      </dgm:t>
    </dgm:pt>
    <dgm:pt modelId="{47717C84-94A9-4079-B451-6C111CD0A160}" type="parTrans" cxnId="{35422022-3863-4DD8-B607-3D1507432C40}">
      <dgm:prSet/>
      <dgm:spPr>
        <a:ln w="635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en-GB"/>
        </a:p>
      </dgm:t>
    </dgm:pt>
    <dgm:pt modelId="{9CA14430-BBBA-4EBD-B58E-C2393B89644E}" type="sibTrans" cxnId="{35422022-3863-4DD8-B607-3D1507432C40}">
      <dgm:prSet/>
      <dgm:spPr/>
      <dgm:t>
        <a:bodyPr/>
        <a:lstStyle/>
        <a:p>
          <a:endParaRPr lang="en-GB"/>
        </a:p>
      </dgm:t>
    </dgm:pt>
    <dgm:pt modelId="{D0C990DC-4CF1-46F8-9222-BE4F128FF440}">
      <dgm:prSet phldrT="[Text]"/>
      <dgm:spPr>
        <a:ln w="6350"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en-GB"/>
            <a:t>No</a:t>
          </a:r>
        </a:p>
      </dgm:t>
    </dgm:pt>
    <dgm:pt modelId="{179E5350-C25E-49AA-98BE-E6977F760491}" type="parTrans" cxnId="{F644DBA1-8E90-4743-A4A7-A2DD90A19AF2}">
      <dgm:prSet/>
      <dgm:spPr>
        <a:ln w="635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en-GB"/>
        </a:p>
      </dgm:t>
    </dgm:pt>
    <dgm:pt modelId="{ED52E322-5100-40D1-A466-EEB2BEA0744C}" type="sibTrans" cxnId="{F644DBA1-8E90-4743-A4A7-A2DD90A19AF2}">
      <dgm:prSet/>
      <dgm:spPr/>
      <dgm:t>
        <a:bodyPr/>
        <a:lstStyle/>
        <a:p>
          <a:endParaRPr lang="en-GB"/>
        </a:p>
      </dgm:t>
    </dgm:pt>
    <dgm:pt modelId="{E7BF8D49-DA69-4A48-900F-C8ABB63F6CDA}">
      <dgm:prSet phldrT="[Text]"/>
      <dgm:spPr>
        <a:ln w="6350"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en-GB"/>
            <a:t>Child's wishes recorded on LCS; review and update wishes for each subsequent meeting</a:t>
          </a:r>
        </a:p>
      </dgm:t>
    </dgm:pt>
    <dgm:pt modelId="{4E89436E-19AD-400D-A62C-B491DED02D4A}" type="parTrans" cxnId="{38818AAC-C8DA-49E2-8CA5-F9B090628B4C}">
      <dgm:prSet/>
      <dgm:spPr>
        <a:ln w="635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en-GB"/>
        </a:p>
      </dgm:t>
    </dgm:pt>
    <dgm:pt modelId="{D218DAAE-B763-45DE-81F1-37551B253893}" type="sibTrans" cxnId="{38818AAC-C8DA-49E2-8CA5-F9B090628B4C}">
      <dgm:prSet/>
      <dgm:spPr/>
      <dgm:t>
        <a:bodyPr/>
        <a:lstStyle/>
        <a:p>
          <a:endParaRPr lang="en-GB"/>
        </a:p>
      </dgm:t>
    </dgm:pt>
    <dgm:pt modelId="{50DE9176-6208-4EB0-85F0-22BFE690A86C}">
      <dgm:prSet phldrT="[Text]"/>
      <dgm:spPr>
        <a:ln w="6350"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en-GB"/>
            <a:t>No</a:t>
          </a:r>
        </a:p>
      </dgm:t>
    </dgm:pt>
    <dgm:pt modelId="{7E42D947-4D0B-40E3-856B-47BEA0366423}" type="parTrans" cxnId="{A40FFF61-9ECD-468C-A29E-312F445CDD4F}">
      <dgm:prSet/>
      <dgm:spPr>
        <a:ln w="635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en-GB"/>
        </a:p>
      </dgm:t>
    </dgm:pt>
    <dgm:pt modelId="{C455E566-6359-4AD1-94CE-B276AE545309}" type="sibTrans" cxnId="{A40FFF61-9ECD-468C-A29E-312F445CDD4F}">
      <dgm:prSet/>
      <dgm:spPr/>
      <dgm:t>
        <a:bodyPr/>
        <a:lstStyle/>
        <a:p>
          <a:endParaRPr lang="en-GB"/>
        </a:p>
      </dgm:t>
    </dgm:pt>
    <dgm:pt modelId="{DF3867AF-B23D-463B-A41F-5AB0BF488325}">
      <dgm:prSet phldrT="[Text]"/>
      <dgm:spPr>
        <a:ln w="6350"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en-GB"/>
            <a:t>Parental decision recorded on LCS; review and update decison for each subsequent meeting</a:t>
          </a:r>
        </a:p>
      </dgm:t>
    </dgm:pt>
    <dgm:pt modelId="{4DC3CB06-AC82-4923-97E0-8DA2608A99E8}" type="parTrans" cxnId="{231628DB-03AA-4994-B94B-E8692EAE6A30}">
      <dgm:prSet/>
      <dgm:spPr>
        <a:ln w="635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en-GB"/>
        </a:p>
      </dgm:t>
    </dgm:pt>
    <dgm:pt modelId="{B2041EA1-8735-4D9A-9205-F8DCC133C6AA}" type="sibTrans" cxnId="{231628DB-03AA-4994-B94B-E8692EAE6A30}">
      <dgm:prSet/>
      <dgm:spPr/>
      <dgm:t>
        <a:bodyPr/>
        <a:lstStyle/>
        <a:p>
          <a:endParaRPr lang="en-GB"/>
        </a:p>
      </dgm:t>
    </dgm:pt>
    <dgm:pt modelId="{CE5D4EF0-2E5B-4A4E-A2CB-D05946D08585}">
      <dgm:prSet/>
      <dgm:spPr>
        <a:ln w="6350"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en-GB"/>
            <a:t>No</a:t>
          </a:r>
        </a:p>
      </dgm:t>
    </dgm:pt>
    <dgm:pt modelId="{A92B35A2-06B4-463F-ACFB-E2971AC1C9F4}" type="parTrans" cxnId="{00ECA46B-B77A-4851-9245-13892326DB50}">
      <dgm:prSet/>
      <dgm:spPr>
        <a:ln w="635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en-GB"/>
        </a:p>
      </dgm:t>
    </dgm:pt>
    <dgm:pt modelId="{67272F46-E73A-4F5F-8927-13E714886B81}" type="sibTrans" cxnId="{00ECA46B-B77A-4851-9245-13892326DB50}">
      <dgm:prSet/>
      <dgm:spPr/>
      <dgm:t>
        <a:bodyPr/>
        <a:lstStyle/>
        <a:p>
          <a:endParaRPr lang="en-GB"/>
        </a:p>
      </dgm:t>
    </dgm:pt>
    <dgm:pt modelId="{79471C2D-C1C1-485C-A8C5-11ED87FF4093}">
      <dgm:prSet phldrT="[Text]"/>
      <dgm:spPr>
        <a:ln w="6350"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en-GB"/>
            <a:t>No service available from Route1 Advocacy; signpost to other services</a:t>
          </a:r>
        </a:p>
      </dgm:t>
    </dgm:pt>
    <dgm:pt modelId="{3A9EAAC9-2B59-4A13-8944-D19F868F59AF}" type="parTrans" cxnId="{DA8F1334-77EB-479E-A8DF-7806CC0EDDF6}">
      <dgm:prSet/>
      <dgm:spPr>
        <a:ln w="6350"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en-GB"/>
        </a:p>
      </dgm:t>
    </dgm:pt>
    <dgm:pt modelId="{53CC163F-4E48-4865-8060-3366BE8241EB}" type="sibTrans" cxnId="{DA8F1334-77EB-479E-A8DF-7806CC0EDDF6}">
      <dgm:prSet/>
      <dgm:spPr/>
      <dgm:t>
        <a:bodyPr/>
        <a:lstStyle/>
        <a:p>
          <a:endParaRPr lang="en-GB"/>
        </a:p>
      </dgm:t>
    </dgm:pt>
    <dgm:pt modelId="{BE863230-7BD5-4818-A360-05C8E5AD3A47}" type="pres">
      <dgm:prSet presAssocID="{06AFD33C-D703-42BD-9FC8-54C3B5AA903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C07AA86-8374-4AE1-9A9C-9B27708DE759}" type="pres">
      <dgm:prSet presAssocID="{CA371B97-0FD6-4EAF-853C-F4590D2A661A}" presName="hierRoot1" presStyleCnt="0">
        <dgm:presLayoutVars>
          <dgm:hierBranch val="init"/>
        </dgm:presLayoutVars>
      </dgm:prSet>
      <dgm:spPr/>
    </dgm:pt>
    <dgm:pt modelId="{A9B9AA00-F0E9-4FA3-848C-4040FEBEF705}" type="pres">
      <dgm:prSet presAssocID="{CA371B97-0FD6-4EAF-853C-F4590D2A661A}" presName="rootComposite1" presStyleCnt="0"/>
      <dgm:spPr/>
    </dgm:pt>
    <dgm:pt modelId="{1A0EF622-0926-4EE6-AD6E-335EA75021A2}" type="pres">
      <dgm:prSet presAssocID="{CA371B97-0FD6-4EAF-853C-F4590D2A661A}" presName="rootText1" presStyleLbl="node0" presStyleIdx="0" presStyleCnt="1" custScaleX="55899" custScaleY="201485">
        <dgm:presLayoutVars>
          <dgm:chPref val="3"/>
        </dgm:presLayoutVars>
      </dgm:prSet>
      <dgm:spPr/>
    </dgm:pt>
    <dgm:pt modelId="{26625C3E-6AEC-489A-BCBC-9A30C2311063}" type="pres">
      <dgm:prSet presAssocID="{CA371B97-0FD6-4EAF-853C-F4590D2A661A}" presName="rootConnector1" presStyleLbl="node1" presStyleIdx="0" presStyleCnt="0"/>
      <dgm:spPr/>
    </dgm:pt>
    <dgm:pt modelId="{67D6CC79-0AA8-49C5-8DB9-DCFCFE2E4F21}" type="pres">
      <dgm:prSet presAssocID="{CA371B97-0FD6-4EAF-853C-F4590D2A661A}" presName="hierChild2" presStyleCnt="0"/>
      <dgm:spPr/>
    </dgm:pt>
    <dgm:pt modelId="{1CD270A7-AA2F-457F-8A47-79F3A6431E28}" type="pres">
      <dgm:prSet presAssocID="{8C8DC213-7A59-43EF-A694-4771E5DBB2B6}" presName="Name64" presStyleLbl="parChTrans1D2" presStyleIdx="0" presStyleCnt="2"/>
      <dgm:spPr/>
    </dgm:pt>
    <dgm:pt modelId="{78167984-7CD9-41BD-8046-1BCD6A2BEAFD}" type="pres">
      <dgm:prSet presAssocID="{3A73A92C-E33F-48B4-80FD-7E9BF705D41E}" presName="hierRoot2" presStyleCnt="0">
        <dgm:presLayoutVars>
          <dgm:hierBranch val="init"/>
        </dgm:presLayoutVars>
      </dgm:prSet>
      <dgm:spPr/>
    </dgm:pt>
    <dgm:pt modelId="{D894E2F1-DB00-43B5-8C2F-806CB73EA2B3}" type="pres">
      <dgm:prSet presAssocID="{3A73A92C-E33F-48B4-80FD-7E9BF705D41E}" presName="rootComposite" presStyleCnt="0"/>
      <dgm:spPr/>
    </dgm:pt>
    <dgm:pt modelId="{A82FF8A0-4E7D-4BF4-B534-BA036D6C8657}" type="pres">
      <dgm:prSet presAssocID="{3A73A92C-E33F-48B4-80FD-7E9BF705D41E}" presName="rootText" presStyleLbl="node2" presStyleIdx="0" presStyleCnt="2" custScaleX="13128">
        <dgm:presLayoutVars>
          <dgm:chPref val="3"/>
        </dgm:presLayoutVars>
      </dgm:prSet>
      <dgm:spPr/>
    </dgm:pt>
    <dgm:pt modelId="{6CFBC041-B646-48C0-B7E9-9811738118DB}" type="pres">
      <dgm:prSet presAssocID="{3A73A92C-E33F-48B4-80FD-7E9BF705D41E}" presName="rootConnector" presStyleLbl="node2" presStyleIdx="0" presStyleCnt="2"/>
      <dgm:spPr/>
    </dgm:pt>
    <dgm:pt modelId="{DC3B0B5C-B73A-4AC6-A632-1919446E5777}" type="pres">
      <dgm:prSet presAssocID="{3A73A92C-E33F-48B4-80FD-7E9BF705D41E}" presName="hierChild4" presStyleCnt="0"/>
      <dgm:spPr/>
    </dgm:pt>
    <dgm:pt modelId="{12F5081C-84B3-4B12-9D72-96FCD2385FA0}" type="pres">
      <dgm:prSet presAssocID="{D82CA4E3-3705-49D8-BCA3-8A1AFE61C9D9}" presName="Name64" presStyleLbl="parChTrans1D3" presStyleIdx="0" presStyleCnt="2"/>
      <dgm:spPr/>
    </dgm:pt>
    <dgm:pt modelId="{DA64DF7B-9EF0-40CE-9D70-B628146CA995}" type="pres">
      <dgm:prSet presAssocID="{47850FCE-3508-4A33-94C0-AF89C275B9D9}" presName="hierRoot2" presStyleCnt="0">
        <dgm:presLayoutVars>
          <dgm:hierBranch val="init"/>
        </dgm:presLayoutVars>
      </dgm:prSet>
      <dgm:spPr/>
    </dgm:pt>
    <dgm:pt modelId="{2C216ED0-19A2-45B7-B4AE-932AEE0BA142}" type="pres">
      <dgm:prSet presAssocID="{47850FCE-3508-4A33-94C0-AF89C275B9D9}" presName="rootComposite" presStyleCnt="0"/>
      <dgm:spPr/>
    </dgm:pt>
    <dgm:pt modelId="{11395122-0AD3-4B3B-A3BC-3E13344CE5F2}" type="pres">
      <dgm:prSet presAssocID="{47850FCE-3508-4A33-94C0-AF89C275B9D9}" presName="rootText" presStyleLbl="node3" presStyleIdx="0" presStyleCnt="2" custScaleX="68473" custScaleY="197302">
        <dgm:presLayoutVars>
          <dgm:chPref val="3"/>
        </dgm:presLayoutVars>
      </dgm:prSet>
      <dgm:spPr/>
    </dgm:pt>
    <dgm:pt modelId="{1318DB13-1EB0-4712-B4FE-7613FEB4775F}" type="pres">
      <dgm:prSet presAssocID="{47850FCE-3508-4A33-94C0-AF89C275B9D9}" presName="rootConnector" presStyleLbl="node3" presStyleIdx="0" presStyleCnt="2"/>
      <dgm:spPr/>
    </dgm:pt>
    <dgm:pt modelId="{F393A28B-D4B0-4164-8649-B0B485239E1C}" type="pres">
      <dgm:prSet presAssocID="{47850FCE-3508-4A33-94C0-AF89C275B9D9}" presName="hierChild4" presStyleCnt="0"/>
      <dgm:spPr/>
    </dgm:pt>
    <dgm:pt modelId="{59D292E4-95A5-4FC4-9529-8E11873709A1}" type="pres">
      <dgm:prSet presAssocID="{C84CA982-2653-48BA-85C3-788ED6FD9687}" presName="Name64" presStyleLbl="parChTrans1D4" presStyleIdx="0" presStyleCnt="16"/>
      <dgm:spPr/>
    </dgm:pt>
    <dgm:pt modelId="{A75E4E79-777D-467E-B4BA-A721E04F2CF3}" type="pres">
      <dgm:prSet presAssocID="{1E82782D-BB39-426E-BB2F-209EFE9A6A8D}" presName="hierRoot2" presStyleCnt="0">
        <dgm:presLayoutVars>
          <dgm:hierBranch val="init"/>
        </dgm:presLayoutVars>
      </dgm:prSet>
      <dgm:spPr/>
    </dgm:pt>
    <dgm:pt modelId="{7FFD3550-3544-4558-8A4A-96F54597BE5A}" type="pres">
      <dgm:prSet presAssocID="{1E82782D-BB39-426E-BB2F-209EFE9A6A8D}" presName="rootComposite" presStyleCnt="0"/>
      <dgm:spPr/>
    </dgm:pt>
    <dgm:pt modelId="{427610A5-C0DE-46ED-9DC5-491436F44203}" type="pres">
      <dgm:prSet presAssocID="{1E82782D-BB39-426E-BB2F-209EFE9A6A8D}" presName="rootText" presStyleLbl="node4" presStyleIdx="0" presStyleCnt="16" custScaleX="12323">
        <dgm:presLayoutVars>
          <dgm:chPref val="3"/>
        </dgm:presLayoutVars>
      </dgm:prSet>
      <dgm:spPr/>
    </dgm:pt>
    <dgm:pt modelId="{49A63739-1CE4-486A-8333-E0875C23E6F4}" type="pres">
      <dgm:prSet presAssocID="{1E82782D-BB39-426E-BB2F-209EFE9A6A8D}" presName="rootConnector" presStyleLbl="node4" presStyleIdx="0" presStyleCnt="16"/>
      <dgm:spPr/>
    </dgm:pt>
    <dgm:pt modelId="{ADF835BC-C2A3-4D15-BFC9-5224477E0753}" type="pres">
      <dgm:prSet presAssocID="{1E82782D-BB39-426E-BB2F-209EFE9A6A8D}" presName="hierChild4" presStyleCnt="0"/>
      <dgm:spPr/>
    </dgm:pt>
    <dgm:pt modelId="{CABF75D7-E0E6-457E-BC4D-CC4C04203779}" type="pres">
      <dgm:prSet presAssocID="{51887D2A-EDB3-4255-AC43-309A6FD6A1B5}" presName="Name64" presStyleLbl="parChTrans1D4" presStyleIdx="1" presStyleCnt="16"/>
      <dgm:spPr/>
    </dgm:pt>
    <dgm:pt modelId="{5E869C14-0AF4-4E04-8B97-1C9EBB517C01}" type="pres">
      <dgm:prSet presAssocID="{F3AC2CE3-D62C-41F7-9358-5D902F5383A5}" presName="hierRoot2" presStyleCnt="0">
        <dgm:presLayoutVars>
          <dgm:hierBranch val="init"/>
        </dgm:presLayoutVars>
      </dgm:prSet>
      <dgm:spPr/>
    </dgm:pt>
    <dgm:pt modelId="{B51D5B82-1FD9-4AB8-AD15-8AA93F132E59}" type="pres">
      <dgm:prSet presAssocID="{F3AC2CE3-D62C-41F7-9358-5D902F5383A5}" presName="rootComposite" presStyleCnt="0"/>
      <dgm:spPr/>
    </dgm:pt>
    <dgm:pt modelId="{A9AA09C2-DA5E-463D-9843-4B026E192D13}" type="pres">
      <dgm:prSet presAssocID="{F3AC2CE3-D62C-41F7-9358-5D902F5383A5}" presName="rootText" presStyleLbl="node4" presStyleIdx="1" presStyleCnt="16" custScaleX="65114" custScaleY="184262">
        <dgm:presLayoutVars>
          <dgm:chPref val="3"/>
        </dgm:presLayoutVars>
      </dgm:prSet>
      <dgm:spPr/>
    </dgm:pt>
    <dgm:pt modelId="{48DF58DF-CF43-40B5-A1E2-42C3E5CB8500}" type="pres">
      <dgm:prSet presAssocID="{F3AC2CE3-D62C-41F7-9358-5D902F5383A5}" presName="rootConnector" presStyleLbl="node4" presStyleIdx="1" presStyleCnt="16"/>
      <dgm:spPr/>
    </dgm:pt>
    <dgm:pt modelId="{C4DC887A-4F5D-41CD-9275-FDB9F9F9671A}" type="pres">
      <dgm:prSet presAssocID="{F3AC2CE3-D62C-41F7-9358-5D902F5383A5}" presName="hierChild4" presStyleCnt="0"/>
      <dgm:spPr/>
    </dgm:pt>
    <dgm:pt modelId="{0CD66A24-96D0-4062-8076-A949C2E3325B}" type="pres">
      <dgm:prSet presAssocID="{16F5EFCA-FDB4-493B-9CED-49A8974CCC42}" presName="Name64" presStyleLbl="parChTrans1D4" presStyleIdx="2" presStyleCnt="16"/>
      <dgm:spPr/>
    </dgm:pt>
    <dgm:pt modelId="{B84AFFE2-6AD9-44C1-A66C-A4781943DCB5}" type="pres">
      <dgm:prSet presAssocID="{D6E8705B-3A6A-47A0-B191-02467D9B8B0A}" presName="hierRoot2" presStyleCnt="0">
        <dgm:presLayoutVars>
          <dgm:hierBranch val="init"/>
        </dgm:presLayoutVars>
      </dgm:prSet>
      <dgm:spPr/>
    </dgm:pt>
    <dgm:pt modelId="{C58B357F-EE06-4F1B-9ACB-5F5A585B11D3}" type="pres">
      <dgm:prSet presAssocID="{D6E8705B-3A6A-47A0-B191-02467D9B8B0A}" presName="rootComposite" presStyleCnt="0"/>
      <dgm:spPr/>
    </dgm:pt>
    <dgm:pt modelId="{14F18B08-C98B-4CEB-879E-D189A5F7149C}" type="pres">
      <dgm:prSet presAssocID="{D6E8705B-3A6A-47A0-B191-02467D9B8B0A}" presName="rootText" presStyleLbl="node4" presStyleIdx="2" presStyleCnt="16" custScaleX="12905">
        <dgm:presLayoutVars>
          <dgm:chPref val="3"/>
        </dgm:presLayoutVars>
      </dgm:prSet>
      <dgm:spPr/>
    </dgm:pt>
    <dgm:pt modelId="{67722DDF-8203-49BC-8534-3E7161204AEC}" type="pres">
      <dgm:prSet presAssocID="{D6E8705B-3A6A-47A0-B191-02467D9B8B0A}" presName="rootConnector" presStyleLbl="node4" presStyleIdx="2" presStyleCnt="16"/>
      <dgm:spPr/>
    </dgm:pt>
    <dgm:pt modelId="{27857904-6A1E-4B04-AF42-73D281402DC4}" type="pres">
      <dgm:prSet presAssocID="{D6E8705B-3A6A-47A0-B191-02467D9B8B0A}" presName="hierChild4" presStyleCnt="0"/>
      <dgm:spPr/>
    </dgm:pt>
    <dgm:pt modelId="{61428173-717F-4C1F-8215-35AEDEB01762}" type="pres">
      <dgm:prSet presAssocID="{BB94F921-EA68-4C35-81E1-8E923D585CD5}" presName="Name64" presStyleLbl="parChTrans1D4" presStyleIdx="3" presStyleCnt="16"/>
      <dgm:spPr/>
    </dgm:pt>
    <dgm:pt modelId="{6551F9E4-86CD-4D53-8F68-15B19EDB572A}" type="pres">
      <dgm:prSet presAssocID="{B5F97FCC-AA9F-4B45-A1C6-B7FA5F70581D}" presName="hierRoot2" presStyleCnt="0">
        <dgm:presLayoutVars>
          <dgm:hierBranch val="init"/>
        </dgm:presLayoutVars>
      </dgm:prSet>
      <dgm:spPr/>
    </dgm:pt>
    <dgm:pt modelId="{810EAB37-9203-48EB-88A6-2291ED269194}" type="pres">
      <dgm:prSet presAssocID="{B5F97FCC-AA9F-4B45-A1C6-B7FA5F70581D}" presName="rootComposite" presStyleCnt="0"/>
      <dgm:spPr/>
    </dgm:pt>
    <dgm:pt modelId="{8BAE5E6D-1B24-44EF-9B5B-64135FAC13DD}" type="pres">
      <dgm:prSet presAssocID="{B5F97FCC-AA9F-4B45-A1C6-B7FA5F70581D}" presName="rootText" presStyleLbl="node4" presStyleIdx="3" presStyleCnt="16" custScaleX="67640" custScaleY="186333">
        <dgm:presLayoutVars>
          <dgm:chPref val="3"/>
        </dgm:presLayoutVars>
      </dgm:prSet>
      <dgm:spPr/>
    </dgm:pt>
    <dgm:pt modelId="{717FD5C2-C6F0-4F15-BC24-7422D465333D}" type="pres">
      <dgm:prSet presAssocID="{B5F97FCC-AA9F-4B45-A1C6-B7FA5F70581D}" presName="rootConnector" presStyleLbl="node4" presStyleIdx="3" presStyleCnt="16"/>
      <dgm:spPr/>
    </dgm:pt>
    <dgm:pt modelId="{BB75CEB3-2809-4BC8-AD99-A9AA8565F244}" type="pres">
      <dgm:prSet presAssocID="{B5F97FCC-AA9F-4B45-A1C6-B7FA5F70581D}" presName="hierChild4" presStyleCnt="0"/>
      <dgm:spPr/>
    </dgm:pt>
    <dgm:pt modelId="{04F32311-10DD-42A2-B7BE-FE02BCE3AD78}" type="pres">
      <dgm:prSet presAssocID="{B5F97FCC-AA9F-4B45-A1C6-B7FA5F70581D}" presName="hierChild5" presStyleCnt="0"/>
      <dgm:spPr/>
    </dgm:pt>
    <dgm:pt modelId="{FDE536D2-12CE-4809-BED9-DDAEFC9F4397}" type="pres">
      <dgm:prSet presAssocID="{D6E8705B-3A6A-47A0-B191-02467D9B8B0A}" presName="hierChild5" presStyleCnt="0"/>
      <dgm:spPr/>
    </dgm:pt>
    <dgm:pt modelId="{39B50501-8577-4E5D-BB2C-70B0313FCD52}" type="pres">
      <dgm:prSet presAssocID="{EA6FA7AF-6E7B-4EFA-8967-F568890D0795}" presName="Name64" presStyleLbl="parChTrans1D4" presStyleIdx="4" presStyleCnt="16"/>
      <dgm:spPr/>
    </dgm:pt>
    <dgm:pt modelId="{397274CA-7770-4B30-9706-594706561F9F}" type="pres">
      <dgm:prSet presAssocID="{4B1A72A1-CB16-4319-BDE4-1FE51680D371}" presName="hierRoot2" presStyleCnt="0">
        <dgm:presLayoutVars>
          <dgm:hierBranch val="init"/>
        </dgm:presLayoutVars>
      </dgm:prSet>
      <dgm:spPr/>
    </dgm:pt>
    <dgm:pt modelId="{AA1BA35F-75DA-4C5A-9B12-15818E4DA63E}" type="pres">
      <dgm:prSet presAssocID="{4B1A72A1-CB16-4319-BDE4-1FE51680D371}" presName="rootComposite" presStyleCnt="0"/>
      <dgm:spPr/>
    </dgm:pt>
    <dgm:pt modelId="{9D77B8EF-D960-419A-9579-C883C851B9E0}" type="pres">
      <dgm:prSet presAssocID="{4B1A72A1-CB16-4319-BDE4-1FE51680D371}" presName="rootText" presStyleLbl="node4" presStyleIdx="4" presStyleCnt="16" custScaleX="13062">
        <dgm:presLayoutVars>
          <dgm:chPref val="3"/>
        </dgm:presLayoutVars>
      </dgm:prSet>
      <dgm:spPr/>
    </dgm:pt>
    <dgm:pt modelId="{2B4DA457-A761-4CC3-BB00-8B37DB2268CD}" type="pres">
      <dgm:prSet presAssocID="{4B1A72A1-CB16-4319-BDE4-1FE51680D371}" presName="rootConnector" presStyleLbl="node4" presStyleIdx="4" presStyleCnt="16"/>
      <dgm:spPr/>
    </dgm:pt>
    <dgm:pt modelId="{F84D3715-47D7-4B73-BAF5-4AA9A05CCC91}" type="pres">
      <dgm:prSet presAssocID="{4B1A72A1-CB16-4319-BDE4-1FE51680D371}" presName="hierChild4" presStyleCnt="0"/>
      <dgm:spPr/>
    </dgm:pt>
    <dgm:pt modelId="{06367458-67F6-48CE-AA96-29CEC821E935}" type="pres">
      <dgm:prSet presAssocID="{A7F1CA68-AF56-4F8D-BBA1-8D6B56C07C18}" presName="Name64" presStyleLbl="parChTrans1D4" presStyleIdx="5" presStyleCnt="16"/>
      <dgm:spPr/>
    </dgm:pt>
    <dgm:pt modelId="{3129CBF8-2AAD-4774-9357-0E160E632157}" type="pres">
      <dgm:prSet presAssocID="{89B5F2FE-2968-43ED-BE93-F2407E56069D}" presName="hierRoot2" presStyleCnt="0">
        <dgm:presLayoutVars>
          <dgm:hierBranch val="init"/>
        </dgm:presLayoutVars>
      </dgm:prSet>
      <dgm:spPr/>
    </dgm:pt>
    <dgm:pt modelId="{AD3B9388-599A-4D23-89B1-E11576B6CCE2}" type="pres">
      <dgm:prSet presAssocID="{89B5F2FE-2968-43ED-BE93-F2407E56069D}" presName="rootComposite" presStyleCnt="0"/>
      <dgm:spPr/>
    </dgm:pt>
    <dgm:pt modelId="{95E030A7-0FCB-4664-B345-A3B5A1453A5E}" type="pres">
      <dgm:prSet presAssocID="{89B5F2FE-2968-43ED-BE93-F2407E56069D}" presName="rootText" presStyleLbl="node4" presStyleIdx="5" presStyleCnt="16" custScaleX="67699" custScaleY="185896">
        <dgm:presLayoutVars>
          <dgm:chPref val="3"/>
        </dgm:presLayoutVars>
      </dgm:prSet>
      <dgm:spPr/>
    </dgm:pt>
    <dgm:pt modelId="{402A2781-98DC-44C7-9E8D-F89C4EB03B12}" type="pres">
      <dgm:prSet presAssocID="{89B5F2FE-2968-43ED-BE93-F2407E56069D}" presName="rootConnector" presStyleLbl="node4" presStyleIdx="5" presStyleCnt="16"/>
      <dgm:spPr/>
    </dgm:pt>
    <dgm:pt modelId="{0099D39B-4787-447F-B9D4-44DBFED09963}" type="pres">
      <dgm:prSet presAssocID="{89B5F2FE-2968-43ED-BE93-F2407E56069D}" presName="hierChild4" presStyleCnt="0"/>
      <dgm:spPr/>
    </dgm:pt>
    <dgm:pt modelId="{DDD86B39-8231-450F-A4D4-6BFDA51A4C96}" type="pres">
      <dgm:prSet presAssocID="{89B5F2FE-2968-43ED-BE93-F2407E56069D}" presName="hierChild5" presStyleCnt="0"/>
      <dgm:spPr/>
    </dgm:pt>
    <dgm:pt modelId="{297A8886-C419-40C2-BCD8-80935C6A3F01}" type="pres">
      <dgm:prSet presAssocID="{4B1A72A1-CB16-4319-BDE4-1FE51680D371}" presName="hierChild5" presStyleCnt="0"/>
      <dgm:spPr/>
    </dgm:pt>
    <dgm:pt modelId="{E7FE3EE9-1A08-4212-B67C-4AC8E9A68F9C}" type="pres">
      <dgm:prSet presAssocID="{F3AC2CE3-D62C-41F7-9358-5D902F5383A5}" presName="hierChild5" presStyleCnt="0"/>
      <dgm:spPr/>
    </dgm:pt>
    <dgm:pt modelId="{63B03F45-DA80-42C5-B218-58941DA9E721}" type="pres">
      <dgm:prSet presAssocID="{1E82782D-BB39-426E-BB2F-209EFE9A6A8D}" presName="hierChild5" presStyleCnt="0"/>
      <dgm:spPr/>
    </dgm:pt>
    <dgm:pt modelId="{035CE029-0C04-4C7A-A822-ED00B2C74BF9}" type="pres">
      <dgm:prSet presAssocID="{50ABCC11-F89B-4F0D-8C81-FD5CC7797E3F}" presName="Name64" presStyleLbl="parChTrans1D4" presStyleIdx="6" presStyleCnt="16"/>
      <dgm:spPr/>
    </dgm:pt>
    <dgm:pt modelId="{77A5443A-AFB3-4AE0-9C7A-68D24E957FE5}" type="pres">
      <dgm:prSet presAssocID="{8FEF6B75-B78C-4B5A-85AA-682D4DE059B4}" presName="hierRoot2" presStyleCnt="0">
        <dgm:presLayoutVars>
          <dgm:hierBranch val="init"/>
        </dgm:presLayoutVars>
      </dgm:prSet>
      <dgm:spPr/>
    </dgm:pt>
    <dgm:pt modelId="{9B42C468-2DDE-4B42-99D6-C97AA915553D}" type="pres">
      <dgm:prSet presAssocID="{8FEF6B75-B78C-4B5A-85AA-682D4DE059B4}" presName="rootComposite" presStyleCnt="0"/>
      <dgm:spPr/>
    </dgm:pt>
    <dgm:pt modelId="{86B3AE17-A010-4292-B09C-3A43A3B749C5}" type="pres">
      <dgm:prSet presAssocID="{8FEF6B75-B78C-4B5A-85AA-682D4DE059B4}" presName="rootText" presStyleLbl="node4" presStyleIdx="6" presStyleCnt="16" custScaleX="11923">
        <dgm:presLayoutVars>
          <dgm:chPref val="3"/>
        </dgm:presLayoutVars>
      </dgm:prSet>
      <dgm:spPr/>
    </dgm:pt>
    <dgm:pt modelId="{EEEEB4ED-5F1B-4624-9266-7B6E83FE95D7}" type="pres">
      <dgm:prSet presAssocID="{8FEF6B75-B78C-4B5A-85AA-682D4DE059B4}" presName="rootConnector" presStyleLbl="node4" presStyleIdx="6" presStyleCnt="16"/>
      <dgm:spPr/>
    </dgm:pt>
    <dgm:pt modelId="{E165E4EC-0C67-41A0-AB1A-BBB8BA2BDE42}" type="pres">
      <dgm:prSet presAssocID="{8FEF6B75-B78C-4B5A-85AA-682D4DE059B4}" presName="hierChild4" presStyleCnt="0"/>
      <dgm:spPr/>
    </dgm:pt>
    <dgm:pt modelId="{E29B5555-8B73-4447-A091-9D9CAEF711E7}" type="pres">
      <dgm:prSet presAssocID="{22B0687F-548D-4368-A44F-1901DCF84CC4}" presName="Name64" presStyleLbl="parChTrans1D4" presStyleIdx="7" presStyleCnt="16"/>
      <dgm:spPr/>
    </dgm:pt>
    <dgm:pt modelId="{D5981AE0-9D7B-4340-B530-0AD544638AF7}" type="pres">
      <dgm:prSet presAssocID="{33165381-EED5-4583-9D19-8775B0698D4D}" presName="hierRoot2" presStyleCnt="0">
        <dgm:presLayoutVars>
          <dgm:hierBranch val="init"/>
        </dgm:presLayoutVars>
      </dgm:prSet>
      <dgm:spPr/>
    </dgm:pt>
    <dgm:pt modelId="{56BF3020-CED4-4019-A82A-E29DB282C881}" type="pres">
      <dgm:prSet presAssocID="{33165381-EED5-4583-9D19-8775B0698D4D}" presName="rootComposite" presStyleCnt="0"/>
      <dgm:spPr/>
    </dgm:pt>
    <dgm:pt modelId="{B425D4EE-B986-499B-9DDC-58F4980E8591}" type="pres">
      <dgm:prSet presAssocID="{33165381-EED5-4583-9D19-8775B0698D4D}" presName="rootText" presStyleLbl="node4" presStyleIdx="7" presStyleCnt="16" custScaleX="66064" custScaleY="173641">
        <dgm:presLayoutVars>
          <dgm:chPref val="3"/>
        </dgm:presLayoutVars>
      </dgm:prSet>
      <dgm:spPr/>
    </dgm:pt>
    <dgm:pt modelId="{2AAF76C1-5428-4D09-8AFE-A8EA938C07ED}" type="pres">
      <dgm:prSet presAssocID="{33165381-EED5-4583-9D19-8775B0698D4D}" presName="rootConnector" presStyleLbl="node4" presStyleIdx="7" presStyleCnt="16"/>
      <dgm:spPr/>
    </dgm:pt>
    <dgm:pt modelId="{4C00054B-EFB1-4A2C-84BF-8ABED7F362B9}" type="pres">
      <dgm:prSet presAssocID="{33165381-EED5-4583-9D19-8775B0698D4D}" presName="hierChild4" presStyleCnt="0"/>
      <dgm:spPr/>
    </dgm:pt>
    <dgm:pt modelId="{6792CB9C-C4D6-43AC-B210-01F56743012F}" type="pres">
      <dgm:prSet presAssocID="{7BF8B3A0-01C3-40FA-9EBC-65F60E8BFA90}" presName="Name64" presStyleLbl="parChTrans1D4" presStyleIdx="8" presStyleCnt="16"/>
      <dgm:spPr/>
    </dgm:pt>
    <dgm:pt modelId="{45C6D402-1517-45F1-BF7E-FAEE0A845368}" type="pres">
      <dgm:prSet presAssocID="{40A357BC-DA83-41BC-980F-AEB383596616}" presName="hierRoot2" presStyleCnt="0">
        <dgm:presLayoutVars>
          <dgm:hierBranch val="init"/>
        </dgm:presLayoutVars>
      </dgm:prSet>
      <dgm:spPr/>
    </dgm:pt>
    <dgm:pt modelId="{EAE50A73-5A5D-48FD-B751-DA602E8F3AA1}" type="pres">
      <dgm:prSet presAssocID="{40A357BC-DA83-41BC-980F-AEB383596616}" presName="rootComposite" presStyleCnt="0"/>
      <dgm:spPr/>
    </dgm:pt>
    <dgm:pt modelId="{A845274C-D3D8-49AC-9A9F-FD8F9972C3A5}" type="pres">
      <dgm:prSet presAssocID="{40A357BC-DA83-41BC-980F-AEB383596616}" presName="rootText" presStyleLbl="node4" presStyleIdx="8" presStyleCnt="16" custScaleX="12073">
        <dgm:presLayoutVars>
          <dgm:chPref val="3"/>
        </dgm:presLayoutVars>
      </dgm:prSet>
      <dgm:spPr/>
    </dgm:pt>
    <dgm:pt modelId="{964B934B-96B4-400B-8FAC-E5F68D888E89}" type="pres">
      <dgm:prSet presAssocID="{40A357BC-DA83-41BC-980F-AEB383596616}" presName="rootConnector" presStyleLbl="node4" presStyleIdx="8" presStyleCnt="16"/>
      <dgm:spPr/>
    </dgm:pt>
    <dgm:pt modelId="{87B23749-57DE-48A1-B050-204272AA902D}" type="pres">
      <dgm:prSet presAssocID="{40A357BC-DA83-41BC-980F-AEB383596616}" presName="hierChild4" presStyleCnt="0"/>
      <dgm:spPr/>
    </dgm:pt>
    <dgm:pt modelId="{152EB9CC-5BEA-4F8C-8813-2D48E4AE11E8}" type="pres">
      <dgm:prSet presAssocID="{AE141DE4-8653-4599-B9FF-1CB8DE5B796E}" presName="Name64" presStyleLbl="parChTrans1D4" presStyleIdx="9" presStyleCnt="16"/>
      <dgm:spPr/>
    </dgm:pt>
    <dgm:pt modelId="{AD3DC41E-F3A8-4652-BD98-58958B6AE8C1}" type="pres">
      <dgm:prSet presAssocID="{5E72F0F8-7965-42D6-8ECF-BACAFB50A984}" presName="hierRoot2" presStyleCnt="0">
        <dgm:presLayoutVars>
          <dgm:hierBranch val="init"/>
        </dgm:presLayoutVars>
      </dgm:prSet>
      <dgm:spPr/>
    </dgm:pt>
    <dgm:pt modelId="{2A49E5D8-5435-4E8A-8655-C4FF2C3ADD64}" type="pres">
      <dgm:prSet presAssocID="{5E72F0F8-7965-42D6-8ECF-BACAFB50A984}" presName="rootComposite" presStyleCnt="0"/>
      <dgm:spPr/>
    </dgm:pt>
    <dgm:pt modelId="{0EED6A7D-23D4-4C3B-BAB1-45A5FC0A23A6}" type="pres">
      <dgm:prSet presAssocID="{5E72F0F8-7965-42D6-8ECF-BACAFB50A984}" presName="rootText" presStyleLbl="node4" presStyleIdx="9" presStyleCnt="16" custScaleX="68574" custScaleY="184511">
        <dgm:presLayoutVars>
          <dgm:chPref val="3"/>
        </dgm:presLayoutVars>
      </dgm:prSet>
      <dgm:spPr/>
    </dgm:pt>
    <dgm:pt modelId="{070255FD-98B3-47FB-8109-FDBF1C3AB893}" type="pres">
      <dgm:prSet presAssocID="{5E72F0F8-7965-42D6-8ECF-BACAFB50A984}" presName="rootConnector" presStyleLbl="node4" presStyleIdx="9" presStyleCnt="16"/>
      <dgm:spPr/>
    </dgm:pt>
    <dgm:pt modelId="{EEE39129-7D92-4146-BE31-0F336890C5DD}" type="pres">
      <dgm:prSet presAssocID="{5E72F0F8-7965-42D6-8ECF-BACAFB50A984}" presName="hierChild4" presStyleCnt="0"/>
      <dgm:spPr/>
    </dgm:pt>
    <dgm:pt modelId="{A9FE0011-5B95-43B7-AE1E-44A6642612C7}" type="pres">
      <dgm:prSet presAssocID="{47717C84-94A9-4079-B451-6C111CD0A160}" presName="Name64" presStyleLbl="parChTrans1D4" presStyleIdx="10" presStyleCnt="16"/>
      <dgm:spPr/>
    </dgm:pt>
    <dgm:pt modelId="{EA16EC49-7514-4CBA-AFBE-6BF439B7ABE6}" type="pres">
      <dgm:prSet presAssocID="{D1651768-5EB4-4EFD-B0DA-3FF81EE08599}" presName="hierRoot2" presStyleCnt="0">
        <dgm:presLayoutVars>
          <dgm:hierBranch val="init"/>
        </dgm:presLayoutVars>
      </dgm:prSet>
      <dgm:spPr/>
    </dgm:pt>
    <dgm:pt modelId="{DC0721DE-F53F-4373-8BE9-350C29567B24}" type="pres">
      <dgm:prSet presAssocID="{D1651768-5EB4-4EFD-B0DA-3FF81EE08599}" presName="rootComposite" presStyleCnt="0"/>
      <dgm:spPr/>
    </dgm:pt>
    <dgm:pt modelId="{EEEF8FB1-579A-403D-87F3-D16A31370979}" type="pres">
      <dgm:prSet presAssocID="{D1651768-5EB4-4EFD-B0DA-3FF81EE08599}" presName="rootText" presStyleLbl="node4" presStyleIdx="10" presStyleCnt="16" custScaleX="12519">
        <dgm:presLayoutVars>
          <dgm:chPref val="3"/>
        </dgm:presLayoutVars>
      </dgm:prSet>
      <dgm:spPr/>
    </dgm:pt>
    <dgm:pt modelId="{18836AD5-243C-4B47-AA0E-ED5BCBBB3D41}" type="pres">
      <dgm:prSet presAssocID="{D1651768-5EB4-4EFD-B0DA-3FF81EE08599}" presName="rootConnector" presStyleLbl="node4" presStyleIdx="10" presStyleCnt="16"/>
      <dgm:spPr/>
    </dgm:pt>
    <dgm:pt modelId="{623FB510-5FF1-4DCE-8131-9FBD60728946}" type="pres">
      <dgm:prSet presAssocID="{D1651768-5EB4-4EFD-B0DA-3FF81EE08599}" presName="hierChild4" presStyleCnt="0"/>
      <dgm:spPr/>
    </dgm:pt>
    <dgm:pt modelId="{815579CA-0598-426D-95EB-B43DAFA7B7FA}" type="pres">
      <dgm:prSet presAssocID="{EDA890EE-BB26-4322-BF32-C86AC5834FA2}" presName="Name64" presStyleLbl="parChTrans1D4" presStyleIdx="11" presStyleCnt="16"/>
      <dgm:spPr/>
    </dgm:pt>
    <dgm:pt modelId="{ED94A5F0-41D3-4392-93CD-DDDC390F812B}" type="pres">
      <dgm:prSet presAssocID="{242B8B70-7110-4019-AE6D-9835FEB9C472}" presName="hierRoot2" presStyleCnt="0">
        <dgm:presLayoutVars>
          <dgm:hierBranch val="init"/>
        </dgm:presLayoutVars>
      </dgm:prSet>
      <dgm:spPr/>
    </dgm:pt>
    <dgm:pt modelId="{6DC78ED2-9090-4548-8B92-EBBC0E35C50C}" type="pres">
      <dgm:prSet presAssocID="{242B8B70-7110-4019-AE6D-9835FEB9C472}" presName="rootComposite" presStyleCnt="0"/>
      <dgm:spPr/>
    </dgm:pt>
    <dgm:pt modelId="{CBBF2898-085D-4ED7-A1D2-AE6C822DC4E6}" type="pres">
      <dgm:prSet presAssocID="{242B8B70-7110-4019-AE6D-9835FEB9C472}" presName="rootText" presStyleLbl="node4" presStyleIdx="11" presStyleCnt="16" custScaleX="58360" custScaleY="203584">
        <dgm:presLayoutVars>
          <dgm:chPref val="3"/>
        </dgm:presLayoutVars>
      </dgm:prSet>
      <dgm:spPr/>
    </dgm:pt>
    <dgm:pt modelId="{8647087F-1439-48DC-92E8-B927907012B3}" type="pres">
      <dgm:prSet presAssocID="{242B8B70-7110-4019-AE6D-9835FEB9C472}" presName="rootConnector" presStyleLbl="node4" presStyleIdx="11" presStyleCnt="16"/>
      <dgm:spPr/>
    </dgm:pt>
    <dgm:pt modelId="{5FD1411B-5BE1-446D-B67E-565B21F0651B}" type="pres">
      <dgm:prSet presAssocID="{242B8B70-7110-4019-AE6D-9835FEB9C472}" presName="hierChild4" presStyleCnt="0"/>
      <dgm:spPr/>
    </dgm:pt>
    <dgm:pt modelId="{67CFAE07-D494-4915-8A10-5125ECE6C1E6}" type="pres">
      <dgm:prSet presAssocID="{242B8B70-7110-4019-AE6D-9835FEB9C472}" presName="hierChild5" presStyleCnt="0"/>
      <dgm:spPr/>
    </dgm:pt>
    <dgm:pt modelId="{CE73876A-8E6F-4C88-9C55-A981D0E5380B}" type="pres">
      <dgm:prSet presAssocID="{D1651768-5EB4-4EFD-B0DA-3FF81EE08599}" presName="hierChild5" presStyleCnt="0"/>
      <dgm:spPr/>
    </dgm:pt>
    <dgm:pt modelId="{2A602DF9-BFCC-4D27-B557-F9C25E33D315}" type="pres">
      <dgm:prSet presAssocID="{179E5350-C25E-49AA-98BE-E6977F760491}" presName="Name64" presStyleLbl="parChTrans1D4" presStyleIdx="12" presStyleCnt="16"/>
      <dgm:spPr/>
    </dgm:pt>
    <dgm:pt modelId="{A3E50AD6-56F1-48B7-99B9-61A4834274E8}" type="pres">
      <dgm:prSet presAssocID="{D0C990DC-4CF1-46F8-9222-BE4F128FF440}" presName="hierRoot2" presStyleCnt="0">
        <dgm:presLayoutVars>
          <dgm:hierBranch val="init"/>
        </dgm:presLayoutVars>
      </dgm:prSet>
      <dgm:spPr/>
    </dgm:pt>
    <dgm:pt modelId="{C4EA52B5-B518-463B-AA88-3500D8DB3F9B}" type="pres">
      <dgm:prSet presAssocID="{D0C990DC-4CF1-46F8-9222-BE4F128FF440}" presName="rootComposite" presStyleCnt="0"/>
      <dgm:spPr/>
    </dgm:pt>
    <dgm:pt modelId="{27B7BE3B-2179-4012-990A-B58C114E44A9}" type="pres">
      <dgm:prSet presAssocID="{D0C990DC-4CF1-46F8-9222-BE4F128FF440}" presName="rootText" presStyleLbl="node4" presStyleIdx="12" presStyleCnt="16" custFlipHor="1" custScaleX="12507">
        <dgm:presLayoutVars>
          <dgm:chPref val="3"/>
        </dgm:presLayoutVars>
      </dgm:prSet>
      <dgm:spPr/>
    </dgm:pt>
    <dgm:pt modelId="{CE277C5F-CC2C-44FC-B652-E8500CF9D46C}" type="pres">
      <dgm:prSet presAssocID="{D0C990DC-4CF1-46F8-9222-BE4F128FF440}" presName="rootConnector" presStyleLbl="node4" presStyleIdx="12" presStyleCnt="16"/>
      <dgm:spPr/>
    </dgm:pt>
    <dgm:pt modelId="{B75CB710-2AE5-445B-A425-D716EB7F5EDD}" type="pres">
      <dgm:prSet presAssocID="{D0C990DC-4CF1-46F8-9222-BE4F128FF440}" presName="hierChild4" presStyleCnt="0"/>
      <dgm:spPr/>
    </dgm:pt>
    <dgm:pt modelId="{AA11F6B1-C364-4052-8441-C2A13E36B1A5}" type="pres">
      <dgm:prSet presAssocID="{4E89436E-19AD-400D-A62C-B491DED02D4A}" presName="Name64" presStyleLbl="parChTrans1D4" presStyleIdx="13" presStyleCnt="16"/>
      <dgm:spPr/>
    </dgm:pt>
    <dgm:pt modelId="{EA678249-35D0-4B70-AE82-F39C0E0DD6B3}" type="pres">
      <dgm:prSet presAssocID="{E7BF8D49-DA69-4A48-900F-C8ABB63F6CDA}" presName="hierRoot2" presStyleCnt="0">
        <dgm:presLayoutVars>
          <dgm:hierBranch val="init"/>
        </dgm:presLayoutVars>
      </dgm:prSet>
      <dgm:spPr/>
    </dgm:pt>
    <dgm:pt modelId="{0796AF40-EA40-4CFF-93DA-E5AC3F4110F4}" type="pres">
      <dgm:prSet presAssocID="{E7BF8D49-DA69-4A48-900F-C8ABB63F6CDA}" presName="rootComposite" presStyleCnt="0"/>
      <dgm:spPr/>
    </dgm:pt>
    <dgm:pt modelId="{7F991BAB-C006-42CB-BF5F-164FCCC94666}" type="pres">
      <dgm:prSet presAssocID="{E7BF8D49-DA69-4A48-900F-C8ABB63F6CDA}" presName="rootText" presStyleLbl="node4" presStyleIdx="13" presStyleCnt="16" custScaleX="58637" custScaleY="196795">
        <dgm:presLayoutVars>
          <dgm:chPref val="3"/>
        </dgm:presLayoutVars>
      </dgm:prSet>
      <dgm:spPr/>
    </dgm:pt>
    <dgm:pt modelId="{89C6B9BD-A218-4F64-A591-D7F881FD1552}" type="pres">
      <dgm:prSet presAssocID="{E7BF8D49-DA69-4A48-900F-C8ABB63F6CDA}" presName="rootConnector" presStyleLbl="node4" presStyleIdx="13" presStyleCnt="16"/>
      <dgm:spPr/>
    </dgm:pt>
    <dgm:pt modelId="{DBA128A0-353A-4E78-9472-C0B97571B9AE}" type="pres">
      <dgm:prSet presAssocID="{E7BF8D49-DA69-4A48-900F-C8ABB63F6CDA}" presName="hierChild4" presStyleCnt="0"/>
      <dgm:spPr/>
    </dgm:pt>
    <dgm:pt modelId="{7CF72F34-6BC6-41F1-8360-9366D690A5F1}" type="pres">
      <dgm:prSet presAssocID="{E7BF8D49-DA69-4A48-900F-C8ABB63F6CDA}" presName="hierChild5" presStyleCnt="0"/>
      <dgm:spPr/>
    </dgm:pt>
    <dgm:pt modelId="{9E1B5D40-76F4-40CE-AFBC-BEAE9ECB29A7}" type="pres">
      <dgm:prSet presAssocID="{D0C990DC-4CF1-46F8-9222-BE4F128FF440}" presName="hierChild5" presStyleCnt="0"/>
      <dgm:spPr/>
    </dgm:pt>
    <dgm:pt modelId="{4ED7527D-0008-4D4B-BF49-7575214DD0FB}" type="pres">
      <dgm:prSet presAssocID="{5E72F0F8-7965-42D6-8ECF-BACAFB50A984}" presName="hierChild5" presStyleCnt="0"/>
      <dgm:spPr/>
    </dgm:pt>
    <dgm:pt modelId="{7D81C125-E2E8-4371-BBB1-7AE41A5E4B27}" type="pres">
      <dgm:prSet presAssocID="{40A357BC-DA83-41BC-980F-AEB383596616}" presName="hierChild5" presStyleCnt="0"/>
      <dgm:spPr/>
    </dgm:pt>
    <dgm:pt modelId="{7DCAC8CC-98D9-4236-A0F2-006A211EF040}" type="pres">
      <dgm:prSet presAssocID="{7E42D947-4D0B-40E3-856B-47BEA0366423}" presName="Name64" presStyleLbl="parChTrans1D4" presStyleIdx="14" presStyleCnt="16"/>
      <dgm:spPr/>
    </dgm:pt>
    <dgm:pt modelId="{2161A498-066A-4EB5-8259-17D906010627}" type="pres">
      <dgm:prSet presAssocID="{50DE9176-6208-4EB0-85F0-22BFE690A86C}" presName="hierRoot2" presStyleCnt="0">
        <dgm:presLayoutVars>
          <dgm:hierBranch val="init"/>
        </dgm:presLayoutVars>
      </dgm:prSet>
      <dgm:spPr/>
    </dgm:pt>
    <dgm:pt modelId="{B16EE38C-B55F-4198-AB1A-EE58D29D6EB1}" type="pres">
      <dgm:prSet presAssocID="{50DE9176-6208-4EB0-85F0-22BFE690A86C}" presName="rootComposite" presStyleCnt="0"/>
      <dgm:spPr/>
    </dgm:pt>
    <dgm:pt modelId="{AD76AF0F-F525-40C4-95CF-116B73A5AF11}" type="pres">
      <dgm:prSet presAssocID="{50DE9176-6208-4EB0-85F0-22BFE690A86C}" presName="rootText" presStyleLbl="node4" presStyleIdx="14" presStyleCnt="16" custScaleX="12428">
        <dgm:presLayoutVars>
          <dgm:chPref val="3"/>
        </dgm:presLayoutVars>
      </dgm:prSet>
      <dgm:spPr/>
    </dgm:pt>
    <dgm:pt modelId="{D1155B39-398C-4CF8-8A3C-3AEDE2B7CF12}" type="pres">
      <dgm:prSet presAssocID="{50DE9176-6208-4EB0-85F0-22BFE690A86C}" presName="rootConnector" presStyleLbl="node4" presStyleIdx="14" presStyleCnt="16"/>
      <dgm:spPr/>
    </dgm:pt>
    <dgm:pt modelId="{26D35ABA-6679-43C2-AFF2-D10C696FF0DD}" type="pres">
      <dgm:prSet presAssocID="{50DE9176-6208-4EB0-85F0-22BFE690A86C}" presName="hierChild4" presStyleCnt="0"/>
      <dgm:spPr/>
    </dgm:pt>
    <dgm:pt modelId="{375C6BB0-5BBD-4F03-BD7C-09BCD8F915FD}" type="pres">
      <dgm:prSet presAssocID="{4DC3CB06-AC82-4923-97E0-8DA2608A99E8}" presName="Name64" presStyleLbl="parChTrans1D4" presStyleIdx="15" presStyleCnt="16"/>
      <dgm:spPr/>
    </dgm:pt>
    <dgm:pt modelId="{FA3EF020-8257-4C6B-810A-E127474E29A7}" type="pres">
      <dgm:prSet presAssocID="{DF3867AF-B23D-463B-A41F-5AB0BF488325}" presName="hierRoot2" presStyleCnt="0">
        <dgm:presLayoutVars>
          <dgm:hierBranch val="init"/>
        </dgm:presLayoutVars>
      </dgm:prSet>
      <dgm:spPr/>
    </dgm:pt>
    <dgm:pt modelId="{3E19F087-4062-49D7-B7DB-3010BBD13EFB}" type="pres">
      <dgm:prSet presAssocID="{DF3867AF-B23D-463B-A41F-5AB0BF488325}" presName="rootComposite" presStyleCnt="0"/>
      <dgm:spPr/>
    </dgm:pt>
    <dgm:pt modelId="{8FD9ED83-57A9-45D1-BC10-C562053A5D94}" type="pres">
      <dgm:prSet presAssocID="{DF3867AF-B23D-463B-A41F-5AB0BF488325}" presName="rootText" presStyleLbl="node4" presStyleIdx="15" presStyleCnt="16" custScaleX="67696" custScaleY="183509">
        <dgm:presLayoutVars>
          <dgm:chPref val="3"/>
        </dgm:presLayoutVars>
      </dgm:prSet>
      <dgm:spPr/>
    </dgm:pt>
    <dgm:pt modelId="{3F7140EF-7919-4FA3-BC8A-8230DFB2C42E}" type="pres">
      <dgm:prSet presAssocID="{DF3867AF-B23D-463B-A41F-5AB0BF488325}" presName="rootConnector" presStyleLbl="node4" presStyleIdx="15" presStyleCnt="16"/>
      <dgm:spPr/>
    </dgm:pt>
    <dgm:pt modelId="{DA517FA1-63BC-434D-A114-2C88C1B506F4}" type="pres">
      <dgm:prSet presAssocID="{DF3867AF-B23D-463B-A41F-5AB0BF488325}" presName="hierChild4" presStyleCnt="0"/>
      <dgm:spPr/>
    </dgm:pt>
    <dgm:pt modelId="{53BEB20A-231B-4016-B120-65FF3931D4C2}" type="pres">
      <dgm:prSet presAssocID="{DF3867AF-B23D-463B-A41F-5AB0BF488325}" presName="hierChild5" presStyleCnt="0"/>
      <dgm:spPr/>
    </dgm:pt>
    <dgm:pt modelId="{C7924232-5D91-4055-B507-73914019B22E}" type="pres">
      <dgm:prSet presAssocID="{50DE9176-6208-4EB0-85F0-22BFE690A86C}" presName="hierChild5" presStyleCnt="0"/>
      <dgm:spPr/>
    </dgm:pt>
    <dgm:pt modelId="{330DB0F3-38C2-4AB1-A246-274511E3E8DE}" type="pres">
      <dgm:prSet presAssocID="{33165381-EED5-4583-9D19-8775B0698D4D}" presName="hierChild5" presStyleCnt="0"/>
      <dgm:spPr/>
    </dgm:pt>
    <dgm:pt modelId="{8FED6816-1E4E-4DAF-AD5C-4119861ABAF7}" type="pres">
      <dgm:prSet presAssocID="{8FEF6B75-B78C-4B5A-85AA-682D4DE059B4}" presName="hierChild5" presStyleCnt="0"/>
      <dgm:spPr/>
    </dgm:pt>
    <dgm:pt modelId="{F40FE682-F1F8-455E-9762-F769CE90ED79}" type="pres">
      <dgm:prSet presAssocID="{47850FCE-3508-4A33-94C0-AF89C275B9D9}" presName="hierChild5" presStyleCnt="0"/>
      <dgm:spPr/>
    </dgm:pt>
    <dgm:pt modelId="{4339948B-8D72-464F-B14F-C3A3143EB894}" type="pres">
      <dgm:prSet presAssocID="{3A73A92C-E33F-48B4-80FD-7E9BF705D41E}" presName="hierChild5" presStyleCnt="0"/>
      <dgm:spPr/>
    </dgm:pt>
    <dgm:pt modelId="{75AA2CEF-D61C-4361-8620-16DFC88DDE9F}" type="pres">
      <dgm:prSet presAssocID="{A92B35A2-06B4-463F-ACFB-E2971AC1C9F4}" presName="Name64" presStyleLbl="parChTrans1D2" presStyleIdx="1" presStyleCnt="2"/>
      <dgm:spPr/>
    </dgm:pt>
    <dgm:pt modelId="{96A40A87-4330-4FFB-9858-5419D45E34DC}" type="pres">
      <dgm:prSet presAssocID="{CE5D4EF0-2E5B-4A4E-A2CB-D05946D08585}" presName="hierRoot2" presStyleCnt="0">
        <dgm:presLayoutVars>
          <dgm:hierBranch val="init"/>
        </dgm:presLayoutVars>
      </dgm:prSet>
      <dgm:spPr/>
    </dgm:pt>
    <dgm:pt modelId="{5FB189E3-8AFA-4A6D-945A-0DD7F8FF7A25}" type="pres">
      <dgm:prSet presAssocID="{CE5D4EF0-2E5B-4A4E-A2CB-D05946D08585}" presName="rootComposite" presStyleCnt="0"/>
      <dgm:spPr/>
    </dgm:pt>
    <dgm:pt modelId="{912B0314-8031-433A-9349-919E73580956}" type="pres">
      <dgm:prSet presAssocID="{CE5D4EF0-2E5B-4A4E-A2CB-D05946D08585}" presName="rootText" presStyleLbl="node2" presStyleIdx="1" presStyleCnt="2" custScaleX="12600">
        <dgm:presLayoutVars>
          <dgm:chPref val="3"/>
        </dgm:presLayoutVars>
      </dgm:prSet>
      <dgm:spPr/>
    </dgm:pt>
    <dgm:pt modelId="{0D20E22F-6A67-4269-8C8A-CF13656B2750}" type="pres">
      <dgm:prSet presAssocID="{CE5D4EF0-2E5B-4A4E-A2CB-D05946D08585}" presName="rootConnector" presStyleLbl="node2" presStyleIdx="1" presStyleCnt="2"/>
      <dgm:spPr/>
    </dgm:pt>
    <dgm:pt modelId="{09B477C8-0FE6-46B7-81C5-651795C3961E}" type="pres">
      <dgm:prSet presAssocID="{CE5D4EF0-2E5B-4A4E-A2CB-D05946D08585}" presName="hierChild4" presStyleCnt="0"/>
      <dgm:spPr/>
    </dgm:pt>
    <dgm:pt modelId="{CCD998B3-62B0-425D-88CD-3C8CD8BF403E}" type="pres">
      <dgm:prSet presAssocID="{3A9EAAC9-2B59-4A13-8944-D19F868F59AF}" presName="Name64" presStyleLbl="parChTrans1D3" presStyleIdx="1" presStyleCnt="2"/>
      <dgm:spPr/>
    </dgm:pt>
    <dgm:pt modelId="{F75BF4C7-177C-4C36-9943-28A2B3CE667E}" type="pres">
      <dgm:prSet presAssocID="{79471C2D-C1C1-485C-A8C5-11ED87FF4093}" presName="hierRoot2" presStyleCnt="0">
        <dgm:presLayoutVars>
          <dgm:hierBranch val="init"/>
        </dgm:presLayoutVars>
      </dgm:prSet>
      <dgm:spPr/>
    </dgm:pt>
    <dgm:pt modelId="{6375D7B1-9B59-4399-8469-45D6A1F57DF2}" type="pres">
      <dgm:prSet presAssocID="{79471C2D-C1C1-485C-A8C5-11ED87FF4093}" presName="rootComposite" presStyleCnt="0"/>
      <dgm:spPr/>
    </dgm:pt>
    <dgm:pt modelId="{1FB02CC1-368E-4CDE-BFBD-52457FA573E3}" type="pres">
      <dgm:prSet presAssocID="{79471C2D-C1C1-485C-A8C5-11ED87FF4093}" presName="rootText" presStyleLbl="node3" presStyleIdx="1" presStyleCnt="2" custScaleX="68583" custScaleY="185219">
        <dgm:presLayoutVars>
          <dgm:chPref val="3"/>
        </dgm:presLayoutVars>
      </dgm:prSet>
      <dgm:spPr/>
    </dgm:pt>
    <dgm:pt modelId="{28C83D08-0B30-471B-BD18-3AB69DAFEA24}" type="pres">
      <dgm:prSet presAssocID="{79471C2D-C1C1-485C-A8C5-11ED87FF4093}" presName="rootConnector" presStyleLbl="node3" presStyleIdx="1" presStyleCnt="2"/>
      <dgm:spPr/>
    </dgm:pt>
    <dgm:pt modelId="{16C171AB-EFDC-4F1E-8914-018C69747FBB}" type="pres">
      <dgm:prSet presAssocID="{79471C2D-C1C1-485C-A8C5-11ED87FF4093}" presName="hierChild4" presStyleCnt="0"/>
      <dgm:spPr/>
    </dgm:pt>
    <dgm:pt modelId="{40F86A78-0B00-4B7E-BF95-82674929B6F6}" type="pres">
      <dgm:prSet presAssocID="{79471C2D-C1C1-485C-A8C5-11ED87FF4093}" presName="hierChild5" presStyleCnt="0"/>
      <dgm:spPr/>
    </dgm:pt>
    <dgm:pt modelId="{E9E963A6-AE81-4F5D-8B12-1F9BB7558B95}" type="pres">
      <dgm:prSet presAssocID="{CE5D4EF0-2E5B-4A4E-A2CB-D05946D08585}" presName="hierChild5" presStyleCnt="0"/>
      <dgm:spPr/>
    </dgm:pt>
    <dgm:pt modelId="{7263C8FF-CA36-4797-B128-26FC9A52D712}" type="pres">
      <dgm:prSet presAssocID="{CA371B97-0FD6-4EAF-853C-F4590D2A661A}" presName="hierChild3" presStyleCnt="0"/>
      <dgm:spPr/>
    </dgm:pt>
  </dgm:ptLst>
  <dgm:cxnLst>
    <dgm:cxn modelId="{3079F605-A95C-45DC-8C64-8B6E015A0807}" type="presOf" srcId="{5E72F0F8-7965-42D6-8ECF-BACAFB50A984}" destId="{0EED6A7D-23D4-4C3B-BAB1-45A5FC0A23A6}" srcOrd="0" destOrd="0" presId="urn:microsoft.com/office/officeart/2009/3/layout/HorizontalOrganizationChart"/>
    <dgm:cxn modelId="{F273520A-A85B-4F2F-BD87-96EC392A4DE6}" type="presOf" srcId="{89B5F2FE-2968-43ED-BE93-F2407E56069D}" destId="{402A2781-98DC-44C7-9E8D-F89C4EB03B12}" srcOrd="1" destOrd="0" presId="urn:microsoft.com/office/officeart/2009/3/layout/HorizontalOrganizationChart"/>
    <dgm:cxn modelId="{8A77E10A-CB1D-450C-B8F4-FE565E87D5CD}" type="presOf" srcId="{D82CA4E3-3705-49D8-BCA3-8A1AFE61C9D9}" destId="{12F5081C-84B3-4B12-9D72-96FCD2385FA0}" srcOrd="0" destOrd="0" presId="urn:microsoft.com/office/officeart/2009/3/layout/HorizontalOrganizationChart"/>
    <dgm:cxn modelId="{04AB860C-CDE8-4029-8F07-74704D04AC6B}" type="presOf" srcId="{4DC3CB06-AC82-4923-97E0-8DA2608A99E8}" destId="{375C6BB0-5BBD-4F03-BD7C-09BCD8F915FD}" srcOrd="0" destOrd="0" presId="urn:microsoft.com/office/officeart/2009/3/layout/HorizontalOrganizationChart"/>
    <dgm:cxn modelId="{417A5B0F-CB52-4A49-94D3-5B285BA2BE73}" type="presOf" srcId="{4E89436E-19AD-400D-A62C-B491DED02D4A}" destId="{AA11F6B1-C364-4052-8441-C2A13E36B1A5}" srcOrd="0" destOrd="0" presId="urn:microsoft.com/office/officeart/2009/3/layout/HorizontalOrganizationChart"/>
    <dgm:cxn modelId="{EFA8D512-9F19-4898-9A1E-EB51CFB7B50F}" type="presOf" srcId="{CA371B97-0FD6-4EAF-853C-F4590D2A661A}" destId="{1A0EF622-0926-4EE6-AD6E-335EA75021A2}" srcOrd="0" destOrd="0" presId="urn:microsoft.com/office/officeart/2009/3/layout/HorizontalOrganizationChart"/>
    <dgm:cxn modelId="{C8D38B15-E7CD-4FEB-8236-AB64397ED7E6}" srcId="{33165381-EED5-4583-9D19-8775B0698D4D}" destId="{40A357BC-DA83-41BC-980F-AEB383596616}" srcOrd="0" destOrd="0" parTransId="{7BF8B3A0-01C3-40FA-9EBC-65F60E8BFA90}" sibTransId="{352C864B-3C77-4168-B7D7-F92FE1E14C30}"/>
    <dgm:cxn modelId="{0739BF16-8E87-48BE-BA76-619F42B8B6A5}" type="presOf" srcId="{242B8B70-7110-4019-AE6D-9835FEB9C472}" destId="{8647087F-1439-48DC-92E8-B927907012B3}" srcOrd="1" destOrd="0" presId="urn:microsoft.com/office/officeart/2009/3/layout/HorizontalOrganizationChart"/>
    <dgm:cxn modelId="{63CD3D1A-0BAF-476F-A2E2-E573EEA3048C}" type="presOf" srcId="{DF3867AF-B23D-463B-A41F-5AB0BF488325}" destId="{3F7140EF-7919-4FA3-BC8A-8230DFB2C42E}" srcOrd="1" destOrd="0" presId="urn:microsoft.com/office/officeart/2009/3/layout/HorizontalOrganizationChart"/>
    <dgm:cxn modelId="{C1DDB31D-C18B-4434-86FE-23C9AA5A9D4E}" type="presOf" srcId="{22B0687F-548D-4368-A44F-1901DCF84CC4}" destId="{E29B5555-8B73-4447-A091-9D9CAEF711E7}" srcOrd="0" destOrd="0" presId="urn:microsoft.com/office/officeart/2009/3/layout/HorizontalOrganizationChart"/>
    <dgm:cxn modelId="{35422022-3863-4DD8-B607-3D1507432C40}" srcId="{5E72F0F8-7965-42D6-8ECF-BACAFB50A984}" destId="{D1651768-5EB4-4EFD-B0DA-3FF81EE08599}" srcOrd="0" destOrd="0" parTransId="{47717C84-94A9-4079-B451-6C111CD0A160}" sibTransId="{9CA14430-BBBA-4EBD-B58E-C2393B89644E}"/>
    <dgm:cxn modelId="{08121425-269A-4D8F-ABB9-28F0841A06A8}" type="presOf" srcId="{BB94F921-EA68-4C35-81E1-8E923D585CD5}" destId="{61428173-717F-4C1F-8215-35AEDEB01762}" srcOrd="0" destOrd="0" presId="urn:microsoft.com/office/officeart/2009/3/layout/HorizontalOrganizationChart"/>
    <dgm:cxn modelId="{D0BFDF25-73C3-4B3D-977C-E6CEB857A773}" type="presOf" srcId="{C84CA982-2653-48BA-85C3-788ED6FD9687}" destId="{59D292E4-95A5-4FC4-9529-8E11873709A1}" srcOrd="0" destOrd="0" presId="urn:microsoft.com/office/officeart/2009/3/layout/HorizontalOrganizationChart"/>
    <dgm:cxn modelId="{17239D27-2D3F-4139-90AB-44FD2F4E2E22}" type="presOf" srcId="{5E72F0F8-7965-42D6-8ECF-BACAFB50A984}" destId="{070255FD-98B3-47FB-8109-FDBF1C3AB893}" srcOrd="1" destOrd="0" presId="urn:microsoft.com/office/officeart/2009/3/layout/HorizontalOrganizationChart"/>
    <dgm:cxn modelId="{4EF96C2A-E382-446E-AA4C-5660CE2DB9F5}" type="presOf" srcId="{16F5EFCA-FDB4-493B-9CED-49A8974CCC42}" destId="{0CD66A24-96D0-4062-8076-A949C2E3325B}" srcOrd="0" destOrd="0" presId="urn:microsoft.com/office/officeart/2009/3/layout/HorizontalOrganizationChart"/>
    <dgm:cxn modelId="{09B7D72A-128D-4F77-9473-638AB9F60369}" type="presOf" srcId="{EA6FA7AF-6E7B-4EFA-8967-F568890D0795}" destId="{39B50501-8577-4E5D-BB2C-70B0313FCD52}" srcOrd="0" destOrd="0" presId="urn:microsoft.com/office/officeart/2009/3/layout/HorizontalOrganizationChart"/>
    <dgm:cxn modelId="{3D0CDC2D-3D1B-49F5-A770-CB33C011FAB5}" type="presOf" srcId="{3A73A92C-E33F-48B4-80FD-7E9BF705D41E}" destId="{A82FF8A0-4E7D-4BF4-B534-BA036D6C8657}" srcOrd="0" destOrd="0" presId="urn:microsoft.com/office/officeart/2009/3/layout/HorizontalOrganizationChart"/>
    <dgm:cxn modelId="{FCC15833-45BC-40A0-AD14-27240E11F604}" type="presOf" srcId="{4B1A72A1-CB16-4319-BDE4-1FE51680D371}" destId="{2B4DA457-A761-4CC3-BB00-8B37DB2268CD}" srcOrd="1" destOrd="0" presId="urn:microsoft.com/office/officeart/2009/3/layout/HorizontalOrganizationChart"/>
    <dgm:cxn modelId="{DA8F1334-77EB-479E-A8DF-7806CC0EDDF6}" srcId="{CE5D4EF0-2E5B-4A4E-A2CB-D05946D08585}" destId="{79471C2D-C1C1-485C-A8C5-11ED87FF4093}" srcOrd="0" destOrd="0" parTransId="{3A9EAAC9-2B59-4A13-8944-D19F868F59AF}" sibTransId="{53CC163F-4E48-4865-8060-3366BE8241EB}"/>
    <dgm:cxn modelId="{7F757138-8E44-40A0-A3CB-13DA885C0853}" type="presOf" srcId="{51887D2A-EDB3-4255-AC43-309A6FD6A1B5}" destId="{CABF75D7-E0E6-457E-BC4D-CC4C04203779}" srcOrd="0" destOrd="0" presId="urn:microsoft.com/office/officeart/2009/3/layout/HorizontalOrganizationChart"/>
    <dgm:cxn modelId="{5822743C-9CA6-4958-A22B-FC77784E3A74}" type="presOf" srcId="{50ABCC11-F89B-4F0D-8C81-FD5CC7797E3F}" destId="{035CE029-0C04-4C7A-A822-ED00B2C74BF9}" srcOrd="0" destOrd="0" presId="urn:microsoft.com/office/officeart/2009/3/layout/HorizontalOrganizationChart"/>
    <dgm:cxn modelId="{62CDC73C-B8CF-4CE4-BFBC-AE9369071841}" srcId="{CA371B97-0FD6-4EAF-853C-F4590D2A661A}" destId="{3A73A92C-E33F-48B4-80FD-7E9BF705D41E}" srcOrd="0" destOrd="0" parTransId="{8C8DC213-7A59-43EF-A694-4771E5DBB2B6}" sibTransId="{168F40F2-2F81-4C8A-9C7B-E2C1D3E1D8BC}"/>
    <dgm:cxn modelId="{C6500E3E-C4FA-4C84-A8ED-D2D3D00AA92E}" type="presOf" srcId="{40A357BC-DA83-41BC-980F-AEB383596616}" destId="{A845274C-D3D8-49AC-9A9F-FD8F9972C3A5}" srcOrd="0" destOrd="0" presId="urn:microsoft.com/office/officeart/2009/3/layout/HorizontalOrganizationChart"/>
    <dgm:cxn modelId="{8A40F25B-2E9D-4289-BD24-8B706F7B7A34}" type="presOf" srcId="{7BF8B3A0-01C3-40FA-9EBC-65F60E8BFA90}" destId="{6792CB9C-C4D6-43AC-B210-01F56743012F}" srcOrd="0" destOrd="0" presId="urn:microsoft.com/office/officeart/2009/3/layout/HorizontalOrganizationChart"/>
    <dgm:cxn modelId="{3DC49C5E-0F42-48E7-A9ED-AE7F34340943}" type="presOf" srcId="{4B1A72A1-CB16-4319-BDE4-1FE51680D371}" destId="{9D77B8EF-D960-419A-9579-C883C851B9E0}" srcOrd="0" destOrd="0" presId="urn:microsoft.com/office/officeart/2009/3/layout/HorizontalOrganizationChart"/>
    <dgm:cxn modelId="{A40FFF61-9ECD-468C-A29E-312F445CDD4F}" srcId="{33165381-EED5-4583-9D19-8775B0698D4D}" destId="{50DE9176-6208-4EB0-85F0-22BFE690A86C}" srcOrd="1" destOrd="0" parTransId="{7E42D947-4D0B-40E3-856B-47BEA0366423}" sibTransId="{C455E566-6359-4AD1-94CE-B276AE545309}"/>
    <dgm:cxn modelId="{14EA8C47-79C5-46D2-AE80-2D9FE115D58D}" srcId="{47850FCE-3508-4A33-94C0-AF89C275B9D9}" destId="{1E82782D-BB39-426E-BB2F-209EFE9A6A8D}" srcOrd="0" destOrd="0" parTransId="{C84CA982-2653-48BA-85C3-788ED6FD9687}" sibTransId="{9ADE30B6-D1DC-4709-8561-DDC3A39C280A}"/>
    <dgm:cxn modelId="{C1F38F47-9151-451D-90C4-67554CBEDE22}" type="presOf" srcId="{3A73A92C-E33F-48B4-80FD-7E9BF705D41E}" destId="{6CFBC041-B646-48C0-B7E9-9811738118DB}" srcOrd="1" destOrd="0" presId="urn:microsoft.com/office/officeart/2009/3/layout/HorizontalOrganizationChart"/>
    <dgm:cxn modelId="{45A9726B-8528-4A93-92BB-181151EBA3FB}" type="presOf" srcId="{179E5350-C25E-49AA-98BE-E6977F760491}" destId="{2A602DF9-BFCC-4D27-B557-F9C25E33D315}" srcOrd="0" destOrd="0" presId="urn:microsoft.com/office/officeart/2009/3/layout/HorizontalOrganizationChart"/>
    <dgm:cxn modelId="{AFBD7D6B-77B7-40AD-82CC-4CF1894526D7}" type="presOf" srcId="{B5F97FCC-AA9F-4B45-A1C6-B7FA5F70581D}" destId="{717FD5C2-C6F0-4F15-BC24-7422D465333D}" srcOrd="1" destOrd="0" presId="urn:microsoft.com/office/officeart/2009/3/layout/HorizontalOrganizationChart"/>
    <dgm:cxn modelId="{00ECA46B-B77A-4851-9245-13892326DB50}" srcId="{CA371B97-0FD6-4EAF-853C-F4590D2A661A}" destId="{CE5D4EF0-2E5B-4A4E-A2CB-D05946D08585}" srcOrd="1" destOrd="0" parTransId="{A92B35A2-06B4-463F-ACFB-E2971AC1C9F4}" sibTransId="{67272F46-E73A-4F5F-8927-13E714886B81}"/>
    <dgm:cxn modelId="{AF2DB46E-3739-4293-A729-6951B75E6621}" type="presOf" srcId="{47850FCE-3508-4A33-94C0-AF89C275B9D9}" destId="{1318DB13-1EB0-4712-B4FE-7613FEB4775F}" srcOrd="1" destOrd="0" presId="urn:microsoft.com/office/officeart/2009/3/layout/HorizontalOrganizationChart"/>
    <dgm:cxn modelId="{9398644F-5F28-41C2-A5F9-13EBE6ACBB18}" type="presOf" srcId="{79471C2D-C1C1-485C-A8C5-11ED87FF4093}" destId="{1FB02CC1-368E-4CDE-BFBD-52457FA573E3}" srcOrd="0" destOrd="0" presId="urn:microsoft.com/office/officeart/2009/3/layout/HorizontalOrganizationChart"/>
    <dgm:cxn modelId="{973E5071-CC76-4F82-B625-8D2CFBF66C27}" type="presOf" srcId="{79471C2D-C1C1-485C-A8C5-11ED87FF4093}" destId="{28C83D08-0B30-471B-BD18-3AB69DAFEA24}" srcOrd="1" destOrd="0" presId="urn:microsoft.com/office/officeart/2009/3/layout/HorizontalOrganizationChart"/>
    <dgm:cxn modelId="{C9979471-FA59-447E-B49A-523E91D174F1}" type="presOf" srcId="{A7F1CA68-AF56-4F8D-BBA1-8D6B56C07C18}" destId="{06367458-67F6-48CE-AA96-29CEC821E935}" srcOrd="0" destOrd="0" presId="urn:microsoft.com/office/officeart/2009/3/layout/HorizontalOrganizationChart"/>
    <dgm:cxn modelId="{31D6B373-6B03-4B15-B251-2FA7123C597E}" type="presOf" srcId="{AE141DE4-8653-4599-B9FF-1CB8DE5B796E}" destId="{152EB9CC-5BEA-4F8C-8813-2D48E4AE11E8}" srcOrd="0" destOrd="0" presId="urn:microsoft.com/office/officeart/2009/3/layout/HorizontalOrganizationChart"/>
    <dgm:cxn modelId="{88E9AE75-B653-4EE7-AED1-022E320AEDAB}" type="presOf" srcId="{40A357BC-DA83-41BC-980F-AEB383596616}" destId="{964B934B-96B4-400B-8FAC-E5F68D888E89}" srcOrd="1" destOrd="0" presId="urn:microsoft.com/office/officeart/2009/3/layout/HorizontalOrganizationChart"/>
    <dgm:cxn modelId="{ADCBC67A-F06C-4990-8FC6-A5462999E5A3}" type="presOf" srcId="{47717C84-94A9-4079-B451-6C111CD0A160}" destId="{A9FE0011-5B95-43B7-AE1E-44A6642612C7}" srcOrd="0" destOrd="0" presId="urn:microsoft.com/office/officeart/2009/3/layout/HorizontalOrganizationChart"/>
    <dgm:cxn modelId="{BCD0A77D-4932-4FD5-AE8C-D12BB55545B2}" type="presOf" srcId="{B5F97FCC-AA9F-4B45-A1C6-B7FA5F70581D}" destId="{8BAE5E6D-1B24-44EF-9B5B-64135FAC13DD}" srcOrd="0" destOrd="0" presId="urn:microsoft.com/office/officeart/2009/3/layout/HorizontalOrganizationChart"/>
    <dgm:cxn modelId="{1CDF2D7F-B36C-429E-AF57-5FFC8C679FEB}" type="presOf" srcId="{D6E8705B-3A6A-47A0-B191-02467D9B8B0A}" destId="{67722DDF-8203-49BC-8534-3E7161204AEC}" srcOrd="1" destOrd="0" presId="urn:microsoft.com/office/officeart/2009/3/layout/HorizontalOrganizationChart"/>
    <dgm:cxn modelId="{D7C47180-A2CA-46A1-A85A-1F6B655A66BA}" type="presOf" srcId="{06AFD33C-D703-42BD-9FC8-54C3B5AA903C}" destId="{BE863230-7BD5-4818-A360-05C8E5AD3A47}" srcOrd="0" destOrd="0" presId="urn:microsoft.com/office/officeart/2009/3/layout/HorizontalOrganizationChart"/>
    <dgm:cxn modelId="{CBD0A483-AEFD-4A31-9B3F-33D0F459A062}" type="presOf" srcId="{EDA890EE-BB26-4322-BF32-C86AC5834FA2}" destId="{815579CA-0598-426D-95EB-B43DAFA7B7FA}" srcOrd="0" destOrd="0" presId="urn:microsoft.com/office/officeart/2009/3/layout/HorizontalOrganizationChart"/>
    <dgm:cxn modelId="{B244C48C-FFD1-458F-86DB-C27E2A918A5D}" type="presOf" srcId="{7E42D947-4D0B-40E3-856B-47BEA0366423}" destId="{7DCAC8CC-98D9-4236-A0F2-006A211EF040}" srcOrd="0" destOrd="0" presId="urn:microsoft.com/office/officeart/2009/3/layout/HorizontalOrganizationChart"/>
    <dgm:cxn modelId="{695E7E8D-0082-4027-B2C9-C0A705B09DBE}" type="presOf" srcId="{1E82782D-BB39-426E-BB2F-209EFE9A6A8D}" destId="{427610A5-C0DE-46ED-9DC5-491436F44203}" srcOrd="0" destOrd="0" presId="urn:microsoft.com/office/officeart/2009/3/layout/HorizontalOrganizationChart"/>
    <dgm:cxn modelId="{3DD6A78E-A225-414F-9708-94E56B7D1A61}" type="presOf" srcId="{E7BF8D49-DA69-4A48-900F-C8ABB63F6CDA}" destId="{89C6B9BD-A218-4F64-A591-D7F881FD1552}" srcOrd="1" destOrd="0" presId="urn:microsoft.com/office/officeart/2009/3/layout/HorizontalOrganizationChart"/>
    <dgm:cxn modelId="{49877C8F-CDF6-40AD-89A3-02C53A50953D}" srcId="{06AFD33C-D703-42BD-9FC8-54C3B5AA903C}" destId="{CA371B97-0FD6-4EAF-853C-F4590D2A661A}" srcOrd="0" destOrd="0" parTransId="{CE2973FB-7D14-49FB-95E1-1AC86E5F9429}" sibTransId="{99B76932-9D93-44E1-91B0-ADFEBE0DB44B}"/>
    <dgm:cxn modelId="{037A3597-2410-4312-81C4-CBDDA4C0AC27}" type="presOf" srcId="{CA371B97-0FD6-4EAF-853C-F4590D2A661A}" destId="{26625C3E-6AEC-489A-BCBC-9A30C2311063}" srcOrd="1" destOrd="0" presId="urn:microsoft.com/office/officeart/2009/3/layout/HorizontalOrganizationChart"/>
    <dgm:cxn modelId="{31882698-04DC-459A-9154-7E14761CA107}" type="presOf" srcId="{CE5D4EF0-2E5B-4A4E-A2CB-D05946D08585}" destId="{0D20E22F-6A67-4269-8C8A-CF13656B2750}" srcOrd="1" destOrd="0" presId="urn:microsoft.com/office/officeart/2009/3/layout/HorizontalOrganizationChart"/>
    <dgm:cxn modelId="{C6F6F19E-A9BF-497A-9167-BD3ADA63DF1E}" type="presOf" srcId="{33165381-EED5-4583-9D19-8775B0698D4D}" destId="{2AAF76C1-5428-4D09-8AFE-A8EA938C07ED}" srcOrd="1" destOrd="0" presId="urn:microsoft.com/office/officeart/2009/3/layout/HorizontalOrganizationChart"/>
    <dgm:cxn modelId="{F89D97A1-5869-4E2A-BF6C-E320569B0E5F}" srcId="{4B1A72A1-CB16-4319-BDE4-1FE51680D371}" destId="{89B5F2FE-2968-43ED-BE93-F2407E56069D}" srcOrd="0" destOrd="0" parTransId="{A7F1CA68-AF56-4F8D-BBA1-8D6B56C07C18}" sibTransId="{A51E1B17-48C6-4493-869E-39C056CB28B9}"/>
    <dgm:cxn modelId="{F644DBA1-8E90-4743-A4A7-A2DD90A19AF2}" srcId="{5E72F0F8-7965-42D6-8ECF-BACAFB50A984}" destId="{D0C990DC-4CF1-46F8-9222-BE4F128FF440}" srcOrd="1" destOrd="0" parTransId="{179E5350-C25E-49AA-98BE-E6977F760491}" sibTransId="{ED52E322-5100-40D1-A466-EEB2BEA0744C}"/>
    <dgm:cxn modelId="{D505FEA2-FC5F-4FCE-8360-A45FC70DA62B}" type="presOf" srcId="{242B8B70-7110-4019-AE6D-9835FEB9C472}" destId="{CBBF2898-085D-4ED7-A1D2-AE6C822DC4E6}" srcOrd="0" destOrd="0" presId="urn:microsoft.com/office/officeart/2009/3/layout/HorizontalOrganizationChart"/>
    <dgm:cxn modelId="{0260A1A4-8D22-406B-913A-83C4FA2AEC75}" type="presOf" srcId="{D0C990DC-4CF1-46F8-9222-BE4F128FF440}" destId="{27B7BE3B-2179-4012-990A-B58C114E44A9}" srcOrd="0" destOrd="0" presId="urn:microsoft.com/office/officeart/2009/3/layout/HorizontalOrganizationChart"/>
    <dgm:cxn modelId="{2A76F7A4-E3F3-4221-97C6-8712944CF57B}" type="presOf" srcId="{8C8DC213-7A59-43EF-A694-4771E5DBB2B6}" destId="{1CD270A7-AA2F-457F-8A47-79F3A6431E28}" srcOrd="0" destOrd="0" presId="urn:microsoft.com/office/officeart/2009/3/layout/HorizontalOrganizationChart"/>
    <dgm:cxn modelId="{7AF9C0A9-504F-46D0-972A-5849AF765639}" type="presOf" srcId="{D1651768-5EB4-4EFD-B0DA-3FF81EE08599}" destId="{EEEF8FB1-579A-403D-87F3-D16A31370979}" srcOrd="0" destOrd="0" presId="urn:microsoft.com/office/officeart/2009/3/layout/HorizontalOrganizationChart"/>
    <dgm:cxn modelId="{38818AAC-C8DA-49E2-8CA5-F9B090628B4C}" srcId="{D0C990DC-4CF1-46F8-9222-BE4F128FF440}" destId="{E7BF8D49-DA69-4A48-900F-C8ABB63F6CDA}" srcOrd="0" destOrd="0" parTransId="{4E89436E-19AD-400D-A62C-B491DED02D4A}" sibTransId="{D218DAAE-B763-45DE-81F1-37551B253893}"/>
    <dgm:cxn modelId="{E8A0B7AE-19D6-407D-AD9E-0B02B1C7A21D}" type="presOf" srcId="{A92B35A2-06B4-463F-ACFB-E2971AC1C9F4}" destId="{75AA2CEF-D61C-4361-8620-16DFC88DDE9F}" srcOrd="0" destOrd="0" presId="urn:microsoft.com/office/officeart/2009/3/layout/HorizontalOrganizationChart"/>
    <dgm:cxn modelId="{C126F1AF-09C8-425F-BEA7-6E8E485ADE02}" type="presOf" srcId="{D1651768-5EB4-4EFD-B0DA-3FF81EE08599}" destId="{18836AD5-243C-4B47-AA0E-ED5BCBBB3D41}" srcOrd="1" destOrd="0" presId="urn:microsoft.com/office/officeart/2009/3/layout/HorizontalOrganizationChart"/>
    <dgm:cxn modelId="{B67022B7-981D-4169-9FC9-A2416D4929F9}" srcId="{F3AC2CE3-D62C-41F7-9358-5D902F5383A5}" destId="{4B1A72A1-CB16-4319-BDE4-1FE51680D371}" srcOrd="1" destOrd="0" parTransId="{EA6FA7AF-6E7B-4EFA-8967-F568890D0795}" sibTransId="{446B0879-32EE-47BB-96A5-C8FE202CEA4F}"/>
    <dgm:cxn modelId="{0D92D8BF-8F89-4249-B5BC-B0AC87D09C45}" type="presOf" srcId="{DF3867AF-B23D-463B-A41F-5AB0BF488325}" destId="{8FD9ED83-57A9-45D1-BC10-C562053A5D94}" srcOrd="0" destOrd="0" presId="urn:microsoft.com/office/officeart/2009/3/layout/HorizontalOrganizationChart"/>
    <dgm:cxn modelId="{FA36CAC1-19BC-4877-8AF5-46A7EED765E8}" type="presOf" srcId="{CE5D4EF0-2E5B-4A4E-A2CB-D05946D08585}" destId="{912B0314-8031-433A-9349-919E73580956}" srcOrd="0" destOrd="0" presId="urn:microsoft.com/office/officeart/2009/3/layout/HorizontalOrganizationChart"/>
    <dgm:cxn modelId="{10A870C3-9D41-4A1C-B9E8-14B165C37728}" srcId="{47850FCE-3508-4A33-94C0-AF89C275B9D9}" destId="{8FEF6B75-B78C-4B5A-85AA-682D4DE059B4}" srcOrd="1" destOrd="0" parTransId="{50ABCC11-F89B-4F0D-8C81-FD5CC7797E3F}" sibTransId="{5BE2D559-430A-48F6-B779-36AF70D14240}"/>
    <dgm:cxn modelId="{F0E2B6C3-4C99-4CC9-8F22-DDEA8F15D3F8}" srcId="{D6E8705B-3A6A-47A0-B191-02467D9B8B0A}" destId="{B5F97FCC-AA9F-4B45-A1C6-B7FA5F70581D}" srcOrd="0" destOrd="0" parTransId="{BB94F921-EA68-4C35-81E1-8E923D585CD5}" sibTransId="{7F20BD7B-94F2-4F57-A0F2-9C79560E0CD5}"/>
    <dgm:cxn modelId="{CF3E3EC5-136C-4F40-B3B4-FF3DB585C126}" srcId="{F3AC2CE3-D62C-41F7-9358-5D902F5383A5}" destId="{D6E8705B-3A6A-47A0-B191-02467D9B8B0A}" srcOrd="0" destOrd="0" parTransId="{16F5EFCA-FDB4-493B-9CED-49A8974CCC42}" sibTransId="{2CD3A023-0EA7-4DB9-9399-ED9650A611BE}"/>
    <dgm:cxn modelId="{5886A7CB-7165-496D-B054-A0A6ECB3A2A9}" type="presOf" srcId="{33165381-EED5-4583-9D19-8775B0698D4D}" destId="{B425D4EE-B986-499B-9DDC-58F4980E8591}" srcOrd="0" destOrd="0" presId="urn:microsoft.com/office/officeart/2009/3/layout/HorizontalOrganizationChart"/>
    <dgm:cxn modelId="{C8699ACD-B415-4285-A488-A07F8561163A}" srcId="{1E82782D-BB39-426E-BB2F-209EFE9A6A8D}" destId="{F3AC2CE3-D62C-41F7-9358-5D902F5383A5}" srcOrd="0" destOrd="0" parTransId="{51887D2A-EDB3-4255-AC43-309A6FD6A1B5}" sibTransId="{ABE7689D-3A91-42A5-9CBC-A6BB81CD2785}"/>
    <dgm:cxn modelId="{46FBDFCE-7038-4B0F-93B2-B9BEA14583CC}" type="presOf" srcId="{F3AC2CE3-D62C-41F7-9358-5D902F5383A5}" destId="{A9AA09C2-DA5E-463D-9843-4B026E192D13}" srcOrd="0" destOrd="0" presId="urn:microsoft.com/office/officeart/2009/3/layout/HorizontalOrganizationChart"/>
    <dgm:cxn modelId="{914B23CF-C39A-4974-86A0-3C2B7FF2E8B7}" srcId="{3A73A92C-E33F-48B4-80FD-7E9BF705D41E}" destId="{47850FCE-3508-4A33-94C0-AF89C275B9D9}" srcOrd="0" destOrd="0" parTransId="{D82CA4E3-3705-49D8-BCA3-8A1AFE61C9D9}" sibTransId="{2B774314-716C-43C8-9EC0-1115B1B4A7F9}"/>
    <dgm:cxn modelId="{97968DCF-22AC-4BB9-8631-384BF286405D}" type="presOf" srcId="{47850FCE-3508-4A33-94C0-AF89C275B9D9}" destId="{11395122-0AD3-4B3B-A3BC-3E13344CE5F2}" srcOrd="0" destOrd="0" presId="urn:microsoft.com/office/officeart/2009/3/layout/HorizontalOrganizationChart"/>
    <dgm:cxn modelId="{F824FAD1-2D59-4077-894D-45583EE329A5}" type="presOf" srcId="{3A9EAAC9-2B59-4A13-8944-D19F868F59AF}" destId="{CCD998B3-62B0-425D-88CD-3C8CD8BF403E}" srcOrd="0" destOrd="0" presId="urn:microsoft.com/office/officeart/2009/3/layout/HorizontalOrganizationChart"/>
    <dgm:cxn modelId="{62376DD4-66F6-4715-86DE-C29164D50619}" type="presOf" srcId="{50DE9176-6208-4EB0-85F0-22BFE690A86C}" destId="{D1155B39-398C-4CF8-8A3C-3AEDE2B7CF12}" srcOrd="1" destOrd="0" presId="urn:microsoft.com/office/officeart/2009/3/layout/HorizontalOrganizationChart"/>
    <dgm:cxn modelId="{EEA1FED5-5F38-47BA-AD1B-E7C83A5502BC}" type="presOf" srcId="{8FEF6B75-B78C-4B5A-85AA-682D4DE059B4}" destId="{86B3AE17-A010-4292-B09C-3A43A3B749C5}" srcOrd="0" destOrd="0" presId="urn:microsoft.com/office/officeart/2009/3/layout/HorizontalOrganizationChart"/>
    <dgm:cxn modelId="{31D0D1D7-F756-4EF5-A4F2-C542505652B6}" type="presOf" srcId="{E7BF8D49-DA69-4A48-900F-C8ABB63F6CDA}" destId="{7F991BAB-C006-42CB-BF5F-164FCCC94666}" srcOrd="0" destOrd="0" presId="urn:microsoft.com/office/officeart/2009/3/layout/HorizontalOrganizationChart"/>
    <dgm:cxn modelId="{B0925FD8-8BD7-40B7-8418-F761F6CCD92A}" srcId="{D1651768-5EB4-4EFD-B0DA-3FF81EE08599}" destId="{242B8B70-7110-4019-AE6D-9835FEB9C472}" srcOrd="0" destOrd="0" parTransId="{EDA890EE-BB26-4322-BF32-C86AC5834FA2}" sibTransId="{785ACF46-912B-40FC-9B64-553576CE76DB}"/>
    <dgm:cxn modelId="{5BA6EED9-745C-46C6-AA88-69BEF7A837B3}" type="presOf" srcId="{8FEF6B75-B78C-4B5A-85AA-682D4DE059B4}" destId="{EEEEB4ED-5F1B-4624-9266-7B6E83FE95D7}" srcOrd="1" destOrd="0" presId="urn:microsoft.com/office/officeart/2009/3/layout/HorizontalOrganizationChart"/>
    <dgm:cxn modelId="{231628DB-03AA-4994-B94B-E8692EAE6A30}" srcId="{50DE9176-6208-4EB0-85F0-22BFE690A86C}" destId="{DF3867AF-B23D-463B-A41F-5AB0BF488325}" srcOrd="0" destOrd="0" parTransId="{4DC3CB06-AC82-4923-97E0-8DA2608A99E8}" sibTransId="{B2041EA1-8735-4D9A-9205-F8DCC133C6AA}"/>
    <dgm:cxn modelId="{CA6C5ADC-6CB4-4D60-95F4-84DABDCAC332}" type="presOf" srcId="{50DE9176-6208-4EB0-85F0-22BFE690A86C}" destId="{AD76AF0F-F525-40C4-95CF-116B73A5AF11}" srcOrd="0" destOrd="0" presId="urn:microsoft.com/office/officeart/2009/3/layout/HorizontalOrganizationChart"/>
    <dgm:cxn modelId="{FF3FC5E5-3422-445E-9C64-29E1F99BEAF2}" type="presOf" srcId="{D0C990DC-4CF1-46F8-9222-BE4F128FF440}" destId="{CE277C5F-CC2C-44FC-B652-E8500CF9D46C}" srcOrd="1" destOrd="0" presId="urn:microsoft.com/office/officeart/2009/3/layout/HorizontalOrganizationChart"/>
    <dgm:cxn modelId="{0E2694E7-CAD5-4F8A-862E-E513B8B52C55}" srcId="{40A357BC-DA83-41BC-980F-AEB383596616}" destId="{5E72F0F8-7965-42D6-8ECF-BACAFB50A984}" srcOrd="0" destOrd="0" parTransId="{AE141DE4-8653-4599-B9FF-1CB8DE5B796E}" sibTransId="{A1DA573D-2BB2-4142-9CE5-E8BF8A81958E}"/>
    <dgm:cxn modelId="{612863EA-92D1-4128-99D1-1A4024BC5E84}" type="presOf" srcId="{89B5F2FE-2968-43ED-BE93-F2407E56069D}" destId="{95E030A7-0FCB-4664-B345-A3B5A1453A5E}" srcOrd="0" destOrd="0" presId="urn:microsoft.com/office/officeart/2009/3/layout/HorizontalOrganizationChart"/>
    <dgm:cxn modelId="{F837BBF9-152A-47C0-B7F8-ED3B91053EFC}" type="presOf" srcId="{D6E8705B-3A6A-47A0-B191-02467D9B8B0A}" destId="{14F18B08-C98B-4CEB-879E-D189A5F7149C}" srcOrd="0" destOrd="0" presId="urn:microsoft.com/office/officeart/2009/3/layout/HorizontalOrganizationChart"/>
    <dgm:cxn modelId="{97AFDBF9-5065-40FA-8831-FD3962736DD9}" type="presOf" srcId="{F3AC2CE3-D62C-41F7-9358-5D902F5383A5}" destId="{48DF58DF-CF43-40B5-A1E2-42C3E5CB8500}" srcOrd="1" destOrd="0" presId="urn:microsoft.com/office/officeart/2009/3/layout/HorizontalOrganizationChart"/>
    <dgm:cxn modelId="{8EA00CFA-A751-48E4-9057-7C5DEC1F401D}" type="presOf" srcId="{1E82782D-BB39-426E-BB2F-209EFE9A6A8D}" destId="{49A63739-1CE4-486A-8333-E0875C23E6F4}" srcOrd="1" destOrd="0" presId="urn:microsoft.com/office/officeart/2009/3/layout/HorizontalOrganizationChart"/>
    <dgm:cxn modelId="{2A94C1FB-1951-4735-AC54-A2B7BD92BBB3}" srcId="{8FEF6B75-B78C-4B5A-85AA-682D4DE059B4}" destId="{33165381-EED5-4583-9D19-8775B0698D4D}" srcOrd="0" destOrd="0" parTransId="{22B0687F-548D-4368-A44F-1901DCF84CC4}" sibTransId="{45AE54D5-45A0-4607-96E3-4E9D2053D1BF}"/>
    <dgm:cxn modelId="{FC2DC2BB-88B8-444A-A0DA-700673AA7957}" type="presParOf" srcId="{BE863230-7BD5-4818-A360-05C8E5AD3A47}" destId="{8C07AA86-8374-4AE1-9A9C-9B27708DE759}" srcOrd="0" destOrd="0" presId="urn:microsoft.com/office/officeart/2009/3/layout/HorizontalOrganizationChart"/>
    <dgm:cxn modelId="{6B3E95BB-C861-4DF2-9444-BD44D590E348}" type="presParOf" srcId="{8C07AA86-8374-4AE1-9A9C-9B27708DE759}" destId="{A9B9AA00-F0E9-4FA3-848C-4040FEBEF705}" srcOrd="0" destOrd="0" presId="urn:microsoft.com/office/officeart/2009/3/layout/HorizontalOrganizationChart"/>
    <dgm:cxn modelId="{ACC28E8F-D8C9-4CED-839B-B28FC58C8A94}" type="presParOf" srcId="{A9B9AA00-F0E9-4FA3-848C-4040FEBEF705}" destId="{1A0EF622-0926-4EE6-AD6E-335EA75021A2}" srcOrd="0" destOrd="0" presId="urn:microsoft.com/office/officeart/2009/3/layout/HorizontalOrganizationChart"/>
    <dgm:cxn modelId="{B7D7FFEB-F5A2-427F-870B-9174840E1845}" type="presParOf" srcId="{A9B9AA00-F0E9-4FA3-848C-4040FEBEF705}" destId="{26625C3E-6AEC-489A-BCBC-9A30C2311063}" srcOrd="1" destOrd="0" presId="urn:microsoft.com/office/officeart/2009/3/layout/HorizontalOrganizationChart"/>
    <dgm:cxn modelId="{19DFB212-986E-4B67-B523-BAC5438ECF89}" type="presParOf" srcId="{8C07AA86-8374-4AE1-9A9C-9B27708DE759}" destId="{67D6CC79-0AA8-49C5-8DB9-DCFCFE2E4F21}" srcOrd="1" destOrd="0" presId="urn:microsoft.com/office/officeart/2009/3/layout/HorizontalOrganizationChart"/>
    <dgm:cxn modelId="{093B5006-9872-4FCC-B10C-F33A79BBBD37}" type="presParOf" srcId="{67D6CC79-0AA8-49C5-8DB9-DCFCFE2E4F21}" destId="{1CD270A7-AA2F-457F-8A47-79F3A6431E28}" srcOrd="0" destOrd="0" presId="urn:microsoft.com/office/officeart/2009/3/layout/HorizontalOrganizationChart"/>
    <dgm:cxn modelId="{5B3E716D-40E9-478B-809D-95DE03B5B250}" type="presParOf" srcId="{67D6CC79-0AA8-49C5-8DB9-DCFCFE2E4F21}" destId="{78167984-7CD9-41BD-8046-1BCD6A2BEAFD}" srcOrd="1" destOrd="0" presId="urn:microsoft.com/office/officeart/2009/3/layout/HorizontalOrganizationChart"/>
    <dgm:cxn modelId="{937BF606-0331-4507-A4D4-18CC3A06AB38}" type="presParOf" srcId="{78167984-7CD9-41BD-8046-1BCD6A2BEAFD}" destId="{D894E2F1-DB00-43B5-8C2F-806CB73EA2B3}" srcOrd="0" destOrd="0" presId="urn:microsoft.com/office/officeart/2009/3/layout/HorizontalOrganizationChart"/>
    <dgm:cxn modelId="{7E3A69A1-2D4C-4F40-BB76-2F3E1D7E7E83}" type="presParOf" srcId="{D894E2F1-DB00-43B5-8C2F-806CB73EA2B3}" destId="{A82FF8A0-4E7D-4BF4-B534-BA036D6C8657}" srcOrd="0" destOrd="0" presId="urn:microsoft.com/office/officeart/2009/3/layout/HorizontalOrganizationChart"/>
    <dgm:cxn modelId="{01969518-2F51-45C8-8F9F-DA65D1E4011F}" type="presParOf" srcId="{D894E2F1-DB00-43B5-8C2F-806CB73EA2B3}" destId="{6CFBC041-B646-48C0-B7E9-9811738118DB}" srcOrd="1" destOrd="0" presId="urn:microsoft.com/office/officeart/2009/3/layout/HorizontalOrganizationChart"/>
    <dgm:cxn modelId="{2F37C2B7-C2E6-4524-BD38-7ECB927F7AF9}" type="presParOf" srcId="{78167984-7CD9-41BD-8046-1BCD6A2BEAFD}" destId="{DC3B0B5C-B73A-4AC6-A632-1919446E5777}" srcOrd="1" destOrd="0" presId="urn:microsoft.com/office/officeart/2009/3/layout/HorizontalOrganizationChart"/>
    <dgm:cxn modelId="{AFDC1F17-FB65-4036-BA0C-3B5C76CA2A5A}" type="presParOf" srcId="{DC3B0B5C-B73A-4AC6-A632-1919446E5777}" destId="{12F5081C-84B3-4B12-9D72-96FCD2385FA0}" srcOrd="0" destOrd="0" presId="urn:microsoft.com/office/officeart/2009/3/layout/HorizontalOrganizationChart"/>
    <dgm:cxn modelId="{43D916F6-94BE-42AD-B495-E48DE197FBB7}" type="presParOf" srcId="{DC3B0B5C-B73A-4AC6-A632-1919446E5777}" destId="{DA64DF7B-9EF0-40CE-9D70-B628146CA995}" srcOrd="1" destOrd="0" presId="urn:microsoft.com/office/officeart/2009/3/layout/HorizontalOrganizationChart"/>
    <dgm:cxn modelId="{23D01463-1B57-4451-B11F-A841105B9A3D}" type="presParOf" srcId="{DA64DF7B-9EF0-40CE-9D70-B628146CA995}" destId="{2C216ED0-19A2-45B7-B4AE-932AEE0BA142}" srcOrd="0" destOrd="0" presId="urn:microsoft.com/office/officeart/2009/3/layout/HorizontalOrganizationChart"/>
    <dgm:cxn modelId="{7B03DE8B-111E-4CBC-81DC-EA2551B7D51C}" type="presParOf" srcId="{2C216ED0-19A2-45B7-B4AE-932AEE0BA142}" destId="{11395122-0AD3-4B3B-A3BC-3E13344CE5F2}" srcOrd="0" destOrd="0" presId="urn:microsoft.com/office/officeart/2009/3/layout/HorizontalOrganizationChart"/>
    <dgm:cxn modelId="{554707E0-CCCA-46F6-98D6-62FD9AAA283E}" type="presParOf" srcId="{2C216ED0-19A2-45B7-B4AE-932AEE0BA142}" destId="{1318DB13-1EB0-4712-B4FE-7613FEB4775F}" srcOrd="1" destOrd="0" presId="urn:microsoft.com/office/officeart/2009/3/layout/HorizontalOrganizationChart"/>
    <dgm:cxn modelId="{8A52FD6B-A538-4E9F-B3A9-B351A36FD484}" type="presParOf" srcId="{DA64DF7B-9EF0-40CE-9D70-B628146CA995}" destId="{F393A28B-D4B0-4164-8649-B0B485239E1C}" srcOrd="1" destOrd="0" presId="urn:microsoft.com/office/officeart/2009/3/layout/HorizontalOrganizationChart"/>
    <dgm:cxn modelId="{BF30C49E-C457-491E-801F-94DC5C125E4E}" type="presParOf" srcId="{F393A28B-D4B0-4164-8649-B0B485239E1C}" destId="{59D292E4-95A5-4FC4-9529-8E11873709A1}" srcOrd="0" destOrd="0" presId="urn:microsoft.com/office/officeart/2009/3/layout/HorizontalOrganizationChart"/>
    <dgm:cxn modelId="{AC9B7BD7-57EB-400A-AAE8-DAA5B92A84BD}" type="presParOf" srcId="{F393A28B-D4B0-4164-8649-B0B485239E1C}" destId="{A75E4E79-777D-467E-B4BA-A721E04F2CF3}" srcOrd="1" destOrd="0" presId="urn:microsoft.com/office/officeart/2009/3/layout/HorizontalOrganizationChart"/>
    <dgm:cxn modelId="{439580E9-5C72-4929-BDB7-E267EFDC281B}" type="presParOf" srcId="{A75E4E79-777D-467E-B4BA-A721E04F2CF3}" destId="{7FFD3550-3544-4558-8A4A-96F54597BE5A}" srcOrd="0" destOrd="0" presId="urn:microsoft.com/office/officeart/2009/3/layout/HorizontalOrganizationChart"/>
    <dgm:cxn modelId="{41D92F82-9191-4116-B754-98FAE66116E6}" type="presParOf" srcId="{7FFD3550-3544-4558-8A4A-96F54597BE5A}" destId="{427610A5-C0DE-46ED-9DC5-491436F44203}" srcOrd="0" destOrd="0" presId="urn:microsoft.com/office/officeart/2009/3/layout/HorizontalOrganizationChart"/>
    <dgm:cxn modelId="{A2A0112A-E464-4080-AF92-9D84893D3724}" type="presParOf" srcId="{7FFD3550-3544-4558-8A4A-96F54597BE5A}" destId="{49A63739-1CE4-486A-8333-E0875C23E6F4}" srcOrd="1" destOrd="0" presId="urn:microsoft.com/office/officeart/2009/3/layout/HorizontalOrganizationChart"/>
    <dgm:cxn modelId="{04D9CEDF-A4D9-4CFD-A6EC-CDEBDEAB2F76}" type="presParOf" srcId="{A75E4E79-777D-467E-B4BA-A721E04F2CF3}" destId="{ADF835BC-C2A3-4D15-BFC9-5224477E0753}" srcOrd="1" destOrd="0" presId="urn:microsoft.com/office/officeart/2009/3/layout/HorizontalOrganizationChart"/>
    <dgm:cxn modelId="{EB26D486-EE2C-4510-9783-A907BC24F695}" type="presParOf" srcId="{ADF835BC-C2A3-4D15-BFC9-5224477E0753}" destId="{CABF75D7-E0E6-457E-BC4D-CC4C04203779}" srcOrd="0" destOrd="0" presId="urn:microsoft.com/office/officeart/2009/3/layout/HorizontalOrganizationChart"/>
    <dgm:cxn modelId="{E5C9F461-6A36-4798-80CB-BE49A89A23D1}" type="presParOf" srcId="{ADF835BC-C2A3-4D15-BFC9-5224477E0753}" destId="{5E869C14-0AF4-4E04-8B97-1C9EBB517C01}" srcOrd="1" destOrd="0" presId="urn:microsoft.com/office/officeart/2009/3/layout/HorizontalOrganizationChart"/>
    <dgm:cxn modelId="{34E04B0D-E5C4-48B1-A338-DB40F08E640D}" type="presParOf" srcId="{5E869C14-0AF4-4E04-8B97-1C9EBB517C01}" destId="{B51D5B82-1FD9-4AB8-AD15-8AA93F132E59}" srcOrd="0" destOrd="0" presId="urn:microsoft.com/office/officeart/2009/3/layout/HorizontalOrganizationChart"/>
    <dgm:cxn modelId="{27FE4026-49AA-46E8-B57B-B69F69E991EA}" type="presParOf" srcId="{B51D5B82-1FD9-4AB8-AD15-8AA93F132E59}" destId="{A9AA09C2-DA5E-463D-9843-4B026E192D13}" srcOrd="0" destOrd="0" presId="urn:microsoft.com/office/officeart/2009/3/layout/HorizontalOrganizationChart"/>
    <dgm:cxn modelId="{15A94285-83CB-4F10-B08C-55C98EC79581}" type="presParOf" srcId="{B51D5B82-1FD9-4AB8-AD15-8AA93F132E59}" destId="{48DF58DF-CF43-40B5-A1E2-42C3E5CB8500}" srcOrd="1" destOrd="0" presId="urn:microsoft.com/office/officeart/2009/3/layout/HorizontalOrganizationChart"/>
    <dgm:cxn modelId="{4D2656AC-2F4C-4696-A36F-E2F8C04D2448}" type="presParOf" srcId="{5E869C14-0AF4-4E04-8B97-1C9EBB517C01}" destId="{C4DC887A-4F5D-41CD-9275-FDB9F9F9671A}" srcOrd="1" destOrd="0" presId="urn:microsoft.com/office/officeart/2009/3/layout/HorizontalOrganizationChart"/>
    <dgm:cxn modelId="{A15BEDD4-2245-4E06-A3BC-18A646E1D499}" type="presParOf" srcId="{C4DC887A-4F5D-41CD-9275-FDB9F9F9671A}" destId="{0CD66A24-96D0-4062-8076-A949C2E3325B}" srcOrd="0" destOrd="0" presId="urn:microsoft.com/office/officeart/2009/3/layout/HorizontalOrganizationChart"/>
    <dgm:cxn modelId="{40C27A87-C96A-4D9B-9F87-D8B221059CB9}" type="presParOf" srcId="{C4DC887A-4F5D-41CD-9275-FDB9F9F9671A}" destId="{B84AFFE2-6AD9-44C1-A66C-A4781943DCB5}" srcOrd="1" destOrd="0" presId="urn:microsoft.com/office/officeart/2009/3/layout/HorizontalOrganizationChart"/>
    <dgm:cxn modelId="{8E707630-056C-4D73-B9A0-C51A787211C7}" type="presParOf" srcId="{B84AFFE2-6AD9-44C1-A66C-A4781943DCB5}" destId="{C58B357F-EE06-4F1B-9ACB-5F5A585B11D3}" srcOrd="0" destOrd="0" presId="urn:microsoft.com/office/officeart/2009/3/layout/HorizontalOrganizationChart"/>
    <dgm:cxn modelId="{FF776D46-90F0-4A17-B19C-51FF38FB8ADE}" type="presParOf" srcId="{C58B357F-EE06-4F1B-9ACB-5F5A585B11D3}" destId="{14F18B08-C98B-4CEB-879E-D189A5F7149C}" srcOrd="0" destOrd="0" presId="urn:microsoft.com/office/officeart/2009/3/layout/HorizontalOrganizationChart"/>
    <dgm:cxn modelId="{CBE7085A-688B-40BB-A7A9-91AB8DCE12FE}" type="presParOf" srcId="{C58B357F-EE06-4F1B-9ACB-5F5A585B11D3}" destId="{67722DDF-8203-49BC-8534-3E7161204AEC}" srcOrd="1" destOrd="0" presId="urn:microsoft.com/office/officeart/2009/3/layout/HorizontalOrganizationChart"/>
    <dgm:cxn modelId="{ECE5BA73-16F3-48F7-BD88-ACF9FA6D51B9}" type="presParOf" srcId="{B84AFFE2-6AD9-44C1-A66C-A4781943DCB5}" destId="{27857904-6A1E-4B04-AF42-73D281402DC4}" srcOrd="1" destOrd="0" presId="urn:microsoft.com/office/officeart/2009/3/layout/HorizontalOrganizationChart"/>
    <dgm:cxn modelId="{79CC887A-7568-48B3-8414-F6306720E8C2}" type="presParOf" srcId="{27857904-6A1E-4B04-AF42-73D281402DC4}" destId="{61428173-717F-4C1F-8215-35AEDEB01762}" srcOrd="0" destOrd="0" presId="urn:microsoft.com/office/officeart/2009/3/layout/HorizontalOrganizationChart"/>
    <dgm:cxn modelId="{0316A7D1-41A7-468A-87A6-12E15F6B6495}" type="presParOf" srcId="{27857904-6A1E-4B04-AF42-73D281402DC4}" destId="{6551F9E4-86CD-4D53-8F68-15B19EDB572A}" srcOrd="1" destOrd="0" presId="urn:microsoft.com/office/officeart/2009/3/layout/HorizontalOrganizationChart"/>
    <dgm:cxn modelId="{F74F5FB1-DEBA-43A3-B7CA-05C1594339A8}" type="presParOf" srcId="{6551F9E4-86CD-4D53-8F68-15B19EDB572A}" destId="{810EAB37-9203-48EB-88A6-2291ED269194}" srcOrd="0" destOrd="0" presId="urn:microsoft.com/office/officeart/2009/3/layout/HorizontalOrganizationChart"/>
    <dgm:cxn modelId="{3CE89740-461A-4BC3-A442-8BDCC49E291F}" type="presParOf" srcId="{810EAB37-9203-48EB-88A6-2291ED269194}" destId="{8BAE5E6D-1B24-44EF-9B5B-64135FAC13DD}" srcOrd="0" destOrd="0" presId="urn:microsoft.com/office/officeart/2009/3/layout/HorizontalOrganizationChart"/>
    <dgm:cxn modelId="{7F40121F-D64B-479C-8DBF-F17D400CFE80}" type="presParOf" srcId="{810EAB37-9203-48EB-88A6-2291ED269194}" destId="{717FD5C2-C6F0-4F15-BC24-7422D465333D}" srcOrd="1" destOrd="0" presId="urn:microsoft.com/office/officeart/2009/3/layout/HorizontalOrganizationChart"/>
    <dgm:cxn modelId="{08866794-F469-445A-817E-18FBFCB884EB}" type="presParOf" srcId="{6551F9E4-86CD-4D53-8F68-15B19EDB572A}" destId="{BB75CEB3-2809-4BC8-AD99-A9AA8565F244}" srcOrd="1" destOrd="0" presId="urn:microsoft.com/office/officeart/2009/3/layout/HorizontalOrganizationChart"/>
    <dgm:cxn modelId="{9BA73947-B745-4D54-8522-2D73132E0A22}" type="presParOf" srcId="{6551F9E4-86CD-4D53-8F68-15B19EDB572A}" destId="{04F32311-10DD-42A2-B7BE-FE02BCE3AD78}" srcOrd="2" destOrd="0" presId="urn:microsoft.com/office/officeart/2009/3/layout/HorizontalOrganizationChart"/>
    <dgm:cxn modelId="{9109F473-E3C6-4BC6-A250-D0DACC55B3F6}" type="presParOf" srcId="{B84AFFE2-6AD9-44C1-A66C-A4781943DCB5}" destId="{FDE536D2-12CE-4809-BED9-DDAEFC9F4397}" srcOrd="2" destOrd="0" presId="urn:microsoft.com/office/officeart/2009/3/layout/HorizontalOrganizationChart"/>
    <dgm:cxn modelId="{F6AC52CE-B473-4692-8BBC-7D0FC126ED3C}" type="presParOf" srcId="{C4DC887A-4F5D-41CD-9275-FDB9F9F9671A}" destId="{39B50501-8577-4E5D-BB2C-70B0313FCD52}" srcOrd="2" destOrd="0" presId="urn:microsoft.com/office/officeart/2009/3/layout/HorizontalOrganizationChart"/>
    <dgm:cxn modelId="{D9807C5B-B7BD-4E02-8330-F2FF69C8E876}" type="presParOf" srcId="{C4DC887A-4F5D-41CD-9275-FDB9F9F9671A}" destId="{397274CA-7770-4B30-9706-594706561F9F}" srcOrd="3" destOrd="0" presId="urn:microsoft.com/office/officeart/2009/3/layout/HorizontalOrganizationChart"/>
    <dgm:cxn modelId="{300755D9-71CE-4BDB-B409-8C092D5A2FA2}" type="presParOf" srcId="{397274CA-7770-4B30-9706-594706561F9F}" destId="{AA1BA35F-75DA-4C5A-9B12-15818E4DA63E}" srcOrd="0" destOrd="0" presId="urn:microsoft.com/office/officeart/2009/3/layout/HorizontalOrganizationChart"/>
    <dgm:cxn modelId="{6172F4E9-620B-4A47-B2A4-303572A77A52}" type="presParOf" srcId="{AA1BA35F-75DA-4C5A-9B12-15818E4DA63E}" destId="{9D77B8EF-D960-419A-9579-C883C851B9E0}" srcOrd="0" destOrd="0" presId="urn:microsoft.com/office/officeart/2009/3/layout/HorizontalOrganizationChart"/>
    <dgm:cxn modelId="{4D201116-EE4D-4425-AAB8-3F40BB170F1A}" type="presParOf" srcId="{AA1BA35F-75DA-4C5A-9B12-15818E4DA63E}" destId="{2B4DA457-A761-4CC3-BB00-8B37DB2268CD}" srcOrd="1" destOrd="0" presId="urn:microsoft.com/office/officeart/2009/3/layout/HorizontalOrganizationChart"/>
    <dgm:cxn modelId="{AA270A6D-73A2-4575-91A0-48591CAB4166}" type="presParOf" srcId="{397274CA-7770-4B30-9706-594706561F9F}" destId="{F84D3715-47D7-4B73-BAF5-4AA9A05CCC91}" srcOrd="1" destOrd="0" presId="urn:microsoft.com/office/officeart/2009/3/layout/HorizontalOrganizationChart"/>
    <dgm:cxn modelId="{5DF8E1B7-EB42-4173-993A-5C1077DDC664}" type="presParOf" srcId="{F84D3715-47D7-4B73-BAF5-4AA9A05CCC91}" destId="{06367458-67F6-48CE-AA96-29CEC821E935}" srcOrd="0" destOrd="0" presId="urn:microsoft.com/office/officeart/2009/3/layout/HorizontalOrganizationChart"/>
    <dgm:cxn modelId="{A9B19C4B-2564-4820-A308-8EC260083ECD}" type="presParOf" srcId="{F84D3715-47D7-4B73-BAF5-4AA9A05CCC91}" destId="{3129CBF8-2AAD-4774-9357-0E160E632157}" srcOrd="1" destOrd="0" presId="urn:microsoft.com/office/officeart/2009/3/layout/HorizontalOrganizationChart"/>
    <dgm:cxn modelId="{9296FA88-28F1-49F8-AD57-3FB03F482DEF}" type="presParOf" srcId="{3129CBF8-2AAD-4774-9357-0E160E632157}" destId="{AD3B9388-599A-4D23-89B1-E11576B6CCE2}" srcOrd="0" destOrd="0" presId="urn:microsoft.com/office/officeart/2009/3/layout/HorizontalOrganizationChart"/>
    <dgm:cxn modelId="{9FA1FBE3-FB22-48A1-9698-7363ADCC17D0}" type="presParOf" srcId="{AD3B9388-599A-4D23-89B1-E11576B6CCE2}" destId="{95E030A7-0FCB-4664-B345-A3B5A1453A5E}" srcOrd="0" destOrd="0" presId="urn:microsoft.com/office/officeart/2009/3/layout/HorizontalOrganizationChart"/>
    <dgm:cxn modelId="{ECE80E14-AE12-4DC5-BF03-D74281059432}" type="presParOf" srcId="{AD3B9388-599A-4D23-89B1-E11576B6CCE2}" destId="{402A2781-98DC-44C7-9E8D-F89C4EB03B12}" srcOrd="1" destOrd="0" presId="urn:microsoft.com/office/officeart/2009/3/layout/HorizontalOrganizationChart"/>
    <dgm:cxn modelId="{5AB05689-D902-4E63-B58C-0298823A788F}" type="presParOf" srcId="{3129CBF8-2AAD-4774-9357-0E160E632157}" destId="{0099D39B-4787-447F-B9D4-44DBFED09963}" srcOrd="1" destOrd="0" presId="urn:microsoft.com/office/officeart/2009/3/layout/HorizontalOrganizationChart"/>
    <dgm:cxn modelId="{8482076F-0834-4840-8A49-E42A472B81F8}" type="presParOf" srcId="{3129CBF8-2AAD-4774-9357-0E160E632157}" destId="{DDD86B39-8231-450F-A4D4-6BFDA51A4C96}" srcOrd="2" destOrd="0" presId="urn:microsoft.com/office/officeart/2009/3/layout/HorizontalOrganizationChart"/>
    <dgm:cxn modelId="{C684E725-7278-4536-B68C-AE7D7DDF94DC}" type="presParOf" srcId="{397274CA-7770-4B30-9706-594706561F9F}" destId="{297A8886-C419-40C2-BCD8-80935C6A3F01}" srcOrd="2" destOrd="0" presId="urn:microsoft.com/office/officeart/2009/3/layout/HorizontalOrganizationChart"/>
    <dgm:cxn modelId="{C612F147-2A74-47A6-BA22-B238DE06CAE5}" type="presParOf" srcId="{5E869C14-0AF4-4E04-8B97-1C9EBB517C01}" destId="{E7FE3EE9-1A08-4212-B67C-4AC8E9A68F9C}" srcOrd="2" destOrd="0" presId="urn:microsoft.com/office/officeart/2009/3/layout/HorizontalOrganizationChart"/>
    <dgm:cxn modelId="{F50D0ED3-C57D-4CC8-972A-36D16C805298}" type="presParOf" srcId="{A75E4E79-777D-467E-B4BA-A721E04F2CF3}" destId="{63B03F45-DA80-42C5-B218-58941DA9E721}" srcOrd="2" destOrd="0" presId="urn:microsoft.com/office/officeart/2009/3/layout/HorizontalOrganizationChart"/>
    <dgm:cxn modelId="{361B8D53-4846-421F-88FD-5246EEF95EDA}" type="presParOf" srcId="{F393A28B-D4B0-4164-8649-B0B485239E1C}" destId="{035CE029-0C04-4C7A-A822-ED00B2C74BF9}" srcOrd="2" destOrd="0" presId="urn:microsoft.com/office/officeart/2009/3/layout/HorizontalOrganizationChart"/>
    <dgm:cxn modelId="{7EE43323-CF0C-4A63-AEBB-0999557C5A2F}" type="presParOf" srcId="{F393A28B-D4B0-4164-8649-B0B485239E1C}" destId="{77A5443A-AFB3-4AE0-9C7A-68D24E957FE5}" srcOrd="3" destOrd="0" presId="urn:microsoft.com/office/officeart/2009/3/layout/HorizontalOrganizationChart"/>
    <dgm:cxn modelId="{6234DCF9-4C63-41AB-9EBC-AB1EFC7C95BC}" type="presParOf" srcId="{77A5443A-AFB3-4AE0-9C7A-68D24E957FE5}" destId="{9B42C468-2DDE-4B42-99D6-C97AA915553D}" srcOrd="0" destOrd="0" presId="urn:microsoft.com/office/officeart/2009/3/layout/HorizontalOrganizationChart"/>
    <dgm:cxn modelId="{5DC191E3-B061-46D4-85BF-14BE036ADC2C}" type="presParOf" srcId="{9B42C468-2DDE-4B42-99D6-C97AA915553D}" destId="{86B3AE17-A010-4292-B09C-3A43A3B749C5}" srcOrd="0" destOrd="0" presId="urn:microsoft.com/office/officeart/2009/3/layout/HorizontalOrganizationChart"/>
    <dgm:cxn modelId="{D652E154-B4D4-4DCF-B3F7-4EE027FA36F5}" type="presParOf" srcId="{9B42C468-2DDE-4B42-99D6-C97AA915553D}" destId="{EEEEB4ED-5F1B-4624-9266-7B6E83FE95D7}" srcOrd="1" destOrd="0" presId="urn:microsoft.com/office/officeart/2009/3/layout/HorizontalOrganizationChart"/>
    <dgm:cxn modelId="{A7372AFF-4507-4A1B-80D6-E16BE54528AE}" type="presParOf" srcId="{77A5443A-AFB3-4AE0-9C7A-68D24E957FE5}" destId="{E165E4EC-0C67-41A0-AB1A-BBB8BA2BDE42}" srcOrd="1" destOrd="0" presId="urn:microsoft.com/office/officeart/2009/3/layout/HorizontalOrganizationChart"/>
    <dgm:cxn modelId="{9877201D-BF11-49BA-91A2-41E3B844908A}" type="presParOf" srcId="{E165E4EC-0C67-41A0-AB1A-BBB8BA2BDE42}" destId="{E29B5555-8B73-4447-A091-9D9CAEF711E7}" srcOrd="0" destOrd="0" presId="urn:microsoft.com/office/officeart/2009/3/layout/HorizontalOrganizationChart"/>
    <dgm:cxn modelId="{AB3506F2-4266-4CCB-83A2-50115B877CA0}" type="presParOf" srcId="{E165E4EC-0C67-41A0-AB1A-BBB8BA2BDE42}" destId="{D5981AE0-9D7B-4340-B530-0AD544638AF7}" srcOrd="1" destOrd="0" presId="urn:microsoft.com/office/officeart/2009/3/layout/HorizontalOrganizationChart"/>
    <dgm:cxn modelId="{3A4036B1-3EEC-4263-AAFC-7C5906E583C4}" type="presParOf" srcId="{D5981AE0-9D7B-4340-B530-0AD544638AF7}" destId="{56BF3020-CED4-4019-A82A-E29DB282C881}" srcOrd="0" destOrd="0" presId="urn:microsoft.com/office/officeart/2009/3/layout/HorizontalOrganizationChart"/>
    <dgm:cxn modelId="{374DB8C5-7059-4524-834A-7E0EE72F93BC}" type="presParOf" srcId="{56BF3020-CED4-4019-A82A-E29DB282C881}" destId="{B425D4EE-B986-499B-9DDC-58F4980E8591}" srcOrd="0" destOrd="0" presId="urn:microsoft.com/office/officeart/2009/3/layout/HorizontalOrganizationChart"/>
    <dgm:cxn modelId="{A446B0A4-039F-4511-9F4A-934B6AF7543A}" type="presParOf" srcId="{56BF3020-CED4-4019-A82A-E29DB282C881}" destId="{2AAF76C1-5428-4D09-8AFE-A8EA938C07ED}" srcOrd="1" destOrd="0" presId="urn:microsoft.com/office/officeart/2009/3/layout/HorizontalOrganizationChart"/>
    <dgm:cxn modelId="{E7A0A0D9-03EC-44D9-BE69-0F7C87619A95}" type="presParOf" srcId="{D5981AE0-9D7B-4340-B530-0AD544638AF7}" destId="{4C00054B-EFB1-4A2C-84BF-8ABED7F362B9}" srcOrd="1" destOrd="0" presId="urn:microsoft.com/office/officeart/2009/3/layout/HorizontalOrganizationChart"/>
    <dgm:cxn modelId="{31DA030E-0E4D-4FD6-8690-DB1EAED5E611}" type="presParOf" srcId="{4C00054B-EFB1-4A2C-84BF-8ABED7F362B9}" destId="{6792CB9C-C4D6-43AC-B210-01F56743012F}" srcOrd="0" destOrd="0" presId="urn:microsoft.com/office/officeart/2009/3/layout/HorizontalOrganizationChart"/>
    <dgm:cxn modelId="{01754333-BCA1-4C14-B125-C01BF7888881}" type="presParOf" srcId="{4C00054B-EFB1-4A2C-84BF-8ABED7F362B9}" destId="{45C6D402-1517-45F1-BF7E-FAEE0A845368}" srcOrd="1" destOrd="0" presId="urn:microsoft.com/office/officeart/2009/3/layout/HorizontalOrganizationChart"/>
    <dgm:cxn modelId="{559241DB-1BB3-4410-B8CF-38FE2539AF80}" type="presParOf" srcId="{45C6D402-1517-45F1-BF7E-FAEE0A845368}" destId="{EAE50A73-5A5D-48FD-B751-DA602E8F3AA1}" srcOrd="0" destOrd="0" presId="urn:microsoft.com/office/officeart/2009/3/layout/HorizontalOrganizationChart"/>
    <dgm:cxn modelId="{F0AD2FE9-7549-4EE2-87DC-6889EA873E7D}" type="presParOf" srcId="{EAE50A73-5A5D-48FD-B751-DA602E8F3AA1}" destId="{A845274C-D3D8-49AC-9A9F-FD8F9972C3A5}" srcOrd="0" destOrd="0" presId="urn:microsoft.com/office/officeart/2009/3/layout/HorizontalOrganizationChart"/>
    <dgm:cxn modelId="{72CD26BD-6E06-43D9-9A82-CDE827479D9A}" type="presParOf" srcId="{EAE50A73-5A5D-48FD-B751-DA602E8F3AA1}" destId="{964B934B-96B4-400B-8FAC-E5F68D888E89}" srcOrd="1" destOrd="0" presId="urn:microsoft.com/office/officeart/2009/3/layout/HorizontalOrganizationChart"/>
    <dgm:cxn modelId="{4CF77171-85E7-4B7A-85E5-5F7B6EDB165F}" type="presParOf" srcId="{45C6D402-1517-45F1-BF7E-FAEE0A845368}" destId="{87B23749-57DE-48A1-B050-204272AA902D}" srcOrd="1" destOrd="0" presId="urn:microsoft.com/office/officeart/2009/3/layout/HorizontalOrganizationChart"/>
    <dgm:cxn modelId="{5CA8DB72-196C-488B-BF9D-974F11606C4F}" type="presParOf" srcId="{87B23749-57DE-48A1-B050-204272AA902D}" destId="{152EB9CC-5BEA-4F8C-8813-2D48E4AE11E8}" srcOrd="0" destOrd="0" presId="urn:microsoft.com/office/officeart/2009/3/layout/HorizontalOrganizationChart"/>
    <dgm:cxn modelId="{3336A212-A9BC-431D-A890-AECF72F5EF1A}" type="presParOf" srcId="{87B23749-57DE-48A1-B050-204272AA902D}" destId="{AD3DC41E-F3A8-4652-BD98-58958B6AE8C1}" srcOrd="1" destOrd="0" presId="urn:microsoft.com/office/officeart/2009/3/layout/HorizontalOrganizationChart"/>
    <dgm:cxn modelId="{C7709AA1-D4F8-4EC3-9C7C-60C4BFF72034}" type="presParOf" srcId="{AD3DC41E-F3A8-4652-BD98-58958B6AE8C1}" destId="{2A49E5D8-5435-4E8A-8655-C4FF2C3ADD64}" srcOrd="0" destOrd="0" presId="urn:microsoft.com/office/officeart/2009/3/layout/HorizontalOrganizationChart"/>
    <dgm:cxn modelId="{F1E8FC8E-669B-47D3-BF16-6A7CD915615C}" type="presParOf" srcId="{2A49E5D8-5435-4E8A-8655-C4FF2C3ADD64}" destId="{0EED6A7D-23D4-4C3B-BAB1-45A5FC0A23A6}" srcOrd="0" destOrd="0" presId="urn:microsoft.com/office/officeart/2009/3/layout/HorizontalOrganizationChart"/>
    <dgm:cxn modelId="{10016F2A-4CB4-458A-B852-68A8540B0224}" type="presParOf" srcId="{2A49E5D8-5435-4E8A-8655-C4FF2C3ADD64}" destId="{070255FD-98B3-47FB-8109-FDBF1C3AB893}" srcOrd="1" destOrd="0" presId="urn:microsoft.com/office/officeart/2009/3/layout/HorizontalOrganizationChart"/>
    <dgm:cxn modelId="{6A58DA82-EFFC-4631-8B5B-743560F6A35A}" type="presParOf" srcId="{AD3DC41E-F3A8-4652-BD98-58958B6AE8C1}" destId="{EEE39129-7D92-4146-BE31-0F336890C5DD}" srcOrd="1" destOrd="0" presId="urn:microsoft.com/office/officeart/2009/3/layout/HorizontalOrganizationChart"/>
    <dgm:cxn modelId="{F87F31EE-6DB7-451B-AEB1-7AA5D31FAF04}" type="presParOf" srcId="{EEE39129-7D92-4146-BE31-0F336890C5DD}" destId="{A9FE0011-5B95-43B7-AE1E-44A6642612C7}" srcOrd="0" destOrd="0" presId="urn:microsoft.com/office/officeart/2009/3/layout/HorizontalOrganizationChart"/>
    <dgm:cxn modelId="{14A8B209-3ED0-46C4-9D5C-BF310248F209}" type="presParOf" srcId="{EEE39129-7D92-4146-BE31-0F336890C5DD}" destId="{EA16EC49-7514-4CBA-AFBE-6BF439B7ABE6}" srcOrd="1" destOrd="0" presId="urn:microsoft.com/office/officeart/2009/3/layout/HorizontalOrganizationChart"/>
    <dgm:cxn modelId="{C63DDCFE-73AE-4F28-9A81-C43AE14CA084}" type="presParOf" srcId="{EA16EC49-7514-4CBA-AFBE-6BF439B7ABE6}" destId="{DC0721DE-F53F-4373-8BE9-350C29567B24}" srcOrd="0" destOrd="0" presId="urn:microsoft.com/office/officeart/2009/3/layout/HorizontalOrganizationChart"/>
    <dgm:cxn modelId="{F85F88B5-769F-49A2-AA55-FE810C2C9EA1}" type="presParOf" srcId="{DC0721DE-F53F-4373-8BE9-350C29567B24}" destId="{EEEF8FB1-579A-403D-87F3-D16A31370979}" srcOrd="0" destOrd="0" presId="urn:microsoft.com/office/officeart/2009/3/layout/HorizontalOrganizationChart"/>
    <dgm:cxn modelId="{6CB42F3F-A037-4304-9C0D-402CA30925BC}" type="presParOf" srcId="{DC0721DE-F53F-4373-8BE9-350C29567B24}" destId="{18836AD5-243C-4B47-AA0E-ED5BCBBB3D41}" srcOrd="1" destOrd="0" presId="urn:microsoft.com/office/officeart/2009/3/layout/HorizontalOrganizationChart"/>
    <dgm:cxn modelId="{B3C95129-FDF2-48EA-8D0C-4113F668F6A9}" type="presParOf" srcId="{EA16EC49-7514-4CBA-AFBE-6BF439B7ABE6}" destId="{623FB510-5FF1-4DCE-8131-9FBD60728946}" srcOrd="1" destOrd="0" presId="urn:microsoft.com/office/officeart/2009/3/layout/HorizontalOrganizationChart"/>
    <dgm:cxn modelId="{B4C4036A-B2BB-46F8-B081-16C0F16A6DDD}" type="presParOf" srcId="{623FB510-5FF1-4DCE-8131-9FBD60728946}" destId="{815579CA-0598-426D-95EB-B43DAFA7B7FA}" srcOrd="0" destOrd="0" presId="urn:microsoft.com/office/officeart/2009/3/layout/HorizontalOrganizationChart"/>
    <dgm:cxn modelId="{7B12D943-B6C1-4C34-9E13-C221B1282C5B}" type="presParOf" srcId="{623FB510-5FF1-4DCE-8131-9FBD60728946}" destId="{ED94A5F0-41D3-4392-93CD-DDDC390F812B}" srcOrd="1" destOrd="0" presId="urn:microsoft.com/office/officeart/2009/3/layout/HorizontalOrganizationChart"/>
    <dgm:cxn modelId="{144DBCFD-D3A8-47B1-BDD3-BC77B65EF67D}" type="presParOf" srcId="{ED94A5F0-41D3-4392-93CD-DDDC390F812B}" destId="{6DC78ED2-9090-4548-8B92-EBBC0E35C50C}" srcOrd="0" destOrd="0" presId="urn:microsoft.com/office/officeart/2009/3/layout/HorizontalOrganizationChart"/>
    <dgm:cxn modelId="{89CCB1D8-3F5E-4837-B13D-2DD1C508F688}" type="presParOf" srcId="{6DC78ED2-9090-4548-8B92-EBBC0E35C50C}" destId="{CBBF2898-085D-4ED7-A1D2-AE6C822DC4E6}" srcOrd="0" destOrd="0" presId="urn:microsoft.com/office/officeart/2009/3/layout/HorizontalOrganizationChart"/>
    <dgm:cxn modelId="{E745AEAF-DA00-4A69-8C3B-E2AC2321BC02}" type="presParOf" srcId="{6DC78ED2-9090-4548-8B92-EBBC0E35C50C}" destId="{8647087F-1439-48DC-92E8-B927907012B3}" srcOrd="1" destOrd="0" presId="urn:microsoft.com/office/officeart/2009/3/layout/HorizontalOrganizationChart"/>
    <dgm:cxn modelId="{0B5C24CF-38CF-42B7-B175-1A9FE0B1F218}" type="presParOf" srcId="{ED94A5F0-41D3-4392-93CD-DDDC390F812B}" destId="{5FD1411B-5BE1-446D-B67E-565B21F0651B}" srcOrd="1" destOrd="0" presId="urn:microsoft.com/office/officeart/2009/3/layout/HorizontalOrganizationChart"/>
    <dgm:cxn modelId="{7FD57242-9A57-4009-920E-92B5BEA17E04}" type="presParOf" srcId="{ED94A5F0-41D3-4392-93CD-DDDC390F812B}" destId="{67CFAE07-D494-4915-8A10-5125ECE6C1E6}" srcOrd="2" destOrd="0" presId="urn:microsoft.com/office/officeart/2009/3/layout/HorizontalOrganizationChart"/>
    <dgm:cxn modelId="{3A325FA6-C145-4EF3-93C7-35127E0D5D86}" type="presParOf" srcId="{EA16EC49-7514-4CBA-AFBE-6BF439B7ABE6}" destId="{CE73876A-8E6F-4C88-9C55-A981D0E5380B}" srcOrd="2" destOrd="0" presId="urn:microsoft.com/office/officeart/2009/3/layout/HorizontalOrganizationChart"/>
    <dgm:cxn modelId="{8009496A-227F-49E8-8F8C-D49DE5F38FB8}" type="presParOf" srcId="{EEE39129-7D92-4146-BE31-0F336890C5DD}" destId="{2A602DF9-BFCC-4D27-B557-F9C25E33D315}" srcOrd="2" destOrd="0" presId="urn:microsoft.com/office/officeart/2009/3/layout/HorizontalOrganizationChart"/>
    <dgm:cxn modelId="{F5081659-9D9A-4A37-979D-47F94D426DAD}" type="presParOf" srcId="{EEE39129-7D92-4146-BE31-0F336890C5DD}" destId="{A3E50AD6-56F1-48B7-99B9-61A4834274E8}" srcOrd="3" destOrd="0" presId="urn:microsoft.com/office/officeart/2009/3/layout/HorizontalOrganizationChart"/>
    <dgm:cxn modelId="{B95965BB-A486-45AE-A081-472F2A11ECD5}" type="presParOf" srcId="{A3E50AD6-56F1-48B7-99B9-61A4834274E8}" destId="{C4EA52B5-B518-463B-AA88-3500D8DB3F9B}" srcOrd="0" destOrd="0" presId="urn:microsoft.com/office/officeart/2009/3/layout/HorizontalOrganizationChart"/>
    <dgm:cxn modelId="{0CDAE408-54E6-4E41-9109-C15D0B074DA7}" type="presParOf" srcId="{C4EA52B5-B518-463B-AA88-3500D8DB3F9B}" destId="{27B7BE3B-2179-4012-990A-B58C114E44A9}" srcOrd="0" destOrd="0" presId="urn:microsoft.com/office/officeart/2009/3/layout/HorizontalOrganizationChart"/>
    <dgm:cxn modelId="{23334300-B60F-4CDB-BE89-82A6960FC598}" type="presParOf" srcId="{C4EA52B5-B518-463B-AA88-3500D8DB3F9B}" destId="{CE277C5F-CC2C-44FC-B652-E8500CF9D46C}" srcOrd="1" destOrd="0" presId="urn:microsoft.com/office/officeart/2009/3/layout/HorizontalOrganizationChart"/>
    <dgm:cxn modelId="{4A97F933-4F2E-407E-B78F-D5167C24C40E}" type="presParOf" srcId="{A3E50AD6-56F1-48B7-99B9-61A4834274E8}" destId="{B75CB710-2AE5-445B-A425-D716EB7F5EDD}" srcOrd="1" destOrd="0" presId="urn:microsoft.com/office/officeart/2009/3/layout/HorizontalOrganizationChart"/>
    <dgm:cxn modelId="{16F31330-0F68-447C-9600-58A0DD94B823}" type="presParOf" srcId="{B75CB710-2AE5-445B-A425-D716EB7F5EDD}" destId="{AA11F6B1-C364-4052-8441-C2A13E36B1A5}" srcOrd="0" destOrd="0" presId="urn:microsoft.com/office/officeart/2009/3/layout/HorizontalOrganizationChart"/>
    <dgm:cxn modelId="{E7E212F9-506B-4298-BEB5-A4CC4A999477}" type="presParOf" srcId="{B75CB710-2AE5-445B-A425-D716EB7F5EDD}" destId="{EA678249-35D0-4B70-AE82-F39C0E0DD6B3}" srcOrd="1" destOrd="0" presId="urn:microsoft.com/office/officeart/2009/3/layout/HorizontalOrganizationChart"/>
    <dgm:cxn modelId="{BC85B13B-BD33-4AFE-B2FD-A4E7F1BAE80B}" type="presParOf" srcId="{EA678249-35D0-4B70-AE82-F39C0E0DD6B3}" destId="{0796AF40-EA40-4CFF-93DA-E5AC3F4110F4}" srcOrd="0" destOrd="0" presId="urn:microsoft.com/office/officeart/2009/3/layout/HorizontalOrganizationChart"/>
    <dgm:cxn modelId="{7B3CE14E-700E-4A27-9572-28F487462212}" type="presParOf" srcId="{0796AF40-EA40-4CFF-93DA-E5AC3F4110F4}" destId="{7F991BAB-C006-42CB-BF5F-164FCCC94666}" srcOrd="0" destOrd="0" presId="urn:microsoft.com/office/officeart/2009/3/layout/HorizontalOrganizationChart"/>
    <dgm:cxn modelId="{BDABB892-F210-4089-A3DC-3C0A878A34C7}" type="presParOf" srcId="{0796AF40-EA40-4CFF-93DA-E5AC3F4110F4}" destId="{89C6B9BD-A218-4F64-A591-D7F881FD1552}" srcOrd="1" destOrd="0" presId="urn:microsoft.com/office/officeart/2009/3/layout/HorizontalOrganizationChart"/>
    <dgm:cxn modelId="{442D2111-5CBE-42DD-8C10-5531CAFD6453}" type="presParOf" srcId="{EA678249-35D0-4B70-AE82-F39C0E0DD6B3}" destId="{DBA128A0-353A-4E78-9472-C0B97571B9AE}" srcOrd="1" destOrd="0" presId="urn:microsoft.com/office/officeart/2009/3/layout/HorizontalOrganizationChart"/>
    <dgm:cxn modelId="{9389ECE6-DCD3-4886-A300-7DF716DDAB29}" type="presParOf" srcId="{EA678249-35D0-4B70-AE82-F39C0E0DD6B3}" destId="{7CF72F34-6BC6-41F1-8360-9366D690A5F1}" srcOrd="2" destOrd="0" presId="urn:microsoft.com/office/officeart/2009/3/layout/HorizontalOrganizationChart"/>
    <dgm:cxn modelId="{7E44DD71-DBEB-4BED-837B-162A990F5318}" type="presParOf" srcId="{A3E50AD6-56F1-48B7-99B9-61A4834274E8}" destId="{9E1B5D40-76F4-40CE-AFBC-BEAE9ECB29A7}" srcOrd="2" destOrd="0" presId="urn:microsoft.com/office/officeart/2009/3/layout/HorizontalOrganizationChart"/>
    <dgm:cxn modelId="{28C282DD-19D8-4F30-A408-7EAF2ADCBED7}" type="presParOf" srcId="{AD3DC41E-F3A8-4652-BD98-58958B6AE8C1}" destId="{4ED7527D-0008-4D4B-BF49-7575214DD0FB}" srcOrd="2" destOrd="0" presId="urn:microsoft.com/office/officeart/2009/3/layout/HorizontalOrganizationChart"/>
    <dgm:cxn modelId="{AA1305A7-BA39-40BD-B504-12E1CCE30B8B}" type="presParOf" srcId="{45C6D402-1517-45F1-BF7E-FAEE0A845368}" destId="{7D81C125-E2E8-4371-BBB1-7AE41A5E4B27}" srcOrd="2" destOrd="0" presId="urn:microsoft.com/office/officeart/2009/3/layout/HorizontalOrganizationChart"/>
    <dgm:cxn modelId="{6DFBA5A1-6DF8-4889-BF8E-20D1D88EB704}" type="presParOf" srcId="{4C00054B-EFB1-4A2C-84BF-8ABED7F362B9}" destId="{7DCAC8CC-98D9-4236-A0F2-006A211EF040}" srcOrd="2" destOrd="0" presId="urn:microsoft.com/office/officeart/2009/3/layout/HorizontalOrganizationChart"/>
    <dgm:cxn modelId="{D4D982D3-596E-4902-A559-DC9B6760BD3F}" type="presParOf" srcId="{4C00054B-EFB1-4A2C-84BF-8ABED7F362B9}" destId="{2161A498-066A-4EB5-8259-17D906010627}" srcOrd="3" destOrd="0" presId="urn:microsoft.com/office/officeart/2009/3/layout/HorizontalOrganizationChart"/>
    <dgm:cxn modelId="{E7FA3AF4-C393-4E6E-8007-8CF5EC59F93A}" type="presParOf" srcId="{2161A498-066A-4EB5-8259-17D906010627}" destId="{B16EE38C-B55F-4198-AB1A-EE58D29D6EB1}" srcOrd="0" destOrd="0" presId="urn:microsoft.com/office/officeart/2009/3/layout/HorizontalOrganizationChart"/>
    <dgm:cxn modelId="{E7E92B51-1562-432D-86BF-38D950764873}" type="presParOf" srcId="{B16EE38C-B55F-4198-AB1A-EE58D29D6EB1}" destId="{AD76AF0F-F525-40C4-95CF-116B73A5AF11}" srcOrd="0" destOrd="0" presId="urn:microsoft.com/office/officeart/2009/3/layout/HorizontalOrganizationChart"/>
    <dgm:cxn modelId="{DECF83D6-A25A-430E-833C-A5E72EDD6FD8}" type="presParOf" srcId="{B16EE38C-B55F-4198-AB1A-EE58D29D6EB1}" destId="{D1155B39-398C-4CF8-8A3C-3AEDE2B7CF12}" srcOrd="1" destOrd="0" presId="urn:microsoft.com/office/officeart/2009/3/layout/HorizontalOrganizationChart"/>
    <dgm:cxn modelId="{C931F82D-400F-4D84-A0B7-6B426C72BD1C}" type="presParOf" srcId="{2161A498-066A-4EB5-8259-17D906010627}" destId="{26D35ABA-6679-43C2-AFF2-D10C696FF0DD}" srcOrd="1" destOrd="0" presId="urn:microsoft.com/office/officeart/2009/3/layout/HorizontalOrganizationChart"/>
    <dgm:cxn modelId="{87D340A2-2461-4157-B79A-76D5C4274ABB}" type="presParOf" srcId="{26D35ABA-6679-43C2-AFF2-D10C696FF0DD}" destId="{375C6BB0-5BBD-4F03-BD7C-09BCD8F915FD}" srcOrd="0" destOrd="0" presId="urn:microsoft.com/office/officeart/2009/3/layout/HorizontalOrganizationChart"/>
    <dgm:cxn modelId="{9F969209-524D-48B0-9DB7-C3A2FFE78ECC}" type="presParOf" srcId="{26D35ABA-6679-43C2-AFF2-D10C696FF0DD}" destId="{FA3EF020-8257-4C6B-810A-E127474E29A7}" srcOrd="1" destOrd="0" presId="urn:microsoft.com/office/officeart/2009/3/layout/HorizontalOrganizationChart"/>
    <dgm:cxn modelId="{710BD790-67F3-44C0-8B08-817BCADBBCBC}" type="presParOf" srcId="{FA3EF020-8257-4C6B-810A-E127474E29A7}" destId="{3E19F087-4062-49D7-B7DB-3010BBD13EFB}" srcOrd="0" destOrd="0" presId="urn:microsoft.com/office/officeart/2009/3/layout/HorizontalOrganizationChart"/>
    <dgm:cxn modelId="{6BE11FB2-9CB9-4E09-A541-2D0CA7CB1B1B}" type="presParOf" srcId="{3E19F087-4062-49D7-B7DB-3010BBD13EFB}" destId="{8FD9ED83-57A9-45D1-BC10-C562053A5D94}" srcOrd="0" destOrd="0" presId="urn:microsoft.com/office/officeart/2009/3/layout/HorizontalOrganizationChart"/>
    <dgm:cxn modelId="{1E2C6998-6C6B-420E-B3A1-DAA91D52154C}" type="presParOf" srcId="{3E19F087-4062-49D7-B7DB-3010BBD13EFB}" destId="{3F7140EF-7919-4FA3-BC8A-8230DFB2C42E}" srcOrd="1" destOrd="0" presId="urn:microsoft.com/office/officeart/2009/3/layout/HorizontalOrganizationChart"/>
    <dgm:cxn modelId="{88D7CFB7-6DFA-4FDD-8406-2E33C9968ED9}" type="presParOf" srcId="{FA3EF020-8257-4C6B-810A-E127474E29A7}" destId="{DA517FA1-63BC-434D-A114-2C88C1B506F4}" srcOrd="1" destOrd="0" presId="urn:microsoft.com/office/officeart/2009/3/layout/HorizontalOrganizationChart"/>
    <dgm:cxn modelId="{A5411D8B-EE30-41B1-BAFC-808CAD2C9426}" type="presParOf" srcId="{FA3EF020-8257-4C6B-810A-E127474E29A7}" destId="{53BEB20A-231B-4016-B120-65FF3931D4C2}" srcOrd="2" destOrd="0" presId="urn:microsoft.com/office/officeart/2009/3/layout/HorizontalOrganizationChart"/>
    <dgm:cxn modelId="{7FB4D1DD-8A52-48B8-BB0F-0C4EC4743A4E}" type="presParOf" srcId="{2161A498-066A-4EB5-8259-17D906010627}" destId="{C7924232-5D91-4055-B507-73914019B22E}" srcOrd="2" destOrd="0" presId="urn:microsoft.com/office/officeart/2009/3/layout/HorizontalOrganizationChart"/>
    <dgm:cxn modelId="{CACEF623-0282-427B-9E3B-C74FC46C09D1}" type="presParOf" srcId="{D5981AE0-9D7B-4340-B530-0AD544638AF7}" destId="{330DB0F3-38C2-4AB1-A246-274511E3E8DE}" srcOrd="2" destOrd="0" presId="urn:microsoft.com/office/officeart/2009/3/layout/HorizontalOrganizationChart"/>
    <dgm:cxn modelId="{9A3FFAD9-62AE-4AA5-9A50-909075A8448B}" type="presParOf" srcId="{77A5443A-AFB3-4AE0-9C7A-68D24E957FE5}" destId="{8FED6816-1E4E-4DAF-AD5C-4119861ABAF7}" srcOrd="2" destOrd="0" presId="urn:microsoft.com/office/officeart/2009/3/layout/HorizontalOrganizationChart"/>
    <dgm:cxn modelId="{852E697E-5E5A-41C3-9FC1-8F6F93205C91}" type="presParOf" srcId="{DA64DF7B-9EF0-40CE-9D70-B628146CA995}" destId="{F40FE682-F1F8-455E-9762-F769CE90ED79}" srcOrd="2" destOrd="0" presId="urn:microsoft.com/office/officeart/2009/3/layout/HorizontalOrganizationChart"/>
    <dgm:cxn modelId="{67EA5FBC-1ECB-403C-BD1E-7593BFD202DD}" type="presParOf" srcId="{78167984-7CD9-41BD-8046-1BCD6A2BEAFD}" destId="{4339948B-8D72-464F-B14F-C3A3143EB894}" srcOrd="2" destOrd="0" presId="urn:microsoft.com/office/officeart/2009/3/layout/HorizontalOrganizationChart"/>
    <dgm:cxn modelId="{00971012-C30C-4B81-AE0D-6C0377278F50}" type="presParOf" srcId="{67D6CC79-0AA8-49C5-8DB9-DCFCFE2E4F21}" destId="{75AA2CEF-D61C-4361-8620-16DFC88DDE9F}" srcOrd="2" destOrd="0" presId="urn:microsoft.com/office/officeart/2009/3/layout/HorizontalOrganizationChart"/>
    <dgm:cxn modelId="{B2FA739D-9AF6-4DCB-8611-790DE2AC7787}" type="presParOf" srcId="{67D6CC79-0AA8-49C5-8DB9-DCFCFE2E4F21}" destId="{96A40A87-4330-4FFB-9858-5419D45E34DC}" srcOrd="3" destOrd="0" presId="urn:microsoft.com/office/officeart/2009/3/layout/HorizontalOrganizationChart"/>
    <dgm:cxn modelId="{592773AF-6FC1-45BE-8580-0A787784F9AB}" type="presParOf" srcId="{96A40A87-4330-4FFB-9858-5419D45E34DC}" destId="{5FB189E3-8AFA-4A6D-945A-0DD7F8FF7A25}" srcOrd="0" destOrd="0" presId="urn:microsoft.com/office/officeart/2009/3/layout/HorizontalOrganizationChart"/>
    <dgm:cxn modelId="{70570669-3914-4F5C-8B27-47377C11D96C}" type="presParOf" srcId="{5FB189E3-8AFA-4A6D-945A-0DD7F8FF7A25}" destId="{912B0314-8031-433A-9349-919E73580956}" srcOrd="0" destOrd="0" presId="urn:microsoft.com/office/officeart/2009/3/layout/HorizontalOrganizationChart"/>
    <dgm:cxn modelId="{2CC5F1E0-DA20-41FA-9AB8-C99859D837CD}" type="presParOf" srcId="{5FB189E3-8AFA-4A6D-945A-0DD7F8FF7A25}" destId="{0D20E22F-6A67-4269-8C8A-CF13656B2750}" srcOrd="1" destOrd="0" presId="urn:microsoft.com/office/officeart/2009/3/layout/HorizontalOrganizationChart"/>
    <dgm:cxn modelId="{AD21E1F6-B949-4591-8ECF-36A3520B267E}" type="presParOf" srcId="{96A40A87-4330-4FFB-9858-5419D45E34DC}" destId="{09B477C8-0FE6-46B7-81C5-651795C3961E}" srcOrd="1" destOrd="0" presId="urn:microsoft.com/office/officeart/2009/3/layout/HorizontalOrganizationChart"/>
    <dgm:cxn modelId="{986B9B39-8AE3-47B8-BBF8-5F5E443B0B0B}" type="presParOf" srcId="{09B477C8-0FE6-46B7-81C5-651795C3961E}" destId="{CCD998B3-62B0-425D-88CD-3C8CD8BF403E}" srcOrd="0" destOrd="0" presId="urn:microsoft.com/office/officeart/2009/3/layout/HorizontalOrganizationChart"/>
    <dgm:cxn modelId="{854FB80A-FDC5-4470-B6A9-03CD1CE0DD94}" type="presParOf" srcId="{09B477C8-0FE6-46B7-81C5-651795C3961E}" destId="{F75BF4C7-177C-4C36-9943-28A2B3CE667E}" srcOrd="1" destOrd="0" presId="urn:microsoft.com/office/officeart/2009/3/layout/HorizontalOrganizationChart"/>
    <dgm:cxn modelId="{606F8F5B-DA7B-4F55-B94B-629883435D13}" type="presParOf" srcId="{F75BF4C7-177C-4C36-9943-28A2B3CE667E}" destId="{6375D7B1-9B59-4399-8469-45D6A1F57DF2}" srcOrd="0" destOrd="0" presId="urn:microsoft.com/office/officeart/2009/3/layout/HorizontalOrganizationChart"/>
    <dgm:cxn modelId="{7D2142F6-DC93-41F1-AF1A-C81883B9A939}" type="presParOf" srcId="{6375D7B1-9B59-4399-8469-45D6A1F57DF2}" destId="{1FB02CC1-368E-4CDE-BFBD-52457FA573E3}" srcOrd="0" destOrd="0" presId="urn:microsoft.com/office/officeart/2009/3/layout/HorizontalOrganizationChart"/>
    <dgm:cxn modelId="{08FFD6B0-C036-4C4D-A4DD-A04386736111}" type="presParOf" srcId="{6375D7B1-9B59-4399-8469-45D6A1F57DF2}" destId="{28C83D08-0B30-471B-BD18-3AB69DAFEA24}" srcOrd="1" destOrd="0" presId="urn:microsoft.com/office/officeart/2009/3/layout/HorizontalOrganizationChart"/>
    <dgm:cxn modelId="{565E2494-C51C-4EFC-BA82-99CD16C22E74}" type="presParOf" srcId="{F75BF4C7-177C-4C36-9943-28A2B3CE667E}" destId="{16C171AB-EFDC-4F1E-8914-018C69747FBB}" srcOrd="1" destOrd="0" presId="urn:microsoft.com/office/officeart/2009/3/layout/HorizontalOrganizationChart"/>
    <dgm:cxn modelId="{F84DC933-D634-42EE-9FF5-BDFF87C6E4E3}" type="presParOf" srcId="{F75BF4C7-177C-4C36-9943-28A2B3CE667E}" destId="{40F86A78-0B00-4B7E-BF95-82674929B6F6}" srcOrd="2" destOrd="0" presId="urn:microsoft.com/office/officeart/2009/3/layout/HorizontalOrganizationChart"/>
    <dgm:cxn modelId="{18700CFA-C7E6-4AB3-8B34-CCDC49A6B1BE}" type="presParOf" srcId="{96A40A87-4330-4FFB-9858-5419D45E34DC}" destId="{E9E963A6-AE81-4F5D-8B12-1F9BB7558B95}" srcOrd="2" destOrd="0" presId="urn:microsoft.com/office/officeart/2009/3/layout/HorizontalOrganizationChart"/>
    <dgm:cxn modelId="{5846180C-C9EF-4E4E-8CD8-1E294B3AA184}" type="presParOf" srcId="{8C07AA86-8374-4AE1-9A9C-9B27708DE759}" destId="{7263C8FF-CA36-4797-B128-26FC9A52D712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D998B3-62B0-425D-88CD-3C8CD8BF403E}">
      <dsp:nvSpPr>
        <dsp:cNvPr id="0" name=""/>
        <dsp:cNvSpPr/>
      </dsp:nvSpPr>
      <dsp:spPr>
        <a:xfrm>
          <a:off x="922180" y="2294888"/>
          <a:ext cx="20795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7950" y="45720"/>
              </a:lnTo>
            </a:path>
          </a:pathLst>
        </a:custGeom>
        <a:noFill/>
        <a:ln w="635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AA2CEF-D61C-4361-8620-16DFC88DDE9F}">
      <dsp:nvSpPr>
        <dsp:cNvPr id="0" name=""/>
        <dsp:cNvSpPr/>
      </dsp:nvSpPr>
      <dsp:spPr>
        <a:xfrm>
          <a:off x="583222" y="1972358"/>
          <a:ext cx="207950" cy="3682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3975" y="0"/>
              </a:lnTo>
              <a:lnTo>
                <a:pt x="103975" y="368250"/>
              </a:lnTo>
              <a:lnTo>
                <a:pt x="207950" y="368250"/>
              </a:lnTo>
            </a:path>
          </a:pathLst>
        </a:custGeom>
        <a:noFill/>
        <a:ln w="635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5C6BB0-5BBD-4F03-BD7C-09BCD8F915FD}">
      <dsp:nvSpPr>
        <dsp:cNvPr id="0" name=""/>
        <dsp:cNvSpPr/>
      </dsp:nvSpPr>
      <dsp:spPr>
        <a:xfrm>
          <a:off x="3411510" y="2632211"/>
          <a:ext cx="20795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7950" y="45720"/>
              </a:lnTo>
            </a:path>
          </a:pathLst>
        </a:custGeom>
        <a:noFill/>
        <a:ln w="635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CAC8CC-98D9-4236-A0F2-006A211EF040}">
      <dsp:nvSpPr>
        <dsp:cNvPr id="0" name=""/>
        <dsp:cNvSpPr/>
      </dsp:nvSpPr>
      <dsp:spPr>
        <a:xfrm>
          <a:off x="3074339" y="2321176"/>
          <a:ext cx="207950" cy="3567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3975" y="0"/>
              </a:lnTo>
              <a:lnTo>
                <a:pt x="103975" y="356754"/>
              </a:lnTo>
              <a:lnTo>
                <a:pt x="207950" y="356754"/>
              </a:lnTo>
            </a:path>
          </a:pathLst>
        </a:custGeom>
        <a:noFill/>
        <a:ln w="635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11F6B1-C364-4052-8441-C2A13E36B1A5}">
      <dsp:nvSpPr>
        <dsp:cNvPr id="0" name=""/>
        <dsp:cNvSpPr/>
      </dsp:nvSpPr>
      <dsp:spPr>
        <a:xfrm>
          <a:off x="4666759" y="2301111"/>
          <a:ext cx="20795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7950" y="45720"/>
              </a:lnTo>
            </a:path>
          </a:pathLst>
        </a:custGeom>
        <a:noFill/>
        <a:ln w="635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602DF9-BFCC-4D27-B557-F9C25E33D315}">
      <dsp:nvSpPr>
        <dsp:cNvPr id="0" name=""/>
        <dsp:cNvSpPr/>
      </dsp:nvSpPr>
      <dsp:spPr>
        <a:xfrm>
          <a:off x="4328767" y="1964422"/>
          <a:ext cx="207950" cy="3824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3975" y="0"/>
              </a:lnTo>
              <a:lnTo>
                <a:pt x="103975" y="382408"/>
              </a:lnTo>
              <a:lnTo>
                <a:pt x="207950" y="382408"/>
              </a:lnTo>
            </a:path>
          </a:pathLst>
        </a:custGeom>
        <a:noFill/>
        <a:ln w="635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5579CA-0598-426D-95EB-B43DAFA7B7FA}">
      <dsp:nvSpPr>
        <dsp:cNvPr id="0" name=""/>
        <dsp:cNvSpPr/>
      </dsp:nvSpPr>
      <dsp:spPr>
        <a:xfrm>
          <a:off x="4666883" y="1536293"/>
          <a:ext cx="20795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7950" y="45720"/>
              </a:lnTo>
            </a:path>
          </a:pathLst>
        </a:custGeom>
        <a:noFill/>
        <a:ln w="635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FE0011-5B95-43B7-AE1E-44A6642612C7}">
      <dsp:nvSpPr>
        <dsp:cNvPr id="0" name=""/>
        <dsp:cNvSpPr/>
      </dsp:nvSpPr>
      <dsp:spPr>
        <a:xfrm>
          <a:off x="4328767" y="1582013"/>
          <a:ext cx="207950" cy="382408"/>
        </a:xfrm>
        <a:custGeom>
          <a:avLst/>
          <a:gdLst/>
          <a:ahLst/>
          <a:cxnLst/>
          <a:rect l="0" t="0" r="0" b="0"/>
          <a:pathLst>
            <a:path>
              <a:moveTo>
                <a:pt x="0" y="382408"/>
              </a:moveTo>
              <a:lnTo>
                <a:pt x="103975" y="382408"/>
              </a:lnTo>
              <a:lnTo>
                <a:pt x="103975" y="0"/>
              </a:lnTo>
              <a:lnTo>
                <a:pt x="207950" y="0"/>
              </a:lnTo>
            </a:path>
          </a:pathLst>
        </a:custGeom>
        <a:noFill/>
        <a:ln w="635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2EB9CC-5BEA-4F8C-8813-2D48E4AE11E8}">
      <dsp:nvSpPr>
        <dsp:cNvPr id="0" name=""/>
        <dsp:cNvSpPr/>
      </dsp:nvSpPr>
      <dsp:spPr>
        <a:xfrm>
          <a:off x="3407818" y="1918702"/>
          <a:ext cx="20795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7950" y="45720"/>
              </a:lnTo>
            </a:path>
          </a:pathLst>
        </a:custGeom>
        <a:noFill/>
        <a:ln w="635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92CB9C-C4D6-43AC-B210-01F56743012F}">
      <dsp:nvSpPr>
        <dsp:cNvPr id="0" name=""/>
        <dsp:cNvSpPr/>
      </dsp:nvSpPr>
      <dsp:spPr>
        <a:xfrm>
          <a:off x="3074339" y="1964422"/>
          <a:ext cx="207950" cy="356754"/>
        </a:xfrm>
        <a:custGeom>
          <a:avLst/>
          <a:gdLst/>
          <a:ahLst/>
          <a:cxnLst/>
          <a:rect l="0" t="0" r="0" b="0"/>
          <a:pathLst>
            <a:path>
              <a:moveTo>
                <a:pt x="0" y="356754"/>
              </a:moveTo>
              <a:lnTo>
                <a:pt x="103975" y="356754"/>
              </a:lnTo>
              <a:lnTo>
                <a:pt x="103975" y="0"/>
              </a:lnTo>
              <a:lnTo>
                <a:pt x="207950" y="0"/>
              </a:lnTo>
            </a:path>
          </a:pathLst>
        </a:custGeom>
        <a:noFill/>
        <a:ln w="635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9B5555-8B73-4447-A091-9D9CAEF711E7}">
      <dsp:nvSpPr>
        <dsp:cNvPr id="0" name=""/>
        <dsp:cNvSpPr/>
      </dsp:nvSpPr>
      <dsp:spPr>
        <a:xfrm>
          <a:off x="2179488" y="2275456"/>
          <a:ext cx="20795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7950" y="45720"/>
              </a:lnTo>
            </a:path>
          </a:pathLst>
        </a:custGeom>
        <a:noFill/>
        <a:ln w="635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5CE029-0C04-4C7A-A822-ED00B2C74BF9}">
      <dsp:nvSpPr>
        <dsp:cNvPr id="0" name=""/>
        <dsp:cNvSpPr/>
      </dsp:nvSpPr>
      <dsp:spPr>
        <a:xfrm>
          <a:off x="1847569" y="1604107"/>
          <a:ext cx="207950" cy="7170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3975" y="0"/>
              </a:lnTo>
              <a:lnTo>
                <a:pt x="103975" y="717069"/>
              </a:lnTo>
              <a:lnTo>
                <a:pt x="207950" y="717069"/>
              </a:lnTo>
            </a:path>
          </a:pathLst>
        </a:custGeom>
        <a:noFill/>
        <a:ln w="635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367458-67F6-48CE-AA96-29CEC821E935}">
      <dsp:nvSpPr>
        <dsp:cNvPr id="0" name=""/>
        <dsp:cNvSpPr/>
      </dsp:nvSpPr>
      <dsp:spPr>
        <a:xfrm>
          <a:off x="3412383" y="1201409"/>
          <a:ext cx="20795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7950" y="45720"/>
              </a:lnTo>
            </a:path>
          </a:pathLst>
        </a:custGeom>
        <a:noFill/>
        <a:ln w="635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B50501-8577-4E5D-BB2C-70B0313FCD52}">
      <dsp:nvSpPr>
        <dsp:cNvPr id="0" name=""/>
        <dsp:cNvSpPr/>
      </dsp:nvSpPr>
      <dsp:spPr>
        <a:xfrm>
          <a:off x="3068621" y="887037"/>
          <a:ext cx="207950" cy="3600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3975" y="0"/>
              </a:lnTo>
              <a:lnTo>
                <a:pt x="103975" y="360091"/>
              </a:lnTo>
              <a:lnTo>
                <a:pt x="207950" y="360091"/>
              </a:lnTo>
            </a:path>
          </a:pathLst>
        </a:custGeom>
        <a:noFill/>
        <a:ln w="635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428173-717F-4C1F-8215-35AEDEB01762}">
      <dsp:nvSpPr>
        <dsp:cNvPr id="0" name=""/>
        <dsp:cNvSpPr/>
      </dsp:nvSpPr>
      <dsp:spPr>
        <a:xfrm>
          <a:off x="3410751" y="481226"/>
          <a:ext cx="20795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7950" y="45720"/>
              </a:lnTo>
            </a:path>
          </a:pathLst>
        </a:custGeom>
        <a:noFill/>
        <a:ln w="635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D66A24-96D0-4062-8076-A949C2E3325B}">
      <dsp:nvSpPr>
        <dsp:cNvPr id="0" name=""/>
        <dsp:cNvSpPr/>
      </dsp:nvSpPr>
      <dsp:spPr>
        <a:xfrm>
          <a:off x="3068621" y="526946"/>
          <a:ext cx="207950" cy="360091"/>
        </a:xfrm>
        <a:custGeom>
          <a:avLst/>
          <a:gdLst/>
          <a:ahLst/>
          <a:cxnLst/>
          <a:rect l="0" t="0" r="0" b="0"/>
          <a:pathLst>
            <a:path>
              <a:moveTo>
                <a:pt x="0" y="360091"/>
              </a:moveTo>
              <a:lnTo>
                <a:pt x="103975" y="360091"/>
              </a:lnTo>
              <a:lnTo>
                <a:pt x="103975" y="0"/>
              </a:lnTo>
              <a:lnTo>
                <a:pt x="207950" y="0"/>
              </a:lnTo>
            </a:path>
          </a:pathLst>
        </a:custGeom>
        <a:noFill/>
        <a:ln w="635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BF75D7-E0E6-457E-BC4D-CC4C04203779}">
      <dsp:nvSpPr>
        <dsp:cNvPr id="0" name=""/>
        <dsp:cNvSpPr/>
      </dsp:nvSpPr>
      <dsp:spPr>
        <a:xfrm>
          <a:off x="2183647" y="841317"/>
          <a:ext cx="20795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7950" y="45720"/>
              </a:lnTo>
            </a:path>
          </a:pathLst>
        </a:custGeom>
        <a:noFill/>
        <a:ln w="635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D292E4-95A5-4FC4-9529-8E11873709A1}">
      <dsp:nvSpPr>
        <dsp:cNvPr id="0" name=""/>
        <dsp:cNvSpPr/>
      </dsp:nvSpPr>
      <dsp:spPr>
        <a:xfrm>
          <a:off x="1847569" y="887037"/>
          <a:ext cx="207950" cy="717069"/>
        </a:xfrm>
        <a:custGeom>
          <a:avLst/>
          <a:gdLst/>
          <a:ahLst/>
          <a:cxnLst/>
          <a:rect l="0" t="0" r="0" b="0"/>
          <a:pathLst>
            <a:path>
              <a:moveTo>
                <a:pt x="0" y="717069"/>
              </a:moveTo>
              <a:lnTo>
                <a:pt x="103975" y="717069"/>
              </a:lnTo>
              <a:lnTo>
                <a:pt x="103975" y="0"/>
              </a:lnTo>
              <a:lnTo>
                <a:pt x="207950" y="0"/>
              </a:lnTo>
            </a:path>
          </a:pathLst>
        </a:custGeom>
        <a:noFill/>
        <a:ln w="635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F5081C-84B3-4B12-9D72-96FCD2385FA0}">
      <dsp:nvSpPr>
        <dsp:cNvPr id="0" name=""/>
        <dsp:cNvSpPr/>
      </dsp:nvSpPr>
      <dsp:spPr>
        <a:xfrm>
          <a:off x="927670" y="1558387"/>
          <a:ext cx="20795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7950" y="45720"/>
              </a:lnTo>
            </a:path>
          </a:pathLst>
        </a:custGeom>
        <a:noFill/>
        <a:ln w="635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D270A7-AA2F-457F-8A47-79F3A6431E28}">
      <dsp:nvSpPr>
        <dsp:cNvPr id="0" name=""/>
        <dsp:cNvSpPr/>
      </dsp:nvSpPr>
      <dsp:spPr>
        <a:xfrm>
          <a:off x="583222" y="1604107"/>
          <a:ext cx="207950" cy="368250"/>
        </a:xfrm>
        <a:custGeom>
          <a:avLst/>
          <a:gdLst/>
          <a:ahLst/>
          <a:cxnLst/>
          <a:rect l="0" t="0" r="0" b="0"/>
          <a:pathLst>
            <a:path>
              <a:moveTo>
                <a:pt x="0" y="368250"/>
              </a:moveTo>
              <a:lnTo>
                <a:pt x="103975" y="368250"/>
              </a:lnTo>
              <a:lnTo>
                <a:pt x="103975" y="0"/>
              </a:lnTo>
              <a:lnTo>
                <a:pt x="207950" y="0"/>
              </a:lnTo>
            </a:path>
          </a:pathLst>
        </a:custGeom>
        <a:noFill/>
        <a:ln w="635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0EF622-0926-4EE6-AD6E-335EA75021A2}">
      <dsp:nvSpPr>
        <dsp:cNvPr id="0" name=""/>
        <dsp:cNvSpPr/>
      </dsp:nvSpPr>
      <dsp:spPr>
        <a:xfrm>
          <a:off x="2012" y="1652879"/>
          <a:ext cx="581210" cy="6389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Is the child receiving or entitled to receive services from Children's Social Care?</a:t>
          </a:r>
        </a:p>
      </dsp:txBody>
      <dsp:txXfrm>
        <a:off x="2012" y="1652879"/>
        <a:ext cx="581210" cy="638957"/>
      </dsp:txXfrm>
    </dsp:sp>
    <dsp:sp modelId="{A82FF8A0-4E7D-4BF4-B534-BA036D6C8657}">
      <dsp:nvSpPr>
        <dsp:cNvPr id="0" name=""/>
        <dsp:cNvSpPr/>
      </dsp:nvSpPr>
      <dsp:spPr>
        <a:xfrm>
          <a:off x="791172" y="1445545"/>
          <a:ext cx="136498" cy="3171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Yes</a:t>
          </a:r>
        </a:p>
      </dsp:txBody>
      <dsp:txXfrm>
        <a:off x="791172" y="1445545"/>
        <a:ext cx="136498" cy="317123"/>
      </dsp:txXfrm>
    </dsp:sp>
    <dsp:sp modelId="{11395122-0AD3-4B3B-A3BC-3E13344CE5F2}">
      <dsp:nvSpPr>
        <dsp:cNvPr id="0" name=""/>
        <dsp:cNvSpPr/>
      </dsp:nvSpPr>
      <dsp:spPr>
        <a:xfrm>
          <a:off x="1135620" y="1291261"/>
          <a:ext cx="711948" cy="62569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Is the child a Child Looked After by the Local Authority?</a:t>
          </a:r>
        </a:p>
      </dsp:txBody>
      <dsp:txXfrm>
        <a:off x="1135620" y="1291261"/>
        <a:ext cx="711948" cy="625691"/>
      </dsp:txXfrm>
    </dsp:sp>
    <dsp:sp modelId="{427610A5-C0DE-46ED-9DC5-491436F44203}">
      <dsp:nvSpPr>
        <dsp:cNvPr id="0" name=""/>
        <dsp:cNvSpPr/>
      </dsp:nvSpPr>
      <dsp:spPr>
        <a:xfrm>
          <a:off x="2055519" y="728476"/>
          <a:ext cx="128128" cy="3171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Yes</a:t>
          </a:r>
        </a:p>
      </dsp:txBody>
      <dsp:txXfrm>
        <a:off x="2055519" y="728476"/>
        <a:ext cx="128128" cy="317123"/>
      </dsp:txXfrm>
    </dsp:sp>
    <dsp:sp modelId="{A9AA09C2-DA5E-463D-9843-4B026E192D13}">
      <dsp:nvSpPr>
        <dsp:cNvPr id="0" name=""/>
        <dsp:cNvSpPr/>
      </dsp:nvSpPr>
      <dsp:spPr>
        <a:xfrm>
          <a:off x="2391597" y="594868"/>
          <a:ext cx="677023" cy="5843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Does the child wish and / or agree to have an advocate?</a:t>
          </a:r>
        </a:p>
      </dsp:txBody>
      <dsp:txXfrm>
        <a:off x="2391597" y="594868"/>
        <a:ext cx="677023" cy="584338"/>
      </dsp:txXfrm>
    </dsp:sp>
    <dsp:sp modelId="{14F18B08-C98B-4CEB-879E-D189A5F7149C}">
      <dsp:nvSpPr>
        <dsp:cNvPr id="0" name=""/>
        <dsp:cNvSpPr/>
      </dsp:nvSpPr>
      <dsp:spPr>
        <a:xfrm>
          <a:off x="3276571" y="368384"/>
          <a:ext cx="134179" cy="3171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Yes</a:t>
          </a:r>
        </a:p>
      </dsp:txBody>
      <dsp:txXfrm>
        <a:off x="3276571" y="368384"/>
        <a:ext cx="134179" cy="317123"/>
      </dsp:txXfrm>
    </dsp:sp>
    <dsp:sp modelId="{8BAE5E6D-1B24-44EF-9B5B-64135FAC13DD}">
      <dsp:nvSpPr>
        <dsp:cNvPr id="0" name=""/>
        <dsp:cNvSpPr/>
      </dsp:nvSpPr>
      <dsp:spPr>
        <a:xfrm>
          <a:off x="3618701" y="231493"/>
          <a:ext cx="703287" cy="5909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Referred </a:t>
          </a:r>
          <a:r>
            <a:rPr lang="en-GB" sz="600" b="1" kern="1200"/>
            <a:t>at least 5 days </a:t>
          </a:r>
          <a:r>
            <a:rPr lang="en-GB" sz="600" kern="1200"/>
            <a:t>before meeting and referral form saved on LCS</a:t>
          </a:r>
        </a:p>
      </dsp:txBody>
      <dsp:txXfrm>
        <a:off x="3618701" y="231493"/>
        <a:ext cx="703287" cy="590906"/>
      </dsp:txXfrm>
    </dsp:sp>
    <dsp:sp modelId="{9D77B8EF-D960-419A-9579-C883C851B9E0}">
      <dsp:nvSpPr>
        <dsp:cNvPr id="0" name=""/>
        <dsp:cNvSpPr/>
      </dsp:nvSpPr>
      <dsp:spPr>
        <a:xfrm>
          <a:off x="3276571" y="1088567"/>
          <a:ext cx="135812" cy="3171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No</a:t>
          </a:r>
        </a:p>
      </dsp:txBody>
      <dsp:txXfrm>
        <a:off x="3276571" y="1088567"/>
        <a:ext cx="135812" cy="317123"/>
      </dsp:txXfrm>
    </dsp:sp>
    <dsp:sp modelId="{95E030A7-0FCB-4664-B345-A3B5A1453A5E}">
      <dsp:nvSpPr>
        <dsp:cNvPr id="0" name=""/>
        <dsp:cNvSpPr/>
      </dsp:nvSpPr>
      <dsp:spPr>
        <a:xfrm>
          <a:off x="3620333" y="952368"/>
          <a:ext cx="703900" cy="5895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Child's wishes recorded on LCS; review and update wishes for each subsequent meeting</a:t>
          </a:r>
        </a:p>
      </dsp:txBody>
      <dsp:txXfrm>
        <a:off x="3620333" y="952368"/>
        <a:ext cx="703900" cy="589520"/>
      </dsp:txXfrm>
    </dsp:sp>
    <dsp:sp modelId="{86B3AE17-A010-4292-B09C-3A43A3B749C5}">
      <dsp:nvSpPr>
        <dsp:cNvPr id="0" name=""/>
        <dsp:cNvSpPr/>
      </dsp:nvSpPr>
      <dsp:spPr>
        <a:xfrm>
          <a:off x="2055519" y="2162614"/>
          <a:ext cx="123969" cy="3171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No</a:t>
          </a:r>
        </a:p>
      </dsp:txBody>
      <dsp:txXfrm>
        <a:off x="2055519" y="2162614"/>
        <a:ext cx="123969" cy="317123"/>
      </dsp:txXfrm>
    </dsp:sp>
    <dsp:sp modelId="{B425D4EE-B986-499B-9DDC-58F4980E8591}">
      <dsp:nvSpPr>
        <dsp:cNvPr id="0" name=""/>
        <dsp:cNvSpPr/>
      </dsp:nvSpPr>
      <dsp:spPr>
        <a:xfrm>
          <a:off x="2387438" y="2045848"/>
          <a:ext cx="686900" cy="5506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Has parental agreement been given to make referral?</a:t>
          </a:r>
        </a:p>
      </dsp:txBody>
      <dsp:txXfrm>
        <a:off x="2387438" y="2045848"/>
        <a:ext cx="686900" cy="550657"/>
      </dsp:txXfrm>
    </dsp:sp>
    <dsp:sp modelId="{A845274C-D3D8-49AC-9A9F-FD8F9972C3A5}">
      <dsp:nvSpPr>
        <dsp:cNvPr id="0" name=""/>
        <dsp:cNvSpPr/>
      </dsp:nvSpPr>
      <dsp:spPr>
        <a:xfrm>
          <a:off x="3282289" y="1805860"/>
          <a:ext cx="125529" cy="3171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Yes</a:t>
          </a:r>
        </a:p>
      </dsp:txBody>
      <dsp:txXfrm>
        <a:off x="3282289" y="1805860"/>
        <a:ext cx="125529" cy="317123"/>
      </dsp:txXfrm>
    </dsp:sp>
    <dsp:sp modelId="{0EED6A7D-23D4-4C3B-BAB1-45A5FC0A23A6}">
      <dsp:nvSpPr>
        <dsp:cNvPr id="0" name=""/>
        <dsp:cNvSpPr/>
      </dsp:nvSpPr>
      <dsp:spPr>
        <a:xfrm>
          <a:off x="3615769" y="1671858"/>
          <a:ext cx="712998" cy="5851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Does the child wish and / or agree to have an advocate?</a:t>
          </a:r>
        </a:p>
      </dsp:txBody>
      <dsp:txXfrm>
        <a:off x="3615769" y="1671858"/>
        <a:ext cx="712998" cy="585128"/>
      </dsp:txXfrm>
    </dsp:sp>
    <dsp:sp modelId="{EEEF8FB1-579A-403D-87F3-D16A31370979}">
      <dsp:nvSpPr>
        <dsp:cNvPr id="0" name=""/>
        <dsp:cNvSpPr/>
      </dsp:nvSpPr>
      <dsp:spPr>
        <a:xfrm>
          <a:off x="4536717" y="1423451"/>
          <a:ext cx="130166" cy="3171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Yes</a:t>
          </a:r>
        </a:p>
      </dsp:txBody>
      <dsp:txXfrm>
        <a:off x="4536717" y="1423451"/>
        <a:ext cx="130166" cy="317123"/>
      </dsp:txXfrm>
    </dsp:sp>
    <dsp:sp modelId="{CBBF2898-085D-4ED7-A1D2-AE6C822DC4E6}">
      <dsp:nvSpPr>
        <dsp:cNvPr id="0" name=""/>
        <dsp:cNvSpPr/>
      </dsp:nvSpPr>
      <dsp:spPr>
        <a:xfrm>
          <a:off x="4874834" y="1259206"/>
          <a:ext cx="606798" cy="64561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Referred </a:t>
          </a:r>
          <a:r>
            <a:rPr lang="en-GB" sz="600" b="1" kern="1200"/>
            <a:t>at least 5 days </a:t>
          </a:r>
          <a:r>
            <a:rPr lang="en-GB" sz="600" kern="1200"/>
            <a:t>before meeting and referral form saved on LCS</a:t>
          </a:r>
        </a:p>
      </dsp:txBody>
      <dsp:txXfrm>
        <a:off x="4874834" y="1259206"/>
        <a:ext cx="606798" cy="645613"/>
      </dsp:txXfrm>
    </dsp:sp>
    <dsp:sp modelId="{27B7BE3B-2179-4012-990A-B58C114E44A9}">
      <dsp:nvSpPr>
        <dsp:cNvPr id="0" name=""/>
        <dsp:cNvSpPr/>
      </dsp:nvSpPr>
      <dsp:spPr>
        <a:xfrm flipH="1">
          <a:off x="4536717" y="2188269"/>
          <a:ext cx="130041" cy="3171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No</a:t>
          </a:r>
        </a:p>
      </dsp:txBody>
      <dsp:txXfrm>
        <a:off x="4536717" y="2188269"/>
        <a:ext cx="130041" cy="317123"/>
      </dsp:txXfrm>
    </dsp:sp>
    <dsp:sp modelId="{7F991BAB-C006-42CB-BF5F-164FCCC94666}">
      <dsp:nvSpPr>
        <dsp:cNvPr id="0" name=""/>
        <dsp:cNvSpPr/>
      </dsp:nvSpPr>
      <dsp:spPr>
        <a:xfrm>
          <a:off x="4874709" y="2034789"/>
          <a:ext cx="609678" cy="62408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Child's wishes recorded on LCS; review and update wishes for each subsequent meeting</a:t>
          </a:r>
        </a:p>
      </dsp:txBody>
      <dsp:txXfrm>
        <a:off x="4874709" y="2034789"/>
        <a:ext cx="609678" cy="624083"/>
      </dsp:txXfrm>
    </dsp:sp>
    <dsp:sp modelId="{AD76AF0F-F525-40C4-95CF-116B73A5AF11}">
      <dsp:nvSpPr>
        <dsp:cNvPr id="0" name=""/>
        <dsp:cNvSpPr/>
      </dsp:nvSpPr>
      <dsp:spPr>
        <a:xfrm>
          <a:off x="3282289" y="2519369"/>
          <a:ext cx="129220" cy="3171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No</a:t>
          </a:r>
        </a:p>
      </dsp:txBody>
      <dsp:txXfrm>
        <a:off x="3282289" y="2519369"/>
        <a:ext cx="129220" cy="317123"/>
      </dsp:txXfrm>
    </dsp:sp>
    <dsp:sp modelId="{8FD9ED83-57A9-45D1-BC10-C562053A5D94}">
      <dsp:nvSpPr>
        <dsp:cNvPr id="0" name=""/>
        <dsp:cNvSpPr/>
      </dsp:nvSpPr>
      <dsp:spPr>
        <a:xfrm>
          <a:off x="3619460" y="2386955"/>
          <a:ext cx="703869" cy="5819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Parental decision recorded on LCS; review and update decison for each subsequent meeting</a:t>
          </a:r>
        </a:p>
      </dsp:txBody>
      <dsp:txXfrm>
        <a:off x="3619460" y="2386955"/>
        <a:ext cx="703869" cy="581950"/>
      </dsp:txXfrm>
    </dsp:sp>
    <dsp:sp modelId="{912B0314-8031-433A-9349-919E73580956}">
      <dsp:nvSpPr>
        <dsp:cNvPr id="0" name=""/>
        <dsp:cNvSpPr/>
      </dsp:nvSpPr>
      <dsp:spPr>
        <a:xfrm>
          <a:off x="791172" y="2182046"/>
          <a:ext cx="131008" cy="3171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No</a:t>
          </a:r>
        </a:p>
      </dsp:txBody>
      <dsp:txXfrm>
        <a:off x="791172" y="2182046"/>
        <a:ext cx="131008" cy="317123"/>
      </dsp:txXfrm>
    </dsp:sp>
    <dsp:sp modelId="{1FB02CC1-368E-4CDE-BFBD-52457FA573E3}">
      <dsp:nvSpPr>
        <dsp:cNvPr id="0" name=""/>
        <dsp:cNvSpPr/>
      </dsp:nvSpPr>
      <dsp:spPr>
        <a:xfrm>
          <a:off x="1130131" y="2046922"/>
          <a:ext cx="713092" cy="5873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No service available from Route1 Advocacy; signpost to other services</a:t>
          </a:r>
        </a:p>
      </dsp:txBody>
      <dsp:txXfrm>
        <a:off x="1130131" y="2046922"/>
        <a:ext cx="713092" cy="5873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725B9-209C-4456-B818-FF42CE6B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Assurance Framework - Children’s Social Care                                                                                                      April 2018 - V3.1</vt:lpstr>
    </vt:vector>
  </TitlesOfParts>
  <Company>Southwest One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Assurance Framework - Children’s Social Care                                                                                                      April 2018 - V3.1</dc:title>
  <dc:creator>Karen Kral</dc:creator>
  <cp:lastModifiedBy>Janine Newport</cp:lastModifiedBy>
  <cp:revision>6</cp:revision>
  <cp:lastPrinted>2018-02-14T16:28:00Z</cp:lastPrinted>
  <dcterms:created xsi:type="dcterms:W3CDTF">2018-10-30T08:52:00Z</dcterms:created>
  <dcterms:modified xsi:type="dcterms:W3CDTF">2018-10-30T13:06:00Z</dcterms:modified>
</cp:coreProperties>
</file>