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69" w:rsidRDefault="00C17469">
      <w:pPr>
        <w:jc w:val="center"/>
        <w:rPr>
          <w:rFonts w:ascii="Arial" w:hAnsi="Arial" w:cs="Arial"/>
          <w:b/>
          <w:sz w:val="22"/>
          <w:szCs w:val="22"/>
        </w:rPr>
      </w:pPr>
    </w:p>
    <w:p w:rsidR="00C17469" w:rsidRDefault="00C174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NATIONAL REFERRAL MECHANISM FOR </w:t>
      </w:r>
      <w:r w:rsidRPr="005C61D0">
        <w:rPr>
          <w:rFonts w:ascii="Arial" w:hAnsi="Arial" w:cs="Arial"/>
          <w:b/>
          <w:sz w:val="22"/>
          <w:szCs w:val="22"/>
        </w:rPr>
        <w:t xml:space="preserve">CHILD </w:t>
      </w:r>
      <w:r>
        <w:rPr>
          <w:rFonts w:ascii="Arial" w:hAnsi="Arial" w:cs="Arial"/>
          <w:b/>
          <w:sz w:val="22"/>
          <w:szCs w:val="22"/>
        </w:rPr>
        <w:t>VICTIMS OF TRAFFICKING</w:t>
      </w:r>
    </w:p>
    <w:p w:rsidR="00C17469" w:rsidRDefault="00C174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REPORT TO COMPETENT AUTHORITY FOR DECISION</w:t>
      </w:r>
    </w:p>
    <w:p w:rsidR="00C17469" w:rsidRDefault="00C17469">
      <w:pPr>
        <w:jc w:val="center"/>
        <w:rPr>
          <w:rFonts w:ascii="Arial" w:hAnsi="Arial" w:cs="Arial"/>
          <w:b/>
          <w:sz w:val="22"/>
          <w:szCs w:val="22"/>
        </w:rPr>
      </w:pPr>
    </w:p>
    <w:p w:rsidR="00C17469" w:rsidRDefault="00C17469" w:rsidP="00817D26">
      <w:pPr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When completed, please forward this form and matrix of indicators to </w:t>
      </w:r>
    </w:p>
    <w:p w:rsidR="00C17469" w:rsidRPr="00303098" w:rsidRDefault="00C17469" w:rsidP="00817D26">
      <w:pPr>
        <w:jc w:val="center"/>
        <w:rPr>
          <w:rFonts w:ascii="Arial" w:hAnsi="Arial"/>
          <w:b/>
          <w:color w:val="000000"/>
          <w:sz w:val="22"/>
          <w:lang w:val="pt-BR"/>
        </w:rPr>
      </w:pPr>
      <w:r w:rsidRPr="00303098">
        <w:rPr>
          <w:rFonts w:ascii="Arial" w:hAnsi="Arial"/>
          <w:b/>
          <w:color w:val="000000"/>
          <w:sz w:val="22"/>
          <w:lang w:val="pt-BR"/>
        </w:rPr>
        <w:t>UKHTC:  Fax – 0870 496 5534, E-mail – UKHTC@SOCA.x.gsi.gov.uk</w:t>
      </w:r>
    </w:p>
    <w:p w:rsidR="00C17469" w:rsidRPr="00303098" w:rsidRDefault="00C17469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10285" w:type="dxa"/>
        <w:jc w:val="center"/>
        <w:tblInd w:w="7" w:type="dxa"/>
        <w:tblLayout w:type="fixed"/>
        <w:tblLook w:val="0000"/>
      </w:tblPr>
      <w:tblGrid>
        <w:gridCol w:w="10285"/>
      </w:tblGrid>
      <w:tr w:rsidR="00C17469">
        <w:trPr>
          <w:cantSplit/>
          <w:trHeight w:val="4883"/>
          <w:jc w:val="center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9" w:rsidRDefault="00C174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A - Personal Details</w:t>
            </w:r>
          </w:p>
          <w:p w:rsidR="00C17469" w:rsidRDefault="00C1746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name: ………..………….…………………………………… First name(s): ………..………….……………………………………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Also known as: ………………………...……………………………………….………………………………………………………….....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D.O.B </w:t>
            </w:r>
            <w:r w:rsidRPr="00EF4358">
              <w:rPr>
                <w:rFonts w:ascii="Arial" w:hAnsi="Arial" w:cs="Arial"/>
                <w:color w:val="000000"/>
                <w:sz w:val="18"/>
                <w:szCs w:val="18"/>
              </w:rPr>
              <w:t>(if known):</w:t>
            </w:r>
            <w:bookmarkStart w:id="0" w:name="Sex1"/>
            <w:r>
              <w:rPr>
                <w:rFonts w:ascii="Arial" w:hAnsi="Arial" w:cs="Arial"/>
                <w:sz w:val="18"/>
                <w:szCs w:val="18"/>
              </w:rPr>
              <w:t xml:space="preserve"> ……/......../……  Age </w:t>
            </w:r>
            <w:r w:rsidRPr="00EF4358">
              <w:rPr>
                <w:rFonts w:ascii="Arial" w:hAnsi="Arial" w:cs="Arial"/>
                <w:color w:val="000000"/>
                <w:sz w:val="18"/>
                <w:szCs w:val="18"/>
              </w:rPr>
              <w:t>(approx. if not known):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  Sex: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………………….. Place of birth: …….…………...... </w:t>
            </w:r>
          </w:p>
          <w:p w:rsidR="00C17469" w:rsidRDefault="00C17469">
            <w:pPr>
              <w:tabs>
                <w:tab w:val="left" w:pos="49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4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Nationality: ………...………………………………………….…… Language: ………………………………………..………………….</w:t>
            </w:r>
          </w:p>
          <w:p w:rsidR="00C17469" w:rsidRDefault="00C17469">
            <w:pPr>
              <w:tabs>
                <w:tab w:val="left" w:pos="494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English spoken/interpreter needed:.…………………........ Immigration status: ………………………………………………....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Competent Authority referred to: UK Border Agency / UK Human Trafficking Centre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Office ref: ………………………………………………….. Work Permit ref: </w:t>
            </w:r>
            <w:bookmarkStart w:id="1" w:name="CRef1"/>
            <w:bookmarkEnd w:id="1"/>
            <w:r>
              <w:rPr>
                <w:rFonts w:ascii="Arial" w:hAnsi="Arial" w:cs="Arial"/>
                <w:sz w:val="18"/>
                <w:szCs w:val="18"/>
              </w:rPr>
              <w:t>………................................................................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other reference numbers including NRUC if the </w:t>
            </w:r>
            <w:r w:rsidRPr="00EF4358">
              <w:rPr>
                <w:rFonts w:ascii="Arial" w:hAnsi="Arial" w:cs="Arial"/>
                <w:color w:val="000000"/>
                <w:sz w:val="18"/>
                <w:szCs w:val="18"/>
              </w:rPr>
              <w:t>child</w:t>
            </w:r>
            <w:r>
              <w:rPr>
                <w:rFonts w:ascii="Arial" w:hAnsi="Arial" w:cs="Arial"/>
                <w:sz w:val="18"/>
                <w:szCs w:val="18"/>
              </w:rPr>
              <w:t xml:space="preserve"> is a UASC:..……………………………………………………………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4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UK Home address: …………………….………………………….………………………………..........................................................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……………………………………………………………………….………………………………………………………………………….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 ………………………………………………………………………….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7469">
        <w:trPr>
          <w:cantSplit/>
          <w:trHeight w:val="3357"/>
          <w:jc w:val="center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9" w:rsidRDefault="00C1746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B - Contact details of person making referral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 ………………………………………………………………………………………………………………………………….……....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title: ....…………………………………………………………………………………………………………………………………….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 and Local Authority area: ..………………………………………………………………………………………………………………………………...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03"/>
                <w:tab w:val="left" w:pos="506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Tel: …………………………………………………Fax: ……………… </w:t>
            </w:r>
          </w:p>
          <w:p w:rsidR="00C17469" w:rsidRDefault="00C17469">
            <w:pPr>
              <w:tabs>
                <w:tab w:val="left" w:pos="4903"/>
                <w:tab w:val="left" w:pos="506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03"/>
                <w:tab w:val="left" w:pos="5063"/>
              </w:tabs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18"/>
                    <w:szCs w:val="18"/>
                  </w:rPr>
                  <w:t>Mobile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………………………………………………………………...</w:t>
            </w:r>
          </w:p>
          <w:p w:rsidR="00C17469" w:rsidRDefault="00C17469">
            <w:pPr>
              <w:tabs>
                <w:tab w:val="left" w:pos="4903"/>
                <w:tab w:val="left" w:pos="5063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tabs>
                <w:tab w:val="left" w:pos="4903"/>
                <w:tab w:val="left" w:pos="506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Email: …………………………………………………………………………………………………………………………………………..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date: …………………………………………………………………………………………………………………………..</w:t>
            </w:r>
          </w:p>
        </w:tc>
      </w:tr>
      <w:tr w:rsidR="00C17469">
        <w:trPr>
          <w:cantSplit/>
          <w:trHeight w:val="2237"/>
          <w:jc w:val="center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encountered (if relevant) or date of first agency contact: ……………………………………………………………………………………………………………………….……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Address encountered </w:t>
            </w:r>
            <w:r w:rsidRPr="00EF4358">
              <w:rPr>
                <w:rFonts w:ascii="Arial" w:hAnsi="Arial" w:cs="Arial"/>
                <w:color w:val="000000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358">
              <w:rPr>
                <w:rFonts w:ascii="Arial" w:hAnsi="Arial" w:cs="Arial"/>
                <w:color w:val="000000"/>
                <w:sz w:val="18"/>
                <w:szCs w:val="18"/>
              </w:rPr>
              <w:t>place of first contact with your agency</w:t>
            </w:r>
            <w:r>
              <w:rPr>
                <w:rFonts w:ascii="Arial" w:hAnsi="Arial" w:cs="Arial"/>
                <w:sz w:val="18"/>
                <w:szCs w:val="18"/>
              </w:rPr>
              <w:t xml:space="preserve"> (if different from above): …………………………………………………………………………………………...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……………………………………………………………………………………………………………....................................................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……………………………………………………………………………………………………………....................................................</w:t>
            </w: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referral: ………………………………………………………………………...……………………………………………………..</w:t>
            </w:r>
          </w:p>
        </w:tc>
      </w:tr>
    </w:tbl>
    <w:p w:rsidR="00C17469" w:rsidRDefault="00C17469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</w:rPr>
        <w:sectPr w:rsidR="00C17469">
          <w:headerReference w:type="default" r:id="rId7"/>
          <w:footerReference w:type="default" r:id="rId8"/>
          <w:pgSz w:w="11906" w:h="16838" w:code="9"/>
          <w:pgMar w:top="1079" w:right="566" w:bottom="719" w:left="1077" w:header="539" w:footer="719" w:gutter="0"/>
          <w:cols w:space="708"/>
          <w:docGrid w:linePitch="360"/>
        </w:sectPr>
      </w:pPr>
    </w:p>
    <w:p w:rsidR="00C17469" w:rsidRPr="009415EE" w:rsidRDefault="00C17469" w:rsidP="00304B0F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</w:rPr>
      </w:pPr>
      <w:bookmarkStart w:id="2" w:name="_Toc219007135"/>
      <w:r w:rsidRPr="009415EE">
        <w:rPr>
          <w:rFonts w:ascii="Arial" w:hAnsi="Arial" w:cs="Arial"/>
          <w:b/>
        </w:rPr>
        <w:t xml:space="preserve">Section C – POTENTIAL VICTIMS OF CHILD TRAFFICKING </w:t>
      </w:r>
    </w:p>
    <w:tbl>
      <w:tblPr>
        <w:tblpPr w:leftFromText="180" w:rightFromText="180" w:vertAnchor="text" w:horzAnchor="page" w:tblpX="487" w:tblpY="821"/>
        <w:tblOverlap w:val="never"/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360"/>
        <w:gridCol w:w="360"/>
      </w:tblGrid>
      <w:tr w:rsidR="00C17469">
        <w:trPr>
          <w:trHeight w:hRule="exact" w:val="184"/>
        </w:trPr>
        <w:tc>
          <w:tcPr>
            <w:tcW w:w="4968" w:type="dxa"/>
            <w:shd w:val="clear" w:color="auto" w:fill="999999"/>
          </w:tcPr>
          <w:p w:rsidR="00C17469" w:rsidRPr="00EE7AA5" w:rsidRDefault="00C17469" w:rsidP="006D24B4">
            <w:pPr>
              <w:ind w:right="-19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E7AA5">
              <w:rPr>
                <w:rFonts w:ascii="Arial Narrow" w:hAnsi="Arial Narrow"/>
                <w:b/>
                <w:sz w:val="18"/>
                <w:szCs w:val="18"/>
              </w:rPr>
              <w:t>Exploitation</w:t>
            </w:r>
          </w:p>
        </w:tc>
        <w:tc>
          <w:tcPr>
            <w:tcW w:w="360" w:type="dxa"/>
            <w:shd w:val="clear" w:color="auto" w:fill="999999"/>
          </w:tcPr>
          <w:p w:rsidR="00C1746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0" w:type="dxa"/>
            <w:shd w:val="clear" w:color="auto" w:fill="999999"/>
          </w:tcPr>
          <w:p w:rsidR="00C1746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>
        <w:tc>
          <w:tcPr>
            <w:tcW w:w="4968" w:type="dxa"/>
            <w:shd w:val="clear" w:color="auto" w:fill="FFCC99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Claims to have been exploited through sexual exploitation, criminality, labour exploitation, domestic servitude, forced marriage, illegal adoption, drug dealing by another person.</w:t>
            </w: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FFCC99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Physical symptoms of exploitative abuse (sexual, physical etc)</w:t>
            </w: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FFCC99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Underage marriage</w:t>
            </w: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Physical indications of working (overly tired in school, indications of manual labour – condition of hands/skin, backaches etc)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Sexually transmitted infection or unwanted pregnancy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FFCC99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Story very similar to those given by others, perhaps hinting they have been coached</w:t>
            </w: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Significantly older boyfriend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Harbours excessive fears / anxieties (e.g. about an individual, of deportation, disclosing information etc)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999999"/>
          </w:tcPr>
          <w:p w:rsidR="00C17469" w:rsidRPr="00826B29" w:rsidRDefault="00C17469" w:rsidP="00D87FF5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Movement int</w:t>
            </w:r>
            <w:r>
              <w:rPr>
                <w:rFonts w:ascii="Arial Narrow" w:hAnsi="Arial Narrow"/>
                <w:sz w:val="18"/>
                <w:szCs w:val="18"/>
              </w:rPr>
              <w:t xml:space="preserve">o, within or out of the </w:t>
            </w:r>
            <w:r w:rsidRPr="00826B29">
              <w:rPr>
                <w:rFonts w:ascii="Arial Narrow" w:hAnsi="Arial Narrow"/>
                <w:sz w:val="18"/>
                <w:szCs w:val="1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826B29">
                  <w:rPr>
                    <w:rFonts w:ascii="Arial Narrow" w:hAnsi="Arial Narrow"/>
                    <w:sz w:val="18"/>
                    <w:szCs w:val="18"/>
                  </w:rPr>
                  <w:t>UK</w:t>
                </w:r>
              </w:smartTag>
            </w:smartTag>
          </w:p>
        </w:tc>
        <w:tc>
          <w:tcPr>
            <w:tcW w:w="360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0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Withdrawn and refuses to talk / appears afraid to talk to a person in authority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Significantly older boyfriend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999999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Other risk factors</w:t>
            </w:r>
          </w:p>
        </w:tc>
        <w:tc>
          <w:tcPr>
            <w:tcW w:w="360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0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Shows signs of physical neglect – basic care, malnourishment, lack of attention to health needs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Shows signs of emotional neglect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Socially isolated – lack of positive, meaningful relationships in child’s life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Behavioural - poor concentration or memory, irritable / unsociable / aggressive behaviour in school or placement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Psychological – indications of trauma or numbing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Exhibits self assurance, maturity and self confidence not expected in a child of such age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Evidence of drug, alcohol or substance misuse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Low self image, low self esteem, self harming behaviour including cutting, overdosing, eating disorder, promiscuity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Sexually active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Not registered with or attended a GP practice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Not enrolled in school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Has money, expensive clothes, mobile phones or other possessions without plausible explanation</w:t>
            </w: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C0C0C0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>
        <w:tc>
          <w:tcPr>
            <w:tcW w:w="4968" w:type="dxa"/>
            <w:shd w:val="clear" w:color="auto" w:fill="C0C0C0"/>
          </w:tcPr>
          <w:p w:rsidR="00C17469" w:rsidRPr="00826B29" w:rsidRDefault="00C17469" w:rsidP="006D24B4">
            <w:pPr>
              <w:ind w:right="-19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17469" w:rsidRDefault="00C17469" w:rsidP="00304B0F">
      <w:pPr>
        <w:pStyle w:val="Heading1"/>
        <w:jc w:val="center"/>
        <w:rPr>
          <w:szCs w:val="22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67pt;margin-top:4.2pt;width:3in;height:27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7ltAIAALk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" filled="f" stroked="f">
            <v:textbox>
              <w:txbxContent>
                <w:p w:rsidR="00C17469" w:rsidRPr="00EE7AA5" w:rsidRDefault="00C17469" w:rsidP="00304B0F">
                  <w:pPr>
                    <w:jc w:val="center"/>
                    <w:rPr>
                      <w:rFonts w:ascii="Arial Narrow" w:hAnsi="Arial Narrow"/>
                      <w:b/>
                      <w:color w:val="0000FF"/>
                    </w:rPr>
                  </w:pPr>
                  <w:bookmarkStart w:id="3" w:name="_GoBack"/>
                  <w:bookmarkEnd w:id="3"/>
                  <w:r w:rsidRPr="00EE7AA5">
                    <w:rPr>
                      <w:rFonts w:ascii="Arial Narrow" w:hAnsi="Arial Narrow"/>
                      <w:b/>
                      <w:color w:val="0000FF"/>
                    </w:rPr>
                    <w:t>Family / environment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5" o:spid="_x0000_s1027" type="#_x0000_t202" style="position:absolute;left:0;text-align:left;margin-left:279pt;margin-top:4.2pt;width:261pt;height:24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Cp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OJmEZB6AqQDbJJzMYt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" filled="f" stroked="f">
            <v:textbox>
              <w:txbxContent>
                <w:p w:rsidR="00C17469" w:rsidRPr="00EE7AA5" w:rsidRDefault="00C17469" w:rsidP="00304B0F">
                  <w:pPr>
                    <w:jc w:val="center"/>
                    <w:rPr>
                      <w:rFonts w:ascii="Arial Narrow" w:hAnsi="Arial Narrow"/>
                      <w:b/>
                      <w:color w:val="0000FF"/>
                    </w:rPr>
                  </w:pPr>
                  <w:r w:rsidRPr="00EE7AA5">
                    <w:rPr>
                      <w:rFonts w:ascii="Arial Narrow" w:hAnsi="Arial Narrow"/>
                      <w:b/>
                      <w:color w:val="0000FF"/>
                    </w:rPr>
                    <w:t>Parenting capacity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28" type="#_x0000_t202" style="position:absolute;left:0;text-align:left;margin-left:-27pt;margin-top:4.2pt;width:270pt;height:2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" filled="f" stroked="f">
            <v:textbox>
              <w:txbxContent>
                <w:p w:rsidR="00C17469" w:rsidRPr="00EE7AA5" w:rsidRDefault="00C17469" w:rsidP="00304B0F">
                  <w:pPr>
                    <w:jc w:val="center"/>
                    <w:rPr>
                      <w:rFonts w:ascii="Arial Narrow" w:hAnsi="Arial Narrow"/>
                      <w:b/>
                      <w:color w:val="0000FF"/>
                    </w:rPr>
                  </w:pPr>
                  <w:r w:rsidRPr="00EE7AA5">
                    <w:rPr>
                      <w:rFonts w:ascii="Arial Narrow" w:hAnsi="Arial Narrow"/>
                      <w:b/>
                      <w:color w:val="0000FF"/>
                    </w:rPr>
                    <w:t>Child development</w:t>
                  </w:r>
                </w:p>
              </w:txbxContent>
            </v:textbox>
          </v:shape>
        </w:pict>
      </w:r>
      <w:r>
        <w:t xml:space="preserve"> </w:t>
      </w:r>
      <w:bookmarkEnd w:id="2"/>
    </w:p>
    <w:tbl>
      <w:tblPr>
        <w:tblpPr w:leftFromText="180" w:rightFromText="180" w:vertAnchor="page" w:horzAnchor="margin" w:tblpXSpec="center" w:tblpY="2160"/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9"/>
        <w:gridCol w:w="362"/>
        <w:gridCol w:w="362"/>
      </w:tblGrid>
      <w:tr w:rsidR="00C17469" w:rsidRPr="00826B29">
        <w:trPr>
          <w:trHeight w:val="179"/>
        </w:trPr>
        <w:tc>
          <w:tcPr>
            <w:tcW w:w="4449" w:type="dxa"/>
            <w:shd w:val="clear" w:color="auto" w:fill="999999"/>
          </w:tcPr>
          <w:p w:rsidR="00C17469" w:rsidRPr="00EE7AA5" w:rsidRDefault="00C17469" w:rsidP="006D24B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E7AA5">
              <w:rPr>
                <w:rFonts w:ascii="Arial Narrow" w:hAnsi="Arial Narrow"/>
                <w:b/>
                <w:sz w:val="18"/>
                <w:szCs w:val="18"/>
              </w:rPr>
              <w:t>Exploitation</w:t>
            </w:r>
          </w:p>
        </w:tc>
        <w:tc>
          <w:tcPr>
            <w:tcW w:w="362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2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 w:rsidRPr="00826B29">
        <w:trPr>
          <w:trHeight w:val="221"/>
        </w:trPr>
        <w:tc>
          <w:tcPr>
            <w:tcW w:w="4449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Required to earn a minimum amount of money every day</w:t>
            </w: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646"/>
        </w:trPr>
        <w:tc>
          <w:tcPr>
            <w:tcW w:w="4449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Involved in criminality highlighting involvement of adults (e.g. recovered from cannabis farm / factory, street crime, petty theft, pick pocketing, begging etc)</w:t>
            </w: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Performs excessive housework chores and rarely leaves the residence</w:t>
            </w: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646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Reports from reliable sources suggest likelihood of sexual exploitation, including being seen in places known to be used for sexual exploitation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Unusual hours / regular patterns of child leaving or returning to placement which indicates probable working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Accompanied by an adult who may not be the legal guardian and insists on remaining with the child at all times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21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Limited freedom of movement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05"/>
        </w:trPr>
        <w:tc>
          <w:tcPr>
            <w:tcW w:w="4449" w:type="dxa"/>
            <w:shd w:val="clear" w:color="auto" w:fill="999999"/>
          </w:tcPr>
          <w:p w:rsidR="00C17469" w:rsidRPr="00826B29" w:rsidRDefault="00C17469" w:rsidP="00D87FF5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Movement into</w:t>
            </w:r>
            <w:r>
              <w:rPr>
                <w:rFonts w:ascii="Arial Narrow" w:hAnsi="Arial Narrow"/>
                <w:sz w:val="18"/>
                <w:szCs w:val="18"/>
              </w:rPr>
              <w:t>, within or out of</w:t>
            </w:r>
            <w:r w:rsidRPr="00826B29">
              <w:rPr>
                <w:rFonts w:ascii="Arial Narrow" w:hAnsi="Arial Narrow"/>
                <w:sz w:val="18"/>
                <w:szCs w:val="18"/>
              </w:rPr>
              <w:t xml:space="preserve"> the </w:t>
            </w:r>
            <w:smartTag w:uri="urn:schemas-microsoft-com:office:smarttags" w:element="country-region">
              <w:smartTag w:uri="urn:schemas-microsoft-com:office:smarttags" w:element="place">
                <w:r w:rsidRPr="00826B29">
                  <w:rPr>
                    <w:rFonts w:ascii="Arial Narrow" w:hAnsi="Arial Narrow"/>
                    <w:sz w:val="18"/>
                    <w:szCs w:val="18"/>
                  </w:rPr>
                  <w:t>UK</w:t>
                </w:r>
              </w:smartTag>
            </w:smartTag>
            <w:r w:rsidRPr="00826B29"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  <w:tc>
          <w:tcPr>
            <w:tcW w:w="362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2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 w:rsidRPr="00826B29">
        <w:trPr>
          <w:trHeight w:val="221"/>
        </w:trPr>
        <w:tc>
          <w:tcPr>
            <w:tcW w:w="4449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Gone missing from local authority care</w:t>
            </w: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CC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Unable to confirm name or address of person meeting them on arrival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646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Accompanying adult previously made multiple visa applications for other children / acted as the guarantor for other children’s visa applications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646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Accompanying adult known to have acted as guarantor on visa applications for other visitors who have not returned to their countries of origin on visa expiry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0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History with missing links or unexplained moves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21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Pattern of street homelessness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05"/>
        </w:trPr>
        <w:tc>
          <w:tcPr>
            <w:tcW w:w="4449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Other risk factors</w:t>
            </w:r>
          </w:p>
        </w:tc>
        <w:tc>
          <w:tcPr>
            <w:tcW w:w="362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62" w:type="dxa"/>
            <w:shd w:val="clear" w:color="auto" w:fill="9999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 w:rsidRPr="00826B29">
        <w:trPr>
          <w:trHeight w:val="221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Unregistered private fostering arrangement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Cared for by adult/s who are not their parents and quality of relationship is not good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0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Placement breakdown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Persistently missing, staying out overnight or returning late with no plausible explanation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221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Truancy / disengagement with education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425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Appropriate adult is not an immediate family member (parent / sibling)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111"/>
        </w:trPr>
        <w:tc>
          <w:tcPr>
            <w:tcW w:w="4449" w:type="dxa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Appropriate adult cannot provide photographic ID for the child</w:t>
            </w: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2" w:type="dxa"/>
            <w:shd w:val="clear" w:color="auto" w:fill="FFFF99"/>
          </w:tcPr>
          <w:p w:rsidR="00C17469" w:rsidRPr="00826B29" w:rsidRDefault="00C17469" w:rsidP="006D24B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17469" w:rsidRDefault="00C17469" w:rsidP="00304B0F">
      <w:pPr>
        <w:tabs>
          <w:tab w:val="left" w:pos="10800"/>
        </w:tabs>
      </w:pPr>
      <w:r>
        <w:rPr>
          <w:noProof/>
          <w:lang w:eastAsia="en-GB"/>
        </w:rPr>
        <w:pict>
          <v:shape id="Text Box 4" o:spid="_x0000_s1029" type="#_x0000_t202" style="position:absolute;margin-left:71.7pt;margin-top:478.2pt;width:117pt;height:2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CT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" filled="f" stroked="f">
            <v:textbox>
              <w:txbxContent>
                <w:p w:rsidR="00C17469" w:rsidRPr="00BC7A49" w:rsidRDefault="00C17469" w:rsidP="00304B0F"/>
              </w:txbxContent>
            </v:textbox>
          </v:shape>
        </w:pict>
      </w:r>
    </w:p>
    <w:tbl>
      <w:tblPr>
        <w:tblpPr w:leftFromText="180" w:rightFromText="180" w:vertAnchor="page" w:horzAnchor="page" w:tblpX="11593" w:tblpY="2160"/>
        <w:tblOverlap w:val="never"/>
        <w:tblW w:w="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4"/>
        <w:gridCol w:w="321"/>
        <w:gridCol w:w="321"/>
      </w:tblGrid>
      <w:tr w:rsidR="00C17469" w:rsidRPr="00826B29">
        <w:tc>
          <w:tcPr>
            <w:tcW w:w="4274" w:type="dxa"/>
            <w:shd w:val="clear" w:color="auto" w:fill="999999"/>
          </w:tcPr>
          <w:p w:rsidR="00C17469" w:rsidRPr="00EE7AA5" w:rsidRDefault="00C17469" w:rsidP="00AC5B3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E7AA5">
              <w:rPr>
                <w:rFonts w:ascii="Arial Narrow" w:hAnsi="Arial Narrow"/>
                <w:b/>
                <w:sz w:val="18"/>
                <w:szCs w:val="18"/>
              </w:rPr>
              <w:t>Exploitation</w:t>
            </w:r>
          </w:p>
        </w:tc>
        <w:tc>
          <w:tcPr>
            <w:tcW w:w="321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21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 w:rsidRPr="00826B29">
        <w:tc>
          <w:tcPr>
            <w:tcW w:w="4274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Located / recovered from a place of exploitation (brothel, cannabis farm, involved in criminality etc)</w:t>
            </w: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Deprived of earnings by another person</w:t>
            </w: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Claims to be in debt bondage or “owes” money to other persons (e.g. for travel costs, before having control over own earnings)</w:t>
            </w: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Receives unexplained / unidentified phone calls whilst in placement / temporary accommodation</w:t>
            </w: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CC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No passport or other means of identity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Unable or reluctant to give accommodation or other personal details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False documentation or genuine documentation that has been altered or fraudulently obtained; or the child claims that their details (name, DOB) on the documentation are incorrect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Movement into</w:t>
            </w:r>
            <w:r>
              <w:rPr>
                <w:rFonts w:ascii="Arial Narrow" w:hAnsi="Arial Narrow"/>
                <w:sz w:val="18"/>
                <w:szCs w:val="18"/>
              </w:rPr>
              <w:t xml:space="preserve">, within or out of </w:t>
            </w:r>
            <w:r w:rsidRPr="00826B29">
              <w:rPr>
                <w:rFonts w:ascii="Arial Narrow" w:hAnsi="Arial Narrow"/>
                <w:sz w:val="18"/>
                <w:szCs w:val="18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826B29">
                  <w:rPr>
                    <w:rFonts w:ascii="Arial Narrow" w:hAnsi="Arial Narrow"/>
                    <w:sz w:val="18"/>
                    <w:szCs w:val="18"/>
                  </w:rPr>
                  <w:t>UK</w:t>
                </w:r>
              </w:smartTag>
            </w:smartTag>
          </w:p>
        </w:tc>
        <w:tc>
          <w:tcPr>
            <w:tcW w:w="321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21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Entered country illegally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Journey or visa arranged by someone other than themselves or their family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Registered at multiple addresses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Other risk factors</w:t>
            </w:r>
          </w:p>
        </w:tc>
        <w:tc>
          <w:tcPr>
            <w:tcW w:w="321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</w:t>
            </w:r>
          </w:p>
        </w:tc>
        <w:tc>
          <w:tcPr>
            <w:tcW w:w="321" w:type="dxa"/>
            <w:shd w:val="clear" w:color="auto" w:fill="9999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Possible inappropriate use of the internet and forming online relationships, particularly with adults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Accounts of social activities with no plausible explanation of the source of necessary funding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Entering or leaving vehicles driven by unknown adults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Adults loitering outside the child’s usual place of residence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Leaving home / care setting in clothing unusual for the individual child (inappropriate for age, borrowing clothing from older people etc)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Works in various locations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One among a number of unrelated children found at one address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Having keys to premises other than those known about</w:t>
            </w: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17469" w:rsidRPr="00826B29">
        <w:trPr>
          <w:trHeight w:val="1019"/>
        </w:trPr>
        <w:tc>
          <w:tcPr>
            <w:tcW w:w="4274" w:type="dxa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  <w:r w:rsidRPr="00826B29">
              <w:rPr>
                <w:rFonts w:ascii="Arial Narrow" w:hAnsi="Arial Narrow"/>
                <w:sz w:val="18"/>
                <w:szCs w:val="18"/>
              </w:rPr>
              <w:t>Going missing and being found in areas where they have no known links</w:t>
            </w:r>
          </w:p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99"/>
          </w:tcPr>
          <w:p w:rsidR="00C17469" w:rsidRPr="00826B29" w:rsidRDefault="00C17469" w:rsidP="00AC5B3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17469" w:rsidRDefault="00C17469" w:rsidP="005C61D0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  <w:sectPr w:rsidR="00C17469">
          <w:pgSz w:w="16838" w:h="11906" w:orient="landscape" w:code="9"/>
          <w:pgMar w:top="719" w:right="1077" w:bottom="360" w:left="720" w:header="539" w:footer="0" w:gutter="0"/>
          <w:cols w:space="708"/>
          <w:docGrid w:linePitch="360"/>
        </w:sectPr>
      </w:pPr>
      <w:r>
        <w:rPr>
          <w:noProof/>
          <w:lang w:eastAsia="en-GB"/>
        </w:rPr>
        <w:pict>
          <v:shape id="Text Box 6" o:spid="_x0000_s1030" type="#_x0000_t202" style="position:absolute;margin-left:629.85pt;margin-top:432.25pt;width:135.65pt;height:27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" filled="f">
            <v:textbox>
              <w:txbxContent>
                <w:p w:rsidR="00C17469" w:rsidRPr="00B46934" w:rsidRDefault="00C17469" w:rsidP="009E6A9A">
                  <w:pPr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B46934">
                    <w:rPr>
                      <w:rFonts w:ascii="Arial Narrow" w:hAnsi="Arial Narrow"/>
                      <w:b/>
                      <w:sz w:val="28"/>
                      <w:szCs w:val="28"/>
                    </w:rPr>
                    <w:t>Y= Yes   S= Suspicion</w:t>
                  </w:r>
                </w:p>
              </w:txbxContent>
            </v:textbox>
          </v:shape>
        </w:pict>
      </w:r>
    </w:p>
    <w:tbl>
      <w:tblPr>
        <w:tblpPr w:leftFromText="180" w:rightFromText="180" w:horzAnchor="margin" w:tblpY="359"/>
        <w:tblW w:w="10285" w:type="dxa"/>
        <w:tblLayout w:type="fixed"/>
        <w:tblLook w:val="0000"/>
      </w:tblPr>
      <w:tblGrid>
        <w:gridCol w:w="10285"/>
      </w:tblGrid>
      <w:tr w:rsidR="00C17469">
        <w:trPr>
          <w:cantSplit/>
          <w:trHeight w:val="1027"/>
        </w:trPr>
        <w:tc>
          <w:tcPr>
            <w:tcW w:w="10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G - Evidence to support reasons for referral (2 pages available)</w:t>
            </w: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use this section to: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expand on the circumstances/details of the encounter or contact and 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 </w:t>
            </w:r>
            <w:r w:rsidRPr="00EF4358">
              <w:rPr>
                <w:rFonts w:ascii="Arial" w:hAnsi="Arial" w:cs="Arial"/>
                <w:color w:val="000000"/>
                <w:sz w:val="16"/>
                <w:szCs w:val="16"/>
              </w:rPr>
              <w:t>supporting</w:t>
            </w:r>
            <w:r>
              <w:rPr>
                <w:rFonts w:ascii="Arial" w:hAnsi="Arial" w:cs="Arial"/>
                <w:sz w:val="16"/>
                <w:szCs w:val="16"/>
              </w:rPr>
              <w:t xml:space="preserve"> evidence </w:t>
            </w:r>
            <w:r w:rsidRPr="00EF4358">
              <w:rPr>
                <w:rFonts w:ascii="Arial" w:hAnsi="Arial" w:cs="Arial"/>
                <w:color w:val="000000"/>
                <w:sz w:val="16"/>
                <w:szCs w:val="16"/>
              </w:rPr>
              <w:t>for</w:t>
            </w:r>
            <w:r>
              <w:rPr>
                <w:rFonts w:ascii="Arial" w:hAnsi="Arial" w:cs="Arial"/>
                <w:sz w:val="16"/>
                <w:szCs w:val="16"/>
              </w:rPr>
              <w:t xml:space="preserve"> the indicators that you have identified in the matrix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 any other relevant information that you consider may be important and wish to include e.g. details of behaviour, abuse and neglect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movements into, within or out of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16"/>
                    <w:szCs w:val="16"/>
                  </w:rPr>
                  <w:t>UK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</w:rPr>
              <w:t>, including dates (if known)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any adults, exploiter or trafficker (if known)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 any action you have taken including referral to other agencies e.g. Police, local authorities, Missing persons, NGOs etc</w:t>
            </w:r>
          </w:p>
          <w:p w:rsidR="00C17469" w:rsidRDefault="00C17469" w:rsidP="00BF682E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 any method of entry details where the subject is a foreign national, </w:t>
            </w: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(if a separate sheet is required, please indicate that section G is continued and provide with referral)</w:t>
            </w: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7469" w:rsidRDefault="00C17469" w:rsidP="00BF682E">
            <w:pPr>
              <w:pStyle w:val="Header"/>
              <w:tabs>
                <w:tab w:val="clear" w:pos="4153"/>
                <w:tab w:val="clear" w:pos="8306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7469" w:rsidRDefault="00C17469">
      <w:pPr>
        <w:rPr>
          <w:rFonts w:ascii="Arial" w:hAnsi="Arial"/>
          <w:b/>
          <w:sz w:val="2"/>
        </w:rPr>
      </w:pPr>
    </w:p>
    <w:p w:rsidR="00C17469" w:rsidRDefault="00C17469">
      <w:pPr>
        <w:jc w:val="center"/>
        <w:rPr>
          <w:b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8"/>
      </w:tblGrid>
      <w:tr w:rsidR="00C17469">
        <w:trPr>
          <w:cantSplit/>
          <w:trHeight w:val="13143"/>
          <w:jc w:val="center"/>
        </w:trPr>
        <w:tc>
          <w:tcPr>
            <w:tcW w:w="10418" w:type="dxa"/>
          </w:tcPr>
          <w:p w:rsidR="00C17469" w:rsidRDefault="00C1746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G - Evidence to support reasons for referral (continued) if required</w:t>
            </w: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/>
                <w:sz w:val="18"/>
              </w:rPr>
            </w:pPr>
          </w:p>
          <w:p w:rsidR="00C17469" w:rsidRDefault="00C17469">
            <w:pPr>
              <w:tabs>
                <w:tab w:val="right" w:leader="dot" w:pos="1962"/>
                <w:tab w:val="left" w:pos="2142"/>
                <w:tab w:val="left" w:pos="4417"/>
                <w:tab w:val="left" w:pos="7020"/>
                <w:tab w:val="left" w:leader="dot" w:pos="10274"/>
              </w:tabs>
              <w:spacing w:before="120" w:after="120" w:line="360" w:lineRule="auto"/>
              <w:ind w:right="18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</w:tr>
    </w:tbl>
    <w:p w:rsidR="00C17469" w:rsidRDefault="00C17469">
      <w:pPr>
        <w:tabs>
          <w:tab w:val="left" w:pos="7020"/>
        </w:tabs>
        <w:ind w:right="180"/>
        <w:rPr>
          <w:rFonts w:ascii="Arial" w:hAnsi="Arial"/>
          <w:sz w:val="2"/>
        </w:rPr>
      </w:pPr>
    </w:p>
    <w:sectPr w:rsidR="00C17469" w:rsidSect="00C07818">
      <w:pgSz w:w="11906" w:h="16838" w:code="9"/>
      <w:pgMar w:top="1079" w:right="566" w:bottom="719" w:left="1077" w:header="539" w:footer="7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469" w:rsidRDefault="00C17469">
      <w:r>
        <w:separator/>
      </w:r>
    </w:p>
  </w:endnote>
  <w:endnote w:type="continuationSeparator" w:id="0">
    <w:p w:rsidR="00C17469" w:rsidRDefault="00C1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9" w:rsidRPr="00C57E0F" w:rsidRDefault="00C17469" w:rsidP="00C57E0F">
    <w:pPr>
      <w:pStyle w:val="Footer"/>
      <w:tabs>
        <w:tab w:val="clear" w:pos="4153"/>
        <w:tab w:val="clear" w:pos="8306"/>
        <w:tab w:val="right" w:pos="1026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Document 12</w:t>
    </w:r>
  </w:p>
  <w:p w:rsidR="00C17469" w:rsidRDefault="00C17469">
    <w:pPr>
      <w:pStyle w:val="Footer"/>
      <w:tabs>
        <w:tab w:val="clear" w:pos="4153"/>
        <w:tab w:val="clear" w:pos="8306"/>
        <w:tab w:val="right" w:pos="10260"/>
      </w:tabs>
      <w:rPr>
        <w:rFonts w:ascii="Times New (W1)" w:hAnsi="Times New (W1)"/>
        <w:sz w:val="18"/>
        <w:szCs w:val="18"/>
      </w:rPr>
    </w:pPr>
  </w:p>
  <w:tbl>
    <w:tblPr>
      <w:tblW w:w="0" w:type="auto"/>
      <w:tblLayout w:type="fixed"/>
      <w:tblLook w:val="0000"/>
    </w:tblPr>
    <w:tblGrid>
      <w:gridCol w:w="2612"/>
      <w:gridCol w:w="4865"/>
      <w:gridCol w:w="1321"/>
      <w:gridCol w:w="1473"/>
    </w:tblGrid>
    <w:tr w:rsidR="00C17469">
      <w:trPr>
        <w:trHeight w:val="447"/>
      </w:trPr>
      <w:tc>
        <w:tcPr>
          <w:tcW w:w="2720" w:type="dxa"/>
        </w:tcPr>
        <w:p w:rsidR="00C17469" w:rsidRDefault="00C17469">
          <w:pPr>
            <w:spacing w:line="360" w:lineRule="atLeast"/>
            <w:rPr>
              <w:rFonts w:ascii="Arial" w:hAnsi="Arial"/>
              <w:b/>
              <w:sz w:val="22"/>
            </w:rPr>
          </w:pPr>
        </w:p>
      </w:tc>
      <w:tc>
        <w:tcPr>
          <w:tcW w:w="4865" w:type="dxa"/>
          <w:shd w:val="clear" w:color="auto" w:fill="000000"/>
          <w:vAlign w:val="center"/>
        </w:tcPr>
        <w:p w:rsidR="00C17469" w:rsidRDefault="00C17469">
          <w:pPr>
            <w:pStyle w:val="Heading1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RESTRICTED (when completed)</w:t>
          </w:r>
        </w:p>
      </w:tc>
      <w:tc>
        <w:tcPr>
          <w:tcW w:w="1321" w:type="dxa"/>
        </w:tcPr>
        <w:p w:rsidR="00C17469" w:rsidRDefault="00C17469">
          <w:pPr>
            <w:spacing w:line="360" w:lineRule="atLeast"/>
            <w:jc w:val="right"/>
            <w:rPr>
              <w:rFonts w:ascii="Arial" w:hAnsi="Arial"/>
              <w:sz w:val="22"/>
            </w:rPr>
          </w:pPr>
        </w:p>
      </w:tc>
      <w:tc>
        <w:tcPr>
          <w:tcW w:w="1473" w:type="dxa"/>
          <w:shd w:val="clear" w:color="auto" w:fill="FFFFFF"/>
          <w:vAlign w:val="center"/>
        </w:tcPr>
        <w:p w:rsidR="00C17469" w:rsidRDefault="00C17469">
          <w:pPr>
            <w:pStyle w:val="Heading3"/>
            <w:ind w:right="0"/>
            <w:jc w:val="center"/>
            <w:rPr>
              <w:rFonts w:ascii="Arial" w:hAnsi="Arial"/>
              <w:b/>
              <w:i w:val="0"/>
              <w:sz w:val="16"/>
            </w:rPr>
          </w:pPr>
        </w:p>
      </w:tc>
    </w:tr>
  </w:tbl>
  <w:p w:rsidR="00C17469" w:rsidRDefault="00C17469">
    <w:pPr>
      <w:pStyle w:val="Footer"/>
      <w:tabs>
        <w:tab w:val="clear" w:pos="4153"/>
        <w:tab w:val="clear" w:pos="8306"/>
        <w:tab w:val="right" w:pos="10260"/>
      </w:tabs>
      <w:jc w:val="center"/>
      <w:rPr>
        <w:rFonts w:ascii="Times New (W1)" w:hAnsi="Times New (W1)"/>
        <w:sz w:val="18"/>
        <w:szCs w:val="18"/>
      </w:rPr>
    </w:pPr>
  </w:p>
  <w:p w:rsidR="00C17469" w:rsidRDefault="00C17469">
    <w:pPr>
      <w:pStyle w:val="Footer"/>
      <w:tabs>
        <w:tab w:val="clear" w:pos="4153"/>
        <w:tab w:val="clear" w:pos="8306"/>
        <w:tab w:val="right" w:pos="10260"/>
      </w:tabs>
      <w:jc w:val="center"/>
      <w:rPr>
        <w:rFonts w:ascii="Times New (W1)" w:hAnsi="Times New (W1)"/>
        <w:sz w:val="18"/>
        <w:szCs w:val="18"/>
      </w:rPr>
    </w:pPr>
    <w:r>
      <w:rPr>
        <w:rFonts w:ascii="Times New (W1)" w:hAnsi="Times New (W1)"/>
        <w:sz w:val="18"/>
        <w:szCs w:val="18"/>
      </w:rPr>
      <w:t xml:space="preserve">Page </w:t>
    </w:r>
    <w:r>
      <w:rPr>
        <w:rFonts w:ascii="Times New (W1)" w:hAnsi="Times New (W1)"/>
        <w:sz w:val="18"/>
        <w:szCs w:val="18"/>
      </w:rPr>
      <w:fldChar w:fldCharType="begin"/>
    </w:r>
    <w:r>
      <w:rPr>
        <w:rFonts w:ascii="Times New (W1)" w:hAnsi="Times New (W1)"/>
        <w:sz w:val="18"/>
        <w:szCs w:val="18"/>
      </w:rPr>
      <w:instrText xml:space="preserve"> PAGE </w:instrText>
    </w:r>
    <w:r>
      <w:rPr>
        <w:rFonts w:ascii="Times New (W1)" w:hAnsi="Times New (W1)"/>
        <w:sz w:val="18"/>
        <w:szCs w:val="18"/>
      </w:rPr>
      <w:fldChar w:fldCharType="separate"/>
    </w:r>
    <w:r>
      <w:rPr>
        <w:rFonts w:ascii="Times New (W1)" w:hAnsi="Times New (W1)"/>
        <w:noProof/>
        <w:sz w:val="18"/>
        <w:szCs w:val="18"/>
      </w:rPr>
      <w:t>2</w:t>
    </w:r>
    <w:r>
      <w:rPr>
        <w:rFonts w:ascii="Times New (W1)" w:hAnsi="Times New (W1)"/>
        <w:sz w:val="18"/>
        <w:szCs w:val="18"/>
      </w:rPr>
      <w:fldChar w:fldCharType="end"/>
    </w:r>
    <w:r>
      <w:rPr>
        <w:rFonts w:ascii="Times New (W1)" w:hAnsi="Times New (W1)"/>
        <w:sz w:val="18"/>
        <w:szCs w:val="18"/>
      </w:rPr>
      <w:t xml:space="preserve"> of  </w:t>
    </w:r>
    <w:r>
      <w:rPr>
        <w:rFonts w:ascii="Times New (W1)" w:hAnsi="Times New (W1)"/>
        <w:sz w:val="18"/>
        <w:szCs w:val="18"/>
      </w:rPr>
      <w:fldChar w:fldCharType="begin"/>
    </w:r>
    <w:r>
      <w:rPr>
        <w:rFonts w:ascii="Times New (W1)" w:hAnsi="Times New (W1)"/>
        <w:sz w:val="18"/>
        <w:szCs w:val="18"/>
      </w:rPr>
      <w:instrText xml:space="preserve"> NUMPAGES </w:instrText>
    </w:r>
    <w:r>
      <w:rPr>
        <w:rFonts w:ascii="Times New (W1)" w:hAnsi="Times New (W1)"/>
        <w:sz w:val="18"/>
        <w:szCs w:val="18"/>
      </w:rPr>
      <w:fldChar w:fldCharType="separate"/>
    </w:r>
    <w:r>
      <w:rPr>
        <w:rFonts w:ascii="Times New (W1)" w:hAnsi="Times New (W1)"/>
        <w:noProof/>
        <w:sz w:val="18"/>
        <w:szCs w:val="18"/>
      </w:rPr>
      <w:t>4</w:t>
    </w:r>
    <w:r>
      <w:rPr>
        <w:rFonts w:ascii="Times New (W1)" w:hAnsi="Times New (W1)"/>
        <w:sz w:val="18"/>
        <w:szCs w:val="18"/>
      </w:rPr>
      <w:fldChar w:fldCharType="end"/>
    </w:r>
  </w:p>
  <w:p w:rsidR="00C17469" w:rsidRDefault="00C17469">
    <w:pPr>
      <w:pStyle w:val="Footer"/>
      <w:tabs>
        <w:tab w:val="clear" w:pos="4153"/>
        <w:tab w:val="clear" w:pos="8306"/>
        <w:tab w:val="right" w:pos="10260"/>
      </w:tabs>
      <w:rPr>
        <w:rFonts w:ascii="Times New (W1)" w:hAnsi="Times New (W1)"/>
        <w:sz w:val="18"/>
        <w:szCs w:val="18"/>
      </w:rPr>
    </w:pPr>
    <w:r>
      <w:rPr>
        <w:rFonts w:ascii="Times New (W1)" w:hAnsi="Times New (W1)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469" w:rsidRDefault="00C17469">
      <w:r>
        <w:separator/>
      </w:r>
    </w:p>
  </w:footnote>
  <w:footnote w:type="continuationSeparator" w:id="0">
    <w:p w:rsidR="00C17469" w:rsidRDefault="00C17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469" w:rsidRDefault="00C17469" w:rsidP="009415EE">
    <w:pPr>
      <w:pStyle w:val="Header"/>
      <w:jc w:val="center"/>
      <w:rPr>
        <w:noProof/>
      </w:rPr>
    </w:pPr>
    <w:r>
      <w:rPr>
        <w:noProof/>
        <w:sz w:val="2"/>
      </w:rPr>
      <w:t>[</w:t>
    </w:r>
  </w:p>
  <w:tbl>
    <w:tblPr>
      <w:tblW w:w="0" w:type="auto"/>
      <w:tblLayout w:type="fixed"/>
      <w:tblLook w:val="0000"/>
    </w:tblPr>
    <w:tblGrid>
      <w:gridCol w:w="2613"/>
      <w:gridCol w:w="4866"/>
      <w:gridCol w:w="1321"/>
      <w:gridCol w:w="1473"/>
    </w:tblGrid>
    <w:tr w:rsidR="00C17469">
      <w:trPr>
        <w:trHeight w:val="507"/>
      </w:trPr>
      <w:tc>
        <w:tcPr>
          <w:tcW w:w="2721" w:type="dxa"/>
        </w:tcPr>
        <w:p w:rsidR="00C17469" w:rsidRDefault="00C17469">
          <w:pPr>
            <w:spacing w:line="360" w:lineRule="atLeast"/>
            <w:rPr>
              <w:rFonts w:ascii="Arial" w:hAnsi="Arial"/>
              <w:b/>
              <w:sz w:val="22"/>
            </w:rPr>
          </w:pPr>
        </w:p>
      </w:tc>
      <w:tc>
        <w:tcPr>
          <w:tcW w:w="4866" w:type="dxa"/>
          <w:shd w:val="clear" w:color="auto" w:fill="000000"/>
          <w:vAlign w:val="center"/>
        </w:tcPr>
        <w:p w:rsidR="00C17469" w:rsidRDefault="00C17469">
          <w:pPr>
            <w:pStyle w:val="Heading1"/>
            <w:jc w:val="center"/>
            <w:rPr>
              <w:rFonts w:ascii="Arial" w:hAnsi="Arial"/>
              <w:sz w:val="22"/>
            </w:rPr>
          </w:pPr>
          <w:r>
            <w:rPr>
              <w:rFonts w:ascii="Arial" w:hAnsi="Arial"/>
              <w:sz w:val="22"/>
            </w:rPr>
            <w:t>RESTRICTED (when completed)</w:t>
          </w:r>
        </w:p>
      </w:tc>
      <w:tc>
        <w:tcPr>
          <w:tcW w:w="1321" w:type="dxa"/>
        </w:tcPr>
        <w:p w:rsidR="00C17469" w:rsidRDefault="00C17469">
          <w:pPr>
            <w:spacing w:line="360" w:lineRule="atLeast"/>
            <w:jc w:val="right"/>
            <w:rPr>
              <w:rFonts w:ascii="Arial" w:hAnsi="Arial"/>
              <w:sz w:val="22"/>
            </w:rPr>
          </w:pPr>
        </w:p>
      </w:tc>
      <w:tc>
        <w:tcPr>
          <w:tcW w:w="1473" w:type="dxa"/>
          <w:shd w:val="clear" w:color="auto" w:fill="FFFFFF"/>
          <w:vAlign w:val="center"/>
        </w:tcPr>
        <w:p w:rsidR="00C17469" w:rsidRDefault="00C17469">
          <w:pPr>
            <w:pStyle w:val="Heading3"/>
            <w:ind w:right="0"/>
            <w:jc w:val="center"/>
            <w:rPr>
              <w:rFonts w:ascii="Arial" w:hAnsi="Arial"/>
              <w:b/>
              <w:i w:val="0"/>
              <w:sz w:val="16"/>
            </w:rPr>
          </w:pPr>
        </w:p>
      </w:tc>
    </w:tr>
  </w:tbl>
  <w:p w:rsidR="00C17469" w:rsidRDefault="00C17469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623"/>
    <w:multiLevelType w:val="hybridMultilevel"/>
    <w:tmpl w:val="667C120A"/>
    <w:lvl w:ilvl="0" w:tplc="C944A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085E3C24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" w:eastAsia="Times New Roman" w:hAnsi="Arial" w:hint="default"/>
        <w:color w:val="000080"/>
        <w:sz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AD8F05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18"/>
        <w:szCs w:val="18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184F02">
      <w:start w:val="7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sz w:val="18"/>
        <w:szCs w:val="18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E017B9"/>
    <w:multiLevelType w:val="hybridMultilevel"/>
    <w:tmpl w:val="80F6D1CA"/>
    <w:lvl w:ilvl="0" w:tplc="65701A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60035"/>
    <w:multiLevelType w:val="hybridMultilevel"/>
    <w:tmpl w:val="519E9B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887B8A"/>
    <w:multiLevelType w:val="hybridMultilevel"/>
    <w:tmpl w:val="7B4EE85C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E3A28"/>
    <w:multiLevelType w:val="hybridMultilevel"/>
    <w:tmpl w:val="80A84A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479FE"/>
    <w:multiLevelType w:val="multilevel"/>
    <w:tmpl w:val="D06C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F176BA"/>
    <w:multiLevelType w:val="multilevel"/>
    <w:tmpl w:val="2B34C9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8B5D32"/>
    <w:multiLevelType w:val="multilevel"/>
    <w:tmpl w:val="059E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3A58AA"/>
    <w:multiLevelType w:val="hybridMultilevel"/>
    <w:tmpl w:val="983EFD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F0552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35234695"/>
    <w:multiLevelType w:val="hybridMultilevel"/>
    <w:tmpl w:val="E85A74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8219D6"/>
    <w:multiLevelType w:val="hybridMultilevel"/>
    <w:tmpl w:val="D06696A8"/>
    <w:lvl w:ilvl="0" w:tplc="CF6E46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9A3498"/>
    <w:multiLevelType w:val="hybridMultilevel"/>
    <w:tmpl w:val="D262A5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D1200"/>
    <w:multiLevelType w:val="hybridMultilevel"/>
    <w:tmpl w:val="9EEC3A1E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7C15D2"/>
    <w:multiLevelType w:val="hybridMultilevel"/>
    <w:tmpl w:val="7818CC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D03F69"/>
    <w:multiLevelType w:val="hybridMultilevel"/>
    <w:tmpl w:val="AF84E492"/>
    <w:lvl w:ilvl="0" w:tplc="CF6E46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A1193C"/>
    <w:multiLevelType w:val="hybridMultilevel"/>
    <w:tmpl w:val="D29087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967D10"/>
    <w:multiLevelType w:val="hybridMultilevel"/>
    <w:tmpl w:val="40CC27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4B62F7"/>
    <w:multiLevelType w:val="multilevel"/>
    <w:tmpl w:val="DAE40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Arial" w:eastAsia="Times New Roman" w:hAnsi="Arial" w:hint="default"/>
        <w:color w:val="00008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FF048C4"/>
    <w:multiLevelType w:val="hybridMultilevel"/>
    <w:tmpl w:val="A9B4D6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0F66B8"/>
    <w:multiLevelType w:val="hybridMultilevel"/>
    <w:tmpl w:val="3536B566"/>
    <w:lvl w:ilvl="0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D8739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F3B6FC9"/>
    <w:multiLevelType w:val="hybridMultilevel"/>
    <w:tmpl w:val="846459CE"/>
    <w:lvl w:ilvl="0" w:tplc="CF6E46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3A30AA6"/>
    <w:multiLevelType w:val="hybridMultilevel"/>
    <w:tmpl w:val="637E3E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4A24CE7"/>
    <w:multiLevelType w:val="hybridMultilevel"/>
    <w:tmpl w:val="177C37DE"/>
    <w:lvl w:ilvl="0" w:tplc="BE566A8A">
      <w:start w:val="4"/>
      <w:numFmt w:val="decimal"/>
      <w:lvlText w:val="%1."/>
      <w:lvlJc w:val="left"/>
      <w:pPr>
        <w:tabs>
          <w:tab w:val="num" w:pos="7455"/>
        </w:tabs>
        <w:ind w:left="7455" w:hanging="7095"/>
      </w:pPr>
      <w:rPr>
        <w:rFonts w:cs="Times New Roman" w:hint="default"/>
      </w:rPr>
    </w:lvl>
    <w:lvl w:ilvl="1" w:tplc="9B86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367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C6A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747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1C4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F82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46F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541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8D7CB2"/>
    <w:multiLevelType w:val="hybridMultilevel"/>
    <w:tmpl w:val="1E16A528"/>
    <w:lvl w:ilvl="0" w:tplc="CF6E46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5"/>
  </w:num>
  <w:num w:numId="4">
    <w:abstractNumId w:val="2"/>
  </w:num>
  <w:num w:numId="5">
    <w:abstractNumId w:val="13"/>
  </w:num>
  <w:num w:numId="6">
    <w:abstractNumId w:val="20"/>
  </w:num>
  <w:num w:numId="7">
    <w:abstractNumId w:val="12"/>
  </w:num>
  <w:num w:numId="8">
    <w:abstractNumId w:val="8"/>
  </w:num>
  <w:num w:numId="9">
    <w:abstractNumId w:val="17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16"/>
  </w:num>
  <w:num w:numId="15">
    <w:abstractNumId w:val="18"/>
  </w:num>
  <w:num w:numId="16">
    <w:abstractNumId w:val="25"/>
  </w:num>
  <w:num w:numId="17">
    <w:abstractNumId w:val="6"/>
  </w:num>
  <w:num w:numId="18">
    <w:abstractNumId w:val="22"/>
  </w:num>
  <w:num w:numId="19">
    <w:abstractNumId w:val="15"/>
  </w:num>
  <w:num w:numId="20">
    <w:abstractNumId w:val="11"/>
  </w:num>
  <w:num w:numId="21">
    <w:abstractNumId w:val="9"/>
  </w:num>
  <w:num w:numId="22">
    <w:abstractNumId w:val="21"/>
  </w:num>
  <w:num w:numId="23">
    <w:abstractNumId w:val="19"/>
  </w:num>
  <w:num w:numId="24">
    <w:abstractNumId w:val="23"/>
  </w:num>
  <w:num w:numId="25">
    <w:abstractNumId w:val="1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640"/>
    <w:rsid w:val="00041085"/>
    <w:rsid w:val="0006714B"/>
    <w:rsid w:val="000F6655"/>
    <w:rsid w:val="001E7369"/>
    <w:rsid w:val="00212CFE"/>
    <w:rsid w:val="002404C8"/>
    <w:rsid w:val="0024659B"/>
    <w:rsid w:val="00287ED7"/>
    <w:rsid w:val="00303098"/>
    <w:rsid w:val="00304B0F"/>
    <w:rsid w:val="003075A5"/>
    <w:rsid w:val="00391DDD"/>
    <w:rsid w:val="00392E7F"/>
    <w:rsid w:val="003B7ACC"/>
    <w:rsid w:val="003E479F"/>
    <w:rsid w:val="00417640"/>
    <w:rsid w:val="00457328"/>
    <w:rsid w:val="00470A77"/>
    <w:rsid w:val="004761C8"/>
    <w:rsid w:val="005425A5"/>
    <w:rsid w:val="005827F9"/>
    <w:rsid w:val="005C2A33"/>
    <w:rsid w:val="005C61D0"/>
    <w:rsid w:val="005D6AB7"/>
    <w:rsid w:val="00690C56"/>
    <w:rsid w:val="006A0A4D"/>
    <w:rsid w:val="006D24B4"/>
    <w:rsid w:val="00716044"/>
    <w:rsid w:val="00735853"/>
    <w:rsid w:val="007A44B4"/>
    <w:rsid w:val="007D0374"/>
    <w:rsid w:val="007E69D4"/>
    <w:rsid w:val="00817D26"/>
    <w:rsid w:val="00826B29"/>
    <w:rsid w:val="0089470E"/>
    <w:rsid w:val="008E1C7E"/>
    <w:rsid w:val="009016E3"/>
    <w:rsid w:val="00914443"/>
    <w:rsid w:val="009415EE"/>
    <w:rsid w:val="009516C7"/>
    <w:rsid w:val="00960A54"/>
    <w:rsid w:val="00966952"/>
    <w:rsid w:val="009B6704"/>
    <w:rsid w:val="009C6A57"/>
    <w:rsid w:val="009E6A9A"/>
    <w:rsid w:val="00A47AB4"/>
    <w:rsid w:val="00A91D77"/>
    <w:rsid w:val="00AC5B3B"/>
    <w:rsid w:val="00AD01F5"/>
    <w:rsid w:val="00B05625"/>
    <w:rsid w:val="00B4029E"/>
    <w:rsid w:val="00B46934"/>
    <w:rsid w:val="00B975A2"/>
    <w:rsid w:val="00BC7A49"/>
    <w:rsid w:val="00BF682E"/>
    <w:rsid w:val="00C07818"/>
    <w:rsid w:val="00C1314D"/>
    <w:rsid w:val="00C17469"/>
    <w:rsid w:val="00C57E0F"/>
    <w:rsid w:val="00C96A9D"/>
    <w:rsid w:val="00CA2838"/>
    <w:rsid w:val="00CE646E"/>
    <w:rsid w:val="00CF3159"/>
    <w:rsid w:val="00D11D4A"/>
    <w:rsid w:val="00D218F2"/>
    <w:rsid w:val="00D85621"/>
    <w:rsid w:val="00D87FF5"/>
    <w:rsid w:val="00D96C7A"/>
    <w:rsid w:val="00DC747F"/>
    <w:rsid w:val="00E13113"/>
    <w:rsid w:val="00EA6D72"/>
    <w:rsid w:val="00EB28CC"/>
    <w:rsid w:val="00EE7AA5"/>
    <w:rsid w:val="00EF4358"/>
    <w:rsid w:val="00F6654E"/>
    <w:rsid w:val="00FE0050"/>
    <w:rsid w:val="00FF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78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7818"/>
    <w:pPr>
      <w:keepNext/>
      <w:tabs>
        <w:tab w:val="left" w:pos="7020"/>
      </w:tabs>
      <w:spacing w:after="80"/>
      <w:ind w:right="181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7818"/>
    <w:pPr>
      <w:keepNext/>
      <w:spacing w:before="60"/>
      <w:ind w:right="-1236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7818"/>
    <w:pPr>
      <w:keepNext/>
      <w:ind w:right="-1234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7818"/>
    <w:pPr>
      <w:keepNext/>
      <w:spacing w:before="1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7818"/>
    <w:pPr>
      <w:keepNext/>
      <w:tabs>
        <w:tab w:val="left" w:pos="1400"/>
        <w:tab w:val="right" w:leader="dot" w:pos="5180"/>
        <w:tab w:val="left" w:pos="5540"/>
        <w:tab w:val="right" w:leader="dot" w:pos="10220"/>
      </w:tabs>
      <w:spacing w:before="120" w:after="120"/>
      <w:jc w:val="right"/>
      <w:outlineLvl w:val="4"/>
    </w:pPr>
    <w:rPr>
      <w:i/>
      <w:iCs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7818"/>
    <w:pPr>
      <w:keepNext/>
      <w:tabs>
        <w:tab w:val="left" w:pos="7020"/>
      </w:tabs>
      <w:spacing w:before="120" w:after="120"/>
      <w:ind w:right="181"/>
      <w:outlineLvl w:val="5"/>
    </w:pPr>
    <w:rPr>
      <w:b/>
      <w:bCs/>
      <w:vertAlign w:val="superscri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7818"/>
    <w:pPr>
      <w:keepNext/>
      <w:outlineLvl w:val="6"/>
    </w:pPr>
    <w:rPr>
      <w:rFonts w:ascii="Times New Roman Bold" w:hAnsi="Times New Roman Bold"/>
      <w:b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7818"/>
    <w:pPr>
      <w:keepNext/>
      <w:jc w:val="both"/>
      <w:outlineLvl w:val="7"/>
    </w:pPr>
    <w:rPr>
      <w:rFonts w:ascii="Times New Roman Bold" w:hAnsi="Times New Roman Bold"/>
      <w:b/>
      <w:color w:val="FFFFFF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7818"/>
    <w:pPr>
      <w:keepNext/>
      <w:tabs>
        <w:tab w:val="left" w:pos="7020"/>
      </w:tabs>
      <w:ind w:right="180"/>
      <w:outlineLvl w:val="8"/>
    </w:pPr>
    <w:rPr>
      <w:rFonts w:ascii="Times New Roman Bold" w:hAnsi="Times New Roman Bol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C9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C9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C9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C9C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C9C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C9C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C9C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C9C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C9C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C078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C9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078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C9C"/>
    <w:rPr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C07818"/>
    <w:pPr>
      <w:ind w:left="-1080" w:right="-1054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132C9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C07818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C9C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C07818"/>
    <w:pPr>
      <w:tabs>
        <w:tab w:val="left" w:pos="7020"/>
      </w:tabs>
      <w:spacing w:before="60"/>
      <w:ind w:right="181"/>
    </w:pPr>
    <w:rPr>
      <w:i/>
      <w:iCs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32C9C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C078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07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9C"/>
    <w:rPr>
      <w:sz w:val="0"/>
      <w:szCs w:val="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304B0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04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C9C"/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MG's\MG%2003_20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MG 03_2007</Template>
  <TotalTime>1</TotalTime>
  <Pages>4</Pages>
  <Words>1251</Words>
  <Characters>7137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CROWN PROSECUTOR FOR CHARGING DECISION</dc:title>
  <dc:subject/>
  <dc:creator>604123</dc:creator>
  <cp:keywords/>
  <dc:description/>
  <cp:lastModifiedBy>Faye Davies</cp:lastModifiedBy>
  <cp:revision>3</cp:revision>
  <cp:lastPrinted>2015-02-12T13:25:00Z</cp:lastPrinted>
  <dcterms:created xsi:type="dcterms:W3CDTF">2015-02-12T13:25:00Z</dcterms:created>
  <dcterms:modified xsi:type="dcterms:W3CDTF">2015-02-12T13:28:00Z</dcterms:modified>
</cp:coreProperties>
</file>