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9D" w:rsidRPr="00FC4734" w:rsidRDefault="005A3F9F" w:rsidP="00175765">
      <w:pPr>
        <w:pStyle w:val="Title"/>
      </w:pPr>
      <w:r w:rsidRPr="00FC4734">
        <w:t>Child Protection Conferences</w:t>
      </w:r>
    </w:p>
    <w:p w:rsidR="00B56A9D" w:rsidRPr="00FC4734" w:rsidRDefault="005A3F9F" w:rsidP="00175765">
      <w:pPr>
        <w:pStyle w:val="Heading1"/>
      </w:pPr>
      <w:r w:rsidRPr="00FC4734">
        <w:t>COVID19 Response to CPCs – SW Guidance</w:t>
      </w:r>
    </w:p>
    <w:p w:rsidR="005A3F9F" w:rsidRPr="00FC4734" w:rsidRDefault="005A3F9F" w:rsidP="005A3F9F">
      <w:pPr>
        <w:rPr>
          <w:rFonts w:ascii="Arial" w:hAnsi="Arial" w:cs="Arial"/>
        </w:rPr>
      </w:pPr>
      <w:r w:rsidRPr="00FC4734">
        <w:rPr>
          <w:rFonts w:ascii="Arial" w:hAnsi="Arial" w:cs="Arial"/>
        </w:rPr>
        <w:t>In line with government guidance in order to prevent the spread of COVID19, all Child Protection Conferences will take place by consultation.    I have outlined the following guidance in order to support social workers, team managers and conference chairs.</w:t>
      </w:r>
    </w:p>
    <w:p w:rsidR="005A3F9F" w:rsidRPr="00FC4734" w:rsidRDefault="005A3F9F" w:rsidP="005A3F9F">
      <w:pPr>
        <w:rPr>
          <w:rFonts w:ascii="Arial" w:hAnsi="Arial" w:cs="Arial"/>
          <w:b/>
          <w:color w:val="365F91" w:themeColor="accent1" w:themeShade="BF"/>
          <w:u w:val="single"/>
        </w:rPr>
      </w:pPr>
      <w:r w:rsidRPr="00FC4734">
        <w:rPr>
          <w:rFonts w:ascii="Arial" w:hAnsi="Arial" w:cs="Arial"/>
          <w:b/>
          <w:color w:val="365F91" w:themeColor="accent1" w:themeShade="BF"/>
          <w:u w:val="single"/>
        </w:rPr>
        <w:t>Threshold Discussions</w:t>
      </w:r>
    </w:p>
    <w:p w:rsidR="005A3F9F" w:rsidRPr="00FC4734" w:rsidRDefault="005A3F9F" w:rsidP="005A3F9F">
      <w:pPr>
        <w:pStyle w:val="ListParagraph"/>
        <w:numPr>
          <w:ilvl w:val="0"/>
          <w:numId w:val="11"/>
        </w:numPr>
        <w:rPr>
          <w:rFonts w:ascii="Arial" w:hAnsi="Arial" w:cs="Arial"/>
        </w:rPr>
      </w:pPr>
      <w:r w:rsidRPr="00FC4734">
        <w:rPr>
          <w:rFonts w:ascii="Arial" w:hAnsi="Arial" w:cs="Arial"/>
        </w:rPr>
        <w:t>If TMs/SWs require a threshold discussion to explore progression to ICPC, they should contact 790933.</w:t>
      </w:r>
    </w:p>
    <w:p w:rsidR="005A3F9F" w:rsidRPr="00FC4734" w:rsidRDefault="005A3F9F" w:rsidP="005A3F9F">
      <w:pPr>
        <w:pStyle w:val="ListParagraph"/>
        <w:rPr>
          <w:rFonts w:ascii="Arial" w:hAnsi="Arial" w:cs="Arial"/>
        </w:rPr>
      </w:pPr>
    </w:p>
    <w:p w:rsidR="005A3F9F" w:rsidRPr="00FC4734" w:rsidRDefault="005A3F9F" w:rsidP="00FC4734">
      <w:pPr>
        <w:pStyle w:val="ListParagraph"/>
        <w:numPr>
          <w:ilvl w:val="0"/>
          <w:numId w:val="11"/>
        </w:numPr>
        <w:rPr>
          <w:rFonts w:ascii="Arial" w:hAnsi="Arial" w:cs="Arial"/>
        </w:rPr>
      </w:pPr>
      <w:r w:rsidRPr="00FC4734">
        <w:rPr>
          <w:rFonts w:ascii="Arial" w:hAnsi="Arial" w:cs="Arial"/>
        </w:rPr>
        <w:t>A telephone duty CP chair will make contact with you for the discussion to take place.</w:t>
      </w:r>
    </w:p>
    <w:p w:rsidR="005A3F9F" w:rsidRPr="00FC4734" w:rsidRDefault="005A3F9F" w:rsidP="005A3F9F">
      <w:pPr>
        <w:rPr>
          <w:rFonts w:ascii="Arial" w:hAnsi="Arial" w:cs="Arial"/>
          <w:b/>
          <w:color w:val="365F91" w:themeColor="accent1" w:themeShade="BF"/>
          <w:u w:val="single"/>
        </w:rPr>
      </w:pPr>
      <w:r w:rsidRPr="00FC4734">
        <w:rPr>
          <w:rFonts w:ascii="Arial" w:hAnsi="Arial" w:cs="Arial"/>
          <w:b/>
          <w:color w:val="365F91" w:themeColor="accent1" w:themeShade="BF"/>
          <w:u w:val="single"/>
        </w:rPr>
        <w:t>ICPCs/RCPCs</w:t>
      </w:r>
    </w:p>
    <w:p w:rsidR="005A3F9F" w:rsidRPr="00FC4734" w:rsidRDefault="005A3F9F" w:rsidP="005A3F9F">
      <w:pPr>
        <w:pStyle w:val="ListParagraph"/>
        <w:numPr>
          <w:ilvl w:val="0"/>
          <w:numId w:val="13"/>
        </w:numPr>
        <w:rPr>
          <w:rFonts w:ascii="Arial" w:hAnsi="Arial" w:cs="Arial"/>
          <w:b/>
          <w:color w:val="000000" w:themeColor="text1"/>
          <w:u w:val="single"/>
        </w:rPr>
      </w:pPr>
      <w:r w:rsidRPr="00FC4734">
        <w:rPr>
          <w:rFonts w:ascii="Arial" w:hAnsi="Arial" w:cs="Arial"/>
        </w:rPr>
        <w:t>Once you have decided to progress to ICPC, please contact the IRS immediately to arrange an ICPC.  You will be given a date timeslot for this to take place.  NB - ICPCs</w:t>
      </w:r>
      <w:r w:rsidRPr="00FC4734">
        <w:rPr>
          <w:rFonts w:ascii="Arial" w:hAnsi="Arial" w:cs="Arial"/>
          <w:color w:val="5A5B5B"/>
          <w:sz w:val="18"/>
          <w:szCs w:val="18"/>
        </w:rPr>
        <w:t xml:space="preserve"> </w:t>
      </w:r>
      <w:r w:rsidRPr="00FC4734">
        <w:rPr>
          <w:rFonts w:ascii="Arial" w:hAnsi="Arial" w:cs="Arial"/>
          <w:color w:val="000000" w:themeColor="text1"/>
        </w:rPr>
        <w:t xml:space="preserve">must be held within a maximum of 15 days of the </w:t>
      </w:r>
      <w:hyperlink r:id="rId9" w:tgtFrame="_blank" w:history="1">
        <w:r w:rsidRPr="00FC4734">
          <w:rPr>
            <w:rStyle w:val="Hyperlink"/>
            <w:color w:val="000000" w:themeColor="text1"/>
          </w:rPr>
          <w:t>Strategy Discussion</w:t>
        </w:r>
      </w:hyperlink>
      <w:r w:rsidRPr="00FC4734">
        <w:rPr>
          <w:rFonts w:ascii="Arial" w:hAnsi="Arial" w:cs="Arial"/>
          <w:color w:val="000000" w:themeColor="text1"/>
        </w:rPr>
        <w:t xml:space="preserve"> or where more than one has taken place, of the Strategy Discussion at which the Section 47 Enquiry was initiated.</w:t>
      </w:r>
    </w:p>
    <w:p w:rsidR="005A3F9F" w:rsidRPr="00FC4734" w:rsidRDefault="005A3F9F" w:rsidP="005A3F9F">
      <w:pPr>
        <w:pStyle w:val="ListParagraph"/>
        <w:rPr>
          <w:rFonts w:ascii="Arial" w:hAnsi="Arial" w:cs="Arial"/>
          <w:b/>
          <w:u w:val="single"/>
        </w:rPr>
      </w:pPr>
    </w:p>
    <w:p w:rsidR="005A3F9F" w:rsidRPr="00FC4734" w:rsidRDefault="005A3F9F" w:rsidP="001B2EC1">
      <w:pPr>
        <w:pStyle w:val="ListParagraph"/>
        <w:numPr>
          <w:ilvl w:val="0"/>
          <w:numId w:val="12"/>
        </w:numPr>
        <w:rPr>
          <w:rFonts w:ascii="Arial" w:hAnsi="Arial" w:cs="Arial"/>
        </w:rPr>
      </w:pPr>
      <w:r w:rsidRPr="00FC4734">
        <w:rPr>
          <w:rFonts w:ascii="Arial" w:hAnsi="Arial" w:cs="Arial"/>
        </w:rPr>
        <w:t>Please ensure that SW reports are completed 3 days prior to ICPC.  I know this may become more challenging as time progresses and in the event we have increased sickness across the department.  However, reports are vitally important to ensure we are making the right decisions for children and that our intervention is in line with the</w:t>
      </w:r>
      <w:r w:rsidR="001B2EC1" w:rsidRPr="00FC4734">
        <w:rPr>
          <w:rFonts w:ascii="Arial" w:hAnsi="Arial" w:cs="Arial"/>
        </w:rPr>
        <w:t>ir</w:t>
      </w:r>
      <w:r w:rsidRPr="00FC4734">
        <w:rPr>
          <w:rFonts w:ascii="Arial" w:hAnsi="Arial" w:cs="Arial"/>
        </w:rPr>
        <w:t xml:space="preserve"> assessed needs</w:t>
      </w:r>
      <w:r w:rsidR="001B2EC1" w:rsidRPr="00FC4734">
        <w:rPr>
          <w:rFonts w:ascii="Arial" w:hAnsi="Arial" w:cs="Arial"/>
        </w:rPr>
        <w:t xml:space="preserve"> and level of risk</w:t>
      </w:r>
      <w:r w:rsidRPr="00FC4734">
        <w:rPr>
          <w:rFonts w:ascii="Arial" w:hAnsi="Arial" w:cs="Arial"/>
        </w:rPr>
        <w:t>.</w:t>
      </w:r>
    </w:p>
    <w:p w:rsidR="001B2EC1" w:rsidRPr="00FC4734" w:rsidRDefault="001B2EC1" w:rsidP="001B2EC1">
      <w:pPr>
        <w:pStyle w:val="ListParagraph"/>
        <w:rPr>
          <w:rFonts w:ascii="Arial" w:hAnsi="Arial" w:cs="Arial"/>
        </w:rPr>
      </w:pPr>
    </w:p>
    <w:p w:rsidR="00FC4734" w:rsidRDefault="005A3F9F" w:rsidP="00FC7AE0">
      <w:pPr>
        <w:pStyle w:val="ListParagraph"/>
        <w:numPr>
          <w:ilvl w:val="0"/>
          <w:numId w:val="12"/>
        </w:numPr>
        <w:rPr>
          <w:rFonts w:ascii="Arial" w:hAnsi="Arial" w:cs="Arial"/>
        </w:rPr>
      </w:pPr>
      <w:r w:rsidRPr="00FC4734">
        <w:rPr>
          <w:rFonts w:ascii="Arial" w:hAnsi="Arial" w:cs="Arial"/>
        </w:rPr>
        <w:t>The IRS will support SWs by ensuring that partner agencies involved with individual children are sent SW reports prior to conference taking place and this will be sent through secure email.</w:t>
      </w:r>
    </w:p>
    <w:p w:rsidR="00FC7AE0" w:rsidRPr="00FC7AE0" w:rsidRDefault="00FC7AE0" w:rsidP="00FC7AE0">
      <w:pPr>
        <w:rPr>
          <w:rFonts w:ascii="Arial" w:hAnsi="Arial" w:cs="Arial"/>
        </w:rPr>
      </w:pPr>
    </w:p>
    <w:p w:rsidR="005A3F9F" w:rsidRPr="00FC4734" w:rsidRDefault="00FC4734" w:rsidP="00FC4734">
      <w:pPr>
        <w:rPr>
          <w:rFonts w:ascii="Arial" w:hAnsi="Arial" w:cs="Arial"/>
          <w:b/>
          <w:color w:val="365F91" w:themeColor="accent1" w:themeShade="BF"/>
          <w:u w:val="single"/>
        </w:rPr>
      </w:pPr>
      <w:r w:rsidRPr="00FC4734">
        <w:rPr>
          <w:rFonts w:ascii="Arial" w:hAnsi="Arial" w:cs="Arial"/>
          <w:b/>
          <w:color w:val="365F91" w:themeColor="accent1" w:themeShade="BF"/>
          <w:u w:val="single"/>
        </w:rPr>
        <w:t>Consultation Process</w:t>
      </w:r>
    </w:p>
    <w:p w:rsidR="005A3F9F" w:rsidRPr="00FC4734" w:rsidRDefault="005A3F9F" w:rsidP="005A3F9F">
      <w:pPr>
        <w:pStyle w:val="ListParagraph"/>
        <w:numPr>
          <w:ilvl w:val="0"/>
          <w:numId w:val="12"/>
        </w:numPr>
        <w:rPr>
          <w:rFonts w:ascii="Arial" w:hAnsi="Arial" w:cs="Arial"/>
        </w:rPr>
      </w:pPr>
      <w:r w:rsidRPr="00FC4734">
        <w:rPr>
          <w:rFonts w:ascii="Arial" w:hAnsi="Arial" w:cs="Arial"/>
        </w:rPr>
        <w:t>CP chairs will contact SWs and TMs as part of the consultation process.  At this present time, we do not have the facilities to hold conference calls from home working; however this is something we are hoping to have in place very soon.</w:t>
      </w:r>
    </w:p>
    <w:p w:rsidR="005A3F9F" w:rsidRPr="00FC4734" w:rsidRDefault="005A3F9F" w:rsidP="005A3F9F">
      <w:pPr>
        <w:pStyle w:val="ListParagraph"/>
        <w:rPr>
          <w:rFonts w:ascii="Arial" w:hAnsi="Arial" w:cs="Arial"/>
        </w:rPr>
      </w:pPr>
    </w:p>
    <w:p w:rsidR="005A3F9F" w:rsidRPr="00FC4734" w:rsidRDefault="005A3F9F" w:rsidP="005A3F9F">
      <w:pPr>
        <w:pStyle w:val="ListParagraph"/>
        <w:numPr>
          <w:ilvl w:val="0"/>
          <w:numId w:val="12"/>
        </w:numPr>
        <w:rPr>
          <w:rFonts w:ascii="Arial" w:hAnsi="Arial" w:cs="Arial"/>
        </w:rPr>
      </w:pPr>
      <w:r w:rsidRPr="00FC4734">
        <w:rPr>
          <w:rFonts w:ascii="Arial" w:hAnsi="Arial" w:cs="Arial"/>
        </w:rPr>
        <w:t>CP chairs will stick to the 2 hour timeslot give</w:t>
      </w:r>
      <w:r w:rsidR="001B2EC1" w:rsidRPr="00FC4734">
        <w:rPr>
          <w:rFonts w:ascii="Arial" w:hAnsi="Arial" w:cs="Arial"/>
        </w:rPr>
        <w:t xml:space="preserve">n for </w:t>
      </w:r>
      <w:proofErr w:type="gramStart"/>
      <w:r w:rsidR="001B2EC1" w:rsidRPr="00FC4734">
        <w:rPr>
          <w:rFonts w:ascii="Arial" w:hAnsi="Arial" w:cs="Arial"/>
        </w:rPr>
        <w:t>CPCs</w:t>
      </w:r>
      <w:r w:rsidRPr="00FC4734">
        <w:rPr>
          <w:rFonts w:ascii="Arial" w:hAnsi="Arial" w:cs="Arial"/>
        </w:rPr>
        <w:t>,</w:t>
      </w:r>
      <w:proofErr w:type="gramEnd"/>
      <w:r w:rsidRPr="00FC4734">
        <w:rPr>
          <w:rFonts w:ascii="Arial" w:hAnsi="Arial" w:cs="Arial"/>
        </w:rPr>
        <w:t xml:space="preserve"> however some flexibility will need to be given as some consultations are taking longer than expected.</w:t>
      </w:r>
    </w:p>
    <w:p w:rsidR="005A3F9F" w:rsidRPr="00FC4734" w:rsidRDefault="005A3F9F" w:rsidP="005A3F9F">
      <w:pPr>
        <w:pStyle w:val="ListParagraph"/>
        <w:rPr>
          <w:rFonts w:ascii="Arial" w:hAnsi="Arial" w:cs="Arial"/>
        </w:rPr>
      </w:pPr>
    </w:p>
    <w:p w:rsidR="005A3F9F" w:rsidRPr="00FC4734" w:rsidRDefault="005A3F9F" w:rsidP="005A3F9F">
      <w:pPr>
        <w:pStyle w:val="ListParagraph"/>
        <w:rPr>
          <w:rFonts w:ascii="Arial" w:hAnsi="Arial" w:cs="Arial"/>
        </w:rPr>
      </w:pPr>
    </w:p>
    <w:p w:rsidR="005A3F9F" w:rsidRPr="00FC4734" w:rsidRDefault="005A3F9F" w:rsidP="005A3F9F">
      <w:pPr>
        <w:pStyle w:val="ListParagraph"/>
        <w:numPr>
          <w:ilvl w:val="0"/>
          <w:numId w:val="12"/>
        </w:numPr>
        <w:rPr>
          <w:rFonts w:ascii="Arial" w:hAnsi="Arial" w:cs="Arial"/>
        </w:rPr>
      </w:pPr>
      <w:r w:rsidRPr="00FC4734">
        <w:rPr>
          <w:rFonts w:ascii="Arial" w:hAnsi="Arial" w:cs="Arial"/>
        </w:rPr>
        <w:t>Following the CPC, IRS will send an email to partner agencies</w:t>
      </w:r>
      <w:r w:rsidR="00FC4734">
        <w:rPr>
          <w:rFonts w:ascii="Arial" w:hAnsi="Arial" w:cs="Arial"/>
        </w:rPr>
        <w:t xml:space="preserve"> </w:t>
      </w:r>
      <w:r w:rsidRPr="00FC4734">
        <w:rPr>
          <w:rFonts w:ascii="Arial" w:hAnsi="Arial" w:cs="Arial"/>
        </w:rPr>
        <w:t>informing them of the decision regarding CP status.  Families, professionals and SWs will receive the outline child protection plan within 24 hou</w:t>
      </w:r>
      <w:r w:rsidR="001B2EC1" w:rsidRPr="00FC4734">
        <w:rPr>
          <w:rFonts w:ascii="Arial" w:hAnsi="Arial" w:cs="Arial"/>
        </w:rPr>
        <w:t xml:space="preserve">rs. </w:t>
      </w:r>
    </w:p>
    <w:p w:rsidR="001B2EC1" w:rsidRPr="00FC4734" w:rsidRDefault="001B2EC1" w:rsidP="001B2EC1">
      <w:pPr>
        <w:ind w:left="360"/>
        <w:rPr>
          <w:rFonts w:ascii="Arial" w:hAnsi="Arial" w:cs="Arial"/>
        </w:rPr>
      </w:pPr>
    </w:p>
    <w:p w:rsidR="001B2EC1" w:rsidRPr="00FC4734" w:rsidRDefault="001B2EC1" w:rsidP="001B2EC1">
      <w:pPr>
        <w:ind w:left="360"/>
        <w:rPr>
          <w:rFonts w:ascii="Arial" w:hAnsi="Arial" w:cs="Arial"/>
        </w:rPr>
      </w:pPr>
    </w:p>
    <w:p w:rsidR="001B2EC1" w:rsidRDefault="001B2EC1" w:rsidP="001B2EC1">
      <w:pPr>
        <w:ind w:left="360"/>
        <w:rPr>
          <w:rFonts w:ascii="Arial" w:hAnsi="Arial" w:cs="Arial"/>
        </w:rPr>
      </w:pPr>
    </w:p>
    <w:p w:rsidR="001B2EC1" w:rsidRPr="00FC4734" w:rsidRDefault="001B2EC1" w:rsidP="00FC4734">
      <w:pPr>
        <w:rPr>
          <w:rFonts w:ascii="Arial" w:hAnsi="Arial" w:cs="Arial"/>
        </w:rPr>
      </w:pPr>
    </w:p>
    <w:p w:rsidR="00FC4734" w:rsidRPr="00FC4734" w:rsidRDefault="001B2EC1" w:rsidP="00FC4734">
      <w:pPr>
        <w:pStyle w:val="ListParagraph"/>
        <w:numPr>
          <w:ilvl w:val="0"/>
          <w:numId w:val="12"/>
        </w:numPr>
        <w:rPr>
          <w:rFonts w:ascii="Arial" w:hAnsi="Arial" w:cs="Arial"/>
        </w:rPr>
      </w:pPr>
      <w:r w:rsidRPr="00FC4734">
        <w:rPr>
          <w:rFonts w:ascii="Arial" w:hAnsi="Arial" w:cs="Arial"/>
        </w:rPr>
        <w:t xml:space="preserve">A date for review will be agreed between the CP chair, SW and family.  All professionals will be notified of the review date when the outline CP plan is distributed. </w:t>
      </w:r>
    </w:p>
    <w:p w:rsidR="00FC4734" w:rsidRPr="00FC4734" w:rsidRDefault="00FC4734" w:rsidP="00FC4734">
      <w:pPr>
        <w:pStyle w:val="ListParagraph"/>
        <w:rPr>
          <w:rFonts w:ascii="Arial" w:hAnsi="Arial" w:cs="Arial"/>
        </w:rPr>
      </w:pPr>
    </w:p>
    <w:p w:rsidR="00FC4734" w:rsidRPr="00FC4734" w:rsidRDefault="00FC4734" w:rsidP="00FC4734">
      <w:pPr>
        <w:pStyle w:val="ListParagraph"/>
        <w:numPr>
          <w:ilvl w:val="0"/>
          <w:numId w:val="12"/>
        </w:numPr>
        <w:rPr>
          <w:rFonts w:ascii="Arial" w:hAnsi="Arial" w:cs="Arial"/>
        </w:rPr>
      </w:pPr>
      <w:r w:rsidRPr="00FC4734">
        <w:rPr>
          <w:rFonts w:ascii="Arial" w:hAnsi="Arial" w:cs="Arial"/>
        </w:rPr>
        <w:t>If you have any queries</w:t>
      </w:r>
      <w:r>
        <w:rPr>
          <w:rFonts w:ascii="Arial" w:hAnsi="Arial" w:cs="Arial"/>
        </w:rPr>
        <w:t xml:space="preserve"> or there are some issues areas</w:t>
      </w:r>
      <w:r w:rsidRPr="00FC4734">
        <w:rPr>
          <w:rFonts w:ascii="Arial" w:hAnsi="Arial" w:cs="Arial"/>
        </w:rPr>
        <w:t xml:space="preserve"> you feel we need to consider as a service, please let me know.  We are all trying our hardest during this difficu</w:t>
      </w:r>
      <w:r>
        <w:rPr>
          <w:rFonts w:ascii="Arial" w:hAnsi="Arial" w:cs="Arial"/>
        </w:rPr>
        <w:t>lt period and many of the changes we have made are</w:t>
      </w:r>
      <w:r w:rsidRPr="00FC4734">
        <w:rPr>
          <w:rFonts w:ascii="Arial" w:hAnsi="Arial" w:cs="Arial"/>
        </w:rPr>
        <w:t xml:space="preserve"> ‘</w:t>
      </w:r>
      <w:r w:rsidRPr="00FC4734">
        <w:rPr>
          <w:rFonts w:ascii="Arial" w:hAnsi="Arial" w:cs="Arial"/>
          <w:i/>
        </w:rPr>
        <w:t>trial and error’</w:t>
      </w:r>
      <w:r w:rsidRPr="00FC4734">
        <w:rPr>
          <w:rFonts w:ascii="Arial" w:hAnsi="Arial" w:cs="Arial"/>
        </w:rPr>
        <w:t>, therefore, please let us know if the measures we have put</w:t>
      </w:r>
      <w:r>
        <w:rPr>
          <w:rFonts w:ascii="Arial" w:hAnsi="Arial" w:cs="Arial"/>
        </w:rPr>
        <w:t xml:space="preserve"> in place are not quite working.  We really want </w:t>
      </w:r>
      <w:r w:rsidRPr="00FC4734">
        <w:rPr>
          <w:rFonts w:ascii="Arial" w:hAnsi="Arial" w:cs="Arial"/>
        </w:rPr>
        <w:t xml:space="preserve">to get this right for children, families, SWs and partner agencies. </w:t>
      </w:r>
    </w:p>
    <w:p w:rsidR="00FC4734" w:rsidRPr="00FC4734" w:rsidRDefault="00FC4734" w:rsidP="00FC4734">
      <w:pPr>
        <w:rPr>
          <w:rFonts w:ascii="Arial" w:hAnsi="Arial" w:cs="Arial"/>
        </w:rPr>
      </w:pPr>
    </w:p>
    <w:p w:rsidR="00FC4734" w:rsidRPr="00FC4734" w:rsidRDefault="00FC4734" w:rsidP="00FC4734">
      <w:pPr>
        <w:spacing w:after="0"/>
        <w:rPr>
          <w:rFonts w:ascii="Arial" w:hAnsi="Arial" w:cs="Arial"/>
        </w:rPr>
      </w:pPr>
      <w:r w:rsidRPr="00FC4734">
        <w:rPr>
          <w:rFonts w:ascii="Arial" w:hAnsi="Arial" w:cs="Arial"/>
        </w:rPr>
        <w:t xml:space="preserve">Thanks </w:t>
      </w:r>
    </w:p>
    <w:p w:rsidR="00FC4734" w:rsidRPr="00FC4734" w:rsidRDefault="00FC4734" w:rsidP="00FC4734">
      <w:pPr>
        <w:spacing w:after="0"/>
        <w:rPr>
          <w:rFonts w:ascii="Arial" w:hAnsi="Arial" w:cs="Arial"/>
        </w:rPr>
      </w:pPr>
      <w:r w:rsidRPr="00FC4734">
        <w:rPr>
          <w:rFonts w:ascii="Arial" w:hAnsi="Arial" w:cs="Arial"/>
        </w:rPr>
        <w:t xml:space="preserve">Rachael Barker </w:t>
      </w:r>
    </w:p>
    <w:p w:rsidR="00FC4734" w:rsidRPr="00FC4734" w:rsidRDefault="00FC4734" w:rsidP="00FC4734">
      <w:pPr>
        <w:spacing w:after="0"/>
        <w:rPr>
          <w:rFonts w:ascii="Arial" w:hAnsi="Arial" w:cs="Arial"/>
        </w:rPr>
      </w:pPr>
      <w:r w:rsidRPr="00FC4734">
        <w:rPr>
          <w:rFonts w:ascii="Arial" w:hAnsi="Arial" w:cs="Arial"/>
        </w:rPr>
        <w:t>IRS Manager – CP Lead</w:t>
      </w:r>
    </w:p>
    <w:sectPr w:rsidR="00FC4734" w:rsidRPr="00FC4734" w:rsidSect="0017576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DE" w:rsidRDefault="005854DE">
      <w:pPr>
        <w:spacing w:after="0" w:line="240" w:lineRule="auto"/>
      </w:pPr>
      <w:r>
        <w:separator/>
      </w:r>
    </w:p>
  </w:endnote>
  <w:endnote w:type="continuationSeparator" w:id="0">
    <w:p w:rsidR="005854DE" w:rsidRDefault="005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90372"/>
      <w:docPartObj>
        <w:docPartGallery w:val="Page Numbers (Bottom of Page)"/>
        <w:docPartUnique/>
      </w:docPartObj>
    </w:sdtPr>
    <w:sdtEndPr>
      <w:rPr>
        <w:noProof/>
      </w:rPr>
    </w:sdtEndPr>
    <w:sdtContent>
      <w:p w:rsidR="00BD43A1" w:rsidRDefault="00FD799A" w:rsidP="00570D1C">
        <w:pPr>
          <w:pStyle w:val="Footer"/>
          <w:jc w:val="center"/>
        </w:pPr>
        <w:r>
          <w:fldChar w:fldCharType="begin"/>
        </w:r>
        <w:r>
          <w:instrText xml:space="preserve"> PAGE   \* MERGEFORMAT </w:instrText>
        </w:r>
        <w:r>
          <w:fldChar w:fldCharType="separate"/>
        </w:r>
        <w:r w:rsidR="00FC7AE0">
          <w:rPr>
            <w:noProof/>
          </w:rPr>
          <w:t>1</w:t>
        </w:r>
        <w:r>
          <w:rPr>
            <w:noProof/>
          </w:rPr>
          <w:fldChar w:fldCharType="end"/>
        </w:r>
      </w:p>
    </w:sdtContent>
  </w:sdt>
  <w:p w:rsidR="00BD43A1" w:rsidRDefault="00CD3921">
    <w:pPr>
      <w:pStyle w:val="Footer"/>
    </w:pPr>
    <w:r>
      <w:t>Version</w:t>
    </w:r>
    <w:r w:rsidR="00175765">
      <w:t xml:space="preserve"> </w:t>
    </w:r>
    <w:r w:rsidR="00FC4734">
      <w:t>1.0 –RB 27</w:t>
    </w:r>
    <w:r w:rsidR="00627F4B">
      <w:t>.</w:t>
    </w:r>
    <w:r w:rsidR="00FC4734">
      <w:t>03</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DE" w:rsidRDefault="005854DE">
      <w:pPr>
        <w:spacing w:after="0" w:line="240" w:lineRule="auto"/>
      </w:pPr>
      <w:r>
        <w:separator/>
      </w:r>
    </w:p>
  </w:footnote>
  <w:footnote w:type="continuationSeparator" w:id="0">
    <w:p w:rsidR="005854DE" w:rsidRDefault="0058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F2" w:rsidRDefault="00FD799A">
    <w:pPr>
      <w:pStyle w:val="Header"/>
    </w:pPr>
    <w:r>
      <w:rPr>
        <w:noProof/>
        <w:lang w:eastAsia="en-GB"/>
      </w:rPr>
      <w:drawing>
        <wp:anchor distT="0" distB="0" distL="114300" distR="114300" simplePos="0" relativeHeight="251659264" behindDoc="0" locked="0" layoutInCell="1" allowOverlap="1" wp14:anchorId="2CD224DC" wp14:editId="14DCCF10">
          <wp:simplePos x="0" y="0"/>
          <wp:positionH relativeFrom="column">
            <wp:posOffset>4788535</wp:posOffset>
          </wp:positionH>
          <wp:positionV relativeFrom="paragraph">
            <wp:posOffset>-365125</wp:posOffset>
          </wp:positionV>
          <wp:extent cx="1619250" cy="800100"/>
          <wp:effectExtent l="0" t="0" r="0" b="0"/>
          <wp:wrapSquare wrapText="bothSides"/>
          <wp:docPr id="1" name="Picture 1" descr="HCC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we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284"/>
    <w:multiLevelType w:val="hybridMultilevel"/>
    <w:tmpl w:val="8DE6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D5BEF"/>
    <w:multiLevelType w:val="multilevel"/>
    <w:tmpl w:val="54A2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660A4"/>
    <w:multiLevelType w:val="hybridMultilevel"/>
    <w:tmpl w:val="30AEF65E"/>
    <w:lvl w:ilvl="0" w:tplc="08564B98">
      <w:start w:val="1"/>
      <w:numFmt w:val="decimal"/>
      <w:pStyle w:val="Heading2"/>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5349E5"/>
    <w:multiLevelType w:val="hybridMultilevel"/>
    <w:tmpl w:val="12E64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D37647"/>
    <w:multiLevelType w:val="hybridMultilevel"/>
    <w:tmpl w:val="BDD050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6F30CB8"/>
    <w:multiLevelType w:val="hybridMultilevel"/>
    <w:tmpl w:val="2BEA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616F53"/>
    <w:multiLevelType w:val="hybridMultilevel"/>
    <w:tmpl w:val="141A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5E5ED3"/>
    <w:multiLevelType w:val="hybridMultilevel"/>
    <w:tmpl w:val="248A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E63528"/>
    <w:multiLevelType w:val="hybridMultilevel"/>
    <w:tmpl w:val="E096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A80D7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EEB5BBD"/>
    <w:multiLevelType w:val="hybridMultilevel"/>
    <w:tmpl w:val="6DDA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F72436"/>
    <w:multiLevelType w:val="hybridMultilevel"/>
    <w:tmpl w:val="A37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565331"/>
    <w:multiLevelType w:val="hybridMultilevel"/>
    <w:tmpl w:val="839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3"/>
  </w:num>
  <w:num w:numId="6">
    <w:abstractNumId w:val="2"/>
  </w:num>
  <w:num w:numId="7">
    <w:abstractNumId w:val="8"/>
  </w:num>
  <w:num w:numId="8">
    <w:abstractNumId w:val="4"/>
  </w:num>
  <w:num w:numId="9">
    <w:abstractNumId w:val="7"/>
  </w:num>
  <w:num w:numId="10">
    <w:abstractNumId w:val="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A2"/>
    <w:rsid w:val="00175765"/>
    <w:rsid w:val="001A7327"/>
    <w:rsid w:val="001B2EC1"/>
    <w:rsid w:val="002026F9"/>
    <w:rsid w:val="002103B6"/>
    <w:rsid w:val="00232140"/>
    <w:rsid w:val="003379F0"/>
    <w:rsid w:val="00353FBB"/>
    <w:rsid w:val="003C7EF6"/>
    <w:rsid w:val="004250E7"/>
    <w:rsid w:val="00475188"/>
    <w:rsid w:val="00497ED5"/>
    <w:rsid w:val="004A3E5E"/>
    <w:rsid w:val="004C2574"/>
    <w:rsid w:val="00511671"/>
    <w:rsid w:val="005854DE"/>
    <w:rsid w:val="005A3F9F"/>
    <w:rsid w:val="005E62E8"/>
    <w:rsid w:val="00627F4B"/>
    <w:rsid w:val="00696666"/>
    <w:rsid w:val="00731E18"/>
    <w:rsid w:val="007F73AB"/>
    <w:rsid w:val="00846E37"/>
    <w:rsid w:val="008A596F"/>
    <w:rsid w:val="00990206"/>
    <w:rsid w:val="00993DF4"/>
    <w:rsid w:val="00B50DCE"/>
    <w:rsid w:val="00B56A9D"/>
    <w:rsid w:val="00C044FC"/>
    <w:rsid w:val="00C14B7E"/>
    <w:rsid w:val="00CD3921"/>
    <w:rsid w:val="00CF398E"/>
    <w:rsid w:val="00D813AF"/>
    <w:rsid w:val="00DB012B"/>
    <w:rsid w:val="00DE4DDD"/>
    <w:rsid w:val="00E064AA"/>
    <w:rsid w:val="00EB65A2"/>
    <w:rsid w:val="00EC0B21"/>
    <w:rsid w:val="00F25882"/>
    <w:rsid w:val="00F91070"/>
    <w:rsid w:val="00FA01FD"/>
    <w:rsid w:val="00FB6A1E"/>
    <w:rsid w:val="00FB75FE"/>
    <w:rsid w:val="00FC4734"/>
    <w:rsid w:val="00FC7AE0"/>
    <w:rsid w:val="00FD799A"/>
    <w:rsid w:val="00FE5A32"/>
    <w:rsid w:val="00FE7D64"/>
    <w:rsid w:val="00FF6562"/>
    <w:rsid w:val="00FF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9D"/>
  </w:style>
  <w:style w:type="paragraph" w:styleId="Heading1">
    <w:name w:val="heading 1"/>
    <w:basedOn w:val="Normal"/>
    <w:next w:val="Normal"/>
    <w:link w:val="Heading1Char"/>
    <w:uiPriority w:val="9"/>
    <w:qFormat/>
    <w:rsid w:val="00175765"/>
    <w:pPr>
      <w:pBdr>
        <w:bottom w:val="single" w:sz="6" w:space="0" w:color="0495DF"/>
      </w:pBdr>
      <w:shd w:val="clear" w:color="auto" w:fill="FFFFFF"/>
      <w:spacing w:before="100" w:beforeAutospacing="1" w:after="100" w:afterAutospacing="1" w:line="240" w:lineRule="auto"/>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175765"/>
    <w:pPr>
      <w:numPr>
        <w:numId w:val="6"/>
      </w:numPr>
      <w:pBdr>
        <w:bottom w:val="single" w:sz="6" w:space="0" w:color="0495DF"/>
      </w:pBdr>
      <w:shd w:val="clear" w:color="auto" w:fill="FFFFFF"/>
      <w:spacing w:before="120" w:after="240" w:line="240" w:lineRule="auto"/>
      <w:ind w:left="357" w:hanging="357"/>
      <w:outlineLvl w:val="1"/>
    </w:pPr>
    <w:rPr>
      <w:rFonts w:ascii="Arial" w:eastAsia="Times New Roman" w:hAnsi="Arial" w:cs="Arial"/>
      <w:b/>
      <w:bCs/>
      <w:color w:val="50575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A9D"/>
  </w:style>
  <w:style w:type="paragraph" w:styleId="Footer">
    <w:name w:val="footer"/>
    <w:basedOn w:val="Normal"/>
    <w:link w:val="FooterChar"/>
    <w:uiPriority w:val="99"/>
    <w:unhideWhenUsed/>
    <w:rsid w:val="00B5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A9D"/>
  </w:style>
  <w:style w:type="paragraph" w:styleId="ListParagraph">
    <w:name w:val="List Paragraph"/>
    <w:basedOn w:val="Normal"/>
    <w:uiPriority w:val="34"/>
    <w:qFormat/>
    <w:rsid w:val="00B56A9D"/>
    <w:pPr>
      <w:ind w:left="720"/>
      <w:contextualSpacing/>
    </w:pPr>
  </w:style>
  <w:style w:type="paragraph" w:styleId="BalloonText">
    <w:name w:val="Balloon Text"/>
    <w:basedOn w:val="Normal"/>
    <w:link w:val="BalloonTextChar"/>
    <w:uiPriority w:val="99"/>
    <w:semiHidden/>
    <w:unhideWhenUsed/>
    <w:rsid w:val="00FB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FE"/>
    <w:rPr>
      <w:rFonts w:ascii="Tahoma" w:hAnsi="Tahoma" w:cs="Tahoma"/>
      <w:sz w:val="16"/>
      <w:szCs w:val="16"/>
    </w:rPr>
  </w:style>
  <w:style w:type="paragraph" w:styleId="Title">
    <w:name w:val="Title"/>
    <w:basedOn w:val="Normal"/>
    <w:next w:val="Normal"/>
    <w:link w:val="TitleChar"/>
    <w:uiPriority w:val="10"/>
    <w:qFormat/>
    <w:rsid w:val="00175765"/>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52"/>
      <w:szCs w:val="52"/>
    </w:rPr>
  </w:style>
  <w:style w:type="character" w:customStyle="1" w:styleId="TitleChar">
    <w:name w:val="Title Char"/>
    <w:basedOn w:val="DefaultParagraphFont"/>
    <w:link w:val="Title"/>
    <w:uiPriority w:val="10"/>
    <w:rsid w:val="00175765"/>
    <w:rPr>
      <w:rFonts w:ascii="Arial" w:eastAsiaTheme="majorEastAsia" w:hAnsi="Arial" w:cs="Arial"/>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5765"/>
    <w:rPr>
      <w:rFonts w:ascii="Arial" w:eastAsiaTheme="majorEastAsia" w:hAnsi="Arial" w:cs="Arial"/>
      <w:b/>
      <w:bCs/>
      <w:color w:val="365F91" w:themeColor="accent1" w:themeShade="BF"/>
      <w:sz w:val="28"/>
      <w:szCs w:val="28"/>
      <w:shd w:val="clear" w:color="auto" w:fill="FFFFFF"/>
    </w:rPr>
  </w:style>
  <w:style w:type="character" w:customStyle="1" w:styleId="Heading2Char">
    <w:name w:val="Heading 2 Char"/>
    <w:basedOn w:val="DefaultParagraphFont"/>
    <w:link w:val="Heading2"/>
    <w:uiPriority w:val="9"/>
    <w:rsid w:val="00175765"/>
    <w:rPr>
      <w:rFonts w:ascii="Arial" w:eastAsia="Times New Roman" w:hAnsi="Arial" w:cs="Arial"/>
      <w:b/>
      <w:bCs/>
      <w:color w:val="50575B"/>
      <w:sz w:val="24"/>
      <w:szCs w:val="24"/>
      <w:shd w:val="clear" w:color="auto" w:fill="FFFFFF"/>
      <w:lang w:eastAsia="en-GB"/>
    </w:rPr>
  </w:style>
  <w:style w:type="character" w:styleId="Hyperlink">
    <w:name w:val="Hyperlink"/>
    <w:basedOn w:val="DefaultParagraphFont"/>
    <w:uiPriority w:val="99"/>
    <w:semiHidden/>
    <w:unhideWhenUsed/>
    <w:rsid w:val="005A3F9F"/>
    <w:rPr>
      <w:rFonts w:ascii="Arial" w:hAnsi="Arial" w:cs="Arial" w:hint="default"/>
      <w:b/>
      <w:bCs/>
      <w:i w:val="0"/>
      <w:iCs w:val="0"/>
      <w:strike w:val="0"/>
      <w:dstrike w:val="0"/>
      <w:color w:val="017BB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9D"/>
  </w:style>
  <w:style w:type="paragraph" w:styleId="Heading1">
    <w:name w:val="heading 1"/>
    <w:basedOn w:val="Normal"/>
    <w:next w:val="Normal"/>
    <w:link w:val="Heading1Char"/>
    <w:uiPriority w:val="9"/>
    <w:qFormat/>
    <w:rsid w:val="00175765"/>
    <w:pPr>
      <w:pBdr>
        <w:bottom w:val="single" w:sz="6" w:space="0" w:color="0495DF"/>
      </w:pBdr>
      <w:shd w:val="clear" w:color="auto" w:fill="FFFFFF"/>
      <w:spacing w:before="100" w:beforeAutospacing="1" w:after="100" w:afterAutospacing="1" w:line="240" w:lineRule="auto"/>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175765"/>
    <w:pPr>
      <w:numPr>
        <w:numId w:val="6"/>
      </w:numPr>
      <w:pBdr>
        <w:bottom w:val="single" w:sz="6" w:space="0" w:color="0495DF"/>
      </w:pBdr>
      <w:shd w:val="clear" w:color="auto" w:fill="FFFFFF"/>
      <w:spacing w:before="120" w:after="240" w:line="240" w:lineRule="auto"/>
      <w:ind w:left="357" w:hanging="357"/>
      <w:outlineLvl w:val="1"/>
    </w:pPr>
    <w:rPr>
      <w:rFonts w:ascii="Arial" w:eastAsia="Times New Roman" w:hAnsi="Arial" w:cs="Arial"/>
      <w:b/>
      <w:bCs/>
      <w:color w:val="50575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A9D"/>
  </w:style>
  <w:style w:type="paragraph" w:styleId="Footer">
    <w:name w:val="footer"/>
    <w:basedOn w:val="Normal"/>
    <w:link w:val="FooterChar"/>
    <w:uiPriority w:val="99"/>
    <w:unhideWhenUsed/>
    <w:rsid w:val="00B5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A9D"/>
  </w:style>
  <w:style w:type="paragraph" w:styleId="ListParagraph">
    <w:name w:val="List Paragraph"/>
    <w:basedOn w:val="Normal"/>
    <w:uiPriority w:val="34"/>
    <w:qFormat/>
    <w:rsid w:val="00B56A9D"/>
    <w:pPr>
      <w:ind w:left="720"/>
      <w:contextualSpacing/>
    </w:pPr>
  </w:style>
  <w:style w:type="paragraph" w:styleId="BalloonText">
    <w:name w:val="Balloon Text"/>
    <w:basedOn w:val="Normal"/>
    <w:link w:val="BalloonTextChar"/>
    <w:uiPriority w:val="99"/>
    <w:semiHidden/>
    <w:unhideWhenUsed/>
    <w:rsid w:val="00FB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FE"/>
    <w:rPr>
      <w:rFonts w:ascii="Tahoma" w:hAnsi="Tahoma" w:cs="Tahoma"/>
      <w:sz w:val="16"/>
      <w:szCs w:val="16"/>
    </w:rPr>
  </w:style>
  <w:style w:type="paragraph" w:styleId="Title">
    <w:name w:val="Title"/>
    <w:basedOn w:val="Normal"/>
    <w:next w:val="Normal"/>
    <w:link w:val="TitleChar"/>
    <w:uiPriority w:val="10"/>
    <w:qFormat/>
    <w:rsid w:val="00175765"/>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52"/>
      <w:szCs w:val="52"/>
    </w:rPr>
  </w:style>
  <w:style w:type="character" w:customStyle="1" w:styleId="TitleChar">
    <w:name w:val="Title Char"/>
    <w:basedOn w:val="DefaultParagraphFont"/>
    <w:link w:val="Title"/>
    <w:uiPriority w:val="10"/>
    <w:rsid w:val="00175765"/>
    <w:rPr>
      <w:rFonts w:ascii="Arial" w:eastAsiaTheme="majorEastAsia" w:hAnsi="Arial" w:cs="Arial"/>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5765"/>
    <w:rPr>
      <w:rFonts w:ascii="Arial" w:eastAsiaTheme="majorEastAsia" w:hAnsi="Arial" w:cs="Arial"/>
      <w:b/>
      <w:bCs/>
      <w:color w:val="365F91" w:themeColor="accent1" w:themeShade="BF"/>
      <w:sz w:val="28"/>
      <w:szCs w:val="28"/>
      <w:shd w:val="clear" w:color="auto" w:fill="FFFFFF"/>
    </w:rPr>
  </w:style>
  <w:style w:type="character" w:customStyle="1" w:styleId="Heading2Char">
    <w:name w:val="Heading 2 Char"/>
    <w:basedOn w:val="DefaultParagraphFont"/>
    <w:link w:val="Heading2"/>
    <w:uiPriority w:val="9"/>
    <w:rsid w:val="00175765"/>
    <w:rPr>
      <w:rFonts w:ascii="Arial" w:eastAsia="Times New Roman" w:hAnsi="Arial" w:cs="Arial"/>
      <w:b/>
      <w:bCs/>
      <w:color w:val="50575B"/>
      <w:sz w:val="24"/>
      <w:szCs w:val="24"/>
      <w:shd w:val="clear" w:color="auto" w:fill="FFFFFF"/>
      <w:lang w:eastAsia="en-GB"/>
    </w:rPr>
  </w:style>
  <w:style w:type="character" w:styleId="Hyperlink">
    <w:name w:val="Hyperlink"/>
    <w:basedOn w:val="DefaultParagraphFont"/>
    <w:uiPriority w:val="99"/>
    <w:semiHidden/>
    <w:unhideWhenUsed/>
    <w:rsid w:val="005A3F9F"/>
    <w:rPr>
      <w:rFonts w:ascii="Arial" w:hAnsi="Arial" w:cs="Arial" w:hint="default"/>
      <w:b/>
      <w:bCs/>
      <w:i w:val="0"/>
      <w:iCs w:val="0"/>
      <w:strike w:val="0"/>
      <w:dstrike w:val="0"/>
      <w:color w:val="017B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ixresources.proceduresonline.com/nat_key/keywords/strategy_discus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2403-FD7F-4356-8C09-202B981C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Alexandra</dc:creator>
  <cp:lastModifiedBy>Barker Rachael</cp:lastModifiedBy>
  <cp:revision>3</cp:revision>
  <dcterms:created xsi:type="dcterms:W3CDTF">2020-03-27T11:22:00Z</dcterms:created>
  <dcterms:modified xsi:type="dcterms:W3CDTF">2020-03-27T11:24:00Z</dcterms:modified>
</cp:coreProperties>
</file>