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5EA0" w:rsidRDefault="00335EA0" w:rsidP="008261E0">
      <w:pPr>
        <w:rPr>
          <w:rFonts w:ascii="Arial" w:hAnsi="Arial" w:cs="Arial"/>
          <w:b/>
          <w:bCs/>
          <w:lang w:val="en"/>
        </w:rPr>
      </w:pPr>
      <w:r w:rsidRPr="00335EA0">
        <w:rPr>
          <w:rFonts w:ascii="Arial" w:hAnsi="Arial" w:cs="Arial"/>
          <w:b/>
          <w:bCs/>
          <w:lang w:val="en"/>
        </w:rPr>
        <w:t>Hull Children and Families Service Online Procedures</w:t>
      </w:r>
    </w:p>
    <w:p w:rsidR="00335EA0" w:rsidRDefault="00335EA0" w:rsidP="008261E0">
      <w:pPr>
        <w:rPr>
          <w:rFonts w:ascii="Arial" w:hAnsi="Arial" w:cs="Arial"/>
          <w:b/>
          <w:bCs/>
          <w:lang w:val="en"/>
        </w:rPr>
      </w:pPr>
      <w:r w:rsidRPr="00335EA0">
        <w:rPr>
          <w:rFonts w:ascii="Arial" w:hAnsi="Arial" w:cs="Arial"/>
          <w:b/>
          <w:bCs/>
          <w:lang w:val="en"/>
        </w:rPr>
        <w:t>Contact Procedures and Guidance</w:t>
      </w:r>
    </w:p>
    <w:p w:rsidR="008261E0" w:rsidRPr="006F2737" w:rsidRDefault="008261E0" w:rsidP="008261E0">
      <w:pPr>
        <w:rPr>
          <w:rFonts w:ascii="Arial" w:hAnsi="Arial" w:cs="Arial"/>
          <w:bCs/>
          <w:lang w:val="en"/>
        </w:rPr>
      </w:pPr>
      <w:r w:rsidRPr="006F2737">
        <w:rPr>
          <w:rFonts w:ascii="Arial" w:hAnsi="Arial" w:cs="Arial"/>
          <w:bCs/>
          <w:lang w:val="en"/>
        </w:rPr>
        <w:t>RELATED GUIDANCE</w:t>
      </w:r>
    </w:p>
    <w:p w:rsidR="008261E0" w:rsidRPr="008261E0" w:rsidRDefault="0065291D" w:rsidP="008261E0">
      <w:pPr>
        <w:rPr>
          <w:rFonts w:ascii="Arial" w:hAnsi="Arial" w:cs="Arial"/>
          <w:lang w:val="en"/>
        </w:rPr>
      </w:pPr>
      <w:hyperlink r:id="rId5" w:tgtFrame="_blank" w:history="1">
        <w:r w:rsidR="008261E0" w:rsidRPr="008261E0">
          <w:rPr>
            <w:rStyle w:val="Hyperlink"/>
            <w:rFonts w:ascii="Arial" w:hAnsi="Arial" w:cs="Arial"/>
            <w:b/>
            <w:bCs/>
            <w:lang w:val="en"/>
          </w:rPr>
          <w:t>The Children Act 1989 Guidance and Regulations Volume 2: Care Planning, Placement and Case Review (2015)</w:t>
        </w:r>
      </w:hyperlink>
    </w:p>
    <w:p w:rsidR="00014B80" w:rsidRDefault="00014B80" w:rsidP="00014B80">
      <w:pPr>
        <w:rPr>
          <w:rFonts w:ascii="Arial" w:hAnsi="Arial" w:cs="Arial"/>
          <w:b/>
          <w:bCs/>
          <w:lang w:val="en"/>
        </w:rPr>
      </w:pPr>
      <w:r>
        <w:rPr>
          <w:rFonts w:ascii="Arial" w:hAnsi="Arial" w:cs="Arial"/>
          <w:b/>
          <w:bCs/>
          <w:lang w:val="en"/>
        </w:rPr>
        <w:t xml:space="preserve">Amendment </w:t>
      </w:r>
      <w:r w:rsidRPr="00014B80">
        <w:rPr>
          <w:rFonts w:ascii="Arial" w:hAnsi="Arial" w:cs="Arial"/>
          <w:b/>
          <w:bCs/>
          <w:lang w:val="en"/>
        </w:rPr>
        <w:t xml:space="preserve">chapter updated in March 2015 </w:t>
      </w:r>
    </w:p>
    <w:p w:rsidR="008261E0" w:rsidRDefault="0065291D" w:rsidP="00014B80">
      <w:pPr>
        <w:rPr>
          <w:rFonts w:ascii="Arial" w:hAnsi="Arial" w:cs="Arial"/>
          <w:b/>
          <w:bCs/>
          <w:lang w:val="en"/>
        </w:rPr>
      </w:pPr>
      <w:hyperlink r:id="rId6" w:anchor="approving" w:history="1">
        <w:r w:rsidR="008261E0" w:rsidRPr="008261E0">
          <w:rPr>
            <w:rStyle w:val="Hyperlink"/>
            <w:rFonts w:ascii="Arial" w:hAnsi="Arial" w:cs="Arial"/>
            <w:b/>
            <w:bCs/>
            <w:lang w:val="en"/>
          </w:rPr>
          <w:t>Section 1, Approving and Planning Contact</w:t>
        </w:r>
      </w:hyperlink>
    </w:p>
    <w:p w:rsidR="00014B80" w:rsidRDefault="00014B80" w:rsidP="00014B80">
      <w:pPr>
        <w:rPr>
          <w:rFonts w:ascii="Arial" w:hAnsi="Arial" w:cs="Arial"/>
          <w:b/>
          <w:bCs/>
          <w:lang w:val="en"/>
        </w:rPr>
      </w:pPr>
      <w:r>
        <w:rPr>
          <w:rFonts w:ascii="Arial" w:hAnsi="Arial" w:cs="Arial"/>
          <w:b/>
          <w:bCs/>
          <w:lang w:val="en"/>
        </w:rPr>
        <w:t xml:space="preserve">This Chapter COVID </w:t>
      </w:r>
      <w:r w:rsidRPr="008261E0">
        <w:rPr>
          <w:rFonts w:ascii="Arial" w:hAnsi="Arial" w:cs="Arial"/>
          <w:b/>
          <w:bCs/>
          <w:lang w:val="en"/>
        </w:rPr>
        <w:t>AMENDMENT</w:t>
      </w:r>
      <w:r>
        <w:rPr>
          <w:rFonts w:ascii="Arial" w:hAnsi="Arial" w:cs="Arial"/>
          <w:b/>
          <w:bCs/>
          <w:lang w:val="en"/>
        </w:rPr>
        <w:t xml:space="preserve"> Updated June 2020</w:t>
      </w:r>
    </w:p>
    <w:p w:rsidR="00014B80" w:rsidRPr="006F2737" w:rsidRDefault="00014B80" w:rsidP="00014B80">
      <w:pPr>
        <w:jc w:val="center"/>
        <w:rPr>
          <w:rFonts w:ascii="Arial" w:hAnsi="Arial" w:cs="Arial"/>
          <w:b/>
          <w:bCs/>
          <w:lang w:val="en"/>
        </w:rPr>
      </w:pPr>
      <w:r w:rsidRPr="006F2737">
        <w:rPr>
          <w:rFonts w:ascii="Arial" w:hAnsi="Arial" w:cs="Arial"/>
          <w:b/>
          <w:u w:val="single"/>
        </w:rPr>
        <w:t>Principles for Family time – face to face</w:t>
      </w:r>
    </w:p>
    <w:p w:rsidR="008261E0" w:rsidRPr="008261E0" w:rsidRDefault="008020B8" w:rsidP="008261E0">
      <w:pPr>
        <w:rPr>
          <w:rFonts w:ascii="Arial" w:hAnsi="Arial" w:cs="Arial"/>
        </w:rPr>
      </w:pPr>
      <w:r>
        <w:rPr>
          <w:rFonts w:ascii="Arial" w:hAnsi="Arial" w:cs="Arial"/>
          <w:lang w:val="en"/>
        </w:rPr>
        <w:t xml:space="preserve">This update was </w:t>
      </w:r>
      <w:r w:rsidR="00014B80">
        <w:rPr>
          <w:rFonts w:ascii="Arial" w:hAnsi="Arial" w:cs="Arial"/>
          <w:lang w:val="en"/>
        </w:rPr>
        <w:t>completed</w:t>
      </w:r>
      <w:r>
        <w:rPr>
          <w:rFonts w:ascii="Arial" w:hAnsi="Arial" w:cs="Arial"/>
          <w:lang w:val="en"/>
        </w:rPr>
        <w:t xml:space="preserve"> in June 2020</w:t>
      </w:r>
      <w:r w:rsidR="008261E0">
        <w:rPr>
          <w:rFonts w:ascii="Arial" w:hAnsi="Arial" w:cs="Arial"/>
          <w:lang w:val="en"/>
        </w:rPr>
        <w:t xml:space="preserve"> to reflect the </w:t>
      </w:r>
      <w:r w:rsidR="00014B80">
        <w:rPr>
          <w:rFonts w:ascii="Arial" w:hAnsi="Arial" w:cs="Arial"/>
          <w:lang w:val="en"/>
        </w:rPr>
        <w:t>curre</w:t>
      </w:r>
      <w:r w:rsidR="00014B80" w:rsidRPr="008261E0">
        <w:rPr>
          <w:rFonts w:ascii="Arial" w:hAnsi="Arial" w:cs="Arial"/>
          <w:lang w:val="en"/>
        </w:rPr>
        <w:t>nt</w:t>
      </w:r>
      <w:r>
        <w:rPr>
          <w:rFonts w:ascii="Arial" w:hAnsi="Arial" w:cs="Arial"/>
          <w:lang w:val="en"/>
        </w:rPr>
        <w:t xml:space="preserve"> COVI</w:t>
      </w:r>
      <w:r w:rsidR="006F2737">
        <w:rPr>
          <w:rFonts w:ascii="Arial" w:hAnsi="Arial" w:cs="Arial"/>
          <w:lang w:val="en"/>
        </w:rPr>
        <w:t xml:space="preserve">D- 19 </w:t>
      </w:r>
      <w:r w:rsidR="003A085B">
        <w:rPr>
          <w:rFonts w:ascii="Arial" w:hAnsi="Arial" w:cs="Arial"/>
          <w:lang w:val="en"/>
        </w:rPr>
        <w:t>pandemic worldwide and revised again in August 2020.</w:t>
      </w:r>
    </w:p>
    <w:p w:rsidR="00320183" w:rsidRPr="004E4362" w:rsidRDefault="00320183" w:rsidP="00605063">
      <w:pPr>
        <w:spacing w:after="163"/>
        <w:jc w:val="both"/>
        <w:rPr>
          <w:rFonts w:ascii="Arial" w:hAnsi="Arial" w:cs="Arial"/>
        </w:rPr>
      </w:pPr>
      <w:r w:rsidRPr="004E4362">
        <w:rPr>
          <w:rFonts w:ascii="Arial" w:hAnsi="Arial" w:cs="Arial"/>
        </w:rPr>
        <w:t xml:space="preserve">As lockdown eases and guidance around social/physical distancing changes </w:t>
      </w:r>
      <w:r w:rsidR="004A4935">
        <w:rPr>
          <w:rFonts w:ascii="Arial" w:hAnsi="Arial" w:cs="Arial"/>
        </w:rPr>
        <w:t>(</w:t>
      </w:r>
      <w:r w:rsidRPr="004E4362">
        <w:rPr>
          <w:rFonts w:ascii="Arial" w:hAnsi="Arial" w:cs="Arial"/>
        </w:rPr>
        <w:t>to enable people from different households to meet in safe ways</w:t>
      </w:r>
      <w:r w:rsidR="004A4935">
        <w:rPr>
          <w:rFonts w:ascii="Arial" w:hAnsi="Arial" w:cs="Arial"/>
        </w:rPr>
        <w:t>)</w:t>
      </w:r>
      <w:r w:rsidRPr="004E4362">
        <w:rPr>
          <w:rFonts w:ascii="Arial" w:hAnsi="Arial" w:cs="Arial"/>
        </w:rPr>
        <w:t>, social workers will need to revisit children’s contact plans. Working within the current g</w:t>
      </w:r>
      <w:r w:rsidR="004E4362">
        <w:rPr>
          <w:rFonts w:ascii="Arial" w:hAnsi="Arial" w:cs="Arial"/>
        </w:rPr>
        <w:t xml:space="preserve">overnment guidance on Covid-19 </w:t>
      </w:r>
      <w:r w:rsidRPr="004E4362">
        <w:rPr>
          <w:rFonts w:ascii="Arial" w:hAnsi="Arial" w:cs="Arial"/>
        </w:rPr>
        <w:t>and the overall approach s</w:t>
      </w:r>
      <w:r w:rsidR="004A4935">
        <w:rPr>
          <w:rFonts w:ascii="Arial" w:hAnsi="Arial" w:cs="Arial"/>
        </w:rPr>
        <w:t>et out by their Local A</w:t>
      </w:r>
      <w:r w:rsidR="004E4362">
        <w:rPr>
          <w:rFonts w:ascii="Arial" w:hAnsi="Arial" w:cs="Arial"/>
        </w:rPr>
        <w:t>uthority</w:t>
      </w:r>
      <w:r w:rsidRPr="004E4362">
        <w:rPr>
          <w:rFonts w:ascii="Arial" w:hAnsi="Arial" w:cs="Arial"/>
        </w:rPr>
        <w:t xml:space="preserve">, each child’s care plan will need to be individually considered to agree the best way to support their ongoing </w:t>
      </w:r>
      <w:r w:rsidR="004E4362" w:rsidRPr="004E4362">
        <w:rPr>
          <w:rFonts w:ascii="Arial" w:hAnsi="Arial" w:cs="Arial"/>
        </w:rPr>
        <w:t>time with their family</w:t>
      </w:r>
      <w:r w:rsidRPr="004E4362">
        <w:rPr>
          <w:rFonts w:ascii="Arial" w:hAnsi="Arial" w:cs="Arial"/>
        </w:rPr>
        <w:t xml:space="preserve">. This will need to be kept under regular review as guidance around Covid-19 changes.  </w:t>
      </w:r>
    </w:p>
    <w:p w:rsidR="00320183" w:rsidRPr="004E4362" w:rsidRDefault="00605063" w:rsidP="00605063">
      <w:pPr>
        <w:jc w:val="both"/>
        <w:rPr>
          <w:rFonts w:ascii="Arial" w:hAnsi="Arial" w:cs="Arial"/>
        </w:rPr>
      </w:pPr>
      <w:r w:rsidRPr="004E4362">
        <w:rPr>
          <w:rFonts w:ascii="Arial" w:hAnsi="Arial" w:cs="Arial"/>
        </w:rPr>
        <w:t>Family time</w:t>
      </w:r>
      <w:r w:rsidR="00320183" w:rsidRPr="004E4362">
        <w:rPr>
          <w:rFonts w:ascii="Arial" w:hAnsi="Arial" w:cs="Arial"/>
        </w:rPr>
        <w:t xml:space="preserve"> planning during the Covid-19 pandemic will require an even more careful balanc</w:t>
      </w:r>
      <w:r w:rsidR="004A4935">
        <w:rPr>
          <w:rFonts w:ascii="Arial" w:hAnsi="Arial" w:cs="Arial"/>
        </w:rPr>
        <w:t>e</w:t>
      </w:r>
      <w:r w:rsidR="00320183" w:rsidRPr="004E4362">
        <w:rPr>
          <w:rFonts w:ascii="Arial" w:hAnsi="Arial" w:cs="Arial"/>
        </w:rPr>
        <w:t xml:space="preserve"> between the rights of the child to </w:t>
      </w:r>
      <w:r w:rsidR="004E4362" w:rsidRPr="004E4362">
        <w:rPr>
          <w:rFonts w:ascii="Arial" w:hAnsi="Arial" w:cs="Arial"/>
        </w:rPr>
        <w:t>having time with their family</w:t>
      </w:r>
      <w:r w:rsidR="00320183" w:rsidRPr="004E4362">
        <w:rPr>
          <w:rFonts w:ascii="Arial" w:hAnsi="Arial" w:cs="Arial"/>
        </w:rPr>
        <w:t xml:space="preserve"> </w:t>
      </w:r>
      <w:r w:rsidR="004A4935">
        <w:rPr>
          <w:rFonts w:ascii="Arial" w:hAnsi="Arial" w:cs="Arial"/>
        </w:rPr>
        <w:t>(</w:t>
      </w:r>
      <w:r w:rsidR="00320183" w:rsidRPr="004E4362">
        <w:rPr>
          <w:rFonts w:ascii="Arial" w:hAnsi="Arial" w:cs="Arial"/>
        </w:rPr>
        <w:t>which promotes positive relationships and improves their well-being</w:t>
      </w:r>
      <w:r w:rsidR="004A4935">
        <w:rPr>
          <w:rFonts w:ascii="Arial" w:hAnsi="Arial" w:cs="Arial"/>
        </w:rPr>
        <w:t>)</w:t>
      </w:r>
      <w:r w:rsidR="00320183" w:rsidRPr="004E4362">
        <w:rPr>
          <w:rFonts w:ascii="Arial" w:hAnsi="Arial" w:cs="Arial"/>
        </w:rPr>
        <w:t xml:space="preserve">, </w:t>
      </w:r>
      <w:r w:rsidR="004A4935">
        <w:rPr>
          <w:rFonts w:ascii="Arial" w:hAnsi="Arial" w:cs="Arial"/>
        </w:rPr>
        <w:t xml:space="preserve">the rights of </w:t>
      </w:r>
      <w:r w:rsidR="00320183" w:rsidRPr="004E4362">
        <w:rPr>
          <w:rFonts w:ascii="Arial" w:hAnsi="Arial" w:cs="Arial"/>
        </w:rPr>
        <w:t xml:space="preserve">their birth family, and the rights and responsibilities of their foster carers.   </w:t>
      </w:r>
    </w:p>
    <w:p w:rsidR="00320183" w:rsidRPr="00605063" w:rsidRDefault="00320183" w:rsidP="00605063">
      <w:pPr>
        <w:spacing w:after="152" w:line="265" w:lineRule="auto"/>
        <w:ind w:left="-5" w:hanging="10"/>
        <w:jc w:val="both"/>
        <w:rPr>
          <w:rFonts w:ascii="Arial" w:hAnsi="Arial" w:cs="Arial"/>
          <w:b/>
        </w:rPr>
      </w:pPr>
      <w:r w:rsidRPr="00605063">
        <w:rPr>
          <w:rFonts w:ascii="Arial" w:eastAsia="Arial" w:hAnsi="Arial" w:cs="Arial"/>
          <w:b/>
        </w:rPr>
        <w:t>Principle 1</w:t>
      </w:r>
      <w:r w:rsidR="004E4362">
        <w:rPr>
          <w:rFonts w:ascii="Arial" w:eastAsia="Arial" w:hAnsi="Arial" w:cs="Arial"/>
          <w:b/>
        </w:rPr>
        <w:t xml:space="preserve"> – revisit each child’s contact plan</w:t>
      </w:r>
    </w:p>
    <w:p w:rsidR="00320183" w:rsidRPr="00605063" w:rsidRDefault="00320183" w:rsidP="00605063">
      <w:pPr>
        <w:spacing w:after="152" w:line="265" w:lineRule="auto"/>
        <w:ind w:left="-5" w:hanging="10"/>
        <w:jc w:val="both"/>
        <w:rPr>
          <w:rFonts w:ascii="Arial" w:hAnsi="Arial" w:cs="Arial"/>
        </w:rPr>
      </w:pPr>
      <w:r w:rsidRPr="00605063">
        <w:rPr>
          <w:rFonts w:ascii="Arial" w:eastAsia="Arial" w:hAnsi="Arial" w:cs="Arial"/>
        </w:rPr>
        <w:t xml:space="preserve">Look for opportunities to build trust, collaboration, empathy and a shared sense of goals between the family caring for the child or young person and the child’s birth family so they can work together in the best interests of the child or young person. </w:t>
      </w:r>
    </w:p>
    <w:p w:rsidR="00605063" w:rsidRPr="00605063" w:rsidRDefault="00320183" w:rsidP="00605063">
      <w:pPr>
        <w:pStyle w:val="Heading1"/>
        <w:ind w:left="-5"/>
        <w:jc w:val="both"/>
        <w:rPr>
          <w:sz w:val="22"/>
        </w:rPr>
      </w:pPr>
      <w:r w:rsidRPr="00605063">
        <w:rPr>
          <w:sz w:val="22"/>
        </w:rPr>
        <w:t>Principle 2</w:t>
      </w:r>
      <w:r w:rsidR="00605063" w:rsidRPr="00605063">
        <w:rPr>
          <w:b w:val="0"/>
          <w:sz w:val="22"/>
        </w:rPr>
        <w:t xml:space="preserve"> - </w:t>
      </w:r>
      <w:r w:rsidR="00605063" w:rsidRPr="00605063">
        <w:rPr>
          <w:sz w:val="22"/>
        </w:rPr>
        <w:t xml:space="preserve">Children and young peoples’ perspective </w:t>
      </w:r>
    </w:p>
    <w:p w:rsidR="00320183" w:rsidRPr="00605063" w:rsidRDefault="00320183" w:rsidP="00605063">
      <w:pPr>
        <w:spacing w:after="152" w:line="265" w:lineRule="auto"/>
        <w:ind w:left="-5" w:hanging="10"/>
        <w:jc w:val="both"/>
        <w:rPr>
          <w:rFonts w:ascii="Arial" w:eastAsia="Arial" w:hAnsi="Arial" w:cs="Arial"/>
        </w:rPr>
      </w:pPr>
      <w:r w:rsidRPr="00605063">
        <w:rPr>
          <w:rFonts w:ascii="Arial" w:eastAsia="Arial" w:hAnsi="Arial" w:cs="Arial"/>
        </w:rPr>
        <w:t xml:space="preserve">Keep the child’s wishes, feelings, strengths and short and long-term needs at the centre of </w:t>
      </w:r>
      <w:proofErr w:type="gramStart"/>
      <w:r w:rsidRPr="00605063">
        <w:rPr>
          <w:rFonts w:ascii="Arial" w:eastAsia="Arial" w:hAnsi="Arial" w:cs="Arial"/>
        </w:rPr>
        <w:t>planning</w:t>
      </w:r>
      <w:proofErr w:type="gramEnd"/>
      <w:r w:rsidRPr="00605063">
        <w:rPr>
          <w:rFonts w:ascii="Arial" w:eastAsia="Arial" w:hAnsi="Arial" w:cs="Arial"/>
        </w:rPr>
        <w:t xml:space="preserve"> for family contact time.  </w:t>
      </w:r>
    </w:p>
    <w:p w:rsidR="00320183" w:rsidRPr="00605063" w:rsidRDefault="00320183" w:rsidP="00605063">
      <w:pPr>
        <w:spacing w:after="152" w:line="265" w:lineRule="auto"/>
        <w:ind w:left="-5" w:hanging="10"/>
        <w:jc w:val="both"/>
        <w:rPr>
          <w:rFonts w:ascii="Arial" w:hAnsi="Arial" w:cs="Arial"/>
          <w:b/>
        </w:rPr>
      </w:pPr>
      <w:r w:rsidRPr="00605063">
        <w:rPr>
          <w:rFonts w:ascii="Arial" w:eastAsia="Arial" w:hAnsi="Arial" w:cs="Arial"/>
          <w:b/>
        </w:rPr>
        <w:t xml:space="preserve">Principle </w:t>
      </w:r>
      <w:r w:rsidR="00605063" w:rsidRPr="00605063">
        <w:rPr>
          <w:rFonts w:ascii="Arial" w:eastAsia="Arial" w:hAnsi="Arial" w:cs="Arial"/>
          <w:b/>
        </w:rPr>
        <w:t xml:space="preserve">3 – Birth Family’s perspective </w:t>
      </w:r>
    </w:p>
    <w:p w:rsidR="00320183" w:rsidRPr="00605063" w:rsidRDefault="00320183" w:rsidP="00605063">
      <w:pPr>
        <w:spacing w:after="152" w:line="265" w:lineRule="auto"/>
        <w:ind w:left="-5" w:hanging="10"/>
        <w:jc w:val="both"/>
        <w:rPr>
          <w:rFonts w:ascii="Arial" w:hAnsi="Arial" w:cs="Arial"/>
        </w:rPr>
      </w:pPr>
      <w:r w:rsidRPr="00605063">
        <w:rPr>
          <w:rFonts w:ascii="Arial" w:eastAsia="Arial" w:hAnsi="Arial" w:cs="Arial"/>
        </w:rPr>
        <w:t xml:space="preserve">Take into account the needs, wishes, feelings and strengths of the birth family. </w:t>
      </w:r>
    </w:p>
    <w:p w:rsidR="00320183" w:rsidRPr="00605063" w:rsidRDefault="00320183" w:rsidP="00605063">
      <w:pPr>
        <w:spacing w:after="152" w:line="265" w:lineRule="auto"/>
        <w:ind w:left="-5" w:hanging="10"/>
        <w:jc w:val="both"/>
        <w:rPr>
          <w:rFonts w:ascii="Arial" w:hAnsi="Arial" w:cs="Arial"/>
          <w:b/>
        </w:rPr>
      </w:pPr>
      <w:r w:rsidRPr="00605063">
        <w:rPr>
          <w:rFonts w:ascii="Arial" w:eastAsia="Arial" w:hAnsi="Arial" w:cs="Arial"/>
          <w:b/>
        </w:rPr>
        <w:t xml:space="preserve">Principle </w:t>
      </w:r>
      <w:r w:rsidR="00605063" w:rsidRPr="00605063">
        <w:rPr>
          <w:rFonts w:ascii="Arial" w:eastAsia="Arial" w:hAnsi="Arial" w:cs="Arial"/>
          <w:b/>
        </w:rPr>
        <w:t xml:space="preserve">4 – Foster </w:t>
      </w:r>
      <w:r w:rsidR="0026383D" w:rsidRPr="00605063">
        <w:rPr>
          <w:rFonts w:ascii="Arial" w:eastAsia="Arial" w:hAnsi="Arial" w:cs="Arial"/>
          <w:b/>
        </w:rPr>
        <w:t>carers’</w:t>
      </w:r>
      <w:r w:rsidR="00605063" w:rsidRPr="00605063">
        <w:rPr>
          <w:rFonts w:ascii="Arial" w:eastAsia="Arial" w:hAnsi="Arial" w:cs="Arial"/>
          <w:b/>
        </w:rPr>
        <w:t xml:space="preserve"> perspective </w:t>
      </w:r>
    </w:p>
    <w:p w:rsidR="00320183" w:rsidRPr="00605063" w:rsidRDefault="00320183" w:rsidP="00605063">
      <w:pPr>
        <w:spacing w:before="240" w:after="152" w:line="265" w:lineRule="auto"/>
        <w:ind w:left="-5" w:hanging="10"/>
        <w:jc w:val="both"/>
        <w:rPr>
          <w:rFonts w:ascii="Arial" w:hAnsi="Arial" w:cs="Arial"/>
          <w:b/>
        </w:rPr>
      </w:pPr>
      <w:r w:rsidRPr="00605063">
        <w:rPr>
          <w:rFonts w:ascii="Arial" w:eastAsia="Arial" w:hAnsi="Arial" w:cs="Arial"/>
        </w:rPr>
        <w:t xml:space="preserve">Take into account the needs, wishes, feelings and strengths of foster carers and their family members. </w:t>
      </w:r>
      <w:r w:rsidR="00605063" w:rsidRPr="00605063">
        <w:rPr>
          <w:rFonts w:ascii="Arial" w:eastAsia="Arial" w:hAnsi="Arial" w:cs="Arial"/>
        </w:rPr>
        <w:t>(</w:t>
      </w:r>
      <w:r w:rsidR="00605063" w:rsidRPr="00605063">
        <w:rPr>
          <w:rFonts w:ascii="Arial" w:hAnsi="Arial" w:cs="Arial"/>
        </w:rPr>
        <w:t>The Nuffield Family Justice Observatory rapid evidence review demonstrates clear benefits for many children where foster carers assume a more central role in managing and even supervising virtual contact within their homes. With appropriate support and training, these benefits can be built on if foster carers are included as an equal partner in the ‘team around the child’ with their views, skills and position of trust in relation to children in their care fully recognised by others)</w:t>
      </w:r>
    </w:p>
    <w:p w:rsidR="00605063" w:rsidRPr="00605063" w:rsidRDefault="00605063" w:rsidP="00605063">
      <w:pPr>
        <w:pStyle w:val="Heading1"/>
        <w:ind w:left="-5"/>
        <w:jc w:val="both"/>
        <w:rPr>
          <w:sz w:val="22"/>
        </w:rPr>
      </w:pPr>
      <w:r w:rsidRPr="00605063">
        <w:rPr>
          <w:sz w:val="22"/>
        </w:rPr>
        <w:t>Principles 5</w:t>
      </w:r>
      <w:r w:rsidRPr="00605063">
        <w:rPr>
          <w:b w:val="0"/>
          <w:sz w:val="22"/>
        </w:rPr>
        <w:t xml:space="preserve"> - </w:t>
      </w:r>
      <w:r w:rsidRPr="00605063">
        <w:rPr>
          <w:sz w:val="22"/>
        </w:rPr>
        <w:t xml:space="preserve">Practical considerations  </w:t>
      </w:r>
    </w:p>
    <w:p w:rsidR="00320183" w:rsidRDefault="00605063" w:rsidP="00605063">
      <w:pPr>
        <w:spacing w:after="13" w:line="263" w:lineRule="auto"/>
        <w:jc w:val="both"/>
        <w:rPr>
          <w:rFonts w:ascii="Arial" w:eastAsia="Arial" w:hAnsi="Arial" w:cs="Arial"/>
        </w:rPr>
      </w:pPr>
      <w:r w:rsidRPr="00605063">
        <w:rPr>
          <w:rFonts w:ascii="Arial" w:eastAsia="Arial" w:hAnsi="Arial" w:cs="Arial"/>
        </w:rPr>
        <w:t>Consider on an individual basis what risks there might be and make plans to manage these proportionally. Aim for family contact time to be rewarding, fun and child-friendly.</w:t>
      </w:r>
    </w:p>
    <w:p w:rsidR="004E4362" w:rsidRDefault="004E4362" w:rsidP="00605063">
      <w:pPr>
        <w:spacing w:after="13" w:line="263" w:lineRule="auto"/>
        <w:jc w:val="both"/>
        <w:rPr>
          <w:rFonts w:ascii="Arial" w:eastAsia="Arial" w:hAnsi="Arial" w:cs="Arial"/>
        </w:rPr>
      </w:pPr>
    </w:p>
    <w:p w:rsidR="004E4362" w:rsidRDefault="004E4362" w:rsidP="00605063">
      <w:pPr>
        <w:spacing w:after="13" w:line="263" w:lineRule="auto"/>
        <w:jc w:val="both"/>
        <w:rPr>
          <w:rFonts w:ascii="Arial" w:eastAsia="Arial" w:hAnsi="Arial" w:cs="Arial"/>
        </w:rPr>
      </w:pPr>
      <w:r>
        <w:rPr>
          <w:rFonts w:ascii="Arial" w:eastAsia="Arial" w:hAnsi="Arial" w:cs="Arial"/>
        </w:rPr>
        <w:t>To enable face to face family time to commence, each principle needs to be explored in a risk assessment unique to each child. This needs to consider:</w:t>
      </w:r>
    </w:p>
    <w:p w:rsidR="0026383D" w:rsidRDefault="0026383D" w:rsidP="00605063">
      <w:pPr>
        <w:spacing w:after="13" w:line="263" w:lineRule="auto"/>
        <w:jc w:val="both"/>
        <w:rPr>
          <w:rFonts w:ascii="Arial" w:eastAsia="Arial" w:hAnsi="Arial" w:cs="Arial"/>
        </w:rPr>
      </w:pPr>
    </w:p>
    <w:p w:rsidR="004E4362" w:rsidRPr="0026383D" w:rsidRDefault="004E4362" w:rsidP="0026383D">
      <w:pPr>
        <w:pStyle w:val="ListParagraph"/>
        <w:numPr>
          <w:ilvl w:val="0"/>
          <w:numId w:val="2"/>
        </w:numPr>
        <w:spacing w:after="13" w:line="263" w:lineRule="auto"/>
        <w:jc w:val="both"/>
        <w:rPr>
          <w:rFonts w:ascii="Arial" w:eastAsia="Arial" w:hAnsi="Arial" w:cs="Arial"/>
        </w:rPr>
      </w:pPr>
      <w:r w:rsidRPr="0026383D">
        <w:rPr>
          <w:rFonts w:ascii="Arial" w:eastAsia="Arial" w:hAnsi="Arial" w:cs="Arial"/>
        </w:rPr>
        <w:t>Venue</w:t>
      </w:r>
    </w:p>
    <w:p w:rsidR="0026383D" w:rsidRDefault="004E4362" w:rsidP="00605063">
      <w:pPr>
        <w:pStyle w:val="ListParagraph"/>
        <w:numPr>
          <w:ilvl w:val="0"/>
          <w:numId w:val="2"/>
        </w:numPr>
        <w:spacing w:after="13" w:line="263" w:lineRule="auto"/>
        <w:jc w:val="both"/>
        <w:rPr>
          <w:rFonts w:ascii="Arial" w:eastAsia="Arial" w:hAnsi="Arial" w:cs="Arial"/>
        </w:rPr>
      </w:pPr>
      <w:r w:rsidRPr="0026383D">
        <w:rPr>
          <w:rFonts w:ascii="Arial" w:eastAsia="Arial" w:hAnsi="Arial" w:cs="Arial"/>
        </w:rPr>
        <w:t>Transport arrangements</w:t>
      </w:r>
    </w:p>
    <w:p w:rsidR="0026383D" w:rsidRDefault="004E4362" w:rsidP="00605063">
      <w:pPr>
        <w:pStyle w:val="ListParagraph"/>
        <w:numPr>
          <w:ilvl w:val="0"/>
          <w:numId w:val="2"/>
        </w:numPr>
        <w:spacing w:after="13" w:line="263" w:lineRule="auto"/>
        <w:jc w:val="both"/>
        <w:rPr>
          <w:rFonts w:ascii="Arial" w:eastAsia="Arial" w:hAnsi="Arial" w:cs="Arial"/>
        </w:rPr>
      </w:pPr>
      <w:r w:rsidRPr="0026383D">
        <w:rPr>
          <w:rFonts w:ascii="Arial" w:eastAsia="Arial" w:hAnsi="Arial" w:cs="Arial"/>
        </w:rPr>
        <w:t>Support in family time session</w:t>
      </w:r>
    </w:p>
    <w:p w:rsidR="0026383D" w:rsidRDefault="004E4362" w:rsidP="00605063">
      <w:pPr>
        <w:pStyle w:val="ListParagraph"/>
        <w:numPr>
          <w:ilvl w:val="0"/>
          <w:numId w:val="2"/>
        </w:numPr>
        <w:spacing w:after="13" w:line="263" w:lineRule="auto"/>
        <w:jc w:val="both"/>
        <w:rPr>
          <w:rFonts w:ascii="Arial" w:eastAsia="Arial" w:hAnsi="Arial" w:cs="Arial"/>
        </w:rPr>
      </w:pPr>
      <w:r w:rsidRPr="0026383D">
        <w:rPr>
          <w:rFonts w:ascii="Arial" w:eastAsia="Arial" w:hAnsi="Arial" w:cs="Arial"/>
        </w:rPr>
        <w:t>Contract of expectation with child, parents, carers</w:t>
      </w:r>
    </w:p>
    <w:p w:rsidR="0026383D" w:rsidRDefault="004E4362" w:rsidP="00605063">
      <w:pPr>
        <w:pStyle w:val="ListParagraph"/>
        <w:numPr>
          <w:ilvl w:val="0"/>
          <w:numId w:val="2"/>
        </w:numPr>
        <w:spacing w:after="13" w:line="263" w:lineRule="auto"/>
        <w:jc w:val="both"/>
        <w:rPr>
          <w:rFonts w:ascii="Arial" w:eastAsia="Arial" w:hAnsi="Arial" w:cs="Arial"/>
        </w:rPr>
      </w:pPr>
      <w:r w:rsidRPr="0026383D">
        <w:rPr>
          <w:rFonts w:ascii="Arial" w:eastAsia="Arial" w:hAnsi="Arial" w:cs="Arial"/>
        </w:rPr>
        <w:t>Test and Trace to be in place to keep a record of peoples contact details</w:t>
      </w:r>
    </w:p>
    <w:p w:rsidR="004E4362" w:rsidRPr="0026383D" w:rsidRDefault="004E4362" w:rsidP="00605063">
      <w:pPr>
        <w:pStyle w:val="ListParagraph"/>
        <w:numPr>
          <w:ilvl w:val="0"/>
          <w:numId w:val="2"/>
        </w:numPr>
        <w:spacing w:after="13" w:line="263" w:lineRule="auto"/>
        <w:jc w:val="both"/>
        <w:rPr>
          <w:rFonts w:ascii="Arial" w:eastAsia="Arial" w:hAnsi="Arial" w:cs="Arial"/>
        </w:rPr>
      </w:pPr>
      <w:r w:rsidRPr="0026383D">
        <w:rPr>
          <w:rFonts w:ascii="Arial" w:eastAsia="Arial" w:hAnsi="Arial" w:cs="Arial"/>
        </w:rPr>
        <w:t>Symptoms check prior to each session</w:t>
      </w:r>
    </w:p>
    <w:p w:rsidR="004E4362" w:rsidRDefault="004E4362" w:rsidP="00605063">
      <w:pPr>
        <w:spacing w:after="13" w:line="263" w:lineRule="auto"/>
        <w:jc w:val="both"/>
        <w:rPr>
          <w:rFonts w:ascii="Arial" w:eastAsia="Arial" w:hAnsi="Arial" w:cs="Arial"/>
        </w:rPr>
      </w:pPr>
    </w:p>
    <w:p w:rsidR="00014B80" w:rsidRDefault="00014B80" w:rsidP="00605063">
      <w:pPr>
        <w:spacing w:after="13" w:line="263" w:lineRule="auto"/>
        <w:jc w:val="both"/>
        <w:rPr>
          <w:rFonts w:ascii="Arial" w:eastAsia="Arial" w:hAnsi="Arial" w:cs="Arial"/>
        </w:rPr>
      </w:pPr>
      <w:r>
        <w:rPr>
          <w:rFonts w:ascii="Arial" w:eastAsia="Arial" w:hAnsi="Arial" w:cs="Arial"/>
        </w:rPr>
        <w:t>With this in mind we have devised a risk assessment template</w:t>
      </w:r>
      <w:r w:rsidR="00C712D7">
        <w:rPr>
          <w:rFonts w:ascii="Arial" w:eastAsia="Arial" w:hAnsi="Arial" w:cs="Arial"/>
        </w:rPr>
        <w:t xml:space="preserve"> (attached)</w:t>
      </w:r>
      <w:r>
        <w:rPr>
          <w:rFonts w:ascii="Arial" w:eastAsia="Arial" w:hAnsi="Arial" w:cs="Arial"/>
        </w:rPr>
        <w:t xml:space="preserve">, which will need to </w:t>
      </w:r>
      <w:r w:rsidR="004A4935">
        <w:rPr>
          <w:rFonts w:ascii="Arial" w:eastAsia="Arial" w:hAnsi="Arial" w:cs="Arial"/>
        </w:rPr>
        <w:t>be completed</w:t>
      </w:r>
      <w:r w:rsidR="00C712D7">
        <w:rPr>
          <w:rFonts w:ascii="Arial" w:eastAsia="Arial" w:hAnsi="Arial" w:cs="Arial"/>
        </w:rPr>
        <w:t xml:space="preserve"> for each child having contact, a</w:t>
      </w:r>
      <w:r w:rsidR="004A4935">
        <w:rPr>
          <w:rFonts w:ascii="Arial" w:eastAsia="Arial" w:hAnsi="Arial" w:cs="Arial"/>
        </w:rPr>
        <w:t>s well as general guidance for Social W</w:t>
      </w:r>
      <w:r w:rsidR="00C712D7">
        <w:rPr>
          <w:rFonts w:ascii="Arial" w:eastAsia="Arial" w:hAnsi="Arial" w:cs="Arial"/>
        </w:rPr>
        <w:t xml:space="preserve">orker and parents below, which has been sent out and will be reviewed on a regular bases as situation changes locally, nationally and globally day by day. </w:t>
      </w:r>
    </w:p>
    <w:p w:rsidR="006F2737" w:rsidRDefault="006F2737" w:rsidP="00605063">
      <w:pPr>
        <w:spacing w:after="13" w:line="263" w:lineRule="auto"/>
        <w:jc w:val="both"/>
        <w:rPr>
          <w:rFonts w:ascii="Arial" w:eastAsia="Arial" w:hAnsi="Arial" w:cs="Arial"/>
        </w:rPr>
      </w:pPr>
    </w:p>
    <w:p w:rsidR="006F2737" w:rsidRDefault="006F2737" w:rsidP="00605063">
      <w:pPr>
        <w:spacing w:after="13" w:line="263" w:lineRule="auto"/>
        <w:jc w:val="both"/>
        <w:rPr>
          <w:rFonts w:ascii="Arial" w:eastAsia="Arial" w:hAnsi="Arial" w:cs="Arial"/>
        </w:rPr>
      </w:pPr>
    </w:p>
    <w:p w:rsidR="00C712D7" w:rsidRPr="00C712D7" w:rsidRDefault="00C712D7" w:rsidP="00C712D7">
      <w:pPr>
        <w:rPr>
          <w:rFonts w:ascii="Calibri" w:eastAsia="Calibri" w:hAnsi="Calibri" w:cs="Times New Roman"/>
          <w:b/>
          <w:sz w:val="24"/>
          <w:szCs w:val="24"/>
          <w:u w:val="single"/>
        </w:rPr>
      </w:pPr>
      <w:r w:rsidRPr="00C712D7">
        <w:rPr>
          <w:rFonts w:ascii="Calibri" w:eastAsia="Calibri" w:hAnsi="Calibri" w:cs="Times New Roman"/>
          <w:b/>
          <w:sz w:val="24"/>
          <w:szCs w:val="24"/>
          <w:u w:val="single"/>
        </w:rPr>
        <w:t>Letter to parents in respect of restarting face to face family time with your child/</w:t>
      </w:r>
      <w:proofErr w:type="spellStart"/>
      <w:r w:rsidRPr="00C712D7">
        <w:rPr>
          <w:rFonts w:ascii="Calibri" w:eastAsia="Calibri" w:hAnsi="Calibri" w:cs="Times New Roman"/>
          <w:b/>
          <w:sz w:val="24"/>
          <w:szCs w:val="24"/>
          <w:u w:val="single"/>
        </w:rPr>
        <w:t>ren</w:t>
      </w:r>
      <w:proofErr w:type="spellEnd"/>
      <w:r w:rsidRPr="00C712D7">
        <w:rPr>
          <w:rFonts w:ascii="Calibri" w:eastAsia="Calibri" w:hAnsi="Calibri" w:cs="Times New Roman"/>
          <w:b/>
          <w:sz w:val="24"/>
          <w:szCs w:val="24"/>
          <w:u w:val="single"/>
        </w:rPr>
        <w:t xml:space="preserve"> </w:t>
      </w:r>
    </w:p>
    <w:p w:rsidR="00C712D7" w:rsidRPr="00C712D7" w:rsidRDefault="00C712D7" w:rsidP="00C712D7">
      <w:pPr>
        <w:rPr>
          <w:rFonts w:ascii="Calibri" w:eastAsia="Calibri" w:hAnsi="Calibri" w:cs="Times New Roman"/>
          <w:sz w:val="24"/>
          <w:szCs w:val="24"/>
        </w:rPr>
      </w:pPr>
      <w:r w:rsidRPr="00C712D7">
        <w:rPr>
          <w:rFonts w:ascii="Calibri" w:eastAsia="Calibri" w:hAnsi="Calibri" w:cs="Times New Roman"/>
          <w:sz w:val="24"/>
          <w:szCs w:val="24"/>
        </w:rPr>
        <w:t>We understand that family time is important for children and that we have been working hard to ensure that children can spend time with their families in a safe way. I am working with contact and fostering services alongside the social workers to support and promote family time but in order for this to happen safely I am asking you also to work with me to ensure that we ensure safe family time for your child/</w:t>
      </w:r>
      <w:proofErr w:type="spellStart"/>
      <w:r w:rsidRPr="00C712D7">
        <w:rPr>
          <w:rFonts w:ascii="Calibri" w:eastAsia="Calibri" w:hAnsi="Calibri" w:cs="Times New Roman"/>
          <w:sz w:val="24"/>
          <w:szCs w:val="24"/>
        </w:rPr>
        <w:t>ren</w:t>
      </w:r>
      <w:proofErr w:type="spellEnd"/>
      <w:r w:rsidRPr="00C712D7">
        <w:rPr>
          <w:rFonts w:ascii="Calibri" w:eastAsia="Calibri" w:hAnsi="Calibri" w:cs="Times New Roman"/>
          <w:sz w:val="24"/>
          <w:szCs w:val="24"/>
        </w:rPr>
        <w:t xml:space="preserve"> and the carers who are looking after your children. </w:t>
      </w:r>
    </w:p>
    <w:p w:rsidR="00C712D7" w:rsidRPr="00C712D7" w:rsidRDefault="00C712D7" w:rsidP="00C712D7">
      <w:pPr>
        <w:numPr>
          <w:ilvl w:val="0"/>
          <w:numId w:val="3"/>
        </w:numPr>
        <w:rPr>
          <w:rFonts w:ascii="Calibri" w:eastAsia="Calibri" w:hAnsi="Calibri" w:cs="Times New Roman"/>
          <w:sz w:val="24"/>
          <w:szCs w:val="24"/>
        </w:rPr>
      </w:pPr>
      <w:r w:rsidRPr="00C712D7">
        <w:rPr>
          <w:rFonts w:ascii="Calibri" w:eastAsia="Calibri" w:hAnsi="Calibri" w:cs="Times New Roman"/>
          <w:sz w:val="24"/>
          <w:szCs w:val="24"/>
        </w:rPr>
        <w:t>I am requesting that if you have tested positive for Covid-19 you do not attend face-to-face time with you child/</w:t>
      </w:r>
      <w:proofErr w:type="spellStart"/>
      <w:r w:rsidRPr="00C712D7">
        <w:rPr>
          <w:rFonts w:ascii="Calibri" w:eastAsia="Calibri" w:hAnsi="Calibri" w:cs="Times New Roman"/>
          <w:sz w:val="24"/>
          <w:szCs w:val="24"/>
        </w:rPr>
        <w:t>ren</w:t>
      </w:r>
      <w:proofErr w:type="spellEnd"/>
      <w:r w:rsidRPr="00C712D7">
        <w:rPr>
          <w:rFonts w:ascii="Calibri" w:eastAsia="Calibri" w:hAnsi="Calibri" w:cs="Times New Roman"/>
          <w:sz w:val="24"/>
          <w:szCs w:val="24"/>
        </w:rPr>
        <w:t xml:space="preserve"> and that we will endeavour to offer an alternative when you are clear.</w:t>
      </w:r>
    </w:p>
    <w:p w:rsidR="00C712D7" w:rsidRPr="00C712D7" w:rsidRDefault="00C712D7" w:rsidP="00C712D7">
      <w:pPr>
        <w:numPr>
          <w:ilvl w:val="0"/>
          <w:numId w:val="3"/>
        </w:numPr>
        <w:rPr>
          <w:rFonts w:ascii="Calibri" w:eastAsia="Calibri" w:hAnsi="Calibri" w:cs="Times New Roman"/>
          <w:sz w:val="24"/>
          <w:szCs w:val="24"/>
        </w:rPr>
      </w:pPr>
      <w:r w:rsidRPr="00C712D7">
        <w:rPr>
          <w:rFonts w:ascii="Calibri" w:eastAsia="Calibri" w:hAnsi="Calibri" w:cs="Times New Roman"/>
          <w:sz w:val="24"/>
          <w:szCs w:val="24"/>
        </w:rPr>
        <w:t>I am requesting that if you are symptomatic (e.g. if you have symptoms) that you do not attend face-to-face time with your child/</w:t>
      </w:r>
      <w:proofErr w:type="spellStart"/>
      <w:r w:rsidRPr="00C712D7">
        <w:rPr>
          <w:rFonts w:ascii="Calibri" w:eastAsia="Calibri" w:hAnsi="Calibri" w:cs="Times New Roman"/>
          <w:sz w:val="24"/>
          <w:szCs w:val="24"/>
        </w:rPr>
        <w:t>ren</w:t>
      </w:r>
      <w:proofErr w:type="spellEnd"/>
      <w:r w:rsidRPr="00C712D7">
        <w:rPr>
          <w:rFonts w:ascii="Calibri" w:eastAsia="Calibri" w:hAnsi="Calibri" w:cs="Times New Roman"/>
          <w:sz w:val="24"/>
          <w:szCs w:val="24"/>
        </w:rPr>
        <w:t xml:space="preserve"> and that we will endeavour to offer an alternative when you are clear. </w:t>
      </w:r>
    </w:p>
    <w:p w:rsidR="00C712D7" w:rsidRPr="00C712D7" w:rsidRDefault="00C712D7" w:rsidP="00C712D7">
      <w:pPr>
        <w:numPr>
          <w:ilvl w:val="0"/>
          <w:numId w:val="3"/>
        </w:numPr>
        <w:rPr>
          <w:rFonts w:ascii="Calibri" w:eastAsia="Calibri" w:hAnsi="Calibri" w:cs="Times New Roman"/>
          <w:sz w:val="24"/>
          <w:szCs w:val="24"/>
        </w:rPr>
      </w:pPr>
      <w:r w:rsidRPr="00C712D7">
        <w:rPr>
          <w:rFonts w:ascii="Calibri" w:eastAsia="Calibri" w:hAnsi="Calibri" w:cs="Times New Roman"/>
          <w:sz w:val="24"/>
          <w:szCs w:val="24"/>
        </w:rPr>
        <w:t>I am asking that you take care and consider who you have been in contact with prior to the contact and that you have followed the government guidelines about maintaining safe relationships outside of your household.</w:t>
      </w:r>
    </w:p>
    <w:p w:rsidR="00C712D7" w:rsidRPr="00C712D7" w:rsidRDefault="00C712D7" w:rsidP="00C712D7">
      <w:pPr>
        <w:numPr>
          <w:ilvl w:val="0"/>
          <w:numId w:val="3"/>
        </w:numPr>
        <w:rPr>
          <w:rFonts w:ascii="Calibri" w:eastAsia="Calibri" w:hAnsi="Calibri" w:cs="Times New Roman"/>
          <w:sz w:val="24"/>
          <w:szCs w:val="24"/>
        </w:rPr>
      </w:pPr>
      <w:r w:rsidRPr="00C712D7">
        <w:rPr>
          <w:rFonts w:ascii="Calibri" w:eastAsia="Calibri" w:hAnsi="Calibri" w:cs="Times New Roman"/>
          <w:sz w:val="24"/>
          <w:szCs w:val="24"/>
        </w:rPr>
        <w:t xml:space="preserve">The vast majority of family time will take place outdoors. </w:t>
      </w:r>
    </w:p>
    <w:p w:rsidR="00C712D7" w:rsidRPr="00C712D7" w:rsidRDefault="00C712D7" w:rsidP="00C712D7">
      <w:pPr>
        <w:rPr>
          <w:rFonts w:ascii="Calibri" w:eastAsia="Calibri" w:hAnsi="Calibri" w:cs="Times New Roman"/>
          <w:sz w:val="24"/>
          <w:szCs w:val="24"/>
        </w:rPr>
      </w:pPr>
      <w:r w:rsidRPr="00C712D7">
        <w:rPr>
          <w:rFonts w:ascii="Calibri" w:eastAsia="Calibri" w:hAnsi="Calibri" w:cs="Times New Roman"/>
          <w:sz w:val="24"/>
          <w:szCs w:val="24"/>
        </w:rPr>
        <w:t>I appreciate that when you have not had face-to-face time with your child/</w:t>
      </w:r>
      <w:proofErr w:type="spellStart"/>
      <w:r w:rsidRPr="00C712D7">
        <w:rPr>
          <w:rFonts w:ascii="Calibri" w:eastAsia="Calibri" w:hAnsi="Calibri" w:cs="Times New Roman"/>
          <w:sz w:val="24"/>
          <w:szCs w:val="24"/>
        </w:rPr>
        <w:t>ren</w:t>
      </w:r>
      <w:proofErr w:type="spellEnd"/>
      <w:r w:rsidRPr="00C712D7">
        <w:rPr>
          <w:rFonts w:ascii="Calibri" w:eastAsia="Calibri" w:hAnsi="Calibri" w:cs="Times New Roman"/>
          <w:sz w:val="24"/>
          <w:szCs w:val="24"/>
        </w:rPr>
        <w:t xml:space="preserve"> for many weeks that it will be very difficult to remain separate from your child/</w:t>
      </w:r>
      <w:proofErr w:type="spellStart"/>
      <w:r w:rsidRPr="00C712D7">
        <w:rPr>
          <w:rFonts w:ascii="Calibri" w:eastAsia="Calibri" w:hAnsi="Calibri" w:cs="Times New Roman"/>
          <w:sz w:val="24"/>
          <w:szCs w:val="24"/>
        </w:rPr>
        <w:t>ren</w:t>
      </w:r>
      <w:proofErr w:type="spellEnd"/>
      <w:r w:rsidRPr="00C712D7">
        <w:rPr>
          <w:rFonts w:ascii="Calibri" w:eastAsia="Calibri" w:hAnsi="Calibri" w:cs="Times New Roman"/>
          <w:sz w:val="24"/>
          <w:szCs w:val="24"/>
        </w:rPr>
        <w:t xml:space="preserve"> when you see each other. However,  I am requesting that we work together to ensure that we make your child/</w:t>
      </w:r>
      <w:proofErr w:type="spellStart"/>
      <w:r w:rsidRPr="00C712D7">
        <w:rPr>
          <w:rFonts w:ascii="Calibri" w:eastAsia="Calibri" w:hAnsi="Calibri" w:cs="Times New Roman"/>
          <w:sz w:val="24"/>
          <w:szCs w:val="24"/>
        </w:rPr>
        <w:t>ren</w:t>
      </w:r>
      <w:proofErr w:type="spellEnd"/>
      <w:r w:rsidRPr="00C712D7">
        <w:rPr>
          <w:rFonts w:ascii="Calibri" w:eastAsia="Calibri" w:hAnsi="Calibri" w:cs="Times New Roman"/>
          <w:sz w:val="24"/>
          <w:szCs w:val="24"/>
        </w:rPr>
        <w:t xml:space="preserve"> and their carers our top priority to keep them safe by ensuring that you support your child/</w:t>
      </w:r>
      <w:proofErr w:type="spellStart"/>
      <w:r w:rsidRPr="00C712D7">
        <w:rPr>
          <w:rFonts w:ascii="Calibri" w:eastAsia="Calibri" w:hAnsi="Calibri" w:cs="Times New Roman"/>
          <w:sz w:val="24"/>
          <w:szCs w:val="24"/>
        </w:rPr>
        <w:t>ren</w:t>
      </w:r>
      <w:proofErr w:type="spellEnd"/>
      <w:r w:rsidRPr="00C712D7">
        <w:rPr>
          <w:rFonts w:ascii="Calibri" w:eastAsia="Calibri" w:hAnsi="Calibri" w:cs="Times New Roman"/>
          <w:sz w:val="24"/>
          <w:szCs w:val="24"/>
        </w:rPr>
        <w:t xml:space="preserve"> during face-to-face time and keep to social distancing of one metre plus.  </w:t>
      </w:r>
    </w:p>
    <w:p w:rsidR="00C712D7" w:rsidRPr="00C712D7" w:rsidRDefault="00C712D7" w:rsidP="00C712D7">
      <w:pPr>
        <w:spacing w:after="13" w:line="263" w:lineRule="auto"/>
        <w:jc w:val="both"/>
        <w:rPr>
          <w:rFonts w:ascii="Arial" w:hAnsi="Arial" w:cs="Arial"/>
          <w:b/>
          <w:u w:val="single"/>
        </w:rPr>
      </w:pPr>
      <w:r>
        <w:rPr>
          <w:rFonts w:ascii="Arial" w:hAnsi="Arial" w:cs="Arial"/>
          <w:b/>
          <w:u w:val="single"/>
        </w:rPr>
        <w:t>Guidance</w:t>
      </w:r>
      <w:r w:rsidRPr="00C712D7">
        <w:rPr>
          <w:rFonts w:ascii="Arial" w:hAnsi="Arial" w:cs="Arial"/>
          <w:b/>
          <w:u w:val="single"/>
        </w:rPr>
        <w:t xml:space="preserve"> to </w:t>
      </w:r>
      <w:r>
        <w:rPr>
          <w:rFonts w:ascii="Arial" w:hAnsi="Arial" w:cs="Arial"/>
          <w:b/>
          <w:u w:val="single"/>
        </w:rPr>
        <w:t>Social Workers</w:t>
      </w:r>
      <w:r w:rsidRPr="00C712D7">
        <w:rPr>
          <w:rFonts w:ascii="Arial" w:hAnsi="Arial" w:cs="Arial"/>
          <w:b/>
          <w:u w:val="single"/>
        </w:rPr>
        <w:t xml:space="preserve"> </w:t>
      </w:r>
      <w:r w:rsidR="00467DE9">
        <w:rPr>
          <w:rFonts w:ascii="Arial" w:hAnsi="Arial" w:cs="Arial"/>
          <w:b/>
          <w:u w:val="single"/>
        </w:rPr>
        <w:t xml:space="preserve">&amp; Foster carers </w:t>
      </w:r>
      <w:r w:rsidRPr="00C712D7">
        <w:rPr>
          <w:rFonts w:ascii="Arial" w:hAnsi="Arial" w:cs="Arial"/>
          <w:b/>
          <w:u w:val="single"/>
        </w:rPr>
        <w:t xml:space="preserve">in respect of restarting face to face family time </w:t>
      </w:r>
      <w:r>
        <w:rPr>
          <w:rFonts w:ascii="Arial" w:hAnsi="Arial" w:cs="Arial"/>
          <w:b/>
          <w:u w:val="single"/>
        </w:rPr>
        <w:t>for Child/</w:t>
      </w:r>
      <w:proofErr w:type="spellStart"/>
      <w:r>
        <w:rPr>
          <w:rFonts w:ascii="Arial" w:hAnsi="Arial" w:cs="Arial"/>
          <w:b/>
          <w:u w:val="single"/>
        </w:rPr>
        <w:t>r</w:t>
      </w:r>
      <w:r w:rsidR="006F2737">
        <w:rPr>
          <w:rFonts w:ascii="Arial" w:hAnsi="Arial" w:cs="Arial"/>
          <w:b/>
          <w:u w:val="single"/>
        </w:rPr>
        <w:t>e</w:t>
      </w:r>
      <w:r>
        <w:rPr>
          <w:rFonts w:ascii="Arial" w:hAnsi="Arial" w:cs="Arial"/>
          <w:b/>
          <w:u w:val="single"/>
        </w:rPr>
        <w:t>n</w:t>
      </w:r>
      <w:proofErr w:type="spellEnd"/>
      <w:r w:rsidRPr="00C712D7">
        <w:rPr>
          <w:rFonts w:ascii="Arial" w:hAnsi="Arial" w:cs="Arial"/>
          <w:b/>
          <w:u w:val="single"/>
        </w:rPr>
        <w:t xml:space="preserve"> </w:t>
      </w:r>
    </w:p>
    <w:p w:rsidR="00C712D7" w:rsidRDefault="00C712D7" w:rsidP="00605063">
      <w:pPr>
        <w:spacing w:after="13" w:line="263" w:lineRule="auto"/>
        <w:jc w:val="both"/>
        <w:rPr>
          <w:rFonts w:ascii="Arial" w:hAnsi="Arial" w:cs="Arial"/>
        </w:rPr>
      </w:pPr>
    </w:p>
    <w:p w:rsidR="00C712D7" w:rsidRDefault="00C712D7" w:rsidP="00C712D7">
      <w:pPr>
        <w:spacing w:after="0" w:line="240" w:lineRule="auto"/>
        <w:rPr>
          <w:rFonts w:ascii="Calibri" w:eastAsia="Calibri" w:hAnsi="Calibri" w:cs="Calibri"/>
        </w:rPr>
      </w:pPr>
      <w:r w:rsidRPr="00C712D7">
        <w:rPr>
          <w:rFonts w:ascii="Calibri" w:eastAsia="Calibri" w:hAnsi="Calibri" w:cs="Calibri"/>
        </w:rPr>
        <w:t>As you are all aware we are all living and working in unprecedented circumstances which have had an impact on everything we do and how we do it.  The Covid-19 pandemic has also meant that face-to-face supervised contact between children and their parents had to be put on hold for a period of time.</w:t>
      </w:r>
    </w:p>
    <w:p w:rsidR="00EB6875" w:rsidRDefault="00EB6875" w:rsidP="00C712D7">
      <w:pPr>
        <w:spacing w:after="0" w:line="240" w:lineRule="auto"/>
        <w:rPr>
          <w:rFonts w:ascii="Calibri" w:eastAsia="Calibri" w:hAnsi="Calibri" w:cs="Calibri"/>
        </w:rPr>
      </w:pPr>
    </w:p>
    <w:p w:rsidR="00EB6875" w:rsidRDefault="00EB6875" w:rsidP="00EB6875">
      <w:pPr>
        <w:spacing w:after="0" w:line="240" w:lineRule="auto"/>
        <w:rPr>
          <w:rFonts w:ascii="Calibri" w:eastAsia="Calibri" w:hAnsi="Calibri" w:cs="Calibri"/>
        </w:rPr>
      </w:pPr>
      <w:r>
        <w:rPr>
          <w:rFonts w:ascii="Calibri" w:eastAsia="Calibri" w:hAnsi="Calibri" w:cs="Calibri"/>
        </w:rPr>
        <w:t>Children Social Care</w:t>
      </w:r>
      <w:r w:rsidRPr="00C712D7">
        <w:rPr>
          <w:rFonts w:ascii="Calibri" w:eastAsia="Calibri" w:hAnsi="Calibri" w:cs="Calibri"/>
        </w:rPr>
        <w:t xml:space="preserve">, Health and Safety Executive, Senior Management and the Trade Unions have all been working together to look at ways in which this can be resumed while still adhering to Covid-19 government guidelines which protects </w:t>
      </w:r>
      <w:r>
        <w:rPr>
          <w:rFonts w:ascii="Calibri" w:eastAsia="Calibri" w:hAnsi="Calibri" w:cs="Calibri"/>
        </w:rPr>
        <w:t>children, parents,</w:t>
      </w:r>
      <w:r w:rsidRPr="00C712D7">
        <w:rPr>
          <w:rFonts w:ascii="Calibri" w:eastAsia="Calibri" w:hAnsi="Calibri" w:cs="Calibri"/>
        </w:rPr>
        <w:t xml:space="preserve"> staff</w:t>
      </w:r>
      <w:r>
        <w:rPr>
          <w:rFonts w:ascii="Calibri" w:eastAsia="Calibri" w:hAnsi="Calibri" w:cs="Calibri"/>
        </w:rPr>
        <w:t>,</w:t>
      </w:r>
      <w:r w:rsidRPr="00C712D7">
        <w:rPr>
          <w:rFonts w:ascii="Calibri" w:eastAsia="Calibri" w:hAnsi="Calibri" w:cs="Calibri"/>
        </w:rPr>
        <w:t xml:space="preserve"> </w:t>
      </w:r>
      <w:r w:rsidRPr="00EB6875">
        <w:rPr>
          <w:rFonts w:ascii="Calibri" w:eastAsia="Calibri" w:hAnsi="Calibri" w:cs="Calibri"/>
        </w:rPr>
        <w:t xml:space="preserve">foster carers and other children in their care </w:t>
      </w:r>
      <w:r w:rsidRPr="00C712D7">
        <w:rPr>
          <w:rFonts w:ascii="Calibri" w:eastAsia="Calibri" w:hAnsi="Calibri" w:cs="Calibri"/>
        </w:rPr>
        <w:t xml:space="preserve">while undertaking the face-to-face contacts. </w:t>
      </w:r>
      <w:r w:rsidRPr="00FC2375">
        <w:rPr>
          <w:rFonts w:ascii="Calibri" w:eastAsia="Calibri" w:hAnsi="Calibri" w:cs="Calibri"/>
        </w:rPr>
        <w:t>As a result we are now in a position for supervised face-to-face contact.</w:t>
      </w:r>
    </w:p>
    <w:p w:rsidR="00FC2375" w:rsidRDefault="00FC2375" w:rsidP="00C712D7">
      <w:pPr>
        <w:spacing w:after="0" w:line="240" w:lineRule="auto"/>
        <w:rPr>
          <w:rFonts w:ascii="Calibri" w:eastAsia="Calibri" w:hAnsi="Calibri" w:cs="Calibri"/>
        </w:rPr>
      </w:pPr>
    </w:p>
    <w:p w:rsidR="00982D8E" w:rsidRPr="00FC2375" w:rsidRDefault="00982D8E" w:rsidP="00982D8E">
      <w:pPr>
        <w:spacing w:after="0" w:line="240" w:lineRule="auto"/>
        <w:rPr>
          <w:rFonts w:ascii="Calibri" w:eastAsia="Calibri" w:hAnsi="Calibri" w:cs="Calibri"/>
        </w:rPr>
      </w:pPr>
      <w:r w:rsidRPr="00FC2375">
        <w:rPr>
          <w:rFonts w:ascii="Calibri" w:eastAsia="Calibri" w:hAnsi="Calibri" w:cs="Calibri"/>
        </w:rPr>
        <w:t xml:space="preserve">For all contacts for children placed in foster placements, the </w:t>
      </w:r>
      <w:r w:rsidRPr="00FC2375">
        <w:rPr>
          <w:rFonts w:ascii="Calibri" w:eastAsia="Calibri" w:hAnsi="Calibri" w:cs="Calibri"/>
          <w:u w:val="single"/>
        </w:rPr>
        <w:t>full</w:t>
      </w:r>
      <w:r w:rsidRPr="00FC2375">
        <w:rPr>
          <w:rFonts w:ascii="Calibri" w:eastAsia="Calibri" w:hAnsi="Calibri" w:cs="Calibri"/>
        </w:rPr>
        <w:t xml:space="preserve"> foster household situ</w:t>
      </w:r>
      <w:r w:rsidR="004A7746">
        <w:rPr>
          <w:rFonts w:ascii="Calibri" w:eastAsia="Calibri" w:hAnsi="Calibri" w:cs="Calibri"/>
        </w:rPr>
        <w:t xml:space="preserve">ation needs to be considered, as </w:t>
      </w:r>
      <w:r w:rsidRPr="00FC2375">
        <w:rPr>
          <w:rFonts w:ascii="Calibri" w:eastAsia="Calibri" w:hAnsi="Calibri" w:cs="Calibri"/>
        </w:rPr>
        <w:t xml:space="preserve">the starting point for </w:t>
      </w:r>
      <w:r w:rsidR="004A7746">
        <w:rPr>
          <w:rFonts w:ascii="Calibri" w:eastAsia="Calibri" w:hAnsi="Calibri" w:cs="Calibri"/>
        </w:rPr>
        <w:t xml:space="preserve">arranging any of these contacts. This </w:t>
      </w:r>
      <w:r w:rsidRPr="00FC2375">
        <w:rPr>
          <w:rFonts w:ascii="Calibri" w:eastAsia="Calibri" w:hAnsi="Calibri" w:cs="Calibri"/>
        </w:rPr>
        <w:t>should be a three-way mee</w:t>
      </w:r>
      <w:r w:rsidR="004A7746">
        <w:rPr>
          <w:rFonts w:ascii="Calibri" w:eastAsia="Calibri" w:hAnsi="Calibri" w:cs="Calibri"/>
        </w:rPr>
        <w:t>ting</w:t>
      </w:r>
      <w:r w:rsidRPr="00FC2375">
        <w:rPr>
          <w:rFonts w:ascii="Calibri" w:eastAsia="Calibri" w:hAnsi="Calibri" w:cs="Calibri"/>
        </w:rPr>
        <w:t xml:space="preserve"> between the children’s SW/s</w:t>
      </w:r>
      <w:r w:rsidR="004A7746">
        <w:rPr>
          <w:rFonts w:ascii="Calibri" w:eastAsia="Calibri" w:hAnsi="Calibri" w:cs="Calibri"/>
        </w:rPr>
        <w:t>, Fostering SW and Foster Carer</w:t>
      </w:r>
      <w:r w:rsidRPr="00FC2375">
        <w:rPr>
          <w:rFonts w:ascii="Calibri" w:eastAsia="Calibri" w:hAnsi="Calibri" w:cs="Calibri"/>
        </w:rPr>
        <w:t>. If the FSW is not available please contact their TM.</w:t>
      </w:r>
    </w:p>
    <w:p w:rsidR="00982D8E" w:rsidRPr="00FC2375" w:rsidRDefault="00982D8E" w:rsidP="00982D8E">
      <w:pPr>
        <w:spacing w:after="0" w:line="240" w:lineRule="auto"/>
        <w:rPr>
          <w:rFonts w:ascii="Calibri" w:eastAsia="Calibri" w:hAnsi="Calibri" w:cs="Calibri"/>
        </w:rPr>
      </w:pPr>
    </w:p>
    <w:p w:rsidR="00FC2375" w:rsidRPr="00C712D7" w:rsidRDefault="00EB6875" w:rsidP="00C712D7">
      <w:pPr>
        <w:spacing w:after="0" w:line="240" w:lineRule="auto"/>
        <w:rPr>
          <w:rFonts w:ascii="Calibri" w:eastAsia="Calibri" w:hAnsi="Calibri" w:cs="Calibri"/>
        </w:rPr>
      </w:pPr>
      <w:r>
        <w:rPr>
          <w:rFonts w:ascii="Calibri" w:eastAsia="Calibri" w:hAnsi="Calibri" w:cs="Calibri"/>
        </w:rPr>
        <w:t>Also</w:t>
      </w:r>
      <w:r w:rsidR="00982D8E" w:rsidRPr="00FC2375">
        <w:rPr>
          <w:rFonts w:ascii="Calibri" w:eastAsia="Calibri" w:hAnsi="Calibri" w:cs="Calibri"/>
        </w:rPr>
        <w:t xml:space="preserve"> consider that if foster carers have children from different families in placement, they may not be able to facilitate contact and in such situations, these</w:t>
      </w:r>
      <w:r w:rsidR="004A7746">
        <w:rPr>
          <w:rFonts w:ascii="Calibri" w:eastAsia="Calibri" w:hAnsi="Calibri" w:cs="Calibri"/>
        </w:rPr>
        <w:t xml:space="preserve"> contacts may</w:t>
      </w:r>
      <w:r w:rsidR="00982D8E" w:rsidRPr="00FC2375">
        <w:rPr>
          <w:rFonts w:ascii="Calibri" w:eastAsia="Calibri" w:hAnsi="Calibri" w:cs="Calibri"/>
        </w:rPr>
        <w:t xml:space="preserve"> have to be referred to the Contact team to supervise, including for babies/ toddlers. Alternative placements/ day care arrangements for other children in the household </w:t>
      </w:r>
      <w:r w:rsidR="00982D8E" w:rsidRPr="004A7746">
        <w:rPr>
          <w:rFonts w:ascii="Calibri" w:eastAsia="Calibri" w:hAnsi="Calibri" w:cs="Calibri"/>
        </w:rPr>
        <w:t>should not</w:t>
      </w:r>
      <w:r w:rsidR="00982D8E" w:rsidRPr="00FC2375">
        <w:rPr>
          <w:rFonts w:ascii="Calibri" w:eastAsia="Calibri" w:hAnsi="Calibri" w:cs="Calibri"/>
        </w:rPr>
        <w:t xml:space="preserve"> be proposed so that the foster carer can supervise contact with one of the children, as this would not be in the </w:t>
      </w:r>
      <w:r w:rsidR="004A7746">
        <w:rPr>
          <w:rFonts w:ascii="Calibri" w:eastAsia="Calibri" w:hAnsi="Calibri" w:cs="Calibri"/>
        </w:rPr>
        <w:t xml:space="preserve">best </w:t>
      </w:r>
      <w:r w:rsidR="00982D8E" w:rsidRPr="00FC2375">
        <w:rPr>
          <w:rFonts w:ascii="Calibri" w:eastAsia="Calibri" w:hAnsi="Calibri" w:cs="Calibri"/>
        </w:rPr>
        <w:t>interests of the children</w:t>
      </w:r>
      <w:r w:rsidR="004A7746">
        <w:rPr>
          <w:rFonts w:ascii="Calibri" w:eastAsia="Calibri" w:hAnsi="Calibri" w:cs="Calibri"/>
        </w:rPr>
        <w:t xml:space="preserve"> involved.</w:t>
      </w:r>
    </w:p>
    <w:p w:rsidR="00FC2375" w:rsidRDefault="00FC2375" w:rsidP="00C712D7">
      <w:pPr>
        <w:spacing w:after="0" w:line="240" w:lineRule="auto"/>
        <w:rPr>
          <w:rFonts w:ascii="Calibri" w:eastAsia="Calibri" w:hAnsi="Calibri" w:cs="Calibri"/>
        </w:rPr>
      </w:pPr>
    </w:p>
    <w:p w:rsidR="00FC2375" w:rsidRPr="00FC2375" w:rsidRDefault="00C02A20" w:rsidP="00FC2375">
      <w:pPr>
        <w:spacing w:after="0" w:line="240" w:lineRule="auto"/>
        <w:rPr>
          <w:rFonts w:ascii="Calibri" w:eastAsia="Calibri" w:hAnsi="Calibri" w:cs="Calibri"/>
        </w:rPr>
      </w:pPr>
      <w:r>
        <w:rPr>
          <w:rFonts w:ascii="Calibri" w:eastAsia="Calibri" w:hAnsi="Calibri" w:cs="Calibri"/>
        </w:rPr>
        <w:t>S</w:t>
      </w:r>
      <w:r w:rsidR="00FC2375" w:rsidRPr="00FC2375">
        <w:rPr>
          <w:rFonts w:ascii="Calibri" w:eastAsia="Calibri" w:hAnsi="Calibri" w:cs="Calibri"/>
        </w:rPr>
        <w:t>upervised face-to-face contact will now look very different and will be as follows:</w:t>
      </w:r>
    </w:p>
    <w:p w:rsidR="00FC2375" w:rsidRPr="00C712D7" w:rsidRDefault="00FC2375" w:rsidP="00C712D7">
      <w:pPr>
        <w:spacing w:after="0" w:line="240" w:lineRule="auto"/>
        <w:rPr>
          <w:rFonts w:ascii="Calibri" w:eastAsia="Calibri" w:hAnsi="Calibri" w:cs="Calibri"/>
        </w:rPr>
      </w:pPr>
    </w:p>
    <w:p w:rsidR="00C02A20" w:rsidRDefault="004A7746" w:rsidP="00C712D7">
      <w:pPr>
        <w:numPr>
          <w:ilvl w:val="0"/>
          <w:numId w:val="4"/>
        </w:numPr>
        <w:spacing w:after="200" w:line="276" w:lineRule="auto"/>
        <w:contextualSpacing/>
        <w:rPr>
          <w:rFonts w:ascii="Calibri" w:eastAsia="Times New Roman" w:hAnsi="Calibri" w:cs="Calibri"/>
        </w:rPr>
      </w:pPr>
      <w:r>
        <w:rPr>
          <w:rFonts w:ascii="Calibri" w:eastAsia="Times New Roman" w:hAnsi="Calibri" w:cs="Calibri"/>
        </w:rPr>
        <w:t>Conside</w:t>
      </w:r>
      <w:r w:rsidR="00C02A20">
        <w:rPr>
          <w:rFonts w:ascii="Calibri" w:eastAsia="Times New Roman" w:hAnsi="Calibri" w:cs="Calibri"/>
        </w:rPr>
        <w:t>r if the contact can be facilitated via use of technology in the first instance?</w:t>
      </w:r>
    </w:p>
    <w:p w:rsidR="00C02A20" w:rsidRDefault="00C02A20" w:rsidP="00C712D7">
      <w:pPr>
        <w:numPr>
          <w:ilvl w:val="0"/>
          <w:numId w:val="4"/>
        </w:numPr>
        <w:spacing w:after="200" w:line="276" w:lineRule="auto"/>
        <w:contextualSpacing/>
        <w:rPr>
          <w:rFonts w:ascii="Calibri" w:eastAsia="Times New Roman" w:hAnsi="Calibri" w:cs="Calibri"/>
        </w:rPr>
      </w:pPr>
      <w:r>
        <w:rPr>
          <w:rFonts w:ascii="Calibri" w:eastAsia="Times New Roman" w:hAnsi="Calibri" w:cs="Calibri"/>
        </w:rPr>
        <w:t xml:space="preserve">Can the face to face contact be facilitated by the </w:t>
      </w:r>
      <w:r w:rsidR="00751E2F">
        <w:rPr>
          <w:rFonts w:ascii="Calibri" w:eastAsia="Times New Roman" w:hAnsi="Calibri" w:cs="Calibri"/>
        </w:rPr>
        <w:t>care giver/</w:t>
      </w:r>
      <w:r>
        <w:rPr>
          <w:rFonts w:ascii="Calibri" w:eastAsia="Times New Roman" w:hAnsi="Calibri" w:cs="Calibri"/>
        </w:rPr>
        <w:t xml:space="preserve">foster carer?  </w:t>
      </w:r>
    </w:p>
    <w:p w:rsidR="00C712D7" w:rsidRPr="00C712D7" w:rsidRDefault="00C712D7" w:rsidP="00C712D7">
      <w:pPr>
        <w:numPr>
          <w:ilvl w:val="0"/>
          <w:numId w:val="4"/>
        </w:numPr>
        <w:spacing w:after="200" w:line="276" w:lineRule="auto"/>
        <w:contextualSpacing/>
        <w:rPr>
          <w:rFonts w:ascii="Calibri" w:eastAsia="Times New Roman" w:hAnsi="Calibri" w:cs="Calibri"/>
        </w:rPr>
      </w:pPr>
      <w:r w:rsidRPr="00C712D7">
        <w:rPr>
          <w:rFonts w:ascii="Calibri" w:eastAsia="Times New Roman" w:hAnsi="Calibri" w:cs="Calibri"/>
        </w:rPr>
        <w:t xml:space="preserve">Contacts that were being undertaken or any current referrals that are waiting allocation prior to </w:t>
      </w:r>
      <w:proofErr w:type="spellStart"/>
      <w:r w:rsidRPr="00C712D7">
        <w:rPr>
          <w:rFonts w:ascii="Calibri" w:eastAsia="Times New Roman" w:hAnsi="Calibri" w:cs="Calibri"/>
        </w:rPr>
        <w:t>Covid</w:t>
      </w:r>
      <w:proofErr w:type="spellEnd"/>
      <w:r w:rsidRPr="00C712D7">
        <w:rPr>
          <w:rFonts w:ascii="Calibri" w:eastAsia="Times New Roman" w:hAnsi="Calibri" w:cs="Calibri"/>
        </w:rPr>
        <w:t xml:space="preserve"> -19 will now need to be </w:t>
      </w:r>
      <w:r w:rsidR="004D0A77">
        <w:rPr>
          <w:rFonts w:ascii="Calibri" w:eastAsia="Times New Roman" w:hAnsi="Calibri" w:cs="Calibri"/>
        </w:rPr>
        <w:t xml:space="preserve">updated and </w:t>
      </w:r>
      <w:r w:rsidRPr="00C712D7">
        <w:rPr>
          <w:rFonts w:ascii="Calibri" w:eastAsia="Times New Roman" w:hAnsi="Calibri" w:cs="Calibri"/>
        </w:rPr>
        <w:t>resubmitted and require</w:t>
      </w:r>
      <w:r w:rsidR="00C02A20">
        <w:rPr>
          <w:rFonts w:ascii="Calibri" w:eastAsia="Times New Roman" w:hAnsi="Calibri" w:cs="Calibri"/>
        </w:rPr>
        <w:t xml:space="preserve"> a</w:t>
      </w:r>
      <w:r w:rsidR="004D0A77">
        <w:rPr>
          <w:rFonts w:ascii="Calibri" w:eastAsia="Times New Roman" w:hAnsi="Calibri" w:cs="Calibri"/>
        </w:rPr>
        <w:t xml:space="preserve"> Direct Contact Risk Assessment to be completed this will need to be </w:t>
      </w:r>
      <w:r w:rsidRPr="00C712D7">
        <w:rPr>
          <w:rFonts w:ascii="Calibri" w:eastAsia="Times New Roman" w:hAnsi="Calibri" w:cs="Calibri"/>
        </w:rPr>
        <w:t xml:space="preserve">attached to the </w:t>
      </w:r>
      <w:r w:rsidR="004D0A77">
        <w:rPr>
          <w:rFonts w:ascii="Calibri" w:eastAsia="Times New Roman" w:hAnsi="Calibri" w:cs="Calibri"/>
        </w:rPr>
        <w:t xml:space="preserve">updated </w:t>
      </w:r>
      <w:r w:rsidRPr="00C712D7">
        <w:rPr>
          <w:rFonts w:ascii="Calibri" w:eastAsia="Times New Roman" w:hAnsi="Calibri" w:cs="Calibri"/>
        </w:rPr>
        <w:t xml:space="preserve">referral form and submitted through to the Contact Team Tray via Liquid Logic. </w:t>
      </w:r>
    </w:p>
    <w:p w:rsidR="00C712D7" w:rsidRPr="00C712D7" w:rsidRDefault="00C712D7" w:rsidP="00C712D7">
      <w:pPr>
        <w:numPr>
          <w:ilvl w:val="0"/>
          <w:numId w:val="4"/>
        </w:numPr>
        <w:spacing w:after="200" w:line="276" w:lineRule="auto"/>
        <w:contextualSpacing/>
        <w:rPr>
          <w:rFonts w:ascii="Calibri" w:eastAsia="Times New Roman" w:hAnsi="Calibri" w:cs="Calibri"/>
        </w:rPr>
      </w:pPr>
      <w:r w:rsidRPr="00C712D7">
        <w:rPr>
          <w:rFonts w:ascii="Calibri" w:eastAsia="Times New Roman" w:hAnsi="Calibri" w:cs="Calibri"/>
        </w:rPr>
        <w:t xml:space="preserve">Each request for face-to-face supervised contact will be assessed on a case by case basis. </w:t>
      </w:r>
    </w:p>
    <w:p w:rsidR="00C712D7" w:rsidRPr="00C712D7" w:rsidRDefault="00C712D7" w:rsidP="00C712D7">
      <w:pPr>
        <w:numPr>
          <w:ilvl w:val="0"/>
          <w:numId w:val="4"/>
        </w:numPr>
        <w:spacing w:after="200" w:line="276" w:lineRule="auto"/>
        <w:contextualSpacing/>
        <w:rPr>
          <w:rFonts w:ascii="Calibri" w:eastAsia="Times New Roman" w:hAnsi="Calibri" w:cs="Calibri"/>
        </w:rPr>
      </w:pPr>
      <w:r w:rsidRPr="00C712D7">
        <w:rPr>
          <w:rFonts w:ascii="Calibri" w:eastAsia="Times New Roman" w:hAnsi="Calibri" w:cs="Calibri"/>
          <w:b/>
          <w:bCs/>
        </w:rPr>
        <w:t>If your request for contact is approved the contact will be given is one hour per week, per parent if separate contact is required.</w:t>
      </w:r>
      <w:r w:rsidRPr="00C712D7">
        <w:rPr>
          <w:rFonts w:ascii="Calibri" w:eastAsia="Times New Roman" w:hAnsi="Calibri" w:cs="Calibri"/>
        </w:rPr>
        <w:t xml:space="preserve"> Other contact time will need to be made up by other methods currently in place i.e. WhatsApp or telephone contact.</w:t>
      </w:r>
    </w:p>
    <w:p w:rsidR="00C712D7" w:rsidRPr="00D52BDA" w:rsidRDefault="00C712D7" w:rsidP="00C712D7">
      <w:pPr>
        <w:numPr>
          <w:ilvl w:val="0"/>
          <w:numId w:val="4"/>
        </w:numPr>
        <w:spacing w:after="200" w:line="276" w:lineRule="auto"/>
        <w:contextualSpacing/>
        <w:rPr>
          <w:rFonts w:ascii="Calibri" w:eastAsia="Times New Roman" w:hAnsi="Calibri" w:cs="Calibri"/>
        </w:rPr>
      </w:pPr>
      <w:r w:rsidRPr="00D52BDA">
        <w:rPr>
          <w:rFonts w:ascii="Calibri" w:eastAsia="Times New Roman" w:hAnsi="Calibri" w:cs="Calibri"/>
        </w:rPr>
        <w:t xml:space="preserve">Supervised contact will now be undertaken outdoors </w:t>
      </w:r>
      <w:r w:rsidR="000D327E" w:rsidRPr="00D52BDA">
        <w:rPr>
          <w:rFonts w:ascii="Calibri" w:eastAsia="Times New Roman" w:hAnsi="Calibri" w:cs="Calibri"/>
        </w:rPr>
        <w:t xml:space="preserve">with children and young people aged over 5 </w:t>
      </w:r>
      <w:r w:rsidRPr="00D52BDA">
        <w:rPr>
          <w:rFonts w:ascii="Calibri" w:eastAsia="Times New Roman" w:hAnsi="Calibri" w:cs="Calibri"/>
        </w:rPr>
        <w:t>where everyone involved is able to maintain social</w:t>
      </w:r>
      <w:r w:rsidR="006F2737" w:rsidRPr="00D52BDA">
        <w:rPr>
          <w:rFonts w:ascii="Calibri" w:eastAsia="Times New Roman" w:hAnsi="Calibri" w:cs="Calibri"/>
        </w:rPr>
        <w:t xml:space="preserve"> distancing at North Locality, </w:t>
      </w:r>
      <w:proofErr w:type="spellStart"/>
      <w:r w:rsidRPr="00D52BDA">
        <w:rPr>
          <w:rFonts w:ascii="Calibri" w:eastAsia="Times New Roman" w:hAnsi="Calibri" w:cs="Calibri"/>
        </w:rPr>
        <w:t>Midmere</w:t>
      </w:r>
      <w:proofErr w:type="spellEnd"/>
      <w:r w:rsidRPr="00D52BDA">
        <w:rPr>
          <w:rFonts w:ascii="Calibri" w:eastAsia="Times New Roman" w:hAnsi="Calibri" w:cs="Calibri"/>
        </w:rPr>
        <w:t xml:space="preserve"> and with limited availability at East Locality. </w:t>
      </w:r>
    </w:p>
    <w:p w:rsidR="00D67759" w:rsidRPr="00480B28" w:rsidRDefault="00751E2F" w:rsidP="00480B28">
      <w:pPr>
        <w:numPr>
          <w:ilvl w:val="0"/>
          <w:numId w:val="4"/>
        </w:numPr>
        <w:spacing w:after="200" w:line="276" w:lineRule="auto"/>
        <w:contextualSpacing/>
        <w:rPr>
          <w:rFonts w:ascii="Calibri" w:eastAsia="Times New Roman" w:hAnsi="Calibri" w:cs="Calibri"/>
        </w:rPr>
      </w:pPr>
      <w:r w:rsidRPr="00D52BDA">
        <w:rPr>
          <w:rFonts w:ascii="Calibri" w:eastAsia="Times New Roman" w:hAnsi="Calibri" w:cs="Calibri"/>
        </w:rPr>
        <w:t xml:space="preserve">Supervised contact </w:t>
      </w:r>
      <w:r w:rsidR="00956BC8" w:rsidRPr="00D52BDA">
        <w:rPr>
          <w:rFonts w:ascii="Calibri" w:eastAsia="Times New Roman" w:hAnsi="Calibri" w:cs="Calibri"/>
        </w:rPr>
        <w:t xml:space="preserve">by the contact service </w:t>
      </w:r>
      <w:r w:rsidRPr="00D52BDA">
        <w:rPr>
          <w:rFonts w:ascii="Calibri" w:eastAsia="Times New Roman" w:hAnsi="Calibri" w:cs="Calibri"/>
        </w:rPr>
        <w:t>for babies and children under 5 will tak</w:t>
      </w:r>
      <w:r w:rsidR="00956BC8" w:rsidRPr="00D52BDA">
        <w:rPr>
          <w:rFonts w:ascii="Calibri" w:eastAsia="Times New Roman" w:hAnsi="Calibri" w:cs="Calibri"/>
        </w:rPr>
        <w:t xml:space="preserve">e place at McMillan centre only, </w:t>
      </w:r>
      <w:r w:rsidR="00480B28">
        <w:rPr>
          <w:rFonts w:ascii="Calibri" w:eastAsia="Times New Roman" w:hAnsi="Calibri" w:cs="Calibri"/>
        </w:rPr>
        <w:t>as we will have the correct facilities</w:t>
      </w:r>
      <w:r w:rsidR="00956BC8" w:rsidRPr="00D52BDA">
        <w:rPr>
          <w:rFonts w:ascii="Calibri" w:eastAsia="Times New Roman" w:hAnsi="Calibri" w:cs="Calibri"/>
        </w:rPr>
        <w:t xml:space="preserve"> in place</w:t>
      </w:r>
      <w:r w:rsidRPr="00D52BDA">
        <w:rPr>
          <w:rFonts w:ascii="Calibri" w:eastAsia="Times New Roman" w:hAnsi="Calibri" w:cs="Calibri"/>
        </w:rPr>
        <w:t xml:space="preserve">. </w:t>
      </w:r>
    </w:p>
    <w:p w:rsidR="00B420DC" w:rsidRPr="00D52BDA" w:rsidRDefault="00B420DC" w:rsidP="00B420DC">
      <w:pPr>
        <w:numPr>
          <w:ilvl w:val="0"/>
          <w:numId w:val="4"/>
        </w:numPr>
        <w:spacing w:after="200" w:line="276" w:lineRule="auto"/>
        <w:contextualSpacing/>
        <w:rPr>
          <w:rFonts w:ascii="Calibri" w:eastAsia="Times New Roman" w:hAnsi="Calibri" w:cs="Calibri"/>
        </w:rPr>
      </w:pPr>
      <w:r w:rsidRPr="00D52BDA">
        <w:rPr>
          <w:rFonts w:ascii="Calibri" w:eastAsia="Times New Roman" w:hAnsi="Calibri" w:cs="Calibri"/>
        </w:rPr>
        <w:t>When contact has finished the baby/child/</w:t>
      </w:r>
      <w:proofErr w:type="spellStart"/>
      <w:r w:rsidRPr="00D52BDA">
        <w:rPr>
          <w:rFonts w:ascii="Calibri" w:eastAsia="Times New Roman" w:hAnsi="Calibri" w:cs="Calibri"/>
        </w:rPr>
        <w:t>ren</w:t>
      </w:r>
      <w:proofErr w:type="spellEnd"/>
      <w:r w:rsidRPr="00D52BDA">
        <w:rPr>
          <w:rFonts w:ascii="Calibri" w:eastAsia="Times New Roman" w:hAnsi="Calibri" w:cs="Calibri"/>
        </w:rPr>
        <w:t xml:space="preserve"> will exit the room and be taken to their transpor</w:t>
      </w:r>
      <w:r w:rsidR="00480B28">
        <w:rPr>
          <w:rFonts w:ascii="Calibri" w:eastAsia="Times New Roman" w:hAnsi="Calibri" w:cs="Calibri"/>
        </w:rPr>
        <w:t xml:space="preserve">t.  </w:t>
      </w:r>
    </w:p>
    <w:p w:rsidR="00C712D7" w:rsidRPr="00D52BDA" w:rsidRDefault="00751E2F" w:rsidP="00C712D7">
      <w:pPr>
        <w:numPr>
          <w:ilvl w:val="0"/>
          <w:numId w:val="4"/>
        </w:numPr>
        <w:spacing w:after="200" w:line="276" w:lineRule="auto"/>
        <w:contextualSpacing/>
        <w:rPr>
          <w:rFonts w:ascii="Calibri" w:eastAsia="Times New Roman" w:hAnsi="Calibri" w:cs="Calibri"/>
        </w:rPr>
      </w:pPr>
      <w:r w:rsidRPr="00D52BDA">
        <w:rPr>
          <w:rFonts w:ascii="Calibri" w:eastAsia="Times New Roman" w:hAnsi="Calibri" w:cs="Calibri"/>
        </w:rPr>
        <w:t xml:space="preserve">We are working hard with </w:t>
      </w:r>
      <w:r w:rsidR="00C712D7" w:rsidRPr="00D52BDA">
        <w:rPr>
          <w:rFonts w:ascii="Calibri" w:eastAsia="Times New Roman" w:hAnsi="Calibri" w:cs="Calibri"/>
        </w:rPr>
        <w:t>Health and Safety Executive</w:t>
      </w:r>
      <w:r w:rsidRPr="00D52BDA">
        <w:rPr>
          <w:rFonts w:ascii="Calibri" w:eastAsia="Times New Roman" w:hAnsi="Calibri" w:cs="Calibri"/>
        </w:rPr>
        <w:t xml:space="preserve"> and other partner agencies </w:t>
      </w:r>
      <w:r w:rsidR="00956BC8" w:rsidRPr="00D52BDA">
        <w:rPr>
          <w:rFonts w:ascii="Calibri" w:eastAsia="Times New Roman" w:hAnsi="Calibri" w:cs="Calibri"/>
        </w:rPr>
        <w:t xml:space="preserve">to make sure our guidance is kept up to date and are in the best interest of children in our care. As the situation changes locally and nationally we will continue to review these and update guidance. </w:t>
      </w:r>
      <w:r w:rsidR="00C712D7" w:rsidRPr="00D52BDA">
        <w:rPr>
          <w:rFonts w:ascii="Calibri" w:eastAsia="Times New Roman" w:hAnsi="Calibri" w:cs="Calibri"/>
        </w:rPr>
        <w:t xml:space="preserve"> </w:t>
      </w:r>
    </w:p>
    <w:p w:rsidR="00C712D7" w:rsidRPr="00C712D7" w:rsidRDefault="00C712D7" w:rsidP="00C712D7">
      <w:pPr>
        <w:numPr>
          <w:ilvl w:val="0"/>
          <w:numId w:val="4"/>
        </w:numPr>
        <w:spacing w:after="200" w:line="276" w:lineRule="auto"/>
        <w:contextualSpacing/>
        <w:rPr>
          <w:rFonts w:ascii="Calibri" w:eastAsia="Times New Roman" w:hAnsi="Calibri" w:cs="Calibri"/>
        </w:rPr>
      </w:pPr>
      <w:r w:rsidRPr="00C712D7">
        <w:rPr>
          <w:rFonts w:ascii="Calibri" w:eastAsia="Times New Roman" w:hAnsi="Calibri" w:cs="Calibri"/>
        </w:rPr>
        <w:t xml:space="preserve">Our expectations are that </w:t>
      </w:r>
      <w:r w:rsidR="00956BC8">
        <w:rPr>
          <w:rFonts w:ascii="Calibri" w:eastAsia="Times New Roman" w:hAnsi="Calibri" w:cs="Calibri"/>
        </w:rPr>
        <w:t>social worker, foster carers,</w:t>
      </w:r>
      <w:r w:rsidRPr="00C712D7">
        <w:rPr>
          <w:rFonts w:ascii="Calibri" w:eastAsia="Times New Roman" w:hAnsi="Calibri" w:cs="Calibri"/>
        </w:rPr>
        <w:t xml:space="preserve"> children’s parents </w:t>
      </w:r>
      <w:r w:rsidR="00956BC8">
        <w:rPr>
          <w:rFonts w:ascii="Calibri" w:eastAsia="Times New Roman" w:hAnsi="Calibri" w:cs="Calibri"/>
        </w:rPr>
        <w:t xml:space="preserve">and </w:t>
      </w:r>
      <w:r w:rsidR="00956BC8" w:rsidRPr="00C712D7">
        <w:rPr>
          <w:rFonts w:ascii="Calibri" w:eastAsia="Times New Roman" w:hAnsi="Calibri" w:cs="Calibri"/>
        </w:rPr>
        <w:t xml:space="preserve">the contact service </w:t>
      </w:r>
      <w:r w:rsidRPr="00C712D7">
        <w:rPr>
          <w:rFonts w:ascii="Calibri" w:eastAsia="Times New Roman" w:hAnsi="Calibri" w:cs="Calibri"/>
        </w:rPr>
        <w:t xml:space="preserve">work closely </w:t>
      </w:r>
      <w:r w:rsidR="00956BC8">
        <w:rPr>
          <w:rFonts w:ascii="Calibri" w:eastAsia="Times New Roman" w:hAnsi="Calibri" w:cs="Calibri"/>
        </w:rPr>
        <w:t xml:space="preserve">with each other </w:t>
      </w:r>
      <w:r w:rsidRPr="00C712D7">
        <w:rPr>
          <w:rFonts w:ascii="Calibri" w:eastAsia="Times New Roman" w:hAnsi="Calibri" w:cs="Calibri"/>
        </w:rPr>
        <w:t xml:space="preserve">to prepare children for contacts before any contact takes place. </w:t>
      </w:r>
    </w:p>
    <w:p w:rsidR="00270E3A" w:rsidRDefault="00480B28" w:rsidP="00270E3A">
      <w:r>
        <w:t>Below summarises the Public Health A</w:t>
      </w:r>
      <w:r w:rsidR="00270E3A">
        <w:t>dvice that was developed in conjunction with the Fostering, Contact and Health and Safety Teams in relation to contact visits for children in Foster care.</w:t>
      </w:r>
    </w:p>
    <w:p w:rsidR="005E7F2D" w:rsidRDefault="005E7F2D" w:rsidP="005E7F2D">
      <w:r>
        <w:t>Dr James Crick, Consultant in Public Health Medicine</w:t>
      </w:r>
    </w:p>
    <w:p w:rsidR="005E7F2D" w:rsidRDefault="005E7F2D" w:rsidP="005E7F2D">
      <w:r>
        <w:t>Helen Christmas, Acting Consultant in Public Health</w:t>
      </w:r>
    </w:p>
    <w:p w:rsidR="005E7F2D" w:rsidRDefault="005E7F2D" w:rsidP="005E7F2D">
      <w:r>
        <w:t>1st August 2020</w:t>
      </w:r>
    </w:p>
    <w:p w:rsidR="00270E3A" w:rsidRPr="00FE7D16" w:rsidRDefault="00270E3A" w:rsidP="00270E3A">
      <w:pPr>
        <w:rPr>
          <w:b/>
        </w:rPr>
      </w:pPr>
      <w:r w:rsidRPr="00FE7D16">
        <w:rPr>
          <w:b/>
        </w:rPr>
        <w:t>Agreed principles:</w:t>
      </w:r>
    </w:p>
    <w:p w:rsidR="00270E3A" w:rsidRDefault="00270E3A" w:rsidP="00270E3A">
      <w:pPr>
        <w:pStyle w:val="ListParagraph"/>
        <w:numPr>
          <w:ilvl w:val="0"/>
          <w:numId w:val="6"/>
        </w:numPr>
        <w:spacing w:after="200" w:line="276" w:lineRule="auto"/>
      </w:pPr>
      <w:r>
        <w:t>The aim of the contact visit is to allow the child in Foster Care to maintain relationships with their birth parent(s).</w:t>
      </w:r>
    </w:p>
    <w:p w:rsidR="00270E3A" w:rsidRDefault="00270E3A" w:rsidP="00270E3A">
      <w:pPr>
        <w:pStyle w:val="ListParagraph"/>
        <w:numPr>
          <w:ilvl w:val="0"/>
          <w:numId w:val="6"/>
        </w:numPr>
        <w:spacing w:after="200" w:line="276" w:lineRule="auto"/>
      </w:pPr>
      <w:r>
        <w:t>Equal consideration must be given to protecting the health of all involved (the child, the Foster Family, Hull City Council Staff and the Birth Family) and minimising any negative impact on the emotional development and wellbeing of the child.</w:t>
      </w:r>
    </w:p>
    <w:p w:rsidR="00270E3A" w:rsidRDefault="00270E3A" w:rsidP="00270E3A">
      <w:pPr>
        <w:pStyle w:val="ListParagraph"/>
        <w:numPr>
          <w:ilvl w:val="0"/>
          <w:numId w:val="6"/>
        </w:numPr>
        <w:spacing w:after="200" w:line="276" w:lineRule="auto"/>
      </w:pPr>
      <w:r>
        <w:t>Individuals who have symptoms of, or are confirmed cases of COVID-19, or have been identified as contacts of confirmed cases should not take part in contact visits.</w:t>
      </w:r>
    </w:p>
    <w:p w:rsidR="00270E3A" w:rsidRDefault="00270E3A" w:rsidP="00270E3A">
      <w:pPr>
        <w:pStyle w:val="ListParagraph"/>
        <w:numPr>
          <w:ilvl w:val="0"/>
          <w:numId w:val="6"/>
        </w:numPr>
        <w:spacing w:after="200" w:line="276" w:lineRule="auto"/>
      </w:pPr>
      <w:r>
        <w:t>The safest, least restrictive approach that can be taken should be taken in carrying out contact visits.</w:t>
      </w:r>
    </w:p>
    <w:p w:rsidR="00270E3A" w:rsidRDefault="00270E3A" w:rsidP="00270E3A">
      <w:pPr>
        <w:pStyle w:val="ListParagraph"/>
        <w:numPr>
          <w:ilvl w:val="0"/>
          <w:numId w:val="6"/>
        </w:numPr>
        <w:spacing w:after="200" w:line="276" w:lineRule="auto"/>
      </w:pPr>
      <w:r>
        <w:t>Each situation will need to be risk-assessed based on the situation at the time.</w:t>
      </w:r>
    </w:p>
    <w:p w:rsidR="00270E3A" w:rsidRPr="00FE7D16" w:rsidRDefault="00270E3A" w:rsidP="00270E3A">
      <w:pPr>
        <w:rPr>
          <w:b/>
        </w:rPr>
      </w:pPr>
      <w:r w:rsidRPr="00FE7D16">
        <w:rPr>
          <w:b/>
        </w:rPr>
        <w:t>Background:</w:t>
      </w:r>
    </w:p>
    <w:p w:rsidR="00270E3A" w:rsidRDefault="00270E3A" w:rsidP="00270E3A">
      <w:r>
        <w:t>COVID-19 is a lung disease caused by a new strain of coronavirus that started causing illness in humans in late 2019. It is spread from person-to-person by large droplets, through contact with the mouth, nose and eyes. Spread can be reduced by carrying out simple measures:</w:t>
      </w:r>
    </w:p>
    <w:p w:rsidR="00270E3A" w:rsidRDefault="00270E3A" w:rsidP="00270E3A">
      <w:pPr>
        <w:pStyle w:val="ListParagraph"/>
        <w:numPr>
          <w:ilvl w:val="0"/>
          <w:numId w:val="7"/>
        </w:numPr>
        <w:spacing w:after="200" w:line="276" w:lineRule="auto"/>
      </w:pPr>
      <w:r>
        <w:t>Washing hands more frequently with soap and warm water for at least 20 seconds; if soap and warm water are not available then alcohol-based hand sanitiser is an acceptable alternative;</w:t>
      </w:r>
    </w:p>
    <w:p w:rsidR="00270E3A" w:rsidRDefault="00270E3A" w:rsidP="00270E3A">
      <w:pPr>
        <w:pStyle w:val="ListParagraph"/>
        <w:numPr>
          <w:ilvl w:val="0"/>
          <w:numId w:val="7"/>
        </w:numPr>
        <w:spacing w:after="200" w:line="276" w:lineRule="auto"/>
      </w:pPr>
      <w:r>
        <w:t>Coughing into a tissue and disposing of it in a bin and then washing hands;</w:t>
      </w:r>
    </w:p>
    <w:p w:rsidR="00270E3A" w:rsidRDefault="00270E3A" w:rsidP="00270E3A">
      <w:pPr>
        <w:pStyle w:val="ListParagraph"/>
        <w:numPr>
          <w:ilvl w:val="0"/>
          <w:numId w:val="7"/>
        </w:numPr>
        <w:spacing w:after="200" w:line="276" w:lineRule="auto"/>
      </w:pPr>
      <w:r>
        <w:t>Maintaining 2m of “social distance” where possible, or putting other measures in place where this is not possible, e.g. more frequent hand hygiene, use of face coverings or eye protection etc.</w:t>
      </w:r>
    </w:p>
    <w:p w:rsidR="00270E3A" w:rsidRDefault="00270E3A" w:rsidP="00270E3A">
      <w:pPr>
        <w:pStyle w:val="ListParagraph"/>
        <w:numPr>
          <w:ilvl w:val="0"/>
          <w:numId w:val="7"/>
        </w:numPr>
        <w:spacing w:after="200" w:line="276" w:lineRule="auto"/>
      </w:pPr>
      <w:r>
        <w:t>If symptoms of COVID-19 occur, the individual must isolate at home and arrange testing as described in the national guidance; symptoms of COVID-19 are:</w:t>
      </w:r>
    </w:p>
    <w:p w:rsidR="00270E3A" w:rsidRDefault="00270E3A" w:rsidP="00270E3A">
      <w:pPr>
        <w:pStyle w:val="ListParagraph"/>
        <w:numPr>
          <w:ilvl w:val="1"/>
          <w:numId w:val="7"/>
        </w:numPr>
        <w:spacing w:after="200" w:line="276" w:lineRule="auto"/>
      </w:pPr>
      <w:r>
        <w:t>New continuous cough; or</w:t>
      </w:r>
    </w:p>
    <w:p w:rsidR="00270E3A" w:rsidRDefault="00270E3A" w:rsidP="00270E3A">
      <w:pPr>
        <w:pStyle w:val="ListParagraph"/>
        <w:numPr>
          <w:ilvl w:val="1"/>
          <w:numId w:val="7"/>
        </w:numPr>
        <w:spacing w:after="200" w:line="276" w:lineRule="auto"/>
      </w:pPr>
      <w:r>
        <w:t>Fever of greater than 37.8</w:t>
      </w:r>
      <w:r>
        <w:rPr>
          <w:rFonts w:cstheme="minorHAnsi"/>
        </w:rPr>
        <w:t>⁰</w:t>
      </w:r>
      <w:r>
        <w:t>C; or</w:t>
      </w:r>
    </w:p>
    <w:p w:rsidR="00270E3A" w:rsidRDefault="00270E3A" w:rsidP="00270E3A">
      <w:pPr>
        <w:pStyle w:val="ListParagraph"/>
        <w:numPr>
          <w:ilvl w:val="1"/>
          <w:numId w:val="7"/>
        </w:numPr>
        <w:spacing w:after="200" w:line="276" w:lineRule="auto"/>
      </w:pPr>
      <w:r>
        <w:t>Loss or change in the sense of taste or smell.</w:t>
      </w:r>
    </w:p>
    <w:p w:rsidR="00270E3A" w:rsidRDefault="00270E3A" w:rsidP="00270E3A">
      <w:r>
        <w:t>The Public Health Team in Hull are working with partners and other agencies to monitor the level of COVID-19 infection in the City. Based on the information available at 31</w:t>
      </w:r>
      <w:r w:rsidRPr="00906A2B">
        <w:rPr>
          <w:vertAlign w:val="superscript"/>
        </w:rPr>
        <w:t>st</w:t>
      </w:r>
      <w:r>
        <w:t xml:space="preserve"> July 2020, less than 2% of all of the positive cases in Hull occurred in children under the age of 16 years.</w:t>
      </w:r>
    </w:p>
    <w:p w:rsidR="00270E3A" w:rsidRDefault="00270E3A" w:rsidP="00270E3A">
      <w:r>
        <w:t>There is currently no evidence that Birth Parents would pose a greater risk of transmission that anyone else in the community; the locations of transmission are varied but the higher-risk locations nationally appear to be health and care settings and food production facilities.</w:t>
      </w:r>
    </w:p>
    <w:p w:rsidR="00270E3A" w:rsidRPr="00FE7D16" w:rsidRDefault="00270E3A" w:rsidP="00270E3A">
      <w:pPr>
        <w:rPr>
          <w:b/>
        </w:rPr>
      </w:pPr>
      <w:r w:rsidRPr="00FE7D16">
        <w:rPr>
          <w:b/>
        </w:rPr>
        <w:t>Approach:</w:t>
      </w:r>
    </w:p>
    <w:p w:rsidR="00270E3A" w:rsidRDefault="00270E3A" w:rsidP="00270E3A">
      <w:r>
        <w:t>To balance the need to keep all safe and maintain the ability to allow the child to maintain relationships with their birth parent(s) at the contact visit, the following approach was agreed. In keeping with the agreed principles, it was suggested that:</w:t>
      </w:r>
    </w:p>
    <w:p w:rsidR="00270E3A" w:rsidRDefault="00270E3A" w:rsidP="00270E3A">
      <w:pPr>
        <w:pStyle w:val="ListParagraph"/>
        <w:numPr>
          <w:ilvl w:val="0"/>
          <w:numId w:val="8"/>
        </w:numPr>
        <w:spacing w:after="200" w:line="276" w:lineRule="auto"/>
      </w:pPr>
      <w:r>
        <w:t>Foster Parents would be contacted on the morning of the contact visit to check whether anyone in the household has symptoms of  COVID-19 – if symptoms are present in the household, or the child  is a contact of a confirmed case of COVID-19 then the contact visit would be rescheduled;</w:t>
      </w:r>
    </w:p>
    <w:p w:rsidR="00270E3A" w:rsidRDefault="00270E3A" w:rsidP="00270E3A">
      <w:pPr>
        <w:pStyle w:val="ListParagraph"/>
        <w:numPr>
          <w:ilvl w:val="0"/>
          <w:numId w:val="8"/>
        </w:numPr>
        <w:spacing w:after="200" w:line="276" w:lineRule="auto"/>
      </w:pPr>
      <w:r>
        <w:t>Birth Parents would be contacted on the morning of the contact visit to check whether they had any symptoms of COVID-19, or were identified as contacts of a confirmed case – if they have symptoms, or were identified as contacts of a confirmed case, the contact visit would be rescheduled;</w:t>
      </w:r>
    </w:p>
    <w:p w:rsidR="00270E3A" w:rsidRDefault="00270E3A" w:rsidP="00270E3A">
      <w:pPr>
        <w:pStyle w:val="ListParagraph"/>
        <w:numPr>
          <w:ilvl w:val="0"/>
          <w:numId w:val="8"/>
        </w:numPr>
        <w:spacing w:after="200" w:line="276" w:lineRule="auto"/>
      </w:pPr>
      <w:r>
        <w:t>The child would be transported to the contact site;</w:t>
      </w:r>
    </w:p>
    <w:p w:rsidR="00270E3A" w:rsidRDefault="00270E3A" w:rsidP="00270E3A">
      <w:pPr>
        <w:pStyle w:val="ListParagraph"/>
        <w:numPr>
          <w:ilvl w:val="0"/>
          <w:numId w:val="8"/>
        </w:numPr>
        <w:spacing w:after="200" w:line="276" w:lineRule="auto"/>
      </w:pPr>
      <w:r>
        <w:t>Adults should maintain 2m social distancing where possible;</w:t>
      </w:r>
    </w:p>
    <w:p w:rsidR="00270E3A" w:rsidRDefault="00270E3A" w:rsidP="00270E3A">
      <w:pPr>
        <w:pStyle w:val="ListParagraph"/>
        <w:numPr>
          <w:ilvl w:val="0"/>
          <w:numId w:val="8"/>
        </w:numPr>
        <w:spacing w:after="200" w:line="276" w:lineRule="auto"/>
      </w:pPr>
      <w:r>
        <w:t>The Birth Parent(s) would be met at the door, at 2m distance and a further check would be made as to whether they had any symptoms of COVID-19, or were identified as contacts of a confirmed case – if they have symptoms, or were identified as contacts of a confirmed case, the contact visit would be rescheduled;</w:t>
      </w:r>
    </w:p>
    <w:p w:rsidR="00270E3A" w:rsidRDefault="00270E3A" w:rsidP="00270E3A">
      <w:pPr>
        <w:pStyle w:val="ListParagraph"/>
        <w:numPr>
          <w:ilvl w:val="0"/>
          <w:numId w:val="8"/>
        </w:numPr>
        <w:spacing w:after="200" w:line="276" w:lineRule="auto"/>
      </w:pPr>
      <w:r>
        <w:t>The contact visit would be observed as is normal practice, and the Birth Parent(s) would be reminded about good hygiene practices should it be necessary.</w:t>
      </w:r>
    </w:p>
    <w:p w:rsidR="00270E3A" w:rsidRDefault="00270E3A" w:rsidP="00270E3A">
      <w:pPr>
        <w:pStyle w:val="ListParagraph"/>
        <w:numPr>
          <w:ilvl w:val="0"/>
          <w:numId w:val="8"/>
        </w:numPr>
        <w:spacing w:after="200" w:line="276" w:lineRule="auto"/>
      </w:pPr>
      <w:r>
        <w:t>The Birth Parent(s) would not need to wear a coverall or eye protection as this would be disproportionate and may impact negatively on the child’s experience of the contact visit, and eye protection would provide no additional protection to the child;</w:t>
      </w:r>
    </w:p>
    <w:p w:rsidR="00270E3A" w:rsidRDefault="00270E3A" w:rsidP="00270E3A">
      <w:pPr>
        <w:pStyle w:val="ListParagraph"/>
        <w:numPr>
          <w:ilvl w:val="0"/>
          <w:numId w:val="8"/>
        </w:numPr>
        <w:spacing w:after="200" w:line="276" w:lineRule="auto"/>
      </w:pPr>
      <w:r>
        <w:t>The child could be cradled on the Birth Parent’s lap on an appropriate barrier provided by the Contact Team which could be stored and laundered as per national guidance (e.g. a blanket)  – a similar approach could be used to allow hugging;</w:t>
      </w:r>
    </w:p>
    <w:p w:rsidR="00270E3A" w:rsidRDefault="00270E3A" w:rsidP="00270E3A">
      <w:pPr>
        <w:pStyle w:val="ListParagraph"/>
        <w:numPr>
          <w:ilvl w:val="0"/>
          <w:numId w:val="8"/>
        </w:numPr>
        <w:spacing w:after="200" w:line="276" w:lineRule="auto"/>
      </w:pPr>
      <w:r>
        <w:t>Good hand hygiene must be practised at the end of the contact visit;</w:t>
      </w:r>
    </w:p>
    <w:p w:rsidR="00270E3A" w:rsidRDefault="00270E3A" w:rsidP="00270E3A">
      <w:pPr>
        <w:pStyle w:val="ListParagraph"/>
        <w:numPr>
          <w:ilvl w:val="0"/>
          <w:numId w:val="8"/>
        </w:numPr>
        <w:spacing w:after="200" w:line="276" w:lineRule="auto"/>
      </w:pPr>
      <w:r>
        <w:t>The room and any equipment used to transport the child should have hard touch-points cleaned with an appropriate hard surface cleaner between uses;</w:t>
      </w:r>
    </w:p>
    <w:p w:rsidR="00270E3A" w:rsidRDefault="00270E3A" w:rsidP="00270E3A">
      <w:pPr>
        <w:pStyle w:val="ListParagraph"/>
        <w:numPr>
          <w:ilvl w:val="0"/>
          <w:numId w:val="8"/>
        </w:numPr>
        <w:spacing w:after="200" w:line="276" w:lineRule="auto"/>
      </w:pPr>
      <w:r>
        <w:t>Birth Parents will be asked in advance not to kiss their child during contact visits at this point in the pandemic. Birth Parents may wish to allow their child  to kiss them in an area that has been recently, and could be easily washed (e.g. hand) or an area that would present a lower risk of transmission (e.g. top of the head);</w:t>
      </w:r>
    </w:p>
    <w:p w:rsidR="00270E3A" w:rsidRDefault="00270E3A" w:rsidP="00270E3A">
      <w:pPr>
        <w:pStyle w:val="ListParagraph"/>
        <w:numPr>
          <w:ilvl w:val="0"/>
          <w:numId w:val="8"/>
        </w:numPr>
        <w:spacing w:after="200" w:line="276" w:lineRule="auto"/>
      </w:pPr>
      <w:r>
        <w:t>Birth Parents would be encouraged not to bring food or gifts for their child, or in exceptional circumstances (e.g. birthdays) are asked to bring items that can be wiped clean or easily washed at this point in the pandemic;</w:t>
      </w:r>
    </w:p>
    <w:p w:rsidR="00270E3A" w:rsidRDefault="00270E3A" w:rsidP="00270E3A">
      <w:pPr>
        <w:pStyle w:val="ListParagraph"/>
        <w:numPr>
          <w:ilvl w:val="0"/>
          <w:numId w:val="8"/>
        </w:numPr>
        <w:spacing w:after="200" w:line="276" w:lineRule="auto"/>
      </w:pPr>
      <w:r>
        <w:t>This approach will be reviewed in light of any future local or national guidance that is published in relation to this population group and the COVID-19 pandemic.</w:t>
      </w:r>
    </w:p>
    <w:p w:rsidR="00C712D7" w:rsidRPr="00C712D7" w:rsidRDefault="00C712D7" w:rsidP="00C712D7">
      <w:pPr>
        <w:spacing w:after="0" w:line="240" w:lineRule="auto"/>
        <w:rPr>
          <w:rFonts w:ascii="Calibri" w:eastAsia="Calibri" w:hAnsi="Calibri" w:cs="Calibri"/>
        </w:rPr>
      </w:pPr>
    </w:p>
    <w:p w:rsidR="00C712D7" w:rsidRPr="00C712D7" w:rsidRDefault="00C712D7" w:rsidP="00C712D7">
      <w:pPr>
        <w:spacing w:after="0" w:line="240" w:lineRule="auto"/>
        <w:rPr>
          <w:rFonts w:ascii="Calibri" w:eastAsia="Calibri" w:hAnsi="Calibri" w:cs="Calibri"/>
        </w:rPr>
      </w:pPr>
      <w:r w:rsidRPr="00C712D7">
        <w:rPr>
          <w:rFonts w:ascii="Calibri" w:eastAsia="Calibri" w:hAnsi="Calibri" w:cs="Calibri"/>
        </w:rPr>
        <w:t>If you have any questions please contact Debbie London, Contact Team Planning and Reviewing Officer (2540), Vanya Sanderson, Locality Contact Team Leader (5177) or Fiona Lees, Contact Team Leader (4541) who will be happy to answer any queries or questions you may have and if required will where possible advise and support in the completion of the Contact Team Covid-19 Risk Assessment which is attached.</w:t>
      </w:r>
    </w:p>
    <w:p w:rsidR="00320183" w:rsidRDefault="00320183"/>
    <w:p w:rsidR="004A7746" w:rsidRDefault="004A7746">
      <w:r>
        <w:t>This will be reviewed on a fortnightly basis by Group Managers to ensure government changes are adhered to.</w:t>
      </w:r>
    </w:p>
    <w:p w:rsidR="004A7746" w:rsidRDefault="004A7746"/>
    <w:p w:rsidR="007D4A27" w:rsidRDefault="007D4A27"/>
    <w:p w:rsidR="00D52BDA" w:rsidRDefault="00D52BDA" w:rsidP="004A4935">
      <w:pPr>
        <w:autoSpaceDE w:val="0"/>
        <w:autoSpaceDN w:val="0"/>
        <w:adjustRightInd w:val="0"/>
        <w:spacing w:after="0" w:line="240" w:lineRule="auto"/>
        <w:jc w:val="center"/>
        <w:rPr>
          <w:rFonts w:ascii="Arial" w:eastAsia="Calibri" w:hAnsi="Arial" w:cs="Arial"/>
          <w:b/>
          <w:bCs/>
          <w:sz w:val="24"/>
          <w:szCs w:val="24"/>
        </w:rPr>
      </w:pPr>
    </w:p>
    <w:p w:rsidR="00D52BDA" w:rsidRDefault="00D52BDA" w:rsidP="004A4935">
      <w:pPr>
        <w:autoSpaceDE w:val="0"/>
        <w:autoSpaceDN w:val="0"/>
        <w:adjustRightInd w:val="0"/>
        <w:spacing w:after="0" w:line="240" w:lineRule="auto"/>
        <w:jc w:val="center"/>
        <w:rPr>
          <w:rFonts w:ascii="Arial" w:eastAsia="Calibri" w:hAnsi="Arial" w:cs="Arial"/>
          <w:b/>
          <w:bCs/>
          <w:sz w:val="24"/>
          <w:szCs w:val="24"/>
        </w:rPr>
      </w:pPr>
    </w:p>
    <w:p w:rsidR="00D52BDA" w:rsidRDefault="00D52BDA" w:rsidP="004A4935">
      <w:pPr>
        <w:autoSpaceDE w:val="0"/>
        <w:autoSpaceDN w:val="0"/>
        <w:adjustRightInd w:val="0"/>
        <w:spacing w:after="0" w:line="240" w:lineRule="auto"/>
        <w:jc w:val="center"/>
        <w:rPr>
          <w:rFonts w:ascii="Arial" w:eastAsia="Calibri" w:hAnsi="Arial" w:cs="Arial"/>
          <w:b/>
          <w:bCs/>
          <w:sz w:val="24"/>
          <w:szCs w:val="24"/>
        </w:rPr>
      </w:pPr>
    </w:p>
    <w:p w:rsidR="00D52BDA" w:rsidRDefault="00D52BDA" w:rsidP="004A4935">
      <w:pPr>
        <w:autoSpaceDE w:val="0"/>
        <w:autoSpaceDN w:val="0"/>
        <w:adjustRightInd w:val="0"/>
        <w:spacing w:after="0" w:line="240" w:lineRule="auto"/>
        <w:jc w:val="center"/>
        <w:rPr>
          <w:rFonts w:ascii="Arial" w:eastAsia="Calibri" w:hAnsi="Arial" w:cs="Arial"/>
          <w:b/>
          <w:bCs/>
          <w:sz w:val="24"/>
          <w:szCs w:val="24"/>
        </w:rPr>
      </w:pPr>
    </w:p>
    <w:p w:rsidR="00D52BDA" w:rsidRDefault="00D52BDA" w:rsidP="004A4935">
      <w:pPr>
        <w:autoSpaceDE w:val="0"/>
        <w:autoSpaceDN w:val="0"/>
        <w:adjustRightInd w:val="0"/>
        <w:spacing w:after="0" w:line="240" w:lineRule="auto"/>
        <w:jc w:val="center"/>
        <w:rPr>
          <w:rFonts w:ascii="Arial" w:eastAsia="Calibri" w:hAnsi="Arial" w:cs="Arial"/>
          <w:b/>
          <w:bCs/>
          <w:sz w:val="24"/>
          <w:szCs w:val="24"/>
        </w:rPr>
      </w:pPr>
    </w:p>
    <w:p w:rsidR="00D52BDA" w:rsidRDefault="00D52BDA" w:rsidP="004A4935">
      <w:pPr>
        <w:autoSpaceDE w:val="0"/>
        <w:autoSpaceDN w:val="0"/>
        <w:adjustRightInd w:val="0"/>
        <w:spacing w:after="0" w:line="240" w:lineRule="auto"/>
        <w:jc w:val="center"/>
        <w:rPr>
          <w:rFonts w:ascii="Arial" w:eastAsia="Calibri" w:hAnsi="Arial" w:cs="Arial"/>
          <w:b/>
          <w:bCs/>
          <w:sz w:val="24"/>
          <w:szCs w:val="24"/>
        </w:rPr>
      </w:pPr>
    </w:p>
    <w:p w:rsidR="00D52BDA" w:rsidRDefault="00D52BDA" w:rsidP="004A4935">
      <w:pPr>
        <w:autoSpaceDE w:val="0"/>
        <w:autoSpaceDN w:val="0"/>
        <w:adjustRightInd w:val="0"/>
        <w:spacing w:after="0" w:line="240" w:lineRule="auto"/>
        <w:jc w:val="center"/>
        <w:rPr>
          <w:rFonts w:ascii="Arial" w:eastAsia="Calibri" w:hAnsi="Arial" w:cs="Arial"/>
          <w:b/>
          <w:bCs/>
          <w:sz w:val="24"/>
          <w:szCs w:val="24"/>
        </w:rPr>
      </w:pPr>
    </w:p>
    <w:p w:rsidR="00D52BDA" w:rsidRDefault="00D52BDA" w:rsidP="004A4935">
      <w:pPr>
        <w:autoSpaceDE w:val="0"/>
        <w:autoSpaceDN w:val="0"/>
        <w:adjustRightInd w:val="0"/>
        <w:spacing w:after="0" w:line="240" w:lineRule="auto"/>
        <w:jc w:val="center"/>
        <w:rPr>
          <w:rFonts w:ascii="Arial" w:eastAsia="Calibri" w:hAnsi="Arial" w:cs="Arial"/>
          <w:b/>
          <w:bCs/>
          <w:sz w:val="24"/>
          <w:szCs w:val="24"/>
        </w:rPr>
      </w:pPr>
    </w:p>
    <w:p w:rsidR="00D52BDA" w:rsidRDefault="00D52BDA" w:rsidP="004A4935">
      <w:pPr>
        <w:autoSpaceDE w:val="0"/>
        <w:autoSpaceDN w:val="0"/>
        <w:adjustRightInd w:val="0"/>
        <w:spacing w:after="0" w:line="240" w:lineRule="auto"/>
        <w:jc w:val="center"/>
        <w:rPr>
          <w:rFonts w:ascii="Arial" w:eastAsia="Calibri" w:hAnsi="Arial" w:cs="Arial"/>
          <w:b/>
          <w:bCs/>
          <w:sz w:val="24"/>
          <w:szCs w:val="24"/>
        </w:rPr>
      </w:pPr>
    </w:p>
    <w:p w:rsidR="00D52BDA" w:rsidRDefault="00D52BDA" w:rsidP="004A4935">
      <w:pPr>
        <w:autoSpaceDE w:val="0"/>
        <w:autoSpaceDN w:val="0"/>
        <w:adjustRightInd w:val="0"/>
        <w:spacing w:after="0" w:line="240" w:lineRule="auto"/>
        <w:jc w:val="center"/>
        <w:rPr>
          <w:rFonts w:ascii="Arial" w:eastAsia="Calibri" w:hAnsi="Arial" w:cs="Arial"/>
          <w:b/>
          <w:bCs/>
          <w:sz w:val="24"/>
          <w:szCs w:val="24"/>
        </w:rPr>
      </w:pPr>
    </w:p>
    <w:p w:rsidR="00D52BDA" w:rsidRDefault="00D52BDA" w:rsidP="004A4935">
      <w:pPr>
        <w:autoSpaceDE w:val="0"/>
        <w:autoSpaceDN w:val="0"/>
        <w:adjustRightInd w:val="0"/>
        <w:spacing w:after="0" w:line="240" w:lineRule="auto"/>
        <w:jc w:val="center"/>
        <w:rPr>
          <w:rFonts w:ascii="Arial" w:eastAsia="Calibri" w:hAnsi="Arial" w:cs="Arial"/>
          <w:b/>
          <w:bCs/>
          <w:sz w:val="24"/>
          <w:szCs w:val="24"/>
        </w:rPr>
      </w:pPr>
    </w:p>
    <w:p w:rsidR="00D52BDA" w:rsidRDefault="00D52BDA" w:rsidP="004A4935">
      <w:pPr>
        <w:autoSpaceDE w:val="0"/>
        <w:autoSpaceDN w:val="0"/>
        <w:adjustRightInd w:val="0"/>
        <w:spacing w:after="0" w:line="240" w:lineRule="auto"/>
        <w:jc w:val="center"/>
        <w:rPr>
          <w:rFonts w:ascii="Arial" w:eastAsia="Calibri" w:hAnsi="Arial" w:cs="Arial"/>
          <w:b/>
          <w:bCs/>
          <w:sz w:val="24"/>
          <w:szCs w:val="24"/>
        </w:rPr>
      </w:pPr>
    </w:p>
    <w:p w:rsidR="00D52BDA" w:rsidRDefault="00D52BDA" w:rsidP="004A4935">
      <w:pPr>
        <w:autoSpaceDE w:val="0"/>
        <w:autoSpaceDN w:val="0"/>
        <w:adjustRightInd w:val="0"/>
        <w:spacing w:after="0" w:line="240" w:lineRule="auto"/>
        <w:jc w:val="center"/>
        <w:rPr>
          <w:rFonts w:ascii="Arial" w:eastAsia="Calibri" w:hAnsi="Arial" w:cs="Arial"/>
          <w:b/>
          <w:bCs/>
          <w:sz w:val="24"/>
          <w:szCs w:val="24"/>
        </w:rPr>
      </w:pPr>
    </w:p>
    <w:p w:rsidR="00D52BDA" w:rsidRDefault="00D52BDA" w:rsidP="004A4935">
      <w:pPr>
        <w:autoSpaceDE w:val="0"/>
        <w:autoSpaceDN w:val="0"/>
        <w:adjustRightInd w:val="0"/>
        <w:spacing w:after="0" w:line="240" w:lineRule="auto"/>
        <w:jc w:val="center"/>
        <w:rPr>
          <w:rFonts w:ascii="Arial" w:eastAsia="Calibri" w:hAnsi="Arial" w:cs="Arial"/>
          <w:b/>
          <w:bCs/>
          <w:sz w:val="24"/>
          <w:szCs w:val="24"/>
        </w:rPr>
      </w:pPr>
    </w:p>
    <w:p w:rsidR="00D52BDA" w:rsidRDefault="00D52BDA" w:rsidP="004A4935">
      <w:pPr>
        <w:autoSpaceDE w:val="0"/>
        <w:autoSpaceDN w:val="0"/>
        <w:adjustRightInd w:val="0"/>
        <w:spacing w:after="0" w:line="240" w:lineRule="auto"/>
        <w:jc w:val="center"/>
        <w:rPr>
          <w:rFonts w:ascii="Arial" w:eastAsia="Calibri" w:hAnsi="Arial" w:cs="Arial"/>
          <w:b/>
          <w:bCs/>
          <w:sz w:val="24"/>
          <w:szCs w:val="24"/>
        </w:rPr>
      </w:pPr>
    </w:p>
    <w:p w:rsidR="00D52BDA" w:rsidRDefault="00D52BDA" w:rsidP="004A4935">
      <w:pPr>
        <w:autoSpaceDE w:val="0"/>
        <w:autoSpaceDN w:val="0"/>
        <w:adjustRightInd w:val="0"/>
        <w:spacing w:after="0" w:line="240" w:lineRule="auto"/>
        <w:jc w:val="center"/>
        <w:rPr>
          <w:rFonts w:ascii="Arial" w:eastAsia="Calibri" w:hAnsi="Arial" w:cs="Arial"/>
          <w:b/>
          <w:bCs/>
          <w:sz w:val="24"/>
          <w:szCs w:val="24"/>
        </w:rPr>
      </w:pPr>
    </w:p>
    <w:p w:rsidR="00D52BDA" w:rsidRDefault="00D52BDA" w:rsidP="004A4935">
      <w:pPr>
        <w:autoSpaceDE w:val="0"/>
        <w:autoSpaceDN w:val="0"/>
        <w:adjustRightInd w:val="0"/>
        <w:spacing w:after="0" w:line="240" w:lineRule="auto"/>
        <w:jc w:val="center"/>
        <w:rPr>
          <w:rFonts w:ascii="Arial" w:eastAsia="Calibri" w:hAnsi="Arial" w:cs="Arial"/>
          <w:b/>
          <w:bCs/>
          <w:sz w:val="24"/>
          <w:szCs w:val="24"/>
        </w:rPr>
      </w:pPr>
    </w:p>
    <w:p w:rsidR="00D52BDA" w:rsidRDefault="00D52BDA" w:rsidP="004A4935">
      <w:pPr>
        <w:autoSpaceDE w:val="0"/>
        <w:autoSpaceDN w:val="0"/>
        <w:adjustRightInd w:val="0"/>
        <w:spacing w:after="0" w:line="240" w:lineRule="auto"/>
        <w:jc w:val="center"/>
        <w:rPr>
          <w:rFonts w:ascii="Arial" w:eastAsia="Calibri" w:hAnsi="Arial" w:cs="Arial"/>
          <w:b/>
          <w:bCs/>
          <w:sz w:val="24"/>
          <w:szCs w:val="24"/>
        </w:rPr>
      </w:pPr>
    </w:p>
    <w:p w:rsidR="00D52BDA" w:rsidRDefault="00D52BDA" w:rsidP="004A4935">
      <w:pPr>
        <w:autoSpaceDE w:val="0"/>
        <w:autoSpaceDN w:val="0"/>
        <w:adjustRightInd w:val="0"/>
        <w:spacing w:after="0" w:line="240" w:lineRule="auto"/>
        <w:jc w:val="center"/>
        <w:rPr>
          <w:rFonts w:ascii="Arial" w:eastAsia="Calibri" w:hAnsi="Arial" w:cs="Arial"/>
          <w:b/>
          <w:bCs/>
          <w:sz w:val="24"/>
          <w:szCs w:val="24"/>
        </w:rPr>
      </w:pPr>
    </w:p>
    <w:p w:rsidR="00D52BDA" w:rsidRDefault="00D52BDA" w:rsidP="004A4935">
      <w:pPr>
        <w:autoSpaceDE w:val="0"/>
        <w:autoSpaceDN w:val="0"/>
        <w:adjustRightInd w:val="0"/>
        <w:spacing w:after="0" w:line="240" w:lineRule="auto"/>
        <w:jc w:val="center"/>
        <w:rPr>
          <w:rFonts w:ascii="Arial" w:eastAsia="Calibri" w:hAnsi="Arial" w:cs="Arial"/>
          <w:b/>
          <w:bCs/>
          <w:sz w:val="24"/>
          <w:szCs w:val="24"/>
        </w:rPr>
      </w:pPr>
    </w:p>
    <w:p w:rsidR="00D52BDA" w:rsidRDefault="00D52BDA" w:rsidP="004A4935">
      <w:pPr>
        <w:autoSpaceDE w:val="0"/>
        <w:autoSpaceDN w:val="0"/>
        <w:adjustRightInd w:val="0"/>
        <w:spacing w:after="0" w:line="240" w:lineRule="auto"/>
        <w:jc w:val="center"/>
        <w:rPr>
          <w:rFonts w:ascii="Arial" w:eastAsia="Calibri" w:hAnsi="Arial" w:cs="Arial"/>
          <w:b/>
          <w:bCs/>
          <w:sz w:val="24"/>
          <w:szCs w:val="24"/>
        </w:rPr>
      </w:pPr>
    </w:p>
    <w:p w:rsidR="00D52BDA" w:rsidRDefault="00D52BDA" w:rsidP="004A4935">
      <w:pPr>
        <w:autoSpaceDE w:val="0"/>
        <w:autoSpaceDN w:val="0"/>
        <w:adjustRightInd w:val="0"/>
        <w:spacing w:after="0" w:line="240" w:lineRule="auto"/>
        <w:jc w:val="center"/>
        <w:rPr>
          <w:rFonts w:ascii="Arial" w:eastAsia="Calibri" w:hAnsi="Arial" w:cs="Arial"/>
          <w:b/>
          <w:bCs/>
          <w:sz w:val="24"/>
          <w:szCs w:val="24"/>
        </w:rPr>
      </w:pPr>
    </w:p>
    <w:p w:rsidR="00D52BDA" w:rsidRDefault="00D52BDA" w:rsidP="004A4935">
      <w:pPr>
        <w:autoSpaceDE w:val="0"/>
        <w:autoSpaceDN w:val="0"/>
        <w:adjustRightInd w:val="0"/>
        <w:spacing w:after="0" w:line="240" w:lineRule="auto"/>
        <w:jc w:val="center"/>
        <w:rPr>
          <w:rFonts w:ascii="Arial" w:eastAsia="Calibri" w:hAnsi="Arial" w:cs="Arial"/>
          <w:b/>
          <w:bCs/>
          <w:sz w:val="24"/>
          <w:szCs w:val="24"/>
        </w:rPr>
      </w:pPr>
    </w:p>
    <w:p w:rsidR="00D52BDA" w:rsidRDefault="00D52BDA" w:rsidP="004A4935">
      <w:pPr>
        <w:autoSpaceDE w:val="0"/>
        <w:autoSpaceDN w:val="0"/>
        <w:adjustRightInd w:val="0"/>
        <w:spacing w:after="0" w:line="240" w:lineRule="auto"/>
        <w:jc w:val="center"/>
        <w:rPr>
          <w:rFonts w:ascii="Arial" w:eastAsia="Calibri" w:hAnsi="Arial" w:cs="Arial"/>
          <w:b/>
          <w:bCs/>
          <w:sz w:val="24"/>
          <w:szCs w:val="24"/>
        </w:rPr>
      </w:pPr>
    </w:p>
    <w:p w:rsidR="00D52BDA" w:rsidRDefault="00D52BDA" w:rsidP="004A4935">
      <w:pPr>
        <w:autoSpaceDE w:val="0"/>
        <w:autoSpaceDN w:val="0"/>
        <w:adjustRightInd w:val="0"/>
        <w:spacing w:after="0" w:line="240" w:lineRule="auto"/>
        <w:jc w:val="center"/>
        <w:rPr>
          <w:rFonts w:ascii="Arial" w:eastAsia="Calibri" w:hAnsi="Arial" w:cs="Arial"/>
          <w:b/>
          <w:bCs/>
          <w:sz w:val="24"/>
          <w:szCs w:val="24"/>
        </w:rPr>
      </w:pPr>
    </w:p>
    <w:p w:rsidR="00D52BDA" w:rsidRDefault="00D52BDA" w:rsidP="004A4935">
      <w:pPr>
        <w:autoSpaceDE w:val="0"/>
        <w:autoSpaceDN w:val="0"/>
        <w:adjustRightInd w:val="0"/>
        <w:spacing w:after="0" w:line="240" w:lineRule="auto"/>
        <w:jc w:val="center"/>
        <w:rPr>
          <w:rFonts w:ascii="Arial" w:eastAsia="Calibri" w:hAnsi="Arial" w:cs="Arial"/>
          <w:b/>
          <w:bCs/>
          <w:sz w:val="24"/>
          <w:szCs w:val="24"/>
        </w:rPr>
      </w:pPr>
    </w:p>
    <w:p w:rsidR="00D52BDA" w:rsidRDefault="00D52BDA" w:rsidP="004A4935">
      <w:pPr>
        <w:autoSpaceDE w:val="0"/>
        <w:autoSpaceDN w:val="0"/>
        <w:adjustRightInd w:val="0"/>
        <w:spacing w:after="0" w:line="240" w:lineRule="auto"/>
        <w:jc w:val="center"/>
        <w:rPr>
          <w:rFonts w:ascii="Arial" w:eastAsia="Calibri" w:hAnsi="Arial" w:cs="Arial"/>
          <w:b/>
          <w:bCs/>
          <w:sz w:val="24"/>
          <w:szCs w:val="24"/>
        </w:rPr>
      </w:pPr>
    </w:p>
    <w:p w:rsidR="00D52BDA" w:rsidRDefault="00D52BDA" w:rsidP="004A4935">
      <w:pPr>
        <w:autoSpaceDE w:val="0"/>
        <w:autoSpaceDN w:val="0"/>
        <w:adjustRightInd w:val="0"/>
        <w:spacing w:after="0" w:line="240" w:lineRule="auto"/>
        <w:jc w:val="center"/>
        <w:rPr>
          <w:rFonts w:ascii="Arial" w:eastAsia="Calibri" w:hAnsi="Arial" w:cs="Arial"/>
          <w:b/>
          <w:bCs/>
          <w:sz w:val="24"/>
          <w:szCs w:val="24"/>
        </w:rPr>
      </w:pPr>
    </w:p>
    <w:p w:rsidR="00D52BDA" w:rsidRDefault="00D52BDA" w:rsidP="004A4935">
      <w:pPr>
        <w:autoSpaceDE w:val="0"/>
        <w:autoSpaceDN w:val="0"/>
        <w:adjustRightInd w:val="0"/>
        <w:spacing w:after="0" w:line="240" w:lineRule="auto"/>
        <w:jc w:val="center"/>
        <w:rPr>
          <w:rFonts w:ascii="Arial" w:eastAsia="Calibri" w:hAnsi="Arial" w:cs="Arial"/>
          <w:b/>
          <w:bCs/>
          <w:sz w:val="24"/>
          <w:szCs w:val="24"/>
        </w:rPr>
      </w:pPr>
    </w:p>
    <w:p w:rsidR="00D52BDA" w:rsidRDefault="00D52BDA" w:rsidP="004A4935">
      <w:pPr>
        <w:autoSpaceDE w:val="0"/>
        <w:autoSpaceDN w:val="0"/>
        <w:adjustRightInd w:val="0"/>
        <w:spacing w:after="0" w:line="240" w:lineRule="auto"/>
        <w:jc w:val="center"/>
        <w:rPr>
          <w:rFonts w:ascii="Arial" w:eastAsia="Calibri" w:hAnsi="Arial" w:cs="Arial"/>
          <w:b/>
          <w:bCs/>
          <w:sz w:val="24"/>
          <w:szCs w:val="24"/>
        </w:rPr>
      </w:pPr>
    </w:p>
    <w:p w:rsidR="00D52BDA" w:rsidRDefault="00D52BDA" w:rsidP="004A4935">
      <w:pPr>
        <w:autoSpaceDE w:val="0"/>
        <w:autoSpaceDN w:val="0"/>
        <w:adjustRightInd w:val="0"/>
        <w:spacing w:after="0" w:line="240" w:lineRule="auto"/>
        <w:jc w:val="center"/>
        <w:rPr>
          <w:rFonts w:ascii="Arial" w:eastAsia="Calibri" w:hAnsi="Arial" w:cs="Arial"/>
          <w:b/>
          <w:bCs/>
          <w:sz w:val="24"/>
          <w:szCs w:val="24"/>
        </w:rPr>
      </w:pPr>
    </w:p>
    <w:p w:rsidR="00480B28" w:rsidRDefault="00480B28" w:rsidP="004A4935">
      <w:pPr>
        <w:autoSpaceDE w:val="0"/>
        <w:autoSpaceDN w:val="0"/>
        <w:adjustRightInd w:val="0"/>
        <w:spacing w:after="0" w:line="240" w:lineRule="auto"/>
        <w:jc w:val="center"/>
        <w:rPr>
          <w:rFonts w:ascii="Arial" w:eastAsia="Calibri" w:hAnsi="Arial" w:cs="Arial"/>
          <w:b/>
          <w:bCs/>
          <w:sz w:val="24"/>
          <w:szCs w:val="24"/>
        </w:rPr>
      </w:pPr>
    </w:p>
    <w:p w:rsidR="00480B28" w:rsidRDefault="00480B28" w:rsidP="004A4935">
      <w:pPr>
        <w:autoSpaceDE w:val="0"/>
        <w:autoSpaceDN w:val="0"/>
        <w:adjustRightInd w:val="0"/>
        <w:spacing w:after="0" w:line="240" w:lineRule="auto"/>
        <w:jc w:val="center"/>
        <w:rPr>
          <w:rFonts w:ascii="Arial" w:eastAsia="Calibri" w:hAnsi="Arial" w:cs="Arial"/>
          <w:b/>
          <w:bCs/>
          <w:sz w:val="24"/>
          <w:szCs w:val="24"/>
        </w:rPr>
      </w:pPr>
    </w:p>
    <w:p w:rsidR="00480B28" w:rsidRDefault="00480B28" w:rsidP="004A4935">
      <w:pPr>
        <w:autoSpaceDE w:val="0"/>
        <w:autoSpaceDN w:val="0"/>
        <w:adjustRightInd w:val="0"/>
        <w:spacing w:after="0" w:line="240" w:lineRule="auto"/>
        <w:jc w:val="center"/>
        <w:rPr>
          <w:rFonts w:ascii="Arial" w:eastAsia="Calibri" w:hAnsi="Arial" w:cs="Arial"/>
          <w:b/>
          <w:bCs/>
          <w:sz w:val="24"/>
          <w:szCs w:val="24"/>
        </w:rPr>
      </w:pPr>
    </w:p>
    <w:p w:rsidR="00480B28" w:rsidRDefault="00480B28" w:rsidP="004A4935">
      <w:pPr>
        <w:autoSpaceDE w:val="0"/>
        <w:autoSpaceDN w:val="0"/>
        <w:adjustRightInd w:val="0"/>
        <w:spacing w:after="0" w:line="240" w:lineRule="auto"/>
        <w:jc w:val="center"/>
        <w:rPr>
          <w:rFonts w:ascii="Arial" w:eastAsia="Calibri" w:hAnsi="Arial" w:cs="Arial"/>
          <w:b/>
          <w:bCs/>
          <w:sz w:val="24"/>
          <w:szCs w:val="24"/>
        </w:rPr>
      </w:pPr>
    </w:p>
    <w:p w:rsidR="00480B28" w:rsidRDefault="00480B28" w:rsidP="004A4935">
      <w:pPr>
        <w:autoSpaceDE w:val="0"/>
        <w:autoSpaceDN w:val="0"/>
        <w:adjustRightInd w:val="0"/>
        <w:spacing w:after="0" w:line="240" w:lineRule="auto"/>
        <w:jc w:val="center"/>
        <w:rPr>
          <w:rFonts w:ascii="Arial" w:eastAsia="Calibri" w:hAnsi="Arial" w:cs="Arial"/>
          <w:b/>
          <w:bCs/>
          <w:sz w:val="24"/>
          <w:szCs w:val="24"/>
        </w:rPr>
      </w:pPr>
    </w:p>
    <w:p w:rsidR="00480B28" w:rsidRDefault="00480B28" w:rsidP="004A4935">
      <w:pPr>
        <w:autoSpaceDE w:val="0"/>
        <w:autoSpaceDN w:val="0"/>
        <w:adjustRightInd w:val="0"/>
        <w:spacing w:after="0" w:line="240" w:lineRule="auto"/>
        <w:jc w:val="center"/>
        <w:rPr>
          <w:rFonts w:ascii="Arial" w:eastAsia="Calibri" w:hAnsi="Arial" w:cs="Arial"/>
          <w:b/>
          <w:bCs/>
          <w:sz w:val="24"/>
          <w:szCs w:val="24"/>
        </w:rPr>
      </w:pPr>
    </w:p>
    <w:p w:rsidR="00480B28" w:rsidRDefault="00480B28" w:rsidP="004A4935">
      <w:pPr>
        <w:autoSpaceDE w:val="0"/>
        <w:autoSpaceDN w:val="0"/>
        <w:adjustRightInd w:val="0"/>
        <w:spacing w:after="0" w:line="240" w:lineRule="auto"/>
        <w:jc w:val="center"/>
        <w:rPr>
          <w:rFonts w:ascii="Arial" w:eastAsia="Calibri" w:hAnsi="Arial" w:cs="Arial"/>
          <w:b/>
          <w:bCs/>
          <w:sz w:val="24"/>
          <w:szCs w:val="24"/>
        </w:rPr>
      </w:pPr>
    </w:p>
    <w:p w:rsidR="004A4935" w:rsidRPr="004A4935" w:rsidRDefault="004A4935" w:rsidP="004A4935">
      <w:pPr>
        <w:autoSpaceDE w:val="0"/>
        <w:autoSpaceDN w:val="0"/>
        <w:adjustRightInd w:val="0"/>
        <w:spacing w:after="0" w:line="240" w:lineRule="auto"/>
        <w:jc w:val="center"/>
        <w:rPr>
          <w:rFonts w:ascii="Arial" w:eastAsia="Calibri" w:hAnsi="Arial" w:cs="Arial"/>
          <w:sz w:val="24"/>
          <w:szCs w:val="24"/>
        </w:rPr>
      </w:pPr>
      <w:r w:rsidRPr="004A4935">
        <w:rPr>
          <w:rFonts w:ascii="Arial" w:eastAsia="Calibri" w:hAnsi="Arial" w:cs="Arial"/>
          <w:b/>
          <w:bCs/>
          <w:sz w:val="24"/>
          <w:szCs w:val="24"/>
        </w:rPr>
        <w:t>COVID-19 Risk Assessment to determine reasonable contact with the child</w:t>
      </w:r>
    </w:p>
    <w:p w:rsidR="004A4935" w:rsidRPr="004A4935" w:rsidRDefault="004A4935" w:rsidP="004A4935">
      <w:pPr>
        <w:spacing w:after="200" w:line="276" w:lineRule="auto"/>
        <w:rPr>
          <w:rFonts w:ascii="Arial" w:eastAsia="Calibri" w:hAnsi="Arial" w:cs="Arial"/>
          <w:sz w:val="24"/>
          <w:szCs w:val="24"/>
        </w:rPr>
      </w:pPr>
    </w:p>
    <w:p w:rsidR="004A4935" w:rsidRPr="004A4935" w:rsidRDefault="004A4935" w:rsidP="004A4935">
      <w:pPr>
        <w:spacing w:after="200" w:line="276" w:lineRule="auto"/>
        <w:rPr>
          <w:rFonts w:ascii="Arial" w:eastAsia="Calibri" w:hAnsi="Arial" w:cs="Arial"/>
          <w:sz w:val="24"/>
          <w:szCs w:val="24"/>
        </w:rPr>
      </w:pPr>
      <w:r w:rsidRPr="004A4935">
        <w:rPr>
          <w:rFonts w:ascii="Arial" w:eastAsia="Calibri" w:hAnsi="Arial" w:cs="Arial"/>
          <w:b/>
          <w:sz w:val="24"/>
          <w:szCs w:val="24"/>
        </w:rPr>
        <w:t xml:space="preserve">Child: </w:t>
      </w:r>
      <w:r w:rsidRPr="004A4935">
        <w:rPr>
          <w:rFonts w:ascii="Arial" w:eastAsia="Calibri" w:hAnsi="Arial" w:cs="Arial"/>
          <w:b/>
          <w:sz w:val="24"/>
          <w:szCs w:val="24"/>
        </w:rPr>
        <w:tab/>
        <w:t xml:space="preserve">D.O.B </w:t>
      </w:r>
    </w:p>
    <w:p w:rsidR="004A4935" w:rsidRPr="004A4935" w:rsidRDefault="004A4935" w:rsidP="004A4935">
      <w:pPr>
        <w:spacing w:after="200" w:line="276" w:lineRule="auto"/>
        <w:rPr>
          <w:rFonts w:ascii="Arial" w:eastAsia="Calibri" w:hAnsi="Arial" w:cs="Arial"/>
          <w:sz w:val="24"/>
          <w:szCs w:val="24"/>
        </w:rPr>
      </w:pPr>
      <w:r w:rsidRPr="004A4935">
        <w:rPr>
          <w:rFonts w:ascii="Arial" w:eastAsia="Calibri" w:hAnsi="Arial" w:cs="Arial"/>
          <w:b/>
          <w:sz w:val="24"/>
          <w:szCs w:val="24"/>
        </w:rPr>
        <w:t xml:space="preserve">Dated: </w:t>
      </w:r>
    </w:p>
    <w:tbl>
      <w:tblPr>
        <w:tblStyle w:val="TableGrid1"/>
        <w:tblW w:w="9652" w:type="dxa"/>
        <w:tblLook w:val="04A0" w:firstRow="1" w:lastRow="0" w:firstColumn="1" w:lastColumn="0" w:noHBand="0" w:noVBand="1"/>
      </w:tblPr>
      <w:tblGrid>
        <w:gridCol w:w="1897"/>
        <w:gridCol w:w="3567"/>
        <w:gridCol w:w="4188"/>
      </w:tblGrid>
      <w:tr w:rsidR="004A4935" w:rsidRPr="004A4935" w:rsidTr="003C480A">
        <w:trPr>
          <w:trHeight w:val="285"/>
        </w:trPr>
        <w:tc>
          <w:tcPr>
            <w:tcW w:w="1757" w:type="dxa"/>
          </w:tcPr>
          <w:p w:rsidR="004A4935" w:rsidRPr="004A4935" w:rsidRDefault="004A4935" w:rsidP="004A4935">
            <w:pPr>
              <w:rPr>
                <w:rFonts w:ascii="Arial" w:eastAsia="Calibri" w:hAnsi="Arial" w:cs="Arial"/>
                <w:sz w:val="24"/>
                <w:szCs w:val="24"/>
              </w:rPr>
            </w:pPr>
            <w:r w:rsidRPr="004A4935">
              <w:rPr>
                <w:rFonts w:ascii="Arial" w:eastAsia="Calibri" w:hAnsi="Arial" w:cs="Arial"/>
                <w:sz w:val="24"/>
                <w:szCs w:val="24"/>
              </w:rPr>
              <w:t>Circumstances and factors to be considered</w:t>
            </w:r>
          </w:p>
        </w:tc>
        <w:tc>
          <w:tcPr>
            <w:tcW w:w="3638" w:type="dxa"/>
          </w:tcPr>
          <w:p w:rsidR="004A4935" w:rsidRPr="004A4935" w:rsidRDefault="004A4935" w:rsidP="004A4935">
            <w:pPr>
              <w:rPr>
                <w:rFonts w:ascii="Arial" w:eastAsia="Calibri" w:hAnsi="Arial" w:cs="Arial"/>
                <w:sz w:val="24"/>
                <w:szCs w:val="24"/>
              </w:rPr>
            </w:pPr>
            <w:r w:rsidRPr="004A4935">
              <w:rPr>
                <w:rFonts w:ascii="Arial" w:eastAsia="Calibri" w:hAnsi="Arial" w:cs="Arial"/>
                <w:sz w:val="24"/>
                <w:szCs w:val="24"/>
              </w:rPr>
              <w:t>COVID-19 infection risks more likely</w:t>
            </w:r>
          </w:p>
        </w:tc>
        <w:tc>
          <w:tcPr>
            <w:tcW w:w="4257" w:type="dxa"/>
          </w:tcPr>
          <w:p w:rsidR="004A4935" w:rsidRPr="004A4935" w:rsidRDefault="004A4935" w:rsidP="004A4935">
            <w:pPr>
              <w:rPr>
                <w:rFonts w:ascii="Arial" w:eastAsia="Calibri" w:hAnsi="Arial" w:cs="Arial"/>
                <w:sz w:val="24"/>
                <w:szCs w:val="24"/>
              </w:rPr>
            </w:pPr>
            <w:r w:rsidRPr="004A4935">
              <w:rPr>
                <w:rFonts w:ascii="Arial" w:eastAsia="Calibri" w:hAnsi="Arial" w:cs="Arial"/>
                <w:sz w:val="24"/>
                <w:szCs w:val="24"/>
              </w:rPr>
              <w:t>COVID-19 infection risks less likely</w:t>
            </w:r>
          </w:p>
          <w:p w:rsidR="004A4935" w:rsidRPr="004A4935" w:rsidRDefault="004A4935" w:rsidP="004A4935">
            <w:pPr>
              <w:rPr>
                <w:rFonts w:ascii="Arial" w:eastAsia="Calibri" w:hAnsi="Arial" w:cs="Arial"/>
                <w:sz w:val="24"/>
                <w:szCs w:val="24"/>
              </w:rPr>
            </w:pPr>
          </w:p>
        </w:tc>
      </w:tr>
      <w:tr w:rsidR="004A4935" w:rsidRPr="004A4935" w:rsidTr="003C480A">
        <w:trPr>
          <w:trHeight w:val="3375"/>
        </w:trPr>
        <w:tc>
          <w:tcPr>
            <w:tcW w:w="1594" w:type="dxa"/>
          </w:tcPr>
          <w:p w:rsidR="004A4935" w:rsidRPr="004A4935" w:rsidRDefault="004A4935" w:rsidP="004A4935">
            <w:pPr>
              <w:rPr>
                <w:rFonts w:ascii="Arial" w:eastAsia="Calibri" w:hAnsi="Arial" w:cs="Arial"/>
                <w:sz w:val="24"/>
                <w:szCs w:val="24"/>
              </w:rPr>
            </w:pPr>
          </w:p>
          <w:p w:rsidR="004A4935" w:rsidRPr="004A4935" w:rsidRDefault="004A4935" w:rsidP="004A4935">
            <w:pPr>
              <w:rPr>
                <w:rFonts w:ascii="Arial" w:eastAsia="Calibri" w:hAnsi="Arial" w:cs="Arial"/>
                <w:sz w:val="24"/>
                <w:szCs w:val="24"/>
              </w:rPr>
            </w:pPr>
            <w:r w:rsidRPr="004A4935">
              <w:rPr>
                <w:rFonts w:ascii="Arial" w:eastAsia="Calibri" w:hAnsi="Arial" w:cs="Arial"/>
                <w:b/>
                <w:sz w:val="24"/>
                <w:szCs w:val="24"/>
              </w:rPr>
              <w:t>Child’s healt</w:t>
            </w:r>
            <w:r w:rsidRPr="004A4935">
              <w:rPr>
                <w:rFonts w:ascii="Arial" w:eastAsia="Calibri" w:hAnsi="Arial" w:cs="Arial"/>
                <w:sz w:val="24"/>
                <w:szCs w:val="24"/>
              </w:rPr>
              <w:t>h</w:t>
            </w:r>
          </w:p>
        </w:tc>
        <w:tc>
          <w:tcPr>
            <w:tcW w:w="3701" w:type="dxa"/>
          </w:tcPr>
          <w:p w:rsidR="004A4935" w:rsidRPr="004A4935" w:rsidRDefault="004A4935" w:rsidP="004A4935">
            <w:pPr>
              <w:rPr>
                <w:rFonts w:ascii="Arial" w:eastAsia="Calibri" w:hAnsi="Arial" w:cs="Arial"/>
                <w:sz w:val="24"/>
                <w:szCs w:val="24"/>
              </w:rPr>
            </w:pPr>
          </w:p>
        </w:tc>
        <w:tc>
          <w:tcPr>
            <w:tcW w:w="4357" w:type="dxa"/>
          </w:tcPr>
          <w:p w:rsidR="004A4935" w:rsidRPr="004A4935" w:rsidRDefault="004A4935" w:rsidP="004A4935">
            <w:pPr>
              <w:ind w:left="720"/>
              <w:contextualSpacing/>
              <w:rPr>
                <w:rFonts w:ascii="Arial" w:eastAsia="Calibri" w:hAnsi="Arial" w:cs="Arial"/>
                <w:sz w:val="24"/>
                <w:szCs w:val="24"/>
              </w:rPr>
            </w:pPr>
          </w:p>
        </w:tc>
      </w:tr>
      <w:tr w:rsidR="004A4935" w:rsidRPr="004A4935" w:rsidTr="003C480A">
        <w:trPr>
          <w:trHeight w:val="3477"/>
        </w:trPr>
        <w:tc>
          <w:tcPr>
            <w:tcW w:w="1594" w:type="dxa"/>
          </w:tcPr>
          <w:p w:rsidR="004A4935" w:rsidRPr="004A4935" w:rsidRDefault="004A4935" w:rsidP="004A4935">
            <w:pPr>
              <w:rPr>
                <w:rFonts w:ascii="Arial" w:eastAsia="Calibri" w:hAnsi="Arial" w:cs="Arial"/>
                <w:sz w:val="24"/>
                <w:szCs w:val="24"/>
              </w:rPr>
            </w:pPr>
          </w:p>
          <w:p w:rsidR="004A4935" w:rsidRPr="004A4935" w:rsidRDefault="004A4935" w:rsidP="004A4935">
            <w:pPr>
              <w:rPr>
                <w:rFonts w:ascii="Arial" w:eastAsia="Calibri" w:hAnsi="Arial" w:cs="Arial"/>
                <w:b/>
                <w:sz w:val="24"/>
                <w:szCs w:val="24"/>
              </w:rPr>
            </w:pPr>
            <w:r w:rsidRPr="004A4935">
              <w:rPr>
                <w:rFonts w:ascii="Arial" w:eastAsia="Calibri" w:hAnsi="Arial" w:cs="Arial"/>
                <w:b/>
                <w:sz w:val="24"/>
                <w:szCs w:val="24"/>
              </w:rPr>
              <w:t>Parents’ health</w:t>
            </w:r>
          </w:p>
          <w:p w:rsidR="004A4935" w:rsidRPr="004A4935" w:rsidRDefault="004A4935" w:rsidP="004A4935">
            <w:pPr>
              <w:rPr>
                <w:rFonts w:ascii="Arial" w:eastAsia="Calibri" w:hAnsi="Arial" w:cs="Arial"/>
                <w:sz w:val="24"/>
                <w:szCs w:val="24"/>
              </w:rPr>
            </w:pPr>
          </w:p>
          <w:p w:rsidR="004A4935" w:rsidRPr="004A4935" w:rsidRDefault="004A4935" w:rsidP="004A4935">
            <w:pPr>
              <w:rPr>
                <w:rFonts w:ascii="Arial" w:eastAsia="Calibri" w:hAnsi="Arial" w:cs="Arial"/>
                <w:sz w:val="24"/>
                <w:szCs w:val="24"/>
              </w:rPr>
            </w:pPr>
            <w:r w:rsidRPr="004A4935">
              <w:rPr>
                <w:rFonts w:ascii="Arial" w:eastAsia="Calibri" w:hAnsi="Arial" w:cs="Arial"/>
                <w:sz w:val="24"/>
                <w:szCs w:val="24"/>
              </w:rPr>
              <w:t>(refer to each separately)</w:t>
            </w:r>
          </w:p>
        </w:tc>
        <w:tc>
          <w:tcPr>
            <w:tcW w:w="3701" w:type="dxa"/>
          </w:tcPr>
          <w:p w:rsidR="004A4935" w:rsidRPr="004A4935" w:rsidRDefault="004A4935" w:rsidP="004A4935">
            <w:pPr>
              <w:rPr>
                <w:rFonts w:ascii="Arial" w:eastAsia="Calibri" w:hAnsi="Arial" w:cs="Arial"/>
                <w:sz w:val="24"/>
                <w:szCs w:val="24"/>
              </w:rPr>
            </w:pPr>
            <w:r w:rsidRPr="004A4935">
              <w:rPr>
                <w:rFonts w:ascii="Arial" w:eastAsia="Calibri" w:hAnsi="Arial" w:cs="Arial"/>
                <w:sz w:val="24"/>
                <w:szCs w:val="24"/>
              </w:rPr>
              <w:t xml:space="preserve"> </w:t>
            </w:r>
          </w:p>
        </w:tc>
        <w:tc>
          <w:tcPr>
            <w:tcW w:w="4357" w:type="dxa"/>
          </w:tcPr>
          <w:p w:rsidR="004A4935" w:rsidRPr="004A4935" w:rsidRDefault="004A4935" w:rsidP="004A4935">
            <w:pPr>
              <w:rPr>
                <w:rFonts w:ascii="Arial" w:eastAsia="Calibri" w:hAnsi="Arial" w:cs="Arial"/>
                <w:sz w:val="24"/>
                <w:szCs w:val="24"/>
              </w:rPr>
            </w:pPr>
          </w:p>
        </w:tc>
      </w:tr>
      <w:tr w:rsidR="004A4935" w:rsidRPr="004A4935" w:rsidTr="003C480A">
        <w:trPr>
          <w:trHeight w:val="2040"/>
        </w:trPr>
        <w:tc>
          <w:tcPr>
            <w:tcW w:w="1594" w:type="dxa"/>
          </w:tcPr>
          <w:p w:rsidR="004A4935" w:rsidRPr="004A4935" w:rsidRDefault="004A4935" w:rsidP="004A4935">
            <w:pPr>
              <w:rPr>
                <w:rFonts w:ascii="Arial" w:eastAsia="Calibri" w:hAnsi="Arial" w:cs="Arial"/>
                <w:sz w:val="24"/>
                <w:szCs w:val="24"/>
              </w:rPr>
            </w:pPr>
          </w:p>
          <w:p w:rsidR="004A4935" w:rsidRPr="004A4935" w:rsidRDefault="004A4935" w:rsidP="004A4935">
            <w:pPr>
              <w:rPr>
                <w:rFonts w:ascii="Arial" w:eastAsia="Calibri" w:hAnsi="Arial" w:cs="Arial"/>
                <w:b/>
                <w:sz w:val="24"/>
                <w:szCs w:val="24"/>
              </w:rPr>
            </w:pPr>
            <w:r w:rsidRPr="004A4935">
              <w:rPr>
                <w:rFonts w:ascii="Arial" w:eastAsia="Calibri" w:hAnsi="Arial" w:cs="Arial"/>
                <w:b/>
                <w:sz w:val="24"/>
                <w:szCs w:val="24"/>
              </w:rPr>
              <w:t>Parents’ household(s)</w:t>
            </w:r>
          </w:p>
          <w:p w:rsidR="004A4935" w:rsidRPr="004A4935" w:rsidRDefault="004A4935" w:rsidP="004A4935">
            <w:pPr>
              <w:rPr>
                <w:rFonts w:ascii="Arial" w:eastAsia="Calibri" w:hAnsi="Arial" w:cs="Arial"/>
                <w:b/>
                <w:sz w:val="24"/>
                <w:szCs w:val="24"/>
              </w:rPr>
            </w:pPr>
          </w:p>
          <w:p w:rsidR="004A4935" w:rsidRPr="004A4935" w:rsidRDefault="004A4935" w:rsidP="004A4935">
            <w:pPr>
              <w:rPr>
                <w:rFonts w:ascii="Arial" w:eastAsia="Calibri" w:hAnsi="Arial" w:cs="Arial"/>
                <w:sz w:val="24"/>
                <w:szCs w:val="24"/>
              </w:rPr>
            </w:pPr>
            <w:r w:rsidRPr="004A4935">
              <w:rPr>
                <w:rFonts w:ascii="Arial" w:eastAsia="Calibri" w:hAnsi="Arial" w:cs="Arial"/>
                <w:sz w:val="24"/>
                <w:szCs w:val="24"/>
              </w:rPr>
              <w:t>(consideration of health and vulnerability of all persons who live with parents)</w:t>
            </w:r>
          </w:p>
          <w:p w:rsidR="004A4935" w:rsidRPr="004A4935" w:rsidRDefault="004A4935" w:rsidP="004A4935">
            <w:pPr>
              <w:rPr>
                <w:rFonts w:ascii="Arial" w:eastAsia="Calibri" w:hAnsi="Arial" w:cs="Arial"/>
                <w:b/>
                <w:sz w:val="24"/>
                <w:szCs w:val="24"/>
              </w:rPr>
            </w:pPr>
          </w:p>
        </w:tc>
        <w:tc>
          <w:tcPr>
            <w:tcW w:w="3701" w:type="dxa"/>
          </w:tcPr>
          <w:p w:rsidR="004A4935" w:rsidRPr="004A4935" w:rsidRDefault="004A4935" w:rsidP="004A4935">
            <w:pPr>
              <w:rPr>
                <w:rFonts w:ascii="Arial" w:eastAsia="Calibri" w:hAnsi="Arial" w:cs="Arial"/>
                <w:sz w:val="24"/>
                <w:szCs w:val="24"/>
              </w:rPr>
            </w:pPr>
          </w:p>
        </w:tc>
        <w:tc>
          <w:tcPr>
            <w:tcW w:w="4357" w:type="dxa"/>
          </w:tcPr>
          <w:p w:rsidR="004A4935" w:rsidRPr="004A4935" w:rsidRDefault="004A4935" w:rsidP="004A4935">
            <w:pPr>
              <w:spacing w:before="100" w:beforeAutospacing="1" w:after="100" w:afterAutospacing="1"/>
              <w:rPr>
                <w:rFonts w:ascii="Arial" w:eastAsia="Calibri" w:hAnsi="Arial" w:cs="Arial"/>
                <w:sz w:val="24"/>
                <w:szCs w:val="24"/>
              </w:rPr>
            </w:pPr>
          </w:p>
        </w:tc>
      </w:tr>
      <w:tr w:rsidR="004A4935" w:rsidRPr="004A4935" w:rsidTr="003C480A">
        <w:trPr>
          <w:trHeight w:val="2040"/>
        </w:trPr>
        <w:tc>
          <w:tcPr>
            <w:tcW w:w="1594" w:type="dxa"/>
          </w:tcPr>
          <w:p w:rsidR="004A4935" w:rsidRPr="004A4935" w:rsidRDefault="004A4935" w:rsidP="004A4935">
            <w:pPr>
              <w:rPr>
                <w:rFonts w:ascii="Arial" w:eastAsia="Calibri" w:hAnsi="Arial" w:cs="Arial"/>
                <w:b/>
                <w:sz w:val="24"/>
                <w:szCs w:val="24"/>
              </w:rPr>
            </w:pPr>
            <w:r w:rsidRPr="004A4935">
              <w:rPr>
                <w:rFonts w:ascii="Arial" w:eastAsia="Calibri" w:hAnsi="Arial" w:cs="Arial"/>
                <w:b/>
                <w:sz w:val="24"/>
                <w:szCs w:val="24"/>
              </w:rPr>
              <w:t>Carers’ household</w:t>
            </w:r>
          </w:p>
          <w:p w:rsidR="004A4935" w:rsidRPr="004A4935" w:rsidRDefault="004A4935" w:rsidP="004A4935">
            <w:pPr>
              <w:rPr>
                <w:rFonts w:ascii="Arial" w:eastAsia="Calibri" w:hAnsi="Arial" w:cs="Arial"/>
                <w:b/>
                <w:sz w:val="24"/>
                <w:szCs w:val="24"/>
              </w:rPr>
            </w:pPr>
          </w:p>
          <w:p w:rsidR="004A4935" w:rsidRPr="004A4935" w:rsidRDefault="004A4935" w:rsidP="004A4935">
            <w:pPr>
              <w:rPr>
                <w:rFonts w:ascii="Arial" w:eastAsia="Calibri" w:hAnsi="Arial" w:cs="Arial"/>
                <w:sz w:val="24"/>
                <w:szCs w:val="24"/>
              </w:rPr>
            </w:pPr>
            <w:r w:rsidRPr="004A4935">
              <w:rPr>
                <w:rFonts w:ascii="Arial" w:eastAsia="Calibri" w:hAnsi="Arial" w:cs="Arial"/>
                <w:sz w:val="24"/>
                <w:szCs w:val="24"/>
              </w:rPr>
              <w:t>(consideration of health and vulnerability of all persons who live with Child)</w:t>
            </w:r>
          </w:p>
          <w:p w:rsidR="004A4935" w:rsidRPr="004A4935" w:rsidRDefault="004A4935" w:rsidP="004A4935">
            <w:pPr>
              <w:rPr>
                <w:rFonts w:ascii="Arial" w:eastAsia="Calibri" w:hAnsi="Arial" w:cs="Arial"/>
                <w:sz w:val="24"/>
                <w:szCs w:val="24"/>
              </w:rPr>
            </w:pPr>
          </w:p>
        </w:tc>
        <w:tc>
          <w:tcPr>
            <w:tcW w:w="3701" w:type="dxa"/>
          </w:tcPr>
          <w:p w:rsidR="004A4935" w:rsidRPr="004A4935" w:rsidRDefault="004A4935" w:rsidP="004A4935">
            <w:pPr>
              <w:rPr>
                <w:rFonts w:ascii="Arial" w:eastAsia="Calibri" w:hAnsi="Arial" w:cs="Arial"/>
                <w:sz w:val="24"/>
                <w:szCs w:val="24"/>
              </w:rPr>
            </w:pPr>
          </w:p>
        </w:tc>
        <w:tc>
          <w:tcPr>
            <w:tcW w:w="4357" w:type="dxa"/>
          </w:tcPr>
          <w:p w:rsidR="004A4935" w:rsidRPr="004A4935" w:rsidRDefault="004A4935" w:rsidP="004A4935">
            <w:pPr>
              <w:rPr>
                <w:rFonts w:ascii="Arial" w:eastAsia="Calibri" w:hAnsi="Arial" w:cs="Arial"/>
                <w:sz w:val="24"/>
                <w:szCs w:val="24"/>
              </w:rPr>
            </w:pPr>
          </w:p>
          <w:p w:rsidR="004A4935" w:rsidRPr="004A4935" w:rsidRDefault="004A4935" w:rsidP="004A4935">
            <w:pPr>
              <w:rPr>
                <w:rFonts w:ascii="Arial" w:eastAsia="Calibri" w:hAnsi="Arial" w:cs="Arial"/>
                <w:sz w:val="24"/>
                <w:szCs w:val="24"/>
              </w:rPr>
            </w:pPr>
          </w:p>
        </w:tc>
      </w:tr>
      <w:tr w:rsidR="004A4935" w:rsidRPr="004A4935" w:rsidTr="003C480A">
        <w:trPr>
          <w:trHeight w:val="2400"/>
        </w:trPr>
        <w:tc>
          <w:tcPr>
            <w:tcW w:w="1594" w:type="dxa"/>
          </w:tcPr>
          <w:p w:rsidR="004A4935" w:rsidRPr="004A4935" w:rsidRDefault="004A4935" w:rsidP="004A4935">
            <w:pPr>
              <w:rPr>
                <w:rFonts w:ascii="Arial" w:eastAsia="Calibri" w:hAnsi="Arial" w:cs="Arial"/>
                <w:b/>
                <w:sz w:val="24"/>
                <w:szCs w:val="24"/>
              </w:rPr>
            </w:pPr>
            <w:r w:rsidRPr="004A4935">
              <w:rPr>
                <w:rFonts w:ascii="Arial" w:eastAsia="Calibri" w:hAnsi="Arial" w:cs="Arial"/>
                <w:b/>
                <w:sz w:val="24"/>
                <w:szCs w:val="24"/>
              </w:rPr>
              <w:t>Suitable venue for contact</w:t>
            </w:r>
          </w:p>
          <w:p w:rsidR="004A4935" w:rsidRPr="004A4935" w:rsidRDefault="004A4935" w:rsidP="004A4935">
            <w:pPr>
              <w:rPr>
                <w:rFonts w:ascii="Arial" w:eastAsia="Calibri" w:hAnsi="Arial" w:cs="Arial"/>
                <w:sz w:val="24"/>
                <w:szCs w:val="24"/>
              </w:rPr>
            </w:pPr>
          </w:p>
          <w:p w:rsidR="004A4935" w:rsidRPr="004A4935" w:rsidRDefault="004A4935" w:rsidP="004A4935">
            <w:pPr>
              <w:rPr>
                <w:rFonts w:ascii="Arial" w:eastAsia="Calibri" w:hAnsi="Arial" w:cs="Arial"/>
                <w:sz w:val="24"/>
                <w:szCs w:val="24"/>
              </w:rPr>
            </w:pPr>
            <w:r w:rsidRPr="004A4935">
              <w:rPr>
                <w:rFonts w:ascii="Arial" w:eastAsia="Calibri" w:hAnsi="Arial" w:cs="Arial"/>
                <w:sz w:val="24"/>
                <w:szCs w:val="24"/>
              </w:rPr>
              <w:t>(consider infection control need to have hand-washing facilities and PPE)</w:t>
            </w:r>
          </w:p>
          <w:p w:rsidR="004A4935" w:rsidRPr="004A4935" w:rsidRDefault="004A4935" w:rsidP="004A4935">
            <w:pPr>
              <w:rPr>
                <w:rFonts w:ascii="Arial" w:eastAsia="Calibri" w:hAnsi="Arial" w:cs="Arial"/>
                <w:sz w:val="24"/>
                <w:szCs w:val="24"/>
              </w:rPr>
            </w:pPr>
          </w:p>
        </w:tc>
        <w:tc>
          <w:tcPr>
            <w:tcW w:w="3701" w:type="dxa"/>
          </w:tcPr>
          <w:p w:rsidR="004A4935" w:rsidRPr="004A4935" w:rsidRDefault="004A4935" w:rsidP="004A4935">
            <w:pPr>
              <w:rPr>
                <w:rFonts w:ascii="Arial" w:eastAsia="Calibri" w:hAnsi="Arial" w:cs="Arial"/>
                <w:sz w:val="24"/>
                <w:szCs w:val="24"/>
              </w:rPr>
            </w:pPr>
          </w:p>
        </w:tc>
        <w:tc>
          <w:tcPr>
            <w:tcW w:w="4357" w:type="dxa"/>
          </w:tcPr>
          <w:p w:rsidR="004A4935" w:rsidRPr="004A4935" w:rsidRDefault="004A4935" w:rsidP="004A4935">
            <w:pPr>
              <w:rPr>
                <w:rFonts w:ascii="Arial" w:eastAsia="Calibri" w:hAnsi="Arial" w:cs="Arial"/>
                <w:sz w:val="24"/>
                <w:szCs w:val="24"/>
              </w:rPr>
            </w:pPr>
          </w:p>
          <w:p w:rsidR="004A4935" w:rsidRPr="004A4935" w:rsidRDefault="004A4935" w:rsidP="004A4935">
            <w:pPr>
              <w:rPr>
                <w:rFonts w:ascii="Arial" w:eastAsia="Calibri" w:hAnsi="Arial" w:cs="Arial"/>
                <w:sz w:val="24"/>
                <w:szCs w:val="24"/>
              </w:rPr>
            </w:pPr>
          </w:p>
        </w:tc>
      </w:tr>
      <w:tr w:rsidR="004A4935" w:rsidRPr="004A4935" w:rsidTr="003C480A">
        <w:trPr>
          <w:trHeight w:val="3491"/>
        </w:trPr>
        <w:tc>
          <w:tcPr>
            <w:tcW w:w="1594" w:type="dxa"/>
          </w:tcPr>
          <w:p w:rsidR="004A4935" w:rsidRPr="004A4935" w:rsidRDefault="004A4935" w:rsidP="004A4935">
            <w:pPr>
              <w:rPr>
                <w:rFonts w:ascii="Arial" w:eastAsia="Calibri" w:hAnsi="Arial" w:cs="Arial"/>
                <w:b/>
                <w:sz w:val="24"/>
                <w:szCs w:val="24"/>
              </w:rPr>
            </w:pPr>
            <w:r w:rsidRPr="004A4935">
              <w:rPr>
                <w:rFonts w:ascii="Arial" w:eastAsia="Calibri" w:hAnsi="Arial" w:cs="Arial"/>
                <w:b/>
                <w:sz w:val="24"/>
                <w:szCs w:val="24"/>
              </w:rPr>
              <w:t>Arrangements for persons travelling to contact</w:t>
            </w:r>
          </w:p>
          <w:p w:rsidR="004A4935" w:rsidRPr="004A4935" w:rsidRDefault="004A4935" w:rsidP="004A4935">
            <w:pPr>
              <w:rPr>
                <w:rFonts w:ascii="Arial" w:eastAsia="Calibri" w:hAnsi="Arial" w:cs="Arial"/>
                <w:sz w:val="24"/>
                <w:szCs w:val="24"/>
              </w:rPr>
            </w:pPr>
          </w:p>
          <w:p w:rsidR="004A4935" w:rsidRPr="004A4935" w:rsidRDefault="004A4935" w:rsidP="004A4935">
            <w:pPr>
              <w:rPr>
                <w:rFonts w:ascii="Arial" w:eastAsia="Calibri" w:hAnsi="Arial" w:cs="Arial"/>
                <w:sz w:val="24"/>
                <w:szCs w:val="24"/>
              </w:rPr>
            </w:pPr>
            <w:r w:rsidRPr="004A4935">
              <w:rPr>
                <w:rFonts w:ascii="Arial" w:eastAsia="Calibri" w:hAnsi="Arial" w:cs="Arial"/>
                <w:sz w:val="24"/>
                <w:szCs w:val="24"/>
              </w:rPr>
              <w:t>(consider management of risks for persons using public transport)</w:t>
            </w:r>
          </w:p>
          <w:p w:rsidR="004A4935" w:rsidRPr="004A4935" w:rsidRDefault="004A4935" w:rsidP="004A4935">
            <w:pPr>
              <w:rPr>
                <w:rFonts w:ascii="Arial" w:eastAsia="Calibri" w:hAnsi="Arial" w:cs="Arial"/>
                <w:sz w:val="24"/>
                <w:szCs w:val="24"/>
              </w:rPr>
            </w:pPr>
          </w:p>
        </w:tc>
        <w:tc>
          <w:tcPr>
            <w:tcW w:w="3701" w:type="dxa"/>
          </w:tcPr>
          <w:p w:rsidR="004A4935" w:rsidRPr="004A4935" w:rsidRDefault="004A4935" w:rsidP="004A4935">
            <w:pPr>
              <w:rPr>
                <w:rFonts w:ascii="Arial" w:eastAsia="Calibri" w:hAnsi="Arial" w:cs="Arial"/>
                <w:sz w:val="24"/>
                <w:szCs w:val="24"/>
              </w:rPr>
            </w:pPr>
          </w:p>
          <w:p w:rsidR="004A4935" w:rsidRPr="004A4935" w:rsidRDefault="004A4935" w:rsidP="004A4935">
            <w:pPr>
              <w:rPr>
                <w:rFonts w:ascii="Arial" w:eastAsia="Calibri" w:hAnsi="Arial" w:cs="Arial"/>
                <w:sz w:val="24"/>
                <w:szCs w:val="24"/>
              </w:rPr>
            </w:pPr>
          </w:p>
        </w:tc>
        <w:tc>
          <w:tcPr>
            <w:tcW w:w="4357" w:type="dxa"/>
          </w:tcPr>
          <w:p w:rsidR="004A4935" w:rsidRPr="004A4935" w:rsidRDefault="004A4935" w:rsidP="004A4935">
            <w:pPr>
              <w:rPr>
                <w:rFonts w:ascii="Arial" w:eastAsia="Calibri" w:hAnsi="Arial" w:cs="Arial"/>
                <w:sz w:val="24"/>
                <w:szCs w:val="24"/>
              </w:rPr>
            </w:pPr>
          </w:p>
        </w:tc>
      </w:tr>
      <w:tr w:rsidR="004A4935" w:rsidRPr="004A4935" w:rsidTr="003C480A">
        <w:trPr>
          <w:trHeight w:val="1691"/>
        </w:trPr>
        <w:tc>
          <w:tcPr>
            <w:tcW w:w="1594" w:type="dxa"/>
          </w:tcPr>
          <w:p w:rsidR="004A4935" w:rsidRPr="004A4935" w:rsidRDefault="004A4935" w:rsidP="004A4935">
            <w:pPr>
              <w:rPr>
                <w:rFonts w:ascii="Arial" w:eastAsia="Calibri" w:hAnsi="Arial" w:cs="Arial"/>
                <w:b/>
                <w:sz w:val="24"/>
                <w:szCs w:val="24"/>
              </w:rPr>
            </w:pPr>
            <w:r w:rsidRPr="004A4935">
              <w:rPr>
                <w:rFonts w:ascii="Arial" w:eastAsia="Calibri" w:hAnsi="Arial" w:cs="Arial"/>
                <w:b/>
                <w:sz w:val="24"/>
                <w:szCs w:val="24"/>
              </w:rPr>
              <w:t>Compliance with UK government guidance</w:t>
            </w:r>
          </w:p>
          <w:p w:rsidR="004A4935" w:rsidRPr="004A4935" w:rsidRDefault="004A4935" w:rsidP="004A4935">
            <w:pPr>
              <w:rPr>
                <w:rFonts w:ascii="Arial" w:eastAsia="Calibri" w:hAnsi="Arial" w:cs="Arial"/>
                <w:sz w:val="24"/>
                <w:szCs w:val="24"/>
              </w:rPr>
            </w:pPr>
          </w:p>
          <w:p w:rsidR="004A4935" w:rsidRPr="004A4935" w:rsidRDefault="004A4935" w:rsidP="004A4935">
            <w:pPr>
              <w:rPr>
                <w:rFonts w:ascii="Arial" w:eastAsia="Calibri" w:hAnsi="Arial" w:cs="Arial"/>
                <w:b/>
                <w:sz w:val="24"/>
                <w:szCs w:val="24"/>
              </w:rPr>
            </w:pPr>
            <w:r w:rsidRPr="004A4935">
              <w:rPr>
                <w:rFonts w:ascii="Arial" w:eastAsia="Calibri" w:hAnsi="Arial" w:cs="Arial"/>
                <w:sz w:val="24"/>
                <w:szCs w:val="24"/>
              </w:rPr>
              <w:t>(consider risks posed by any person involved in contact that does not comply with “social distancing” and “stay at home” advice)</w:t>
            </w:r>
          </w:p>
        </w:tc>
        <w:tc>
          <w:tcPr>
            <w:tcW w:w="3701" w:type="dxa"/>
          </w:tcPr>
          <w:p w:rsidR="004A4935" w:rsidRPr="004A4935" w:rsidRDefault="004A4935" w:rsidP="004A4935">
            <w:pPr>
              <w:spacing w:before="100" w:beforeAutospacing="1" w:after="100" w:afterAutospacing="1"/>
              <w:rPr>
                <w:rFonts w:ascii="Arial" w:eastAsia="Times New Roman" w:hAnsi="Arial" w:cs="Arial"/>
                <w:sz w:val="24"/>
                <w:szCs w:val="24"/>
                <w:lang w:eastAsia="en-GB"/>
              </w:rPr>
            </w:pPr>
          </w:p>
        </w:tc>
        <w:tc>
          <w:tcPr>
            <w:tcW w:w="4357" w:type="dxa"/>
          </w:tcPr>
          <w:p w:rsidR="004A4935" w:rsidRPr="004A4935" w:rsidRDefault="004A4935" w:rsidP="004A4935">
            <w:pPr>
              <w:rPr>
                <w:rFonts w:ascii="Arial" w:eastAsia="Calibri" w:hAnsi="Arial" w:cs="Arial"/>
                <w:sz w:val="24"/>
                <w:szCs w:val="24"/>
              </w:rPr>
            </w:pPr>
          </w:p>
        </w:tc>
      </w:tr>
      <w:tr w:rsidR="004A4935" w:rsidRPr="004A4935" w:rsidTr="003C480A">
        <w:trPr>
          <w:trHeight w:val="3381"/>
        </w:trPr>
        <w:tc>
          <w:tcPr>
            <w:tcW w:w="1594" w:type="dxa"/>
          </w:tcPr>
          <w:p w:rsidR="004A4935" w:rsidRPr="004A4935" w:rsidRDefault="004A4935" w:rsidP="004A4935">
            <w:pPr>
              <w:rPr>
                <w:rFonts w:ascii="Arial" w:eastAsia="Calibri" w:hAnsi="Arial" w:cs="Arial"/>
                <w:b/>
                <w:sz w:val="24"/>
                <w:szCs w:val="24"/>
              </w:rPr>
            </w:pPr>
            <w:r w:rsidRPr="004A4935">
              <w:rPr>
                <w:rFonts w:ascii="Arial" w:eastAsia="Calibri" w:hAnsi="Arial" w:cs="Arial"/>
                <w:b/>
                <w:sz w:val="24"/>
                <w:szCs w:val="24"/>
              </w:rPr>
              <w:t>Managing infection control during contact</w:t>
            </w:r>
          </w:p>
          <w:p w:rsidR="004A4935" w:rsidRPr="004A4935" w:rsidRDefault="004A4935" w:rsidP="004A4935">
            <w:pPr>
              <w:rPr>
                <w:rFonts w:ascii="Arial" w:eastAsia="Calibri" w:hAnsi="Arial" w:cs="Arial"/>
                <w:b/>
                <w:sz w:val="24"/>
                <w:szCs w:val="24"/>
              </w:rPr>
            </w:pPr>
          </w:p>
          <w:p w:rsidR="004A4935" w:rsidRPr="004A4935" w:rsidRDefault="004A4935" w:rsidP="004A4935">
            <w:pPr>
              <w:rPr>
                <w:rFonts w:ascii="Arial" w:eastAsia="Calibri" w:hAnsi="Arial" w:cs="Arial"/>
                <w:sz w:val="24"/>
                <w:szCs w:val="24"/>
              </w:rPr>
            </w:pPr>
            <w:r w:rsidRPr="004A4935">
              <w:rPr>
                <w:rFonts w:ascii="Arial" w:eastAsia="Calibri" w:hAnsi="Arial" w:cs="Arial"/>
                <w:sz w:val="24"/>
                <w:szCs w:val="24"/>
              </w:rPr>
              <w:t>(consider items brought to contact and arrangements for PPE and physical contact)</w:t>
            </w:r>
          </w:p>
          <w:p w:rsidR="004A4935" w:rsidRPr="004A4935" w:rsidRDefault="004A4935" w:rsidP="004A4935">
            <w:pPr>
              <w:rPr>
                <w:rFonts w:ascii="Arial" w:eastAsia="Calibri" w:hAnsi="Arial" w:cs="Arial"/>
                <w:sz w:val="24"/>
                <w:szCs w:val="24"/>
              </w:rPr>
            </w:pPr>
          </w:p>
        </w:tc>
        <w:tc>
          <w:tcPr>
            <w:tcW w:w="3701" w:type="dxa"/>
          </w:tcPr>
          <w:p w:rsidR="004A4935" w:rsidRPr="004A4935" w:rsidRDefault="004A4935" w:rsidP="004A4935">
            <w:pPr>
              <w:rPr>
                <w:rFonts w:ascii="Arial" w:eastAsia="Calibri" w:hAnsi="Arial" w:cs="Arial"/>
                <w:sz w:val="24"/>
                <w:szCs w:val="24"/>
              </w:rPr>
            </w:pPr>
          </w:p>
          <w:p w:rsidR="004A4935" w:rsidRPr="004A4935" w:rsidRDefault="004A4935" w:rsidP="004A4935">
            <w:pPr>
              <w:rPr>
                <w:rFonts w:ascii="Arial" w:eastAsia="Calibri" w:hAnsi="Arial" w:cs="Arial"/>
                <w:sz w:val="24"/>
                <w:szCs w:val="24"/>
              </w:rPr>
            </w:pPr>
          </w:p>
          <w:p w:rsidR="004A4935" w:rsidRPr="004A4935" w:rsidRDefault="004A4935" w:rsidP="004A4935">
            <w:pPr>
              <w:rPr>
                <w:rFonts w:ascii="Arial" w:eastAsia="Calibri" w:hAnsi="Arial" w:cs="Arial"/>
                <w:sz w:val="24"/>
                <w:szCs w:val="24"/>
              </w:rPr>
            </w:pPr>
          </w:p>
        </w:tc>
        <w:tc>
          <w:tcPr>
            <w:tcW w:w="4357" w:type="dxa"/>
          </w:tcPr>
          <w:p w:rsidR="004A4935" w:rsidRPr="004A4935" w:rsidRDefault="004A4935" w:rsidP="004A4935">
            <w:pPr>
              <w:rPr>
                <w:rFonts w:ascii="Arial" w:eastAsia="Calibri" w:hAnsi="Arial" w:cs="Arial"/>
                <w:sz w:val="24"/>
                <w:szCs w:val="24"/>
              </w:rPr>
            </w:pPr>
          </w:p>
        </w:tc>
      </w:tr>
      <w:tr w:rsidR="004A4935" w:rsidRPr="004A4935" w:rsidTr="003C480A">
        <w:trPr>
          <w:trHeight w:val="3381"/>
        </w:trPr>
        <w:tc>
          <w:tcPr>
            <w:tcW w:w="1594" w:type="dxa"/>
          </w:tcPr>
          <w:p w:rsidR="004A4935" w:rsidRPr="004A4935" w:rsidRDefault="004A4935" w:rsidP="004A4935">
            <w:pPr>
              <w:rPr>
                <w:rFonts w:ascii="Arial" w:eastAsia="Calibri" w:hAnsi="Arial" w:cs="Arial"/>
                <w:b/>
                <w:sz w:val="24"/>
                <w:szCs w:val="24"/>
              </w:rPr>
            </w:pPr>
            <w:r w:rsidRPr="004A4935">
              <w:rPr>
                <w:rFonts w:ascii="Arial" w:eastAsia="Calibri" w:hAnsi="Arial" w:cs="Arial"/>
                <w:b/>
                <w:sz w:val="24"/>
                <w:szCs w:val="24"/>
              </w:rPr>
              <w:t>COVID-19 infection or suspected symptoms</w:t>
            </w:r>
          </w:p>
          <w:p w:rsidR="004A4935" w:rsidRPr="004A4935" w:rsidRDefault="004A4935" w:rsidP="004A4935">
            <w:pPr>
              <w:rPr>
                <w:rFonts w:ascii="Arial" w:eastAsia="Calibri" w:hAnsi="Arial" w:cs="Arial"/>
                <w:b/>
                <w:sz w:val="24"/>
                <w:szCs w:val="24"/>
              </w:rPr>
            </w:pPr>
          </w:p>
          <w:p w:rsidR="004A4935" w:rsidRPr="004A4935" w:rsidRDefault="004A4935" w:rsidP="004A4935">
            <w:pPr>
              <w:rPr>
                <w:rFonts w:ascii="Arial" w:eastAsia="Calibri" w:hAnsi="Arial" w:cs="Arial"/>
                <w:sz w:val="24"/>
                <w:szCs w:val="24"/>
              </w:rPr>
            </w:pPr>
            <w:r w:rsidRPr="004A4935">
              <w:rPr>
                <w:rFonts w:ascii="Arial" w:eastAsia="Calibri" w:hAnsi="Arial" w:cs="Arial"/>
                <w:sz w:val="24"/>
                <w:szCs w:val="24"/>
              </w:rPr>
              <w:t>(consider how persons involved in contact and persons within their households will report and monitor this)</w:t>
            </w:r>
          </w:p>
          <w:p w:rsidR="004A4935" w:rsidRPr="004A4935" w:rsidRDefault="004A4935" w:rsidP="004A4935">
            <w:pPr>
              <w:rPr>
                <w:rFonts w:ascii="Arial" w:eastAsia="Calibri" w:hAnsi="Arial" w:cs="Arial"/>
                <w:sz w:val="24"/>
                <w:szCs w:val="24"/>
              </w:rPr>
            </w:pPr>
          </w:p>
        </w:tc>
        <w:tc>
          <w:tcPr>
            <w:tcW w:w="3701" w:type="dxa"/>
          </w:tcPr>
          <w:p w:rsidR="004A4935" w:rsidRPr="004A4935" w:rsidRDefault="004A4935" w:rsidP="004A4935">
            <w:pPr>
              <w:rPr>
                <w:rFonts w:ascii="Arial" w:eastAsia="Calibri" w:hAnsi="Arial" w:cs="Arial"/>
                <w:sz w:val="24"/>
                <w:szCs w:val="24"/>
              </w:rPr>
            </w:pPr>
          </w:p>
          <w:p w:rsidR="004A4935" w:rsidRPr="004A4935" w:rsidRDefault="004A4935" w:rsidP="004A4935">
            <w:pPr>
              <w:rPr>
                <w:rFonts w:ascii="Arial" w:eastAsia="Calibri" w:hAnsi="Arial" w:cs="Arial"/>
                <w:sz w:val="24"/>
                <w:szCs w:val="24"/>
              </w:rPr>
            </w:pPr>
          </w:p>
          <w:p w:rsidR="004A4935" w:rsidRPr="004A4935" w:rsidRDefault="004A4935" w:rsidP="004A4935">
            <w:pPr>
              <w:rPr>
                <w:rFonts w:ascii="Arial" w:eastAsia="Calibri" w:hAnsi="Arial" w:cs="Arial"/>
                <w:sz w:val="24"/>
                <w:szCs w:val="24"/>
              </w:rPr>
            </w:pPr>
          </w:p>
        </w:tc>
        <w:tc>
          <w:tcPr>
            <w:tcW w:w="4357" w:type="dxa"/>
          </w:tcPr>
          <w:p w:rsidR="004A4935" w:rsidRPr="004A4935" w:rsidRDefault="004A4935" w:rsidP="004A4935">
            <w:pPr>
              <w:rPr>
                <w:rFonts w:ascii="Arial" w:eastAsia="Calibri" w:hAnsi="Arial" w:cs="Arial"/>
                <w:sz w:val="24"/>
                <w:szCs w:val="24"/>
              </w:rPr>
            </w:pPr>
          </w:p>
        </w:tc>
      </w:tr>
      <w:tr w:rsidR="004A4935" w:rsidRPr="004A4935" w:rsidTr="003C480A">
        <w:trPr>
          <w:trHeight w:val="3381"/>
        </w:trPr>
        <w:tc>
          <w:tcPr>
            <w:tcW w:w="1594" w:type="dxa"/>
          </w:tcPr>
          <w:p w:rsidR="004A4935" w:rsidRPr="004A4935" w:rsidRDefault="004A4935" w:rsidP="004A4935">
            <w:pPr>
              <w:rPr>
                <w:rFonts w:ascii="Arial" w:eastAsia="Calibri" w:hAnsi="Arial" w:cs="Arial"/>
                <w:b/>
                <w:sz w:val="24"/>
                <w:szCs w:val="24"/>
              </w:rPr>
            </w:pPr>
            <w:r w:rsidRPr="004A4935">
              <w:rPr>
                <w:rFonts w:ascii="Arial" w:eastAsia="Calibri" w:hAnsi="Arial" w:cs="Arial"/>
                <w:b/>
                <w:sz w:val="24"/>
                <w:szCs w:val="24"/>
              </w:rPr>
              <w:t>Any other case specific circumstances to be considered</w:t>
            </w:r>
          </w:p>
          <w:p w:rsidR="004A4935" w:rsidRPr="004A4935" w:rsidRDefault="004A4935" w:rsidP="004A4935">
            <w:pPr>
              <w:rPr>
                <w:rFonts w:ascii="Arial" w:eastAsia="Calibri" w:hAnsi="Arial" w:cs="Arial"/>
                <w:b/>
                <w:sz w:val="24"/>
                <w:szCs w:val="24"/>
              </w:rPr>
            </w:pPr>
          </w:p>
          <w:p w:rsidR="004A4935" w:rsidRPr="004A4935" w:rsidRDefault="004A4935" w:rsidP="004A4935">
            <w:pPr>
              <w:rPr>
                <w:rFonts w:ascii="Arial" w:eastAsia="Calibri" w:hAnsi="Arial" w:cs="Arial"/>
                <w:b/>
                <w:sz w:val="24"/>
                <w:szCs w:val="24"/>
              </w:rPr>
            </w:pPr>
          </w:p>
          <w:p w:rsidR="004A4935" w:rsidRPr="004A4935" w:rsidRDefault="004A4935" w:rsidP="004A4935">
            <w:pPr>
              <w:rPr>
                <w:rFonts w:ascii="Arial" w:eastAsia="Calibri" w:hAnsi="Arial" w:cs="Arial"/>
                <w:sz w:val="24"/>
                <w:szCs w:val="24"/>
              </w:rPr>
            </w:pPr>
            <w:r w:rsidRPr="004A4935">
              <w:rPr>
                <w:rFonts w:ascii="Arial" w:eastAsia="Calibri" w:hAnsi="Arial" w:cs="Arial"/>
                <w:sz w:val="24"/>
                <w:szCs w:val="24"/>
              </w:rPr>
              <w:t>(consideration to persons supervising contact)</w:t>
            </w:r>
          </w:p>
        </w:tc>
        <w:tc>
          <w:tcPr>
            <w:tcW w:w="3701" w:type="dxa"/>
          </w:tcPr>
          <w:p w:rsidR="004A4935" w:rsidRPr="004A4935" w:rsidRDefault="004A4935" w:rsidP="004A4935">
            <w:pPr>
              <w:spacing w:before="100" w:beforeAutospacing="1" w:after="100" w:afterAutospacing="1"/>
              <w:rPr>
                <w:rFonts w:ascii="Arial" w:eastAsia="Times New Roman" w:hAnsi="Arial" w:cs="Arial"/>
                <w:sz w:val="24"/>
                <w:szCs w:val="24"/>
                <w:lang w:val="en" w:eastAsia="en-GB"/>
              </w:rPr>
            </w:pPr>
          </w:p>
          <w:p w:rsidR="004A4935" w:rsidRPr="004A4935" w:rsidRDefault="004A4935" w:rsidP="004A4935">
            <w:pPr>
              <w:rPr>
                <w:rFonts w:ascii="Arial" w:eastAsia="Calibri" w:hAnsi="Arial" w:cs="Arial"/>
                <w:sz w:val="24"/>
                <w:szCs w:val="24"/>
              </w:rPr>
            </w:pPr>
          </w:p>
          <w:p w:rsidR="004A4935" w:rsidRPr="004A4935" w:rsidRDefault="004A4935" w:rsidP="004A4935">
            <w:pPr>
              <w:rPr>
                <w:rFonts w:ascii="Arial" w:eastAsia="Calibri" w:hAnsi="Arial" w:cs="Arial"/>
                <w:sz w:val="24"/>
                <w:szCs w:val="24"/>
              </w:rPr>
            </w:pPr>
          </w:p>
        </w:tc>
        <w:tc>
          <w:tcPr>
            <w:tcW w:w="4357" w:type="dxa"/>
          </w:tcPr>
          <w:p w:rsidR="004A4935" w:rsidRPr="004A4935" w:rsidRDefault="004A4935" w:rsidP="004A4935">
            <w:pPr>
              <w:rPr>
                <w:rFonts w:ascii="Arial" w:eastAsia="Calibri" w:hAnsi="Arial" w:cs="Arial"/>
                <w:sz w:val="24"/>
                <w:szCs w:val="24"/>
              </w:rPr>
            </w:pPr>
          </w:p>
        </w:tc>
      </w:tr>
      <w:tr w:rsidR="004A4935" w:rsidRPr="004A4935" w:rsidTr="003C480A">
        <w:trPr>
          <w:trHeight w:val="3381"/>
        </w:trPr>
        <w:tc>
          <w:tcPr>
            <w:tcW w:w="9652" w:type="dxa"/>
            <w:gridSpan w:val="3"/>
          </w:tcPr>
          <w:p w:rsidR="004A4935" w:rsidRPr="004A4935" w:rsidRDefault="004A4935" w:rsidP="004A4935">
            <w:pPr>
              <w:rPr>
                <w:rFonts w:ascii="Arial" w:eastAsia="Calibri" w:hAnsi="Arial" w:cs="Arial"/>
                <w:b/>
                <w:sz w:val="24"/>
                <w:szCs w:val="24"/>
              </w:rPr>
            </w:pPr>
            <w:r w:rsidRPr="004A4935">
              <w:rPr>
                <w:rFonts w:ascii="Arial" w:eastAsia="Calibri" w:hAnsi="Arial" w:cs="Arial"/>
                <w:b/>
                <w:sz w:val="24"/>
                <w:szCs w:val="24"/>
              </w:rPr>
              <w:t>Decision made regarding reasonable contact that can proceed after completion of assessment.</w:t>
            </w:r>
          </w:p>
          <w:p w:rsidR="004A4935" w:rsidRPr="004A4935" w:rsidRDefault="004A4935" w:rsidP="004A4935">
            <w:pPr>
              <w:rPr>
                <w:rFonts w:ascii="Arial" w:eastAsia="Calibri" w:hAnsi="Arial" w:cs="Arial"/>
                <w:b/>
                <w:sz w:val="24"/>
                <w:szCs w:val="24"/>
              </w:rPr>
            </w:pPr>
          </w:p>
          <w:p w:rsidR="004A4935" w:rsidRPr="004A4935" w:rsidRDefault="004A4935" w:rsidP="004A4935">
            <w:pPr>
              <w:rPr>
                <w:rFonts w:ascii="Arial" w:eastAsia="Calibri" w:hAnsi="Arial" w:cs="Arial"/>
                <w:sz w:val="24"/>
                <w:szCs w:val="24"/>
              </w:rPr>
            </w:pPr>
          </w:p>
          <w:p w:rsidR="004A4935" w:rsidRPr="004A4935" w:rsidRDefault="004A4935" w:rsidP="004A4935">
            <w:pPr>
              <w:rPr>
                <w:rFonts w:ascii="Arial" w:eastAsia="Calibri" w:hAnsi="Arial" w:cs="Arial"/>
                <w:sz w:val="24"/>
                <w:szCs w:val="24"/>
              </w:rPr>
            </w:pPr>
          </w:p>
        </w:tc>
      </w:tr>
      <w:tr w:rsidR="004A4935" w:rsidRPr="004A4935" w:rsidTr="003C480A">
        <w:trPr>
          <w:trHeight w:val="3381"/>
        </w:trPr>
        <w:tc>
          <w:tcPr>
            <w:tcW w:w="9652" w:type="dxa"/>
            <w:gridSpan w:val="3"/>
          </w:tcPr>
          <w:p w:rsidR="004A4935" w:rsidRPr="004A4935" w:rsidRDefault="004A4935" w:rsidP="004A4935">
            <w:pPr>
              <w:rPr>
                <w:rFonts w:ascii="Arial" w:eastAsia="Calibri" w:hAnsi="Arial" w:cs="Arial"/>
                <w:sz w:val="24"/>
                <w:szCs w:val="24"/>
              </w:rPr>
            </w:pPr>
          </w:p>
          <w:p w:rsidR="004A4935" w:rsidRPr="004A4935" w:rsidRDefault="004A4935" w:rsidP="004A4935">
            <w:pPr>
              <w:rPr>
                <w:rFonts w:ascii="Arial" w:eastAsia="Calibri" w:hAnsi="Arial" w:cs="Arial"/>
                <w:b/>
                <w:sz w:val="24"/>
                <w:szCs w:val="24"/>
              </w:rPr>
            </w:pPr>
            <w:r w:rsidRPr="004A4935">
              <w:rPr>
                <w:rFonts w:ascii="Arial" w:eastAsia="Calibri" w:hAnsi="Arial" w:cs="Arial"/>
                <w:b/>
                <w:sz w:val="24"/>
                <w:szCs w:val="24"/>
              </w:rPr>
              <w:t>Review date for risk assessment:</w:t>
            </w:r>
          </w:p>
          <w:p w:rsidR="004A4935" w:rsidRPr="004A4935" w:rsidRDefault="004A4935" w:rsidP="004A4935">
            <w:pPr>
              <w:rPr>
                <w:rFonts w:ascii="Arial" w:eastAsia="Calibri" w:hAnsi="Arial" w:cs="Arial"/>
                <w:sz w:val="24"/>
                <w:szCs w:val="24"/>
              </w:rPr>
            </w:pPr>
          </w:p>
        </w:tc>
      </w:tr>
    </w:tbl>
    <w:p w:rsidR="007D4A27" w:rsidRDefault="007D4A27"/>
    <w:p w:rsidR="007D4A27" w:rsidRDefault="007D4A27"/>
    <w:p w:rsidR="007D4A27" w:rsidRDefault="007D4A27"/>
    <w:sectPr w:rsidR="007D4A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32312"/>
    <w:multiLevelType w:val="hybridMultilevel"/>
    <w:tmpl w:val="3CC4A91A"/>
    <w:lvl w:ilvl="0" w:tplc="EA1264C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640F2C">
      <w:start w:val="1"/>
      <w:numFmt w:val="bullet"/>
      <w:lvlText w:val="o"/>
      <w:lvlJc w:val="left"/>
      <w:pPr>
        <w:ind w:left="16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F5E1720">
      <w:start w:val="1"/>
      <w:numFmt w:val="bullet"/>
      <w:lvlText w:val="▪"/>
      <w:lvlJc w:val="left"/>
      <w:pPr>
        <w:ind w:left="23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C8EDF48">
      <w:start w:val="1"/>
      <w:numFmt w:val="bullet"/>
      <w:lvlText w:val="•"/>
      <w:lvlJc w:val="left"/>
      <w:pPr>
        <w:ind w:left="30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858E9AE">
      <w:start w:val="1"/>
      <w:numFmt w:val="bullet"/>
      <w:lvlText w:val="o"/>
      <w:lvlJc w:val="left"/>
      <w:pPr>
        <w:ind w:left="37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4047E0C">
      <w:start w:val="1"/>
      <w:numFmt w:val="bullet"/>
      <w:lvlText w:val="▪"/>
      <w:lvlJc w:val="left"/>
      <w:pPr>
        <w:ind w:left="44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0BA93CE">
      <w:start w:val="1"/>
      <w:numFmt w:val="bullet"/>
      <w:lvlText w:val="•"/>
      <w:lvlJc w:val="left"/>
      <w:pPr>
        <w:ind w:left="5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1A82154">
      <w:start w:val="1"/>
      <w:numFmt w:val="bullet"/>
      <w:lvlText w:val="o"/>
      <w:lvlJc w:val="left"/>
      <w:pPr>
        <w:ind w:left="59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632D3EC">
      <w:start w:val="1"/>
      <w:numFmt w:val="bullet"/>
      <w:lvlText w:val="▪"/>
      <w:lvlJc w:val="left"/>
      <w:pPr>
        <w:ind w:left="66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023359A"/>
    <w:multiLevelType w:val="hybridMultilevel"/>
    <w:tmpl w:val="44189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1A16BE"/>
    <w:multiLevelType w:val="hybridMultilevel"/>
    <w:tmpl w:val="40068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020971"/>
    <w:multiLevelType w:val="hybridMultilevel"/>
    <w:tmpl w:val="A768CA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3CB5868"/>
    <w:multiLevelType w:val="hybridMultilevel"/>
    <w:tmpl w:val="ACB8A7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994166C"/>
    <w:multiLevelType w:val="hybridMultilevel"/>
    <w:tmpl w:val="B6103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1518D6"/>
    <w:multiLevelType w:val="multilevel"/>
    <w:tmpl w:val="F606E1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0C631C0"/>
    <w:multiLevelType w:val="hybridMultilevel"/>
    <w:tmpl w:val="77124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183"/>
    <w:rsid w:val="00014B80"/>
    <w:rsid w:val="000C3D80"/>
    <w:rsid w:val="000D327E"/>
    <w:rsid w:val="0026383D"/>
    <w:rsid w:val="00270E3A"/>
    <w:rsid w:val="00320183"/>
    <w:rsid w:val="00335EA0"/>
    <w:rsid w:val="003A085B"/>
    <w:rsid w:val="004437E6"/>
    <w:rsid w:val="00467DE9"/>
    <w:rsid w:val="00480B28"/>
    <w:rsid w:val="004A4935"/>
    <w:rsid w:val="004A7746"/>
    <w:rsid w:val="004D0A77"/>
    <w:rsid w:val="004E4362"/>
    <w:rsid w:val="005A455C"/>
    <w:rsid w:val="005E7F2D"/>
    <w:rsid w:val="00605063"/>
    <w:rsid w:val="0068242F"/>
    <w:rsid w:val="006F2737"/>
    <w:rsid w:val="00751E2F"/>
    <w:rsid w:val="007D4A27"/>
    <w:rsid w:val="008020B8"/>
    <w:rsid w:val="008261E0"/>
    <w:rsid w:val="00956BC8"/>
    <w:rsid w:val="00982D8E"/>
    <w:rsid w:val="00A96E9C"/>
    <w:rsid w:val="00B03796"/>
    <w:rsid w:val="00B420DC"/>
    <w:rsid w:val="00C02A20"/>
    <w:rsid w:val="00C712D7"/>
    <w:rsid w:val="00D52BDA"/>
    <w:rsid w:val="00D67759"/>
    <w:rsid w:val="00D73D79"/>
    <w:rsid w:val="00D75F0B"/>
    <w:rsid w:val="00DE3E4A"/>
    <w:rsid w:val="00DE724C"/>
    <w:rsid w:val="00EB6875"/>
    <w:rsid w:val="00FC2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D6D79F-FDA1-475C-B180-C25BB270B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605063"/>
    <w:pPr>
      <w:keepNext/>
      <w:keepLines/>
      <w:spacing w:after="161" w:line="258" w:lineRule="auto"/>
      <w:ind w:left="10" w:hanging="10"/>
      <w:outlineLvl w:val="0"/>
    </w:pPr>
    <w:rPr>
      <w:rFonts w:ascii="Arial" w:eastAsia="Arial" w:hAnsi="Arial" w:cs="Arial"/>
      <w:b/>
      <w:color w:val="000000"/>
      <w:sz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5063"/>
    <w:rPr>
      <w:rFonts w:ascii="Arial" w:eastAsia="Arial" w:hAnsi="Arial" w:cs="Arial"/>
      <w:b/>
      <w:color w:val="000000"/>
      <w:sz w:val="28"/>
      <w:lang w:eastAsia="en-GB"/>
    </w:rPr>
  </w:style>
  <w:style w:type="paragraph" w:styleId="ListParagraph">
    <w:name w:val="List Paragraph"/>
    <w:basedOn w:val="Normal"/>
    <w:uiPriority w:val="34"/>
    <w:qFormat/>
    <w:rsid w:val="0026383D"/>
    <w:pPr>
      <w:ind w:left="720"/>
      <w:contextualSpacing/>
    </w:pPr>
  </w:style>
  <w:style w:type="character" w:styleId="Hyperlink">
    <w:name w:val="Hyperlink"/>
    <w:basedOn w:val="DefaultParagraphFont"/>
    <w:uiPriority w:val="99"/>
    <w:unhideWhenUsed/>
    <w:rsid w:val="008261E0"/>
    <w:rPr>
      <w:color w:val="0563C1" w:themeColor="hyperlink"/>
      <w:u w:val="single"/>
    </w:rPr>
  </w:style>
  <w:style w:type="character" w:styleId="FollowedHyperlink">
    <w:name w:val="FollowedHyperlink"/>
    <w:basedOn w:val="DefaultParagraphFont"/>
    <w:uiPriority w:val="99"/>
    <w:semiHidden/>
    <w:unhideWhenUsed/>
    <w:rsid w:val="00014B80"/>
    <w:rPr>
      <w:color w:val="954F72" w:themeColor="followedHyperlink"/>
      <w:u w:val="single"/>
    </w:rPr>
  </w:style>
  <w:style w:type="table" w:customStyle="1" w:styleId="TableGrid1">
    <w:name w:val="Table Grid1"/>
    <w:basedOn w:val="TableNormal"/>
    <w:next w:val="TableGrid"/>
    <w:uiPriority w:val="59"/>
    <w:rsid w:val="004A4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A4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96305">
      <w:bodyDiv w:val="1"/>
      <w:marLeft w:val="0"/>
      <w:marRight w:val="0"/>
      <w:marTop w:val="0"/>
      <w:marBottom w:val="0"/>
      <w:divBdr>
        <w:top w:val="none" w:sz="0" w:space="0" w:color="auto"/>
        <w:left w:val="none" w:sz="0" w:space="0" w:color="auto"/>
        <w:bottom w:val="none" w:sz="0" w:space="0" w:color="auto"/>
        <w:right w:val="none" w:sz="0" w:space="0" w:color="auto"/>
      </w:divBdr>
    </w:div>
    <w:div w:id="183053573">
      <w:bodyDiv w:val="1"/>
      <w:marLeft w:val="0"/>
      <w:marRight w:val="0"/>
      <w:marTop w:val="0"/>
      <w:marBottom w:val="0"/>
      <w:divBdr>
        <w:top w:val="none" w:sz="0" w:space="0" w:color="auto"/>
        <w:left w:val="none" w:sz="0" w:space="0" w:color="auto"/>
        <w:bottom w:val="none" w:sz="0" w:space="0" w:color="auto"/>
        <w:right w:val="none" w:sz="0" w:space="0" w:color="auto"/>
      </w:divBdr>
    </w:div>
    <w:div w:id="247420266">
      <w:bodyDiv w:val="1"/>
      <w:marLeft w:val="0"/>
      <w:marRight w:val="0"/>
      <w:marTop w:val="0"/>
      <w:marBottom w:val="0"/>
      <w:divBdr>
        <w:top w:val="none" w:sz="0" w:space="0" w:color="auto"/>
        <w:left w:val="none" w:sz="0" w:space="0" w:color="auto"/>
        <w:bottom w:val="none" w:sz="0" w:space="0" w:color="auto"/>
        <w:right w:val="none" w:sz="0" w:space="0" w:color="auto"/>
      </w:divBdr>
    </w:div>
    <w:div w:id="1405449096">
      <w:bodyDiv w:val="1"/>
      <w:marLeft w:val="0"/>
      <w:marRight w:val="0"/>
      <w:marTop w:val="0"/>
      <w:marBottom w:val="0"/>
      <w:divBdr>
        <w:top w:val="none" w:sz="0" w:space="0" w:color="auto"/>
        <w:left w:val="none" w:sz="0" w:space="0" w:color="auto"/>
        <w:bottom w:val="none" w:sz="0" w:space="0" w:color="auto"/>
        <w:right w:val="none" w:sz="0" w:space="0" w:color="auto"/>
      </w:divBdr>
      <w:divsChild>
        <w:div w:id="1330788448">
          <w:marLeft w:val="0"/>
          <w:marRight w:val="0"/>
          <w:marTop w:val="0"/>
          <w:marBottom w:val="0"/>
          <w:divBdr>
            <w:top w:val="none" w:sz="0" w:space="0" w:color="auto"/>
            <w:left w:val="none" w:sz="0" w:space="0" w:color="auto"/>
            <w:bottom w:val="none" w:sz="0" w:space="0" w:color="auto"/>
            <w:right w:val="none" w:sz="0" w:space="0" w:color="auto"/>
          </w:divBdr>
          <w:divsChild>
            <w:div w:id="665593404">
              <w:marLeft w:val="0"/>
              <w:marRight w:val="0"/>
              <w:marTop w:val="0"/>
              <w:marBottom w:val="0"/>
              <w:divBdr>
                <w:top w:val="none" w:sz="0" w:space="0" w:color="auto"/>
                <w:left w:val="none" w:sz="0" w:space="0" w:color="auto"/>
                <w:bottom w:val="none" w:sz="0" w:space="0" w:color="auto"/>
                <w:right w:val="none" w:sz="0" w:space="0" w:color="auto"/>
              </w:divBdr>
              <w:divsChild>
                <w:div w:id="286012697">
                  <w:marLeft w:val="0"/>
                  <w:marRight w:val="0"/>
                  <w:marTop w:val="0"/>
                  <w:marBottom w:val="0"/>
                  <w:divBdr>
                    <w:top w:val="none" w:sz="0" w:space="0" w:color="auto"/>
                    <w:left w:val="none" w:sz="0" w:space="0" w:color="auto"/>
                    <w:bottom w:val="none" w:sz="0" w:space="0" w:color="auto"/>
                    <w:right w:val="none" w:sz="0" w:space="0" w:color="auto"/>
                  </w:divBdr>
                  <w:divsChild>
                    <w:div w:id="2060283068">
                      <w:marLeft w:val="0"/>
                      <w:marRight w:val="0"/>
                      <w:marTop w:val="0"/>
                      <w:marBottom w:val="300"/>
                      <w:divBdr>
                        <w:top w:val="none" w:sz="0" w:space="0" w:color="auto"/>
                        <w:left w:val="none" w:sz="0" w:space="0" w:color="auto"/>
                        <w:bottom w:val="none" w:sz="0" w:space="0" w:color="auto"/>
                        <w:right w:val="none" w:sz="0" w:space="0" w:color="auto"/>
                      </w:divBdr>
                      <w:divsChild>
                        <w:div w:id="1030569798">
                          <w:marLeft w:val="0"/>
                          <w:marRight w:val="0"/>
                          <w:marTop w:val="0"/>
                          <w:marBottom w:val="0"/>
                          <w:divBdr>
                            <w:top w:val="none" w:sz="0" w:space="0" w:color="auto"/>
                            <w:left w:val="none" w:sz="0" w:space="0" w:color="auto"/>
                            <w:bottom w:val="none" w:sz="0" w:space="0" w:color="auto"/>
                            <w:right w:val="none" w:sz="0" w:space="0" w:color="auto"/>
                          </w:divBdr>
                          <w:divsChild>
                            <w:div w:id="1230381977">
                              <w:marLeft w:val="0"/>
                              <w:marRight w:val="0"/>
                              <w:marTop w:val="30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 w:id="1976451658">
      <w:bodyDiv w:val="1"/>
      <w:marLeft w:val="0"/>
      <w:marRight w:val="0"/>
      <w:marTop w:val="0"/>
      <w:marBottom w:val="0"/>
      <w:divBdr>
        <w:top w:val="none" w:sz="0" w:space="0" w:color="auto"/>
        <w:left w:val="none" w:sz="0" w:space="0" w:color="auto"/>
        <w:bottom w:val="none" w:sz="0" w:space="0" w:color="auto"/>
        <w:right w:val="none" w:sz="0" w:space="0" w:color="auto"/>
      </w:divBdr>
      <w:divsChild>
        <w:div w:id="1954435691">
          <w:marLeft w:val="0"/>
          <w:marRight w:val="0"/>
          <w:marTop w:val="0"/>
          <w:marBottom w:val="0"/>
          <w:divBdr>
            <w:top w:val="none" w:sz="0" w:space="0" w:color="auto"/>
            <w:left w:val="none" w:sz="0" w:space="0" w:color="auto"/>
            <w:bottom w:val="none" w:sz="0" w:space="0" w:color="auto"/>
            <w:right w:val="none" w:sz="0" w:space="0" w:color="auto"/>
          </w:divBdr>
          <w:divsChild>
            <w:div w:id="949092972">
              <w:marLeft w:val="0"/>
              <w:marRight w:val="0"/>
              <w:marTop w:val="0"/>
              <w:marBottom w:val="0"/>
              <w:divBdr>
                <w:top w:val="none" w:sz="0" w:space="0" w:color="auto"/>
                <w:left w:val="none" w:sz="0" w:space="0" w:color="auto"/>
                <w:bottom w:val="none" w:sz="0" w:space="0" w:color="auto"/>
                <w:right w:val="none" w:sz="0" w:space="0" w:color="auto"/>
              </w:divBdr>
              <w:divsChild>
                <w:div w:id="218785380">
                  <w:marLeft w:val="0"/>
                  <w:marRight w:val="0"/>
                  <w:marTop w:val="0"/>
                  <w:marBottom w:val="0"/>
                  <w:divBdr>
                    <w:top w:val="none" w:sz="0" w:space="0" w:color="auto"/>
                    <w:left w:val="none" w:sz="0" w:space="0" w:color="auto"/>
                    <w:bottom w:val="none" w:sz="0" w:space="0" w:color="auto"/>
                    <w:right w:val="none" w:sz="0" w:space="0" w:color="auto"/>
                  </w:divBdr>
                  <w:divsChild>
                    <w:div w:id="1132476911">
                      <w:marLeft w:val="0"/>
                      <w:marRight w:val="0"/>
                      <w:marTop w:val="0"/>
                      <w:marBottom w:val="300"/>
                      <w:divBdr>
                        <w:top w:val="none" w:sz="0" w:space="0" w:color="auto"/>
                        <w:left w:val="none" w:sz="0" w:space="0" w:color="auto"/>
                        <w:bottom w:val="none" w:sz="0" w:space="0" w:color="auto"/>
                        <w:right w:val="none" w:sz="0" w:space="0" w:color="auto"/>
                      </w:divBdr>
                      <w:divsChild>
                        <w:div w:id="328363701">
                          <w:marLeft w:val="0"/>
                          <w:marRight w:val="0"/>
                          <w:marTop w:val="0"/>
                          <w:marBottom w:val="0"/>
                          <w:divBdr>
                            <w:top w:val="none" w:sz="0" w:space="0" w:color="auto"/>
                            <w:left w:val="none" w:sz="0" w:space="0" w:color="auto"/>
                            <w:bottom w:val="none" w:sz="0" w:space="0" w:color="auto"/>
                            <w:right w:val="none" w:sz="0" w:space="0" w:color="auto"/>
                          </w:divBdr>
                          <w:divsChild>
                            <w:div w:id="1108282780">
                              <w:marLeft w:val="0"/>
                              <w:marRight w:val="0"/>
                              <w:marTop w:val="30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ullchserv.proceduresonline.com/p_contact_parents.html?zoom_highlight=contact+service" TargetMode="External"/><Relationship Id="rId5" Type="http://schemas.openxmlformats.org/officeDocument/2006/relationships/hyperlink" Target="https://www.gov.uk/government/uploads/system/uploads/attachment_data/file/441643/Children_Act_Guidance_2015.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2459</Words>
  <Characters>14021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Salmons</dc:creator>
  <cp:lastModifiedBy>London Debbie</cp:lastModifiedBy>
  <cp:revision>3</cp:revision>
  <dcterms:created xsi:type="dcterms:W3CDTF">2020-08-07T08:58:00Z</dcterms:created>
  <dcterms:modified xsi:type="dcterms:W3CDTF">2020-08-07T09:00:00Z</dcterms:modified>
</cp:coreProperties>
</file>