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5098" w14:textId="65CB6BB0" w:rsidR="000A3363" w:rsidRDefault="000A3363" w:rsidP="00263232">
      <w:pPr>
        <w:jc w:val="both"/>
        <w:rPr>
          <w:b/>
          <w:sz w:val="28"/>
          <w:szCs w:val="28"/>
        </w:rPr>
      </w:pPr>
      <w:bookmarkStart w:id="0" w:name="_Hlk42149781"/>
      <w:r w:rsidRPr="00920A89">
        <w:rPr>
          <w:noProof/>
        </w:rPr>
        <w:drawing>
          <wp:inline distT="0" distB="0" distL="0" distR="0" wp14:anchorId="4B51C37D" wp14:editId="561B063E">
            <wp:extent cx="1289050"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438150"/>
                    </a:xfrm>
                    <a:prstGeom prst="rect">
                      <a:avLst/>
                    </a:prstGeom>
                    <a:noFill/>
                    <a:ln>
                      <a:noFill/>
                    </a:ln>
                  </pic:spPr>
                </pic:pic>
              </a:graphicData>
            </a:graphic>
          </wp:inline>
        </w:drawing>
      </w:r>
      <w:bookmarkEnd w:id="0"/>
    </w:p>
    <w:p w14:paraId="353E6A3A" w14:textId="47785F1A" w:rsidR="00263232" w:rsidRPr="00012135" w:rsidRDefault="00263232" w:rsidP="00263232">
      <w:pPr>
        <w:jc w:val="both"/>
        <w:rPr>
          <w:b/>
          <w:sz w:val="28"/>
          <w:szCs w:val="28"/>
        </w:rPr>
      </w:pPr>
      <w:r w:rsidRPr="00012135">
        <w:rPr>
          <w:b/>
          <w:sz w:val="28"/>
          <w:szCs w:val="28"/>
        </w:rPr>
        <w:t>Comms to staff</w:t>
      </w:r>
    </w:p>
    <w:p w14:paraId="77D309BA" w14:textId="3BA51F11" w:rsidR="00263232" w:rsidRPr="00A53C38" w:rsidRDefault="00263232" w:rsidP="00263232">
      <w:pPr>
        <w:jc w:val="both"/>
        <w:rPr>
          <w:rFonts w:cstheme="minorHAnsi"/>
          <w:bCs/>
          <w:sz w:val="28"/>
          <w:szCs w:val="28"/>
        </w:rPr>
      </w:pPr>
    </w:p>
    <w:p w14:paraId="48A596A8" w14:textId="019C578F" w:rsidR="00263232" w:rsidRPr="00A53C38" w:rsidRDefault="0038048F" w:rsidP="004175AA">
      <w:pPr>
        <w:pStyle w:val="Default"/>
        <w:jc w:val="both"/>
        <w:rPr>
          <w:rFonts w:asciiTheme="minorHAnsi" w:hAnsiTheme="minorHAnsi" w:cstheme="minorHAnsi"/>
          <w:bCs/>
          <w:sz w:val="28"/>
          <w:szCs w:val="28"/>
        </w:rPr>
      </w:pPr>
      <w:bookmarkStart w:id="1" w:name="_Hlk47010798"/>
      <w:r w:rsidRPr="00A53C38">
        <w:rPr>
          <w:rFonts w:asciiTheme="minorHAnsi" w:hAnsiTheme="minorHAnsi" w:cstheme="minorHAnsi"/>
          <w:bCs/>
          <w:sz w:val="28"/>
          <w:szCs w:val="28"/>
        </w:rPr>
        <w:t>It is acknowledged</w:t>
      </w:r>
      <w:r w:rsidR="00263232" w:rsidRPr="00A53C38">
        <w:rPr>
          <w:rFonts w:asciiTheme="minorHAnsi" w:hAnsiTheme="minorHAnsi" w:cstheme="minorHAnsi"/>
          <w:bCs/>
          <w:sz w:val="28"/>
          <w:szCs w:val="28"/>
        </w:rPr>
        <w:t xml:space="preserve"> that there have been many requests from </w:t>
      </w:r>
      <w:r w:rsidRPr="00A53C38">
        <w:rPr>
          <w:rFonts w:asciiTheme="minorHAnsi" w:hAnsiTheme="minorHAnsi" w:cstheme="minorHAnsi"/>
          <w:bCs/>
          <w:sz w:val="28"/>
          <w:szCs w:val="28"/>
        </w:rPr>
        <w:t>WSCC</w:t>
      </w:r>
      <w:r w:rsidR="00263232" w:rsidRPr="00A53C38">
        <w:rPr>
          <w:rFonts w:asciiTheme="minorHAnsi" w:hAnsiTheme="minorHAnsi" w:cstheme="minorHAnsi"/>
          <w:bCs/>
          <w:sz w:val="28"/>
          <w:szCs w:val="28"/>
        </w:rPr>
        <w:t xml:space="preserve"> foster care</w:t>
      </w:r>
      <w:r w:rsidRPr="00A53C38">
        <w:rPr>
          <w:rFonts w:asciiTheme="minorHAnsi" w:hAnsiTheme="minorHAnsi" w:cstheme="minorHAnsi"/>
          <w:bCs/>
          <w:sz w:val="28"/>
          <w:szCs w:val="28"/>
        </w:rPr>
        <w:t>r</w:t>
      </w:r>
      <w:r w:rsidR="00263232" w:rsidRPr="00A53C38">
        <w:rPr>
          <w:rFonts w:asciiTheme="minorHAnsi" w:hAnsiTheme="minorHAnsi" w:cstheme="minorHAnsi"/>
          <w:bCs/>
          <w:sz w:val="28"/>
          <w:szCs w:val="28"/>
        </w:rPr>
        <w:t xml:space="preserve">s for respite in recent weeks. Until </w:t>
      </w:r>
      <w:r w:rsidR="00F22B6D" w:rsidRPr="00A53C38">
        <w:rPr>
          <w:rFonts w:asciiTheme="minorHAnsi" w:hAnsiTheme="minorHAnsi" w:cstheme="minorHAnsi"/>
          <w:bCs/>
          <w:sz w:val="28"/>
          <w:szCs w:val="28"/>
        </w:rPr>
        <w:t>recently,</w:t>
      </w:r>
      <w:r w:rsidR="00263232" w:rsidRPr="00A53C38">
        <w:rPr>
          <w:rFonts w:asciiTheme="minorHAnsi" w:hAnsiTheme="minorHAnsi" w:cstheme="minorHAnsi"/>
          <w:bCs/>
          <w:sz w:val="28"/>
          <w:szCs w:val="28"/>
        </w:rPr>
        <w:t xml:space="preserve"> these arrangements could not be considered </w:t>
      </w:r>
      <w:r w:rsidR="00F22B6D" w:rsidRPr="00A53C38">
        <w:rPr>
          <w:rFonts w:asciiTheme="minorHAnsi" w:hAnsiTheme="minorHAnsi" w:cstheme="minorHAnsi"/>
          <w:bCs/>
          <w:sz w:val="28"/>
          <w:szCs w:val="28"/>
        </w:rPr>
        <w:t xml:space="preserve">under the </w:t>
      </w:r>
      <w:r w:rsidR="00A15DDE" w:rsidRPr="00A53C38">
        <w:rPr>
          <w:rFonts w:asciiTheme="minorHAnsi" w:hAnsiTheme="minorHAnsi" w:cstheme="minorHAnsi"/>
          <w:bCs/>
          <w:sz w:val="28"/>
          <w:szCs w:val="28"/>
        </w:rPr>
        <w:t>initial Covid-19 public health measures</w:t>
      </w:r>
      <w:r w:rsidR="008F043F" w:rsidRPr="00A53C38">
        <w:rPr>
          <w:rFonts w:asciiTheme="minorHAnsi" w:hAnsiTheme="minorHAnsi" w:cstheme="minorHAnsi"/>
          <w:bCs/>
          <w:sz w:val="28"/>
          <w:szCs w:val="28"/>
        </w:rPr>
        <w:t>.</w:t>
      </w:r>
      <w:r w:rsidR="000012E1" w:rsidRPr="00A53C38">
        <w:rPr>
          <w:rFonts w:asciiTheme="minorHAnsi" w:hAnsiTheme="minorHAnsi" w:cstheme="minorHAnsi"/>
          <w:bCs/>
          <w:sz w:val="28"/>
          <w:szCs w:val="28"/>
        </w:rPr>
        <w:t xml:space="preserve">  </w:t>
      </w:r>
      <w:r w:rsidR="000012E1" w:rsidRPr="00A53C38">
        <w:rPr>
          <w:rFonts w:asciiTheme="minorHAnsi" w:hAnsiTheme="minorHAnsi" w:cstheme="minorHAnsi"/>
        </w:rPr>
        <w:t xml:space="preserve"> </w:t>
      </w:r>
      <w:r w:rsidR="000012E1" w:rsidRPr="00A53C38">
        <w:rPr>
          <w:rFonts w:asciiTheme="minorHAnsi" w:hAnsiTheme="minorHAnsi" w:cstheme="minorHAnsi"/>
          <w:sz w:val="28"/>
          <w:szCs w:val="28"/>
        </w:rPr>
        <w:t>However, the easing of restrictions means that they can now take place in England, other than in areas subject to local lockdown. Arrangements made between two households are compliant with the Government’s latest public health announcements in relation to Covid-19.</w:t>
      </w:r>
      <w:r w:rsidR="000012E1" w:rsidRPr="00A53C38">
        <w:rPr>
          <w:rFonts w:asciiTheme="minorHAnsi" w:hAnsiTheme="minorHAnsi" w:cstheme="minorHAnsi"/>
          <w:sz w:val="23"/>
          <w:szCs w:val="23"/>
        </w:rPr>
        <w:t xml:space="preserve"> </w:t>
      </w:r>
      <w:r w:rsidR="00263232" w:rsidRPr="00A53C38">
        <w:rPr>
          <w:rFonts w:asciiTheme="minorHAnsi" w:hAnsiTheme="minorHAnsi" w:cstheme="minorHAnsi"/>
          <w:bCs/>
          <w:sz w:val="28"/>
          <w:szCs w:val="28"/>
        </w:rPr>
        <w:t xml:space="preserve">  Whilst </w:t>
      </w:r>
      <w:r w:rsidRPr="00A53C38">
        <w:rPr>
          <w:rFonts w:asciiTheme="minorHAnsi" w:hAnsiTheme="minorHAnsi" w:cstheme="minorHAnsi"/>
          <w:bCs/>
          <w:sz w:val="28"/>
          <w:szCs w:val="28"/>
        </w:rPr>
        <w:t>it is</w:t>
      </w:r>
      <w:r w:rsidR="00263232" w:rsidRPr="00A53C38">
        <w:rPr>
          <w:rFonts w:asciiTheme="minorHAnsi" w:hAnsiTheme="minorHAnsi" w:cstheme="minorHAnsi"/>
          <w:bCs/>
          <w:sz w:val="28"/>
          <w:szCs w:val="28"/>
        </w:rPr>
        <w:t xml:space="preserve"> clear that risk still exists and needs to be taken seriously it is recognised that it needs to be balanced with the needs of our carer community who have worked tirelessly to meet the needs of our looked after children under exceptionally difficult circumstances.  </w:t>
      </w:r>
    </w:p>
    <w:p w14:paraId="27D797CE" w14:textId="77777777" w:rsidR="004175AA" w:rsidRPr="00A53C38" w:rsidRDefault="004175AA" w:rsidP="004175AA">
      <w:pPr>
        <w:pStyle w:val="Default"/>
        <w:rPr>
          <w:rFonts w:asciiTheme="minorHAnsi" w:hAnsiTheme="minorHAnsi" w:cstheme="minorHAnsi"/>
        </w:rPr>
      </w:pPr>
    </w:p>
    <w:p w14:paraId="51F56B15" w14:textId="0D2ED5BA" w:rsidR="00631220" w:rsidRPr="00A53C38" w:rsidRDefault="00631220" w:rsidP="00631220">
      <w:pPr>
        <w:jc w:val="both"/>
        <w:rPr>
          <w:rFonts w:cstheme="minorHAnsi"/>
          <w:sz w:val="28"/>
          <w:szCs w:val="28"/>
        </w:rPr>
      </w:pPr>
      <w:r w:rsidRPr="00A53C38">
        <w:rPr>
          <w:rFonts w:cstheme="minorHAnsi"/>
          <w:bCs/>
          <w:sz w:val="28"/>
          <w:szCs w:val="28"/>
        </w:rPr>
        <w:t>Therefore</w:t>
      </w:r>
      <w:r w:rsidR="0038048F" w:rsidRPr="00A53C38">
        <w:rPr>
          <w:rFonts w:cstheme="minorHAnsi"/>
          <w:bCs/>
          <w:sz w:val="28"/>
          <w:szCs w:val="28"/>
        </w:rPr>
        <w:t>,</w:t>
      </w:r>
      <w:r w:rsidRPr="00A53C38">
        <w:rPr>
          <w:rFonts w:cstheme="minorHAnsi"/>
          <w:bCs/>
          <w:sz w:val="28"/>
          <w:szCs w:val="28"/>
        </w:rPr>
        <w:t xml:space="preserve"> respite arrangements as requested by </w:t>
      </w:r>
      <w:r w:rsidR="0038048F" w:rsidRPr="00A53C38">
        <w:rPr>
          <w:rFonts w:cstheme="minorHAnsi"/>
          <w:bCs/>
          <w:sz w:val="28"/>
          <w:szCs w:val="28"/>
        </w:rPr>
        <w:t>WSCC</w:t>
      </w:r>
      <w:r w:rsidRPr="00A53C38">
        <w:rPr>
          <w:rFonts w:cstheme="minorHAnsi"/>
          <w:bCs/>
          <w:sz w:val="28"/>
          <w:szCs w:val="28"/>
        </w:rPr>
        <w:t xml:space="preserve"> carers will be assessed on a case by case basis and accommodated wherever possible. </w:t>
      </w:r>
      <w:r w:rsidRPr="00A53C38">
        <w:rPr>
          <w:rFonts w:cstheme="minorHAnsi"/>
          <w:sz w:val="28"/>
          <w:szCs w:val="28"/>
        </w:rPr>
        <w:t>Given the demand for respite at this time and the limited availability of carers able to offer respite priority will be given to carer households deemed to be under particular stress or hardship as a result of the Covid 19 Lockdown – single carers</w:t>
      </w:r>
      <w:r w:rsidR="0038048F" w:rsidRPr="00A53C38">
        <w:rPr>
          <w:rFonts w:cstheme="minorHAnsi"/>
          <w:sz w:val="28"/>
          <w:szCs w:val="28"/>
        </w:rPr>
        <w:t>,</w:t>
      </w:r>
      <w:r w:rsidRPr="00A53C38">
        <w:rPr>
          <w:rFonts w:cstheme="minorHAnsi"/>
          <w:sz w:val="28"/>
          <w:szCs w:val="28"/>
        </w:rPr>
        <w:t xml:space="preserve"> </w:t>
      </w:r>
      <w:r w:rsidR="00E57044" w:rsidRPr="00A53C38">
        <w:rPr>
          <w:rFonts w:cstheme="minorHAnsi"/>
          <w:sz w:val="28"/>
          <w:szCs w:val="28"/>
        </w:rPr>
        <w:t>for</w:t>
      </w:r>
      <w:r w:rsidRPr="00A53C38">
        <w:rPr>
          <w:rFonts w:cstheme="minorHAnsi"/>
          <w:sz w:val="28"/>
          <w:szCs w:val="28"/>
        </w:rPr>
        <w:t xml:space="preserve"> example</w:t>
      </w:r>
      <w:r w:rsidR="0038048F" w:rsidRPr="00A53C38">
        <w:rPr>
          <w:rFonts w:cstheme="minorHAnsi"/>
          <w:sz w:val="28"/>
          <w:szCs w:val="28"/>
        </w:rPr>
        <w:t>,</w:t>
      </w:r>
      <w:r w:rsidRPr="00A53C38">
        <w:rPr>
          <w:rFonts w:cstheme="minorHAnsi"/>
          <w:sz w:val="28"/>
          <w:szCs w:val="28"/>
        </w:rPr>
        <w:t xml:space="preserve"> may need to be prioritised</w:t>
      </w:r>
      <w:r w:rsidR="0038048F" w:rsidRPr="00A53C38">
        <w:rPr>
          <w:rFonts w:cstheme="minorHAnsi"/>
          <w:sz w:val="28"/>
          <w:szCs w:val="28"/>
        </w:rPr>
        <w:t>,</w:t>
      </w:r>
      <w:r w:rsidRPr="00A53C38">
        <w:rPr>
          <w:rFonts w:cstheme="minorHAnsi"/>
          <w:sz w:val="28"/>
          <w:szCs w:val="28"/>
        </w:rPr>
        <w:t xml:space="preserve"> but </w:t>
      </w:r>
      <w:r w:rsidR="0038048F" w:rsidRPr="00A53C38">
        <w:rPr>
          <w:rFonts w:cstheme="minorHAnsi"/>
          <w:sz w:val="28"/>
          <w:szCs w:val="28"/>
        </w:rPr>
        <w:t>it is</w:t>
      </w:r>
      <w:r w:rsidRPr="00A53C38">
        <w:rPr>
          <w:rFonts w:cstheme="minorHAnsi"/>
          <w:sz w:val="28"/>
          <w:szCs w:val="28"/>
        </w:rPr>
        <w:t xml:space="preserve"> appreciate</w:t>
      </w:r>
      <w:r w:rsidR="0038048F" w:rsidRPr="00A53C38">
        <w:rPr>
          <w:rFonts w:cstheme="minorHAnsi"/>
          <w:sz w:val="28"/>
          <w:szCs w:val="28"/>
        </w:rPr>
        <w:t>d</w:t>
      </w:r>
      <w:r w:rsidRPr="00A53C38">
        <w:rPr>
          <w:rFonts w:cstheme="minorHAnsi"/>
          <w:sz w:val="28"/>
          <w:szCs w:val="28"/>
        </w:rPr>
        <w:t xml:space="preserve"> that we have many carers that have found the last few months particularly difficult. </w:t>
      </w:r>
    </w:p>
    <w:p w14:paraId="25B52B2F" w14:textId="17D7C491" w:rsidR="00631220" w:rsidRDefault="00E57044" w:rsidP="00631220">
      <w:pPr>
        <w:jc w:val="both"/>
        <w:rPr>
          <w:rFonts w:cstheme="minorHAnsi"/>
          <w:sz w:val="28"/>
          <w:szCs w:val="28"/>
        </w:rPr>
      </w:pPr>
      <w:r w:rsidRPr="00A53C38">
        <w:rPr>
          <w:rFonts w:cstheme="minorHAnsi"/>
          <w:sz w:val="28"/>
          <w:szCs w:val="28"/>
        </w:rPr>
        <w:t>R</w:t>
      </w:r>
      <w:r w:rsidR="00631220" w:rsidRPr="00A53C38">
        <w:rPr>
          <w:rFonts w:cstheme="minorHAnsi"/>
          <w:sz w:val="28"/>
          <w:szCs w:val="28"/>
        </w:rPr>
        <w:t xml:space="preserve">equests will </w:t>
      </w:r>
      <w:r w:rsidR="000C01ED" w:rsidRPr="00A53C38">
        <w:rPr>
          <w:rFonts w:cstheme="minorHAnsi"/>
          <w:sz w:val="28"/>
          <w:szCs w:val="28"/>
        </w:rPr>
        <w:t>nee</w:t>
      </w:r>
      <w:r w:rsidRPr="00A53C38">
        <w:rPr>
          <w:rFonts w:cstheme="minorHAnsi"/>
          <w:sz w:val="28"/>
          <w:szCs w:val="28"/>
        </w:rPr>
        <w:t xml:space="preserve">d to be </w:t>
      </w:r>
      <w:r w:rsidR="00631220" w:rsidRPr="00A53C38">
        <w:rPr>
          <w:rFonts w:cstheme="minorHAnsi"/>
          <w:sz w:val="28"/>
          <w:szCs w:val="28"/>
        </w:rPr>
        <w:t xml:space="preserve">signed off by the </w:t>
      </w:r>
      <w:r w:rsidRPr="00A53C38">
        <w:rPr>
          <w:rFonts w:cstheme="minorHAnsi"/>
          <w:sz w:val="28"/>
          <w:szCs w:val="28"/>
        </w:rPr>
        <w:t xml:space="preserve">respective </w:t>
      </w:r>
      <w:r w:rsidR="00631220" w:rsidRPr="00A53C38">
        <w:rPr>
          <w:rFonts w:cstheme="minorHAnsi"/>
          <w:sz w:val="28"/>
          <w:szCs w:val="28"/>
        </w:rPr>
        <w:t>Fostering Practice Manager</w:t>
      </w:r>
      <w:r w:rsidRPr="00A53C38">
        <w:rPr>
          <w:rFonts w:cstheme="minorHAnsi"/>
          <w:sz w:val="28"/>
          <w:szCs w:val="28"/>
        </w:rPr>
        <w:t xml:space="preserve"> before they can commence</w:t>
      </w:r>
      <w:r w:rsidR="00631220" w:rsidRPr="00A53C38">
        <w:rPr>
          <w:rFonts w:cstheme="minorHAnsi"/>
          <w:sz w:val="28"/>
          <w:szCs w:val="28"/>
        </w:rPr>
        <w:t xml:space="preserve">. </w:t>
      </w:r>
      <w:r w:rsidRPr="00A53C38">
        <w:rPr>
          <w:rFonts w:cstheme="minorHAnsi"/>
          <w:sz w:val="28"/>
          <w:szCs w:val="28"/>
        </w:rPr>
        <w:t>This process will involve the completion of a risk assessment by the Supervising Social Worker</w:t>
      </w:r>
      <w:r w:rsidR="0038048F" w:rsidRPr="00A53C38">
        <w:rPr>
          <w:rFonts w:cstheme="minorHAnsi"/>
          <w:sz w:val="28"/>
          <w:szCs w:val="28"/>
        </w:rPr>
        <w:t xml:space="preserve"> completed in conjunction with the foster</w:t>
      </w:r>
      <w:r w:rsidRPr="00A53C38">
        <w:rPr>
          <w:rFonts w:cstheme="minorHAnsi"/>
          <w:sz w:val="28"/>
          <w:szCs w:val="28"/>
        </w:rPr>
        <w:t xml:space="preserve"> </w:t>
      </w:r>
      <w:r w:rsidR="003B193B">
        <w:rPr>
          <w:rFonts w:cstheme="minorHAnsi"/>
          <w:sz w:val="28"/>
          <w:szCs w:val="28"/>
        </w:rPr>
        <w:t xml:space="preserve">carer </w:t>
      </w:r>
      <w:r w:rsidRPr="00A53C38">
        <w:rPr>
          <w:rFonts w:cstheme="minorHAnsi"/>
          <w:sz w:val="28"/>
          <w:szCs w:val="28"/>
        </w:rPr>
        <w:t>which will be used by the PM to inform the decision and among other things, will require confirmation that the child/</w:t>
      </w:r>
      <w:proofErr w:type="spellStart"/>
      <w:r w:rsidRPr="00A53C38">
        <w:rPr>
          <w:rFonts w:cstheme="minorHAnsi"/>
          <w:sz w:val="28"/>
          <w:szCs w:val="28"/>
        </w:rPr>
        <w:t>dren’s</w:t>
      </w:r>
      <w:proofErr w:type="spellEnd"/>
      <w:r w:rsidRPr="00A53C38">
        <w:rPr>
          <w:rFonts w:cstheme="minorHAnsi"/>
          <w:sz w:val="28"/>
          <w:szCs w:val="28"/>
        </w:rPr>
        <w:t xml:space="preserve"> SW is satisfied with the arrangement.  Please do contact your PM’s </w:t>
      </w:r>
      <w:r w:rsidR="003263BD" w:rsidRPr="00A53C38">
        <w:rPr>
          <w:rFonts w:cstheme="minorHAnsi"/>
          <w:sz w:val="28"/>
          <w:szCs w:val="28"/>
        </w:rPr>
        <w:t>for any further questions that you may have</w:t>
      </w:r>
      <w:r w:rsidRPr="00A53C38">
        <w:rPr>
          <w:rFonts w:cstheme="minorHAnsi"/>
          <w:sz w:val="28"/>
          <w:szCs w:val="28"/>
        </w:rPr>
        <w:t xml:space="preserve">. </w:t>
      </w:r>
    </w:p>
    <w:p w14:paraId="248B650F" w14:textId="77777777" w:rsidR="00263232" w:rsidRPr="00A53C38" w:rsidRDefault="00263232" w:rsidP="00263232">
      <w:pPr>
        <w:jc w:val="both"/>
        <w:rPr>
          <w:rFonts w:cstheme="minorHAnsi"/>
          <w:bCs/>
          <w:sz w:val="28"/>
          <w:szCs w:val="28"/>
        </w:rPr>
      </w:pPr>
      <w:bookmarkStart w:id="2" w:name="_GoBack"/>
      <w:bookmarkEnd w:id="2"/>
    </w:p>
    <w:bookmarkEnd w:id="1"/>
    <w:p w14:paraId="5A0095C5" w14:textId="77777777" w:rsidR="008D19AF" w:rsidRPr="00A53C38" w:rsidRDefault="008D19AF">
      <w:pPr>
        <w:rPr>
          <w:rFonts w:cstheme="minorHAnsi"/>
          <w:sz w:val="28"/>
          <w:szCs w:val="28"/>
        </w:rPr>
      </w:pPr>
    </w:p>
    <w:sectPr w:rsidR="008D19AF" w:rsidRPr="00A53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32"/>
    <w:rsid w:val="000012E1"/>
    <w:rsid w:val="00012135"/>
    <w:rsid w:val="000A3363"/>
    <w:rsid w:val="000C01ED"/>
    <w:rsid w:val="00263232"/>
    <w:rsid w:val="003263BD"/>
    <w:rsid w:val="0038048F"/>
    <w:rsid w:val="003B193B"/>
    <w:rsid w:val="004175AA"/>
    <w:rsid w:val="00631220"/>
    <w:rsid w:val="008D19AF"/>
    <w:rsid w:val="008F043F"/>
    <w:rsid w:val="00A15DDE"/>
    <w:rsid w:val="00A53C38"/>
    <w:rsid w:val="00D50DD7"/>
    <w:rsid w:val="00E57044"/>
    <w:rsid w:val="00F2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120C"/>
  <w15:chartTrackingRefBased/>
  <w15:docId w15:val="{4AFCF8CD-E31A-4C2C-A51C-E3F49BC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232"/>
    <w:rPr>
      <w:color w:val="0563C1" w:themeColor="hyperlink"/>
      <w:u w:val="single"/>
    </w:rPr>
  </w:style>
  <w:style w:type="character" w:styleId="FollowedHyperlink">
    <w:name w:val="FollowedHyperlink"/>
    <w:basedOn w:val="DefaultParagraphFont"/>
    <w:uiPriority w:val="99"/>
    <w:semiHidden/>
    <w:unhideWhenUsed/>
    <w:rsid w:val="00263232"/>
    <w:rPr>
      <w:color w:val="954F72" w:themeColor="followedHyperlink"/>
      <w:u w:val="single"/>
    </w:rPr>
  </w:style>
  <w:style w:type="paragraph" w:customStyle="1" w:styleId="Default">
    <w:name w:val="Default"/>
    <w:rsid w:val="000012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B78BB5E2A9B47BB1A8B7D18DEB380" ma:contentTypeVersion="4" ma:contentTypeDescription="Create a new document." ma:contentTypeScope="" ma:versionID="936a15bdfe87669ff5f48ff190d8544e">
  <xsd:schema xmlns:xsd="http://www.w3.org/2001/XMLSchema" xmlns:xs="http://www.w3.org/2001/XMLSchema" xmlns:p="http://schemas.microsoft.com/office/2006/metadata/properties" xmlns:ns3="78febebe-5492-44bc-be47-5856f7866f6d" targetNamespace="http://schemas.microsoft.com/office/2006/metadata/properties" ma:root="true" ma:fieldsID="bdc284ab3b6ca9609fde8e09b9ee45ad" ns3:_="">
    <xsd:import namespace="78febebe-5492-44bc-be47-5856f7866f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ebebe-5492-44bc-be47-5856f7866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547D7-97FD-4BF5-8B26-DC3BA4B01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92774-34BE-4393-B4DC-1F900246E9E4}">
  <ds:schemaRefs>
    <ds:schemaRef ds:uri="http://schemas.microsoft.com/sharepoint/v3/contenttype/forms"/>
  </ds:schemaRefs>
</ds:datastoreItem>
</file>

<file path=customXml/itemProps3.xml><?xml version="1.0" encoding="utf-8"?>
<ds:datastoreItem xmlns:ds="http://schemas.openxmlformats.org/officeDocument/2006/customXml" ds:itemID="{2DFB7BA4-F75E-44C8-B563-CF3143BF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ebebe-5492-44bc-be47-5856f786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Ball</dc:creator>
  <cp:keywords/>
  <dc:description/>
  <cp:lastModifiedBy>Marisa De Jager</cp:lastModifiedBy>
  <cp:revision>11</cp:revision>
  <dcterms:created xsi:type="dcterms:W3CDTF">2020-07-30T13:20:00Z</dcterms:created>
  <dcterms:modified xsi:type="dcterms:W3CDTF">2020-08-14T09:43:00Z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0x010100119B78BB5E2A9B47BB1A8B7D18DEB380</vt:lpwstr>
  </property>
</Properties>
</file>