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63" w:rsidRDefault="00BE5166" w:rsidP="00BE5166">
      <w:pPr>
        <w:jc w:val="center"/>
        <w:rPr>
          <w:b/>
          <w:sz w:val="32"/>
          <w:u w:val="single"/>
        </w:rPr>
      </w:pPr>
      <w:r w:rsidRPr="00BE5166">
        <w:rPr>
          <w:b/>
          <w:sz w:val="32"/>
          <w:u w:val="single"/>
        </w:rPr>
        <w:t>PAMS Parenting Report</w:t>
      </w:r>
    </w:p>
    <w:p w:rsidR="00F41946" w:rsidRPr="00BE5166" w:rsidRDefault="00F41946" w:rsidP="00BE516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Name of Parent(s)</w:t>
      </w:r>
    </w:p>
    <w:p w:rsidR="00BE5166" w:rsidRDefault="00BE5166"/>
    <w:p w:rsidR="00BE5166" w:rsidRDefault="00BE5166" w:rsidP="00BE5166">
      <w:pPr>
        <w:jc w:val="both"/>
        <w:rPr>
          <w:sz w:val="24"/>
          <w:szCs w:val="24"/>
        </w:rPr>
      </w:pPr>
      <w:r w:rsidRPr="00BE5166">
        <w:rPr>
          <w:rFonts w:cs="Arial"/>
          <w:sz w:val="24"/>
          <w:szCs w:val="24"/>
        </w:rPr>
        <w:t xml:space="preserve">This PAMS assessment explores the parenting competencies as covered in the 15 parenting domains of this assessment. These relate to the </w:t>
      </w:r>
      <w:r w:rsidRPr="00BE5166">
        <w:rPr>
          <w:sz w:val="24"/>
          <w:szCs w:val="24"/>
        </w:rPr>
        <w:t>Framework for the Assessment of Children in Need and their Families.</w:t>
      </w:r>
    </w:p>
    <w:p w:rsidR="00BE5166" w:rsidRDefault="00BE5166" w:rsidP="00BE5166">
      <w:pPr>
        <w:jc w:val="both"/>
        <w:rPr>
          <w:rFonts w:cs="Arial"/>
          <w:sz w:val="24"/>
          <w:szCs w:val="24"/>
        </w:rPr>
      </w:pPr>
      <w:r w:rsidRPr="00AD2FDB">
        <w:rPr>
          <w:rFonts w:cs="Arial"/>
          <w:sz w:val="24"/>
          <w:szCs w:val="24"/>
        </w:rPr>
        <w:t xml:space="preserve">The majority of information in this report was drawn directly from </w:t>
      </w:r>
      <w:r>
        <w:rPr>
          <w:rFonts w:cs="Arial"/>
          <w:bCs/>
          <w:iCs/>
          <w:sz w:val="24"/>
          <w:szCs w:val="24"/>
        </w:rPr>
        <w:t>XXXX</w:t>
      </w:r>
      <w:r w:rsidRPr="00B94D43">
        <w:rPr>
          <w:rFonts w:cs="Arial"/>
          <w:bCs/>
          <w:iCs/>
          <w:sz w:val="24"/>
          <w:szCs w:val="24"/>
        </w:rPr>
        <w:t xml:space="preserve"> responses to </w:t>
      </w:r>
      <w:r>
        <w:rPr>
          <w:rFonts w:cs="Arial"/>
          <w:sz w:val="24"/>
          <w:szCs w:val="24"/>
        </w:rPr>
        <w:t>self-report forms, XX</w:t>
      </w:r>
      <w:r w:rsidRPr="00AD2FDB">
        <w:rPr>
          <w:rFonts w:cs="Arial"/>
          <w:sz w:val="24"/>
          <w:szCs w:val="24"/>
        </w:rPr>
        <w:t xml:space="preserve"> completion of the Par</w:t>
      </w:r>
      <w:r>
        <w:rPr>
          <w:rFonts w:cs="Arial"/>
          <w:sz w:val="24"/>
          <w:szCs w:val="24"/>
        </w:rPr>
        <w:t>ent Assessment Manual Software 4</w:t>
      </w:r>
      <w:r w:rsidRPr="00AD2FDB">
        <w:rPr>
          <w:rFonts w:cs="Arial"/>
          <w:sz w:val="24"/>
          <w:szCs w:val="24"/>
        </w:rPr>
        <w:t>.0 (PAMS</w:t>
      </w:r>
      <w:r>
        <w:rPr>
          <w:rFonts w:cs="Arial"/>
          <w:sz w:val="24"/>
          <w:szCs w:val="24"/>
        </w:rPr>
        <w:t>)</w:t>
      </w:r>
      <w:r w:rsidRPr="00AD2FDB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(</w:t>
      </w:r>
      <w:r w:rsidRPr="00AD2FDB">
        <w:rPr>
          <w:rFonts w:cs="Arial"/>
          <w:bCs/>
          <w:sz w:val="24"/>
          <w:szCs w:val="24"/>
        </w:rPr>
        <w:t>McGaw</w:t>
      </w:r>
      <w:r>
        <w:rPr>
          <w:rFonts w:cs="Arial"/>
          <w:bCs/>
          <w:sz w:val="24"/>
          <w:szCs w:val="24"/>
        </w:rPr>
        <w:t>, 2016</w:t>
      </w:r>
      <w:r w:rsidRPr="00AD2FDB">
        <w:rPr>
          <w:rFonts w:cs="Arial"/>
          <w:bCs/>
          <w:sz w:val="24"/>
          <w:szCs w:val="24"/>
        </w:rPr>
        <w:t>)</w:t>
      </w:r>
      <w:r w:rsidRPr="00AD2FDB">
        <w:rPr>
          <w:rFonts w:cs="Arial"/>
          <w:sz w:val="24"/>
          <w:szCs w:val="24"/>
        </w:rPr>
        <w:t xml:space="preserve"> assessmen</w:t>
      </w:r>
      <w:r>
        <w:rPr>
          <w:rFonts w:cs="Arial"/>
          <w:sz w:val="24"/>
          <w:szCs w:val="24"/>
        </w:rPr>
        <w:t xml:space="preserve">t tools and observations of XX </w:t>
      </w:r>
      <w:r w:rsidRPr="00AD2FDB">
        <w:rPr>
          <w:rFonts w:cs="Arial"/>
          <w:sz w:val="24"/>
          <w:szCs w:val="24"/>
        </w:rPr>
        <w:t xml:space="preserve">parenting behaviour </w:t>
      </w:r>
      <w:r w:rsidRPr="00B94D43">
        <w:rPr>
          <w:rFonts w:cs="Arial"/>
          <w:sz w:val="24"/>
          <w:szCs w:val="24"/>
        </w:rPr>
        <w:t xml:space="preserve">taken over </w:t>
      </w:r>
      <w:r>
        <w:rPr>
          <w:rFonts w:cs="Arial"/>
          <w:sz w:val="24"/>
          <w:szCs w:val="24"/>
        </w:rPr>
        <w:t>XXXX.</w:t>
      </w:r>
    </w:p>
    <w:p w:rsidR="00BE5166" w:rsidRDefault="00BE5166" w:rsidP="00BE5166">
      <w:pPr>
        <w:jc w:val="both"/>
        <w:rPr>
          <w:rFonts w:cs="Arial"/>
          <w:sz w:val="24"/>
          <w:szCs w:val="24"/>
        </w:rPr>
      </w:pPr>
    </w:p>
    <w:p w:rsidR="00BE5166" w:rsidRPr="00BE5166" w:rsidRDefault="00BE5166" w:rsidP="00BE5166">
      <w:pPr>
        <w:pStyle w:val="NCHB-Heading2"/>
        <w:rPr>
          <w:rFonts w:ascii="Calibri" w:hAnsi="Calibri" w:cs="Calibri"/>
          <w:sz w:val="24"/>
          <w:szCs w:val="28"/>
          <w:u w:val="single"/>
        </w:rPr>
      </w:pPr>
      <w:r w:rsidRPr="00BE5166">
        <w:rPr>
          <w:rFonts w:ascii="Calibri" w:hAnsi="Calibri" w:cs="Calibri"/>
          <w:sz w:val="24"/>
          <w:szCs w:val="28"/>
          <w:u w:val="single"/>
        </w:rPr>
        <w:t>Schedule of Sessions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183"/>
        <w:gridCol w:w="2268"/>
        <w:gridCol w:w="2487"/>
        <w:gridCol w:w="2520"/>
      </w:tblGrid>
      <w:tr w:rsidR="00BE5166" w:rsidRPr="00BE5166" w:rsidTr="00E069C0">
        <w:trPr>
          <w:trHeight w:val="22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E516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66" w:rsidRPr="00BE5166" w:rsidRDefault="00BE5166" w:rsidP="00E069C0">
            <w:pPr>
              <w:rPr>
                <w:rFonts w:ascii="Calibri" w:hAnsi="Calibri" w:cs="Calibri"/>
                <w:b/>
                <w:szCs w:val="24"/>
              </w:rPr>
            </w:pPr>
            <w:r w:rsidRPr="00BE5166">
              <w:rPr>
                <w:rFonts w:ascii="Calibri" w:hAnsi="Calibri" w:cs="Calibri"/>
                <w:b/>
              </w:rPr>
              <w:t>Who Attended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66" w:rsidRPr="00BE5166" w:rsidRDefault="00BE5166" w:rsidP="00E069C0">
            <w:pPr>
              <w:rPr>
                <w:rFonts w:ascii="Calibri" w:hAnsi="Calibri" w:cs="Calibri"/>
                <w:b/>
                <w:szCs w:val="24"/>
              </w:rPr>
            </w:pPr>
            <w:r w:rsidRPr="00BE5166">
              <w:rPr>
                <w:rFonts w:ascii="Calibri" w:hAnsi="Calibri" w:cs="Calibri"/>
                <w:b/>
              </w:rPr>
              <w:t>Comments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66" w:rsidRPr="00BE5166" w:rsidRDefault="00BE5166" w:rsidP="00E069C0">
            <w:pPr>
              <w:pStyle w:val="Heading4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BE5166">
              <w:rPr>
                <w:rFonts w:ascii="Calibri" w:hAnsi="Calibri" w:cs="Calibri"/>
                <w:sz w:val="22"/>
                <w:u w:val="none"/>
              </w:rPr>
              <w:t>Type of Session and Location</w:t>
            </w: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166" w:rsidRPr="00BE5166" w:rsidTr="00E069C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BE516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E5166" w:rsidRPr="00280AA2" w:rsidRDefault="00BE5166" w:rsidP="00BE5166">
      <w:pPr>
        <w:jc w:val="both"/>
        <w:rPr>
          <w:rFonts w:cs="Arial"/>
          <w:color w:val="FF0000"/>
          <w:sz w:val="24"/>
          <w:szCs w:val="24"/>
        </w:rPr>
      </w:pPr>
    </w:p>
    <w:p w:rsidR="00BE5166" w:rsidRDefault="00BE5166" w:rsidP="00BE5166">
      <w:pPr>
        <w:keepNext/>
        <w:keepLines/>
        <w:widowControl w:val="0"/>
        <w:jc w:val="both"/>
        <w:rPr>
          <w:rFonts w:cs="Arial"/>
          <w:b/>
          <w:sz w:val="24"/>
          <w:u w:val="single"/>
        </w:rPr>
      </w:pPr>
      <w:r w:rsidRPr="00BE5166">
        <w:rPr>
          <w:rFonts w:cs="Arial"/>
          <w:b/>
          <w:sz w:val="24"/>
          <w:u w:val="single"/>
        </w:rPr>
        <w:t xml:space="preserve">Professionals consulted </w:t>
      </w:r>
    </w:p>
    <w:p w:rsidR="00F41946" w:rsidRPr="00BE5166" w:rsidRDefault="00F41946" w:rsidP="00BE5166">
      <w:pPr>
        <w:keepNext/>
        <w:keepLines/>
        <w:widowControl w:val="0"/>
        <w:jc w:val="both"/>
        <w:rPr>
          <w:rFonts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4103"/>
      </w:tblGrid>
      <w:tr w:rsidR="00BE5166" w:rsidRPr="00BE5166" w:rsidTr="00E069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66" w:rsidRPr="00BE5166" w:rsidRDefault="00BE5166" w:rsidP="00E069C0">
            <w:pPr>
              <w:pStyle w:val="NCHJ-Bodytext"/>
              <w:rPr>
                <w:b/>
                <w:sz w:val="22"/>
                <w:szCs w:val="22"/>
              </w:rPr>
            </w:pPr>
            <w:r w:rsidRPr="00BE516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66" w:rsidRPr="00BE5166" w:rsidRDefault="00BE5166" w:rsidP="00E069C0">
            <w:pPr>
              <w:pStyle w:val="NCHJ-Bodytext"/>
              <w:rPr>
                <w:b/>
                <w:sz w:val="22"/>
                <w:szCs w:val="22"/>
              </w:rPr>
            </w:pPr>
            <w:r w:rsidRPr="00BE516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66" w:rsidRPr="00BE5166" w:rsidRDefault="00BE5166" w:rsidP="00E069C0">
            <w:pPr>
              <w:pStyle w:val="NCHJ-Bodytext"/>
              <w:rPr>
                <w:b/>
                <w:sz w:val="22"/>
                <w:szCs w:val="22"/>
              </w:rPr>
            </w:pPr>
            <w:r w:rsidRPr="00BE5166">
              <w:rPr>
                <w:b/>
                <w:sz w:val="22"/>
                <w:szCs w:val="22"/>
              </w:rPr>
              <w:t>Designation</w:t>
            </w:r>
          </w:p>
        </w:tc>
      </w:tr>
      <w:tr w:rsidR="00BE5166" w:rsidRPr="00BE5166" w:rsidTr="00E069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</w:tr>
      <w:tr w:rsidR="00BE5166" w:rsidRPr="00BE5166" w:rsidTr="00E069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</w:tr>
      <w:tr w:rsidR="00BE5166" w:rsidRPr="00BE5166" w:rsidTr="00E069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pStyle w:val="NCHJ-Bodytext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BE5166" w:rsidRDefault="00BE5166" w:rsidP="00E069C0">
            <w:pPr>
              <w:spacing w:line="360" w:lineRule="auto"/>
            </w:pPr>
          </w:p>
        </w:tc>
      </w:tr>
    </w:tbl>
    <w:p w:rsidR="00BE5166" w:rsidRDefault="00BE5166"/>
    <w:p w:rsidR="00F41946" w:rsidRDefault="00F41946"/>
    <w:p w:rsidR="00BE5166" w:rsidRPr="0050407B" w:rsidRDefault="00BE5166" w:rsidP="00BE5166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  <w:r w:rsidRPr="0050407B">
        <w:rPr>
          <w:rFonts w:cs="Arial"/>
          <w:b/>
          <w:sz w:val="28"/>
          <w:szCs w:val="28"/>
          <w:u w:val="single"/>
        </w:rPr>
        <w:t>PERCEPTION OF NEED AND RISK</w:t>
      </w:r>
    </w:p>
    <w:p w:rsidR="00BE5166" w:rsidRPr="003163FB" w:rsidRDefault="00BE5166" w:rsidP="00BE5166">
      <w:pPr>
        <w:jc w:val="both"/>
        <w:rPr>
          <w:rFonts w:cs="Arial"/>
          <w:sz w:val="24"/>
          <w:szCs w:val="24"/>
        </w:rPr>
      </w:pPr>
      <w:r w:rsidRPr="003163FB">
        <w:rPr>
          <w:rFonts w:cs="Arial"/>
          <w:b/>
          <w:sz w:val="24"/>
          <w:szCs w:val="24"/>
        </w:rPr>
        <w:br/>
      </w:r>
      <w:r w:rsidRPr="003163FB">
        <w:rPr>
          <w:rFonts w:cs="Arial"/>
          <w:sz w:val="24"/>
          <w:szCs w:val="24"/>
        </w:rPr>
        <w:t xml:space="preserve">The main evidence based tool used in the assessment of </w:t>
      </w:r>
      <w:r>
        <w:rPr>
          <w:rFonts w:cs="Arial"/>
          <w:bCs/>
          <w:iCs/>
          <w:color w:val="000000"/>
          <w:sz w:val="24"/>
          <w:szCs w:val="24"/>
        </w:rPr>
        <w:t>XXX’s</w:t>
      </w:r>
      <w:r w:rsidRPr="003163FB">
        <w:rPr>
          <w:rFonts w:cs="Arial"/>
          <w:sz w:val="24"/>
          <w:szCs w:val="24"/>
        </w:rPr>
        <w:t xml:space="preserve"> par</w:t>
      </w:r>
      <w:r>
        <w:rPr>
          <w:rFonts w:cs="Arial"/>
          <w:sz w:val="24"/>
          <w:szCs w:val="24"/>
        </w:rPr>
        <w:t>enting was the PAMS (McGaw, 2016</w:t>
      </w:r>
      <w:r w:rsidRPr="003163FB">
        <w:rPr>
          <w:rFonts w:cs="Arial"/>
          <w:sz w:val="24"/>
          <w:szCs w:val="24"/>
        </w:rPr>
        <w:t xml:space="preserve">).  Essentially, this involved completion of the following five PAMS tools which together provides a comprehensive profile of the family’s day-to-day functioning. </w:t>
      </w:r>
    </w:p>
    <w:p w:rsidR="00BE5166" w:rsidRPr="003163FB" w:rsidRDefault="00BE5166" w:rsidP="00BE516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63FB">
        <w:rPr>
          <w:rFonts w:cs="Arial"/>
          <w:b/>
          <w:bCs/>
          <w:sz w:val="24"/>
          <w:szCs w:val="24"/>
        </w:rPr>
        <w:t xml:space="preserve">Perception of Need:  ‘I need help Form’.   </w:t>
      </w:r>
      <w:r>
        <w:rPr>
          <w:rFonts w:cs="Arial"/>
          <w:bCs/>
          <w:iCs/>
          <w:color w:val="000000"/>
          <w:sz w:val="24"/>
          <w:szCs w:val="24"/>
        </w:rPr>
        <w:t>XXX</w:t>
      </w:r>
      <w:r w:rsidRPr="003163FB">
        <w:rPr>
          <w:rFonts w:cs="Arial"/>
          <w:bCs/>
          <w:iCs/>
          <w:color w:val="000000"/>
          <w:sz w:val="24"/>
          <w:szCs w:val="24"/>
        </w:rPr>
        <w:t>'s</w:t>
      </w:r>
      <w:r w:rsidRPr="003163FB">
        <w:rPr>
          <w:rFonts w:cs="Arial"/>
          <w:bCs/>
          <w:iCs/>
          <w:sz w:val="24"/>
          <w:szCs w:val="24"/>
        </w:rPr>
        <w:t xml:space="preserve"> perception of need was assessed using the ‘I need help Form'</w:t>
      </w:r>
      <w:r w:rsidRPr="003163FB">
        <w:rPr>
          <w:rFonts w:cs="Arial"/>
          <w:sz w:val="24"/>
          <w:szCs w:val="24"/>
        </w:rPr>
        <w:t xml:space="preserve"> when </w:t>
      </w:r>
      <w:r>
        <w:rPr>
          <w:rFonts w:cs="Arial"/>
          <w:sz w:val="24"/>
          <w:szCs w:val="24"/>
        </w:rPr>
        <w:t>XX</w:t>
      </w:r>
      <w:r w:rsidRPr="003163FB">
        <w:rPr>
          <w:rFonts w:cs="Arial"/>
          <w:sz w:val="24"/>
          <w:szCs w:val="24"/>
        </w:rPr>
        <w:t xml:space="preserve"> was asked to identify the level of support that </w:t>
      </w:r>
      <w:r>
        <w:rPr>
          <w:rFonts w:cs="Arial"/>
          <w:sz w:val="24"/>
          <w:szCs w:val="24"/>
        </w:rPr>
        <w:t>XX</w:t>
      </w:r>
      <w:r w:rsidRPr="003163FB">
        <w:rPr>
          <w:rFonts w:cs="Arial"/>
          <w:sz w:val="24"/>
          <w:szCs w:val="24"/>
        </w:rPr>
        <w:t xml:space="preserve"> requires with her parenting.  The choice ranged from: ‘</w:t>
      </w:r>
      <w:proofErr w:type="gramStart"/>
      <w:r w:rsidRPr="003163FB">
        <w:rPr>
          <w:rFonts w:cs="Arial"/>
          <w:sz w:val="24"/>
          <w:szCs w:val="24"/>
        </w:rPr>
        <w:t>Don’t</w:t>
      </w:r>
      <w:proofErr w:type="gramEnd"/>
      <w:r w:rsidRPr="003163FB">
        <w:rPr>
          <w:rFonts w:cs="Arial"/>
          <w:sz w:val="24"/>
          <w:szCs w:val="24"/>
        </w:rPr>
        <w:t xml:space="preserve"> need help = 0, Need some help = 1, Need lots of help = 2 and Not coping = 3’ across all of the 15 sections (14 parenting domains + 1 for Additional Factors). </w:t>
      </w:r>
      <w:r>
        <w:rPr>
          <w:rFonts w:cs="Arial"/>
          <w:sz w:val="24"/>
          <w:szCs w:val="24"/>
        </w:rPr>
        <w:t>XXXX</w:t>
      </w:r>
      <w:r w:rsidRPr="003163FB">
        <w:rPr>
          <w:rFonts w:cs="Arial"/>
          <w:sz w:val="24"/>
          <w:szCs w:val="24"/>
        </w:rPr>
        <w:t xml:space="preserve"> completed 14 out of 15 sections. She scored a total of </w:t>
      </w:r>
      <w:r>
        <w:rPr>
          <w:rFonts w:cs="Arial"/>
          <w:color w:val="000000"/>
          <w:sz w:val="24"/>
          <w:szCs w:val="24"/>
        </w:rPr>
        <w:t>XXXX</w:t>
      </w:r>
      <w:r w:rsidRPr="003163FB">
        <w:rPr>
          <w:rFonts w:cs="Arial"/>
          <w:b/>
          <w:color w:val="000000"/>
          <w:sz w:val="24"/>
          <w:szCs w:val="24"/>
        </w:rPr>
        <w:t xml:space="preserve"> </w:t>
      </w:r>
      <w:r w:rsidRPr="003163FB">
        <w:rPr>
          <w:rFonts w:cs="Arial"/>
          <w:color w:val="000000"/>
          <w:sz w:val="24"/>
          <w:szCs w:val="24"/>
        </w:rPr>
        <w:t>out of 42 which comprised of the following:</w:t>
      </w:r>
    </w:p>
    <w:p w:rsidR="00BE5166" w:rsidRPr="003163FB" w:rsidRDefault="00BE5166" w:rsidP="00BE5166">
      <w:pPr>
        <w:ind w:left="360"/>
        <w:jc w:val="both"/>
        <w:rPr>
          <w:rFonts w:cs="Arial"/>
          <w:i/>
          <w:color w:val="00B050"/>
          <w:sz w:val="24"/>
          <w:szCs w:val="24"/>
        </w:rPr>
      </w:pPr>
      <w:r w:rsidRPr="003163FB">
        <w:rPr>
          <w:rFonts w:cs="Arial"/>
          <w:color w:val="00B050"/>
          <w:sz w:val="24"/>
          <w:szCs w:val="24"/>
        </w:rPr>
        <w:t xml:space="preserve">      </w:t>
      </w:r>
    </w:p>
    <w:p w:rsidR="00BE5166" w:rsidRPr="003163FB" w:rsidRDefault="00BE5166" w:rsidP="00BE5166">
      <w:pPr>
        <w:ind w:left="720"/>
        <w:rPr>
          <w:rFonts w:cs="Arial"/>
          <w:i/>
          <w:iCs/>
          <w:sz w:val="24"/>
          <w:szCs w:val="24"/>
        </w:rPr>
      </w:pPr>
      <w:bookmarkStart w:id="0" w:name="perceptionOfNeed"/>
      <w:r w:rsidRPr="003163FB">
        <w:rPr>
          <w:rFonts w:eastAsia="Arial" w:cs="Arial"/>
          <w:iCs/>
          <w:color w:val="000000"/>
          <w:sz w:val="24"/>
          <w:szCs w:val="24"/>
          <w:u w:val="single"/>
        </w:rPr>
        <w:t xml:space="preserve">Priority </w:t>
      </w:r>
      <w:proofErr w:type="gramStart"/>
      <w:r w:rsidRPr="003163FB">
        <w:rPr>
          <w:rFonts w:eastAsia="Arial" w:cs="Arial"/>
          <w:iCs/>
          <w:color w:val="000000"/>
          <w:sz w:val="24"/>
          <w:szCs w:val="24"/>
          <w:u w:val="single"/>
        </w:rPr>
        <w:t>Rating</w:t>
      </w:r>
      <w:proofErr w:type="gramEnd"/>
      <w:r w:rsidRPr="003163FB">
        <w:rPr>
          <w:rFonts w:eastAsia="Arial" w:cs="Arial"/>
          <w:iCs/>
          <w:color w:val="000000"/>
          <w:sz w:val="24"/>
          <w:szCs w:val="24"/>
          <w:u w:val="single"/>
        </w:rPr>
        <w:t xml:space="preserve"> of 2</w:t>
      </w:r>
      <w:r w:rsidRPr="003163FB">
        <w:rPr>
          <w:rFonts w:eastAsia="Arial" w:cs="Arial"/>
          <w:iCs/>
          <w:color w:val="000000"/>
          <w:sz w:val="24"/>
          <w:szCs w:val="24"/>
        </w:rPr>
        <w:t xml:space="preserve">: </w:t>
      </w:r>
      <w:r>
        <w:rPr>
          <w:rFonts w:eastAsia="Arial" w:cs="Arial"/>
          <w:iCs/>
          <w:color w:val="000000"/>
          <w:sz w:val="24"/>
          <w:szCs w:val="24"/>
        </w:rPr>
        <w:t>XXXX</w:t>
      </w:r>
      <w:r w:rsidRPr="003163FB">
        <w:rPr>
          <w:rFonts w:eastAsia="Arial" w:cs="Arial"/>
          <w:iCs/>
          <w:color w:val="000000"/>
          <w:sz w:val="24"/>
          <w:szCs w:val="24"/>
        </w:rPr>
        <w:t xml:space="preserve"> identified that she needs lots of help with:</w:t>
      </w:r>
    </w:p>
    <w:p w:rsidR="00BE5166" w:rsidRPr="003163FB" w:rsidRDefault="00BE5166" w:rsidP="00BE5166">
      <w:pPr>
        <w:ind w:left="720"/>
        <w:rPr>
          <w:rFonts w:eastAsia="Arial" w:cs="Arial"/>
          <w:i/>
          <w:iCs/>
          <w:color w:val="000000"/>
          <w:sz w:val="24"/>
          <w:szCs w:val="24"/>
        </w:rPr>
      </w:pPr>
    </w:p>
    <w:p w:rsidR="00BE5166" w:rsidRPr="003163FB" w:rsidRDefault="00BE5166" w:rsidP="00BE5166">
      <w:pPr>
        <w:ind w:left="720"/>
        <w:rPr>
          <w:rFonts w:eastAsia="Arial" w:cs="Arial"/>
          <w:i/>
          <w:iCs/>
          <w:color w:val="000000"/>
          <w:sz w:val="24"/>
          <w:szCs w:val="24"/>
        </w:rPr>
      </w:pPr>
      <w:r w:rsidRPr="003163FB">
        <w:rPr>
          <w:rFonts w:eastAsia="Arial" w:cs="Arial"/>
          <w:iCs/>
          <w:color w:val="000000"/>
          <w:sz w:val="24"/>
          <w:szCs w:val="24"/>
          <w:u w:val="single"/>
        </w:rPr>
        <w:t>Priority Rating of 1</w:t>
      </w:r>
      <w:r w:rsidRPr="003163FB">
        <w:rPr>
          <w:rFonts w:eastAsia="Arial" w:cs="Arial"/>
          <w:iCs/>
          <w:color w:val="000000"/>
          <w:sz w:val="24"/>
          <w:szCs w:val="24"/>
        </w:rPr>
        <w:t xml:space="preserve">: </w:t>
      </w:r>
      <w:r>
        <w:rPr>
          <w:rFonts w:eastAsia="Arial" w:cs="Arial"/>
          <w:iCs/>
          <w:color w:val="000000"/>
          <w:sz w:val="24"/>
          <w:szCs w:val="24"/>
        </w:rPr>
        <w:t>XXXX</w:t>
      </w:r>
      <w:r w:rsidRPr="003163FB">
        <w:rPr>
          <w:rFonts w:eastAsia="Arial" w:cs="Arial"/>
          <w:iCs/>
          <w:color w:val="000000"/>
          <w:sz w:val="24"/>
          <w:szCs w:val="24"/>
        </w:rPr>
        <w:t xml:space="preserve"> identified that she needs some help with:</w:t>
      </w:r>
    </w:p>
    <w:p w:rsidR="00BE5166" w:rsidRPr="003163FB" w:rsidRDefault="00BE5166" w:rsidP="00BE5166">
      <w:pPr>
        <w:ind w:left="720"/>
        <w:rPr>
          <w:rFonts w:eastAsia="Arial" w:cs="Arial"/>
          <w:i/>
          <w:iCs/>
          <w:color w:val="000000"/>
          <w:sz w:val="24"/>
          <w:szCs w:val="24"/>
        </w:rPr>
      </w:pPr>
    </w:p>
    <w:p w:rsidR="00BE5166" w:rsidRPr="003163FB" w:rsidRDefault="00BE5166" w:rsidP="00BE5166">
      <w:pPr>
        <w:ind w:left="720"/>
        <w:rPr>
          <w:rFonts w:eastAsia="Arial" w:cs="Arial"/>
          <w:i/>
          <w:iCs/>
          <w:color w:val="000000"/>
          <w:sz w:val="24"/>
          <w:szCs w:val="24"/>
        </w:rPr>
      </w:pPr>
      <w:r w:rsidRPr="003163FB">
        <w:rPr>
          <w:rFonts w:eastAsia="Arial" w:cs="Arial"/>
          <w:iCs/>
          <w:color w:val="000000"/>
          <w:sz w:val="24"/>
          <w:szCs w:val="24"/>
          <w:u w:val="single"/>
        </w:rPr>
        <w:t xml:space="preserve">Priority </w:t>
      </w:r>
      <w:proofErr w:type="gramStart"/>
      <w:r w:rsidRPr="003163FB">
        <w:rPr>
          <w:rFonts w:eastAsia="Arial" w:cs="Arial"/>
          <w:iCs/>
          <w:color w:val="000000"/>
          <w:sz w:val="24"/>
          <w:szCs w:val="24"/>
          <w:u w:val="single"/>
        </w:rPr>
        <w:t>Rating</w:t>
      </w:r>
      <w:proofErr w:type="gramEnd"/>
      <w:r w:rsidRPr="003163FB">
        <w:rPr>
          <w:rFonts w:eastAsia="Arial" w:cs="Arial"/>
          <w:iCs/>
          <w:color w:val="000000"/>
          <w:sz w:val="24"/>
          <w:szCs w:val="24"/>
          <w:u w:val="single"/>
        </w:rPr>
        <w:t xml:space="preserve"> of 0</w:t>
      </w:r>
      <w:r w:rsidRPr="003163FB">
        <w:rPr>
          <w:rFonts w:eastAsia="Arial" w:cs="Arial"/>
          <w:iCs/>
          <w:color w:val="000000"/>
          <w:sz w:val="24"/>
          <w:szCs w:val="24"/>
        </w:rPr>
        <w:t xml:space="preserve">: </w:t>
      </w:r>
      <w:r>
        <w:rPr>
          <w:rFonts w:eastAsia="Arial" w:cs="Arial"/>
          <w:iCs/>
          <w:color w:val="000000"/>
          <w:sz w:val="24"/>
          <w:szCs w:val="24"/>
        </w:rPr>
        <w:t>XXXX</w:t>
      </w:r>
      <w:r w:rsidRPr="003163FB">
        <w:rPr>
          <w:rFonts w:eastAsia="Arial" w:cs="Arial"/>
          <w:iCs/>
          <w:color w:val="000000"/>
          <w:sz w:val="24"/>
          <w:szCs w:val="24"/>
        </w:rPr>
        <w:t xml:space="preserve"> requires no help or support in areas of:</w:t>
      </w:r>
    </w:p>
    <w:bookmarkEnd w:id="0"/>
    <w:p w:rsidR="00BE5166" w:rsidRDefault="00BE5166" w:rsidP="00BE5166">
      <w:pPr>
        <w:ind w:left="720"/>
        <w:rPr>
          <w:rFonts w:eastAsia="Arial" w:cs="Arial"/>
          <w:i/>
          <w:iCs/>
          <w:color w:val="000000"/>
          <w:sz w:val="20"/>
        </w:rPr>
      </w:pPr>
    </w:p>
    <w:p w:rsidR="00BE5166" w:rsidRDefault="00BE5166" w:rsidP="00BE516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F4FD6">
        <w:rPr>
          <w:rFonts w:cs="Arial"/>
          <w:b/>
          <w:bCs/>
          <w:sz w:val="24"/>
          <w:szCs w:val="24"/>
        </w:rPr>
        <w:t xml:space="preserve">Perception of Need: ‘Initial Screening Tool’.  </w:t>
      </w:r>
      <w:r w:rsidRPr="00CF4FD6">
        <w:rPr>
          <w:rFonts w:cs="Arial"/>
          <w:sz w:val="24"/>
          <w:szCs w:val="24"/>
        </w:rPr>
        <w:t>This assessment follows the same format as the ‘I need help</w:t>
      </w:r>
      <w:r w:rsidRPr="00CF4FD6">
        <w:rPr>
          <w:rFonts w:cs="Arial"/>
          <w:i/>
          <w:sz w:val="24"/>
          <w:szCs w:val="24"/>
        </w:rPr>
        <w:t xml:space="preserve"> </w:t>
      </w:r>
      <w:r w:rsidRPr="00CF4FD6">
        <w:rPr>
          <w:rFonts w:cs="Arial"/>
          <w:sz w:val="24"/>
          <w:szCs w:val="24"/>
        </w:rPr>
        <w:t xml:space="preserve">Form’ but in this instance the referrer is asked to rate the parent’s need for help and support across the same 15 sections (14 parenting domains + 1 for Additional Factors). </w:t>
      </w:r>
    </w:p>
    <w:p w:rsidR="00BE5166" w:rsidRPr="00CF4FD6" w:rsidRDefault="00BE5166" w:rsidP="00BE5166">
      <w:pPr>
        <w:ind w:left="360"/>
        <w:jc w:val="both"/>
        <w:rPr>
          <w:rFonts w:cs="Arial"/>
          <w:sz w:val="24"/>
          <w:szCs w:val="24"/>
        </w:rPr>
      </w:pPr>
    </w:p>
    <w:p w:rsidR="00BE5166" w:rsidRPr="009A3908" w:rsidRDefault="00BE5166" w:rsidP="00BE5166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A3908">
        <w:rPr>
          <w:rFonts w:cs="Arial"/>
          <w:b/>
          <w:sz w:val="24"/>
          <w:szCs w:val="24"/>
        </w:rPr>
        <w:t>Knowledge Cartoons</w:t>
      </w:r>
      <w:r w:rsidRPr="009A3908">
        <w:rPr>
          <w:rFonts w:cs="Arial"/>
          <w:sz w:val="24"/>
          <w:szCs w:val="24"/>
        </w:rPr>
        <w:t xml:space="preserve">: This cartoon book has been designed to gauge the level of parenting knowledge across the 31 parenting domains. Following administration of the Knowledge Cartoons, </w:t>
      </w:r>
      <w:r>
        <w:rPr>
          <w:rFonts w:cs="Arial"/>
          <w:sz w:val="24"/>
          <w:szCs w:val="24"/>
        </w:rPr>
        <w:t>XXXX</w:t>
      </w:r>
      <w:r w:rsidRPr="009A3908">
        <w:rPr>
          <w:rFonts w:cs="Arial"/>
          <w:sz w:val="24"/>
          <w:szCs w:val="24"/>
        </w:rPr>
        <w:t xml:space="preserve"> was assessed as having scores of 1 Good, 6 Adequate and 24 Poor parental knowledge.</w:t>
      </w:r>
      <w:r w:rsidRPr="009A3908">
        <w:rPr>
          <w:rFonts w:cs="Arial"/>
          <w:i/>
          <w:color w:val="000000"/>
          <w:sz w:val="24"/>
          <w:szCs w:val="24"/>
        </w:rPr>
        <w:t xml:space="preserve"> </w:t>
      </w:r>
    </w:p>
    <w:p w:rsidR="00BE5166" w:rsidRPr="009A3908" w:rsidRDefault="00BE5166" w:rsidP="00BE5166">
      <w:pPr>
        <w:jc w:val="both"/>
        <w:rPr>
          <w:rFonts w:cs="Arial"/>
          <w:sz w:val="24"/>
          <w:szCs w:val="24"/>
        </w:rPr>
      </w:pPr>
    </w:p>
    <w:p w:rsidR="00BE5166" w:rsidRPr="009A3908" w:rsidRDefault="00BE5166" w:rsidP="00BE5166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9A3908">
        <w:rPr>
          <w:rFonts w:cs="Arial"/>
          <w:b/>
          <w:sz w:val="24"/>
          <w:szCs w:val="24"/>
        </w:rPr>
        <w:t>Parent Booklet</w:t>
      </w:r>
      <w:r w:rsidRPr="009A3908">
        <w:rPr>
          <w:rFonts w:cs="Arial"/>
          <w:sz w:val="24"/>
          <w:szCs w:val="24"/>
        </w:rPr>
        <w:t>: This booklet comprises of 93 parenting exercises that relate to skill</w:t>
      </w:r>
      <w:r>
        <w:rPr>
          <w:rFonts w:cs="Arial"/>
          <w:sz w:val="24"/>
          <w:szCs w:val="24"/>
        </w:rPr>
        <w:t>s cited in the PAMS (McGaw, 2016</w:t>
      </w:r>
      <w:r w:rsidRPr="009A3908">
        <w:rPr>
          <w:rFonts w:cs="Arial"/>
          <w:sz w:val="24"/>
          <w:szCs w:val="24"/>
        </w:rPr>
        <w:t>)</w:t>
      </w:r>
      <w:r w:rsidRPr="009A3908">
        <w:rPr>
          <w:rFonts w:cs="Arial"/>
          <w:i/>
          <w:sz w:val="24"/>
          <w:szCs w:val="24"/>
        </w:rPr>
        <w:t xml:space="preserve"> </w:t>
      </w:r>
      <w:r w:rsidRPr="009A3908">
        <w:rPr>
          <w:rFonts w:cs="Arial"/>
          <w:sz w:val="24"/>
          <w:szCs w:val="24"/>
        </w:rPr>
        <w:t xml:space="preserve">Worksheets. Following administration of the Parent Booklet, </w:t>
      </w:r>
      <w:r>
        <w:rPr>
          <w:rFonts w:cs="Arial"/>
          <w:sz w:val="24"/>
          <w:szCs w:val="24"/>
        </w:rPr>
        <w:t>XXXX</w:t>
      </w:r>
      <w:r w:rsidRPr="009A3908">
        <w:rPr>
          <w:rFonts w:cs="Arial"/>
          <w:sz w:val="24"/>
          <w:szCs w:val="24"/>
        </w:rPr>
        <w:t xml:space="preserve"> was assessed as having scores of </w:t>
      </w:r>
      <w:r>
        <w:rPr>
          <w:rFonts w:cs="Arial"/>
          <w:sz w:val="24"/>
          <w:szCs w:val="24"/>
        </w:rPr>
        <w:t xml:space="preserve">XXXX </w:t>
      </w:r>
      <w:r w:rsidRPr="009A3908">
        <w:rPr>
          <w:rFonts w:cs="Arial"/>
          <w:sz w:val="24"/>
          <w:szCs w:val="24"/>
        </w:rPr>
        <w:t xml:space="preserve">Good, </w:t>
      </w:r>
      <w:r>
        <w:rPr>
          <w:rFonts w:cs="Arial"/>
          <w:sz w:val="24"/>
          <w:szCs w:val="24"/>
        </w:rPr>
        <w:t>XXXX</w:t>
      </w:r>
      <w:r w:rsidRPr="009A3908">
        <w:rPr>
          <w:rFonts w:cs="Arial"/>
          <w:sz w:val="24"/>
          <w:szCs w:val="24"/>
        </w:rPr>
        <w:t xml:space="preserve"> Adequate and </w:t>
      </w:r>
      <w:r>
        <w:rPr>
          <w:rFonts w:cs="Arial"/>
          <w:sz w:val="24"/>
          <w:szCs w:val="24"/>
        </w:rPr>
        <w:t xml:space="preserve">XXXX </w:t>
      </w:r>
      <w:r w:rsidRPr="009A3908">
        <w:rPr>
          <w:rFonts w:cs="Arial"/>
          <w:sz w:val="24"/>
          <w:szCs w:val="24"/>
        </w:rPr>
        <w:t>Poor parenting skills.</w:t>
      </w:r>
    </w:p>
    <w:p w:rsidR="00BE5166" w:rsidRPr="009A3908" w:rsidRDefault="00BE5166" w:rsidP="00BE5166">
      <w:pPr>
        <w:jc w:val="both"/>
        <w:rPr>
          <w:rFonts w:cs="Arial"/>
          <w:sz w:val="24"/>
          <w:szCs w:val="24"/>
        </w:rPr>
      </w:pPr>
    </w:p>
    <w:p w:rsidR="00BE5166" w:rsidRDefault="00BE5166" w:rsidP="00BE516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3908">
        <w:rPr>
          <w:rFonts w:cs="Arial"/>
          <w:b/>
          <w:bCs/>
          <w:sz w:val="24"/>
          <w:szCs w:val="24"/>
        </w:rPr>
        <w:t xml:space="preserve">Worksheet </w:t>
      </w:r>
      <w:r w:rsidRPr="009A3908">
        <w:rPr>
          <w:rFonts w:cs="Arial"/>
          <w:b/>
          <w:sz w:val="24"/>
          <w:szCs w:val="24"/>
        </w:rPr>
        <w:t xml:space="preserve">Priority Ratings: </w:t>
      </w:r>
      <w:r w:rsidRPr="009A3908">
        <w:rPr>
          <w:sz w:val="24"/>
          <w:szCs w:val="24"/>
        </w:rPr>
        <w:t xml:space="preserve">Results from the Knowledge Cartoons and Parent Booklet were collated into the PAMS Worksheets, which together profile parental knowledge, </w:t>
      </w:r>
      <w:r w:rsidRPr="009A3908">
        <w:rPr>
          <w:sz w:val="24"/>
          <w:szCs w:val="24"/>
        </w:rPr>
        <w:lastRenderedPageBreak/>
        <w:t>quality of skills and frequency of practice across 312 skil</w:t>
      </w:r>
      <w:r>
        <w:rPr>
          <w:sz w:val="24"/>
          <w:szCs w:val="24"/>
        </w:rPr>
        <w:t xml:space="preserve">ls (383 including sub skills). </w:t>
      </w:r>
      <w:r w:rsidRPr="009A3908">
        <w:rPr>
          <w:sz w:val="24"/>
          <w:szCs w:val="24"/>
        </w:rPr>
        <w:t>Also, ob</w:t>
      </w:r>
      <w:r w:rsidRPr="009A3908">
        <w:rPr>
          <w:rFonts w:cs="Arial"/>
          <w:sz w:val="24"/>
          <w:szCs w:val="24"/>
        </w:rPr>
        <w:t xml:space="preserve">servational data was systematically incorporated into the Worksheet data, based on personal observations made during </w:t>
      </w:r>
      <w:r>
        <w:rPr>
          <w:rFonts w:cs="Arial"/>
          <w:sz w:val="24"/>
          <w:szCs w:val="24"/>
        </w:rPr>
        <w:t>XXXXXXX</w:t>
      </w:r>
      <w:r w:rsidRPr="000822E6">
        <w:rPr>
          <w:rFonts w:cs="Arial"/>
          <w:sz w:val="24"/>
          <w:szCs w:val="24"/>
        </w:rPr>
        <w:t xml:space="preserve">. </w:t>
      </w:r>
      <w:r w:rsidR="007C79CD" w:rsidRPr="000822E6">
        <w:rPr>
          <w:rFonts w:cs="Arial"/>
          <w:sz w:val="24"/>
          <w:szCs w:val="24"/>
        </w:rPr>
        <w:t xml:space="preserve">All of this information is triangulated with information held by children’s services and partner agencies about current and historical </w:t>
      </w:r>
      <w:r w:rsidR="00CD4C7C">
        <w:rPr>
          <w:rFonts w:cs="Arial"/>
          <w:sz w:val="24"/>
          <w:szCs w:val="24"/>
        </w:rPr>
        <w:t>concerns</w:t>
      </w:r>
      <w:bookmarkStart w:id="1" w:name="_GoBack"/>
      <w:bookmarkEnd w:id="1"/>
      <w:r w:rsidR="007C79CD" w:rsidRPr="000822E6">
        <w:rPr>
          <w:rFonts w:cs="Arial"/>
          <w:sz w:val="24"/>
          <w:szCs w:val="24"/>
        </w:rPr>
        <w:t>.</w:t>
      </w:r>
      <w:r w:rsidR="007C79CD">
        <w:rPr>
          <w:rFonts w:cs="Arial"/>
          <w:sz w:val="24"/>
          <w:szCs w:val="24"/>
        </w:rPr>
        <w:t xml:space="preserve"> </w:t>
      </w:r>
      <w:r w:rsidRPr="009A3908">
        <w:rPr>
          <w:rFonts w:cs="Arial"/>
          <w:sz w:val="24"/>
          <w:szCs w:val="24"/>
        </w:rPr>
        <w:t>Finally, e</w:t>
      </w:r>
      <w:r w:rsidRPr="009A3908">
        <w:rPr>
          <w:sz w:val="24"/>
          <w:szCs w:val="24"/>
        </w:rPr>
        <w:t>ach skill was allocated a priority rating by the Assessor using the key below. This rating determines the level of risk arising from the parenting and the time frame for delivery of a parental teaching programme.</w:t>
      </w:r>
    </w:p>
    <w:p w:rsidR="00BE5166" w:rsidRDefault="00BE5166" w:rsidP="00BE5166">
      <w:pPr>
        <w:jc w:val="both"/>
        <w:rPr>
          <w:rFonts w:cs="Arial"/>
        </w:rPr>
      </w:pPr>
    </w:p>
    <w:tbl>
      <w:tblPr>
        <w:tblW w:w="7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8"/>
      </w:tblGrid>
      <w:tr w:rsidR="00BE5166" w:rsidTr="00E069C0">
        <w:trPr>
          <w:trHeight w:val="2484"/>
          <w:jc w:val="center"/>
        </w:trPr>
        <w:tc>
          <w:tcPr>
            <w:tcW w:w="7468" w:type="dxa"/>
          </w:tcPr>
          <w:p w:rsidR="00BE5166" w:rsidRPr="0028668D" w:rsidRDefault="00BE5166" w:rsidP="00E069C0">
            <w:pPr>
              <w:ind w:left="95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u w:val="single"/>
              </w:rPr>
              <w:br/>
            </w:r>
            <w:r w:rsidRPr="0028668D">
              <w:rPr>
                <w:rFonts w:cs="Arial"/>
                <w:sz w:val="20"/>
                <w:u w:val="single"/>
              </w:rPr>
              <w:t>PAMS 3.0  WORKSHEET PRIORITY RATINGS KEY</w:t>
            </w:r>
            <w:r w:rsidRPr="0028668D">
              <w:rPr>
                <w:rFonts w:cs="Arial"/>
                <w:sz w:val="20"/>
                <w:u w:val="single"/>
              </w:rPr>
              <w:br/>
            </w:r>
          </w:p>
          <w:p w:rsidR="00BE5166" w:rsidRPr="0028668D" w:rsidRDefault="00BE5166" w:rsidP="00E069C0">
            <w:pPr>
              <w:ind w:left="95"/>
              <w:rPr>
                <w:rFonts w:cs="Arial"/>
                <w:i/>
                <w:sz w:val="20"/>
              </w:rPr>
            </w:pPr>
            <w:r w:rsidRPr="0028668D">
              <w:rPr>
                <w:rFonts w:cs="Arial"/>
                <w:b/>
                <w:i/>
                <w:sz w:val="20"/>
              </w:rPr>
              <w:t xml:space="preserve">Priority Rating 3 </w:t>
            </w:r>
            <w:r w:rsidRPr="0028668D">
              <w:rPr>
                <w:rFonts w:cs="Arial"/>
                <w:i/>
                <w:sz w:val="20"/>
              </w:rPr>
              <w:t>= High Priority, teaching programme required immediately.</w:t>
            </w:r>
            <w:r w:rsidRPr="0028668D">
              <w:rPr>
                <w:rFonts w:cs="Arial"/>
                <w:i/>
                <w:sz w:val="20"/>
              </w:rPr>
              <w:br/>
            </w:r>
          </w:p>
          <w:p w:rsidR="00BE5166" w:rsidRPr="0028668D" w:rsidRDefault="00BE5166" w:rsidP="00E069C0">
            <w:pPr>
              <w:ind w:left="95"/>
              <w:rPr>
                <w:rFonts w:cs="Arial"/>
                <w:i/>
                <w:sz w:val="20"/>
              </w:rPr>
            </w:pPr>
            <w:r w:rsidRPr="0028668D">
              <w:rPr>
                <w:rFonts w:cs="Arial"/>
                <w:b/>
                <w:i/>
                <w:sz w:val="20"/>
              </w:rPr>
              <w:t>Priority Rating 2</w:t>
            </w:r>
            <w:r w:rsidRPr="0028668D">
              <w:rPr>
                <w:rFonts w:cs="Arial"/>
                <w:i/>
                <w:sz w:val="20"/>
              </w:rPr>
              <w:t xml:space="preserve"> = Medium Priority, programme recommended in 4 to 8 weeks.</w:t>
            </w:r>
            <w:r w:rsidRPr="0028668D">
              <w:rPr>
                <w:rFonts w:cs="Arial"/>
                <w:i/>
                <w:sz w:val="20"/>
              </w:rPr>
              <w:br/>
            </w:r>
            <w:r w:rsidRPr="0028668D">
              <w:rPr>
                <w:rFonts w:cs="Arial"/>
                <w:i/>
                <w:sz w:val="20"/>
              </w:rPr>
              <w:br/>
            </w:r>
            <w:r w:rsidRPr="0028668D">
              <w:rPr>
                <w:rFonts w:cs="Arial"/>
                <w:b/>
                <w:i/>
                <w:sz w:val="20"/>
              </w:rPr>
              <w:t>Priority Rating 1</w:t>
            </w:r>
            <w:r w:rsidRPr="0028668D">
              <w:rPr>
                <w:rFonts w:cs="Arial"/>
                <w:i/>
                <w:sz w:val="20"/>
              </w:rPr>
              <w:t xml:space="preserve"> = Low Priority, programme recommended.</w:t>
            </w:r>
            <w:r w:rsidRPr="0028668D">
              <w:rPr>
                <w:rFonts w:cs="Arial"/>
                <w:i/>
                <w:sz w:val="20"/>
              </w:rPr>
              <w:br/>
            </w:r>
          </w:p>
          <w:p w:rsidR="00BE5166" w:rsidRDefault="00BE5166" w:rsidP="00E069C0">
            <w:pPr>
              <w:ind w:left="95"/>
              <w:rPr>
                <w:rFonts w:cs="Arial"/>
              </w:rPr>
            </w:pPr>
            <w:r w:rsidRPr="0028668D">
              <w:rPr>
                <w:rFonts w:cs="Arial"/>
                <w:b/>
                <w:i/>
                <w:sz w:val="20"/>
              </w:rPr>
              <w:t>Priority Rating 0</w:t>
            </w:r>
            <w:r w:rsidRPr="0028668D">
              <w:rPr>
                <w:rFonts w:cs="Arial"/>
                <w:i/>
                <w:sz w:val="20"/>
              </w:rPr>
              <w:t xml:space="preserve"> = Criterion Reached, no programme recommended.</w:t>
            </w:r>
            <w:r w:rsidRPr="0028668D">
              <w:rPr>
                <w:rFonts w:cs="Arial"/>
                <w:i/>
                <w:sz w:val="20"/>
              </w:rPr>
              <w:br/>
            </w:r>
          </w:p>
        </w:tc>
      </w:tr>
    </w:tbl>
    <w:p w:rsidR="00BE5166" w:rsidRDefault="00BE5166" w:rsidP="00BE5166">
      <w:pPr>
        <w:jc w:val="both"/>
        <w:rPr>
          <w:rFonts w:cs="Arial"/>
          <w:b/>
        </w:rPr>
      </w:pPr>
    </w:p>
    <w:p w:rsidR="00BE5166" w:rsidRDefault="00BE5166" w:rsidP="00BE5166">
      <w:pPr>
        <w:jc w:val="both"/>
        <w:rPr>
          <w:rFonts w:cs="Arial"/>
          <w:b/>
        </w:rPr>
      </w:pPr>
    </w:p>
    <w:p w:rsidR="00BE5166" w:rsidRPr="0050407B" w:rsidRDefault="00BE5166" w:rsidP="00BE5166">
      <w:pPr>
        <w:spacing w:after="0" w:line="240" w:lineRule="auto"/>
        <w:ind w:left="360"/>
        <w:rPr>
          <w:rFonts w:cs="Arial"/>
          <w:color w:val="000000"/>
          <w:sz w:val="28"/>
          <w:szCs w:val="28"/>
        </w:rPr>
      </w:pPr>
      <w:r w:rsidRPr="0050407B">
        <w:rPr>
          <w:rFonts w:cs="Arial"/>
          <w:b/>
          <w:sz w:val="28"/>
          <w:szCs w:val="28"/>
          <w:u w:val="single"/>
        </w:rPr>
        <w:t>RESULTS</w:t>
      </w:r>
    </w:p>
    <w:p w:rsidR="00BE5166" w:rsidRPr="0050407B" w:rsidRDefault="00BE5166" w:rsidP="00BE5166">
      <w:pPr>
        <w:rPr>
          <w:rFonts w:cs="Arial"/>
          <w:color w:val="000000"/>
          <w:sz w:val="24"/>
          <w:szCs w:val="24"/>
        </w:rPr>
      </w:pPr>
    </w:p>
    <w:p w:rsidR="00BE5166" w:rsidRPr="0050407B" w:rsidRDefault="00BE5166" w:rsidP="00BE5166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0407B">
        <w:rPr>
          <w:rFonts w:cs="Arial"/>
          <w:sz w:val="24"/>
          <w:szCs w:val="24"/>
        </w:rPr>
        <w:t xml:space="preserve">Table 1. </w:t>
      </w:r>
      <w:proofErr w:type="gramStart"/>
      <w:r w:rsidRPr="0050407B">
        <w:rPr>
          <w:rFonts w:cs="Arial"/>
          <w:sz w:val="24"/>
          <w:szCs w:val="24"/>
        </w:rPr>
        <w:t>below</w:t>
      </w:r>
      <w:proofErr w:type="gramEnd"/>
      <w:r w:rsidRPr="0050407B">
        <w:rPr>
          <w:rFonts w:cs="Arial"/>
          <w:sz w:val="24"/>
          <w:szCs w:val="24"/>
        </w:rPr>
        <w:t xml:space="preserve"> enables comparison to be made between the ‘I need help Form’ (completed by </w:t>
      </w:r>
      <w:r>
        <w:rPr>
          <w:rFonts w:cs="Arial"/>
          <w:sz w:val="24"/>
          <w:szCs w:val="24"/>
        </w:rPr>
        <w:t xml:space="preserve">XXXX) </w:t>
      </w:r>
      <w:r w:rsidRPr="0050407B">
        <w:rPr>
          <w:rFonts w:cs="Arial"/>
          <w:sz w:val="24"/>
          <w:szCs w:val="24"/>
        </w:rPr>
        <w:t xml:space="preserve">and the Worksheet Priority Ratings (completed by </w:t>
      </w:r>
      <w:r>
        <w:rPr>
          <w:rFonts w:cs="Arial"/>
          <w:iCs/>
          <w:sz w:val="24"/>
          <w:szCs w:val="24"/>
        </w:rPr>
        <w:t>XXXXX</w:t>
      </w:r>
      <w:r w:rsidRPr="0050407B">
        <w:rPr>
          <w:rFonts w:cs="Arial"/>
          <w:sz w:val="24"/>
          <w:szCs w:val="24"/>
        </w:rPr>
        <w:t xml:space="preserve">), following the PAMS assessment.  </w:t>
      </w:r>
      <w:r w:rsidRPr="0050407B">
        <w:rPr>
          <w:rFonts w:cs="Arial"/>
          <w:color w:val="000000"/>
          <w:sz w:val="24"/>
          <w:szCs w:val="24"/>
        </w:rPr>
        <w:br/>
      </w:r>
      <w:r w:rsidRPr="0050407B">
        <w:rPr>
          <w:rFonts w:cs="Arial"/>
          <w:color w:val="000000"/>
          <w:sz w:val="24"/>
          <w:szCs w:val="24"/>
        </w:rPr>
        <w:br/>
        <w:t>For this purpose the 31 PAMS Worksheet domains have been collapsed into 14 Parenting Domains to enable comparisons to be made.</w:t>
      </w:r>
    </w:p>
    <w:p w:rsidR="00BE5166" w:rsidRPr="0050407B" w:rsidRDefault="00BE5166" w:rsidP="00BE5166">
      <w:pPr>
        <w:jc w:val="both"/>
        <w:rPr>
          <w:rFonts w:cs="Arial"/>
          <w:color w:val="000000"/>
          <w:sz w:val="24"/>
          <w:szCs w:val="24"/>
        </w:rPr>
      </w:pPr>
    </w:p>
    <w:p w:rsidR="00BE5166" w:rsidRPr="0050407B" w:rsidRDefault="00BE5166" w:rsidP="00BE5166">
      <w:pPr>
        <w:jc w:val="both"/>
        <w:rPr>
          <w:rFonts w:cs="Arial"/>
          <w:i/>
          <w:iCs/>
          <w:sz w:val="24"/>
          <w:szCs w:val="24"/>
          <w:u w:val="single"/>
        </w:rPr>
      </w:pPr>
      <w:r w:rsidRPr="0050407B">
        <w:rPr>
          <w:rFonts w:cs="Arial"/>
          <w:i/>
          <w:iCs/>
          <w:sz w:val="24"/>
          <w:szCs w:val="24"/>
          <w:u w:val="single"/>
        </w:rPr>
        <w:t>Table 1: Perception of Need and Risk</w:t>
      </w:r>
    </w:p>
    <w:p w:rsidR="00BE5166" w:rsidRPr="0050407B" w:rsidRDefault="00BE5166" w:rsidP="00BE5166">
      <w:pPr>
        <w:jc w:val="both"/>
        <w:rPr>
          <w:rFonts w:cs="Arial"/>
          <w:i/>
          <w:i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42"/>
        <w:gridCol w:w="2410"/>
      </w:tblGrid>
      <w:tr w:rsidR="00BE5166" w:rsidTr="00E069C0">
        <w:trPr>
          <w:cantSplit/>
          <w:trHeight w:val="505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E5166" w:rsidRDefault="00BE5166" w:rsidP="00E069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Parenting Domains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E5166" w:rsidRDefault="00BE5166" w:rsidP="00E069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Need Help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E5166" w:rsidRDefault="00BE5166" w:rsidP="00E069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 Screening Tool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E5166" w:rsidRPr="009F1685" w:rsidRDefault="00BE5166" w:rsidP="00E069C0">
            <w:pPr>
              <w:jc w:val="center"/>
              <w:rPr>
                <w:rFonts w:cs="Arial"/>
                <w:b/>
                <w:color w:val="000000"/>
              </w:rPr>
            </w:pPr>
            <w:r w:rsidRPr="009F1685">
              <w:rPr>
                <w:rFonts w:cs="Arial"/>
                <w:b/>
                <w:color w:val="000000"/>
                <w:sz w:val="32"/>
                <w:szCs w:val="32"/>
              </w:rPr>
              <w:t>*</w:t>
            </w:r>
            <w:r>
              <w:rPr>
                <w:rFonts w:cs="Arial"/>
                <w:b/>
                <w:color w:val="000000"/>
              </w:rPr>
              <w:t xml:space="preserve"> Worksheet </w:t>
            </w:r>
            <w:r>
              <w:rPr>
                <w:rFonts w:cs="Arial"/>
                <w:b/>
                <w:color w:val="000000"/>
              </w:rPr>
              <w:br/>
            </w:r>
            <w:r w:rsidRPr="009F1685">
              <w:rPr>
                <w:rFonts w:cs="Arial"/>
                <w:b/>
                <w:color w:val="000000"/>
              </w:rPr>
              <w:t>Priority Rating</w:t>
            </w:r>
            <w:r>
              <w:rPr>
                <w:rFonts w:cs="Arial"/>
                <w:b/>
                <w:color w:val="000000"/>
              </w:rPr>
              <w:t>s</w:t>
            </w:r>
          </w:p>
        </w:tc>
      </w:tr>
      <w:tr w:rsidR="00BE5166" w:rsidTr="00E069C0">
        <w:trPr>
          <w:cantSplit/>
          <w:trHeight w:val="503"/>
        </w:trPr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pStyle w:val="Foo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5166" w:rsidRDefault="00BE5166" w:rsidP="00E069C0">
            <w:pPr>
              <w:pStyle w:val="Footer"/>
              <w:jc w:val="center"/>
            </w:pPr>
            <w:r>
              <w:t>DATE ASSESSED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166" w:rsidRDefault="00BE5166" w:rsidP="00E069C0">
            <w:pPr>
              <w:pStyle w:val="Footer"/>
              <w:jc w:val="center"/>
            </w:pPr>
            <w:r>
              <w:t>CHILD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pStyle w:val="Footer"/>
            </w:pPr>
            <w:r>
              <w:t>Feeding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Healthcare General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Healthcare Hygiene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Healthcare Warmth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Parental Responsiveness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Development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Guidance and Control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Responsibility &amp; Independence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166" w:rsidRDefault="00BE5166" w:rsidP="00E069C0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Independent Living Skills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Homecare Domesticity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Homecare Hygiene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Homecare Safety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Healthcare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Support and Resources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166" w:rsidRDefault="00BE5166" w:rsidP="00E069C0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5166" w:rsidRDefault="00BE5166" w:rsidP="00E069C0">
            <w:pPr>
              <w:rPr>
                <w:rFonts w:cs="Arial"/>
              </w:rPr>
            </w:pPr>
            <w:r>
              <w:rPr>
                <w:rFonts w:cs="Arial"/>
              </w:rPr>
              <w:t>Additional Factors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BE5166" w:rsidRDefault="00BE5166" w:rsidP="00E069C0">
            <w:pPr>
              <w:jc w:val="center"/>
              <w:rPr>
                <w:rFonts w:cs="Arial"/>
              </w:rPr>
            </w:pPr>
          </w:p>
        </w:tc>
      </w:tr>
      <w:tr w:rsidR="00BE5166" w:rsidTr="00E069C0">
        <w:trPr>
          <w:cantSplit/>
        </w:trPr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E5166" w:rsidRDefault="00BE5166" w:rsidP="00E069C0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E5166" w:rsidRDefault="00BE5166" w:rsidP="00E069C0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(out of 45)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166" w:rsidRDefault="00BE5166" w:rsidP="00E069C0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BE5166" w:rsidRDefault="00BE5166" w:rsidP="00BE5166">
      <w:pPr>
        <w:pStyle w:val="BodyText"/>
        <w:spacing w:line="240" w:lineRule="auto"/>
        <w:ind w:left="0"/>
        <w:rPr>
          <w:rFonts w:cs="Arial"/>
          <w:bCs/>
          <w:szCs w:val="22"/>
        </w:rPr>
      </w:pPr>
    </w:p>
    <w:p w:rsidR="00BE5166" w:rsidRPr="00BE5166" w:rsidRDefault="00BE5166" w:rsidP="00BE5166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1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* </w:t>
      </w:r>
      <w:r w:rsidRPr="00BE5166">
        <w:rPr>
          <w:rFonts w:asciiTheme="minorHAnsi" w:hAnsiTheme="minorHAnsi" w:cstheme="minorHAnsi"/>
          <w:color w:val="000000"/>
          <w:sz w:val="24"/>
          <w:szCs w:val="24"/>
        </w:rPr>
        <w:t>Worksheet Priority Rating shown represents the highest rating in that Domain.</w:t>
      </w:r>
    </w:p>
    <w:p w:rsidR="00BE5166" w:rsidRPr="00BE5166" w:rsidRDefault="00BE5166" w:rsidP="00BE5166">
      <w:pPr>
        <w:pStyle w:val="BodyText"/>
        <w:spacing w:line="240" w:lineRule="auto"/>
        <w:ind w:left="0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166">
        <w:rPr>
          <w:rFonts w:asciiTheme="minorHAnsi" w:hAnsiTheme="minorHAnsi" w:cstheme="minorHAnsi"/>
          <w:color w:val="000000"/>
          <w:sz w:val="24"/>
          <w:szCs w:val="24"/>
        </w:rPr>
        <w:t>N/A = Not Assessed.</w:t>
      </w:r>
    </w:p>
    <w:p w:rsidR="00BE5166" w:rsidRPr="00BE5166" w:rsidRDefault="00BE5166" w:rsidP="00BE5166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166">
        <w:rPr>
          <w:rFonts w:asciiTheme="minorHAnsi" w:hAnsiTheme="minorHAnsi" w:cstheme="minorHAnsi"/>
          <w:bCs/>
          <w:sz w:val="24"/>
          <w:szCs w:val="24"/>
        </w:rPr>
        <w:t xml:space="preserve">Any PAMS parenting domains that have been assessed by </w:t>
      </w:r>
      <w:r w:rsidRPr="00BE5166">
        <w:rPr>
          <w:rFonts w:asciiTheme="minorHAnsi" w:hAnsiTheme="minorHAnsi" w:cstheme="minorHAnsi"/>
          <w:iCs/>
          <w:sz w:val="24"/>
          <w:szCs w:val="24"/>
        </w:rPr>
        <w:t>XXXXXXX</w:t>
      </w:r>
      <w:r w:rsidRPr="00BE5166">
        <w:rPr>
          <w:rFonts w:asciiTheme="minorHAnsi" w:hAnsiTheme="minorHAnsi" w:cstheme="minorHAnsi"/>
          <w:sz w:val="24"/>
          <w:szCs w:val="24"/>
        </w:rPr>
        <w:t xml:space="preserve"> </w:t>
      </w:r>
      <w:r w:rsidRPr="00BE5166">
        <w:rPr>
          <w:rFonts w:asciiTheme="minorHAnsi" w:hAnsiTheme="minorHAnsi" w:cstheme="minorHAnsi"/>
          <w:bCs/>
          <w:sz w:val="24"/>
          <w:szCs w:val="24"/>
        </w:rPr>
        <w:t>as either Worksheet Priority Rating 3 (High Priority) or Worksheet Priority Rating 2 (Medium Priority) and requiring intervention are described below (listed as Targeted Skills in the Appendices).  Finally, all of the parenting domains and skills assessed are presented in a visual format. See Appendices for Worksheet Summary, Child and Parent Profiles.</w:t>
      </w:r>
    </w:p>
    <w:p w:rsidR="00BE5166" w:rsidRPr="00BE5166" w:rsidRDefault="00BE5166" w:rsidP="00BE5166">
      <w:pPr>
        <w:pStyle w:val="BodyText"/>
        <w:spacing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166">
        <w:rPr>
          <w:rFonts w:asciiTheme="minorHAnsi" w:hAnsiTheme="minorHAnsi" w:cstheme="minorHAnsi"/>
          <w:b/>
          <w:sz w:val="24"/>
          <w:szCs w:val="24"/>
        </w:rPr>
        <w:br/>
      </w:r>
      <w:bookmarkStart w:id="2" w:name="dynamicTables"/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(1)  Domain: 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Knowledge/Skills/Practice: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Teaching Recommendation: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BE516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                                   ----------------------------------------------------------------------------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(2)  Domain: 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lastRenderedPageBreak/>
        <w:t>Knowledge/Skills/Practice: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BE516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Teaching Recommendation: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BE516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                                   ----------------------------------------------------------------------------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</w:rPr>
        <w:t>(3)  Domain: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Knowledge/Skills/Practice: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BE516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BE5166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Teaching Recommendation: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BE516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i/>
          <w:color w:val="000000"/>
          <w:szCs w:val="24"/>
        </w:rPr>
      </w:pPr>
      <w:r w:rsidRPr="00BE5166">
        <w:rPr>
          <w:rFonts w:asciiTheme="minorHAnsi" w:eastAsia="Arial" w:hAnsiTheme="minorHAnsi" w:cstheme="minorHAnsi"/>
          <w:i/>
          <w:color w:val="000000"/>
          <w:szCs w:val="24"/>
        </w:rPr>
        <w:t xml:space="preserve">                                    ----------------------------------------------------------------------------</w:t>
      </w: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color w:val="000000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 w:right="-119"/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</w:pPr>
    </w:p>
    <w:bookmarkEnd w:id="2"/>
    <w:p w:rsidR="00BE5166" w:rsidRPr="009A3908" w:rsidRDefault="00BE5166" w:rsidP="00BE5166">
      <w:pPr>
        <w:pStyle w:val="BodyText"/>
        <w:spacing w:line="240" w:lineRule="auto"/>
        <w:ind w:left="0" w:right="-119"/>
        <w:rPr>
          <w:rFonts w:eastAsia="Arial" w:cs="Arial"/>
          <w:i/>
          <w:color w:val="000000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sz w:val="28"/>
          <w:szCs w:val="24"/>
        </w:rPr>
      </w:pPr>
      <w:r w:rsidRPr="009A3908">
        <w:rPr>
          <w:rFonts w:cs="Arial"/>
          <w:b/>
          <w:sz w:val="24"/>
          <w:szCs w:val="24"/>
        </w:rPr>
        <w:br/>
      </w:r>
      <w:r w:rsidRPr="00BE5166">
        <w:rPr>
          <w:rFonts w:asciiTheme="minorHAnsi" w:hAnsiTheme="minorHAnsi" w:cstheme="minorHAnsi"/>
          <w:b/>
          <w:sz w:val="28"/>
          <w:szCs w:val="24"/>
          <w:u w:val="single"/>
        </w:rPr>
        <w:t>SUMMARY</w:t>
      </w:r>
    </w:p>
    <w:p w:rsidR="00BE5166" w:rsidRPr="00BE5166" w:rsidRDefault="00BE5166" w:rsidP="00BE5166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E5166" w:rsidRPr="00BE5166" w:rsidRDefault="00BE5166" w:rsidP="00BE5166">
      <w:pPr>
        <w:pStyle w:val="BodyTex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166">
        <w:rPr>
          <w:rFonts w:asciiTheme="minorHAnsi" w:hAnsiTheme="minorHAnsi" w:cstheme="minorHAnsi"/>
          <w:sz w:val="24"/>
          <w:szCs w:val="24"/>
        </w:rPr>
        <w:t>XXXX</w:t>
      </w:r>
      <w:r w:rsidRPr="00BE516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BE5166">
        <w:rPr>
          <w:rFonts w:asciiTheme="minorHAnsi" w:hAnsiTheme="minorHAnsi" w:cstheme="minorHAnsi"/>
          <w:sz w:val="24"/>
          <w:szCs w:val="24"/>
        </w:rPr>
        <w:t xml:space="preserve">identified from the ‘I need help Form’ XXXX area of parenting in which she was requesting teaching in XXX (Priority Rating XXX) in the </w:t>
      </w:r>
      <w:r w:rsidRPr="00BE5166">
        <w:rPr>
          <w:rFonts w:asciiTheme="minorHAnsi" w:hAnsiTheme="minorHAnsi" w:cstheme="minorHAnsi"/>
          <w:i/>
          <w:sz w:val="24"/>
          <w:szCs w:val="24"/>
        </w:rPr>
        <w:t>XXXXX domain</w:t>
      </w:r>
      <w:r w:rsidRPr="00BE5166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Pr="00BE51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5166" w:rsidRPr="00BE5166" w:rsidRDefault="00BE5166" w:rsidP="00BE5166">
      <w:pPr>
        <w:pStyle w:val="BodyText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BE5166" w:rsidRPr="00BE5166" w:rsidRDefault="00BE5166" w:rsidP="00BE5166">
      <w:pPr>
        <w:pStyle w:val="BodyTex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E5166">
        <w:rPr>
          <w:rFonts w:asciiTheme="minorHAnsi" w:hAnsiTheme="minorHAnsi" w:cstheme="minorHAnsi"/>
          <w:sz w:val="24"/>
          <w:szCs w:val="24"/>
        </w:rPr>
        <w:t>Across the total 83 Worksheet skills which have been assessed and described in this report, XXXXX are identified as High Priority Rating 3 (teaching required immediately)*. These skills are in the areas of: XXXXXX</w:t>
      </w:r>
      <w:r w:rsidRPr="00BE5166">
        <w:rPr>
          <w:rFonts w:asciiTheme="minorHAnsi" w:hAnsiTheme="minorHAnsi" w:cstheme="minorHAnsi"/>
          <w:sz w:val="24"/>
          <w:szCs w:val="24"/>
        </w:rPr>
        <w:br/>
      </w:r>
      <w:r w:rsidRPr="00BE5166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BE5166">
        <w:rPr>
          <w:rFonts w:asciiTheme="minorHAnsi" w:hAnsiTheme="minorHAnsi" w:cstheme="minorHAnsi"/>
          <w:sz w:val="24"/>
          <w:szCs w:val="24"/>
        </w:rPr>
        <w:t>There</w:t>
      </w:r>
      <w:proofErr w:type="gramEnd"/>
      <w:r w:rsidRPr="00BE5166">
        <w:rPr>
          <w:rFonts w:asciiTheme="minorHAnsi" w:hAnsiTheme="minorHAnsi" w:cstheme="minorHAnsi"/>
          <w:sz w:val="24"/>
          <w:szCs w:val="24"/>
        </w:rPr>
        <w:t xml:space="preserve"> are XXXX of skills identified as being of Medium Priority Rating 2 (teaching recommended in 4 – 8 weeks)*. </w:t>
      </w:r>
      <w:r w:rsidRPr="00BE5166">
        <w:rPr>
          <w:rFonts w:asciiTheme="minorHAnsi" w:hAnsiTheme="minorHAnsi" w:cstheme="minorHAnsi"/>
          <w:sz w:val="24"/>
          <w:szCs w:val="24"/>
        </w:rPr>
        <w:br/>
      </w:r>
      <w:r w:rsidRPr="00BE5166">
        <w:rPr>
          <w:rFonts w:asciiTheme="minorHAnsi" w:hAnsiTheme="minorHAnsi" w:cstheme="minorHAnsi"/>
          <w:sz w:val="24"/>
          <w:szCs w:val="24"/>
        </w:rPr>
        <w:br/>
        <w:t xml:space="preserve">Also there are XXXX of skills identified as being of Low Priority Rating 1 (teaching required in the future)*. </w:t>
      </w:r>
      <w:r w:rsidRPr="00BE5166">
        <w:rPr>
          <w:rFonts w:asciiTheme="minorHAnsi" w:hAnsiTheme="minorHAnsi" w:cstheme="minorHAnsi"/>
          <w:sz w:val="24"/>
          <w:szCs w:val="24"/>
        </w:rPr>
        <w:br/>
      </w:r>
      <w:r w:rsidRPr="00BE5166">
        <w:rPr>
          <w:rFonts w:asciiTheme="minorHAnsi" w:hAnsiTheme="minorHAnsi" w:cstheme="minorHAnsi"/>
          <w:sz w:val="24"/>
          <w:szCs w:val="24"/>
        </w:rPr>
        <w:br/>
      </w:r>
      <w:r w:rsidRPr="00BE5166">
        <w:rPr>
          <w:rFonts w:asciiTheme="minorHAnsi" w:hAnsiTheme="minorHAnsi" w:cstheme="minorHAnsi"/>
          <w:bCs/>
          <w:iCs/>
          <w:sz w:val="24"/>
          <w:szCs w:val="24"/>
        </w:rPr>
        <w:t>Finally,</w:t>
      </w:r>
      <w:r w:rsidRPr="00BE516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 </w:t>
      </w:r>
      <w:r w:rsidRPr="00BE5166">
        <w:rPr>
          <w:rFonts w:asciiTheme="minorHAnsi" w:hAnsiTheme="minorHAnsi" w:cstheme="minorHAnsi"/>
          <w:sz w:val="24"/>
          <w:szCs w:val="24"/>
        </w:rPr>
        <w:t>XXXX</w:t>
      </w:r>
      <w:r w:rsidRPr="00BE5166">
        <w:rPr>
          <w:rFonts w:asciiTheme="minorHAnsi" w:hAnsiTheme="minorHAnsi" w:cstheme="minorHAnsi"/>
          <w:bCs/>
          <w:iCs/>
          <w:sz w:val="24"/>
          <w:szCs w:val="24"/>
        </w:rPr>
        <w:t xml:space="preserve"> of skills were assessed as Criterion Reached*</w:t>
      </w:r>
      <w:r w:rsidRPr="00BE5166">
        <w:rPr>
          <w:rFonts w:asciiTheme="minorHAnsi" w:hAnsiTheme="minorHAnsi" w:cstheme="minorHAnsi"/>
          <w:sz w:val="24"/>
          <w:szCs w:val="24"/>
        </w:rPr>
        <w:t xml:space="preserve">. </w:t>
      </w:r>
      <w:r w:rsidRPr="00BE5166">
        <w:rPr>
          <w:rFonts w:asciiTheme="minorHAnsi" w:hAnsiTheme="minorHAnsi" w:cstheme="minorHAnsi"/>
          <w:sz w:val="24"/>
          <w:szCs w:val="24"/>
        </w:rPr>
        <w:br/>
      </w:r>
      <w:r w:rsidRPr="00BE5166">
        <w:rPr>
          <w:rFonts w:asciiTheme="minorHAnsi" w:hAnsiTheme="minorHAnsi" w:cstheme="minorHAnsi"/>
          <w:sz w:val="24"/>
          <w:szCs w:val="24"/>
        </w:rPr>
        <w:br/>
      </w:r>
      <w:r w:rsidRPr="00BE5166">
        <w:rPr>
          <w:rFonts w:asciiTheme="minorHAnsi" w:hAnsiTheme="minorHAnsi" w:cstheme="minorHAnsi"/>
          <w:b/>
          <w:sz w:val="24"/>
          <w:szCs w:val="24"/>
        </w:rPr>
        <w:t>Overall, XXXX requires XXX of skills to be taught either immediately or in the next XXXXX</w:t>
      </w:r>
      <w:r w:rsidRPr="00BE5166">
        <w:rPr>
          <w:rFonts w:asciiTheme="minorHAnsi" w:hAnsiTheme="minorHAnsi" w:cstheme="minorHAnsi"/>
          <w:sz w:val="24"/>
          <w:szCs w:val="24"/>
        </w:rPr>
        <w:t xml:space="preserve"> across all the areas assessed, as detailed below:</w:t>
      </w:r>
    </w:p>
    <w:p w:rsidR="00BE5166" w:rsidRPr="00BE5166" w:rsidRDefault="00BE5166" w:rsidP="00BE5166">
      <w:pPr>
        <w:pStyle w:val="BodyText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BE5166" w:rsidRPr="00BE5166" w:rsidRDefault="00BE5166" w:rsidP="00BE5166">
      <w:pPr>
        <w:pStyle w:val="BodyText"/>
        <w:spacing w:line="240" w:lineRule="auto"/>
        <w:ind w:left="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BE5166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br/>
      </w:r>
      <w:r w:rsidRPr="00BE5166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Table 2: Summary of Priority Ratings </w:t>
      </w:r>
    </w:p>
    <w:p w:rsidR="00BE5166" w:rsidRPr="00BE5166" w:rsidRDefault="00BE5166" w:rsidP="00BE5166">
      <w:pPr>
        <w:pStyle w:val="BodyText"/>
        <w:spacing w:line="240" w:lineRule="auto"/>
        <w:ind w:left="0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</w:p>
    <w:p w:rsidR="00BE5166" w:rsidRPr="00BE5166" w:rsidRDefault="00BE5166" w:rsidP="00BE5166">
      <w:pPr>
        <w:pStyle w:val="BodyText"/>
        <w:spacing w:line="240" w:lineRule="auto"/>
        <w:ind w:left="0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4302"/>
        <w:gridCol w:w="3050"/>
      </w:tblGrid>
      <w:tr w:rsidR="00BE5166" w:rsidRPr="00BE5166" w:rsidTr="00E069C0">
        <w:trPr>
          <w:trHeight w:val="341"/>
          <w:jc w:val="center"/>
        </w:trPr>
        <w:tc>
          <w:tcPr>
            <w:tcW w:w="2140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hanging="8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PRIORITY RATING</w:t>
            </w:r>
          </w:p>
        </w:tc>
        <w:tc>
          <w:tcPr>
            <w:tcW w:w="4302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3050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SKILLS ASSESSED</w:t>
            </w:r>
          </w:p>
        </w:tc>
      </w:tr>
      <w:tr w:rsidR="00BE5166" w:rsidRPr="00BE5166" w:rsidTr="00E069C0">
        <w:trPr>
          <w:trHeight w:val="321"/>
          <w:jc w:val="center"/>
        </w:trPr>
        <w:tc>
          <w:tcPr>
            <w:tcW w:w="2140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hanging="8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Criterion</w:t>
            </w:r>
          </w:p>
        </w:tc>
        <w:tc>
          <w:tcPr>
            <w:tcW w:w="4302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166" w:rsidRPr="00BE5166" w:rsidTr="00E069C0">
        <w:trPr>
          <w:trHeight w:val="321"/>
          <w:jc w:val="center"/>
        </w:trPr>
        <w:tc>
          <w:tcPr>
            <w:tcW w:w="2140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hanging="8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166" w:rsidRPr="00BE5166" w:rsidTr="00E069C0">
        <w:trPr>
          <w:trHeight w:val="321"/>
          <w:jc w:val="center"/>
        </w:trPr>
        <w:tc>
          <w:tcPr>
            <w:tcW w:w="2140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hanging="8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166" w:rsidRPr="00BE5166" w:rsidTr="00E069C0">
        <w:trPr>
          <w:trHeight w:val="321"/>
          <w:jc w:val="center"/>
        </w:trPr>
        <w:tc>
          <w:tcPr>
            <w:tcW w:w="2140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hanging="8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166" w:rsidRPr="00BE5166" w:rsidTr="00E069C0">
        <w:trPr>
          <w:trHeight w:val="341"/>
          <w:jc w:val="center"/>
        </w:trPr>
        <w:tc>
          <w:tcPr>
            <w:tcW w:w="2140" w:type="dxa"/>
            <w:vAlign w:val="center"/>
          </w:tcPr>
          <w:p w:rsidR="00BE5166" w:rsidRPr="00BE5166" w:rsidRDefault="00BE5166" w:rsidP="00E069C0">
            <w:pPr>
              <w:pStyle w:val="BodyText"/>
              <w:spacing w:line="240" w:lineRule="auto"/>
              <w:ind w:hanging="84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BE516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TOTAL SKILLS</w:t>
            </w:r>
          </w:p>
        </w:tc>
        <w:tc>
          <w:tcPr>
            <w:tcW w:w="4302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:rsidR="00BE5166" w:rsidRPr="00BE5166" w:rsidRDefault="00BE5166" w:rsidP="00E069C0">
            <w:pPr>
              <w:pStyle w:val="BodyTex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5166" w:rsidRPr="00BE5166" w:rsidRDefault="00BE5166" w:rsidP="00BE5166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E5166" w:rsidRPr="00BE5166" w:rsidRDefault="00BE5166" w:rsidP="00BE5166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BE5166">
        <w:rPr>
          <w:rFonts w:asciiTheme="minorHAnsi" w:hAnsiTheme="minorHAnsi" w:cstheme="minorHAnsi"/>
          <w:sz w:val="24"/>
          <w:szCs w:val="24"/>
        </w:rPr>
        <w:t xml:space="preserve">* Priority </w:t>
      </w:r>
      <w:proofErr w:type="gramStart"/>
      <w:r w:rsidRPr="00BE5166">
        <w:rPr>
          <w:rFonts w:asciiTheme="minorHAnsi" w:hAnsiTheme="minorHAnsi" w:cstheme="minorHAnsi"/>
          <w:sz w:val="24"/>
          <w:szCs w:val="24"/>
        </w:rPr>
        <w:t>Rating</w:t>
      </w:r>
      <w:proofErr w:type="gramEnd"/>
      <w:r w:rsidRPr="00BE5166">
        <w:rPr>
          <w:rFonts w:asciiTheme="minorHAnsi" w:hAnsiTheme="minorHAnsi" w:cstheme="minorHAnsi"/>
          <w:sz w:val="24"/>
          <w:szCs w:val="24"/>
        </w:rPr>
        <w:t xml:space="preserve"> percentages rounded to the nearest whole number</w:t>
      </w:r>
    </w:p>
    <w:p w:rsidR="00BE5166" w:rsidRDefault="00BE5166" w:rsidP="00BE5166"/>
    <w:p w:rsidR="00BE5166" w:rsidRPr="00855D4B" w:rsidRDefault="00BE5166" w:rsidP="00BE5166"/>
    <w:p w:rsidR="00BE5166" w:rsidRPr="00BE5166" w:rsidRDefault="00BE5166" w:rsidP="00BE5166">
      <w:pPr>
        <w:pStyle w:val="BodyText"/>
        <w:spacing w:line="240" w:lineRule="auto"/>
        <w:ind w:left="0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BE5166">
        <w:rPr>
          <w:rFonts w:asciiTheme="minorHAnsi" w:hAnsiTheme="minorHAnsi" w:cstheme="minorHAnsi"/>
          <w:b/>
          <w:sz w:val="28"/>
          <w:szCs w:val="32"/>
          <w:u w:val="single"/>
        </w:rPr>
        <w:t>FORMULATION</w:t>
      </w:r>
    </w:p>
    <w:p w:rsidR="00BE5166" w:rsidRPr="00BE5166" w:rsidRDefault="00BE5166" w:rsidP="00BE5166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="Arial"/>
          <w:b/>
          <w:bCs/>
          <w:i/>
          <w:iCs/>
          <w:sz w:val="20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(</w:t>
      </w:r>
      <w:r w:rsidRPr="00BE5166">
        <w:rPr>
          <w:rFonts w:asciiTheme="minorHAnsi" w:hAnsiTheme="minorHAnsi" w:cstheme="minorHAnsi"/>
          <w:i/>
          <w:sz w:val="24"/>
          <w:szCs w:val="24"/>
        </w:rPr>
        <w:t>Focusing on a summary of the priority 2 an</w:t>
      </w:r>
      <w:r>
        <w:rPr>
          <w:rFonts w:asciiTheme="minorHAnsi" w:hAnsiTheme="minorHAnsi" w:cstheme="minorHAnsi"/>
          <w:i/>
          <w:sz w:val="24"/>
          <w:szCs w:val="24"/>
        </w:rPr>
        <w:t>d 3 domains from the assessment)</w:t>
      </w:r>
    </w:p>
    <w:p w:rsidR="00BE5166" w:rsidRDefault="00BE5166" w:rsidP="00BE5166">
      <w:pPr>
        <w:jc w:val="both"/>
        <w:rPr>
          <w:rFonts w:cs="Arial"/>
          <w:sz w:val="24"/>
          <w:szCs w:val="24"/>
        </w:rPr>
      </w:pPr>
    </w:p>
    <w:p w:rsidR="00BE5166" w:rsidRDefault="00BE5166" w:rsidP="00BE5166">
      <w:pPr>
        <w:jc w:val="both"/>
        <w:rPr>
          <w:rFonts w:cs="Arial"/>
          <w:sz w:val="24"/>
          <w:szCs w:val="24"/>
        </w:rPr>
      </w:pPr>
    </w:p>
    <w:p w:rsidR="00BE5166" w:rsidRDefault="00BE5166" w:rsidP="00BE5166">
      <w:pPr>
        <w:jc w:val="both"/>
        <w:rPr>
          <w:rFonts w:cs="Arial"/>
          <w:sz w:val="24"/>
          <w:szCs w:val="24"/>
        </w:rPr>
      </w:pPr>
    </w:p>
    <w:p w:rsidR="00BE5166" w:rsidRPr="00325572" w:rsidRDefault="00BE5166" w:rsidP="00BE5166">
      <w:pPr>
        <w:jc w:val="both"/>
        <w:rPr>
          <w:rFonts w:cs="Arial"/>
          <w:sz w:val="24"/>
          <w:szCs w:val="24"/>
        </w:rPr>
      </w:pPr>
    </w:p>
    <w:p w:rsidR="00BE5166" w:rsidRPr="00BE5166" w:rsidRDefault="00BE5166" w:rsidP="00BE5166">
      <w:pPr>
        <w:pStyle w:val="Heading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E5166">
        <w:rPr>
          <w:rFonts w:asciiTheme="minorHAnsi" w:hAnsiTheme="minorHAnsi" w:cstheme="minorHAnsi"/>
          <w:b/>
          <w:sz w:val="28"/>
          <w:szCs w:val="28"/>
          <w:u w:val="single"/>
        </w:rPr>
        <w:t>RECOMMENDATIONS</w:t>
      </w:r>
    </w:p>
    <w:p w:rsidR="00BE5166" w:rsidRDefault="00BE5166" w:rsidP="00BE5166">
      <w:pPr>
        <w:pStyle w:val="BodyText"/>
        <w:spacing w:line="240" w:lineRule="auto"/>
        <w:ind w:left="0"/>
        <w:jc w:val="both"/>
        <w:rPr>
          <w:i/>
          <w:sz w:val="20"/>
        </w:rPr>
      </w:pPr>
      <w:r w:rsidRPr="00C42D93">
        <w:rPr>
          <w:i/>
          <w:sz w:val="20"/>
        </w:rPr>
        <w:t xml:space="preserve"> </w:t>
      </w:r>
    </w:p>
    <w:p w:rsidR="00BE5166" w:rsidRPr="005B5C06" w:rsidRDefault="00F41946" w:rsidP="00F41946">
      <w:pPr>
        <w:pStyle w:val="BodyText"/>
        <w:spacing w:line="240" w:lineRule="auto"/>
        <w:ind w:left="0"/>
        <w:rPr>
          <w:i/>
          <w:color w:val="00B050"/>
          <w:sz w:val="24"/>
          <w:szCs w:val="24"/>
        </w:rPr>
      </w:pPr>
      <w:r>
        <w:rPr>
          <w:rFonts w:ascii="Calibri" w:hAnsi="Calibri" w:cs="Calibri"/>
          <w:i/>
          <w:sz w:val="24"/>
        </w:rPr>
        <w:t>(Any recommendations relating to the priority areas and what teaching and support is required)</w:t>
      </w:r>
      <w:r w:rsidR="00BE5166">
        <w:rPr>
          <w:i/>
          <w:sz w:val="20"/>
        </w:rPr>
        <w:br/>
      </w:r>
    </w:p>
    <w:p w:rsidR="00BE5166" w:rsidRDefault="00BE5166" w:rsidP="00BE5166">
      <w:pPr>
        <w:rPr>
          <w:rFonts w:cs="Arial"/>
          <w:b/>
          <w:sz w:val="28"/>
          <w:szCs w:val="28"/>
        </w:rPr>
      </w:pPr>
    </w:p>
    <w:p w:rsidR="00BE5166" w:rsidRDefault="00BE5166" w:rsidP="00BE5166">
      <w:pPr>
        <w:rPr>
          <w:rFonts w:cs="Arial"/>
          <w:b/>
          <w:sz w:val="28"/>
          <w:szCs w:val="28"/>
        </w:rPr>
      </w:pPr>
    </w:p>
    <w:p w:rsidR="00BE5166" w:rsidRDefault="00BE5166" w:rsidP="00BE5166">
      <w:pPr>
        <w:rPr>
          <w:rFonts w:cs="Arial"/>
          <w:b/>
          <w:sz w:val="28"/>
          <w:szCs w:val="28"/>
        </w:rPr>
      </w:pPr>
    </w:p>
    <w:p w:rsidR="00BE5166" w:rsidRPr="005B5C06" w:rsidRDefault="00BE5166" w:rsidP="00BE5166">
      <w:pPr>
        <w:rPr>
          <w:rFonts w:cs="Arial"/>
          <w:b/>
          <w:sz w:val="28"/>
          <w:szCs w:val="28"/>
          <w:u w:val="single"/>
        </w:rPr>
      </w:pPr>
      <w:r w:rsidRPr="005B5C06">
        <w:rPr>
          <w:rFonts w:cs="Arial"/>
          <w:b/>
          <w:sz w:val="28"/>
          <w:szCs w:val="28"/>
          <w:u w:val="single"/>
        </w:rPr>
        <w:t>S</w:t>
      </w:r>
      <w:r>
        <w:rPr>
          <w:rFonts w:cs="Arial"/>
          <w:b/>
          <w:sz w:val="28"/>
          <w:szCs w:val="28"/>
          <w:u w:val="single"/>
        </w:rPr>
        <w:t>IGNATURES</w:t>
      </w:r>
    </w:p>
    <w:p w:rsidR="00BE5166" w:rsidRPr="00BC7166" w:rsidRDefault="00BE5166" w:rsidP="00BE5166">
      <w:pPr>
        <w:rPr>
          <w:rFonts w:cs="Arial"/>
          <w:b/>
          <w:i/>
          <w:sz w:val="24"/>
        </w:rPr>
      </w:pPr>
      <w:r w:rsidRPr="00BC7166">
        <w:rPr>
          <w:rFonts w:cs="Arial"/>
          <w:b/>
          <w:i/>
          <w:sz w:val="24"/>
        </w:rPr>
        <w:t>“I declare that to the best of my knowledge and belief the content of this REPORT is true, and I understand it may be placed before the Court.”</w:t>
      </w:r>
    </w:p>
    <w:p w:rsidR="00BE5166" w:rsidRPr="00BC7166" w:rsidRDefault="00BE5166" w:rsidP="00BE5166">
      <w:pPr>
        <w:rPr>
          <w:sz w:val="24"/>
          <w:highlight w:val="green"/>
        </w:rPr>
      </w:pPr>
    </w:p>
    <w:p w:rsidR="00BE5166" w:rsidRPr="00BC7166" w:rsidRDefault="00BE5166" w:rsidP="00BE5166">
      <w:pPr>
        <w:rPr>
          <w:sz w:val="24"/>
        </w:rPr>
      </w:pPr>
      <w:r w:rsidRPr="00BC7166">
        <w:rPr>
          <w:sz w:val="24"/>
        </w:rPr>
        <w:t>__________________________________</w:t>
      </w:r>
    </w:p>
    <w:p w:rsidR="00BE5166" w:rsidRPr="00BC7166" w:rsidRDefault="00BE5166" w:rsidP="00BE5166">
      <w:pPr>
        <w:rPr>
          <w:sz w:val="24"/>
        </w:rPr>
      </w:pPr>
    </w:p>
    <w:p w:rsidR="00BE5166" w:rsidRPr="00BC7166" w:rsidRDefault="00BE5166" w:rsidP="00BE5166">
      <w:pPr>
        <w:tabs>
          <w:tab w:val="left" w:pos="1200"/>
        </w:tabs>
        <w:rPr>
          <w:sz w:val="24"/>
        </w:rPr>
      </w:pPr>
      <w:r w:rsidRPr="00BC7166">
        <w:rPr>
          <w:sz w:val="24"/>
        </w:rPr>
        <w:t xml:space="preserve">Date: </w:t>
      </w:r>
      <w:r w:rsidRPr="00BC7166">
        <w:rPr>
          <w:sz w:val="24"/>
        </w:rPr>
        <w:tab/>
      </w:r>
    </w:p>
    <w:p w:rsidR="00BE5166" w:rsidRDefault="00F41946" w:rsidP="00BE5166">
      <w:pPr>
        <w:rPr>
          <w:sz w:val="24"/>
        </w:rPr>
      </w:pPr>
      <w:r>
        <w:rPr>
          <w:sz w:val="24"/>
        </w:rPr>
        <w:t>Name:</w:t>
      </w:r>
    </w:p>
    <w:p w:rsidR="00F41946" w:rsidRDefault="00F41946" w:rsidP="00BE5166">
      <w:pPr>
        <w:rPr>
          <w:sz w:val="24"/>
        </w:rPr>
      </w:pPr>
      <w:r>
        <w:rPr>
          <w:sz w:val="24"/>
        </w:rPr>
        <w:t>Title:</w:t>
      </w:r>
    </w:p>
    <w:p w:rsidR="00F41946" w:rsidRDefault="00F41946" w:rsidP="00BE5166">
      <w:pPr>
        <w:rPr>
          <w:sz w:val="24"/>
        </w:rPr>
      </w:pPr>
    </w:p>
    <w:p w:rsidR="00F41946" w:rsidRPr="00BC7166" w:rsidRDefault="00F41946" w:rsidP="00BE5166">
      <w:pPr>
        <w:rPr>
          <w:sz w:val="24"/>
        </w:rPr>
      </w:pPr>
    </w:p>
    <w:p w:rsidR="00BE5166" w:rsidRDefault="00BE5166" w:rsidP="00BE5166">
      <w:pPr>
        <w:rPr>
          <w:sz w:val="24"/>
        </w:rPr>
      </w:pPr>
    </w:p>
    <w:p w:rsidR="00BE5166" w:rsidRDefault="00BE5166" w:rsidP="00BE5166">
      <w:pPr>
        <w:rPr>
          <w:sz w:val="24"/>
        </w:rPr>
      </w:pPr>
    </w:p>
    <w:p w:rsidR="00BE5166" w:rsidRPr="00CF0B30" w:rsidRDefault="00BE5166" w:rsidP="00BE5166">
      <w:pPr>
        <w:rPr>
          <w:sz w:val="24"/>
        </w:rPr>
      </w:pPr>
    </w:p>
    <w:p w:rsidR="00BE5166" w:rsidRPr="00BC7166" w:rsidRDefault="00BE5166" w:rsidP="00BE5166">
      <w:pPr>
        <w:rPr>
          <w:sz w:val="24"/>
        </w:rPr>
      </w:pPr>
      <w:r>
        <w:rPr>
          <w:sz w:val="24"/>
        </w:rPr>
        <w:t>_________</w:t>
      </w:r>
      <w:r w:rsidRPr="00BC7166">
        <w:rPr>
          <w:sz w:val="24"/>
        </w:rPr>
        <w:t>_____________________</w:t>
      </w:r>
      <w:r>
        <w:rPr>
          <w:sz w:val="24"/>
        </w:rPr>
        <w:t>____</w:t>
      </w:r>
    </w:p>
    <w:p w:rsidR="00BE5166" w:rsidRDefault="00BE5166" w:rsidP="00BE5166">
      <w:pPr>
        <w:rPr>
          <w:sz w:val="24"/>
        </w:rPr>
      </w:pPr>
    </w:p>
    <w:p w:rsidR="00BE5166" w:rsidRPr="00BC7166" w:rsidRDefault="00BE5166" w:rsidP="00BE5166">
      <w:pPr>
        <w:rPr>
          <w:sz w:val="24"/>
        </w:rPr>
      </w:pPr>
    </w:p>
    <w:p w:rsidR="00F41946" w:rsidRDefault="00BE5166" w:rsidP="00BE5166">
      <w:pPr>
        <w:tabs>
          <w:tab w:val="left" w:pos="1200"/>
        </w:tabs>
        <w:rPr>
          <w:sz w:val="24"/>
        </w:rPr>
      </w:pPr>
      <w:r w:rsidRPr="00BC7166">
        <w:rPr>
          <w:sz w:val="24"/>
        </w:rPr>
        <w:t xml:space="preserve">Date: </w:t>
      </w:r>
    </w:p>
    <w:p w:rsidR="00F41946" w:rsidRDefault="00F41946" w:rsidP="00BE5166">
      <w:pPr>
        <w:tabs>
          <w:tab w:val="left" w:pos="1200"/>
        </w:tabs>
        <w:rPr>
          <w:sz w:val="24"/>
        </w:rPr>
      </w:pPr>
      <w:r>
        <w:rPr>
          <w:sz w:val="24"/>
        </w:rPr>
        <w:t>Name:</w:t>
      </w:r>
    </w:p>
    <w:p w:rsidR="00BE5166" w:rsidRPr="00BC7166" w:rsidRDefault="00F41946" w:rsidP="00BE5166">
      <w:pPr>
        <w:tabs>
          <w:tab w:val="left" w:pos="1200"/>
        </w:tabs>
        <w:rPr>
          <w:sz w:val="24"/>
        </w:rPr>
      </w:pPr>
      <w:r>
        <w:rPr>
          <w:sz w:val="24"/>
        </w:rPr>
        <w:t>Title:</w:t>
      </w:r>
      <w:r w:rsidR="00BE5166" w:rsidRPr="00BC7166">
        <w:rPr>
          <w:sz w:val="24"/>
        </w:rPr>
        <w:tab/>
      </w:r>
    </w:p>
    <w:p w:rsidR="00BE5166" w:rsidRPr="00BC7166" w:rsidRDefault="00BE5166" w:rsidP="00BE5166">
      <w:pPr>
        <w:rPr>
          <w:sz w:val="24"/>
        </w:rPr>
      </w:pPr>
    </w:p>
    <w:p w:rsidR="00BE5166" w:rsidRPr="00BC7166" w:rsidRDefault="00BE5166" w:rsidP="00BE5166">
      <w:pPr>
        <w:rPr>
          <w:sz w:val="24"/>
        </w:rPr>
      </w:pPr>
    </w:p>
    <w:p w:rsidR="00BE5166" w:rsidRPr="00BC7166" w:rsidRDefault="00BE5166" w:rsidP="00BE5166">
      <w:pPr>
        <w:rPr>
          <w:b/>
          <w:sz w:val="24"/>
        </w:rPr>
      </w:pPr>
      <w:r w:rsidRPr="00BC7166">
        <w:rPr>
          <w:b/>
          <w:sz w:val="24"/>
        </w:rPr>
        <w:t>Endorsed by:</w:t>
      </w:r>
    </w:p>
    <w:p w:rsidR="00F41946" w:rsidRDefault="00F41946" w:rsidP="00BE5166">
      <w:pPr>
        <w:rPr>
          <w:sz w:val="24"/>
        </w:rPr>
      </w:pPr>
    </w:p>
    <w:p w:rsidR="00BE5166" w:rsidRPr="00BC7166" w:rsidRDefault="00BE5166" w:rsidP="00BE5166">
      <w:pPr>
        <w:rPr>
          <w:sz w:val="24"/>
        </w:rPr>
      </w:pPr>
      <w:r w:rsidRPr="00BC7166">
        <w:rPr>
          <w:sz w:val="24"/>
        </w:rPr>
        <w:t>_______________________________</w:t>
      </w:r>
    </w:p>
    <w:p w:rsidR="00BE5166" w:rsidRPr="00BC7166" w:rsidRDefault="00BE5166" w:rsidP="00BE5166">
      <w:pPr>
        <w:rPr>
          <w:sz w:val="24"/>
        </w:rPr>
      </w:pPr>
    </w:p>
    <w:p w:rsidR="00BE5166" w:rsidRDefault="00BE5166" w:rsidP="00BE5166">
      <w:pPr>
        <w:tabs>
          <w:tab w:val="left" w:pos="1200"/>
        </w:tabs>
        <w:rPr>
          <w:sz w:val="24"/>
        </w:rPr>
      </w:pPr>
      <w:r>
        <w:rPr>
          <w:sz w:val="24"/>
        </w:rPr>
        <w:t>Date:</w:t>
      </w:r>
    </w:p>
    <w:p w:rsidR="00F41946" w:rsidRDefault="00F41946" w:rsidP="00BE5166">
      <w:pPr>
        <w:tabs>
          <w:tab w:val="left" w:pos="1200"/>
        </w:tabs>
        <w:rPr>
          <w:sz w:val="24"/>
        </w:rPr>
      </w:pPr>
      <w:r>
        <w:rPr>
          <w:sz w:val="24"/>
        </w:rPr>
        <w:t>Name:</w:t>
      </w:r>
    </w:p>
    <w:p w:rsidR="00F41946" w:rsidRPr="00BC7166" w:rsidRDefault="00F41946" w:rsidP="00BE5166">
      <w:pPr>
        <w:tabs>
          <w:tab w:val="left" w:pos="1200"/>
        </w:tabs>
        <w:rPr>
          <w:sz w:val="24"/>
        </w:rPr>
      </w:pPr>
      <w:r>
        <w:rPr>
          <w:sz w:val="24"/>
        </w:rPr>
        <w:t>Title:</w:t>
      </w:r>
    </w:p>
    <w:p w:rsidR="00BE5166" w:rsidRPr="00BC7166" w:rsidRDefault="00BE5166" w:rsidP="00BE5166">
      <w:pPr>
        <w:rPr>
          <w:sz w:val="24"/>
        </w:rPr>
      </w:pPr>
    </w:p>
    <w:p w:rsidR="00BE5166" w:rsidRDefault="00BE5166" w:rsidP="00BE5166">
      <w:pPr>
        <w:rPr>
          <w:rFonts w:cs="Arial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147"/>
      </w:tblGrid>
      <w:tr w:rsidR="00BE5166" w:rsidRPr="00BC7166" w:rsidTr="00E069C0">
        <w:tc>
          <w:tcPr>
            <w:tcW w:w="1384" w:type="dxa"/>
            <w:shd w:val="clear" w:color="auto" w:fill="auto"/>
          </w:tcPr>
          <w:p w:rsidR="00BE5166" w:rsidRPr="009C512B" w:rsidRDefault="00BE5166" w:rsidP="00E069C0">
            <w:pPr>
              <w:rPr>
                <w:b/>
                <w:sz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BE5166" w:rsidRPr="00BC7166" w:rsidRDefault="00BE5166" w:rsidP="00E069C0">
            <w:pPr>
              <w:rPr>
                <w:sz w:val="24"/>
              </w:rPr>
            </w:pPr>
          </w:p>
        </w:tc>
      </w:tr>
    </w:tbl>
    <w:p w:rsidR="00BE5166" w:rsidRDefault="00BE5166" w:rsidP="00BE5166">
      <w:pPr>
        <w:pStyle w:val="BodyText"/>
        <w:spacing w:line="240" w:lineRule="auto"/>
        <w:ind w:left="0"/>
        <w:jc w:val="both"/>
        <w:rPr>
          <w:rFonts w:cs="Arial"/>
          <w:b/>
          <w:szCs w:val="22"/>
        </w:rPr>
      </w:pPr>
    </w:p>
    <w:p w:rsidR="00BE5166" w:rsidRPr="00F41946" w:rsidRDefault="00BE5166" w:rsidP="00F4194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5B5C06">
        <w:rPr>
          <w:rFonts w:cs="Arial"/>
          <w:b/>
          <w:sz w:val="28"/>
          <w:szCs w:val="28"/>
          <w:u w:val="single"/>
        </w:rPr>
        <w:lastRenderedPageBreak/>
        <w:t>REFERENCES</w:t>
      </w:r>
    </w:p>
    <w:p w:rsidR="00BE5166" w:rsidRDefault="00BE5166" w:rsidP="00BE5166">
      <w:pPr>
        <w:pStyle w:val="BodyText"/>
        <w:spacing w:line="240" w:lineRule="auto"/>
        <w:ind w:left="0"/>
        <w:rPr>
          <w:rFonts w:cs="Arial"/>
        </w:rPr>
      </w:pPr>
    </w:p>
    <w:p w:rsidR="00BE5166" w:rsidRDefault="00BE5166" w:rsidP="00F41946">
      <w:pPr>
        <w:pStyle w:val="BodyText"/>
        <w:spacing w:line="240" w:lineRule="auto"/>
        <w:ind w:left="0"/>
      </w:pPr>
      <w:r>
        <w:rPr>
          <w:rFonts w:cs="Arial"/>
          <w:sz w:val="24"/>
          <w:szCs w:val="24"/>
        </w:rPr>
        <w:t>McGaw, S. (2016</w:t>
      </w:r>
      <w:r w:rsidRPr="005B5C06">
        <w:rPr>
          <w:rFonts w:cs="Arial"/>
          <w:sz w:val="24"/>
          <w:szCs w:val="24"/>
        </w:rPr>
        <w:t xml:space="preserve">). The Parent Assessment </w:t>
      </w:r>
      <w:r>
        <w:rPr>
          <w:rFonts w:cs="Arial"/>
          <w:sz w:val="24"/>
          <w:szCs w:val="24"/>
        </w:rPr>
        <w:t>Manual Software 4</w:t>
      </w:r>
      <w:r w:rsidRPr="005B5C06">
        <w:rPr>
          <w:rFonts w:cs="Arial"/>
          <w:sz w:val="24"/>
          <w:szCs w:val="24"/>
        </w:rPr>
        <w:t>.0.  PAMS Assessments Ltd:  Cornwall, UK.</w:t>
      </w:r>
    </w:p>
    <w:sectPr w:rsidR="00BE51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0C" w:rsidRDefault="00A5750C" w:rsidP="00BE5166">
      <w:pPr>
        <w:spacing w:after="0" w:line="240" w:lineRule="auto"/>
      </w:pPr>
      <w:r>
        <w:separator/>
      </w:r>
    </w:p>
  </w:endnote>
  <w:endnote w:type="continuationSeparator" w:id="0">
    <w:p w:rsidR="00A5750C" w:rsidRDefault="00A5750C" w:rsidP="00BE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D6" w:rsidRDefault="00A5750C" w:rsidP="00C6214C">
    <w:pPr>
      <w:pStyle w:val="Footer"/>
    </w:pPr>
  </w:p>
  <w:p w:rsidR="00CF4FD6" w:rsidRDefault="00A5750C" w:rsidP="00C6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0C" w:rsidRDefault="00A5750C" w:rsidP="00BE5166">
      <w:pPr>
        <w:spacing w:after="0" w:line="240" w:lineRule="auto"/>
      </w:pPr>
      <w:r>
        <w:separator/>
      </w:r>
    </w:p>
  </w:footnote>
  <w:footnote w:type="continuationSeparator" w:id="0">
    <w:p w:rsidR="00A5750C" w:rsidRDefault="00A5750C" w:rsidP="00BE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D6" w:rsidRDefault="00C876D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C7C">
      <w:rPr>
        <w:noProof/>
      </w:rPr>
      <w:t>3</w:t>
    </w:r>
    <w:r>
      <w:fldChar w:fldCharType="end"/>
    </w:r>
  </w:p>
  <w:p w:rsidR="00CF4FD6" w:rsidRDefault="00A5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439"/>
    <w:multiLevelType w:val="hybridMultilevel"/>
    <w:tmpl w:val="881626E4"/>
    <w:lvl w:ilvl="0" w:tplc="53069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6D8B342" w:tentative="1">
      <w:start w:val="1"/>
      <w:numFmt w:val="lowerLetter"/>
      <w:lvlText w:val="%2."/>
      <w:lvlJc w:val="left"/>
      <w:pPr>
        <w:ind w:left="1080" w:hanging="360"/>
      </w:pPr>
    </w:lvl>
    <w:lvl w:ilvl="2" w:tplc="59CE9C16" w:tentative="1">
      <w:start w:val="1"/>
      <w:numFmt w:val="lowerRoman"/>
      <w:lvlText w:val="%3."/>
      <w:lvlJc w:val="right"/>
      <w:pPr>
        <w:ind w:left="1800" w:hanging="180"/>
      </w:pPr>
    </w:lvl>
    <w:lvl w:ilvl="3" w:tplc="907EBD0E" w:tentative="1">
      <w:start w:val="1"/>
      <w:numFmt w:val="decimal"/>
      <w:lvlText w:val="%4."/>
      <w:lvlJc w:val="left"/>
      <w:pPr>
        <w:ind w:left="2520" w:hanging="360"/>
      </w:pPr>
    </w:lvl>
    <w:lvl w:ilvl="4" w:tplc="3476E432" w:tentative="1">
      <w:start w:val="1"/>
      <w:numFmt w:val="lowerLetter"/>
      <w:lvlText w:val="%5."/>
      <w:lvlJc w:val="left"/>
      <w:pPr>
        <w:ind w:left="3240" w:hanging="360"/>
      </w:pPr>
    </w:lvl>
    <w:lvl w:ilvl="5" w:tplc="0A68B808" w:tentative="1">
      <w:start w:val="1"/>
      <w:numFmt w:val="lowerRoman"/>
      <w:lvlText w:val="%6."/>
      <w:lvlJc w:val="right"/>
      <w:pPr>
        <w:ind w:left="3960" w:hanging="180"/>
      </w:pPr>
    </w:lvl>
    <w:lvl w:ilvl="6" w:tplc="7F8A436C" w:tentative="1">
      <w:start w:val="1"/>
      <w:numFmt w:val="decimal"/>
      <w:lvlText w:val="%7."/>
      <w:lvlJc w:val="left"/>
      <w:pPr>
        <w:ind w:left="4680" w:hanging="360"/>
      </w:pPr>
    </w:lvl>
    <w:lvl w:ilvl="7" w:tplc="0A62B110" w:tentative="1">
      <w:start w:val="1"/>
      <w:numFmt w:val="lowerLetter"/>
      <w:lvlText w:val="%8."/>
      <w:lvlJc w:val="left"/>
      <w:pPr>
        <w:ind w:left="5400" w:hanging="360"/>
      </w:pPr>
    </w:lvl>
    <w:lvl w:ilvl="8" w:tplc="51929E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A3A0B"/>
    <w:multiLevelType w:val="hybridMultilevel"/>
    <w:tmpl w:val="AF74A91C"/>
    <w:lvl w:ilvl="0" w:tplc="7A302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  <w:u w:val="none"/>
      </w:rPr>
    </w:lvl>
    <w:lvl w:ilvl="1" w:tplc="4A506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26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447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A8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0E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1E6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23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90E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0161A"/>
    <w:multiLevelType w:val="hybridMultilevel"/>
    <w:tmpl w:val="35348626"/>
    <w:lvl w:ilvl="0" w:tplc="0C1C147A">
      <w:start w:val="1"/>
      <w:numFmt w:val="lowerLetter"/>
      <w:lvlText w:val="%1)"/>
      <w:lvlJc w:val="left"/>
      <w:pPr>
        <w:ind w:left="360" w:hanging="360"/>
      </w:pPr>
    </w:lvl>
    <w:lvl w:ilvl="1" w:tplc="E9D645B2" w:tentative="1">
      <w:start w:val="1"/>
      <w:numFmt w:val="lowerLetter"/>
      <w:lvlText w:val="%2."/>
      <w:lvlJc w:val="left"/>
      <w:pPr>
        <w:ind w:left="1080" w:hanging="360"/>
      </w:pPr>
    </w:lvl>
    <w:lvl w:ilvl="2" w:tplc="4796DA2A" w:tentative="1">
      <w:start w:val="1"/>
      <w:numFmt w:val="lowerRoman"/>
      <w:lvlText w:val="%3."/>
      <w:lvlJc w:val="right"/>
      <w:pPr>
        <w:ind w:left="1800" w:hanging="180"/>
      </w:pPr>
    </w:lvl>
    <w:lvl w:ilvl="3" w:tplc="02826DF0" w:tentative="1">
      <w:start w:val="1"/>
      <w:numFmt w:val="decimal"/>
      <w:lvlText w:val="%4."/>
      <w:lvlJc w:val="left"/>
      <w:pPr>
        <w:ind w:left="2520" w:hanging="360"/>
      </w:pPr>
    </w:lvl>
    <w:lvl w:ilvl="4" w:tplc="12B03FA0" w:tentative="1">
      <w:start w:val="1"/>
      <w:numFmt w:val="lowerLetter"/>
      <w:lvlText w:val="%5."/>
      <w:lvlJc w:val="left"/>
      <w:pPr>
        <w:ind w:left="3240" w:hanging="360"/>
      </w:pPr>
    </w:lvl>
    <w:lvl w:ilvl="5" w:tplc="64D6F81E" w:tentative="1">
      <w:start w:val="1"/>
      <w:numFmt w:val="lowerRoman"/>
      <w:lvlText w:val="%6."/>
      <w:lvlJc w:val="right"/>
      <w:pPr>
        <w:ind w:left="3960" w:hanging="180"/>
      </w:pPr>
    </w:lvl>
    <w:lvl w:ilvl="6" w:tplc="4324202C" w:tentative="1">
      <w:start w:val="1"/>
      <w:numFmt w:val="decimal"/>
      <w:lvlText w:val="%7."/>
      <w:lvlJc w:val="left"/>
      <w:pPr>
        <w:ind w:left="4680" w:hanging="360"/>
      </w:pPr>
    </w:lvl>
    <w:lvl w:ilvl="7" w:tplc="9A60BF4C" w:tentative="1">
      <w:start w:val="1"/>
      <w:numFmt w:val="lowerLetter"/>
      <w:lvlText w:val="%8."/>
      <w:lvlJc w:val="left"/>
      <w:pPr>
        <w:ind w:left="5400" w:hanging="360"/>
      </w:pPr>
    </w:lvl>
    <w:lvl w:ilvl="8" w:tplc="679AFF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44A70"/>
    <w:multiLevelType w:val="hybridMultilevel"/>
    <w:tmpl w:val="F5BE2AE2"/>
    <w:lvl w:ilvl="0" w:tplc="5A1E9D70">
      <w:start w:val="1"/>
      <w:numFmt w:val="lowerLetter"/>
      <w:lvlText w:val="%1)"/>
      <w:lvlJc w:val="left"/>
      <w:pPr>
        <w:ind w:left="360" w:hanging="360"/>
      </w:pPr>
    </w:lvl>
    <w:lvl w:ilvl="1" w:tplc="609CBA3C" w:tentative="1">
      <w:start w:val="1"/>
      <w:numFmt w:val="lowerLetter"/>
      <w:lvlText w:val="%2."/>
      <w:lvlJc w:val="left"/>
      <w:pPr>
        <w:ind w:left="1080" w:hanging="360"/>
      </w:pPr>
    </w:lvl>
    <w:lvl w:ilvl="2" w:tplc="095ED468" w:tentative="1">
      <w:start w:val="1"/>
      <w:numFmt w:val="lowerRoman"/>
      <w:lvlText w:val="%3."/>
      <w:lvlJc w:val="right"/>
      <w:pPr>
        <w:ind w:left="1800" w:hanging="180"/>
      </w:pPr>
    </w:lvl>
    <w:lvl w:ilvl="3" w:tplc="588E9308" w:tentative="1">
      <w:start w:val="1"/>
      <w:numFmt w:val="decimal"/>
      <w:lvlText w:val="%4."/>
      <w:lvlJc w:val="left"/>
      <w:pPr>
        <w:ind w:left="2520" w:hanging="360"/>
      </w:pPr>
    </w:lvl>
    <w:lvl w:ilvl="4" w:tplc="4448D39C" w:tentative="1">
      <w:start w:val="1"/>
      <w:numFmt w:val="lowerLetter"/>
      <w:lvlText w:val="%5."/>
      <w:lvlJc w:val="left"/>
      <w:pPr>
        <w:ind w:left="3240" w:hanging="360"/>
      </w:pPr>
    </w:lvl>
    <w:lvl w:ilvl="5" w:tplc="C76AB7CA" w:tentative="1">
      <w:start w:val="1"/>
      <w:numFmt w:val="lowerRoman"/>
      <w:lvlText w:val="%6."/>
      <w:lvlJc w:val="right"/>
      <w:pPr>
        <w:ind w:left="3960" w:hanging="180"/>
      </w:pPr>
    </w:lvl>
    <w:lvl w:ilvl="6" w:tplc="30B028DE" w:tentative="1">
      <w:start w:val="1"/>
      <w:numFmt w:val="decimal"/>
      <w:lvlText w:val="%7."/>
      <w:lvlJc w:val="left"/>
      <w:pPr>
        <w:ind w:left="4680" w:hanging="360"/>
      </w:pPr>
    </w:lvl>
    <w:lvl w:ilvl="7" w:tplc="2C1EE652" w:tentative="1">
      <w:start w:val="1"/>
      <w:numFmt w:val="lowerLetter"/>
      <w:lvlText w:val="%8."/>
      <w:lvlJc w:val="left"/>
      <w:pPr>
        <w:ind w:left="5400" w:hanging="360"/>
      </w:pPr>
    </w:lvl>
    <w:lvl w:ilvl="8" w:tplc="78C456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E353E"/>
    <w:multiLevelType w:val="hybridMultilevel"/>
    <w:tmpl w:val="3800AFF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6"/>
    <w:rsid w:val="00037196"/>
    <w:rsid w:val="000822E6"/>
    <w:rsid w:val="00267C51"/>
    <w:rsid w:val="007C79CD"/>
    <w:rsid w:val="00942DDF"/>
    <w:rsid w:val="00A5750C"/>
    <w:rsid w:val="00BE5166"/>
    <w:rsid w:val="00C842B9"/>
    <w:rsid w:val="00C876DD"/>
    <w:rsid w:val="00CD4C7C"/>
    <w:rsid w:val="00F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CBF8"/>
  <w15:chartTrackingRefBased/>
  <w15:docId w15:val="{27722D76-84A0-4B3D-B55D-711C13F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51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5166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NCHB-Heading2Char">
    <w:name w:val="NCH B - Heading 2 Char"/>
    <w:link w:val="NCHB-Heading2"/>
    <w:locked/>
    <w:rsid w:val="00BE5166"/>
    <w:rPr>
      <w:rFonts w:ascii="Arial" w:hAnsi="Arial" w:cs="Arial"/>
      <w:b/>
      <w:sz w:val="32"/>
    </w:rPr>
  </w:style>
  <w:style w:type="paragraph" w:customStyle="1" w:styleId="NCHB-Heading2">
    <w:name w:val="NCH B - Heading 2"/>
    <w:basedOn w:val="Normal"/>
    <w:next w:val="Normal"/>
    <w:link w:val="NCHB-Heading2Char"/>
    <w:rsid w:val="00BE5166"/>
    <w:pPr>
      <w:keepNext/>
      <w:spacing w:before="120" w:after="240" w:line="240" w:lineRule="auto"/>
    </w:pPr>
    <w:rPr>
      <w:rFonts w:ascii="Arial" w:hAnsi="Arial" w:cs="Arial"/>
      <w:b/>
      <w:sz w:val="32"/>
    </w:rPr>
  </w:style>
  <w:style w:type="paragraph" w:customStyle="1" w:styleId="NCHJ-Bodytext">
    <w:name w:val="NCH J - Bodytext"/>
    <w:basedOn w:val="Normal"/>
    <w:rsid w:val="00BE51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5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1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BE516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5166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E516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5166"/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BE5166"/>
    <w:pPr>
      <w:spacing w:after="0" w:line="533" w:lineRule="auto"/>
      <w:ind w:left="840" w:right="-120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E5166"/>
    <w:rPr>
      <w:rFonts w:ascii="Arial" w:eastAsia="Times New Roman" w:hAnsi="Arial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5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1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66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Vanderstraete, Katleen</dc:creator>
  <cp:keywords/>
  <dc:description/>
  <cp:lastModifiedBy>Vanderstraete, Katleen</cp:lastModifiedBy>
  <cp:revision>3</cp:revision>
  <dcterms:created xsi:type="dcterms:W3CDTF">2020-07-03T08:05:00Z</dcterms:created>
  <dcterms:modified xsi:type="dcterms:W3CDTF">2020-07-14T11:35:00Z</dcterms:modified>
</cp:coreProperties>
</file>