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C6" w:rsidRPr="009F741D" w:rsidRDefault="002648C6" w:rsidP="00180050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2214E" w:rsidRPr="009F741D" w:rsidTr="00F521AA">
        <w:trPr>
          <w:trHeight w:val="594"/>
        </w:trPr>
        <w:tc>
          <w:tcPr>
            <w:tcW w:w="10314" w:type="dxa"/>
            <w:shd w:val="clear" w:color="auto" w:fill="FDC82F"/>
          </w:tcPr>
          <w:p w:rsidR="0002214E" w:rsidRPr="009F741D" w:rsidRDefault="0002214E" w:rsidP="0002214E">
            <w:pPr>
              <w:jc w:val="center"/>
              <w:rPr>
                <w:rFonts w:ascii="Calibri" w:hAnsi="Calibri" w:cs="Arial"/>
                <w:i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Request to approve an </w:t>
            </w:r>
            <w:r w:rsidR="00C10DFA">
              <w:rPr>
                <w:rFonts w:ascii="Calibri" w:hAnsi="Calibri" w:cs="Arial"/>
                <w:b/>
                <w:sz w:val="28"/>
                <w:szCs w:val="28"/>
                <w:lang w:val="en-GB"/>
              </w:rPr>
              <w:t>u</w:t>
            </w:r>
            <w:r w:rsidRPr="009F741D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nregulated </w:t>
            </w:r>
            <w:r w:rsidR="00C10DFA">
              <w:rPr>
                <w:rFonts w:ascii="Calibri" w:hAnsi="Calibri" w:cs="Arial"/>
                <w:b/>
                <w:sz w:val="28"/>
                <w:szCs w:val="28"/>
                <w:lang w:val="en-GB"/>
              </w:rPr>
              <w:t>p</w:t>
            </w:r>
            <w:r w:rsidRPr="009F741D">
              <w:rPr>
                <w:rFonts w:ascii="Calibri" w:hAnsi="Calibri" w:cs="Arial"/>
                <w:b/>
                <w:sz w:val="28"/>
                <w:szCs w:val="28"/>
                <w:lang w:val="en-GB"/>
              </w:rPr>
              <w:t>lacement</w:t>
            </w:r>
          </w:p>
        </w:tc>
      </w:tr>
      <w:tr w:rsidR="004F2CFA" w:rsidRPr="009F741D" w:rsidTr="002C468A">
        <w:trPr>
          <w:trHeight w:val="3330"/>
        </w:trPr>
        <w:tc>
          <w:tcPr>
            <w:tcW w:w="10314" w:type="dxa"/>
            <w:shd w:val="clear" w:color="auto" w:fill="auto"/>
          </w:tcPr>
          <w:p w:rsidR="00317641" w:rsidRDefault="004F2CFA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>There will be some circumstances</w:t>
            </w:r>
            <w:r w:rsidR="00C03C01">
              <w:rPr>
                <w:rFonts w:ascii="Calibri" w:hAnsi="Calibri" w:cs="Arial"/>
                <w:i/>
                <w:sz w:val="24"/>
                <w:lang w:val="en-GB"/>
              </w:rPr>
              <w:t>,</w:t>
            </w: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despite efforts to identify an appropriately matched placement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 xml:space="preserve"> that</w:t>
            </w: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is regulated by Ofsted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>,</w:t>
            </w: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that consideration will need to be given to placing a child/young person in an unregulated placement. </w:t>
            </w:r>
          </w:p>
          <w:p w:rsidR="00317641" w:rsidRDefault="00317641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</w:p>
          <w:p w:rsidR="004F2CFA" w:rsidRDefault="00CB794E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There are instances where a placement with 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>connected carers</w:t>
            </w: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become</w:t>
            </w:r>
            <w:r w:rsidR="00752B48">
              <w:rPr>
                <w:rFonts w:ascii="Calibri" w:hAnsi="Calibri" w:cs="Arial"/>
                <w:i/>
                <w:sz w:val="24"/>
                <w:lang w:val="en-GB"/>
              </w:rPr>
              <w:t>s</w:t>
            </w: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unregulated.  In such circumstances, this form needs to be completed</w:t>
            </w:r>
            <w:r w:rsidR="00752B48">
              <w:rPr>
                <w:rFonts w:ascii="Calibri" w:hAnsi="Calibri" w:cs="Arial"/>
                <w:i/>
                <w:sz w:val="24"/>
                <w:lang w:val="en-GB"/>
              </w:rPr>
              <w:t>.</w:t>
            </w:r>
          </w:p>
          <w:p w:rsidR="00317641" w:rsidRDefault="00317641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</w:p>
          <w:p w:rsidR="004F2CFA" w:rsidRPr="009F741D" w:rsidRDefault="004F2CFA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The request to place a 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>child/</w:t>
            </w: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young person in an unregulated placement needs to be approved by the </w:t>
            </w:r>
            <w:r w:rsidR="00CB794E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Director of Operations 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>or</w:t>
            </w:r>
            <w:r w:rsidR="00E92978">
              <w:rPr>
                <w:rFonts w:ascii="Calibri" w:hAnsi="Calibri" w:cs="Arial"/>
                <w:i/>
                <w:sz w:val="24"/>
                <w:lang w:val="en-GB"/>
              </w:rPr>
              <w:t xml:space="preserve"> in their absence,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 xml:space="preserve"> Sandwell Children’s</w:t>
            </w:r>
            <w:r w:rsidR="00CB794E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Trust </w:t>
            </w:r>
            <w:r w:rsidR="00FA7CFE">
              <w:rPr>
                <w:rFonts w:ascii="Calibri" w:hAnsi="Calibri" w:cs="Arial"/>
                <w:i/>
                <w:sz w:val="24"/>
                <w:lang w:val="en-GB"/>
              </w:rPr>
              <w:t>Chief</w:t>
            </w:r>
            <w:r w:rsidR="00CB794E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Executive</w:t>
            </w: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>.</w:t>
            </w:r>
          </w:p>
          <w:p w:rsidR="004F2CFA" w:rsidRPr="009F741D" w:rsidRDefault="004F2CFA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</w:p>
          <w:p w:rsidR="009F741D" w:rsidRDefault="00CB794E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  <w:r w:rsidRPr="009F741D">
              <w:rPr>
                <w:rFonts w:ascii="Calibri" w:hAnsi="Calibri" w:cs="Arial"/>
                <w:i/>
                <w:sz w:val="24"/>
                <w:lang w:val="en-GB"/>
              </w:rPr>
              <w:t>Back</w:t>
            </w:r>
            <w:r w:rsidR="004F2CFA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ground information should be completed by the child’s social worker and request authorised by 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 xml:space="preserve">the </w:t>
            </w:r>
            <w:r w:rsidR="004F2CFA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relevant </w:t>
            </w:r>
            <w:r w:rsidR="00C1647B" w:rsidRPr="009F741D">
              <w:rPr>
                <w:rFonts w:ascii="Calibri" w:hAnsi="Calibri" w:cs="Arial"/>
                <w:i/>
                <w:sz w:val="24"/>
                <w:lang w:val="en-GB"/>
              </w:rPr>
              <w:t>Head</w:t>
            </w:r>
            <w:r w:rsidR="00752B48">
              <w:rPr>
                <w:rFonts w:ascii="Calibri" w:hAnsi="Calibri" w:cs="Arial"/>
                <w:i/>
                <w:sz w:val="24"/>
                <w:lang w:val="en-GB"/>
              </w:rPr>
              <w:t xml:space="preserve"> of Service</w:t>
            </w:r>
            <w:r w:rsidR="00C1647B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</w:t>
            </w:r>
            <w:r w:rsidR="004F2CFA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in 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>c</w:t>
            </w:r>
            <w:r w:rsidR="004F2CFA" w:rsidRPr="009F741D">
              <w:rPr>
                <w:rFonts w:ascii="Calibri" w:hAnsi="Calibri" w:cs="Arial"/>
                <w:i/>
                <w:sz w:val="24"/>
                <w:lang w:val="en-GB"/>
              </w:rPr>
              <w:t>onsultation with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 xml:space="preserve"> the</w:t>
            </w:r>
            <w:r w:rsidR="004F2CFA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Head </w:t>
            </w:r>
            <w:r w:rsidR="00752B48">
              <w:rPr>
                <w:rFonts w:ascii="Calibri" w:hAnsi="Calibri" w:cs="Arial"/>
                <w:i/>
                <w:sz w:val="24"/>
                <w:lang w:val="en-GB"/>
              </w:rPr>
              <w:t>o</w:t>
            </w:r>
            <w:r w:rsidR="004F2CFA" w:rsidRPr="009F741D">
              <w:rPr>
                <w:rFonts w:ascii="Calibri" w:hAnsi="Calibri" w:cs="Arial"/>
                <w:i/>
                <w:sz w:val="24"/>
                <w:lang w:val="en-GB"/>
              </w:rPr>
              <w:t>f</w:t>
            </w:r>
            <w:r w:rsidR="00752B48">
              <w:rPr>
                <w:rFonts w:ascii="Calibri" w:hAnsi="Calibri" w:cs="Arial"/>
                <w:i/>
                <w:sz w:val="24"/>
                <w:lang w:val="en-GB"/>
              </w:rPr>
              <w:t xml:space="preserve"> Service </w:t>
            </w:r>
            <w:r w:rsidR="00317641">
              <w:rPr>
                <w:rFonts w:ascii="Calibri" w:hAnsi="Calibri" w:cs="Arial"/>
                <w:i/>
                <w:sz w:val="24"/>
                <w:lang w:val="en-GB"/>
              </w:rPr>
              <w:t>-</w:t>
            </w:r>
            <w:r w:rsidR="004F2CFA" w:rsidRPr="009F741D">
              <w:rPr>
                <w:rFonts w:ascii="Calibri" w:hAnsi="Calibri" w:cs="Arial"/>
                <w:i/>
                <w:sz w:val="24"/>
                <w:lang w:val="en-GB"/>
              </w:rPr>
              <w:t xml:space="preserve"> Placement Provision</w:t>
            </w:r>
          </w:p>
          <w:p w:rsidR="00FE72BB" w:rsidRDefault="00FE72BB" w:rsidP="009F741D">
            <w:pPr>
              <w:jc w:val="both"/>
              <w:rPr>
                <w:rFonts w:ascii="Calibri" w:hAnsi="Calibri" w:cs="Arial"/>
                <w:i/>
                <w:sz w:val="24"/>
                <w:lang w:val="en-GB"/>
              </w:rPr>
            </w:pPr>
          </w:p>
          <w:p w:rsidR="00FE72BB" w:rsidRPr="00FE72BB" w:rsidRDefault="00FE72BB" w:rsidP="009F741D">
            <w:pPr>
              <w:jc w:val="both"/>
              <w:rPr>
                <w:rFonts w:ascii="Calibri" w:hAnsi="Calibri" w:cs="Arial"/>
                <w:b/>
                <w:i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4"/>
                <w:lang w:val="en-GB"/>
              </w:rPr>
              <w:t>Reminder: Children and young people must be visited on a weekly basis as a minimum when placed in an unregulated placement</w:t>
            </w:r>
          </w:p>
          <w:p w:rsidR="004F2CFA" w:rsidRPr="009F741D" w:rsidRDefault="004F2CFA" w:rsidP="009F741D">
            <w:pPr>
              <w:jc w:val="both"/>
              <w:rPr>
                <w:rFonts w:ascii="Calibri" w:hAnsi="Calibri"/>
                <w:i/>
                <w:lang w:val="en-GB"/>
              </w:rPr>
            </w:pPr>
          </w:p>
        </w:tc>
      </w:tr>
    </w:tbl>
    <w:p w:rsidR="002C468A" w:rsidRPr="009F741D" w:rsidRDefault="002C468A" w:rsidP="002C468A">
      <w:pPr>
        <w:rPr>
          <w:rFonts w:ascii="Calibri" w:hAnsi="Calibri"/>
          <w:vanish/>
        </w:rPr>
      </w:pPr>
    </w:p>
    <w:tbl>
      <w:tblPr>
        <w:tblW w:w="10582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2551"/>
        <w:gridCol w:w="2927"/>
      </w:tblGrid>
      <w:tr w:rsidR="000F620E" w:rsidRPr="009F741D" w:rsidTr="009F741D">
        <w:trPr>
          <w:trHeight w:val="145"/>
        </w:trPr>
        <w:tc>
          <w:tcPr>
            <w:tcW w:w="1058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F620E" w:rsidRPr="009F741D" w:rsidRDefault="000F620E" w:rsidP="00FB649C">
            <w:pPr>
              <w:spacing w:before="60" w:after="60"/>
              <w:jc w:val="both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1F7854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4"/>
        </w:trPr>
        <w:tc>
          <w:tcPr>
            <w:tcW w:w="10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1F7854" w:rsidRPr="009F741D" w:rsidRDefault="001F7854" w:rsidP="00C91516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CHILD DETAILS AND PREVIOUS PLACEMENTS</w:t>
            </w:r>
          </w:p>
        </w:tc>
      </w:tr>
      <w:tr w:rsidR="009A5A3D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1F7854" w:rsidRPr="009F741D" w:rsidRDefault="001F7854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Name</w:t>
            </w:r>
            <w:r w:rsidR="009F741D" w:rsidRPr="009F741D">
              <w:rPr>
                <w:rFonts w:ascii="Calibri" w:hAnsi="Calibri" w:cs="Arial"/>
                <w:b/>
                <w:sz w:val="24"/>
                <w:lang w:val="en-GB"/>
              </w:rPr>
              <w:t>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54" w:rsidRPr="009F741D" w:rsidRDefault="001F7854" w:rsidP="00FB649C">
            <w:pPr>
              <w:tabs>
                <w:tab w:val="left" w:pos="2860"/>
              </w:tabs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1F7854" w:rsidRPr="009F741D" w:rsidRDefault="001F7854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Date of Birth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54" w:rsidRPr="009F741D" w:rsidRDefault="001F7854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9A5A3D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375961" w:rsidRPr="009F741D" w:rsidRDefault="00375961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Home Address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4" w:rsidRPr="009F741D" w:rsidRDefault="00800454" w:rsidP="00FB4159">
            <w:pPr>
              <w:tabs>
                <w:tab w:val="left" w:pos="1480"/>
              </w:tabs>
              <w:spacing w:before="60" w:after="60"/>
              <w:rPr>
                <w:rFonts w:ascii="Calibri" w:hAnsi="Calibri" w:cs="Arial"/>
                <w:color w:val="000000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375961" w:rsidRPr="009F741D" w:rsidRDefault="00375961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Gender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61" w:rsidRPr="009F741D" w:rsidRDefault="00375961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9A5A3D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375961" w:rsidRPr="009F741D" w:rsidRDefault="00375961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61" w:rsidRPr="009F741D" w:rsidRDefault="00375961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375961" w:rsidRPr="009F741D" w:rsidRDefault="006437F5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Language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61" w:rsidRPr="009F741D" w:rsidRDefault="00375961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6437F5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6437F5" w:rsidRPr="009F741D" w:rsidRDefault="006437F5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Ethnicity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5" w:rsidRPr="009F741D" w:rsidRDefault="006437F5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6437F5" w:rsidRPr="009F741D" w:rsidRDefault="006437F5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Religion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5" w:rsidRPr="009F741D" w:rsidRDefault="006437F5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4F2CFA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Disability (please state)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Legal status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9" w:rsidRPr="009F741D" w:rsidRDefault="00FB4159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4F2CFA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Team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Team Manager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4F2CFA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Key </w:t>
            </w:r>
            <w:r w:rsidR="00C1647B" w:rsidRPr="009F741D">
              <w:rPr>
                <w:rFonts w:ascii="Calibri" w:hAnsi="Calibri" w:cs="Arial"/>
                <w:b/>
                <w:sz w:val="24"/>
                <w:lang w:val="en-GB"/>
              </w:rPr>
              <w:t>Worker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IRO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4F2CFA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Head</w:t>
            </w:r>
            <w:r w:rsidR="00325059">
              <w:rPr>
                <w:rFonts w:ascii="Calibri" w:hAnsi="Calibri" w:cs="Arial"/>
                <w:b/>
                <w:sz w:val="24"/>
                <w:lang w:val="en-GB"/>
              </w:rPr>
              <w:t xml:space="preserve"> of Service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Persons with PR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E" w:rsidRPr="009F741D" w:rsidRDefault="00EE29EE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4F2CFA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LCS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  <w:vAlign w:val="center"/>
          </w:tcPr>
          <w:p w:rsidR="004F2CFA" w:rsidRPr="009F741D" w:rsidRDefault="00325059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t>Current p</w:t>
            </w:r>
            <w:r w:rsidR="004F2CFA" w:rsidRPr="009F741D">
              <w:rPr>
                <w:rFonts w:ascii="Calibri" w:hAnsi="Calibri" w:cs="Arial"/>
                <w:b/>
                <w:sz w:val="24"/>
                <w:lang w:val="en-GB"/>
              </w:rPr>
              <w:t>lacement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A" w:rsidRPr="009F741D" w:rsidRDefault="004F2CFA" w:rsidP="00FB649C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6437F5" w:rsidRPr="009F741D" w:rsidTr="009F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4D" w:rsidRPr="009F741D" w:rsidRDefault="0075044D" w:rsidP="00FB649C">
            <w:pPr>
              <w:spacing w:before="60" w:after="60"/>
              <w:jc w:val="center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6437F5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6437F5" w:rsidRPr="009F741D" w:rsidRDefault="006437F5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How many previous placements </w:t>
            </w:r>
            <w:r w:rsidR="00C1647B" w:rsidRPr="009F741D">
              <w:rPr>
                <w:rFonts w:ascii="Calibri" w:hAnsi="Calibri" w:cs="Arial"/>
                <w:b/>
                <w:sz w:val="24"/>
                <w:lang w:val="en-GB"/>
              </w:rPr>
              <w:t>ha</w:t>
            </w:r>
            <w:r w:rsidR="00752B48">
              <w:rPr>
                <w:rFonts w:ascii="Calibri" w:hAnsi="Calibri" w:cs="Arial"/>
                <w:b/>
                <w:sz w:val="24"/>
                <w:lang w:val="en-GB"/>
              </w:rPr>
              <w:t>s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the child had? Please provide details of type and length of each previous placement</w:t>
            </w:r>
          </w:p>
        </w:tc>
      </w:tr>
      <w:tr w:rsidR="006437F5" w:rsidRPr="009F741D" w:rsidTr="009F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F5" w:rsidRPr="009F741D" w:rsidRDefault="006437F5" w:rsidP="00196F42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6C4D24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6C4D24" w:rsidRPr="009F741D" w:rsidRDefault="006C4D24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Current </w:t>
            </w:r>
            <w:r w:rsidR="00752B48">
              <w:rPr>
                <w:rFonts w:ascii="Calibri" w:hAnsi="Calibri" w:cs="Arial"/>
                <w:b/>
                <w:sz w:val="24"/>
                <w:lang w:val="en-GB"/>
              </w:rPr>
              <w:t>c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are plan:</w:t>
            </w:r>
            <w:r w:rsidR="00EC69BE">
              <w:rPr>
                <w:rFonts w:ascii="Calibri" w:hAnsi="Calibri" w:cs="Arial"/>
                <w:b/>
                <w:sz w:val="24"/>
                <w:lang w:val="en-GB"/>
              </w:rPr>
              <w:t xml:space="preserve"> P</w:t>
            </w:r>
            <w:r w:rsidR="000E62D6"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rovide background information (one paragraph only), </w:t>
            </w:r>
            <w:r w:rsidR="00E92978">
              <w:rPr>
                <w:rFonts w:ascii="Calibri" w:hAnsi="Calibri" w:cs="Arial"/>
                <w:b/>
                <w:sz w:val="24"/>
                <w:lang w:val="en-GB"/>
              </w:rPr>
              <w:t xml:space="preserve">including </w:t>
            </w:r>
            <w:r w:rsidR="000E62D6"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details </w:t>
            </w:r>
            <w:r w:rsidR="00E92978">
              <w:rPr>
                <w:rFonts w:ascii="Calibri" w:hAnsi="Calibri" w:cs="Arial"/>
                <w:b/>
                <w:sz w:val="24"/>
                <w:lang w:val="en-GB"/>
              </w:rPr>
              <w:t xml:space="preserve">of the </w:t>
            </w:r>
            <w:r w:rsidR="000E62D6" w:rsidRPr="009F741D">
              <w:rPr>
                <w:rFonts w:ascii="Calibri" w:hAnsi="Calibri" w:cs="Arial"/>
                <w:b/>
                <w:sz w:val="24"/>
                <w:lang w:val="en-GB"/>
              </w:rPr>
              <w:t>options being considered for permanency and whether the current care plan</w:t>
            </w:r>
            <w:r w:rsidR="009F741D"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is reflective of any Permanenc</w:t>
            </w:r>
            <w:r w:rsidR="00752B48">
              <w:rPr>
                <w:rFonts w:ascii="Calibri" w:hAnsi="Calibri" w:cs="Arial"/>
                <w:b/>
                <w:sz w:val="24"/>
                <w:lang w:val="en-GB"/>
              </w:rPr>
              <w:t>y Planning Meetings and Legal Planning Meeting</w:t>
            </w:r>
            <w:r w:rsidR="009F741D"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</w:t>
            </w:r>
            <w:r w:rsidR="000E62D6" w:rsidRPr="009F741D">
              <w:rPr>
                <w:rFonts w:ascii="Calibri" w:hAnsi="Calibri" w:cs="Arial"/>
                <w:b/>
                <w:sz w:val="24"/>
                <w:lang w:val="en-GB"/>
              </w:rPr>
              <w:t>discussions</w:t>
            </w:r>
          </w:p>
        </w:tc>
      </w:tr>
      <w:tr w:rsidR="006C4D24" w:rsidRPr="009F741D" w:rsidTr="009F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4" w:rsidRDefault="006C4D24" w:rsidP="00EE29EE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752B48" w:rsidRPr="009F741D" w:rsidRDefault="00752B48" w:rsidP="00EE29EE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752B48" w:rsidRPr="009F741D" w:rsidTr="00F52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752B48" w:rsidRPr="00752B48" w:rsidRDefault="00752B48" w:rsidP="00EE29EE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lastRenderedPageBreak/>
              <w:t>How does</w:t>
            </w:r>
            <w:r w:rsidR="00E92978">
              <w:rPr>
                <w:rFonts w:ascii="Calibri" w:hAnsi="Calibri" w:cs="Arial"/>
                <w:b/>
                <w:sz w:val="24"/>
                <w:lang w:val="en-GB"/>
              </w:rPr>
              <w:t xml:space="preserve"> the proposed placement</w:t>
            </w:r>
            <w:r>
              <w:rPr>
                <w:rFonts w:ascii="Calibri" w:hAnsi="Calibri" w:cs="Arial"/>
                <w:b/>
                <w:sz w:val="24"/>
                <w:lang w:val="en-GB"/>
              </w:rPr>
              <w:t xml:space="preserve"> meet the needs of the child/young person?</w:t>
            </w:r>
          </w:p>
        </w:tc>
      </w:tr>
      <w:tr w:rsidR="00752B48" w:rsidRPr="009F741D" w:rsidTr="009F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8" w:rsidRDefault="00752B48" w:rsidP="00EE29EE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  <w:p w:rsidR="00FE72BB" w:rsidRDefault="00FE72BB" w:rsidP="00EE29EE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</w:tbl>
    <w:p w:rsidR="006C4D24" w:rsidRDefault="006C4D24" w:rsidP="00FB649C">
      <w:pPr>
        <w:spacing w:before="60" w:after="60"/>
        <w:rPr>
          <w:rFonts w:ascii="Calibri" w:hAnsi="Calibri" w:cs="Arial"/>
          <w:sz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E92978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E92978" w:rsidRPr="009F741D" w:rsidRDefault="00E92978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t xml:space="preserve">How suitable is the physical environment in meeting the child/young </w:t>
            </w:r>
            <w:r w:rsidR="00FE72BB">
              <w:rPr>
                <w:rFonts w:ascii="Calibri" w:hAnsi="Calibri" w:cs="Arial"/>
                <w:b/>
                <w:sz w:val="24"/>
                <w:lang w:val="en-GB"/>
              </w:rPr>
              <w:t>person’s</w:t>
            </w:r>
            <w:r>
              <w:rPr>
                <w:rFonts w:ascii="Calibri" w:hAnsi="Calibri" w:cs="Arial"/>
                <w:b/>
                <w:sz w:val="24"/>
                <w:lang w:val="en-GB"/>
              </w:rPr>
              <w:t xml:space="preserve"> needs?</w:t>
            </w:r>
          </w:p>
          <w:p w:rsidR="00E92978" w:rsidRPr="009F741D" w:rsidRDefault="00E92978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  <w:tr w:rsidR="00E92978" w:rsidRPr="009F741D" w:rsidTr="00555B25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78" w:rsidRDefault="00E92978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B83F9B" w:rsidRPr="009F741D" w:rsidRDefault="00B83F9B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E92978" w:rsidRPr="009F741D" w:rsidRDefault="00E92978" w:rsidP="00FB649C">
      <w:pPr>
        <w:spacing w:before="60" w:after="60"/>
        <w:rPr>
          <w:rFonts w:ascii="Calibri" w:hAnsi="Calibri" w:cs="Arial"/>
          <w:sz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6437F5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6437F5" w:rsidRPr="009F741D" w:rsidRDefault="005B02DC" w:rsidP="00FB649C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t>P</w:t>
            </w:r>
            <w:r w:rsidR="006437F5" w:rsidRPr="009F741D">
              <w:rPr>
                <w:rFonts w:ascii="Calibri" w:hAnsi="Calibri" w:cs="Arial"/>
                <w:b/>
                <w:sz w:val="24"/>
                <w:lang w:val="en-GB"/>
              </w:rPr>
              <w:t>rovide a</w:t>
            </w:r>
            <w:r w:rsidR="0002214E">
              <w:rPr>
                <w:rFonts w:ascii="Calibri" w:hAnsi="Calibri" w:cs="Arial"/>
                <w:b/>
                <w:sz w:val="24"/>
                <w:lang w:val="en-GB"/>
              </w:rPr>
              <w:t xml:space="preserve"> brief </w:t>
            </w:r>
            <w:r w:rsidR="006437F5" w:rsidRPr="009F741D">
              <w:rPr>
                <w:rFonts w:ascii="Calibri" w:hAnsi="Calibri" w:cs="Arial"/>
                <w:b/>
                <w:sz w:val="24"/>
                <w:lang w:val="en-GB"/>
              </w:rPr>
              <w:t>‘Pen Picture’ of the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 xml:space="preserve"> child/</w:t>
            </w:r>
            <w:r w:rsidR="006437F5" w:rsidRPr="009F741D">
              <w:rPr>
                <w:rFonts w:ascii="Calibri" w:hAnsi="Calibri" w:cs="Arial"/>
                <w:b/>
                <w:sz w:val="24"/>
                <w:lang w:val="en-GB"/>
              </w:rPr>
              <w:t>young person:</w:t>
            </w:r>
            <w:r w:rsidR="000E62D6"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I</w:t>
            </w:r>
            <w:r w:rsidR="000E62D6"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nclude a summary of 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 xml:space="preserve">educational </w:t>
            </w:r>
            <w:r w:rsidR="00E92978">
              <w:rPr>
                <w:rFonts w:ascii="Calibri" w:hAnsi="Calibri" w:cs="Arial"/>
                <w:b/>
                <w:sz w:val="24"/>
                <w:lang w:val="en-GB"/>
              </w:rPr>
              <w:t>needs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, enjoyment, achievement, health and wellbeing</w:t>
            </w:r>
            <w:r w:rsidR="00E92978">
              <w:rPr>
                <w:rFonts w:ascii="Calibri" w:hAnsi="Calibri" w:cs="Arial"/>
                <w:b/>
                <w:sz w:val="24"/>
                <w:lang w:val="en-GB"/>
              </w:rPr>
              <w:t>, identity and any risks</w:t>
            </w:r>
          </w:p>
        </w:tc>
      </w:tr>
      <w:tr w:rsidR="006437F5" w:rsidRPr="009F741D" w:rsidTr="009F741D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314" w:rsidRDefault="00292314" w:rsidP="00EE29EE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EC69BE" w:rsidRPr="009F741D" w:rsidRDefault="00EC69BE" w:rsidP="00EE29EE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4E1280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4E1280" w:rsidRPr="009F741D" w:rsidRDefault="00E31991" w:rsidP="004E1280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Summary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 xml:space="preserve"> of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p</w:t>
            </w:r>
            <w:r w:rsidR="00A15247"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lacement 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s</w:t>
            </w:r>
            <w:r w:rsidR="00A15247" w:rsidRPr="009F741D">
              <w:rPr>
                <w:rFonts w:ascii="Calibri" w:hAnsi="Calibri" w:cs="Arial"/>
                <w:b/>
                <w:sz w:val="24"/>
                <w:lang w:val="en-GB"/>
              </w:rPr>
              <w:t>earch</w:t>
            </w:r>
            <w:r w:rsidR="00B83F9B">
              <w:rPr>
                <w:rFonts w:ascii="Calibri" w:hAnsi="Calibri" w:cs="Arial"/>
                <w:b/>
                <w:sz w:val="24"/>
                <w:lang w:val="en-GB"/>
              </w:rPr>
              <w:t xml:space="preserve"> – have we expended every other option?</w:t>
            </w:r>
          </w:p>
        </w:tc>
      </w:tr>
      <w:tr w:rsidR="004E1280" w:rsidRPr="009F741D" w:rsidTr="009F741D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09" w:rsidRDefault="00322E09" w:rsidP="00C91516">
            <w:pPr>
              <w:rPr>
                <w:rFonts w:ascii="Calibri" w:hAnsi="Calibri" w:cs="Arial"/>
                <w:sz w:val="24"/>
                <w:lang w:val="en-GB"/>
              </w:rPr>
            </w:pPr>
          </w:p>
          <w:p w:rsidR="00FE72BB" w:rsidRDefault="00FE72BB" w:rsidP="00C91516">
            <w:pPr>
              <w:rPr>
                <w:rFonts w:ascii="Calibri" w:hAnsi="Calibri" w:cs="Arial"/>
                <w:sz w:val="24"/>
                <w:lang w:val="en-GB"/>
              </w:rPr>
            </w:pPr>
          </w:p>
          <w:p w:rsidR="00EC69BE" w:rsidRPr="009F741D" w:rsidRDefault="00EC69BE" w:rsidP="00C91516">
            <w:pPr>
              <w:rPr>
                <w:rFonts w:ascii="Calibri" w:hAnsi="Calibri" w:cs="Arial"/>
                <w:sz w:val="24"/>
                <w:lang w:val="en-GB"/>
              </w:rPr>
            </w:pPr>
          </w:p>
        </w:tc>
      </w:tr>
      <w:tr w:rsidR="00A15247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A15247" w:rsidRPr="009F741D" w:rsidRDefault="00CF1A6D" w:rsidP="00737D10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t>Placement o</w:t>
            </w:r>
            <w:r w:rsidR="00A15247" w:rsidRPr="009F741D">
              <w:rPr>
                <w:rFonts w:ascii="Calibri" w:hAnsi="Calibri" w:cs="Arial"/>
                <w:b/>
                <w:sz w:val="24"/>
                <w:lang w:val="en-GB"/>
              </w:rPr>
              <w:t>ption</w:t>
            </w:r>
            <w:r w:rsidR="00E31991" w:rsidRPr="009F741D">
              <w:rPr>
                <w:rFonts w:ascii="Calibri" w:hAnsi="Calibri" w:cs="Arial"/>
                <w:b/>
                <w:sz w:val="24"/>
                <w:lang w:val="en-GB"/>
              </w:rPr>
              <w:t>s</w:t>
            </w:r>
            <w:r w:rsidR="00E92978">
              <w:rPr>
                <w:rFonts w:ascii="Calibri" w:hAnsi="Calibri" w:cs="Arial"/>
                <w:b/>
                <w:sz w:val="24"/>
                <w:lang w:val="en-GB"/>
              </w:rPr>
              <w:t xml:space="preserve"> considered and reasons why not suitable</w:t>
            </w:r>
          </w:p>
        </w:tc>
      </w:tr>
      <w:tr w:rsidR="00A15247" w:rsidRPr="009F741D" w:rsidTr="009F741D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54" w:rsidRDefault="00800454" w:rsidP="00737D10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EC69BE" w:rsidRPr="009F741D" w:rsidRDefault="00EC69BE" w:rsidP="00737D10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D342D6" w:rsidRPr="009F741D" w:rsidRDefault="00E31991">
      <w:pPr>
        <w:rPr>
          <w:rFonts w:ascii="Calibri" w:hAnsi="Calibri"/>
        </w:rPr>
      </w:pPr>
      <w:r w:rsidRPr="009F741D">
        <w:rPr>
          <w:rFonts w:ascii="Calibri" w:hAnsi="Calibri"/>
        </w:rPr>
        <w:t xml:space="preserve">  </w:t>
      </w:r>
    </w:p>
    <w:p w:rsidR="004F2CFA" w:rsidRPr="009F741D" w:rsidRDefault="004F2CFA">
      <w:pPr>
        <w:rPr>
          <w:rFonts w:ascii="Calibri" w:hAnsi="Calibri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4F2CFA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4F2CFA" w:rsidRPr="009F741D" w:rsidRDefault="004F2CFA" w:rsidP="004F2CFA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Child’s wishes and feelings in relation to the proposed placement and </w:t>
            </w:r>
            <w:r w:rsidR="00C1647B" w:rsidRPr="009F741D">
              <w:rPr>
                <w:rFonts w:ascii="Calibri" w:hAnsi="Calibri" w:cs="Arial"/>
                <w:b/>
                <w:sz w:val="24"/>
                <w:lang w:val="en-GB"/>
              </w:rPr>
              <w:t>date when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 xml:space="preserve"> obtained</w:t>
            </w:r>
          </w:p>
          <w:p w:rsidR="004F2CFA" w:rsidRPr="009F741D" w:rsidRDefault="004F2CFA" w:rsidP="004F2CFA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  <w:tr w:rsidR="004F2CFA" w:rsidRPr="009F741D" w:rsidTr="009F741D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FA" w:rsidRDefault="004F2CFA" w:rsidP="002C468A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B83F9B" w:rsidRPr="009F741D" w:rsidRDefault="00B83F9B" w:rsidP="002C468A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E31991" w:rsidRPr="009F741D" w:rsidRDefault="00E31991" w:rsidP="00FB649C">
      <w:pPr>
        <w:spacing w:before="60" w:after="60"/>
        <w:rPr>
          <w:rFonts w:ascii="Calibri" w:hAnsi="Calibri" w:cs="Arial"/>
          <w:sz w:val="24"/>
          <w:lang w:val="en-GB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4F2CFA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4F2CFA" w:rsidRPr="009F741D" w:rsidRDefault="004F2CFA" w:rsidP="004F2CFA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Parent’s </w:t>
            </w:r>
            <w:r w:rsidR="009F741D">
              <w:rPr>
                <w:rFonts w:ascii="Calibri" w:hAnsi="Calibri" w:cs="Arial"/>
                <w:b/>
                <w:sz w:val="24"/>
                <w:lang w:val="en-GB"/>
              </w:rPr>
              <w:t>view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 in relation to 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c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hild’s/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young pe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rson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’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s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 xml:space="preserve"> proposed placement</w:t>
            </w:r>
          </w:p>
          <w:p w:rsidR="004F2CFA" w:rsidRPr="009F741D" w:rsidRDefault="004F2CFA" w:rsidP="004F2CFA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  <w:tr w:rsidR="004F2CFA" w:rsidRPr="009F741D" w:rsidTr="009F741D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FA" w:rsidRDefault="004F2CFA" w:rsidP="00AF1F23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B83F9B" w:rsidRPr="009F741D" w:rsidRDefault="00B83F9B" w:rsidP="00AF1F23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4F2CFA" w:rsidRPr="009F741D" w:rsidRDefault="004F2CFA" w:rsidP="00FB649C">
      <w:pPr>
        <w:spacing w:before="60" w:after="60"/>
        <w:rPr>
          <w:rFonts w:ascii="Calibri" w:hAnsi="Calibri" w:cs="Arial"/>
          <w:sz w:val="24"/>
          <w:lang w:val="en-GB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4F2CFA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9F741D" w:rsidRPr="009F741D" w:rsidRDefault="004F2CFA" w:rsidP="004F2CFA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>Views of the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 xml:space="preserve"> child/y</w:t>
            </w:r>
            <w:r w:rsidRPr="009F741D">
              <w:rPr>
                <w:rFonts w:ascii="Calibri" w:hAnsi="Calibri" w:cs="Arial"/>
                <w:b/>
                <w:sz w:val="24"/>
                <w:lang w:val="en-GB"/>
              </w:rPr>
              <w:t xml:space="preserve">oung person’s IRO and date when the consultation with </w:t>
            </w:r>
            <w:r w:rsidR="00CF1A6D">
              <w:rPr>
                <w:rFonts w:ascii="Calibri" w:hAnsi="Calibri" w:cs="Arial"/>
                <w:b/>
                <w:sz w:val="24"/>
                <w:lang w:val="en-GB"/>
              </w:rPr>
              <w:t>the IRO took place</w:t>
            </w:r>
          </w:p>
          <w:p w:rsidR="004F2CFA" w:rsidRPr="009F741D" w:rsidRDefault="004F2CFA" w:rsidP="002C468A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  <w:tr w:rsidR="004F2CFA" w:rsidRPr="009F741D" w:rsidTr="009F741D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FA" w:rsidRDefault="004F2CFA" w:rsidP="002C468A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B83F9B" w:rsidRPr="009F741D" w:rsidRDefault="00B83F9B" w:rsidP="002C468A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E31991" w:rsidRDefault="00E31991" w:rsidP="00CF1A6D">
      <w:pPr>
        <w:rPr>
          <w:rFonts w:ascii="Calibri" w:hAnsi="Calibri" w:cs="Arial"/>
          <w:sz w:val="24"/>
          <w:lang w:val="en-GB"/>
        </w:rPr>
      </w:pPr>
    </w:p>
    <w:p w:rsidR="00FE72BB" w:rsidRDefault="00FE72BB" w:rsidP="00CF1A6D">
      <w:pPr>
        <w:rPr>
          <w:rFonts w:ascii="Calibri" w:hAnsi="Calibri" w:cs="Arial"/>
          <w:sz w:val="24"/>
          <w:lang w:val="en-GB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CF1A6D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CF1A6D" w:rsidRPr="009F741D" w:rsidRDefault="00325059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t>Partner agencies informed of placement?  How are they supporting the child/young person?</w:t>
            </w:r>
          </w:p>
          <w:p w:rsidR="00CF1A6D" w:rsidRPr="009F741D" w:rsidRDefault="00CF1A6D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  <w:tr w:rsidR="00CF1A6D" w:rsidRPr="009F741D" w:rsidTr="00555B25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6D" w:rsidRDefault="00CF1A6D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E92978" w:rsidRPr="009F741D" w:rsidRDefault="00E92978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CF1A6D" w:rsidRPr="00CF1A6D" w:rsidRDefault="00CF1A6D" w:rsidP="00CF1A6D">
      <w:pPr>
        <w:rPr>
          <w:rFonts w:ascii="Calibri" w:hAnsi="Calibri" w:cs="Arial"/>
          <w:sz w:val="24"/>
          <w:lang w:val="en-GB"/>
        </w:rPr>
        <w:sectPr w:rsidR="00CF1A6D" w:rsidRPr="00CF1A6D" w:rsidSect="00D94438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258" w:right="737" w:bottom="899" w:left="737" w:header="709" w:footer="709" w:gutter="0"/>
          <w:cols w:space="708"/>
          <w:docGrid w:linePitch="360"/>
        </w:sect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325059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325059" w:rsidRPr="009F741D" w:rsidRDefault="00325059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t>Agreed safety plan for child/young person – what arrangements are in place to reduce the risk of harm to the child/young person?</w:t>
            </w:r>
          </w:p>
          <w:p w:rsidR="00325059" w:rsidRPr="009F741D" w:rsidRDefault="00325059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  <w:tr w:rsidR="00325059" w:rsidRPr="009F741D" w:rsidTr="00555B25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59" w:rsidRDefault="00325059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B83F9B" w:rsidRPr="009F741D" w:rsidRDefault="00B83F9B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2B68F8" w:rsidRDefault="002B68F8" w:rsidP="00FB649C">
      <w:pPr>
        <w:spacing w:before="60" w:after="60"/>
        <w:rPr>
          <w:rFonts w:ascii="Calibri" w:hAnsi="Calibri" w:cs="Arial"/>
          <w:sz w:val="24"/>
          <w:lang w:val="en-GB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325059" w:rsidRPr="009F741D" w:rsidTr="00F521AA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82F"/>
          </w:tcPr>
          <w:p w:rsidR="00325059" w:rsidRPr="009F741D" w:rsidRDefault="00325059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lang w:val="en-GB"/>
              </w:rPr>
              <w:t>Positive relationships – how will the child/young person be helped and supported to develop relationships in the new setting?  How will behavioural and emotional needs be met?</w:t>
            </w:r>
          </w:p>
          <w:p w:rsidR="00325059" w:rsidRPr="009F741D" w:rsidRDefault="00325059" w:rsidP="00555B25">
            <w:pPr>
              <w:spacing w:before="60" w:after="60"/>
              <w:rPr>
                <w:rFonts w:ascii="Calibri" w:hAnsi="Calibri" w:cs="Arial"/>
                <w:b/>
                <w:sz w:val="24"/>
                <w:lang w:val="en-GB"/>
              </w:rPr>
            </w:pPr>
          </w:p>
        </w:tc>
      </w:tr>
      <w:tr w:rsidR="00325059" w:rsidRPr="009F741D" w:rsidTr="00555B25"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59" w:rsidRDefault="00325059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  <w:p w:rsidR="00B83F9B" w:rsidRPr="009F741D" w:rsidRDefault="00B83F9B" w:rsidP="00555B25">
            <w:pPr>
              <w:spacing w:before="60" w:after="60"/>
              <w:rPr>
                <w:rFonts w:ascii="Calibri" w:hAnsi="Calibri" w:cs="Arial"/>
                <w:sz w:val="24"/>
                <w:lang w:val="en-GB"/>
              </w:rPr>
            </w:pPr>
          </w:p>
        </w:tc>
      </w:tr>
    </w:tbl>
    <w:p w:rsidR="00325059" w:rsidRPr="009F741D" w:rsidRDefault="00325059" w:rsidP="00FB649C">
      <w:pPr>
        <w:spacing w:before="60" w:after="60"/>
        <w:rPr>
          <w:rFonts w:ascii="Calibri" w:hAnsi="Calibri" w:cs="Arial"/>
          <w:sz w:val="24"/>
          <w:lang w:val="en-GB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612"/>
      </w:tblGrid>
      <w:tr w:rsidR="00DE3A21" w:rsidRPr="009F741D" w:rsidTr="00F521AA">
        <w:trPr>
          <w:trHeight w:val="393"/>
        </w:trPr>
        <w:tc>
          <w:tcPr>
            <w:tcW w:w="10582" w:type="dxa"/>
            <w:gridSpan w:val="2"/>
            <w:shd w:val="clear" w:color="auto" w:fill="FDC82F"/>
          </w:tcPr>
          <w:p w:rsidR="00DE3A21" w:rsidRPr="009F741D" w:rsidRDefault="00B83F9B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RESPONSE TO</w:t>
            </w:r>
            <w:r w:rsidR="00DE3A21" w:rsidRPr="009F741D">
              <w:rPr>
                <w:rFonts w:ascii="Calibri" w:hAnsi="Calibri" w:cs="Arial"/>
                <w:b/>
                <w:sz w:val="24"/>
                <w:szCs w:val="24"/>
              </w:rPr>
              <w:t xml:space="preserve"> REQUEST</w:t>
            </w:r>
          </w:p>
        </w:tc>
      </w:tr>
      <w:tr w:rsidR="00DE3A21" w:rsidRPr="009F741D" w:rsidTr="00F521AA">
        <w:trPr>
          <w:trHeight w:val="393"/>
        </w:trPr>
        <w:tc>
          <w:tcPr>
            <w:tcW w:w="3970" w:type="dxa"/>
            <w:shd w:val="clear" w:color="auto" w:fill="FDC82F"/>
          </w:tcPr>
          <w:p w:rsidR="00DE3A21" w:rsidRDefault="00DE3A21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9F741D">
              <w:rPr>
                <w:rFonts w:ascii="Calibri" w:hAnsi="Calibri" w:cs="Arial"/>
                <w:b/>
                <w:sz w:val="24"/>
                <w:szCs w:val="24"/>
              </w:rPr>
              <w:t>HEAD</w:t>
            </w:r>
            <w:r w:rsidR="00325059">
              <w:rPr>
                <w:rFonts w:ascii="Calibri" w:hAnsi="Calibri" w:cs="Arial"/>
                <w:b/>
                <w:sz w:val="24"/>
                <w:szCs w:val="24"/>
              </w:rPr>
              <w:t xml:space="preserve"> OF SERVICE</w:t>
            </w:r>
            <w:r w:rsidRPr="009F741D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B83F9B">
              <w:rPr>
                <w:rFonts w:ascii="Calibri" w:hAnsi="Calibri" w:cs="Arial"/>
                <w:b/>
                <w:sz w:val="24"/>
                <w:szCs w:val="24"/>
              </w:rPr>
              <w:t>COMMENTS</w:t>
            </w:r>
          </w:p>
          <w:p w:rsidR="00FE72BB" w:rsidRPr="00FE72BB" w:rsidRDefault="00FE72BB" w:rsidP="00FE72BB">
            <w:pPr>
              <w:rPr>
                <w:rFonts w:asciiTheme="minorHAnsi" w:hAnsiTheme="minorHAnsi"/>
                <w:sz w:val="24"/>
                <w:lang w:val="en-GB"/>
              </w:rPr>
            </w:pPr>
            <w:r>
              <w:rPr>
                <w:rFonts w:asciiTheme="minorHAnsi" w:hAnsiTheme="minorHAnsi"/>
                <w:sz w:val="24"/>
                <w:lang w:val="en-GB"/>
              </w:rPr>
              <w:t xml:space="preserve">Confirm if the 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lang w:val="en-GB"/>
              </w:rPr>
              <w:t>weekly visiting schedule is suitable or if it should be more often</w:t>
            </w:r>
          </w:p>
        </w:tc>
        <w:tc>
          <w:tcPr>
            <w:tcW w:w="6612" w:type="dxa"/>
          </w:tcPr>
          <w:p w:rsidR="00322E09" w:rsidRPr="009F741D" w:rsidRDefault="00322E09" w:rsidP="00322E09">
            <w:pPr>
              <w:rPr>
                <w:rFonts w:ascii="Calibri" w:hAnsi="Calibri"/>
                <w:noProof/>
                <w:color w:val="1F497D"/>
                <w:sz w:val="24"/>
                <w:lang w:eastAsia="en-GB"/>
              </w:rPr>
            </w:pPr>
          </w:p>
          <w:p w:rsidR="00322E09" w:rsidRPr="009F741D" w:rsidRDefault="00322E09" w:rsidP="00322E09">
            <w:pPr>
              <w:rPr>
                <w:rFonts w:ascii="Calibri" w:hAnsi="Calibri"/>
                <w:noProof/>
                <w:color w:val="1F497D"/>
                <w:szCs w:val="20"/>
                <w:lang w:eastAsia="en-GB"/>
              </w:rPr>
            </w:pPr>
          </w:p>
          <w:p w:rsidR="00DE3A21" w:rsidRPr="009F741D" w:rsidRDefault="00DE3A21" w:rsidP="00CB794E">
            <w:pPr>
              <w:rPr>
                <w:rFonts w:ascii="Calibri" w:hAnsi="Calibri" w:cs="Arial"/>
                <w:sz w:val="24"/>
              </w:rPr>
            </w:pPr>
          </w:p>
        </w:tc>
      </w:tr>
      <w:tr w:rsidR="00DE3A21" w:rsidRPr="009F741D" w:rsidTr="00F521AA">
        <w:trPr>
          <w:trHeight w:val="393"/>
        </w:trPr>
        <w:tc>
          <w:tcPr>
            <w:tcW w:w="3970" w:type="dxa"/>
            <w:shd w:val="clear" w:color="auto" w:fill="FDC82F"/>
          </w:tcPr>
          <w:p w:rsidR="00DE3A21" w:rsidRPr="009F741D" w:rsidRDefault="00DE3A21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9F741D">
              <w:rPr>
                <w:rFonts w:ascii="Calibri" w:hAnsi="Calibri" w:cs="Arial"/>
                <w:b/>
                <w:sz w:val="24"/>
                <w:szCs w:val="24"/>
              </w:rPr>
              <w:t xml:space="preserve">HEAD </w:t>
            </w:r>
            <w:r w:rsidR="00325059">
              <w:rPr>
                <w:rFonts w:ascii="Calibri" w:hAnsi="Calibri" w:cs="Arial"/>
                <w:b/>
                <w:sz w:val="24"/>
                <w:szCs w:val="24"/>
              </w:rPr>
              <w:t xml:space="preserve">OF SERVICE </w:t>
            </w:r>
            <w:r w:rsidR="00B83F9B">
              <w:rPr>
                <w:rFonts w:ascii="Calibri" w:hAnsi="Calibri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612" w:type="dxa"/>
          </w:tcPr>
          <w:p w:rsidR="00DE3A21" w:rsidRDefault="00DE3A21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sz w:val="24"/>
                <w:szCs w:val="24"/>
              </w:rPr>
            </w:pPr>
          </w:p>
          <w:p w:rsidR="00325059" w:rsidRDefault="00325059" w:rsidP="00325059">
            <w:pPr>
              <w:rPr>
                <w:lang w:val="en-GB"/>
              </w:rPr>
            </w:pPr>
          </w:p>
          <w:p w:rsidR="00325059" w:rsidRDefault="00325059" w:rsidP="00325059">
            <w:pPr>
              <w:rPr>
                <w:lang w:val="en-GB"/>
              </w:rPr>
            </w:pPr>
          </w:p>
          <w:p w:rsidR="00325059" w:rsidRPr="00325059" w:rsidRDefault="00325059" w:rsidP="00325059">
            <w:pPr>
              <w:rPr>
                <w:lang w:val="en-GB"/>
              </w:rPr>
            </w:pPr>
          </w:p>
        </w:tc>
      </w:tr>
    </w:tbl>
    <w:p w:rsidR="00DE3A21" w:rsidRPr="009F741D" w:rsidRDefault="00DE3A21" w:rsidP="00FB649C">
      <w:pPr>
        <w:spacing w:before="60" w:after="60"/>
        <w:rPr>
          <w:rFonts w:ascii="Calibri" w:hAnsi="Calibri" w:cs="Arial"/>
          <w:sz w:val="24"/>
          <w:lang w:val="en-GB"/>
        </w:rPr>
      </w:pPr>
    </w:p>
    <w:tbl>
      <w:tblPr>
        <w:tblW w:w="105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612"/>
      </w:tblGrid>
      <w:tr w:rsidR="00DE3A21" w:rsidRPr="009F741D" w:rsidTr="00F521AA">
        <w:trPr>
          <w:trHeight w:val="393"/>
        </w:trPr>
        <w:tc>
          <w:tcPr>
            <w:tcW w:w="10582" w:type="dxa"/>
            <w:gridSpan w:val="2"/>
            <w:shd w:val="clear" w:color="auto" w:fill="FDC82F"/>
          </w:tcPr>
          <w:p w:rsidR="00DE3A21" w:rsidRPr="009F741D" w:rsidRDefault="00B83F9B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RESPONSE TO</w:t>
            </w:r>
            <w:r w:rsidR="00DE3A21" w:rsidRPr="009F741D">
              <w:rPr>
                <w:rFonts w:ascii="Calibri" w:hAnsi="Calibri" w:cs="Arial"/>
                <w:b/>
                <w:sz w:val="24"/>
                <w:szCs w:val="24"/>
              </w:rPr>
              <w:t xml:space="preserve"> REQUEST</w:t>
            </w:r>
          </w:p>
        </w:tc>
      </w:tr>
      <w:tr w:rsidR="00DE3A21" w:rsidRPr="009F741D" w:rsidTr="00F521AA">
        <w:trPr>
          <w:trHeight w:val="393"/>
        </w:trPr>
        <w:tc>
          <w:tcPr>
            <w:tcW w:w="3970" w:type="dxa"/>
            <w:shd w:val="clear" w:color="auto" w:fill="FDC82F"/>
          </w:tcPr>
          <w:p w:rsidR="00DE3A21" w:rsidRPr="009F741D" w:rsidRDefault="00325059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DIRECTOR OF OPERATIONS </w:t>
            </w:r>
            <w:r w:rsidR="00B83F9B">
              <w:rPr>
                <w:rFonts w:ascii="Calibri" w:hAnsi="Calibri" w:cs="Arial"/>
                <w:b/>
                <w:sz w:val="24"/>
                <w:szCs w:val="24"/>
              </w:rPr>
              <w:t>COMMENTS</w:t>
            </w:r>
          </w:p>
        </w:tc>
        <w:tc>
          <w:tcPr>
            <w:tcW w:w="6612" w:type="dxa"/>
          </w:tcPr>
          <w:p w:rsidR="00DE3A21" w:rsidRPr="009F741D" w:rsidRDefault="00DE3A21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E3A21" w:rsidRPr="009F741D" w:rsidTr="00F521AA">
        <w:trPr>
          <w:trHeight w:val="393"/>
        </w:trPr>
        <w:tc>
          <w:tcPr>
            <w:tcW w:w="3970" w:type="dxa"/>
            <w:shd w:val="clear" w:color="auto" w:fill="FDC82F"/>
          </w:tcPr>
          <w:p w:rsidR="00DE3A21" w:rsidRPr="009F741D" w:rsidRDefault="00325059" w:rsidP="00120B65">
            <w:pPr>
              <w:pStyle w:val="Heading4"/>
              <w:keepNext w:val="0"/>
              <w:spacing w:before="60" w:after="60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DIRECTOR OF OPERATIONS </w:t>
            </w:r>
            <w:r w:rsidR="00B83F9B">
              <w:rPr>
                <w:rFonts w:ascii="Calibri" w:hAnsi="Calibri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612" w:type="dxa"/>
          </w:tcPr>
          <w:p w:rsidR="004C02BC" w:rsidRDefault="004C02BC" w:rsidP="004C02BC">
            <w:pPr>
              <w:rPr>
                <w:rFonts w:ascii="Calibri" w:hAnsi="Calibri" w:cs="Arial"/>
                <w:lang w:val="en-GB"/>
              </w:rPr>
            </w:pPr>
          </w:p>
          <w:p w:rsidR="00325059" w:rsidRDefault="00325059" w:rsidP="004C02BC">
            <w:pPr>
              <w:rPr>
                <w:rFonts w:ascii="Calibri" w:hAnsi="Calibri" w:cs="Arial"/>
                <w:lang w:val="en-GB"/>
              </w:rPr>
            </w:pPr>
          </w:p>
          <w:p w:rsidR="00325059" w:rsidRDefault="00325059" w:rsidP="004C02BC">
            <w:pPr>
              <w:rPr>
                <w:rFonts w:ascii="Calibri" w:hAnsi="Calibri" w:cs="Arial"/>
                <w:lang w:val="en-GB"/>
              </w:rPr>
            </w:pPr>
          </w:p>
          <w:p w:rsidR="00325059" w:rsidRPr="009F741D" w:rsidRDefault="00325059" w:rsidP="004C02BC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DE3A21" w:rsidRPr="009F741D" w:rsidRDefault="00DE3A21" w:rsidP="00FB649C">
      <w:pPr>
        <w:spacing w:before="60" w:after="60"/>
        <w:rPr>
          <w:rFonts w:ascii="Calibri" w:hAnsi="Calibri" w:cs="Arial"/>
          <w:sz w:val="24"/>
          <w:lang w:val="en-GB"/>
        </w:rPr>
      </w:pPr>
    </w:p>
    <w:p w:rsidR="004F2CFA" w:rsidRPr="009F741D" w:rsidRDefault="004F2CFA" w:rsidP="00FB649C">
      <w:pPr>
        <w:spacing w:before="60" w:after="60"/>
        <w:rPr>
          <w:rFonts w:ascii="Calibri" w:hAnsi="Calibri" w:cs="Arial"/>
          <w:sz w:val="24"/>
          <w:lang w:val="en-GB"/>
        </w:rPr>
      </w:pPr>
    </w:p>
    <w:p w:rsidR="005F280D" w:rsidRPr="009F741D" w:rsidRDefault="005F280D" w:rsidP="002B68F8">
      <w:pPr>
        <w:spacing w:before="60" w:after="60"/>
        <w:rPr>
          <w:rFonts w:ascii="Calibri" w:hAnsi="Calibri" w:cs="Arial"/>
          <w:sz w:val="24"/>
          <w:lang w:val="en-GB"/>
        </w:rPr>
      </w:pPr>
    </w:p>
    <w:sectPr w:rsidR="005F280D" w:rsidRPr="009F741D" w:rsidSect="00D94438">
      <w:type w:val="continuous"/>
      <w:pgSz w:w="11906" w:h="16838"/>
      <w:pgMar w:top="1258" w:right="737" w:bottom="899" w:left="737" w:header="709" w:footer="709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0C" w:rsidRDefault="0098100C" w:rsidP="00F971FF">
      <w:r>
        <w:separator/>
      </w:r>
    </w:p>
  </w:endnote>
  <w:endnote w:type="continuationSeparator" w:id="0">
    <w:p w:rsidR="0098100C" w:rsidRDefault="0098100C" w:rsidP="00F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21" w:rsidRPr="00500DDB" w:rsidRDefault="00F47121" w:rsidP="00FA7203">
    <w:pPr>
      <w:pStyle w:val="Footer"/>
      <w:framePr w:wrap="around" w:vAnchor="text" w:hAnchor="margin" w:xAlign="right" w:y="1"/>
      <w:rPr>
        <w:rStyle w:val="PageNumber"/>
        <w:b/>
      </w:rPr>
    </w:pPr>
    <w:r w:rsidRPr="00500DDB">
      <w:rPr>
        <w:rStyle w:val="PageNumber"/>
        <w:b/>
      </w:rPr>
      <w:fldChar w:fldCharType="begin"/>
    </w:r>
    <w:r w:rsidRPr="00500DDB">
      <w:rPr>
        <w:rStyle w:val="PageNumber"/>
        <w:b/>
      </w:rPr>
      <w:instrText xml:space="preserve">PAGE  </w:instrText>
    </w:r>
    <w:r w:rsidRPr="00500DDB">
      <w:rPr>
        <w:rStyle w:val="PageNumber"/>
        <w:b/>
      </w:rPr>
      <w:fldChar w:fldCharType="end"/>
    </w:r>
  </w:p>
  <w:p w:rsidR="00F47121" w:rsidRPr="00500DDB" w:rsidRDefault="00F47121" w:rsidP="001E2661">
    <w:pPr>
      <w:pStyle w:val="Footer"/>
      <w:ind w:right="3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DB" w:rsidRDefault="00500DDB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601CB8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601CB8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68091F" w:rsidRPr="00500DDB" w:rsidRDefault="0068091F" w:rsidP="0068091F">
    <w:pPr>
      <w:pStyle w:val="Footer"/>
      <w:tabs>
        <w:tab w:val="clear" w:pos="8306"/>
        <w:tab w:val="right" w:pos="7020"/>
      </w:tabs>
      <w:ind w:right="352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0C" w:rsidRDefault="0098100C" w:rsidP="00F971FF">
      <w:r>
        <w:separator/>
      </w:r>
    </w:p>
  </w:footnote>
  <w:footnote w:type="continuationSeparator" w:id="0">
    <w:p w:rsidR="0098100C" w:rsidRDefault="0098100C" w:rsidP="00F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4E" w:rsidRDefault="00FB4159" w:rsidP="0002214E">
    <w:pPr>
      <w:pStyle w:val="Header"/>
      <w:jc w:val="right"/>
      <w:rPr>
        <w:noProof/>
      </w:rPr>
    </w:pPr>
    <w:r w:rsidRPr="007526C0">
      <w:rPr>
        <w:noProof/>
      </w:rPr>
      <w:drawing>
        <wp:inline distT="0" distB="0" distL="0" distR="0">
          <wp:extent cx="1744980" cy="379730"/>
          <wp:effectExtent l="0" t="0" r="0" b="0"/>
          <wp:docPr id="1" name="Picture 1" descr="cid:image001.jpg@01D3C5B6.8CCEF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5B6.8CCEF7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14E" w:rsidRDefault="0002214E" w:rsidP="0002214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61"/>
    <w:rsid w:val="00001CD4"/>
    <w:rsid w:val="00006E68"/>
    <w:rsid w:val="0002214E"/>
    <w:rsid w:val="00027C33"/>
    <w:rsid w:val="00042AFC"/>
    <w:rsid w:val="00052B97"/>
    <w:rsid w:val="000631B5"/>
    <w:rsid w:val="00063C2D"/>
    <w:rsid w:val="000676CA"/>
    <w:rsid w:val="00074BC0"/>
    <w:rsid w:val="00081BDD"/>
    <w:rsid w:val="000867A2"/>
    <w:rsid w:val="00086F8F"/>
    <w:rsid w:val="00093FCD"/>
    <w:rsid w:val="00095F2F"/>
    <w:rsid w:val="000A4A22"/>
    <w:rsid w:val="000B392A"/>
    <w:rsid w:val="000C26B6"/>
    <w:rsid w:val="000C45FC"/>
    <w:rsid w:val="000D11EB"/>
    <w:rsid w:val="000D7081"/>
    <w:rsid w:val="000E01D6"/>
    <w:rsid w:val="000E62D6"/>
    <w:rsid w:val="000E6E42"/>
    <w:rsid w:val="000F08DA"/>
    <w:rsid w:val="000F53D7"/>
    <w:rsid w:val="000F620E"/>
    <w:rsid w:val="000F6BD3"/>
    <w:rsid w:val="00100D0B"/>
    <w:rsid w:val="00103C7A"/>
    <w:rsid w:val="00105861"/>
    <w:rsid w:val="00107746"/>
    <w:rsid w:val="001118BE"/>
    <w:rsid w:val="00120B65"/>
    <w:rsid w:val="00130549"/>
    <w:rsid w:val="00130704"/>
    <w:rsid w:val="00130795"/>
    <w:rsid w:val="00133E6A"/>
    <w:rsid w:val="0014117C"/>
    <w:rsid w:val="001432E0"/>
    <w:rsid w:val="00155853"/>
    <w:rsid w:val="00165094"/>
    <w:rsid w:val="001656AB"/>
    <w:rsid w:val="00167802"/>
    <w:rsid w:val="001727F1"/>
    <w:rsid w:val="00173114"/>
    <w:rsid w:val="00174A1B"/>
    <w:rsid w:val="00174DA2"/>
    <w:rsid w:val="00180050"/>
    <w:rsid w:val="00191A77"/>
    <w:rsid w:val="00196F42"/>
    <w:rsid w:val="001A12FD"/>
    <w:rsid w:val="001A26C4"/>
    <w:rsid w:val="001B5442"/>
    <w:rsid w:val="001C0FB1"/>
    <w:rsid w:val="001C1050"/>
    <w:rsid w:val="001C1DC4"/>
    <w:rsid w:val="001C4BDA"/>
    <w:rsid w:val="001C6CD2"/>
    <w:rsid w:val="001D5B10"/>
    <w:rsid w:val="001D73BE"/>
    <w:rsid w:val="001E0E9F"/>
    <w:rsid w:val="001E1F21"/>
    <w:rsid w:val="001E22C3"/>
    <w:rsid w:val="001E2661"/>
    <w:rsid w:val="001F0DCF"/>
    <w:rsid w:val="001F7854"/>
    <w:rsid w:val="002000DC"/>
    <w:rsid w:val="00214259"/>
    <w:rsid w:val="00223354"/>
    <w:rsid w:val="00224FE3"/>
    <w:rsid w:val="002363D1"/>
    <w:rsid w:val="00254CE1"/>
    <w:rsid w:val="00254D11"/>
    <w:rsid w:val="00256151"/>
    <w:rsid w:val="002648C6"/>
    <w:rsid w:val="002711D3"/>
    <w:rsid w:val="002774A0"/>
    <w:rsid w:val="00281B48"/>
    <w:rsid w:val="0028561C"/>
    <w:rsid w:val="0028675C"/>
    <w:rsid w:val="00292314"/>
    <w:rsid w:val="0029443D"/>
    <w:rsid w:val="002969E4"/>
    <w:rsid w:val="002A0C78"/>
    <w:rsid w:val="002A15EF"/>
    <w:rsid w:val="002A5E79"/>
    <w:rsid w:val="002B2B81"/>
    <w:rsid w:val="002B5FBC"/>
    <w:rsid w:val="002B68F8"/>
    <w:rsid w:val="002C468A"/>
    <w:rsid w:val="002D3861"/>
    <w:rsid w:val="002E07D1"/>
    <w:rsid w:val="002E1AC8"/>
    <w:rsid w:val="002E358B"/>
    <w:rsid w:val="002E3BA7"/>
    <w:rsid w:val="002E584B"/>
    <w:rsid w:val="002F4690"/>
    <w:rsid w:val="002F4C5D"/>
    <w:rsid w:val="00302DD4"/>
    <w:rsid w:val="00304BB4"/>
    <w:rsid w:val="0031453F"/>
    <w:rsid w:val="00317641"/>
    <w:rsid w:val="00322E09"/>
    <w:rsid w:val="00325059"/>
    <w:rsid w:val="003252B4"/>
    <w:rsid w:val="003263CD"/>
    <w:rsid w:val="003325B9"/>
    <w:rsid w:val="00342797"/>
    <w:rsid w:val="00345773"/>
    <w:rsid w:val="00371105"/>
    <w:rsid w:val="00375961"/>
    <w:rsid w:val="00376F6B"/>
    <w:rsid w:val="003853D8"/>
    <w:rsid w:val="003B0726"/>
    <w:rsid w:val="003B379E"/>
    <w:rsid w:val="003B550C"/>
    <w:rsid w:val="003C167C"/>
    <w:rsid w:val="003C2D54"/>
    <w:rsid w:val="003D03F2"/>
    <w:rsid w:val="003D4D4E"/>
    <w:rsid w:val="003D56BC"/>
    <w:rsid w:val="003E544B"/>
    <w:rsid w:val="0040212E"/>
    <w:rsid w:val="004122BE"/>
    <w:rsid w:val="00416A7C"/>
    <w:rsid w:val="004256EB"/>
    <w:rsid w:val="00426A90"/>
    <w:rsid w:val="00432A2A"/>
    <w:rsid w:val="00433326"/>
    <w:rsid w:val="00446682"/>
    <w:rsid w:val="004507C3"/>
    <w:rsid w:val="00454145"/>
    <w:rsid w:val="00460FE3"/>
    <w:rsid w:val="0046115F"/>
    <w:rsid w:val="00482CD3"/>
    <w:rsid w:val="004848D0"/>
    <w:rsid w:val="004969F7"/>
    <w:rsid w:val="004A70F0"/>
    <w:rsid w:val="004A773E"/>
    <w:rsid w:val="004B1059"/>
    <w:rsid w:val="004B1379"/>
    <w:rsid w:val="004B53EE"/>
    <w:rsid w:val="004C02BC"/>
    <w:rsid w:val="004C53E9"/>
    <w:rsid w:val="004D38D0"/>
    <w:rsid w:val="004D4521"/>
    <w:rsid w:val="004E0FC0"/>
    <w:rsid w:val="004E1280"/>
    <w:rsid w:val="004E38A2"/>
    <w:rsid w:val="004E43A0"/>
    <w:rsid w:val="004E63C0"/>
    <w:rsid w:val="004F2CFA"/>
    <w:rsid w:val="004F6AB1"/>
    <w:rsid w:val="00500DDB"/>
    <w:rsid w:val="00504D41"/>
    <w:rsid w:val="00524B2E"/>
    <w:rsid w:val="005330A4"/>
    <w:rsid w:val="00540C4D"/>
    <w:rsid w:val="00541684"/>
    <w:rsid w:val="005425DE"/>
    <w:rsid w:val="00544CAE"/>
    <w:rsid w:val="00571C2D"/>
    <w:rsid w:val="00571E77"/>
    <w:rsid w:val="00581E00"/>
    <w:rsid w:val="005B02DC"/>
    <w:rsid w:val="005B11DF"/>
    <w:rsid w:val="005B139A"/>
    <w:rsid w:val="005B39A7"/>
    <w:rsid w:val="005B6458"/>
    <w:rsid w:val="005E22EF"/>
    <w:rsid w:val="005E3D64"/>
    <w:rsid w:val="005E52FA"/>
    <w:rsid w:val="005F280D"/>
    <w:rsid w:val="00601CB8"/>
    <w:rsid w:val="006021D3"/>
    <w:rsid w:val="006049C4"/>
    <w:rsid w:val="006437F5"/>
    <w:rsid w:val="00662B4A"/>
    <w:rsid w:val="0067021E"/>
    <w:rsid w:val="00673E56"/>
    <w:rsid w:val="00676DB4"/>
    <w:rsid w:val="0068091F"/>
    <w:rsid w:val="00693494"/>
    <w:rsid w:val="006A20A1"/>
    <w:rsid w:val="006A4153"/>
    <w:rsid w:val="006B49C0"/>
    <w:rsid w:val="006C1E45"/>
    <w:rsid w:val="006C247C"/>
    <w:rsid w:val="006C2F45"/>
    <w:rsid w:val="006C4D24"/>
    <w:rsid w:val="006E12BB"/>
    <w:rsid w:val="006E24C1"/>
    <w:rsid w:val="006F18DC"/>
    <w:rsid w:val="00702D58"/>
    <w:rsid w:val="00703CC4"/>
    <w:rsid w:val="007046BF"/>
    <w:rsid w:val="0071093C"/>
    <w:rsid w:val="00736AA6"/>
    <w:rsid w:val="00737D10"/>
    <w:rsid w:val="00740C86"/>
    <w:rsid w:val="00742EB8"/>
    <w:rsid w:val="0075044D"/>
    <w:rsid w:val="00752B48"/>
    <w:rsid w:val="00753D3D"/>
    <w:rsid w:val="00774ABA"/>
    <w:rsid w:val="00776717"/>
    <w:rsid w:val="00782E98"/>
    <w:rsid w:val="00783339"/>
    <w:rsid w:val="007932A4"/>
    <w:rsid w:val="0079411C"/>
    <w:rsid w:val="007A4F05"/>
    <w:rsid w:val="007A53B9"/>
    <w:rsid w:val="007B055E"/>
    <w:rsid w:val="007B3D7E"/>
    <w:rsid w:val="007C4A70"/>
    <w:rsid w:val="007D668E"/>
    <w:rsid w:val="007D66BC"/>
    <w:rsid w:val="007E672F"/>
    <w:rsid w:val="00800454"/>
    <w:rsid w:val="008011C8"/>
    <w:rsid w:val="00801F7B"/>
    <w:rsid w:val="0080412C"/>
    <w:rsid w:val="008059D8"/>
    <w:rsid w:val="00826A24"/>
    <w:rsid w:val="00842CD1"/>
    <w:rsid w:val="00851914"/>
    <w:rsid w:val="00853BDA"/>
    <w:rsid w:val="00855471"/>
    <w:rsid w:val="00856980"/>
    <w:rsid w:val="00856E49"/>
    <w:rsid w:val="00863E2A"/>
    <w:rsid w:val="00864CC5"/>
    <w:rsid w:val="00867043"/>
    <w:rsid w:val="00870BFD"/>
    <w:rsid w:val="008932C2"/>
    <w:rsid w:val="008A19AA"/>
    <w:rsid w:val="008A607D"/>
    <w:rsid w:val="008A654A"/>
    <w:rsid w:val="008B4073"/>
    <w:rsid w:val="008C0CE2"/>
    <w:rsid w:val="008C2EDB"/>
    <w:rsid w:val="008C4876"/>
    <w:rsid w:val="008D7EC6"/>
    <w:rsid w:val="008F16DA"/>
    <w:rsid w:val="008F3190"/>
    <w:rsid w:val="008F432B"/>
    <w:rsid w:val="008F736A"/>
    <w:rsid w:val="009006E1"/>
    <w:rsid w:val="0090373E"/>
    <w:rsid w:val="00904A71"/>
    <w:rsid w:val="009060C0"/>
    <w:rsid w:val="009064E3"/>
    <w:rsid w:val="00906DFE"/>
    <w:rsid w:val="00914C5D"/>
    <w:rsid w:val="0092207C"/>
    <w:rsid w:val="00923DBA"/>
    <w:rsid w:val="00941798"/>
    <w:rsid w:val="00945E96"/>
    <w:rsid w:val="009471FC"/>
    <w:rsid w:val="00947D1A"/>
    <w:rsid w:val="00951BDF"/>
    <w:rsid w:val="009568C5"/>
    <w:rsid w:val="00957267"/>
    <w:rsid w:val="0098100C"/>
    <w:rsid w:val="00995BE7"/>
    <w:rsid w:val="009A09BF"/>
    <w:rsid w:val="009A299F"/>
    <w:rsid w:val="009A32AA"/>
    <w:rsid w:val="009A5A3D"/>
    <w:rsid w:val="009C490B"/>
    <w:rsid w:val="009C5A80"/>
    <w:rsid w:val="009C6F89"/>
    <w:rsid w:val="009E2103"/>
    <w:rsid w:val="009E2604"/>
    <w:rsid w:val="009F03F6"/>
    <w:rsid w:val="009F12C0"/>
    <w:rsid w:val="009F3AC6"/>
    <w:rsid w:val="009F741D"/>
    <w:rsid w:val="009F7882"/>
    <w:rsid w:val="00A06F8A"/>
    <w:rsid w:val="00A15247"/>
    <w:rsid w:val="00A272FE"/>
    <w:rsid w:val="00A35707"/>
    <w:rsid w:val="00A41C7D"/>
    <w:rsid w:val="00A50EFD"/>
    <w:rsid w:val="00A5468D"/>
    <w:rsid w:val="00A57377"/>
    <w:rsid w:val="00A65BCD"/>
    <w:rsid w:val="00A7367D"/>
    <w:rsid w:val="00A75232"/>
    <w:rsid w:val="00A834FE"/>
    <w:rsid w:val="00A96188"/>
    <w:rsid w:val="00AA65E2"/>
    <w:rsid w:val="00AB1F6F"/>
    <w:rsid w:val="00AE5450"/>
    <w:rsid w:val="00AF1F23"/>
    <w:rsid w:val="00B00496"/>
    <w:rsid w:val="00B10719"/>
    <w:rsid w:val="00B231C1"/>
    <w:rsid w:val="00B306EE"/>
    <w:rsid w:val="00B308C6"/>
    <w:rsid w:val="00B32499"/>
    <w:rsid w:val="00B40CDB"/>
    <w:rsid w:val="00B41B03"/>
    <w:rsid w:val="00B44E98"/>
    <w:rsid w:val="00B47F19"/>
    <w:rsid w:val="00B56A80"/>
    <w:rsid w:val="00B6075A"/>
    <w:rsid w:val="00B71B4E"/>
    <w:rsid w:val="00B77662"/>
    <w:rsid w:val="00B80C9D"/>
    <w:rsid w:val="00B83C45"/>
    <w:rsid w:val="00B83F9B"/>
    <w:rsid w:val="00B84255"/>
    <w:rsid w:val="00B923BC"/>
    <w:rsid w:val="00B931E3"/>
    <w:rsid w:val="00B953A7"/>
    <w:rsid w:val="00B96945"/>
    <w:rsid w:val="00BB4730"/>
    <w:rsid w:val="00BC092F"/>
    <w:rsid w:val="00BC3165"/>
    <w:rsid w:val="00BC458A"/>
    <w:rsid w:val="00BC6125"/>
    <w:rsid w:val="00BD6E11"/>
    <w:rsid w:val="00BE6830"/>
    <w:rsid w:val="00BF5C9B"/>
    <w:rsid w:val="00C03C01"/>
    <w:rsid w:val="00C10DFA"/>
    <w:rsid w:val="00C1647B"/>
    <w:rsid w:val="00C307C6"/>
    <w:rsid w:val="00C3526A"/>
    <w:rsid w:val="00C51683"/>
    <w:rsid w:val="00C67464"/>
    <w:rsid w:val="00C70E23"/>
    <w:rsid w:val="00C91516"/>
    <w:rsid w:val="00C95EF3"/>
    <w:rsid w:val="00C97ACD"/>
    <w:rsid w:val="00CA1622"/>
    <w:rsid w:val="00CA3053"/>
    <w:rsid w:val="00CB6183"/>
    <w:rsid w:val="00CB794E"/>
    <w:rsid w:val="00CC0769"/>
    <w:rsid w:val="00CC082D"/>
    <w:rsid w:val="00CC1FA3"/>
    <w:rsid w:val="00CC42AC"/>
    <w:rsid w:val="00CC58D6"/>
    <w:rsid w:val="00CD3794"/>
    <w:rsid w:val="00CE40C6"/>
    <w:rsid w:val="00CE55D8"/>
    <w:rsid w:val="00CE74BD"/>
    <w:rsid w:val="00CF1A6D"/>
    <w:rsid w:val="00D0382A"/>
    <w:rsid w:val="00D06087"/>
    <w:rsid w:val="00D22641"/>
    <w:rsid w:val="00D25791"/>
    <w:rsid w:val="00D26B5E"/>
    <w:rsid w:val="00D27C80"/>
    <w:rsid w:val="00D342D6"/>
    <w:rsid w:val="00D40771"/>
    <w:rsid w:val="00D414D3"/>
    <w:rsid w:val="00D4643F"/>
    <w:rsid w:val="00D4707B"/>
    <w:rsid w:val="00D50BA2"/>
    <w:rsid w:val="00D56ADF"/>
    <w:rsid w:val="00D57712"/>
    <w:rsid w:val="00D6307E"/>
    <w:rsid w:val="00D75E1C"/>
    <w:rsid w:val="00D85018"/>
    <w:rsid w:val="00D94438"/>
    <w:rsid w:val="00DA4D94"/>
    <w:rsid w:val="00DB260D"/>
    <w:rsid w:val="00DB71DE"/>
    <w:rsid w:val="00DC34F6"/>
    <w:rsid w:val="00DC672E"/>
    <w:rsid w:val="00DC6F1E"/>
    <w:rsid w:val="00DC70BA"/>
    <w:rsid w:val="00DD30D8"/>
    <w:rsid w:val="00DD601F"/>
    <w:rsid w:val="00DE169E"/>
    <w:rsid w:val="00DE3A21"/>
    <w:rsid w:val="00DE648F"/>
    <w:rsid w:val="00DF744A"/>
    <w:rsid w:val="00E05018"/>
    <w:rsid w:val="00E067D4"/>
    <w:rsid w:val="00E109CB"/>
    <w:rsid w:val="00E15E80"/>
    <w:rsid w:val="00E20EFE"/>
    <w:rsid w:val="00E21905"/>
    <w:rsid w:val="00E25FC6"/>
    <w:rsid w:val="00E27F50"/>
    <w:rsid w:val="00E31912"/>
    <w:rsid w:val="00E31991"/>
    <w:rsid w:val="00E3473C"/>
    <w:rsid w:val="00E43E2D"/>
    <w:rsid w:val="00E53304"/>
    <w:rsid w:val="00E56AB1"/>
    <w:rsid w:val="00E61627"/>
    <w:rsid w:val="00E831E6"/>
    <w:rsid w:val="00E83CA4"/>
    <w:rsid w:val="00E86B26"/>
    <w:rsid w:val="00E86F36"/>
    <w:rsid w:val="00E92978"/>
    <w:rsid w:val="00E96CCA"/>
    <w:rsid w:val="00E97014"/>
    <w:rsid w:val="00EA46FD"/>
    <w:rsid w:val="00EA6B0D"/>
    <w:rsid w:val="00EB3A65"/>
    <w:rsid w:val="00EB4500"/>
    <w:rsid w:val="00EB6A58"/>
    <w:rsid w:val="00EC0DB5"/>
    <w:rsid w:val="00EC34D7"/>
    <w:rsid w:val="00EC409B"/>
    <w:rsid w:val="00EC6494"/>
    <w:rsid w:val="00EC69BE"/>
    <w:rsid w:val="00ED6EC4"/>
    <w:rsid w:val="00ED7219"/>
    <w:rsid w:val="00ED766F"/>
    <w:rsid w:val="00EE29EE"/>
    <w:rsid w:val="00EE3FA0"/>
    <w:rsid w:val="00EE7F28"/>
    <w:rsid w:val="00EF4E2E"/>
    <w:rsid w:val="00F03206"/>
    <w:rsid w:val="00F04C6E"/>
    <w:rsid w:val="00F100F8"/>
    <w:rsid w:val="00F132B0"/>
    <w:rsid w:val="00F34DCB"/>
    <w:rsid w:val="00F47121"/>
    <w:rsid w:val="00F47C6D"/>
    <w:rsid w:val="00F521AA"/>
    <w:rsid w:val="00F673B0"/>
    <w:rsid w:val="00F71900"/>
    <w:rsid w:val="00F730C6"/>
    <w:rsid w:val="00F806CB"/>
    <w:rsid w:val="00F92A03"/>
    <w:rsid w:val="00F950E7"/>
    <w:rsid w:val="00F971FF"/>
    <w:rsid w:val="00FA05F4"/>
    <w:rsid w:val="00FA12AA"/>
    <w:rsid w:val="00FA189E"/>
    <w:rsid w:val="00FA2F89"/>
    <w:rsid w:val="00FA7203"/>
    <w:rsid w:val="00FA7CFE"/>
    <w:rsid w:val="00FB20E7"/>
    <w:rsid w:val="00FB3A8D"/>
    <w:rsid w:val="00FB4124"/>
    <w:rsid w:val="00FB4159"/>
    <w:rsid w:val="00FB649C"/>
    <w:rsid w:val="00FC2F27"/>
    <w:rsid w:val="00FC5A89"/>
    <w:rsid w:val="00FE1CF5"/>
    <w:rsid w:val="00FE27EA"/>
    <w:rsid w:val="00FE2E96"/>
    <w:rsid w:val="00FE3EB9"/>
    <w:rsid w:val="00FE5C91"/>
    <w:rsid w:val="00FE72BB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C6EC84"/>
  <w15:chartTrackingRefBased/>
  <w15:docId w15:val="{3512CB9C-E9C2-4659-A21F-CBD3C28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22C3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75961"/>
    <w:pPr>
      <w:keepNext/>
      <w:spacing w:after="58"/>
      <w:jc w:val="center"/>
      <w:outlineLvl w:val="0"/>
    </w:pPr>
    <w:rPr>
      <w:rFonts w:ascii="Arial" w:hAnsi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375961"/>
    <w:pPr>
      <w:keepNext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qFormat/>
    <w:rsid w:val="00375961"/>
    <w:pPr>
      <w:keepNext/>
      <w:jc w:val="both"/>
      <w:outlineLvl w:val="2"/>
    </w:pPr>
    <w:rPr>
      <w:rFonts w:ascii="Arial" w:hAnsi="Arial"/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rsid w:val="00375961"/>
    <w:pPr>
      <w:keepNext/>
      <w:jc w:val="both"/>
      <w:outlineLvl w:val="3"/>
    </w:pPr>
    <w:rPr>
      <w:rFonts w:ascii="Arial" w:hAnsi="Arial"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3759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96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759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E26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2661"/>
  </w:style>
  <w:style w:type="character" w:styleId="CommentReference">
    <w:name w:val="annotation reference"/>
    <w:semiHidden/>
    <w:rsid w:val="002E1AC8"/>
    <w:rPr>
      <w:sz w:val="16"/>
      <w:szCs w:val="16"/>
    </w:rPr>
  </w:style>
  <w:style w:type="paragraph" w:styleId="CommentText">
    <w:name w:val="annotation text"/>
    <w:basedOn w:val="Normal"/>
    <w:semiHidden/>
    <w:rsid w:val="002E1A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E1AC8"/>
    <w:rPr>
      <w:b/>
      <w:bCs/>
    </w:rPr>
  </w:style>
  <w:style w:type="paragraph" w:styleId="BalloonText">
    <w:name w:val="Balloon Text"/>
    <w:basedOn w:val="Normal"/>
    <w:semiHidden/>
    <w:rsid w:val="002E1A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D56B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FooterChar">
    <w:name w:val="Footer Char"/>
    <w:link w:val="Footer"/>
    <w:uiPriority w:val="99"/>
    <w:rsid w:val="00500DDB"/>
    <w:rPr>
      <w:szCs w:val="24"/>
      <w:lang w:val="en-US" w:eastAsia="en-US"/>
    </w:rPr>
  </w:style>
  <w:style w:type="character" w:styleId="Hyperlink">
    <w:name w:val="Hyperlink"/>
    <w:uiPriority w:val="99"/>
    <w:unhideWhenUsed/>
    <w:rsid w:val="000C26B6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62ac7c2c-e191-4479-ab0c-4f5c6f5bf888" value=""/>
  <element uid="b68de727-2e65-42cc-b6bc-471817b5f80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6B84-07CE-470B-87F9-EFC1D8A0D8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01DB5B-7FA1-42C8-948F-D27110CC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Request/Sandwell Placement Panel From</vt:lpstr>
    </vt:vector>
  </TitlesOfParts>
  <Company>Sandwell Metropolitan Borough Council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Request/Sandwell Placement Panel From</dc:title>
  <dc:subject/>
  <dc:creator>mandip_chahal</dc:creator>
  <cp:keywords>[IL2: PROTECT]</cp:keywords>
  <cp:lastModifiedBy>Jackie Hodgkins</cp:lastModifiedBy>
  <cp:revision>14</cp:revision>
  <cp:lastPrinted>2019-03-12T14:50:00Z</cp:lastPrinted>
  <dcterms:created xsi:type="dcterms:W3CDTF">2019-03-12T14:12:00Z</dcterms:created>
  <dcterms:modified xsi:type="dcterms:W3CDTF">2019-03-19T11:37:00Z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7c15ddf9-57ae-42cb-a21c-00de6aedce9c</vt:lpwstr>
  </property>
  <property fmtid="{D5CDD505-2E9C-101B-9397-08002B2CF9AE}" pid="3" name="bjSaver">
    <vt:lpwstr>sAAUkuRr107s/d9ZiYPmgVhHH7E0ArcG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uid="62ac7c2c-e191-4479-ab0c-4f5c6f5bf888" value="" /&gt;&lt;element uid="b68de727-2e65-42cc-b6bc-471817b5f80f" value="" /&gt;&lt;/sisl&gt;</vt:lpwstr>
  </property>
  <property fmtid="{D5CDD505-2E9C-101B-9397-08002B2CF9AE}" pid="6" name="bjDocumentSecurityLabel">
    <vt:lpwstr>IL2: PROTECT</vt:lpwstr>
  </property>
  <property fmtid="{D5CDD505-2E9C-101B-9397-08002B2CF9AE}" pid="7" name="docprop-sandwellprotectivemarking">
    <vt:lpwstr>[IL2: PROTECT]</vt:lpwstr>
  </property>
  <property fmtid="{D5CDD505-2E9C-101B-9397-08002B2CF9AE}" pid="8" name="bjHeaderBothDocProperty">
    <vt:lpwstr>[IL2: PROTECT]</vt:lpwstr>
  </property>
  <property fmtid="{D5CDD505-2E9C-101B-9397-08002B2CF9AE}" pid="9" name="bjHeaderFirstPageDocProperty">
    <vt:lpwstr>[IL2: PROTECT]</vt:lpwstr>
  </property>
  <property fmtid="{D5CDD505-2E9C-101B-9397-08002B2CF9AE}" pid="10" name="bjHeaderEvenPageDocProperty">
    <vt:lpwstr>[IL2: PROTECT]</vt:lpwstr>
  </property>
</Properties>
</file>