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34" w:rsidRPr="00C70734" w:rsidRDefault="00C70734" w:rsidP="00C70734">
      <w:pPr>
        <w:rPr>
          <w:rFonts w:asciiTheme="minorHAnsi" w:eastAsiaTheme="minorHAnsi" w:hAnsiTheme="minorHAnsi" w:cstheme="minorBidi"/>
          <w:b/>
          <w:u w:val="single"/>
        </w:rPr>
      </w:pPr>
      <w:r w:rsidRPr="00C70734">
        <w:rPr>
          <w:rFonts w:asciiTheme="minorHAnsi" w:eastAsiaTheme="minorHAnsi" w:hAnsiTheme="minorHAnsi" w:cstheme="minorBidi"/>
          <w:b/>
          <w:noProof/>
          <w:color w:val="548DD4" w:themeColor="text2" w:themeTint="99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A97C" wp14:editId="5CD5C4D3">
                <wp:simplePos x="0" y="0"/>
                <wp:positionH relativeFrom="column">
                  <wp:posOffset>4450715</wp:posOffset>
                </wp:positionH>
                <wp:positionV relativeFrom="paragraph">
                  <wp:posOffset>-57785</wp:posOffset>
                </wp:positionV>
                <wp:extent cx="1295400" cy="1104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34" w:rsidRDefault="00C70734">
                            <w:r w:rsidRPr="00C70734">
                              <w:drawing>
                                <wp:inline distT="0" distB="0" distL="0" distR="0" wp14:anchorId="25075A60" wp14:editId="2622D82A">
                                  <wp:extent cx="981075" cy="77084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7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5pt;margin-top:-4.55pt;width:10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" stroked="f">
                <v:textbox>
                  <w:txbxContent>
                    <w:p w:rsidR="00C70734" w:rsidRDefault="00C70734">
                      <w:r w:rsidRPr="00C70734">
                        <w:drawing>
                          <wp:inline distT="0" distB="0" distL="0" distR="0" wp14:anchorId="25075A60" wp14:editId="2622D82A">
                            <wp:extent cx="981075" cy="77084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7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0734" w:rsidRPr="00C70734" w:rsidRDefault="00C70734" w:rsidP="00C70734">
      <w:pPr>
        <w:rPr>
          <w:rFonts w:asciiTheme="minorHAnsi" w:eastAsiaTheme="minorHAnsi" w:hAnsiTheme="minorHAnsi" w:cstheme="minorBidi"/>
          <w:b/>
          <w:color w:val="548DD4" w:themeColor="text2" w:themeTint="99"/>
        </w:rPr>
      </w:pPr>
      <w:bookmarkStart w:id="0" w:name="_GoBack"/>
      <w:bookmarkEnd w:id="0"/>
      <w:r w:rsidRPr="00C70734">
        <w:rPr>
          <w:rFonts w:asciiTheme="minorHAnsi" w:eastAsiaTheme="minorHAnsi" w:hAnsiTheme="minorHAnsi" w:cstheme="minorBidi"/>
          <w:b/>
          <w:color w:val="548DD4" w:themeColor="text2" w:themeTint="99"/>
          <w:u w:val="single"/>
        </w:rPr>
        <w:t>Transition Process within the Fostering Resource.</w:t>
      </w:r>
    </w:p>
    <w:p w:rsidR="00C70734" w:rsidRPr="00C70734" w:rsidRDefault="00C70734" w:rsidP="00C70734">
      <w:pPr>
        <w:rPr>
          <w:rFonts w:asciiTheme="minorHAnsi" w:eastAsiaTheme="minorHAnsi" w:hAnsiTheme="minorHAnsi" w:cstheme="minorBidi"/>
          <w:b/>
          <w:color w:val="548DD4" w:themeColor="text2" w:themeTint="99"/>
          <w:u w:val="single"/>
        </w:rPr>
      </w:pPr>
      <w:r w:rsidRPr="00C70734">
        <w:rPr>
          <w:rFonts w:asciiTheme="minorHAnsi" w:eastAsiaTheme="minorHAnsi" w:hAnsiTheme="minorHAnsi" w:cstheme="minorBidi"/>
          <w:b/>
          <w:color w:val="548DD4" w:themeColor="text2" w:themeTint="99"/>
          <w:u w:val="single"/>
        </w:rPr>
        <w:t>Managers</w:t>
      </w:r>
    </w:p>
    <w:p w:rsidR="00C70734" w:rsidRPr="00C70734" w:rsidRDefault="00C70734" w:rsidP="00C70734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FST and FRT Support Managers or Deputy Team Managers meet every 2 months and discuss the following:</w:t>
      </w:r>
    </w:p>
    <w:p w:rsidR="00C70734" w:rsidRPr="00C70734" w:rsidRDefault="00C70734" w:rsidP="00C70734">
      <w:pPr>
        <w:numPr>
          <w:ilvl w:val="1"/>
          <w:numId w:val="11"/>
        </w:numPr>
        <w:contextualSpacing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Carers Transferring to FST</w:t>
      </w:r>
    </w:p>
    <w:p w:rsidR="00C70734" w:rsidRPr="00C70734" w:rsidRDefault="00C70734" w:rsidP="00C70734">
      <w:pPr>
        <w:numPr>
          <w:ilvl w:val="1"/>
          <w:numId w:val="11"/>
        </w:numPr>
        <w:contextualSpacing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Expected Allocated worker in FST</w:t>
      </w:r>
    </w:p>
    <w:p w:rsidR="00C70734" w:rsidRPr="00C70734" w:rsidRDefault="00C70734" w:rsidP="00C70734">
      <w:pPr>
        <w:numPr>
          <w:ilvl w:val="1"/>
          <w:numId w:val="11"/>
        </w:numPr>
        <w:contextualSpacing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Any difficulties with carers or placement currently or need for a more specialised handover/senior worker to be allocated.</w:t>
      </w:r>
    </w:p>
    <w:p w:rsidR="00C70734" w:rsidRPr="00C70734" w:rsidRDefault="00C70734" w:rsidP="00C70734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Actions from this meeting include:</w:t>
      </w:r>
    </w:p>
    <w:p w:rsidR="00C70734" w:rsidRPr="00C70734" w:rsidRDefault="00C70734" w:rsidP="00C70734">
      <w:pPr>
        <w:numPr>
          <w:ilvl w:val="1"/>
          <w:numId w:val="11"/>
        </w:numPr>
        <w:contextualSpacing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Allocation emails to FST and FRT Workers clarifying the expectations (below).</w:t>
      </w:r>
    </w:p>
    <w:p w:rsidR="00C70734" w:rsidRPr="00C70734" w:rsidRDefault="00C70734" w:rsidP="00C70734">
      <w:pPr>
        <w:numPr>
          <w:ilvl w:val="1"/>
          <w:numId w:val="11"/>
        </w:numPr>
        <w:contextualSpacing/>
        <w:rPr>
          <w:rFonts w:asciiTheme="minorHAnsi" w:eastAsiaTheme="minorHAnsi" w:hAnsiTheme="minorHAnsi" w:cstheme="minorBidi"/>
          <w:b/>
          <w:u w:val="single"/>
        </w:rPr>
      </w:pPr>
      <w:r w:rsidRPr="00C70734">
        <w:rPr>
          <w:rFonts w:asciiTheme="minorHAnsi" w:eastAsiaTheme="minorHAnsi" w:hAnsiTheme="minorHAnsi" w:cstheme="minorBidi"/>
        </w:rPr>
        <w:t>When handover visit takes place, checklist (appendix 1) signed by both workers and sent to Team Manager to reallocate on LL to receiving worker, checklist uploaded to LL.</w:t>
      </w:r>
    </w:p>
    <w:p w:rsidR="00C70734" w:rsidRPr="00C70734" w:rsidRDefault="00C70734" w:rsidP="00C70734">
      <w:pPr>
        <w:ind w:left="1440"/>
        <w:contextualSpacing/>
        <w:rPr>
          <w:rFonts w:asciiTheme="minorHAnsi" w:eastAsiaTheme="minorHAnsi" w:hAnsiTheme="minorHAnsi" w:cstheme="minorBidi"/>
          <w:b/>
          <w:u w:val="single"/>
        </w:rPr>
      </w:pPr>
    </w:p>
    <w:p w:rsidR="00C70734" w:rsidRPr="00C70734" w:rsidRDefault="00C70734" w:rsidP="00C70734">
      <w:pPr>
        <w:rPr>
          <w:rFonts w:asciiTheme="minorHAnsi" w:eastAsiaTheme="minorHAnsi" w:hAnsiTheme="minorHAnsi" w:cstheme="minorBidi"/>
          <w:b/>
          <w:color w:val="548DD4" w:themeColor="text2" w:themeTint="99"/>
          <w:u w:val="single"/>
        </w:rPr>
      </w:pPr>
      <w:r w:rsidRPr="00C70734">
        <w:rPr>
          <w:rFonts w:asciiTheme="minorHAnsi" w:eastAsiaTheme="minorHAnsi" w:hAnsiTheme="minorHAnsi" w:cstheme="minorBidi"/>
          <w:b/>
          <w:color w:val="548DD4" w:themeColor="text2" w:themeTint="99"/>
          <w:u w:val="single"/>
        </w:rPr>
        <w:t>Transition 1.   FRT to FST.</w:t>
      </w:r>
    </w:p>
    <w:p w:rsidR="00C70734" w:rsidRPr="00C70734" w:rsidRDefault="00C70734" w:rsidP="00C70734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C70734">
        <w:rPr>
          <w:rFonts w:asciiTheme="minorHAnsi" w:eastAsiaTheme="minorHAnsi" w:hAnsiTheme="minorHAnsi" w:cstheme="minorBidi"/>
        </w:rPr>
        <w:t>FSW to ensure fostering household has current and updated one page profile, Liquid Logic profile, supervision agreement, and case note summary.</w:t>
      </w:r>
    </w:p>
    <w:p w:rsidR="00C70734" w:rsidRPr="00C70734" w:rsidRDefault="00C70734" w:rsidP="00C70734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C70734">
        <w:rPr>
          <w:rFonts w:asciiTheme="minorHAnsi" w:eastAsiaTheme="minorHAnsi" w:hAnsiTheme="minorHAnsi" w:cstheme="minorBidi"/>
        </w:rPr>
        <w:t>Receiving FSW to attend Annual Review Panel or chaired review meeting with foster carer and current FSW.</w:t>
      </w:r>
    </w:p>
    <w:p w:rsidR="00C70734" w:rsidRPr="00C70734" w:rsidRDefault="00C70734" w:rsidP="00C70734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Receiving team to review the Annual Review paperwork, including Form F and previous panel minutes and ADM decision sheets.</w:t>
      </w:r>
    </w:p>
    <w:p w:rsidR="00C70734" w:rsidRPr="00C70734" w:rsidRDefault="00C70734" w:rsidP="00C70734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C70734">
        <w:rPr>
          <w:rFonts w:asciiTheme="minorHAnsi" w:eastAsiaTheme="minorHAnsi" w:hAnsiTheme="minorHAnsi" w:cstheme="minorBidi"/>
        </w:rPr>
        <w:t>Joint supervision handover visit with both FSW’s and foster carer to note Care Plans, foster carer PDP, Fostering Household risk assessment, Fostering risk assessment.  Including any outstanding CAHMS 1-1 sessions.</w:t>
      </w:r>
    </w:p>
    <w:p w:rsidR="00C70734" w:rsidRPr="00C70734" w:rsidRDefault="00C70734" w:rsidP="00C70734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C70734">
        <w:rPr>
          <w:rFonts w:asciiTheme="minorHAnsi" w:eastAsiaTheme="minorHAnsi" w:hAnsiTheme="minorHAnsi" w:cstheme="minorBidi"/>
        </w:rPr>
        <w:t>Receiving FSW to note TSD status, complete new supervision agreement, and ensure training expectations for the upcoming year are discussed.</w:t>
      </w:r>
    </w:p>
    <w:p w:rsidR="00C70734" w:rsidRPr="00C70734" w:rsidRDefault="00C70734" w:rsidP="00C70734">
      <w:pPr>
        <w:numPr>
          <w:ilvl w:val="0"/>
          <w:numId w:val="10"/>
        </w:numPr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C70734">
        <w:rPr>
          <w:rFonts w:asciiTheme="minorHAnsi" w:eastAsiaTheme="minorHAnsi" w:hAnsiTheme="minorHAnsi" w:cstheme="minorBidi"/>
        </w:rPr>
        <w:t xml:space="preserve">FSW from exiting team to notify line manager of handover visit completion so that case can be re-allocated on LL.  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  <w:b/>
          <w:color w:val="548DD4" w:themeColor="text2" w:themeTint="99"/>
          <w:u w:val="single"/>
        </w:rPr>
      </w:pPr>
      <w:r w:rsidRPr="00C70734">
        <w:rPr>
          <w:rFonts w:asciiTheme="minorHAnsi" w:eastAsiaTheme="minorHAnsi" w:hAnsiTheme="minorHAnsi" w:cstheme="minorBidi"/>
          <w:b/>
          <w:color w:val="548DD4" w:themeColor="text2" w:themeTint="99"/>
          <w:u w:val="single"/>
        </w:rPr>
        <w:t>Transition Process from Fostering Support Team to In House Placement Finding Team: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 xml:space="preserve">When a carer wishes to transition to Band 3, they need to complete the relevant </w:t>
      </w:r>
      <w:r w:rsidRPr="00C70734">
        <w:rPr>
          <w:rFonts w:asciiTheme="minorHAnsi" w:eastAsiaTheme="minorHAnsi" w:hAnsiTheme="minorHAnsi" w:cstheme="minorBidi"/>
          <w:color w:val="548DD4" w:themeColor="text2" w:themeTint="99"/>
        </w:rPr>
        <w:t xml:space="preserve">skills audit </w:t>
      </w:r>
      <w:r w:rsidRPr="00C70734">
        <w:rPr>
          <w:rFonts w:asciiTheme="minorHAnsi" w:eastAsiaTheme="minorHAnsi" w:hAnsiTheme="minorHAnsi" w:cstheme="minorBidi"/>
        </w:rPr>
        <w:t xml:space="preserve">in line with their annual review with their current Fostering Social Worker.  This is then followed by a chaired annual review.  The report from the review chair will then be sent to the </w:t>
      </w:r>
      <w:r w:rsidRPr="00C70734">
        <w:rPr>
          <w:rFonts w:asciiTheme="minorHAnsi" w:eastAsiaTheme="minorHAnsi" w:hAnsiTheme="minorHAnsi" w:cstheme="minorBidi"/>
          <w:color w:val="548DD4" w:themeColor="text2" w:themeTint="99"/>
        </w:rPr>
        <w:t xml:space="preserve">Agency Decision Maker </w:t>
      </w:r>
      <w:r w:rsidRPr="00C70734">
        <w:rPr>
          <w:rFonts w:asciiTheme="minorHAnsi" w:eastAsiaTheme="minorHAnsi" w:hAnsiTheme="minorHAnsi" w:cstheme="minorBidi"/>
        </w:rPr>
        <w:t>for approval of increase in payments to Band 3. Please refer to the pathway in the link below.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When this has been completed, the above transition process is to be followed, using the checklist below.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 xml:space="preserve">Flow Chart </w:t>
      </w:r>
      <w:hyperlink r:id="rId9" w:history="1">
        <w:r w:rsidRPr="00C70734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Here</w:t>
        </w:r>
      </w:hyperlink>
      <w:r w:rsidRPr="00C70734">
        <w:rPr>
          <w:rFonts w:asciiTheme="minorHAnsi" w:eastAsiaTheme="minorHAnsi" w:hAnsiTheme="minorHAnsi" w:cstheme="minorBidi"/>
        </w:rPr>
        <w:t>.</w:t>
      </w:r>
    </w:p>
    <w:p w:rsidR="00C70734" w:rsidRDefault="00C70734" w:rsidP="00C70734">
      <w:pPr>
        <w:jc w:val="both"/>
        <w:rPr>
          <w:rFonts w:asciiTheme="minorHAnsi" w:eastAsiaTheme="minorHAnsi" w:hAnsiTheme="minorHAnsi" w:cstheme="minorBidi"/>
        </w:rPr>
      </w:pP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  <w:b/>
          <w:color w:val="548DD4" w:themeColor="text2" w:themeTint="99"/>
        </w:rPr>
      </w:pPr>
      <w:r w:rsidRPr="00C70734">
        <w:rPr>
          <w:rFonts w:asciiTheme="minorHAnsi" w:eastAsiaTheme="minorHAnsi" w:hAnsiTheme="minorHAnsi" w:cstheme="minorBidi"/>
          <w:b/>
          <w:color w:val="548DD4" w:themeColor="text2" w:themeTint="99"/>
        </w:rPr>
        <w:lastRenderedPageBreak/>
        <w:t>Appendix one: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  <w:b/>
        </w:rPr>
        <w:t>Fostering Transfer Checklist</w:t>
      </w:r>
      <w:r w:rsidRPr="00C70734">
        <w:rPr>
          <w:rFonts w:asciiTheme="minorHAnsi" w:eastAsiaTheme="minorHAnsi" w:hAnsiTheme="minorHAnsi" w:cstheme="minorBidi"/>
        </w:rPr>
        <w:t>: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Carers: ______________________________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FRT/FST Fostering Social Worker: ________________________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FST/IHPF Fostering Social Worker: 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Action:</w:t>
            </w:r>
          </w:p>
        </w:tc>
        <w:tc>
          <w:tcPr>
            <w:tcW w:w="4621" w:type="dxa"/>
          </w:tcPr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Comment:</w:t>
            </w:r>
          </w:p>
        </w:tc>
      </w:tr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Case Note Summary up to date and in correct formatting</w:t>
            </w:r>
          </w:p>
        </w:tc>
        <w:tc>
          <w:tcPr>
            <w:tcW w:w="4621" w:type="dxa"/>
          </w:tcPr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All supervisions and visits recorded and finalised</w:t>
            </w:r>
          </w:p>
        </w:tc>
        <w:tc>
          <w:tcPr>
            <w:tcW w:w="4621" w:type="dxa"/>
          </w:tcPr>
          <w:p w:rsid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All case notes finalised</w:t>
            </w:r>
          </w:p>
        </w:tc>
        <w:tc>
          <w:tcPr>
            <w:tcW w:w="4621" w:type="dxa"/>
          </w:tcPr>
          <w:p w:rsid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New Profile and 1 page profile completed</w:t>
            </w:r>
          </w:p>
        </w:tc>
        <w:tc>
          <w:tcPr>
            <w:tcW w:w="4621" w:type="dxa"/>
          </w:tcPr>
          <w:p w:rsid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All documents from assessment/application profess uploaded to Liquid Logic</w:t>
            </w:r>
          </w:p>
        </w:tc>
        <w:tc>
          <w:tcPr>
            <w:tcW w:w="4621" w:type="dxa"/>
          </w:tcPr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 xml:space="preserve">TSD Workbook Completed and Certificate Issued </w:t>
            </w:r>
          </w:p>
        </w:tc>
        <w:tc>
          <w:tcPr>
            <w:tcW w:w="4621" w:type="dxa"/>
          </w:tcPr>
          <w:p w:rsid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Recent Audit:</w:t>
            </w:r>
          </w:p>
          <w:p w:rsidR="00C70734" w:rsidRPr="00C70734" w:rsidRDefault="00C70734" w:rsidP="00C70734">
            <w:pPr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 xml:space="preserve">All Actions Completed </w:t>
            </w:r>
          </w:p>
        </w:tc>
        <w:tc>
          <w:tcPr>
            <w:tcW w:w="4621" w:type="dxa"/>
          </w:tcPr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70734" w:rsidRPr="00C70734" w:rsidTr="006F2F76">
        <w:tc>
          <w:tcPr>
            <w:tcW w:w="4621" w:type="dxa"/>
          </w:tcPr>
          <w:p w:rsidR="00C70734" w:rsidRPr="00C70734" w:rsidRDefault="00C70734" w:rsidP="00C70734">
            <w:pPr>
              <w:rPr>
                <w:rFonts w:asciiTheme="minorHAnsi" w:eastAsiaTheme="minorHAnsi" w:hAnsiTheme="minorHAnsi" w:cstheme="minorBidi"/>
              </w:rPr>
            </w:pPr>
            <w:r w:rsidRPr="00C70734">
              <w:rPr>
                <w:rFonts w:asciiTheme="minorHAnsi" w:eastAsiaTheme="minorHAnsi" w:hAnsiTheme="minorHAnsi" w:cstheme="minorBidi"/>
              </w:rPr>
              <w:t>If transitioning to Band 3, Skills Audit completed with specifics to any additional training required.</w:t>
            </w:r>
          </w:p>
        </w:tc>
        <w:tc>
          <w:tcPr>
            <w:tcW w:w="4621" w:type="dxa"/>
          </w:tcPr>
          <w:p w:rsidR="00C70734" w:rsidRPr="00C70734" w:rsidRDefault="00C70734" w:rsidP="00C7073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Signed: ______________________________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  <w:r w:rsidRPr="00C70734">
        <w:rPr>
          <w:rFonts w:asciiTheme="minorHAnsi" w:eastAsiaTheme="minorHAnsi" w:hAnsiTheme="minorHAnsi" w:cstheme="minorBidi"/>
        </w:rPr>
        <w:t>Dated: _______________________________</w:t>
      </w:r>
    </w:p>
    <w:p w:rsidR="00C70734" w:rsidRPr="00C70734" w:rsidRDefault="00C70734" w:rsidP="00C70734">
      <w:pPr>
        <w:jc w:val="both"/>
        <w:rPr>
          <w:rFonts w:asciiTheme="minorHAnsi" w:eastAsiaTheme="minorHAnsi" w:hAnsiTheme="minorHAnsi" w:cstheme="minorBidi"/>
        </w:rPr>
      </w:pPr>
    </w:p>
    <w:p w:rsidR="00C70734" w:rsidRPr="00C70734" w:rsidRDefault="00C70734" w:rsidP="00C70734">
      <w:pPr>
        <w:ind w:left="720"/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C70734">
        <w:rPr>
          <w:rFonts w:asciiTheme="minorHAnsi" w:eastAsiaTheme="minorHAnsi" w:hAnsiTheme="minorHAnsi" w:cstheme="minorBidi"/>
        </w:rPr>
        <w:t xml:space="preserve"> </w:t>
      </w:r>
    </w:p>
    <w:p w:rsidR="00CE4D18" w:rsidRPr="00C70734" w:rsidRDefault="00CE4D18" w:rsidP="00C70734">
      <w:pPr>
        <w:rPr>
          <w:rFonts w:asciiTheme="minorHAnsi" w:hAnsiTheme="minorHAnsi"/>
        </w:rPr>
      </w:pPr>
    </w:p>
    <w:sectPr w:rsidR="00CE4D18" w:rsidRPr="00C70734" w:rsidSect="0089172F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71" w:rsidRDefault="00801771" w:rsidP="0089172F">
      <w:pPr>
        <w:spacing w:after="0" w:line="240" w:lineRule="auto"/>
      </w:pPr>
      <w:r>
        <w:separator/>
      </w:r>
    </w:p>
  </w:endnote>
  <w:endnote w:type="continuationSeparator" w:id="0">
    <w:p w:rsidR="00801771" w:rsidRDefault="00801771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89172F" w:rsidP="0089172F">
            <w:pPr>
              <w:pStyle w:val="Footer"/>
            </w:pPr>
            <w:r>
              <w:t xml:space="preserve">Date of Issue: </w:t>
            </w:r>
            <w:r w:rsidR="00C70734">
              <w:t>April 2020</w:t>
            </w:r>
            <w:r w:rsidR="00801771">
              <w:tab/>
              <w:t xml:space="preserve">Version: </w:t>
            </w:r>
            <w:r w:rsidR="00B04F5C">
              <w:t>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7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7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71" w:rsidRDefault="00801771" w:rsidP="0089172F">
      <w:pPr>
        <w:spacing w:after="0" w:line="240" w:lineRule="auto"/>
      </w:pPr>
      <w:r>
        <w:separator/>
      </w:r>
    </w:p>
  </w:footnote>
  <w:footnote w:type="continuationSeparator" w:id="0">
    <w:p w:rsidR="00801771" w:rsidRDefault="00801771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F" w:rsidRPr="00D115BC" w:rsidRDefault="0089172F" w:rsidP="0089172F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DF6BA" wp14:editId="172F3023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89172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BA8D2FA" wp14:editId="16B2C1DA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89172F" w:rsidRDefault="0089172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BA8D2FA" wp14:editId="16B2C1DA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 w:rsidR="0066491A">
      <w:rPr>
        <w:b/>
      </w:rPr>
      <w:t>’</w:t>
    </w:r>
    <w:r w:rsidRPr="00D115BC">
      <w:rPr>
        <w:b/>
      </w:rPr>
      <w:t xml:space="preserve">s Services </w:t>
    </w:r>
    <w:r w:rsidR="0031668C">
      <w:rPr>
        <w:b/>
      </w:rPr>
      <w:t xml:space="preserve"> </w:t>
    </w:r>
  </w:p>
  <w:p w:rsidR="0089172F" w:rsidRDefault="0089172F" w:rsidP="00251844">
    <w:pPr>
      <w:spacing w:after="0"/>
      <w:rPr>
        <w:b/>
      </w:rPr>
    </w:pPr>
    <w:r w:rsidRPr="00D115BC">
      <w:rPr>
        <w:b/>
      </w:rPr>
      <w:t>Title:</w:t>
    </w:r>
    <w:r w:rsidR="00801771">
      <w:rPr>
        <w:b/>
      </w:rPr>
      <w:t xml:space="preserve"> </w:t>
    </w:r>
    <w:r w:rsidR="00C70734">
      <w:rPr>
        <w:b/>
      </w:rPr>
      <w:t>Fostering Resource Transition Process</w:t>
    </w:r>
    <w:r w:rsidR="00B04F5C">
      <w:rPr>
        <w:b/>
      </w:rPr>
      <w:t xml:space="preserve">       </w:t>
    </w:r>
    <w:r w:rsidR="00D115BC" w:rsidRPr="00D115BC">
      <w:rPr>
        <w:b/>
      </w:rPr>
      <w:tab/>
    </w:r>
    <w:r w:rsidR="00D115BC" w:rsidRPr="00D115BC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801771">
      <w:rPr>
        <w:b/>
      </w:rPr>
      <w:t xml:space="preserve">: </w:t>
    </w:r>
    <w:r w:rsidR="00251844">
      <w:rPr>
        <w:b/>
      </w:rPr>
      <w:t>14</w:t>
    </w:r>
    <w:r w:rsidR="00DA4CD1">
      <w:rPr>
        <w:b/>
      </w:rPr>
      <w:t>-</w:t>
    </w:r>
    <w:r w:rsidR="00801771">
      <w:rPr>
        <w:b/>
      </w:rPr>
      <w:t>01</w:t>
    </w:r>
    <w:r w:rsidR="00C70734">
      <w:rPr>
        <w:b/>
      </w:rPr>
      <w:t>9</w:t>
    </w:r>
  </w:p>
  <w:p w:rsidR="00251844" w:rsidRDefault="00251844" w:rsidP="0025184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56715"/>
    <w:multiLevelType w:val="hybridMultilevel"/>
    <w:tmpl w:val="1FD6B404"/>
    <w:lvl w:ilvl="0" w:tplc="D2B64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043D3"/>
    <w:multiLevelType w:val="hybridMultilevel"/>
    <w:tmpl w:val="29341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C09BB"/>
    <w:multiLevelType w:val="hybridMultilevel"/>
    <w:tmpl w:val="CD96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71"/>
    <w:rsid w:val="00007586"/>
    <w:rsid w:val="00251844"/>
    <w:rsid w:val="0031668C"/>
    <w:rsid w:val="0066491A"/>
    <w:rsid w:val="00674005"/>
    <w:rsid w:val="007E5386"/>
    <w:rsid w:val="00801771"/>
    <w:rsid w:val="0089172F"/>
    <w:rsid w:val="008C4DA9"/>
    <w:rsid w:val="009D48D7"/>
    <w:rsid w:val="00B04F5C"/>
    <w:rsid w:val="00C70734"/>
    <w:rsid w:val="00CC3933"/>
    <w:rsid w:val="00CE4D18"/>
    <w:rsid w:val="00D115BC"/>
    <w:rsid w:val="00DA4CD1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7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771"/>
    <w:rPr>
      <w:rFonts w:ascii="Calibri" w:eastAsia="Calibri" w:hAnsi="Calibri" w:cs="Times New Roman"/>
    </w:rPr>
  </w:style>
  <w:style w:type="character" w:styleId="Emphasis">
    <w:name w:val="Emphasis"/>
    <w:qFormat/>
    <w:rsid w:val="00801771"/>
    <w:rPr>
      <w:i/>
      <w:iCs/>
    </w:rPr>
  </w:style>
  <w:style w:type="table" w:styleId="TableGrid">
    <w:name w:val="Table Grid"/>
    <w:basedOn w:val="TableNormal"/>
    <w:uiPriority w:val="59"/>
    <w:rsid w:val="0025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7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771"/>
    <w:rPr>
      <w:rFonts w:ascii="Calibri" w:eastAsia="Calibri" w:hAnsi="Calibri" w:cs="Times New Roman"/>
    </w:rPr>
  </w:style>
  <w:style w:type="character" w:styleId="Emphasis">
    <w:name w:val="Emphasis"/>
    <w:qFormat/>
    <w:rsid w:val="00801771"/>
    <w:rPr>
      <w:i/>
      <w:iCs/>
    </w:rPr>
  </w:style>
  <w:style w:type="table" w:styleId="TableGrid">
    <w:name w:val="Table Grid"/>
    <w:basedOn w:val="TableNormal"/>
    <w:uiPriority w:val="59"/>
    <w:rsid w:val="0025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  <w:div w:id="1745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vrshfp01\EDS_Shirehall$\PracticeLearningTeam\GENERAL\Tri%20X\Tri-X%20Local%20Resources\Local%20Resources%20Document\Band%20Progession%20FLOWCHART%20FINAL%20(2)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Hannah</dc:creator>
  <cp:lastModifiedBy>ORR, Jackie</cp:lastModifiedBy>
  <cp:revision>2</cp:revision>
  <dcterms:created xsi:type="dcterms:W3CDTF">2020-04-16T12:11:00Z</dcterms:created>
  <dcterms:modified xsi:type="dcterms:W3CDTF">2020-04-16T12:11:00Z</dcterms:modified>
</cp:coreProperties>
</file>