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63" w:rsidRDefault="00A75663" w:rsidP="00A75663">
      <w:pPr>
        <w:jc w:val="center"/>
        <w:rPr>
          <w:rFonts w:ascii="Arial" w:hAnsi="Arial" w:cs="Arial"/>
          <w:b/>
          <w:sz w:val="28"/>
          <w:szCs w:val="28"/>
          <w:u w:val="single"/>
        </w:rPr>
      </w:pPr>
      <w:r w:rsidRPr="00A75663">
        <w:rPr>
          <w:rFonts w:ascii="Arial" w:hAnsi="Arial" w:cs="Arial"/>
          <w:b/>
          <w:sz w:val="28"/>
          <w:szCs w:val="28"/>
          <w:u w:val="single"/>
        </w:rPr>
        <w:t xml:space="preserve">Children and Young People with Exceptional </w:t>
      </w:r>
    </w:p>
    <w:p w:rsidR="00EB73DD" w:rsidRPr="00A75663" w:rsidRDefault="00A75663" w:rsidP="00A75663">
      <w:pPr>
        <w:jc w:val="center"/>
        <w:rPr>
          <w:rFonts w:ascii="Arial" w:hAnsi="Arial" w:cs="Arial"/>
          <w:b/>
          <w:sz w:val="28"/>
          <w:szCs w:val="28"/>
          <w:u w:val="single"/>
        </w:rPr>
      </w:pPr>
      <w:r w:rsidRPr="00A75663">
        <w:rPr>
          <w:rFonts w:ascii="Arial" w:hAnsi="Arial" w:cs="Arial"/>
          <w:b/>
          <w:sz w:val="28"/>
          <w:szCs w:val="28"/>
          <w:u w:val="single"/>
        </w:rPr>
        <w:t>and Residential Needs Panel (CYPERNP)</w:t>
      </w:r>
    </w:p>
    <w:p w:rsidR="006E5E27" w:rsidRDefault="006E5E27">
      <w:pPr>
        <w:rPr>
          <w:rFonts w:ascii="Arial" w:hAnsi="Arial" w:cs="Arial"/>
          <w:b/>
          <w:sz w:val="24"/>
          <w:szCs w:val="24"/>
        </w:rPr>
      </w:pPr>
    </w:p>
    <w:p w:rsidR="00A75663" w:rsidRPr="006E5E27" w:rsidRDefault="00A75663">
      <w:pPr>
        <w:rPr>
          <w:rFonts w:ascii="Arial" w:hAnsi="Arial" w:cs="Arial"/>
          <w:b/>
          <w:sz w:val="24"/>
          <w:szCs w:val="24"/>
          <w:u w:val="single"/>
        </w:rPr>
      </w:pPr>
      <w:r w:rsidRPr="006E5E27">
        <w:rPr>
          <w:rFonts w:ascii="Arial" w:hAnsi="Arial" w:cs="Arial"/>
          <w:b/>
          <w:sz w:val="24"/>
          <w:szCs w:val="24"/>
          <w:u w:val="single"/>
        </w:rPr>
        <w:t>Terms of Reference</w:t>
      </w:r>
    </w:p>
    <w:p w:rsidR="00A75663" w:rsidRPr="00A75663" w:rsidRDefault="00A75663" w:rsidP="0002503F">
      <w:pPr>
        <w:pStyle w:val="ListParagraph"/>
        <w:numPr>
          <w:ilvl w:val="0"/>
          <w:numId w:val="1"/>
        </w:numPr>
        <w:jc w:val="both"/>
        <w:rPr>
          <w:rFonts w:ascii="Arial" w:hAnsi="Arial" w:cs="Arial"/>
          <w:b/>
        </w:rPr>
      </w:pPr>
      <w:r w:rsidRPr="00A75663">
        <w:rPr>
          <w:rFonts w:ascii="Arial" w:hAnsi="Arial" w:cs="Arial"/>
          <w:b/>
        </w:rPr>
        <w:t>Core Purpose</w:t>
      </w:r>
    </w:p>
    <w:p w:rsidR="00A75663" w:rsidRDefault="00A75663" w:rsidP="0002503F">
      <w:pPr>
        <w:pStyle w:val="ListParagraph"/>
        <w:ind w:left="1080"/>
        <w:jc w:val="both"/>
        <w:rPr>
          <w:rFonts w:ascii="Arial" w:hAnsi="Arial" w:cs="Arial"/>
          <w:b/>
        </w:rPr>
      </w:pPr>
    </w:p>
    <w:p w:rsidR="00A75663" w:rsidRDefault="00A75663" w:rsidP="0002503F">
      <w:pPr>
        <w:pStyle w:val="ListParagraph"/>
        <w:ind w:left="1080"/>
        <w:jc w:val="both"/>
        <w:rPr>
          <w:rFonts w:ascii="Arial" w:hAnsi="Arial" w:cs="Arial"/>
        </w:rPr>
      </w:pPr>
      <w:r w:rsidRPr="00A75663">
        <w:rPr>
          <w:rFonts w:ascii="Arial" w:hAnsi="Arial" w:cs="Arial"/>
        </w:rPr>
        <w:t>To agree</w:t>
      </w:r>
      <w:r>
        <w:rPr>
          <w:rFonts w:ascii="Arial" w:hAnsi="Arial" w:cs="Arial"/>
        </w:rPr>
        <w:t xml:space="preserve"> to actively monitor and review provision, through local services or out of authority placements, for Children and Young People with Exceptional Needs.</w:t>
      </w:r>
    </w:p>
    <w:p w:rsidR="00A75663" w:rsidRDefault="00A75663" w:rsidP="0002503F">
      <w:pPr>
        <w:pStyle w:val="ListParagraph"/>
        <w:ind w:left="1080"/>
        <w:jc w:val="both"/>
        <w:rPr>
          <w:rFonts w:ascii="Arial" w:hAnsi="Arial" w:cs="Arial"/>
        </w:rPr>
      </w:pPr>
    </w:p>
    <w:p w:rsidR="00A75663" w:rsidRDefault="00A75663" w:rsidP="0002503F">
      <w:pPr>
        <w:pStyle w:val="ListParagraph"/>
        <w:ind w:left="1080"/>
        <w:jc w:val="both"/>
        <w:rPr>
          <w:rFonts w:ascii="Arial" w:hAnsi="Arial" w:cs="Arial"/>
        </w:rPr>
      </w:pPr>
      <w:r>
        <w:rPr>
          <w:rFonts w:ascii="Arial" w:hAnsi="Arial" w:cs="Arial"/>
        </w:rPr>
        <w:t>Exceptional Needs is defined as one or more significant needs that cannot be met by the services that are typically available locally, and therefore requiring a specialist placement or a package of local support from a range of specialist services including Education, Health and Social Care.</w:t>
      </w:r>
    </w:p>
    <w:p w:rsidR="00554BAF" w:rsidRDefault="00554BAF" w:rsidP="0002503F">
      <w:pPr>
        <w:pStyle w:val="ListParagraph"/>
        <w:ind w:left="1080"/>
        <w:jc w:val="both"/>
        <w:rPr>
          <w:rFonts w:ascii="Arial" w:hAnsi="Arial" w:cs="Arial"/>
        </w:rPr>
      </w:pPr>
    </w:p>
    <w:p w:rsidR="00554BAF" w:rsidRDefault="00554BAF" w:rsidP="0002503F">
      <w:pPr>
        <w:pStyle w:val="ListParagraph"/>
        <w:ind w:left="1080"/>
        <w:jc w:val="both"/>
        <w:rPr>
          <w:rFonts w:ascii="Arial" w:hAnsi="Arial" w:cs="Arial"/>
        </w:rPr>
      </w:pPr>
      <w:r>
        <w:rPr>
          <w:rFonts w:ascii="Arial" w:hAnsi="Arial" w:cs="Arial"/>
        </w:rPr>
        <w:t>To agree provision where the significant needs identified requires support from more than one service area.</w:t>
      </w:r>
    </w:p>
    <w:p w:rsidR="00554BAF" w:rsidRDefault="00554BAF" w:rsidP="0002503F">
      <w:pPr>
        <w:pStyle w:val="ListParagraph"/>
        <w:ind w:left="1080"/>
        <w:jc w:val="both"/>
        <w:rPr>
          <w:rFonts w:ascii="Arial" w:hAnsi="Arial" w:cs="Arial"/>
        </w:rPr>
      </w:pPr>
    </w:p>
    <w:p w:rsidR="00554BAF" w:rsidRDefault="00554BAF" w:rsidP="0002503F">
      <w:pPr>
        <w:pStyle w:val="ListParagraph"/>
        <w:ind w:left="1080"/>
        <w:jc w:val="both"/>
        <w:rPr>
          <w:rFonts w:ascii="Arial" w:hAnsi="Arial" w:cs="Arial"/>
        </w:rPr>
      </w:pPr>
      <w:r>
        <w:rPr>
          <w:rFonts w:ascii="Arial" w:hAnsi="Arial" w:cs="Arial"/>
        </w:rPr>
        <w:t>To commission multi-agency residential placements for those with complex needs.</w:t>
      </w:r>
    </w:p>
    <w:p w:rsidR="003326B8" w:rsidRDefault="003326B8" w:rsidP="0002503F">
      <w:pPr>
        <w:pStyle w:val="ListParagraph"/>
        <w:ind w:left="1080"/>
        <w:jc w:val="both"/>
        <w:rPr>
          <w:rFonts w:ascii="Arial" w:hAnsi="Arial" w:cs="Arial"/>
        </w:rPr>
      </w:pPr>
    </w:p>
    <w:p w:rsidR="003326B8" w:rsidRDefault="003326B8" w:rsidP="0002503F">
      <w:pPr>
        <w:pStyle w:val="ListParagraph"/>
        <w:ind w:left="1080"/>
        <w:jc w:val="both"/>
        <w:rPr>
          <w:rFonts w:ascii="Arial" w:hAnsi="Arial" w:cs="Arial"/>
        </w:rPr>
      </w:pPr>
      <w:r>
        <w:rPr>
          <w:rFonts w:ascii="Arial" w:hAnsi="Arial" w:cs="Arial"/>
        </w:rPr>
        <w:t xml:space="preserve">Residential provision will only be considered when all other options have been explored  and the child’s needs cannot be met in any other way. Residential placements will be time limited and plans to step down to family based care need to be robust from the outset and actively pursued. </w:t>
      </w:r>
    </w:p>
    <w:p w:rsidR="00554BAF" w:rsidRDefault="00554BAF" w:rsidP="0002503F">
      <w:pPr>
        <w:pStyle w:val="ListParagraph"/>
        <w:ind w:left="1080"/>
        <w:jc w:val="both"/>
        <w:rPr>
          <w:rFonts w:ascii="Arial" w:hAnsi="Arial" w:cs="Arial"/>
        </w:rPr>
      </w:pPr>
    </w:p>
    <w:p w:rsidR="00554BAF" w:rsidRDefault="00554BAF" w:rsidP="0002503F">
      <w:pPr>
        <w:pStyle w:val="ListParagraph"/>
        <w:ind w:left="1080"/>
        <w:jc w:val="both"/>
        <w:rPr>
          <w:rFonts w:ascii="Arial" w:hAnsi="Arial" w:cs="Arial"/>
        </w:rPr>
      </w:pPr>
      <w:r>
        <w:rPr>
          <w:rFonts w:ascii="Arial" w:hAnsi="Arial" w:cs="Arial"/>
        </w:rPr>
        <w:t>To quality assure and review all residential placements to ensure the placement meets the needs of the young person and improves outcomes.</w:t>
      </w:r>
    </w:p>
    <w:p w:rsidR="00554BAF" w:rsidRDefault="00554BAF" w:rsidP="0002503F">
      <w:pPr>
        <w:pStyle w:val="ListParagraph"/>
        <w:ind w:left="1080"/>
        <w:jc w:val="both"/>
        <w:rPr>
          <w:rFonts w:ascii="Arial" w:hAnsi="Arial" w:cs="Arial"/>
        </w:rPr>
      </w:pPr>
    </w:p>
    <w:p w:rsidR="00554BAF" w:rsidRPr="00554BAF" w:rsidRDefault="00554BAF" w:rsidP="0002503F">
      <w:pPr>
        <w:pStyle w:val="ListParagraph"/>
        <w:numPr>
          <w:ilvl w:val="0"/>
          <w:numId w:val="1"/>
        </w:numPr>
        <w:jc w:val="both"/>
        <w:rPr>
          <w:rFonts w:ascii="Arial" w:hAnsi="Arial" w:cs="Arial"/>
          <w:b/>
        </w:rPr>
      </w:pPr>
      <w:r w:rsidRPr="00554BAF">
        <w:rPr>
          <w:rFonts w:ascii="Arial" w:hAnsi="Arial" w:cs="Arial"/>
          <w:b/>
        </w:rPr>
        <w:t>Guiding Principles</w:t>
      </w:r>
    </w:p>
    <w:p w:rsidR="00554BAF" w:rsidRDefault="00554BAF" w:rsidP="0002503F">
      <w:pPr>
        <w:pStyle w:val="ListParagraph"/>
        <w:ind w:left="1080"/>
        <w:jc w:val="both"/>
        <w:rPr>
          <w:rFonts w:ascii="Arial" w:hAnsi="Arial" w:cs="Arial"/>
        </w:rPr>
      </w:pPr>
    </w:p>
    <w:p w:rsidR="00554BAF" w:rsidRDefault="00554BAF" w:rsidP="0002503F">
      <w:pPr>
        <w:pStyle w:val="ListParagraph"/>
        <w:ind w:left="1080"/>
        <w:jc w:val="both"/>
        <w:rPr>
          <w:rFonts w:ascii="Arial" w:hAnsi="Arial" w:cs="Arial"/>
        </w:rPr>
      </w:pPr>
      <w:r>
        <w:rPr>
          <w:rFonts w:ascii="Arial" w:hAnsi="Arial" w:cs="Arial"/>
        </w:rPr>
        <w:t xml:space="preserve">It is the policy of both the Gloucestershire County Council and </w:t>
      </w:r>
      <w:r w:rsidR="003326B8">
        <w:rPr>
          <w:rFonts w:ascii="Arial" w:hAnsi="Arial" w:cs="Arial"/>
        </w:rPr>
        <w:t xml:space="preserve">NHS Gloucestershire </w:t>
      </w:r>
      <w:r>
        <w:rPr>
          <w:rFonts w:ascii="Arial" w:hAnsi="Arial" w:cs="Arial"/>
        </w:rPr>
        <w:t xml:space="preserve">Clinical Commissioning Group to meet </w:t>
      </w:r>
      <w:r w:rsidR="003326B8">
        <w:rPr>
          <w:rFonts w:ascii="Arial" w:hAnsi="Arial" w:cs="Arial"/>
        </w:rPr>
        <w:t xml:space="preserve">the health, education and care </w:t>
      </w:r>
      <w:r>
        <w:rPr>
          <w:rFonts w:ascii="Arial" w:hAnsi="Arial" w:cs="Arial"/>
        </w:rPr>
        <w:t xml:space="preserve">needs </w:t>
      </w:r>
      <w:r w:rsidR="003326B8">
        <w:rPr>
          <w:rFonts w:ascii="Arial" w:hAnsi="Arial" w:cs="Arial"/>
        </w:rPr>
        <w:t xml:space="preserve">of CYP </w:t>
      </w:r>
      <w:r>
        <w:rPr>
          <w:rFonts w:ascii="Arial" w:hAnsi="Arial" w:cs="Arial"/>
        </w:rPr>
        <w:t xml:space="preserve">in County wherever possible.  </w:t>
      </w:r>
      <w:r w:rsidR="003326B8">
        <w:rPr>
          <w:rFonts w:ascii="Arial" w:hAnsi="Arial" w:cs="Arial"/>
        </w:rPr>
        <w:t>Specialist, a</w:t>
      </w:r>
      <w:r>
        <w:rPr>
          <w:rFonts w:ascii="Arial" w:hAnsi="Arial" w:cs="Arial"/>
        </w:rPr>
        <w:t>lternative service</w:t>
      </w:r>
      <w:r w:rsidR="00B14609">
        <w:rPr>
          <w:rFonts w:ascii="Arial" w:hAnsi="Arial" w:cs="Arial"/>
        </w:rPr>
        <w:t>s</w:t>
      </w:r>
      <w:r>
        <w:rPr>
          <w:rFonts w:ascii="Arial" w:hAnsi="Arial" w:cs="Arial"/>
        </w:rPr>
        <w:t xml:space="preserve"> will not be considered unless a clear case has been made that needs cannot be met </w:t>
      </w:r>
      <w:r w:rsidR="003326B8">
        <w:rPr>
          <w:rFonts w:ascii="Arial" w:hAnsi="Arial" w:cs="Arial"/>
        </w:rPr>
        <w:t xml:space="preserve">by </w:t>
      </w:r>
      <w:r>
        <w:rPr>
          <w:rFonts w:ascii="Arial" w:hAnsi="Arial" w:cs="Arial"/>
        </w:rPr>
        <w:t>local services.</w:t>
      </w:r>
    </w:p>
    <w:p w:rsidR="00554BAF" w:rsidRDefault="00554BAF" w:rsidP="0002503F">
      <w:pPr>
        <w:pStyle w:val="ListParagraph"/>
        <w:ind w:left="1080"/>
        <w:jc w:val="both"/>
        <w:rPr>
          <w:rFonts w:ascii="Arial" w:hAnsi="Arial" w:cs="Arial"/>
        </w:rPr>
      </w:pPr>
    </w:p>
    <w:p w:rsidR="00554BAF" w:rsidRPr="006E5E27" w:rsidRDefault="00554BAF" w:rsidP="0002503F">
      <w:pPr>
        <w:pStyle w:val="ListParagraph"/>
        <w:ind w:left="1080"/>
        <w:jc w:val="both"/>
        <w:rPr>
          <w:rFonts w:ascii="Arial" w:hAnsi="Arial" w:cs="Arial"/>
        </w:rPr>
      </w:pPr>
      <w:r>
        <w:rPr>
          <w:rFonts w:ascii="Arial" w:hAnsi="Arial" w:cs="Arial"/>
        </w:rPr>
        <w:t>Placements will normally be made as close to home as possible</w:t>
      </w:r>
      <w:r w:rsidRPr="006E5E27">
        <w:rPr>
          <w:rFonts w:ascii="Arial" w:hAnsi="Arial" w:cs="Arial"/>
        </w:rPr>
        <w:t xml:space="preserve">.  It will be expected that </w:t>
      </w:r>
      <w:r w:rsidR="00B14609" w:rsidRPr="006E5E27">
        <w:rPr>
          <w:rFonts w:ascii="Arial" w:hAnsi="Arial" w:cs="Arial"/>
        </w:rPr>
        <w:t xml:space="preserve">all children and young people have quality contact arrangements with family, friends and home community when it is safe to do so. </w:t>
      </w:r>
    </w:p>
    <w:p w:rsidR="00554BAF" w:rsidRPr="006E5E27" w:rsidRDefault="00554BAF" w:rsidP="0002503F">
      <w:pPr>
        <w:pStyle w:val="ListParagraph"/>
        <w:ind w:left="1080"/>
        <w:jc w:val="both"/>
        <w:rPr>
          <w:rFonts w:ascii="Arial" w:hAnsi="Arial" w:cs="Arial"/>
        </w:rPr>
      </w:pPr>
    </w:p>
    <w:p w:rsidR="00554BAF" w:rsidRPr="006E5E27" w:rsidRDefault="00554BAF" w:rsidP="0002503F">
      <w:pPr>
        <w:pStyle w:val="ListParagraph"/>
        <w:ind w:left="1080"/>
        <w:jc w:val="both"/>
        <w:rPr>
          <w:rFonts w:ascii="Arial" w:hAnsi="Arial" w:cs="Arial"/>
        </w:rPr>
      </w:pPr>
      <w:r w:rsidRPr="006E5E27">
        <w:rPr>
          <w:rFonts w:ascii="Arial" w:hAnsi="Arial" w:cs="Arial"/>
        </w:rPr>
        <w:t xml:space="preserve">In considering provision and reviewing placements, the Panel’s focus will always be on securing </w:t>
      </w:r>
      <w:r w:rsidR="003326B8">
        <w:rPr>
          <w:rFonts w:ascii="Arial" w:hAnsi="Arial" w:cs="Arial"/>
        </w:rPr>
        <w:t xml:space="preserve">quality placements that provide improved </w:t>
      </w:r>
      <w:r w:rsidRPr="006E5E27">
        <w:rPr>
          <w:rFonts w:ascii="Arial" w:hAnsi="Arial" w:cs="Arial"/>
        </w:rPr>
        <w:t xml:space="preserve">outcomes for children and young people and </w:t>
      </w:r>
      <w:r w:rsidR="003326B8">
        <w:rPr>
          <w:rFonts w:ascii="Arial" w:hAnsi="Arial" w:cs="Arial"/>
        </w:rPr>
        <w:t xml:space="preserve">represent </w:t>
      </w:r>
      <w:r w:rsidRPr="006E5E27">
        <w:rPr>
          <w:rFonts w:ascii="Arial" w:hAnsi="Arial" w:cs="Arial"/>
        </w:rPr>
        <w:t>good value for money.</w:t>
      </w:r>
      <w:r w:rsidR="00B14609" w:rsidRPr="006E5E27">
        <w:rPr>
          <w:rFonts w:ascii="Arial" w:hAnsi="Arial" w:cs="Arial"/>
        </w:rPr>
        <w:t xml:space="preserve"> Providers will be expected to deliver improved outcomes and to make a difference. </w:t>
      </w:r>
    </w:p>
    <w:p w:rsidR="00554BAF" w:rsidRPr="006E5E27" w:rsidRDefault="00554BAF" w:rsidP="0002503F">
      <w:pPr>
        <w:pStyle w:val="ListParagraph"/>
        <w:ind w:left="1080"/>
        <w:jc w:val="both"/>
        <w:rPr>
          <w:rFonts w:ascii="Arial" w:hAnsi="Arial" w:cs="Arial"/>
        </w:rPr>
      </w:pPr>
    </w:p>
    <w:p w:rsidR="00554BAF" w:rsidRDefault="00554BAF" w:rsidP="0002503F">
      <w:pPr>
        <w:pStyle w:val="ListParagraph"/>
        <w:ind w:left="1080"/>
        <w:jc w:val="both"/>
        <w:rPr>
          <w:rFonts w:ascii="Arial" w:hAnsi="Arial" w:cs="Arial"/>
        </w:rPr>
      </w:pPr>
      <w:r w:rsidRPr="006E5E27">
        <w:rPr>
          <w:rFonts w:ascii="Arial" w:hAnsi="Arial" w:cs="Arial"/>
        </w:rPr>
        <w:lastRenderedPageBreak/>
        <w:t>All placements will be time limited with a clear strategy for return to local services or transition to adult services.</w:t>
      </w:r>
      <w:r w:rsidR="00B14609" w:rsidRPr="006E5E27">
        <w:rPr>
          <w:rFonts w:ascii="Arial" w:hAnsi="Arial" w:cs="Arial"/>
        </w:rPr>
        <w:t xml:space="preserve"> Reunification with family should be considered when appropriate.</w:t>
      </w:r>
      <w:r w:rsidR="00B14609">
        <w:rPr>
          <w:rFonts w:ascii="Arial" w:hAnsi="Arial" w:cs="Arial"/>
        </w:rPr>
        <w:t xml:space="preserve"> </w:t>
      </w:r>
    </w:p>
    <w:p w:rsidR="00554BAF" w:rsidRDefault="00554BAF" w:rsidP="0002503F">
      <w:pPr>
        <w:pStyle w:val="ListParagraph"/>
        <w:ind w:left="1080"/>
        <w:jc w:val="both"/>
        <w:rPr>
          <w:rFonts w:ascii="Arial" w:hAnsi="Arial" w:cs="Arial"/>
        </w:rPr>
      </w:pPr>
    </w:p>
    <w:p w:rsidR="00554BAF" w:rsidRDefault="00554BAF" w:rsidP="0002503F">
      <w:pPr>
        <w:pStyle w:val="ListParagraph"/>
        <w:ind w:left="1080"/>
        <w:jc w:val="both"/>
        <w:rPr>
          <w:rFonts w:ascii="Arial" w:hAnsi="Arial" w:cs="Arial"/>
        </w:rPr>
      </w:pPr>
      <w:r>
        <w:rPr>
          <w:rFonts w:ascii="Arial" w:hAnsi="Arial" w:cs="Arial"/>
        </w:rPr>
        <w:t>It will be expected that robust review arrangement</w:t>
      </w:r>
      <w:r w:rsidR="00B14609">
        <w:rPr>
          <w:rFonts w:ascii="Arial" w:hAnsi="Arial" w:cs="Arial"/>
        </w:rPr>
        <w:t xml:space="preserve">s </w:t>
      </w:r>
      <w:r>
        <w:rPr>
          <w:rFonts w:ascii="Arial" w:hAnsi="Arial" w:cs="Arial"/>
        </w:rPr>
        <w:t>will be in place for all specialist placements with clearly laid out timescales and processes.</w:t>
      </w:r>
      <w:r w:rsidR="00B14609">
        <w:rPr>
          <w:rFonts w:ascii="Arial" w:hAnsi="Arial" w:cs="Arial"/>
        </w:rPr>
        <w:t xml:space="preserve"> </w:t>
      </w:r>
      <w:r w:rsidR="003326B8">
        <w:rPr>
          <w:rFonts w:ascii="Arial" w:hAnsi="Arial" w:cs="Arial"/>
        </w:rPr>
        <w:t xml:space="preserve">Placements will be reviewed for quality of provision and for continually improving outcomes for CYP. </w:t>
      </w:r>
    </w:p>
    <w:p w:rsidR="00A7755D" w:rsidRDefault="00A7755D" w:rsidP="0002503F">
      <w:pPr>
        <w:pStyle w:val="ListParagraph"/>
        <w:ind w:left="1080"/>
        <w:jc w:val="both"/>
        <w:rPr>
          <w:rFonts w:ascii="Arial" w:hAnsi="Arial" w:cs="Arial"/>
        </w:rPr>
      </w:pPr>
    </w:p>
    <w:p w:rsidR="00B14609" w:rsidRDefault="00B14609" w:rsidP="0002503F">
      <w:pPr>
        <w:pStyle w:val="ListParagraph"/>
        <w:ind w:left="1080"/>
        <w:jc w:val="both"/>
        <w:rPr>
          <w:rFonts w:ascii="Arial" w:hAnsi="Arial" w:cs="Arial"/>
        </w:rPr>
      </w:pPr>
      <w:r>
        <w:rPr>
          <w:rFonts w:ascii="Arial" w:hAnsi="Arial" w:cs="Arial"/>
        </w:rPr>
        <w:t xml:space="preserve">The aim of panel is: </w:t>
      </w:r>
    </w:p>
    <w:p w:rsidR="00B14609" w:rsidRDefault="00B14609" w:rsidP="0002503F">
      <w:pPr>
        <w:pStyle w:val="ListParagraph"/>
        <w:ind w:left="1080"/>
        <w:jc w:val="both"/>
        <w:rPr>
          <w:rFonts w:ascii="Arial" w:hAnsi="Arial" w:cs="Arial"/>
        </w:rPr>
      </w:pP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consider </w:t>
      </w:r>
      <w:r w:rsidR="003326B8">
        <w:rPr>
          <w:rFonts w:ascii="Arial" w:hAnsi="Arial" w:cs="Arial"/>
        </w:rPr>
        <w:t xml:space="preserve">recommendations from clinicians and practitioners for more specialist provision for </w:t>
      </w:r>
      <w:r w:rsidRPr="007D54A2">
        <w:rPr>
          <w:rFonts w:ascii="Arial" w:hAnsi="Arial" w:cs="Arial"/>
        </w:rPr>
        <w:t>those children and young people with complex needs &amp; challenging behaviour that cannot currently be safely cared for in fostering/ family placement</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w:t>
      </w:r>
      <w:r w:rsidR="003326B8">
        <w:rPr>
          <w:rFonts w:ascii="Arial" w:hAnsi="Arial" w:cs="Arial"/>
        </w:rPr>
        <w:t xml:space="preserve">approve the </w:t>
      </w:r>
      <w:r w:rsidRPr="007D54A2">
        <w:rPr>
          <w:rFonts w:ascii="Arial" w:hAnsi="Arial" w:cs="Arial"/>
        </w:rPr>
        <w:t>commission</w:t>
      </w:r>
      <w:r w:rsidR="003326B8">
        <w:rPr>
          <w:rFonts w:ascii="Arial" w:hAnsi="Arial" w:cs="Arial"/>
        </w:rPr>
        <w:t xml:space="preserve">ing of </w:t>
      </w:r>
      <w:r w:rsidRPr="007D54A2">
        <w:rPr>
          <w:rFonts w:ascii="Arial" w:hAnsi="Arial" w:cs="Arial"/>
        </w:rPr>
        <w:t>multi-agency residential placements for those with complex needs</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ensure that children are placed as locally as possible </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ensure that care planning &amp; management is robust, that plans avoid drift and that decision making is made in the best interests of the child taking into account their wishes </w:t>
      </w:r>
      <w:r w:rsidR="002360AF">
        <w:rPr>
          <w:rFonts w:ascii="Arial" w:hAnsi="Arial" w:cs="Arial"/>
        </w:rPr>
        <w:t>and</w:t>
      </w:r>
      <w:r w:rsidRPr="007D54A2">
        <w:rPr>
          <w:rFonts w:ascii="Arial" w:hAnsi="Arial" w:cs="Arial"/>
        </w:rPr>
        <w:t xml:space="preserve"> feelings  based on an accurate and up to date assessment of need</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To monitor the care plan which must clearly state the requirements of the placement, the expected outcomes, timescales &amp; ongoing needs &amp; support services</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w:t>
      </w:r>
      <w:r w:rsidR="003326B8">
        <w:rPr>
          <w:rFonts w:ascii="Arial" w:hAnsi="Arial" w:cs="Arial"/>
        </w:rPr>
        <w:t xml:space="preserve">receive reports about the quality of all </w:t>
      </w:r>
      <w:r w:rsidRPr="007D54A2">
        <w:rPr>
          <w:rFonts w:ascii="Arial" w:hAnsi="Arial" w:cs="Arial"/>
        </w:rPr>
        <w:t>residential placements to ensure the placement meets the needs of the young person &amp; improves outcomes</w:t>
      </w:r>
      <w:r w:rsidR="003326B8">
        <w:rPr>
          <w:rFonts w:ascii="Arial" w:hAnsi="Arial" w:cs="Arial"/>
        </w:rPr>
        <w:t xml:space="preserve"> as specified. </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To ensure the residential placement operates an outcome focused framework &amp; can evidence it is MAKING a D</w:t>
      </w:r>
      <w:r w:rsidR="002360AF">
        <w:rPr>
          <w:rFonts w:ascii="Arial" w:hAnsi="Arial" w:cs="Arial"/>
        </w:rPr>
        <w:t>I</w:t>
      </w:r>
      <w:r w:rsidRPr="007D54A2">
        <w:rPr>
          <w:rFonts w:ascii="Arial" w:hAnsi="Arial" w:cs="Arial"/>
        </w:rPr>
        <w:t>FFERENCE</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To ensure value for money</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To oversee &amp; monitor transitions home, step down to family based placements or transition to independent accommodation or adult service</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To ensure any return home is compliant with the 2</w:t>
      </w:r>
      <w:r w:rsidR="002360AF">
        <w:rPr>
          <w:rFonts w:ascii="Arial" w:hAnsi="Arial" w:cs="Arial"/>
        </w:rPr>
        <w:t>015 Care Planning arrangements and</w:t>
      </w:r>
      <w:r w:rsidRPr="007D54A2">
        <w:rPr>
          <w:rFonts w:ascii="Arial" w:hAnsi="Arial" w:cs="Arial"/>
        </w:rPr>
        <w:t xml:space="preserve"> a robust return home support plan is incorporated into the care plan following an assessment of need</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To ensure that “At a Distance” Ofsted obligations are met and that all children placed in OOA residential place</w:t>
      </w:r>
      <w:r w:rsidR="002360AF">
        <w:rPr>
          <w:rFonts w:ascii="Arial" w:hAnsi="Arial" w:cs="Arial"/>
        </w:rPr>
        <w:t>ments have necessary consents (</w:t>
      </w:r>
      <w:r w:rsidRPr="007D54A2">
        <w:rPr>
          <w:rFonts w:ascii="Arial" w:hAnsi="Arial" w:cs="Arial"/>
        </w:rPr>
        <w:t>DC</w:t>
      </w:r>
      <w:r w:rsidR="002360AF">
        <w:rPr>
          <w:rFonts w:ascii="Arial" w:hAnsi="Arial" w:cs="Arial"/>
        </w:rPr>
        <w:t>S) notifications are in place (to host LA</w:t>
      </w:r>
      <w:r w:rsidRPr="007D54A2">
        <w:rPr>
          <w:rFonts w:ascii="Arial" w:hAnsi="Arial" w:cs="Arial"/>
        </w:rPr>
        <w:t xml:space="preserve">) and their health </w:t>
      </w:r>
      <w:r w:rsidR="002360AF">
        <w:rPr>
          <w:rFonts w:ascii="Arial" w:hAnsi="Arial" w:cs="Arial"/>
        </w:rPr>
        <w:t>and</w:t>
      </w:r>
      <w:r w:rsidRPr="007D54A2">
        <w:rPr>
          <w:rFonts w:ascii="Arial" w:hAnsi="Arial" w:cs="Arial"/>
        </w:rPr>
        <w:t xml:space="preserve"> education needs are met.</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identify gaps in the market/ issues </w:t>
      </w:r>
      <w:r w:rsidR="002360AF">
        <w:rPr>
          <w:rFonts w:ascii="Arial" w:hAnsi="Arial" w:cs="Arial"/>
        </w:rPr>
        <w:t>and</w:t>
      </w:r>
      <w:r w:rsidRPr="007D54A2">
        <w:rPr>
          <w:rFonts w:ascii="Arial" w:hAnsi="Arial" w:cs="Arial"/>
        </w:rPr>
        <w:t xml:space="preserve"> trends to inform the Sufficiency Strategy </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Identify themes </w:t>
      </w:r>
      <w:r w:rsidR="002360AF">
        <w:rPr>
          <w:rFonts w:ascii="Arial" w:hAnsi="Arial" w:cs="Arial"/>
        </w:rPr>
        <w:t>and</w:t>
      </w:r>
      <w:r w:rsidRPr="007D54A2">
        <w:rPr>
          <w:rFonts w:ascii="Arial" w:hAnsi="Arial" w:cs="Arial"/>
        </w:rPr>
        <w:t xml:space="preserve"> risk factors in relation to particular placements or providers</w:t>
      </w:r>
    </w:p>
    <w:p w:rsidR="007D54A2" w:rsidRPr="007D54A2" w:rsidRDefault="007D54A2" w:rsidP="007D54A2">
      <w:pPr>
        <w:pStyle w:val="ListParagraph"/>
        <w:numPr>
          <w:ilvl w:val="0"/>
          <w:numId w:val="8"/>
        </w:numPr>
        <w:spacing w:after="0" w:line="240" w:lineRule="auto"/>
        <w:ind w:left="1418" w:hanging="284"/>
        <w:contextualSpacing w:val="0"/>
        <w:rPr>
          <w:rFonts w:ascii="Arial" w:hAnsi="Arial" w:cs="Arial"/>
        </w:rPr>
      </w:pPr>
      <w:r w:rsidRPr="007D54A2">
        <w:rPr>
          <w:rFonts w:ascii="Arial" w:hAnsi="Arial" w:cs="Arial"/>
        </w:rPr>
        <w:t xml:space="preserve">To ensure appropriate monitoring information is kept of decisions &amp; progress on each case to inform a review of the function </w:t>
      </w:r>
      <w:r w:rsidR="002360AF">
        <w:rPr>
          <w:rFonts w:ascii="Arial" w:hAnsi="Arial" w:cs="Arial"/>
        </w:rPr>
        <w:t>and efficiency</w:t>
      </w:r>
      <w:r w:rsidRPr="007D54A2">
        <w:rPr>
          <w:rFonts w:ascii="Arial" w:hAnsi="Arial" w:cs="Arial"/>
        </w:rPr>
        <w:t xml:space="preserve"> of panel</w:t>
      </w:r>
    </w:p>
    <w:p w:rsidR="00666F95" w:rsidRPr="00C85ECC" w:rsidRDefault="007D54A2" w:rsidP="007D54A2">
      <w:pPr>
        <w:pStyle w:val="ListParagraph"/>
        <w:numPr>
          <w:ilvl w:val="0"/>
          <w:numId w:val="8"/>
        </w:numPr>
        <w:ind w:left="1418" w:hanging="284"/>
        <w:jc w:val="both"/>
        <w:rPr>
          <w:rFonts w:ascii="Arial" w:hAnsi="Arial" w:cs="Arial"/>
        </w:rPr>
      </w:pPr>
      <w:r w:rsidRPr="00C85ECC">
        <w:rPr>
          <w:rFonts w:ascii="Arial" w:hAnsi="Arial" w:cs="Arial"/>
        </w:rPr>
        <w:t>To ensure that its decisions are clearly recorded along with any directions it may give</w:t>
      </w:r>
    </w:p>
    <w:p w:rsidR="00666F95" w:rsidRDefault="00666F95" w:rsidP="0002503F">
      <w:pPr>
        <w:pStyle w:val="ListParagraph"/>
        <w:ind w:left="1080"/>
        <w:jc w:val="both"/>
        <w:rPr>
          <w:rFonts w:ascii="Arial" w:hAnsi="Arial" w:cs="Arial"/>
        </w:rPr>
      </w:pPr>
    </w:p>
    <w:p w:rsidR="00666F95" w:rsidRPr="00666F95" w:rsidRDefault="00666F95" w:rsidP="0002503F">
      <w:pPr>
        <w:pStyle w:val="ListParagraph"/>
        <w:numPr>
          <w:ilvl w:val="0"/>
          <w:numId w:val="1"/>
        </w:numPr>
        <w:jc w:val="both"/>
        <w:rPr>
          <w:rFonts w:ascii="Arial" w:hAnsi="Arial" w:cs="Arial"/>
          <w:b/>
        </w:rPr>
      </w:pPr>
      <w:r w:rsidRPr="00666F95">
        <w:rPr>
          <w:rFonts w:ascii="Arial" w:hAnsi="Arial" w:cs="Arial"/>
          <w:b/>
        </w:rPr>
        <w:t>Frequency of Meetings</w:t>
      </w:r>
    </w:p>
    <w:p w:rsidR="00666F95" w:rsidRDefault="00666F95" w:rsidP="0002503F">
      <w:pPr>
        <w:pStyle w:val="ListParagraph"/>
        <w:ind w:left="1080"/>
        <w:jc w:val="both"/>
        <w:rPr>
          <w:rFonts w:ascii="Arial" w:hAnsi="Arial" w:cs="Arial"/>
        </w:rPr>
      </w:pPr>
    </w:p>
    <w:p w:rsidR="00BC7166" w:rsidRDefault="00666F95" w:rsidP="00BC7166">
      <w:pPr>
        <w:pStyle w:val="ListParagraph"/>
        <w:ind w:left="1080"/>
        <w:jc w:val="both"/>
        <w:rPr>
          <w:rFonts w:ascii="Arial" w:hAnsi="Arial" w:cs="Arial"/>
        </w:rPr>
      </w:pPr>
      <w:r>
        <w:rPr>
          <w:rFonts w:ascii="Arial" w:hAnsi="Arial" w:cs="Arial"/>
        </w:rPr>
        <w:t>Usually the CYPERNP will meet monthly, however on the initial start date of June 2015 for two months they will be three weekly.  Meetings may be added or deleted as agreed by the Panel or Agency Decision makers (ADM’s).</w:t>
      </w:r>
    </w:p>
    <w:p w:rsidR="00A7755D" w:rsidRDefault="00A7755D" w:rsidP="00BC7166">
      <w:pPr>
        <w:pStyle w:val="ListParagraph"/>
        <w:ind w:left="1080"/>
        <w:jc w:val="both"/>
        <w:rPr>
          <w:rFonts w:ascii="Arial" w:hAnsi="Arial" w:cs="Arial"/>
        </w:rPr>
      </w:pPr>
    </w:p>
    <w:p w:rsidR="00BC7166" w:rsidRPr="00BC7166" w:rsidRDefault="00BC7166" w:rsidP="00BC7166">
      <w:pPr>
        <w:pStyle w:val="ListParagraph"/>
        <w:numPr>
          <w:ilvl w:val="0"/>
          <w:numId w:val="1"/>
        </w:numPr>
        <w:jc w:val="both"/>
        <w:rPr>
          <w:rFonts w:ascii="Arial" w:hAnsi="Arial" w:cs="Arial"/>
          <w:b/>
        </w:rPr>
      </w:pPr>
      <w:r w:rsidRPr="00BC7166">
        <w:rPr>
          <w:rFonts w:ascii="Arial" w:hAnsi="Arial" w:cs="Arial"/>
          <w:b/>
        </w:rPr>
        <w:t>Funding</w:t>
      </w:r>
    </w:p>
    <w:p w:rsidR="00BC7166" w:rsidRDefault="00BC7166" w:rsidP="00BC7166">
      <w:pPr>
        <w:pStyle w:val="ListParagraph"/>
        <w:ind w:left="1080"/>
        <w:jc w:val="both"/>
        <w:rPr>
          <w:rFonts w:ascii="Arial" w:hAnsi="Arial" w:cs="Arial"/>
        </w:rPr>
      </w:pPr>
    </w:p>
    <w:p w:rsidR="00FE79BF" w:rsidRDefault="00EA3B42" w:rsidP="00BC7166">
      <w:pPr>
        <w:pStyle w:val="ListParagraph"/>
        <w:ind w:left="1080"/>
        <w:jc w:val="both"/>
        <w:rPr>
          <w:rFonts w:ascii="Arial" w:hAnsi="Arial" w:cs="Arial"/>
        </w:rPr>
      </w:pPr>
      <w:r>
        <w:rPr>
          <w:rFonts w:ascii="Arial" w:hAnsi="Arial" w:cs="Arial"/>
        </w:rPr>
        <w:t>Funding will be agreed by the Agency Decision Maker at Post CYPERN budget meeting</w:t>
      </w:r>
      <w:r w:rsidR="00FE79BF">
        <w:rPr>
          <w:rFonts w:ascii="Arial" w:hAnsi="Arial" w:cs="Arial"/>
        </w:rPr>
        <w:t>.</w:t>
      </w:r>
    </w:p>
    <w:p w:rsidR="00FE79BF" w:rsidRDefault="00FE79BF" w:rsidP="00BC7166">
      <w:pPr>
        <w:pStyle w:val="ListParagraph"/>
        <w:ind w:left="1080"/>
        <w:jc w:val="both"/>
        <w:rPr>
          <w:rFonts w:ascii="Arial" w:hAnsi="Arial" w:cs="Arial"/>
        </w:rPr>
      </w:pPr>
    </w:p>
    <w:p w:rsidR="00FE79BF" w:rsidRDefault="00FE79BF" w:rsidP="00BC7166">
      <w:pPr>
        <w:pStyle w:val="ListParagraph"/>
        <w:ind w:left="1080"/>
        <w:jc w:val="both"/>
        <w:rPr>
          <w:rFonts w:ascii="Arial" w:hAnsi="Arial" w:cs="Arial"/>
        </w:rPr>
      </w:pPr>
      <w:r>
        <w:rPr>
          <w:rFonts w:ascii="Arial" w:hAnsi="Arial" w:cs="Arial"/>
        </w:rPr>
        <w:t xml:space="preserve">Funding to be agreed for one year unless in exceptional circumstances and </w:t>
      </w:r>
      <w:r w:rsidR="00EA3B42">
        <w:rPr>
          <w:rFonts w:ascii="Arial" w:hAnsi="Arial" w:cs="Arial"/>
        </w:rPr>
        <w:t>reviewed annually.</w:t>
      </w:r>
    </w:p>
    <w:p w:rsidR="00FE79BF" w:rsidRDefault="00FE79BF" w:rsidP="00BC7166">
      <w:pPr>
        <w:pStyle w:val="ListParagraph"/>
        <w:ind w:left="1080"/>
        <w:jc w:val="both"/>
        <w:rPr>
          <w:rFonts w:ascii="Arial" w:hAnsi="Arial" w:cs="Arial"/>
        </w:rPr>
      </w:pPr>
    </w:p>
    <w:p w:rsidR="00BC7166" w:rsidRPr="00BC7166" w:rsidRDefault="00BC7166" w:rsidP="00BC7166">
      <w:pPr>
        <w:pStyle w:val="ListParagraph"/>
        <w:numPr>
          <w:ilvl w:val="0"/>
          <w:numId w:val="1"/>
        </w:numPr>
        <w:jc w:val="both"/>
        <w:rPr>
          <w:rFonts w:ascii="Arial" w:hAnsi="Arial" w:cs="Arial"/>
          <w:b/>
        </w:rPr>
      </w:pPr>
      <w:r w:rsidRPr="00BC7166">
        <w:rPr>
          <w:rFonts w:ascii="Arial" w:hAnsi="Arial" w:cs="Arial"/>
          <w:b/>
        </w:rPr>
        <w:t>Attendance</w:t>
      </w:r>
    </w:p>
    <w:p w:rsidR="00BC7166" w:rsidRDefault="00BC7166" w:rsidP="00BC7166">
      <w:pPr>
        <w:pStyle w:val="ListParagraph"/>
        <w:ind w:left="1080"/>
        <w:jc w:val="both"/>
        <w:rPr>
          <w:rFonts w:ascii="Arial" w:hAnsi="Arial" w:cs="Arial"/>
        </w:rPr>
      </w:pPr>
    </w:p>
    <w:p w:rsidR="00BC7166" w:rsidRDefault="00BC7166" w:rsidP="00BC7166">
      <w:pPr>
        <w:pStyle w:val="ListParagraph"/>
        <w:ind w:left="1080"/>
        <w:jc w:val="both"/>
        <w:rPr>
          <w:rFonts w:ascii="Arial" w:hAnsi="Arial" w:cs="Arial"/>
        </w:rPr>
      </w:pPr>
      <w:r>
        <w:rPr>
          <w:rFonts w:ascii="Arial" w:hAnsi="Arial" w:cs="Arial"/>
        </w:rPr>
        <w:t>Panel membership will include a minimum of three agency decision makers and will constitute as follows:</w:t>
      </w:r>
    </w:p>
    <w:p w:rsidR="007F7C5D" w:rsidRDefault="007F7C5D" w:rsidP="00BC7166">
      <w:pPr>
        <w:pStyle w:val="ListParagraph"/>
        <w:ind w:left="1080"/>
        <w:jc w:val="both"/>
        <w:rPr>
          <w:rFonts w:ascii="Arial" w:hAnsi="Arial" w:cs="Arial"/>
        </w:rPr>
      </w:pPr>
    </w:p>
    <w:p w:rsidR="00BC7166" w:rsidRDefault="00BC7166" w:rsidP="00EA3B42">
      <w:pPr>
        <w:pStyle w:val="ListParagraph"/>
        <w:numPr>
          <w:ilvl w:val="0"/>
          <w:numId w:val="2"/>
        </w:numPr>
        <w:ind w:left="1418" w:hanging="284"/>
        <w:jc w:val="both"/>
        <w:rPr>
          <w:rFonts w:ascii="Arial" w:hAnsi="Arial" w:cs="Arial"/>
        </w:rPr>
      </w:pPr>
      <w:r w:rsidRPr="00BC7166">
        <w:rPr>
          <w:rFonts w:ascii="Arial" w:hAnsi="Arial" w:cs="Arial"/>
        </w:rPr>
        <w:t>Head of Special Educational Needs and Disabilities</w:t>
      </w:r>
      <w:r>
        <w:rPr>
          <w:rFonts w:ascii="Arial" w:hAnsi="Arial" w:cs="Arial"/>
        </w:rPr>
        <w:t xml:space="preserve"> (Co-Chair)</w:t>
      </w:r>
    </w:p>
    <w:p w:rsidR="00BC7166" w:rsidRDefault="00BC7166" w:rsidP="00EA3B42">
      <w:pPr>
        <w:pStyle w:val="ListParagraph"/>
        <w:numPr>
          <w:ilvl w:val="0"/>
          <w:numId w:val="2"/>
        </w:numPr>
        <w:ind w:left="1418" w:hanging="284"/>
        <w:jc w:val="both"/>
        <w:rPr>
          <w:rFonts w:ascii="Arial" w:hAnsi="Arial" w:cs="Arial"/>
        </w:rPr>
      </w:pPr>
      <w:r w:rsidRPr="00BC7166">
        <w:rPr>
          <w:rFonts w:ascii="Arial" w:hAnsi="Arial" w:cs="Arial"/>
        </w:rPr>
        <w:t>Service Leader - Children in Care</w:t>
      </w:r>
      <w:r>
        <w:rPr>
          <w:rFonts w:ascii="Arial" w:hAnsi="Arial" w:cs="Arial"/>
        </w:rPr>
        <w:t xml:space="preserve"> (Co-Chair)</w:t>
      </w:r>
    </w:p>
    <w:p w:rsidR="00BC7166" w:rsidRDefault="00BC7166" w:rsidP="00EA3B42">
      <w:pPr>
        <w:pStyle w:val="ListParagraph"/>
        <w:numPr>
          <w:ilvl w:val="0"/>
          <w:numId w:val="2"/>
        </w:numPr>
        <w:ind w:left="1418" w:hanging="284"/>
        <w:jc w:val="both"/>
        <w:rPr>
          <w:rFonts w:ascii="Arial" w:hAnsi="Arial" w:cs="Arial"/>
        </w:rPr>
      </w:pPr>
      <w:r>
        <w:rPr>
          <w:rFonts w:ascii="Arial" w:hAnsi="Arial" w:cs="Arial"/>
        </w:rPr>
        <w:t>Clinical Case Manager for CYP with complex needs</w:t>
      </w:r>
      <w:r w:rsidR="00016F58">
        <w:rPr>
          <w:rFonts w:ascii="Arial" w:hAnsi="Arial" w:cs="Arial"/>
        </w:rPr>
        <w:t>.</w:t>
      </w:r>
    </w:p>
    <w:p w:rsidR="00012068" w:rsidRPr="007F7C5D" w:rsidRDefault="00BC7166" w:rsidP="00012068">
      <w:pPr>
        <w:spacing w:after="0" w:line="240" w:lineRule="auto"/>
        <w:ind w:left="720" w:firstLine="360"/>
        <w:jc w:val="both"/>
        <w:rPr>
          <w:rFonts w:ascii="Arial" w:hAnsi="Arial" w:cs="Arial"/>
          <w:b/>
          <w:i/>
        </w:rPr>
      </w:pPr>
      <w:r w:rsidRPr="007F7C5D">
        <w:rPr>
          <w:rFonts w:ascii="Arial" w:hAnsi="Arial" w:cs="Arial"/>
          <w:b/>
          <w:i/>
        </w:rPr>
        <w:t>Additional Panel membership:</w:t>
      </w:r>
    </w:p>
    <w:p w:rsidR="00016F58" w:rsidRDefault="008D7099" w:rsidP="00012068">
      <w:pPr>
        <w:pStyle w:val="ListParagraph"/>
        <w:numPr>
          <w:ilvl w:val="0"/>
          <w:numId w:val="3"/>
        </w:numPr>
        <w:spacing w:after="0" w:line="240" w:lineRule="auto"/>
        <w:ind w:left="1418" w:hanging="284"/>
        <w:jc w:val="both"/>
        <w:rPr>
          <w:rFonts w:ascii="Arial" w:hAnsi="Arial" w:cs="Arial"/>
        </w:rPr>
      </w:pPr>
      <w:r w:rsidRPr="00016F58">
        <w:rPr>
          <w:rFonts w:ascii="Arial" w:hAnsi="Arial" w:cs="Arial"/>
        </w:rPr>
        <w:t>Interim Service Director, Children &amp; Young People Service (Health)</w:t>
      </w:r>
    </w:p>
    <w:p w:rsidR="00285975" w:rsidRPr="00016F58" w:rsidRDefault="00285975" w:rsidP="00012068">
      <w:pPr>
        <w:pStyle w:val="ListParagraph"/>
        <w:numPr>
          <w:ilvl w:val="0"/>
          <w:numId w:val="3"/>
        </w:numPr>
        <w:spacing w:after="0" w:line="240" w:lineRule="auto"/>
        <w:ind w:left="1418" w:hanging="284"/>
        <w:jc w:val="both"/>
        <w:rPr>
          <w:rFonts w:ascii="Arial" w:hAnsi="Arial" w:cs="Arial"/>
        </w:rPr>
      </w:pPr>
      <w:r w:rsidRPr="00016F58">
        <w:rPr>
          <w:rFonts w:ascii="Arial" w:hAnsi="Arial" w:cs="Arial"/>
        </w:rPr>
        <w:t>Clinical Director and Associate Medical Director of CYPS</w:t>
      </w:r>
    </w:p>
    <w:p w:rsidR="008D7099" w:rsidRPr="00012068" w:rsidRDefault="008D7099" w:rsidP="00012068">
      <w:pPr>
        <w:pStyle w:val="ListParagraph"/>
        <w:numPr>
          <w:ilvl w:val="0"/>
          <w:numId w:val="3"/>
        </w:numPr>
        <w:ind w:left="1418" w:hanging="284"/>
        <w:jc w:val="both"/>
        <w:rPr>
          <w:rFonts w:ascii="Arial" w:hAnsi="Arial" w:cs="Arial"/>
        </w:rPr>
      </w:pPr>
      <w:r w:rsidRPr="00016F58">
        <w:rPr>
          <w:rFonts w:ascii="Arial" w:hAnsi="Arial" w:cs="Arial"/>
        </w:rPr>
        <w:t>H</w:t>
      </w:r>
      <w:r w:rsidRPr="00012068">
        <w:rPr>
          <w:rFonts w:ascii="Arial" w:hAnsi="Arial" w:cs="Arial"/>
        </w:rPr>
        <w:t>ead of Virtual School</w:t>
      </w:r>
    </w:p>
    <w:p w:rsidR="00012068" w:rsidRDefault="008D7099" w:rsidP="00012068">
      <w:pPr>
        <w:pStyle w:val="ListParagraph"/>
        <w:numPr>
          <w:ilvl w:val="0"/>
          <w:numId w:val="3"/>
        </w:numPr>
        <w:ind w:left="1418" w:hanging="284"/>
        <w:jc w:val="both"/>
        <w:rPr>
          <w:rFonts w:ascii="Arial" w:hAnsi="Arial" w:cs="Arial"/>
        </w:rPr>
      </w:pPr>
      <w:r w:rsidRPr="00012068">
        <w:rPr>
          <w:rFonts w:ascii="Arial" w:hAnsi="Arial" w:cs="Arial"/>
        </w:rPr>
        <w:t>SEND Service Manager</w:t>
      </w:r>
    </w:p>
    <w:p w:rsidR="008D7099" w:rsidRPr="00012068" w:rsidRDefault="008D7099" w:rsidP="00012068">
      <w:pPr>
        <w:pStyle w:val="ListParagraph"/>
        <w:numPr>
          <w:ilvl w:val="0"/>
          <w:numId w:val="3"/>
        </w:numPr>
        <w:ind w:left="1418" w:hanging="284"/>
        <w:jc w:val="both"/>
        <w:rPr>
          <w:rFonts w:ascii="Arial" w:hAnsi="Arial" w:cs="Arial"/>
        </w:rPr>
      </w:pPr>
      <w:r w:rsidRPr="00012068">
        <w:rPr>
          <w:rFonts w:ascii="Arial" w:hAnsi="Arial" w:cs="Arial"/>
        </w:rPr>
        <w:t>Assistant Team Manager Learning Disabilities Operation Team, Assessments</w:t>
      </w:r>
    </w:p>
    <w:p w:rsidR="008D7099" w:rsidRPr="00134F1A" w:rsidRDefault="00012068" w:rsidP="00012068">
      <w:pPr>
        <w:pStyle w:val="ListParagraph"/>
        <w:numPr>
          <w:ilvl w:val="0"/>
          <w:numId w:val="3"/>
        </w:numPr>
        <w:spacing w:after="0" w:line="240" w:lineRule="auto"/>
        <w:ind w:left="1418" w:hanging="284"/>
        <w:jc w:val="both"/>
        <w:rPr>
          <w:rFonts w:ascii="Arial" w:hAnsi="Arial" w:cs="Arial"/>
        </w:rPr>
      </w:pPr>
      <w:r w:rsidRPr="00134F1A">
        <w:rPr>
          <w:rFonts w:ascii="Arial" w:hAnsi="Arial" w:cs="Arial"/>
        </w:rPr>
        <w:t xml:space="preserve">Head of Service </w:t>
      </w:r>
      <w:r w:rsidR="00134F1A" w:rsidRPr="00134F1A">
        <w:rPr>
          <w:rFonts w:ascii="Arial" w:hAnsi="Arial" w:cs="Arial"/>
        </w:rPr>
        <w:t>Post 16</w:t>
      </w:r>
      <w:r w:rsidR="00B14609" w:rsidRPr="00134F1A">
        <w:rPr>
          <w:rFonts w:ascii="Arial" w:hAnsi="Arial" w:cs="Arial"/>
        </w:rPr>
        <w:t xml:space="preserve"> </w:t>
      </w:r>
    </w:p>
    <w:p w:rsidR="00012068" w:rsidRPr="00B14609" w:rsidRDefault="00012068" w:rsidP="00012068">
      <w:pPr>
        <w:pStyle w:val="ListParagraph"/>
        <w:numPr>
          <w:ilvl w:val="0"/>
          <w:numId w:val="3"/>
        </w:numPr>
        <w:spacing w:after="0" w:line="240" w:lineRule="auto"/>
        <w:ind w:left="1418" w:hanging="284"/>
        <w:rPr>
          <w:rFonts w:ascii="Arial" w:hAnsi="Arial" w:cs="Arial"/>
        </w:rPr>
      </w:pPr>
      <w:r w:rsidRPr="00B14609">
        <w:rPr>
          <w:rFonts w:ascii="Arial" w:hAnsi="Arial" w:cs="Arial"/>
        </w:rPr>
        <w:t>Lead Manager for Children With Disabilities (as and when needed if a child/YP has very complex needs)</w:t>
      </w:r>
    </w:p>
    <w:p w:rsidR="0097143F" w:rsidRDefault="0097143F" w:rsidP="00012068">
      <w:pPr>
        <w:pStyle w:val="ListParagraph"/>
        <w:numPr>
          <w:ilvl w:val="0"/>
          <w:numId w:val="3"/>
        </w:numPr>
        <w:spacing w:after="0" w:line="240" w:lineRule="auto"/>
        <w:ind w:left="1418" w:hanging="284"/>
        <w:rPr>
          <w:rFonts w:ascii="Arial" w:hAnsi="Arial" w:cs="Arial"/>
        </w:rPr>
      </w:pPr>
      <w:r>
        <w:rPr>
          <w:rFonts w:ascii="Arial" w:hAnsi="Arial" w:cs="Arial"/>
        </w:rPr>
        <w:t xml:space="preserve">Commissioning Officer to provide </w:t>
      </w:r>
      <w:r w:rsidR="00555F3F">
        <w:rPr>
          <w:rFonts w:ascii="Arial" w:hAnsi="Arial" w:cs="Arial"/>
        </w:rPr>
        <w:t>costing</w:t>
      </w:r>
      <w:r>
        <w:rPr>
          <w:rFonts w:ascii="Arial" w:hAnsi="Arial" w:cs="Arial"/>
        </w:rPr>
        <w:t xml:space="preserve"> prior to the meeting and only attend if necessary</w:t>
      </w:r>
      <w:r w:rsidR="00016F58">
        <w:rPr>
          <w:rFonts w:ascii="Arial" w:hAnsi="Arial" w:cs="Arial"/>
        </w:rPr>
        <w:t xml:space="preserve"> </w:t>
      </w:r>
    </w:p>
    <w:p w:rsidR="00EB1002" w:rsidRPr="00EB1002" w:rsidRDefault="00EB1002" w:rsidP="00012068">
      <w:pPr>
        <w:pStyle w:val="ListParagraph"/>
        <w:numPr>
          <w:ilvl w:val="0"/>
          <w:numId w:val="3"/>
        </w:numPr>
        <w:spacing w:after="0" w:line="240" w:lineRule="auto"/>
        <w:ind w:left="1418" w:hanging="284"/>
        <w:rPr>
          <w:rFonts w:ascii="Arial" w:hAnsi="Arial" w:cs="Arial"/>
        </w:rPr>
      </w:pPr>
      <w:r>
        <w:rPr>
          <w:rFonts w:ascii="Arial" w:hAnsi="Arial" w:cs="Arial"/>
        </w:rPr>
        <w:t>Service L</w:t>
      </w:r>
      <w:r w:rsidRPr="00EB1002">
        <w:rPr>
          <w:rFonts w:ascii="Arial" w:hAnsi="Arial" w:cs="Arial"/>
        </w:rPr>
        <w:t>eader Adoption &amp; Fostering</w:t>
      </w:r>
    </w:p>
    <w:p w:rsidR="00012068" w:rsidRDefault="00012068" w:rsidP="00012068">
      <w:pPr>
        <w:pStyle w:val="ListParagraph"/>
        <w:spacing w:after="0" w:line="240" w:lineRule="auto"/>
        <w:ind w:left="1440"/>
        <w:rPr>
          <w:rFonts w:ascii="Arial" w:hAnsi="Arial" w:cs="Arial"/>
          <w:highlight w:val="green"/>
        </w:rPr>
      </w:pPr>
    </w:p>
    <w:p w:rsidR="00012068" w:rsidRPr="00012068" w:rsidRDefault="00012068" w:rsidP="00012068">
      <w:pPr>
        <w:spacing w:after="0" w:line="240" w:lineRule="auto"/>
        <w:ind w:left="1080"/>
        <w:rPr>
          <w:rFonts w:ascii="Arial" w:hAnsi="Arial" w:cs="Arial"/>
        </w:rPr>
      </w:pPr>
      <w:r w:rsidRPr="00012068">
        <w:rPr>
          <w:rFonts w:ascii="Arial" w:hAnsi="Arial" w:cs="Arial"/>
          <w:b/>
          <w:i/>
        </w:rPr>
        <w:t>Support Attendance</w:t>
      </w:r>
      <w:r w:rsidRPr="00012068">
        <w:rPr>
          <w:rFonts w:ascii="Arial" w:hAnsi="Arial" w:cs="Arial"/>
        </w:rPr>
        <w:t>:</w:t>
      </w:r>
    </w:p>
    <w:p w:rsidR="00012068" w:rsidRPr="00012068" w:rsidRDefault="00012068" w:rsidP="00012068">
      <w:pPr>
        <w:pStyle w:val="ListParagraph"/>
        <w:numPr>
          <w:ilvl w:val="0"/>
          <w:numId w:val="4"/>
        </w:numPr>
        <w:spacing w:after="0" w:line="240" w:lineRule="auto"/>
        <w:rPr>
          <w:rFonts w:ascii="Arial" w:hAnsi="Arial" w:cs="Arial"/>
        </w:rPr>
      </w:pPr>
      <w:r w:rsidRPr="00012068">
        <w:rPr>
          <w:rFonts w:ascii="Arial" w:hAnsi="Arial" w:cs="Arial"/>
        </w:rPr>
        <w:t>Minute taker</w:t>
      </w:r>
    </w:p>
    <w:p w:rsidR="00012068" w:rsidRDefault="00012068" w:rsidP="00012068">
      <w:pPr>
        <w:pStyle w:val="ListParagraph"/>
        <w:numPr>
          <w:ilvl w:val="0"/>
          <w:numId w:val="4"/>
        </w:numPr>
        <w:spacing w:after="0" w:line="240" w:lineRule="auto"/>
        <w:rPr>
          <w:rFonts w:ascii="Arial" w:hAnsi="Arial" w:cs="Arial"/>
        </w:rPr>
      </w:pPr>
      <w:r w:rsidRPr="00012068">
        <w:rPr>
          <w:rFonts w:ascii="Arial" w:hAnsi="Arial" w:cs="Arial"/>
        </w:rPr>
        <w:t>Reunification Project Coordinator</w:t>
      </w:r>
    </w:p>
    <w:p w:rsidR="00B82F2E" w:rsidRDefault="00B82F2E" w:rsidP="00B82F2E">
      <w:pPr>
        <w:pStyle w:val="ListParagraph"/>
        <w:spacing w:after="0" w:line="240" w:lineRule="auto"/>
        <w:ind w:left="1800"/>
        <w:rPr>
          <w:rFonts w:ascii="Arial" w:hAnsi="Arial" w:cs="Arial"/>
        </w:rPr>
      </w:pPr>
    </w:p>
    <w:p w:rsidR="0097143F" w:rsidRPr="0097143F" w:rsidRDefault="0097143F" w:rsidP="0097143F">
      <w:pPr>
        <w:pStyle w:val="ListParagraph"/>
        <w:numPr>
          <w:ilvl w:val="0"/>
          <w:numId w:val="1"/>
        </w:numPr>
        <w:spacing w:after="0" w:line="240" w:lineRule="auto"/>
        <w:rPr>
          <w:rFonts w:ascii="Arial" w:hAnsi="Arial" w:cs="Arial"/>
          <w:b/>
        </w:rPr>
      </w:pPr>
      <w:r w:rsidRPr="0097143F">
        <w:rPr>
          <w:rFonts w:ascii="Arial" w:hAnsi="Arial" w:cs="Arial"/>
          <w:b/>
        </w:rPr>
        <w:t>Referral</w:t>
      </w:r>
    </w:p>
    <w:p w:rsidR="0097143F" w:rsidRDefault="0097143F" w:rsidP="0097143F">
      <w:pPr>
        <w:pStyle w:val="ListParagraph"/>
        <w:spacing w:after="0" w:line="240" w:lineRule="auto"/>
        <w:ind w:left="1080"/>
        <w:rPr>
          <w:rFonts w:ascii="Arial" w:hAnsi="Arial" w:cs="Arial"/>
        </w:rPr>
      </w:pPr>
    </w:p>
    <w:p w:rsidR="0097143F" w:rsidRDefault="0097143F" w:rsidP="00672085">
      <w:pPr>
        <w:pStyle w:val="ListParagraph"/>
        <w:spacing w:after="0" w:line="240" w:lineRule="auto"/>
        <w:ind w:left="1080"/>
        <w:jc w:val="both"/>
        <w:rPr>
          <w:rFonts w:ascii="Arial" w:hAnsi="Arial" w:cs="Arial"/>
        </w:rPr>
      </w:pPr>
      <w:r>
        <w:rPr>
          <w:rFonts w:ascii="Arial" w:hAnsi="Arial" w:cs="Arial"/>
        </w:rPr>
        <w:t>Requests for specialist placements or services must be on the agreed pro-forma and collated by the lead professional/practitioner/key worker following a multi-agency meeting and graduated approach.</w:t>
      </w:r>
    </w:p>
    <w:p w:rsidR="0097143F" w:rsidRDefault="0097143F" w:rsidP="00672085">
      <w:pPr>
        <w:pStyle w:val="ListParagraph"/>
        <w:spacing w:after="0" w:line="240" w:lineRule="auto"/>
        <w:ind w:left="1080"/>
        <w:jc w:val="both"/>
        <w:rPr>
          <w:rFonts w:ascii="Arial" w:hAnsi="Arial" w:cs="Arial"/>
        </w:rPr>
      </w:pPr>
    </w:p>
    <w:p w:rsidR="0097143F" w:rsidRDefault="0097143F" w:rsidP="00672085">
      <w:pPr>
        <w:pStyle w:val="ListParagraph"/>
        <w:spacing w:after="0" w:line="240" w:lineRule="auto"/>
        <w:ind w:left="1080"/>
        <w:jc w:val="both"/>
        <w:rPr>
          <w:rFonts w:ascii="Arial" w:hAnsi="Arial" w:cs="Arial"/>
        </w:rPr>
      </w:pPr>
      <w:r>
        <w:rPr>
          <w:rFonts w:ascii="Arial" w:hAnsi="Arial" w:cs="Arial"/>
        </w:rPr>
        <w:t>No request will be considered unless the pro-forma has been completed.</w:t>
      </w:r>
    </w:p>
    <w:p w:rsidR="0097143F" w:rsidRDefault="0097143F" w:rsidP="00672085">
      <w:pPr>
        <w:pStyle w:val="ListParagraph"/>
        <w:spacing w:after="0" w:line="240" w:lineRule="auto"/>
        <w:ind w:left="1080"/>
        <w:jc w:val="both"/>
        <w:rPr>
          <w:rFonts w:ascii="Arial" w:hAnsi="Arial" w:cs="Arial"/>
        </w:rPr>
      </w:pPr>
    </w:p>
    <w:p w:rsidR="0097143F" w:rsidRDefault="0097143F" w:rsidP="00672085">
      <w:pPr>
        <w:pStyle w:val="ListParagraph"/>
        <w:spacing w:after="0" w:line="240" w:lineRule="auto"/>
        <w:ind w:left="1080"/>
        <w:jc w:val="both"/>
        <w:rPr>
          <w:rFonts w:ascii="Arial" w:hAnsi="Arial" w:cs="Arial"/>
        </w:rPr>
      </w:pPr>
      <w:r>
        <w:rPr>
          <w:rFonts w:ascii="Arial" w:hAnsi="Arial" w:cs="Arial"/>
        </w:rPr>
        <w:t>It is expected that requests will follow a multi-agency plan and review demonstrating a graduated process e.g. My Plan, My Plan+.</w:t>
      </w:r>
    </w:p>
    <w:p w:rsidR="0097143F" w:rsidRDefault="0097143F" w:rsidP="00672085">
      <w:pPr>
        <w:pStyle w:val="ListParagraph"/>
        <w:spacing w:after="0" w:line="240" w:lineRule="auto"/>
        <w:ind w:left="1080"/>
        <w:jc w:val="both"/>
        <w:rPr>
          <w:rFonts w:ascii="Arial" w:hAnsi="Arial" w:cs="Arial"/>
        </w:rPr>
      </w:pPr>
    </w:p>
    <w:p w:rsidR="0097143F" w:rsidRPr="00FE79BF" w:rsidRDefault="00FE79BF" w:rsidP="00672085">
      <w:pPr>
        <w:pStyle w:val="ListParagraph"/>
        <w:numPr>
          <w:ilvl w:val="0"/>
          <w:numId w:val="1"/>
        </w:numPr>
        <w:spacing w:after="0" w:line="240" w:lineRule="auto"/>
        <w:jc w:val="both"/>
        <w:rPr>
          <w:rFonts w:ascii="Arial" w:hAnsi="Arial" w:cs="Arial"/>
          <w:b/>
        </w:rPr>
      </w:pPr>
      <w:r w:rsidRPr="00FE79BF">
        <w:rPr>
          <w:rFonts w:ascii="Arial" w:hAnsi="Arial" w:cs="Arial"/>
          <w:b/>
        </w:rPr>
        <w:t>Decision Making</w:t>
      </w:r>
    </w:p>
    <w:p w:rsidR="00FE79BF" w:rsidRDefault="00FE79BF" w:rsidP="00672085">
      <w:pPr>
        <w:pStyle w:val="ListParagraph"/>
        <w:spacing w:after="0" w:line="240" w:lineRule="auto"/>
        <w:ind w:left="1080"/>
        <w:jc w:val="both"/>
        <w:rPr>
          <w:rFonts w:ascii="Arial" w:hAnsi="Arial" w:cs="Arial"/>
        </w:rPr>
      </w:pPr>
    </w:p>
    <w:p w:rsidR="00FE79BF" w:rsidRDefault="00FE79BF" w:rsidP="00672085">
      <w:pPr>
        <w:pStyle w:val="ListParagraph"/>
        <w:spacing w:after="0" w:line="240" w:lineRule="auto"/>
        <w:ind w:left="1080"/>
        <w:jc w:val="both"/>
        <w:rPr>
          <w:rFonts w:ascii="Arial" w:hAnsi="Arial" w:cs="Arial"/>
        </w:rPr>
      </w:pPr>
      <w:r>
        <w:rPr>
          <w:rFonts w:ascii="Arial" w:hAnsi="Arial" w:cs="Arial"/>
        </w:rPr>
        <w:t>Decisions are taken by the ADM’s; the Panel’s role is advisory.</w:t>
      </w:r>
    </w:p>
    <w:p w:rsidR="00FE79BF" w:rsidRDefault="00FE79BF" w:rsidP="00672085">
      <w:pPr>
        <w:pStyle w:val="ListParagraph"/>
        <w:spacing w:after="0" w:line="240" w:lineRule="auto"/>
        <w:ind w:left="1080"/>
        <w:jc w:val="both"/>
        <w:rPr>
          <w:rFonts w:ascii="Arial" w:hAnsi="Arial" w:cs="Arial"/>
        </w:rPr>
      </w:pPr>
    </w:p>
    <w:p w:rsidR="002225E0" w:rsidRDefault="002225E0" w:rsidP="002225E0">
      <w:pPr>
        <w:pStyle w:val="ListParagraph"/>
        <w:spacing w:after="0" w:line="240" w:lineRule="auto"/>
        <w:ind w:left="1080"/>
        <w:jc w:val="both"/>
        <w:rPr>
          <w:rFonts w:ascii="Arial" w:hAnsi="Arial" w:cs="Arial"/>
        </w:rPr>
      </w:pPr>
      <w:r>
        <w:rPr>
          <w:rFonts w:ascii="Arial" w:hAnsi="Arial" w:cs="Arial"/>
        </w:rPr>
        <w:t xml:space="preserve">In exceptional circumstances there will be an additional meeting and this will be constituted with the ADM’s.  </w:t>
      </w:r>
    </w:p>
    <w:p w:rsidR="002225E0" w:rsidRDefault="002225E0" w:rsidP="002225E0">
      <w:pPr>
        <w:pStyle w:val="ListParagraph"/>
        <w:spacing w:after="0" w:line="240" w:lineRule="auto"/>
        <w:ind w:left="1080"/>
        <w:jc w:val="both"/>
        <w:rPr>
          <w:rFonts w:ascii="Arial" w:hAnsi="Arial" w:cs="Arial"/>
        </w:rPr>
      </w:pPr>
    </w:p>
    <w:p w:rsidR="00FE79BF" w:rsidRPr="002225E0" w:rsidRDefault="00FE79BF" w:rsidP="002225E0">
      <w:pPr>
        <w:pStyle w:val="ListParagraph"/>
        <w:spacing w:after="0" w:line="240" w:lineRule="auto"/>
        <w:ind w:left="1080"/>
        <w:jc w:val="both"/>
        <w:rPr>
          <w:rFonts w:ascii="Arial" w:hAnsi="Arial" w:cs="Arial"/>
        </w:rPr>
      </w:pPr>
      <w:r w:rsidRPr="002225E0">
        <w:rPr>
          <w:rFonts w:ascii="Arial" w:hAnsi="Arial" w:cs="Arial"/>
        </w:rPr>
        <w:t>Decisions outside Panel mee</w:t>
      </w:r>
      <w:r w:rsidR="006E5E27" w:rsidRPr="002225E0">
        <w:rPr>
          <w:rFonts w:ascii="Arial" w:hAnsi="Arial" w:cs="Arial"/>
        </w:rPr>
        <w:t>tings may be taken by the ADM’s, but reviewed annually.</w:t>
      </w:r>
    </w:p>
    <w:p w:rsidR="002225E0" w:rsidRDefault="002225E0" w:rsidP="00672085">
      <w:pPr>
        <w:pStyle w:val="ListParagraph"/>
        <w:spacing w:after="0" w:line="240" w:lineRule="auto"/>
        <w:ind w:left="1080"/>
        <w:jc w:val="both"/>
        <w:rPr>
          <w:rFonts w:ascii="Arial" w:hAnsi="Arial" w:cs="Arial"/>
        </w:rPr>
      </w:pPr>
    </w:p>
    <w:p w:rsidR="00FE79BF" w:rsidRDefault="00FE79BF" w:rsidP="00672085">
      <w:pPr>
        <w:pStyle w:val="ListParagraph"/>
        <w:spacing w:after="0" w:line="240" w:lineRule="auto"/>
        <w:ind w:left="1080"/>
        <w:jc w:val="both"/>
        <w:rPr>
          <w:rFonts w:ascii="Arial" w:hAnsi="Arial" w:cs="Arial"/>
        </w:rPr>
      </w:pPr>
      <w:r>
        <w:rPr>
          <w:rFonts w:ascii="Arial" w:hAnsi="Arial" w:cs="Arial"/>
        </w:rPr>
        <w:t>Decisions and the justification for them will be recorded in full at the Panel meeting.</w:t>
      </w:r>
    </w:p>
    <w:p w:rsidR="00FE79BF" w:rsidRDefault="00FE79BF" w:rsidP="00672085">
      <w:pPr>
        <w:pStyle w:val="ListParagraph"/>
        <w:spacing w:after="0" w:line="240" w:lineRule="auto"/>
        <w:ind w:left="1080"/>
        <w:jc w:val="both"/>
        <w:rPr>
          <w:rFonts w:ascii="Arial" w:hAnsi="Arial" w:cs="Arial"/>
        </w:rPr>
      </w:pPr>
    </w:p>
    <w:p w:rsidR="00FE79BF" w:rsidRDefault="00FE79BF" w:rsidP="00672085">
      <w:pPr>
        <w:pStyle w:val="ListParagraph"/>
        <w:spacing w:after="0" w:line="240" w:lineRule="auto"/>
        <w:ind w:left="1080"/>
        <w:jc w:val="both"/>
        <w:rPr>
          <w:rFonts w:ascii="Arial" w:hAnsi="Arial" w:cs="Arial"/>
        </w:rPr>
      </w:pPr>
      <w:r>
        <w:rPr>
          <w:rFonts w:ascii="Arial" w:hAnsi="Arial" w:cs="Arial"/>
        </w:rPr>
        <w:lastRenderedPageBreak/>
        <w:t>Responsibility for informing the parents/carers rest with the Key worker/Lead Practitioner or Lead Professional.</w:t>
      </w:r>
    </w:p>
    <w:p w:rsidR="00FE79BF" w:rsidRDefault="00FE79BF" w:rsidP="00672085">
      <w:pPr>
        <w:pStyle w:val="ListParagraph"/>
        <w:spacing w:after="0" w:line="240" w:lineRule="auto"/>
        <w:ind w:left="1080"/>
        <w:jc w:val="both"/>
        <w:rPr>
          <w:rFonts w:ascii="Arial" w:hAnsi="Arial" w:cs="Arial"/>
        </w:rPr>
      </w:pPr>
    </w:p>
    <w:p w:rsidR="007F7C5D" w:rsidRDefault="00FE79BF" w:rsidP="00672085">
      <w:pPr>
        <w:pStyle w:val="ListParagraph"/>
        <w:spacing w:after="0" w:line="240" w:lineRule="auto"/>
        <w:ind w:left="1080"/>
        <w:jc w:val="both"/>
        <w:rPr>
          <w:rFonts w:ascii="Arial" w:hAnsi="Arial" w:cs="Arial"/>
        </w:rPr>
      </w:pPr>
      <w:r>
        <w:rPr>
          <w:rFonts w:ascii="Arial" w:hAnsi="Arial" w:cs="Arial"/>
        </w:rPr>
        <w:t>There is no appeal mechanism; however parents/carers should be advised about statutory complaints procedures and appeal processes appropriate to individual services.</w:t>
      </w:r>
    </w:p>
    <w:p w:rsidR="007C1BB5" w:rsidRDefault="007C1BB5" w:rsidP="00672085">
      <w:pPr>
        <w:spacing w:after="0" w:line="240" w:lineRule="auto"/>
        <w:jc w:val="both"/>
        <w:rPr>
          <w:rFonts w:ascii="Arial" w:hAnsi="Arial" w:cs="Arial"/>
        </w:rPr>
      </w:pPr>
    </w:p>
    <w:p w:rsidR="007F7C5D" w:rsidRPr="007F7C5D" w:rsidRDefault="007F7C5D" w:rsidP="00672085">
      <w:pPr>
        <w:pStyle w:val="ListParagraph"/>
        <w:numPr>
          <w:ilvl w:val="0"/>
          <w:numId w:val="1"/>
        </w:numPr>
        <w:spacing w:after="0" w:line="240" w:lineRule="auto"/>
        <w:jc w:val="both"/>
        <w:rPr>
          <w:rFonts w:ascii="Arial" w:hAnsi="Arial" w:cs="Arial"/>
          <w:b/>
        </w:rPr>
      </w:pPr>
      <w:r w:rsidRPr="007F7C5D">
        <w:rPr>
          <w:rFonts w:ascii="Arial" w:hAnsi="Arial" w:cs="Arial"/>
          <w:b/>
        </w:rPr>
        <w:t>Reviews</w:t>
      </w:r>
    </w:p>
    <w:p w:rsidR="007F7C5D" w:rsidRDefault="007F7C5D" w:rsidP="00672085">
      <w:pPr>
        <w:pStyle w:val="ListParagraph"/>
        <w:spacing w:after="0" w:line="240" w:lineRule="auto"/>
        <w:ind w:left="1080"/>
        <w:jc w:val="both"/>
        <w:rPr>
          <w:rFonts w:ascii="Arial" w:hAnsi="Arial" w:cs="Arial"/>
        </w:rPr>
      </w:pPr>
    </w:p>
    <w:p w:rsidR="007F7C5D" w:rsidRDefault="007F7C5D" w:rsidP="00672085">
      <w:pPr>
        <w:pStyle w:val="ListParagraph"/>
        <w:ind w:left="1080"/>
        <w:jc w:val="both"/>
        <w:rPr>
          <w:rFonts w:ascii="Arial" w:hAnsi="Arial" w:cs="Arial"/>
        </w:rPr>
      </w:pPr>
      <w:r>
        <w:rPr>
          <w:rFonts w:ascii="Arial" w:hAnsi="Arial" w:cs="Arial"/>
        </w:rPr>
        <w:t>The Panel will review all Out of Area and Residential placements annually.</w:t>
      </w:r>
    </w:p>
    <w:p w:rsidR="007F7C5D" w:rsidRDefault="007F7C5D" w:rsidP="00672085">
      <w:pPr>
        <w:pStyle w:val="ListParagraph"/>
        <w:ind w:left="1080"/>
        <w:jc w:val="both"/>
        <w:rPr>
          <w:rFonts w:ascii="Arial" w:hAnsi="Arial" w:cs="Arial"/>
        </w:rPr>
      </w:pPr>
    </w:p>
    <w:p w:rsidR="007F7C5D" w:rsidRDefault="007F7C5D" w:rsidP="00672085">
      <w:pPr>
        <w:pStyle w:val="ListParagraph"/>
        <w:ind w:left="1080"/>
        <w:jc w:val="both"/>
        <w:rPr>
          <w:rFonts w:ascii="Arial" w:hAnsi="Arial" w:cs="Arial"/>
        </w:rPr>
      </w:pPr>
      <w:r>
        <w:rPr>
          <w:rFonts w:ascii="Arial" w:hAnsi="Arial" w:cs="Arial"/>
        </w:rPr>
        <w:t>The Panel will review a case should the need for this be identified through an EHCP review.</w:t>
      </w:r>
    </w:p>
    <w:p w:rsidR="007F7C5D" w:rsidRDefault="007F7C5D" w:rsidP="00672085">
      <w:pPr>
        <w:pStyle w:val="ListParagraph"/>
        <w:ind w:left="1080"/>
        <w:jc w:val="both"/>
        <w:rPr>
          <w:rFonts w:ascii="Arial" w:hAnsi="Arial" w:cs="Arial"/>
        </w:rPr>
      </w:pPr>
    </w:p>
    <w:p w:rsidR="007F7C5D" w:rsidRDefault="007F7C5D" w:rsidP="00672085">
      <w:pPr>
        <w:pStyle w:val="ListParagraph"/>
        <w:ind w:left="1080"/>
        <w:jc w:val="both"/>
        <w:rPr>
          <w:rFonts w:ascii="Arial" w:hAnsi="Arial" w:cs="Arial"/>
        </w:rPr>
      </w:pPr>
      <w:r>
        <w:rPr>
          <w:rFonts w:ascii="Arial" w:hAnsi="Arial" w:cs="Arial"/>
        </w:rPr>
        <w:t>Key workers/Lead Practitioners/Lead Professionals must submit a report on the agreed proforma.</w:t>
      </w:r>
    </w:p>
    <w:p w:rsidR="006E5E27" w:rsidRDefault="006E5E27" w:rsidP="00672085">
      <w:pPr>
        <w:pStyle w:val="ListParagraph"/>
        <w:ind w:left="1080"/>
        <w:jc w:val="both"/>
        <w:rPr>
          <w:rFonts w:ascii="Arial" w:hAnsi="Arial" w:cs="Arial"/>
        </w:rPr>
      </w:pPr>
    </w:p>
    <w:p w:rsidR="006E5E27" w:rsidRDefault="006E5E27" w:rsidP="00672085">
      <w:pPr>
        <w:pStyle w:val="ListParagraph"/>
        <w:ind w:left="1080"/>
        <w:jc w:val="both"/>
        <w:rPr>
          <w:rFonts w:ascii="Arial" w:hAnsi="Arial" w:cs="Arial"/>
        </w:rPr>
      </w:pPr>
      <w:r w:rsidRPr="006E5E27">
        <w:rPr>
          <w:rFonts w:ascii="Arial" w:hAnsi="Arial" w:cs="Arial"/>
          <w:b/>
        </w:rPr>
        <w:t>Minimum requirement is</w:t>
      </w:r>
      <w:r>
        <w:rPr>
          <w:rFonts w:ascii="Arial" w:hAnsi="Arial" w:cs="Arial"/>
        </w:rPr>
        <w:t>:  Referral form, core assessment and MAMP minutes, failure to provide at least these three items will be sent back to the social worker by the CYPERNP Administrator with the advice that it cannot go ahead until all documents are present.</w:t>
      </w:r>
    </w:p>
    <w:p w:rsidR="00672085" w:rsidRDefault="00672085" w:rsidP="00672085">
      <w:pPr>
        <w:pStyle w:val="ListParagraph"/>
        <w:ind w:left="1080"/>
        <w:jc w:val="both"/>
        <w:rPr>
          <w:rFonts w:ascii="Arial" w:hAnsi="Arial" w:cs="Arial"/>
        </w:rPr>
      </w:pPr>
    </w:p>
    <w:p w:rsidR="007C1BB5" w:rsidRPr="005B5300" w:rsidRDefault="007C1BB5" w:rsidP="00672085">
      <w:pPr>
        <w:pStyle w:val="ListParagraph"/>
        <w:numPr>
          <w:ilvl w:val="0"/>
          <w:numId w:val="1"/>
        </w:numPr>
        <w:spacing w:after="0" w:line="240" w:lineRule="auto"/>
        <w:jc w:val="both"/>
        <w:rPr>
          <w:rFonts w:ascii="Arial" w:hAnsi="Arial" w:cs="Arial"/>
          <w:b/>
        </w:rPr>
      </w:pPr>
      <w:r w:rsidRPr="005B5300">
        <w:rPr>
          <w:rFonts w:ascii="Arial" w:hAnsi="Arial" w:cs="Arial"/>
          <w:b/>
        </w:rPr>
        <w:t>Dispute Resolution</w:t>
      </w:r>
    </w:p>
    <w:p w:rsidR="007C1BB5" w:rsidRDefault="007C1BB5" w:rsidP="00672085">
      <w:pPr>
        <w:pStyle w:val="ListParagraph"/>
        <w:spacing w:after="0" w:line="240" w:lineRule="auto"/>
        <w:ind w:left="1080"/>
        <w:jc w:val="both"/>
        <w:rPr>
          <w:rFonts w:ascii="Arial" w:hAnsi="Arial" w:cs="Arial"/>
        </w:rPr>
      </w:pPr>
    </w:p>
    <w:p w:rsidR="007C1BB5" w:rsidRDefault="00672085" w:rsidP="00672085">
      <w:pPr>
        <w:pStyle w:val="ListParagraph"/>
        <w:spacing w:after="0" w:line="240" w:lineRule="auto"/>
        <w:ind w:left="1080"/>
        <w:jc w:val="both"/>
        <w:rPr>
          <w:rFonts w:ascii="Arial" w:hAnsi="Arial" w:cs="Arial"/>
        </w:rPr>
      </w:pPr>
      <w:r>
        <w:rPr>
          <w:rFonts w:ascii="Arial" w:hAnsi="Arial" w:cs="Arial"/>
        </w:rPr>
        <w:t xml:space="preserve">Lead Practitioners/Lead Professionals should raise any concerns with their line manager.  Should parents/carers/young people dispute the </w:t>
      </w:r>
      <w:r w:rsidR="00555F3F">
        <w:rPr>
          <w:rFonts w:ascii="Arial" w:hAnsi="Arial" w:cs="Arial"/>
        </w:rPr>
        <w:t>outcome</w:t>
      </w:r>
      <w:r>
        <w:rPr>
          <w:rFonts w:ascii="Arial" w:hAnsi="Arial" w:cs="Arial"/>
        </w:rPr>
        <w:t xml:space="preserve"> of CYPERNP Gloucestershire County Council has an Independent Dispute Resolution Service in place.  Information relation to this Service can be found though the local offer, Global Mediation link:  </w:t>
      </w:r>
      <w:hyperlink r:id="rId8" w:history="1">
        <w:r w:rsidRPr="00CF7629">
          <w:rPr>
            <w:rStyle w:val="Hyperlink"/>
            <w:rFonts w:ascii="Arial" w:hAnsi="Arial" w:cs="Arial"/>
          </w:rPr>
          <w:t>http://search3.openobjects.com/media,anager/gloucs.glosfamilies/files/global_leaflet.nov.2014.pdf</w:t>
        </w:r>
      </w:hyperlink>
    </w:p>
    <w:p w:rsidR="00672085" w:rsidRDefault="00672085" w:rsidP="00672085">
      <w:pPr>
        <w:pStyle w:val="ListParagraph"/>
        <w:spacing w:after="0" w:line="240" w:lineRule="auto"/>
        <w:ind w:left="1080"/>
        <w:jc w:val="both"/>
        <w:rPr>
          <w:rFonts w:ascii="Arial" w:hAnsi="Arial" w:cs="Arial"/>
        </w:rPr>
      </w:pPr>
    </w:p>
    <w:p w:rsidR="00672085" w:rsidRPr="007C1BB5" w:rsidRDefault="00672085" w:rsidP="00672085">
      <w:pPr>
        <w:pStyle w:val="ListParagraph"/>
        <w:spacing w:after="0" w:line="240" w:lineRule="auto"/>
        <w:ind w:left="1080"/>
        <w:jc w:val="both"/>
        <w:rPr>
          <w:rFonts w:ascii="Arial" w:hAnsi="Arial" w:cs="Arial"/>
        </w:rPr>
      </w:pPr>
      <w:r>
        <w:rPr>
          <w:rFonts w:ascii="Arial" w:hAnsi="Arial" w:cs="Arial"/>
        </w:rPr>
        <w:t>Website: wwwglobalmediation.co.uk  Email: sen@globalmediation.co.uk</w:t>
      </w:r>
    </w:p>
    <w:sectPr w:rsidR="00672085" w:rsidRPr="007C1BB5" w:rsidSect="006E5E27">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D1" w:rsidRDefault="002F64D1" w:rsidP="00666F95">
      <w:pPr>
        <w:spacing w:after="0" w:line="240" w:lineRule="auto"/>
      </w:pPr>
      <w:r>
        <w:separator/>
      </w:r>
    </w:p>
  </w:endnote>
  <w:endnote w:type="continuationSeparator" w:id="0">
    <w:p w:rsidR="002F64D1" w:rsidRDefault="002F64D1" w:rsidP="00666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54754"/>
      <w:docPartObj>
        <w:docPartGallery w:val="Page Numbers (Bottom of Page)"/>
        <w:docPartUnique/>
      </w:docPartObj>
    </w:sdtPr>
    <w:sdtContent>
      <w:p w:rsidR="003326B8" w:rsidRPr="00666F95" w:rsidRDefault="003326B8" w:rsidP="00666F95">
        <w:pPr>
          <w:pStyle w:val="Footer"/>
          <w:rPr>
            <w:sz w:val="18"/>
            <w:szCs w:val="18"/>
          </w:rPr>
        </w:pPr>
        <w:r w:rsidRPr="0002503F">
          <w:rPr>
            <w:sz w:val="18"/>
            <w:szCs w:val="18"/>
            <w:u w:val="single"/>
          </w:rPr>
          <w:t>C</w:t>
        </w:r>
        <w:r>
          <w:rPr>
            <w:sz w:val="18"/>
            <w:szCs w:val="18"/>
            <w:u w:val="single"/>
          </w:rPr>
          <w:t>YPERNP – TERMS OF REFERENCE (June</w:t>
        </w:r>
        <w:r w:rsidRPr="0002503F">
          <w:rPr>
            <w:sz w:val="18"/>
            <w:szCs w:val="18"/>
            <w:u w:val="single"/>
          </w:rPr>
          <w:t xml:space="preserve"> 2015) - WD</w:t>
        </w:r>
      </w:p>
      <w:p w:rsidR="003326B8" w:rsidRDefault="00FE54F2">
        <w:pPr>
          <w:pStyle w:val="Footer"/>
          <w:jc w:val="right"/>
        </w:pPr>
        <w:fldSimple w:instr=" PAGE   \* MERGEFORMAT ">
          <w:r w:rsidR="00E36CCA">
            <w:rPr>
              <w:noProof/>
            </w:rPr>
            <w:t>1</w:t>
          </w:r>
        </w:fldSimple>
      </w:p>
    </w:sdtContent>
  </w:sdt>
  <w:p w:rsidR="003326B8" w:rsidRDefault="00332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D1" w:rsidRDefault="002F64D1" w:rsidP="00666F95">
      <w:pPr>
        <w:spacing w:after="0" w:line="240" w:lineRule="auto"/>
      </w:pPr>
      <w:r>
        <w:separator/>
      </w:r>
    </w:p>
  </w:footnote>
  <w:footnote w:type="continuationSeparator" w:id="0">
    <w:p w:rsidR="002F64D1" w:rsidRDefault="002F64D1" w:rsidP="00666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18"/>
    <w:multiLevelType w:val="hybridMultilevel"/>
    <w:tmpl w:val="40AA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8761B"/>
    <w:multiLevelType w:val="hybridMultilevel"/>
    <w:tmpl w:val="7870E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ABF2213"/>
    <w:multiLevelType w:val="hybridMultilevel"/>
    <w:tmpl w:val="50A43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721E21"/>
    <w:multiLevelType w:val="hybridMultilevel"/>
    <w:tmpl w:val="196A3BF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AF601F3"/>
    <w:multiLevelType w:val="hybridMultilevel"/>
    <w:tmpl w:val="8A9870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54B5CF0"/>
    <w:multiLevelType w:val="hybridMultilevel"/>
    <w:tmpl w:val="0E6CB7BE"/>
    <w:lvl w:ilvl="0" w:tplc="6A8CDA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12688D"/>
    <w:multiLevelType w:val="hybridMultilevel"/>
    <w:tmpl w:val="92AE93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62C56633"/>
    <w:multiLevelType w:val="hybridMultilevel"/>
    <w:tmpl w:val="1214C9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1505"/>
  </w:hdrShapeDefaults>
  <w:footnotePr>
    <w:footnote w:id="-1"/>
    <w:footnote w:id="0"/>
  </w:footnotePr>
  <w:endnotePr>
    <w:endnote w:id="-1"/>
    <w:endnote w:id="0"/>
  </w:endnotePr>
  <w:compat/>
  <w:rsids>
    <w:rsidRoot w:val="00A75663"/>
    <w:rsid w:val="00012068"/>
    <w:rsid w:val="00016F58"/>
    <w:rsid w:val="0002503F"/>
    <w:rsid w:val="00134F1A"/>
    <w:rsid w:val="001B71F3"/>
    <w:rsid w:val="002225E0"/>
    <w:rsid w:val="002360AF"/>
    <w:rsid w:val="00243843"/>
    <w:rsid w:val="00285975"/>
    <w:rsid w:val="002E3E37"/>
    <w:rsid w:val="002F64D1"/>
    <w:rsid w:val="003326B8"/>
    <w:rsid w:val="00334ED9"/>
    <w:rsid w:val="00354A20"/>
    <w:rsid w:val="003F255A"/>
    <w:rsid w:val="00430792"/>
    <w:rsid w:val="00471B25"/>
    <w:rsid w:val="004741FA"/>
    <w:rsid w:val="004D3B8E"/>
    <w:rsid w:val="00554BAF"/>
    <w:rsid w:val="00555F3F"/>
    <w:rsid w:val="005A0CD4"/>
    <w:rsid w:val="005B5300"/>
    <w:rsid w:val="00640313"/>
    <w:rsid w:val="006622D6"/>
    <w:rsid w:val="00666F95"/>
    <w:rsid w:val="00672085"/>
    <w:rsid w:val="006E5E27"/>
    <w:rsid w:val="0072393F"/>
    <w:rsid w:val="007941BF"/>
    <w:rsid w:val="007C1BB5"/>
    <w:rsid w:val="007D54A2"/>
    <w:rsid w:val="007F7C5D"/>
    <w:rsid w:val="0085268D"/>
    <w:rsid w:val="008B1BF4"/>
    <w:rsid w:val="008D7099"/>
    <w:rsid w:val="00942D09"/>
    <w:rsid w:val="0097143F"/>
    <w:rsid w:val="00A32F38"/>
    <w:rsid w:val="00A75663"/>
    <w:rsid w:val="00A7755D"/>
    <w:rsid w:val="00B14609"/>
    <w:rsid w:val="00B44CCD"/>
    <w:rsid w:val="00B82F2E"/>
    <w:rsid w:val="00BC7166"/>
    <w:rsid w:val="00C4423E"/>
    <w:rsid w:val="00C83CF0"/>
    <w:rsid w:val="00C85ECC"/>
    <w:rsid w:val="00CB7522"/>
    <w:rsid w:val="00D5679E"/>
    <w:rsid w:val="00D9370C"/>
    <w:rsid w:val="00DD1119"/>
    <w:rsid w:val="00E1455C"/>
    <w:rsid w:val="00E25F78"/>
    <w:rsid w:val="00E36CCA"/>
    <w:rsid w:val="00EA3B42"/>
    <w:rsid w:val="00EB1002"/>
    <w:rsid w:val="00EB73DD"/>
    <w:rsid w:val="00EF5FE2"/>
    <w:rsid w:val="00FE54F2"/>
    <w:rsid w:val="00FE79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663"/>
    <w:pPr>
      <w:ind w:left="720"/>
      <w:contextualSpacing/>
    </w:pPr>
  </w:style>
  <w:style w:type="paragraph" w:styleId="Header">
    <w:name w:val="header"/>
    <w:basedOn w:val="Normal"/>
    <w:link w:val="HeaderChar"/>
    <w:uiPriority w:val="99"/>
    <w:unhideWhenUsed/>
    <w:rsid w:val="0066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F95"/>
  </w:style>
  <w:style w:type="paragraph" w:styleId="Footer">
    <w:name w:val="footer"/>
    <w:basedOn w:val="Normal"/>
    <w:link w:val="FooterChar"/>
    <w:uiPriority w:val="99"/>
    <w:unhideWhenUsed/>
    <w:rsid w:val="0066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F95"/>
  </w:style>
  <w:style w:type="paragraph" w:styleId="BalloonText">
    <w:name w:val="Balloon Text"/>
    <w:basedOn w:val="Normal"/>
    <w:link w:val="BalloonTextChar"/>
    <w:uiPriority w:val="99"/>
    <w:semiHidden/>
    <w:unhideWhenUsed/>
    <w:rsid w:val="00025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3F"/>
    <w:rPr>
      <w:rFonts w:ascii="Tahoma" w:hAnsi="Tahoma" w:cs="Tahoma"/>
      <w:sz w:val="16"/>
      <w:szCs w:val="16"/>
    </w:rPr>
  </w:style>
  <w:style w:type="character" w:styleId="Hyperlink">
    <w:name w:val="Hyperlink"/>
    <w:basedOn w:val="DefaultParagraphFont"/>
    <w:uiPriority w:val="99"/>
    <w:unhideWhenUsed/>
    <w:rsid w:val="00672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9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3.openobjects.com/media,anager/gloucs.glosfamilies/files/global_leaflet.nov.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0603B-6573-4B41-AE5A-4B1D0907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wdyer</dc:creator>
  <cp:keywords/>
  <dc:description/>
  <cp:lastModifiedBy>sharondavies</cp:lastModifiedBy>
  <cp:revision>2</cp:revision>
  <cp:lastPrinted>2015-05-26T09:00:00Z</cp:lastPrinted>
  <dcterms:created xsi:type="dcterms:W3CDTF">2015-06-03T13:40:00Z</dcterms:created>
  <dcterms:modified xsi:type="dcterms:W3CDTF">2015-06-03T13:40:00Z</dcterms:modified>
</cp:coreProperties>
</file>