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3B" w:rsidRPr="00F5673B" w:rsidRDefault="00F5673B" w:rsidP="00F5673B">
      <w:bookmarkStart w:id="0" w:name="_Toc52913405"/>
      <w:r w:rsidRPr="00F5673B">
        <w:t>Appendix 1</w:t>
      </w:r>
      <w:bookmarkEnd w:id="0"/>
    </w:p>
    <w:p w:rsidR="00F5673B" w:rsidRPr="00F5673B" w:rsidRDefault="00F5673B" w:rsidP="00F5673B">
      <w:pPr>
        <w:rPr>
          <w:b/>
        </w:rPr>
      </w:pPr>
      <w:bookmarkStart w:id="1" w:name="_GoBack"/>
      <w:r w:rsidRPr="00F5673B">
        <w:rPr>
          <w:b/>
        </w:rPr>
        <w:t>VISITING AND CONTACT FREQUENCY RISK ASSESSMENT</w:t>
      </w:r>
    </w:p>
    <w:bookmarkEnd w:id="1"/>
    <w:p w:rsidR="00F5673B" w:rsidRPr="00F5673B" w:rsidRDefault="00F5673B" w:rsidP="00F5673B">
      <w:r w:rsidRPr="00F5673B">
        <w:t>The minimum visiting requirements set out on page 5 Covid-19 Secure Practice Guidance apply</w:t>
      </w:r>
    </w:p>
    <w:p w:rsidR="00F5673B" w:rsidRPr="00F5673B" w:rsidRDefault="00F5673B" w:rsidP="00F5673B">
      <w:r w:rsidRPr="00F5673B">
        <w:rPr>
          <w:b/>
        </w:rPr>
        <w:t xml:space="preserve">Issues to think about when considering frequency:  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Key issues and risk for the child/young person – what increases safety for the young person?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Changes in situation that do not meet the threshold for s47 but increase concerns and risk level for the child/young person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Are there child/young person or parental issues that the Covid-19 measures might make worse i.e. mental health issues; domestic abuse; tension in family relationships?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Other agencies involved and their level of contact / oversight – including the child attending school or child care setting?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Engagement by child/young person and family in virtual communication?</w:t>
      </w:r>
    </w:p>
    <w:p w:rsidR="00F5673B" w:rsidRPr="00F5673B" w:rsidRDefault="00F5673B" w:rsidP="00F5673B">
      <w:pPr>
        <w:numPr>
          <w:ilvl w:val="0"/>
          <w:numId w:val="1"/>
        </w:numPr>
      </w:pPr>
      <w:r w:rsidRPr="00F5673B">
        <w:t>Internet and smart phone access in order for child / family to undertake meaningful virtual contact</w:t>
      </w:r>
    </w:p>
    <w:p w:rsidR="00F5673B" w:rsidRPr="00F5673B" w:rsidRDefault="00F5673B" w:rsidP="00F5673B">
      <w:pPr>
        <w:rPr>
          <w:b/>
        </w:rPr>
      </w:pPr>
      <w:r w:rsidRPr="00F5673B">
        <w:rPr>
          <w:b/>
        </w:rPr>
        <w:t>Brief Summary of Risk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73B" w:rsidRPr="00F5673B" w:rsidTr="00A83B2C">
        <w:tc>
          <w:tcPr>
            <w:tcW w:w="10054" w:type="dxa"/>
          </w:tcPr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  <w:p w:rsidR="00F5673B" w:rsidRPr="00F5673B" w:rsidRDefault="00F5673B" w:rsidP="00F5673B">
            <w:pPr>
              <w:rPr>
                <w:b/>
              </w:rPr>
            </w:pPr>
          </w:p>
        </w:tc>
      </w:tr>
    </w:tbl>
    <w:p w:rsidR="00F5673B" w:rsidRPr="00F5673B" w:rsidRDefault="00F5673B" w:rsidP="00F5673B">
      <w:pPr>
        <w:rPr>
          <w:b/>
        </w:rPr>
      </w:pPr>
    </w:p>
    <w:p w:rsidR="00F5673B" w:rsidRPr="00F5673B" w:rsidRDefault="00F5673B" w:rsidP="00F5673B">
      <w:pPr>
        <w:rPr>
          <w:b/>
        </w:rPr>
      </w:pPr>
      <w:r w:rsidRPr="00F5673B">
        <w:rPr>
          <w:b/>
        </w:rPr>
        <w:t>Agreed type and frequency of visits/contact: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03"/>
        <w:gridCol w:w="343"/>
        <w:gridCol w:w="2172"/>
        <w:gridCol w:w="1304"/>
        <w:gridCol w:w="384"/>
        <w:gridCol w:w="2131"/>
      </w:tblGrid>
      <w:tr w:rsidR="00F5673B" w:rsidRPr="00F5673B" w:rsidTr="00A83B2C">
        <w:tc>
          <w:tcPr>
            <w:tcW w:w="5796" w:type="dxa"/>
            <w:gridSpan w:val="4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Other Professionals</w:t>
            </w:r>
          </w:p>
        </w:tc>
        <w:tc>
          <w:tcPr>
            <w:tcW w:w="4258" w:type="dxa"/>
            <w:gridSpan w:val="3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ab/>
              <w:t>Merton Practitioner / Social Worker</w:t>
            </w:r>
          </w:p>
        </w:tc>
      </w:tr>
      <w:tr w:rsidR="00F5673B" w:rsidRPr="00F5673B" w:rsidTr="00A83B2C">
        <w:tc>
          <w:tcPr>
            <w:tcW w:w="1539" w:type="dxa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Name:</w:t>
            </w:r>
          </w:p>
        </w:tc>
        <w:tc>
          <w:tcPr>
            <w:tcW w:w="1815" w:type="dxa"/>
            <w:gridSpan w:val="2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Type:</w:t>
            </w:r>
          </w:p>
        </w:tc>
        <w:tc>
          <w:tcPr>
            <w:tcW w:w="2442" w:type="dxa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Frequency:</w:t>
            </w:r>
          </w:p>
        </w:tc>
        <w:tc>
          <w:tcPr>
            <w:tcW w:w="1868" w:type="dxa"/>
            <w:gridSpan w:val="2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Type:</w:t>
            </w:r>
          </w:p>
        </w:tc>
        <w:tc>
          <w:tcPr>
            <w:tcW w:w="2390" w:type="dxa"/>
            <w:shd w:val="clear" w:color="auto" w:fill="FBE4D5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Frequency:</w:t>
            </w:r>
          </w:p>
        </w:tc>
      </w:tr>
      <w:tr w:rsidR="00F5673B" w:rsidRPr="00F5673B" w:rsidTr="00A83B2C">
        <w:tc>
          <w:tcPr>
            <w:tcW w:w="1539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Phone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Phone</w:t>
            </w:r>
          </w:p>
        </w:tc>
        <w:tc>
          <w:tcPr>
            <w:tcW w:w="43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Virtual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Visit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Phone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Virtual</w:t>
            </w:r>
          </w:p>
        </w:tc>
        <w:tc>
          <w:tcPr>
            <w:tcW w:w="43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Virtual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Visit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Phone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Visit</w:t>
            </w:r>
          </w:p>
        </w:tc>
        <w:tc>
          <w:tcPr>
            <w:tcW w:w="43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 w:val="restart"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Virtual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  <w:tr w:rsidR="00F5673B" w:rsidRPr="00F5673B" w:rsidTr="00A83B2C">
        <w:tc>
          <w:tcPr>
            <w:tcW w:w="1539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7" w:type="dxa"/>
          </w:tcPr>
          <w:p w:rsidR="00F5673B" w:rsidRPr="00F5673B" w:rsidRDefault="00F5673B" w:rsidP="00F5673B">
            <w:pPr>
              <w:rPr>
                <w:b/>
              </w:rPr>
            </w:pPr>
            <w:r w:rsidRPr="00F5673B">
              <w:rPr>
                <w:b/>
              </w:rPr>
              <w:t>Visit</w:t>
            </w:r>
          </w:p>
        </w:tc>
        <w:tc>
          <w:tcPr>
            <w:tcW w:w="378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442" w:type="dxa"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1438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43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  <w:tc>
          <w:tcPr>
            <w:tcW w:w="2390" w:type="dxa"/>
            <w:vMerge/>
          </w:tcPr>
          <w:p w:rsidR="00F5673B" w:rsidRPr="00F5673B" w:rsidRDefault="00F5673B" w:rsidP="00F5673B">
            <w:pPr>
              <w:rPr>
                <w:b/>
              </w:rPr>
            </w:pPr>
          </w:p>
        </w:tc>
      </w:tr>
    </w:tbl>
    <w:p w:rsidR="00F5673B" w:rsidRPr="00F5673B" w:rsidRDefault="00F5673B" w:rsidP="00F5673B">
      <w:pPr>
        <w:rPr>
          <w:b/>
        </w:rPr>
      </w:pPr>
    </w:p>
    <w:p w:rsidR="00F5673B" w:rsidRPr="00F5673B" w:rsidRDefault="00F5673B" w:rsidP="00F5673B">
      <w:pPr>
        <w:rPr>
          <w:b/>
        </w:rPr>
      </w:pPr>
    </w:p>
    <w:p w:rsidR="00F5673B" w:rsidRPr="00F5673B" w:rsidRDefault="00F5673B" w:rsidP="00F5673B">
      <w:r w:rsidRPr="00F5673B">
        <w:rPr>
          <w:b/>
        </w:rPr>
        <w:t>Manager Signature</w:t>
      </w:r>
      <w:r w:rsidRPr="00F5673B">
        <w:t>:</w:t>
      </w:r>
      <w:r w:rsidRPr="00F5673B">
        <w:tab/>
        <w:t>_________________</w:t>
      </w:r>
      <w:r w:rsidRPr="00F5673B">
        <w:tab/>
      </w:r>
      <w:r w:rsidRPr="00F5673B">
        <w:tab/>
      </w:r>
      <w:r w:rsidRPr="00F5673B">
        <w:rPr>
          <w:b/>
        </w:rPr>
        <w:t>Date agreed:</w:t>
      </w:r>
      <w:r w:rsidRPr="00F5673B">
        <w:t xml:space="preserve"> _______________</w:t>
      </w:r>
    </w:p>
    <w:p w:rsidR="009E312B" w:rsidRDefault="009E312B"/>
    <w:sectPr w:rsidR="009E312B" w:rsidSect="00BE52C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2D9"/>
    <w:multiLevelType w:val="hybridMultilevel"/>
    <w:tmpl w:val="D9C85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B"/>
    <w:rsid w:val="009E312B"/>
    <w:rsid w:val="00BE52CD"/>
    <w:rsid w:val="00F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B016"/>
  <w15:chartTrackingRefBased/>
  <w15:docId w15:val="{D40D6089-8810-4252-854A-271AA09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Georgiades</dc:creator>
  <cp:keywords/>
  <dc:description/>
  <cp:lastModifiedBy>Joanna Georgiades</cp:lastModifiedBy>
  <cp:revision>1</cp:revision>
  <dcterms:created xsi:type="dcterms:W3CDTF">2020-10-14T13:26:00Z</dcterms:created>
  <dcterms:modified xsi:type="dcterms:W3CDTF">2020-10-14T13:28:00Z</dcterms:modified>
</cp:coreProperties>
</file>