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B3" w:rsidRDefault="00CD46B3" w:rsidP="00A86561">
      <w:pPr>
        <w:spacing w:after="0" w:line="240" w:lineRule="auto"/>
        <w:jc w:val="both"/>
        <w:rPr>
          <w:b/>
          <w:color w:val="7F7F7F" w:themeColor="text1" w:themeTint="80"/>
          <w:sz w:val="28"/>
          <w:szCs w:val="28"/>
        </w:rPr>
      </w:pPr>
    </w:p>
    <w:p w:rsidR="00244CD9" w:rsidRPr="00A86561" w:rsidRDefault="00955CCD" w:rsidP="00A86561">
      <w:pPr>
        <w:spacing w:after="0" w:line="240" w:lineRule="auto"/>
        <w:jc w:val="both"/>
        <w:rPr>
          <w:b/>
          <w:sz w:val="36"/>
          <w:szCs w:val="28"/>
          <w:u w:val="single"/>
        </w:rPr>
      </w:pPr>
      <w:r w:rsidRPr="00A86561">
        <w:rPr>
          <w:b/>
          <w:sz w:val="36"/>
          <w:szCs w:val="28"/>
          <w:u w:val="single"/>
        </w:rPr>
        <w:t xml:space="preserve">Quality Assurance </w:t>
      </w:r>
      <w:r w:rsidR="007D1046" w:rsidRPr="00A86561">
        <w:rPr>
          <w:b/>
          <w:sz w:val="36"/>
          <w:szCs w:val="28"/>
          <w:u w:val="single"/>
        </w:rPr>
        <w:t>Update</w:t>
      </w:r>
    </w:p>
    <w:p w:rsidR="007D1046" w:rsidRPr="00A86561" w:rsidRDefault="007D1046" w:rsidP="00A86561">
      <w:pPr>
        <w:spacing w:after="0" w:line="240" w:lineRule="auto"/>
        <w:jc w:val="both"/>
        <w:rPr>
          <w:b/>
          <w:color w:val="7F7F7F" w:themeColor="text1" w:themeTint="80"/>
          <w:szCs w:val="28"/>
          <w:u w:val="single"/>
        </w:rPr>
      </w:pPr>
    </w:p>
    <w:p w:rsidR="007D1046" w:rsidRPr="00D56CB2" w:rsidRDefault="007D1046" w:rsidP="00A86561">
      <w:pPr>
        <w:spacing w:after="0" w:line="240" w:lineRule="auto"/>
        <w:jc w:val="both"/>
        <w:rPr>
          <w:b/>
          <w:szCs w:val="28"/>
          <w:u w:val="single"/>
        </w:rPr>
      </w:pPr>
      <w:r w:rsidRPr="00D56CB2">
        <w:rPr>
          <w:b/>
          <w:szCs w:val="28"/>
          <w:u w:val="single"/>
        </w:rPr>
        <w:t>Date Completed:</w:t>
      </w:r>
    </w:p>
    <w:p w:rsidR="007D1046" w:rsidRPr="00D56CB2" w:rsidRDefault="007D1046" w:rsidP="00A86561">
      <w:pPr>
        <w:spacing w:after="0" w:line="240" w:lineRule="auto"/>
        <w:jc w:val="both"/>
        <w:rPr>
          <w:b/>
          <w:szCs w:val="28"/>
          <w:u w:val="single"/>
        </w:rPr>
      </w:pPr>
    </w:p>
    <w:p w:rsidR="007D1046" w:rsidRPr="00D56CB2" w:rsidRDefault="007D1046" w:rsidP="00A86561">
      <w:pPr>
        <w:spacing w:after="0" w:line="240" w:lineRule="auto"/>
        <w:jc w:val="both"/>
        <w:rPr>
          <w:b/>
          <w:szCs w:val="28"/>
          <w:u w:val="single"/>
        </w:rPr>
      </w:pPr>
      <w:r w:rsidRPr="00D56CB2">
        <w:rPr>
          <w:b/>
          <w:szCs w:val="28"/>
          <w:u w:val="single"/>
        </w:rPr>
        <w:t>Please select below which Quarter the information relates to:</w:t>
      </w:r>
    </w:p>
    <w:p w:rsidR="007D1046" w:rsidRPr="00D56CB2" w:rsidRDefault="007D1046" w:rsidP="00A86561">
      <w:pPr>
        <w:spacing w:after="0" w:line="240" w:lineRule="auto"/>
        <w:jc w:val="both"/>
        <w:rPr>
          <w:b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313"/>
      </w:tblGrid>
      <w:tr w:rsidR="005A4D25" w:rsidRPr="005A4D25" w:rsidTr="005A4D25">
        <w:trPr>
          <w:trHeight w:val="499"/>
        </w:trPr>
        <w:tc>
          <w:tcPr>
            <w:tcW w:w="3369" w:type="dxa"/>
            <w:vAlign w:val="center"/>
          </w:tcPr>
          <w:p w:rsidR="005A4D25" w:rsidRPr="00D56CB2" w:rsidRDefault="005A4D25" w:rsidP="00D56CB2">
            <w:pPr>
              <w:rPr>
                <w:b/>
                <w:szCs w:val="28"/>
                <w:u w:val="single"/>
              </w:rPr>
            </w:pPr>
            <w:r w:rsidRPr="00D56CB2">
              <w:rPr>
                <w:b/>
                <w:szCs w:val="28"/>
                <w:u w:val="single"/>
              </w:rPr>
              <w:t>Quarter 1: April – June</w:t>
            </w:r>
            <w:r w:rsidRPr="00D56CB2">
              <w:rPr>
                <w:b/>
                <w:szCs w:val="28"/>
                <w:u w:val="single"/>
              </w:rPr>
              <w:tab/>
            </w:r>
          </w:p>
        </w:tc>
        <w:tc>
          <w:tcPr>
            <w:tcW w:w="7313" w:type="dxa"/>
            <w:vAlign w:val="center"/>
          </w:tcPr>
          <w:p w:rsidR="005A4D25" w:rsidRPr="00D56CB2" w:rsidRDefault="005A4D25" w:rsidP="00D56CB2">
            <w:pPr>
              <w:rPr>
                <w:b/>
                <w:noProof/>
                <w:szCs w:val="28"/>
                <w:u w:val="single"/>
                <w:lang w:eastAsia="en-GB"/>
              </w:rPr>
            </w:pPr>
            <w:r w:rsidRPr="00D56CB2">
              <w:rPr>
                <w:b/>
                <w:noProof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9401B6" wp14:editId="381280B4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69215</wp:posOffset>
                      </wp:positionV>
                      <wp:extent cx="219075" cy="2095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4D25" w:rsidRPr="00755C0F" w:rsidRDefault="005A4D25" w:rsidP="00755C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-4.45pt;margin-top:5.45pt;width:17.2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" fillcolor="#f2f2f2 [3052]" strokecolor="#243f60 [1604]" strokeweight="2pt">
                      <v:textbox>
                        <w:txbxContent>
                          <w:p w:rsidR="005A4D25" w:rsidRPr="00755C0F" w:rsidRDefault="005A4D25" w:rsidP="00755C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A4D25" w:rsidRPr="005A4D25" w:rsidTr="005A4D25">
        <w:trPr>
          <w:trHeight w:val="499"/>
        </w:trPr>
        <w:tc>
          <w:tcPr>
            <w:tcW w:w="3369" w:type="dxa"/>
            <w:vAlign w:val="center"/>
          </w:tcPr>
          <w:p w:rsidR="005A4D25" w:rsidRPr="00D56CB2" w:rsidRDefault="005A4D25" w:rsidP="00D56CB2">
            <w:pPr>
              <w:rPr>
                <w:b/>
                <w:szCs w:val="28"/>
                <w:u w:val="single"/>
              </w:rPr>
            </w:pPr>
            <w:r w:rsidRPr="00D56CB2">
              <w:rPr>
                <w:b/>
                <w:szCs w:val="28"/>
                <w:u w:val="single"/>
              </w:rPr>
              <w:t xml:space="preserve">Quarter 2: July – September </w:t>
            </w:r>
          </w:p>
        </w:tc>
        <w:tc>
          <w:tcPr>
            <w:tcW w:w="7313" w:type="dxa"/>
            <w:vAlign w:val="center"/>
          </w:tcPr>
          <w:p w:rsidR="005A4D25" w:rsidRPr="00D56CB2" w:rsidRDefault="005A4D25" w:rsidP="00D56CB2">
            <w:pPr>
              <w:rPr>
                <w:b/>
                <w:noProof/>
                <w:szCs w:val="28"/>
                <w:u w:val="single"/>
                <w:lang w:eastAsia="en-GB"/>
              </w:rPr>
            </w:pPr>
            <w:r w:rsidRPr="00D56CB2">
              <w:rPr>
                <w:b/>
                <w:noProof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F9308C" wp14:editId="10C829E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62230</wp:posOffset>
                      </wp:positionV>
                      <wp:extent cx="219075" cy="2095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4D25" w:rsidRPr="00755C0F" w:rsidRDefault="005A4D25" w:rsidP="00755C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7" style="position:absolute;margin-left:-5.2pt;margin-top:4.9pt;width:17.2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" fillcolor="#f2f2f2 [3052]" strokecolor="#243f60 [1604]" strokeweight="2pt">
                      <v:textbox>
                        <w:txbxContent>
                          <w:p w:rsidR="005A4D25" w:rsidRPr="00755C0F" w:rsidRDefault="005A4D25" w:rsidP="00755C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A4D25" w:rsidRPr="005A4D25" w:rsidTr="005A4D25">
        <w:trPr>
          <w:trHeight w:val="499"/>
        </w:trPr>
        <w:tc>
          <w:tcPr>
            <w:tcW w:w="3369" w:type="dxa"/>
            <w:vAlign w:val="center"/>
          </w:tcPr>
          <w:p w:rsidR="005A4D25" w:rsidRPr="00D56CB2" w:rsidRDefault="005A4D25" w:rsidP="00D56CB2">
            <w:pPr>
              <w:rPr>
                <w:b/>
                <w:szCs w:val="28"/>
                <w:u w:val="single"/>
              </w:rPr>
            </w:pPr>
            <w:r w:rsidRPr="00D56CB2">
              <w:rPr>
                <w:b/>
                <w:szCs w:val="28"/>
                <w:u w:val="single"/>
              </w:rPr>
              <w:t>Quarter 3: October – December</w:t>
            </w:r>
          </w:p>
        </w:tc>
        <w:tc>
          <w:tcPr>
            <w:tcW w:w="7313" w:type="dxa"/>
            <w:vAlign w:val="center"/>
          </w:tcPr>
          <w:p w:rsidR="005A4D25" w:rsidRPr="00D56CB2" w:rsidRDefault="005A4D25" w:rsidP="00D56CB2">
            <w:pPr>
              <w:rPr>
                <w:b/>
                <w:szCs w:val="28"/>
                <w:u w:val="single"/>
              </w:rPr>
            </w:pPr>
            <w:r w:rsidRPr="00D56CB2">
              <w:rPr>
                <w:b/>
                <w:noProof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B35F36" wp14:editId="6958786D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54610</wp:posOffset>
                      </wp:positionV>
                      <wp:extent cx="219075" cy="2095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4D25" w:rsidRPr="00755C0F" w:rsidRDefault="005A4D25" w:rsidP="00755C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8" style="position:absolute;margin-left:-4.45pt;margin-top:4.3pt;width:17.2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" fillcolor="#f2f2f2 [3052]" strokecolor="#243f60 [1604]" strokeweight="2pt">
                      <v:textbox>
                        <w:txbxContent>
                          <w:p w:rsidR="005A4D25" w:rsidRPr="00755C0F" w:rsidRDefault="005A4D25" w:rsidP="00755C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A4D25" w:rsidRPr="005A4D25" w:rsidTr="005A4D25">
        <w:trPr>
          <w:trHeight w:val="499"/>
        </w:trPr>
        <w:tc>
          <w:tcPr>
            <w:tcW w:w="3369" w:type="dxa"/>
            <w:vAlign w:val="center"/>
          </w:tcPr>
          <w:p w:rsidR="005A4D25" w:rsidRPr="00D56CB2" w:rsidRDefault="005A4D25" w:rsidP="00D56CB2">
            <w:pPr>
              <w:rPr>
                <w:b/>
                <w:szCs w:val="28"/>
                <w:u w:val="single"/>
              </w:rPr>
            </w:pPr>
            <w:r w:rsidRPr="00D56CB2">
              <w:rPr>
                <w:b/>
                <w:szCs w:val="28"/>
                <w:u w:val="single"/>
              </w:rPr>
              <w:t>Quarter 4: January - March</w:t>
            </w:r>
          </w:p>
        </w:tc>
        <w:tc>
          <w:tcPr>
            <w:tcW w:w="7313" w:type="dxa"/>
            <w:vAlign w:val="center"/>
          </w:tcPr>
          <w:p w:rsidR="005A4D25" w:rsidRPr="00D56CB2" w:rsidRDefault="005A4D25" w:rsidP="00D56CB2">
            <w:pPr>
              <w:rPr>
                <w:b/>
                <w:noProof/>
                <w:szCs w:val="28"/>
                <w:u w:val="single"/>
                <w:lang w:eastAsia="en-GB"/>
              </w:rPr>
            </w:pPr>
            <w:r w:rsidRPr="00D56CB2">
              <w:rPr>
                <w:b/>
                <w:noProof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3DB07C" wp14:editId="41A8279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57785</wp:posOffset>
                      </wp:positionV>
                      <wp:extent cx="219075" cy="2095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4D25" w:rsidRPr="00B6601B" w:rsidRDefault="005A4D25" w:rsidP="00B6601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9" style="position:absolute;margin-left:-4.45pt;margin-top:4.55pt;width:17.2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" fillcolor="#f2f2f2" strokecolor="#385d8a" strokeweight="2pt">
                      <v:textbox>
                        <w:txbxContent>
                          <w:p w:rsidR="005A4D25" w:rsidRPr="00B6601B" w:rsidRDefault="005A4D25" w:rsidP="00B66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55CCD" w:rsidRPr="00A86561" w:rsidRDefault="00955CCD" w:rsidP="00A86561">
      <w:pPr>
        <w:spacing w:after="0" w:line="240" w:lineRule="auto"/>
        <w:jc w:val="both"/>
        <w:rPr>
          <w:b/>
          <w:color w:val="C0504D" w:themeColor="accent2"/>
          <w:sz w:val="24"/>
          <w:szCs w:val="24"/>
        </w:rPr>
      </w:pPr>
      <w:r w:rsidRPr="00A86561">
        <w:rPr>
          <w:b/>
          <w:color w:val="C0504D" w:themeColor="accent2"/>
          <w:sz w:val="24"/>
          <w:szCs w:val="24"/>
        </w:rPr>
        <w:t xml:space="preserve">Purpose: To </w:t>
      </w:r>
      <w:r w:rsidR="00E11535" w:rsidRPr="00A86561">
        <w:rPr>
          <w:b/>
          <w:color w:val="C0504D" w:themeColor="accent2"/>
          <w:sz w:val="24"/>
          <w:szCs w:val="24"/>
        </w:rPr>
        <w:t xml:space="preserve">help </w:t>
      </w:r>
      <w:r w:rsidR="007D1046" w:rsidRPr="00A86561">
        <w:rPr>
          <w:b/>
          <w:color w:val="C0504D" w:themeColor="accent2"/>
          <w:sz w:val="24"/>
          <w:szCs w:val="24"/>
        </w:rPr>
        <w:t>ensure findings</w:t>
      </w:r>
      <w:r w:rsidR="005178B8" w:rsidRPr="00A86561">
        <w:rPr>
          <w:b/>
          <w:color w:val="C0504D" w:themeColor="accent2"/>
          <w:sz w:val="24"/>
          <w:szCs w:val="24"/>
        </w:rPr>
        <w:t xml:space="preserve"> and themes from audit and quality assurance activity</w:t>
      </w:r>
      <w:r w:rsidR="007D1046" w:rsidRPr="00A86561">
        <w:rPr>
          <w:b/>
          <w:color w:val="C0504D" w:themeColor="accent2"/>
          <w:sz w:val="24"/>
          <w:szCs w:val="24"/>
        </w:rPr>
        <w:t xml:space="preserve"> are shared and</w:t>
      </w:r>
      <w:r w:rsidR="005178B8" w:rsidRPr="00A86561">
        <w:rPr>
          <w:b/>
          <w:color w:val="C0504D" w:themeColor="accent2"/>
          <w:sz w:val="24"/>
          <w:szCs w:val="24"/>
        </w:rPr>
        <w:t xml:space="preserve"> that</w:t>
      </w:r>
      <w:r w:rsidR="007D1046" w:rsidRPr="00A86561">
        <w:rPr>
          <w:b/>
          <w:color w:val="C0504D" w:themeColor="accent2"/>
          <w:sz w:val="24"/>
          <w:szCs w:val="24"/>
        </w:rPr>
        <w:t xml:space="preserve"> learning and development opportunities are identified </w:t>
      </w:r>
      <w:r w:rsidR="005178B8" w:rsidRPr="00A86561">
        <w:rPr>
          <w:b/>
          <w:color w:val="C0504D" w:themeColor="accent2"/>
          <w:sz w:val="24"/>
          <w:szCs w:val="24"/>
        </w:rPr>
        <w:t xml:space="preserve">and addressed </w:t>
      </w:r>
      <w:r w:rsidR="007D1046" w:rsidRPr="00A86561">
        <w:rPr>
          <w:b/>
          <w:color w:val="C0504D" w:themeColor="accent2"/>
          <w:sz w:val="24"/>
          <w:szCs w:val="24"/>
        </w:rPr>
        <w:t>ensur</w:t>
      </w:r>
      <w:r w:rsidR="005178B8" w:rsidRPr="00A86561">
        <w:rPr>
          <w:b/>
          <w:color w:val="C0504D" w:themeColor="accent2"/>
          <w:sz w:val="24"/>
          <w:szCs w:val="24"/>
        </w:rPr>
        <w:t>ing</w:t>
      </w:r>
      <w:r w:rsidR="007D1046" w:rsidRPr="00A86561">
        <w:rPr>
          <w:b/>
          <w:color w:val="C0504D" w:themeColor="accent2"/>
          <w:sz w:val="24"/>
          <w:szCs w:val="24"/>
        </w:rPr>
        <w:t xml:space="preserve"> Children's Services continues on its improvement journey. </w:t>
      </w:r>
    </w:p>
    <w:p w:rsidR="007D1046" w:rsidRPr="00A86561" w:rsidRDefault="007D1046" w:rsidP="00A86561">
      <w:pPr>
        <w:spacing w:after="0" w:line="240" w:lineRule="auto"/>
        <w:jc w:val="both"/>
        <w:rPr>
          <w:b/>
          <w:color w:val="C0504D" w:themeColor="accent2"/>
          <w:sz w:val="24"/>
          <w:szCs w:val="24"/>
        </w:rPr>
      </w:pPr>
    </w:p>
    <w:p w:rsidR="007D1046" w:rsidRPr="00A86561" w:rsidRDefault="007D1046" w:rsidP="00A86561">
      <w:pPr>
        <w:spacing w:after="0" w:line="240" w:lineRule="auto"/>
        <w:jc w:val="both"/>
        <w:rPr>
          <w:b/>
          <w:color w:val="C0504D" w:themeColor="accent2"/>
          <w:sz w:val="24"/>
          <w:szCs w:val="24"/>
        </w:rPr>
      </w:pPr>
      <w:r w:rsidRPr="00A86561">
        <w:rPr>
          <w:b/>
          <w:color w:val="C0504D" w:themeColor="accent2"/>
          <w:sz w:val="24"/>
          <w:szCs w:val="24"/>
        </w:rPr>
        <w:t>Please ensure audits are undertaken in line with the Quality Assurance Framework and Policy.</w:t>
      </w:r>
    </w:p>
    <w:p w:rsidR="009436EF" w:rsidRDefault="009436EF" w:rsidP="00A86561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3999"/>
        <w:gridCol w:w="1985"/>
        <w:gridCol w:w="2919"/>
      </w:tblGrid>
      <w:tr w:rsidR="008549D1" w:rsidTr="0007008B">
        <w:trPr>
          <w:trHeight w:val="340"/>
        </w:trPr>
        <w:tc>
          <w:tcPr>
            <w:tcW w:w="1779" w:type="dxa"/>
            <w:shd w:val="clear" w:color="auto" w:fill="DBE5F1" w:themeFill="accent1" w:themeFillTint="33"/>
          </w:tcPr>
          <w:p w:rsidR="008549D1" w:rsidRPr="000709B5" w:rsidRDefault="00C5371B" w:rsidP="00A86561">
            <w:pPr>
              <w:jc w:val="both"/>
              <w:rPr>
                <w:b/>
              </w:rPr>
            </w:pPr>
            <w:r w:rsidRPr="000709B5">
              <w:rPr>
                <w:b/>
              </w:rPr>
              <w:t>Name</w:t>
            </w:r>
            <w:r w:rsidR="008549D1" w:rsidRPr="000709B5">
              <w:rPr>
                <w:b/>
              </w:rPr>
              <w:t>:</w:t>
            </w:r>
          </w:p>
        </w:tc>
        <w:tc>
          <w:tcPr>
            <w:tcW w:w="3999" w:type="dxa"/>
          </w:tcPr>
          <w:p w:rsidR="008549D1" w:rsidRDefault="008549D1" w:rsidP="00A86561">
            <w:pPr>
              <w:jc w:val="both"/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8549D1" w:rsidRPr="000709B5" w:rsidRDefault="00955CCD" w:rsidP="00A86561">
            <w:pPr>
              <w:jc w:val="both"/>
              <w:rPr>
                <w:b/>
              </w:rPr>
            </w:pPr>
            <w:r w:rsidRPr="000709B5">
              <w:rPr>
                <w:b/>
              </w:rPr>
              <w:t>Service Area:</w:t>
            </w:r>
          </w:p>
        </w:tc>
        <w:tc>
          <w:tcPr>
            <w:tcW w:w="2919" w:type="dxa"/>
          </w:tcPr>
          <w:p w:rsidR="008549D1" w:rsidRDefault="008549D1" w:rsidP="00A86561">
            <w:pPr>
              <w:jc w:val="both"/>
            </w:pPr>
          </w:p>
        </w:tc>
      </w:tr>
      <w:tr w:rsidR="00AB1BF0" w:rsidTr="00D56CB2">
        <w:trPr>
          <w:trHeight w:val="401"/>
        </w:trPr>
        <w:tc>
          <w:tcPr>
            <w:tcW w:w="10682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57A9" w:rsidRDefault="00036355" w:rsidP="00D56CB2">
            <w:r w:rsidRPr="00D56CB2">
              <w:rPr>
                <w:b/>
              </w:rPr>
              <w:t xml:space="preserve">Please provide details of </w:t>
            </w:r>
            <w:r w:rsidR="005A4D25" w:rsidRPr="00D56CB2">
              <w:rPr>
                <w:b/>
              </w:rPr>
              <w:t xml:space="preserve">any quality assurance </w:t>
            </w:r>
            <w:r w:rsidRPr="00D56CB2">
              <w:rPr>
                <w:b/>
              </w:rPr>
              <w:t xml:space="preserve">activity undertaken in the past quarter within your service area.  </w:t>
            </w:r>
          </w:p>
        </w:tc>
      </w:tr>
      <w:tr w:rsidR="003767D9" w:rsidTr="00A50A98">
        <w:trPr>
          <w:trHeight w:val="340"/>
        </w:trPr>
        <w:tc>
          <w:tcPr>
            <w:tcW w:w="10682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767D9" w:rsidRDefault="003767D9" w:rsidP="003767D9">
            <w:pPr>
              <w:jc w:val="both"/>
              <w:rPr>
                <w:b/>
              </w:rPr>
            </w:pPr>
          </w:p>
          <w:p w:rsidR="003767D9" w:rsidRDefault="003767D9" w:rsidP="003767D9">
            <w:pPr>
              <w:jc w:val="both"/>
              <w:rPr>
                <w:b/>
              </w:rPr>
            </w:pPr>
          </w:p>
          <w:p w:rsidR="003767D9" w:rsidRDefault="003767D9" w:rsidP="003767D9">
            <w:pPr>
              <w:jc w:val="both"/>
              <w:rPr>
                <w:b/>
              </w:rPr>
            </w:pPr>
          </w:p>
          <w:p w:rsidR="003767D9" w:rsidRDefault="003767D9" w:rsidP="003767D9">
            <w:pPr>
              <w:jc w:val="both"/>
              <w:rPr>
                <w:b/>
              </w:rPr>
            </w:pPr>
          </w:p>
          <w:p w:rsidR="006F6500" w:rsidRDefault="006F6500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6F6500" w:rsidRDefault="006F6500" w:rsidP="003767D9">
            <w:pPr>
              <w:jc w:val="both"/>
              <w:rPr>
                <w:b/>
              </w:rPr>
            </w:pPr>
          </w:p>
          <w:p w:rsidR="006F6500" w:rsidRDefault="006F6500" w:rsidP="003767D9">
            <w:pPr>
              <w:jc w:val="both"/>
              <w:rPr>
                <w:b/>
              </w:rPr>
            </w:pPr>
          </w:p>
          <w:p w:rsidR="003767D9" w:rsidRDefault="003767D9" w:rsidP="003767D9">
            <w:pPr>
              <w:jc w:val="both"/>
              <w:rPr>
                <w:b/>
              </w:rPr>
            </w:pPr>
          </w:p>
        </w:tc>
      </w:tr>
      <w:tr w:rsidR="00E11535" w:rsidTr="00A50A98">
        <w:trPr>
          <w:trHeight w:val="340"/>
        </w:trPr>
        <w:tc>
          <w:tcPr>
            <w:tcW w:w="10682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B57A9" w:rsidRDefault="00036355">
            <w:pPr>
              <w:jc w:val="both"/>
              <w:rPr>
                <w:b/>
              </w:rPr>
            </w:pPr>
            <w:r>
              <w:rPr>
                <w:b/>
              </w:rPr>
              <w:t xml:space="preserve">From the </w:t>
            </w:r>
            <w:r w:rsidR="005A4D25">
              <w:rPr>
                <w:b/>
              </w:rPr>
              <w:t xml:space="preserve">activity </w:t>
            </w:r>
            <w:r>
              <w:rPr>
                <w:b/>
              </w:rPr>
              <w:t xml:space="preserve">completed please advise whether any reports and/or action plans were produced and whether these have been shared with the </w:t>
            </w:r>
            <w:r w:rsidR="007D1046">
              <w:rPr>
                <w:b/>
              </w:rPr>
              <w:t>Quality</w:t>
            </w:r>
            <w:r w:rsidR="00BE20A9">
              <w:rPr>
                <w:b/>
              </w:rPr>
              <w:t xml:space="preserve"> and Standards Team</w:t>
            </w:r>
            <w:r w:rsidR="007D1046">
              <w:rPr>
                <w:b/>
              </w:rPr>
              <w:t>?</w:t>
            </w:r>
            <w:r w:rsidR="003767D9">
              <w:rPr>
                <w:b/>
              </w:rPr>
              <w:t xml:space="preserve">  </w:t>
            </w:r>
            <w:r w:rsidR="003767D9" w:rsidRPr="00A86561">
              <w:rPr>
                <w:b/>
                <w:i/>
              </w:rPr>
              <w:t>(If not shared please ensure that the report is shared or that findings are detailed below. This is to ensure that wider learning can be identified and addressed)</w:t>
            </w:r>
            <w:r w:rsidR="003767D9">
              <w:rPr>
                <w:b/>
                <w:i/>
              </w:rPr>
              <w:t>.</w:t>
            </w:r>
          </w:p>
        </w:tc>
      </w:tr>
      <w:tr w:rsidR="003767D9" w:rsidTr="00D56CB2">
        <w:trPr>
          <w:trHeight w:val="340"/>
        </w:trPr>
        <w:tc>
          <w:tcPr>
            <w:tcW w:w="10682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767D9" w:rsidRDefault="003767D9" w:rsidP="003767D9">
            <w:pPr>
              <w:jc w:val="both"/>
              <w:rPr>
                <w:b/>
              </w:rPr>
            </w:pPr>
          </w:p>
          <w:p w:rsidR="006F6500" w:rsidRDefault="006F6500" w:rsidP="003767D9">
            <w:pPr>
              <w:jc w:val="both"/>
              <w:rPr>
                <w:b/>
              </w:rPr>
            </w:pPr>
          </w:p>
          <w:p w:rsidR="006F6500" w:rsidRDefault="006F6500" w:rsidP="003767D9">
            <w:pPr>
              <w:jc w:val="both"/>
              <w:rPr>
                <w:b/>
              </w:rPr>
            </w:pPr>
          </w:p>
          <w:p w:rsidR="003767D9" w:rsidRDefault="003767D9" w:rsidP="003767D9">
            <w:pPr>
              <w:jc w:val="both"/>
              <w:rPr>
                <w:b/>
              </w:rPr>
            </w:pPr>
          </w:p>
          <w:p w:rsidR="003767D9" w:rsidRDefault="003767D9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6F6500" w:rsidRDefault="006F6500" w:rsidP="003767D9">
            <w:pPr>
              <w:jc w:val="both"/>
              <w:rPr>
                <w:b/>
              </w:rPr>
            </w:pPr>
          </w:p>
          <w:p w:rsidR="006F6500" w:rsidRDefault="006F6500" w:rsidP="003767D9">
            <w:pPr>
              <w:jc w:val="both"/>
              <w:rPr>
                <w:b/>
              </w:rPr>
            </w:pPr>
          </w:p>
          <w:p w:rsidR="003767D9" w:rsidRDefault="003767D9" w:rsidP="003767D9">
            <w:pPr>
              <w:jc w:val="both"/>
              <w:rPr>
                <w:b/>
              </w:rPr>
            </w:pPr>
          </w:p>
          <w:p w:rsidR="003767D9" w:rsidRDefault="003767D9" w:rsidP="003767D9">
            <w:pPr>
              <w:jc w:val="both"/>
              <w:rPr>
                <w:b/>
              </w:rPr>
            </w:pPr>
          </w:p>
        </w:tc>
      </w:tr>
      <w:tr w:rsidR="0062031C" w:rsidTr="00D56CB2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01B" w:rsidRPr="009A77F4" w:rsidRDefault="003767D9">
            <w:pPr>
              <w:jc w:val="both"/>
              <w:rPr>
                <w:b/>
              </w:rPr>
            </w:pPr>
            <w:r>
              <w:rPr>
                <w:b/>
              </w:rPr>
              <w:t>Please provide an overview of the themes/learning identified from the activity/report</w:t>
            </w:r>
            <w:r w:rsidR="005A4D25">
              <w:rPr>
                <w:b/>
              </w:rPr>
              <w:t xml:space="preserve"> detailed above</w:t>
            </w:r>
            <w:r>
              <w:rPr>
                <w:b/>
              </w:rPr>
              <w:t>.</w:t>
            </w:r>
            <w:r w:rsidR="006F6500">
              <w:rPr>
                <w:b/>
              </w:rPr>
              <w:t xml:space="preserve">  Please also provide dates when this was shared at the team meeting and how many attendees.</w:t>
            </w:r>
            <w:r w:rsidR="005A4D25">
              <w:t xml:space="preserve"> </w:t>
            </w:r>
            <w:r w:rsidR="005A4D25" w:rsidRPr="00D56CB2">
              <w:rPr>
                <w:i/>
              </w:rPr>
              <w:t>(</w:t>
            </w:r>
            <w:r w:rsidR="005A4D25" w:rsidRPr="00D56CB2">
              <w:rPr>
                <w:b/>
                <w:i/>
              </w:rPr>
              <w:t>This is to ensure that wider learning can be identified and addressed).</w:t>
            </w:r>
          </w:p>
        </w:tc>
      </w:tr>
      <w:tr w:rsidR="003767D9" w:rsidTr="00A50A98">
        <w:trPr>
          <w:trHeight w:val="340"/>
        </w:trPr>
        <w:tc>
          <w:tcPr>
            <w:tcW w:w="10682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767D9" w:rsidRDefault="003767D9" w:rsidP="003767D9">
            <w:pPr>
              <w:jc w:val="both"/>
              <w:rPr>
                <w:b/>
              </w:rPr>
            </w:pPr>
          </w:p>
          <w:p w:rsidR="003767D9" w:rsidRDefault="003767D9" w:rsidP="003767D9">
            <w:pPr>
              <w:jc w:val="both"/>
              <w:rPr>
                <w:b/>
              </w:rPr>
            </w:pPr>
          </w:p>
          <w:p w:rsidR="00F312B3" w:rsidRDefault="00F312B3" w:rsidP="003767D9">
            <w:pPr>
              <w:jc w:val="both"/>
              <w:rPr>
                <w:b/>
              </w:rPr>
            </w:pPr>
          </w:p>
          <w:p w:rsidR="006F6500" w:rsidRDefault="006F6500" w:rsidP="003767D9">
            <w:pPr>
              <w:jc w:val="both"/>
              <w:rPr>
                <w:b/>
              </w:rPr>
            </w:pPr>
          </w:p>
          <w:p w:rsidR="006F6500" w:rsidRDefault="006F6500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6F6500" w:rsidRDefault="006F6500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3767D9" w:rsidRDefault="003767D9" w:rsidP="003767D9">
            <w:pPr>
              <w:jc w:val="both"/>
              <w:rPr>
                <w:b/>
              </w:rPr>
            </w:pPr>
          </w:p>
          <w:p w:rsidR="003767D9" w:rsidRDefault="003767D9" w:rsidP="003767D9">
            <w:pPr>
              <w:jc w:val="both"/>
              <w:rPr>
                <w:b/>
              </w:rPr>
            </w:pPr>
          </w:p>
        </w:tc>
      </w:tr>
      <w:tr w:rsidR="00D8648A" w:rsidTr="00A50A98">
        <w:trPr>
          <w:trHeight w:val="340"/>
        </w:trPr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3B57A9" w:rsidRPr="00D8648A" w:rsidRDefault="005A4D25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provide details of disseminated QA activity from the QA Board, when and how this has been shared with your team? </w:t>
            </w:r>
          </w:p>
        </w:tc>
      </w:tr>
      <w:tr w:rsidR="005A4D25" w:rsidTr="00A86561">
        <w:trPr>
          <w:trHeight w:val="340"/>
        </w:trPr>
        <w:tc>
          <w:tcPr>
            <w:tcW w:w="10682" w:type="dxa"/>
            <w:gridSpan w:val="4"/>
          </w:tcPr>
          <w:p w:rsidR="005A4D25" w:rsidRPr="00D56CB2" w:rsidRDefault="005A4D25" w:rsidP="00A86561">
            <w:pPr>
              <w:jc w:val="both"/>
              <w:rPr>
                <w:b/>
                <w:i/>
                <w:sz w:val="20"/>
              </w:rPr>
            </w:pPr>
            <w:r w:rsidRPr="00D56CB2">
              <w:rPr>
                <w:b/>
                <w:i/>
                <w:sz w:val="20"/>
              </w:rPr>
              <w:t>(eg Complaints Report from October QA Board share at team meeting 29.10.19)</w:t>
            </w: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</w:tc>
      </w:tr>
      <w:tr w:rsidR="00E11535" w:rsidTr="00A86561">
        <w:trPr>
          <w:trHeight w:val="340"/>
        </w:trPr>
        <w:tc>
          <w:tcPr>
            <w:tcW w:w="10682" w:type="dxa"/>
            <w:gridSpan w:val="4"/>
          </w:tcPr>
          <w:p w:rsidR="003B57A9" w:rsidRDefault="003767D9" w:rsidP="00A86561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advise if </w:t>
            </w:r>
            <w:r w:rsidR="007D1046">
              <w:rPr>
                <w:b/>
              </w:rPr>
              <w:t>there</w:t>
            </w:r>
            <w:r w:rsidR="00F7514F">
              <w:rPr>
                <w:b/>
              </w:rPr>
              <w:t xml:space="preserve"> </w:t>
            </w:r>
            <w:r w:rsidR="005A4D25">
              <w:rPr>
                <w:b/>
              </w:rPr>
              <w:t>are any other audit or quality assurance activities</w:t>
            </w:r>
            <w:r w:rsidR="007D1046">
              <w:rPr>
                <w:b/>
              </w:rPr>
              <w:t xml:space="preserve"> planned</w:t>
            </w:r>
            <w:r>
              <w:rPr>
                <w:b/>
              </w:rPr>
              <w:t xml:space="preserve"> for the next quarter</w:t>
            </w:r>
            <w:r w:rsidR="007D1046">
              <w:rPr>
                <w:b/>
              </w:rPr>
              <w:t>?</w:t>
            </w:r>
          </w:p>
        </w:tc>
      </w:tr>
      <w:tr w:rsidR="00F7514F" w:rsidTr="002C1B82">
        <w:trPr>
          <w:trHeight w:val="340"/>
        </w:trPr>
        <w:tc>
          <w:tcPr>
            <w:tcW w:w="10682" w:type="dxa"/>
            <w:gridSpan w:val="4"/>
          </w:tcPr>
          <w:p w:rsidR="00F7514F" w:rsidRDefault="00F7514F" w:rsidP="003767D9">
            <w:pPr>
              <w:jc w:val="both"/>
              <w:rPr>
                <w:b/>
              </w:rPr>
            </w:pPr>
          </w:p>
          <w:p w:rsidR="00F7514F" w:rsidRDefault="00F7514F" w:rsidP="003767D9">
            <w:pPr>
              <w:jc w:val="both"/>
              <w:rPr>
                <w:b/>
              </w:rPr>
            </w:pPr>
          </w:p>
          <w:p w:rsidR="00F7514F" w:rsidRDefault="00F7514F" w:rsidP="003767D9">
            <w:pPr>
              <w:jc w:val="both"/>
              <w:rPr>
                <w:b/>
              </w:rPr>
            </w:pPr>
          </w:p>
          <w:p w:rsidR="006F6500" w:rsidRDefault="006F6500" w:rsidP="003767D9">
            <w:pPr>
              <w:jc w:val="both"/>
              <w:rPr>
                <w:b/>
              </w:rPr>
            </w:pPr>
          </w:p>
          <w:p w:rsidR="006F6500" w:rsidRDefault="006F6500" w:rsidP="003767D9">
            <w:pPr>
              <w:jc w:val="both"/>
              <w:rPr>
                <w:b/>
              </w:rPr>
            </w:pPr>
          </w:p>
          <w:p w:rsidR="006F6500" w:rsidRDefault="006F6500" w:rsidP="003767D9">
            <w:pPr>
              <w:jc w:val="both"/>
              <w:rPr>
                <w:b/>
              </w:rPr>
            </w:pPr>
          </w:p>
          <w:p w:rsidR="006F6500" w:rsidRDefault="006F6500" w:rsidP="003767D9">
            <w:pPr>
              <w:jc w:val="both"/>
              <w:rPr>
                <w:b/>
              </w:rPr>
            </w:pPr>
          </w:p>
          <w:p w:rsidR="00F7514F" w:rsidRDefault="00F7514F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F7514F" w:rsidRDefault="00F7514F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F7514F" w:rsidRDefault="00F7514F" w:rsidP="003767D9">
            <w:pPr>
              <w:jc w:val="both"/>
              <w:rPr>
                <w:b/>
              </w:rPr>
            </w:pPr>
          </w:p>
        </w:tc>
      </w:tr>
      <w:tr w:rsidR="002C1B82" w:rsidTr="00A86561">
        <w:trPr>
          <w:trHeight w:val="340"/>
        </w:trPr>
        <w:tc>
          <w:tcPr>
            <w:tcW w:w="10682" w:type="dxa"/>
            <w:gridSpan w:val="4"/>
          </w:tcPr>
          <w:p w:rsidR="002C1B82" w:rsidRDefault="002C1B82" w:rsidP="00A86561">
            <w:pPr>
              <w:jc w:val="both"/>
              <w:rPr>
                <w:b/>
              </w:rPr>
            </w:pPr>
            <w:r>
              <w:rPr>
                <w:b/>
              </w:rPr>
              <w:t xml:space="preserve">Have Group Learning/Workshop events occurred within your locality? If so, please detail when these occurred and what </w:t>
            </w:r>
            <w:r w:rsidR="003767D9">
              <w:rPr>
                <w:b/>
              </w:rPr>
              <w:t>the themes were</w:t>
            </w:r>
            <w:r>
              <w:rPr>
                <w:b/>
              </w:rPr>
              <w:t>.  Please also advise whether the Practice Advisors were involved?</w:t>
            </w:r>
            <w:r w:rsidR="006A1B85">
              <w:rPr>
                <w:b/>
              </w:rPr>
              <w:t xml:space="preserve"> </w:t>
            </w:r>
          </w:p>
        </w:tc>
      </w:tr>
      <w:tr w:rsidR="00F7514F" w:rsidTr="002C1B82">
        <w:trPr>
          <w:trHeight w:val="340"/>
        </w:trPr>
        <w:tc>
          <w:tcPr>
            <w:tcW w:w="10682" w:type="dxa"/>
            <w:gridSpan w:val="4"/>
          </w:tcPr>
          <w:p w:rsidR="00F7514F" w:rsidRDefault="00F7514F" w:rsidP="003767D9">
            <w:pPr>
              <w:jc w:val="both"/>
              <w:rPr>
                <w:b/>
              </w:rPr>
            </w:pPr>
          </w:p>
          <w:p w:rsidR="00F7514F" w:rsidRDefault="00F7514F" w:rsidP="003767D9">
            <w:pPr>
              <w:jc w:val="both"/>
              <w:rPr>
                <w:b/>
              </w:rPr>
            </w:pPr>
          </w:p>
          <w:p w:rsidR="00F7514F" w:rsidRDefault="00F7514F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5A4D25" w:rsidRDefault="005A4D25" w:rsidP="003767D9">
            <w:pPr>
              <w:jc w:val="both"/>
              <w:rPr>
                <w:b/>
              </w:rPr>
            </w:pPr>
          </w:p>
          <w:p w:rsidR="00F7514F" w:rsidRDefault="00F7514F" w:rsidP="003767D9">
            <w:pPr>
              <w:jc w:val="both"/>
              <w:rPr>
                <w:b/>
              </w:rPr>
            </w:pPr>
          </w:p>
          <w:p w:rsidR="00F7514F" w:rsidRDefault="00F7514F" w:rsidP="003767D9">
            <w:pPr>
              <w:jc w:val="both"/>
              <w:rPr>
                <w:b/>
              </w:rPr>
            </w:pPr>
          </w:p>
          <w:p w:rsidR="00F7514F" w:rsidRDefault="00F7514F" w:rsidP="003767D9">
            <w:pPr>
              <w:jc w:val="both"/>
              <w:rPr>
                <w:b/>
              </w:rPr>
            </w:pPr>
          </w:p>
        </w:tc>
      </w:tr>
    </w:tbl>
    <w:p w:rsidR="00972A8F" w:rsidRDefault="00972A8F" w:rsidP="00A86561">
      <w:pPr>
        <w:spacing w:after="0" w:line="240" w:lineRule="auto"/>
        <w:jc w:val="both"/>
        <w:rPr>
          <w:b/>
          <w:color w:val="C0504D" w:themeColor="accent2"/>
          <w:sz w:val="28"/>
          <w:szCs w:val="28"/>
        </w:rPr>
      </w:pPr>
    </w:p>
    <w:p w:rsidR="001E76B2" w:rsidRDefault="001E76B2" w:rsidP="00A86561">
      <w:pPr>
        <w:spacing w:after="0" w:line="240" w:lineRule="auto"/>
        <w:jc w:val="both"/>
        <w:rPr>
          <w:b/>
          <w:color w:val="C0504D" w:themeColor="accent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E76B2" w:rsidTr="00A86561">
        <w:trPr>
          <w:trHeight w:val="745"/>
        </w:trPr>
        <w:tc>
          <w:tcPr>
            <w:tcW w:w="10682" w:type="dxa"/>
          </w:tcPr>
          <w:p w:rsidR="001E76B2" w:rsidRPr="00A86561" w:rsidRDefault="001E76B2" w:rsidP="00A86561">
            <w:pPr>
              <w:jc w:val="both"/>
              <w:rPr>
                <w:b/>
                <w:color w:val="C0504D" w:themeColor="accent2"/>
              </w:rPr>
            </w:pPr>
            <w:r w:rsidRPr="00A86561">
              <w:rPr>
                <w:b/>
              </w:rPr>
              <w:t xml:space="preserve">Please include below the ways in which you </w:t>
            </w:r>
            <w:r w:rsidR="00B6601B" w:rsidRPr="00A86561">
              <w:rPr>
                <w:b/>
              </w:rPr>
              <w:t xml:space="preserve">have </w:t>
            </w:r>
            <w:r w:rsidRPr="00A86561">
              <w:rPr>
                <w:b/>
              </w:rPr>
              <w:t>obtain</w:t>
            </w:r>
            <w:r w:rsidR="00B6601B" w:rsidRPr="00A86561">
              <w:rPr>
                <w:b/>
              </w:rPr>
              <w:t>ed</w:t>
            </w:r>
            <w:r w:rsidRPr="00A86561">
              <w:rPr>
                <w:b/>
              </w:rPr>
              <w:t xml:space="preserve"> stakeholder feedback</w:t>
            </w:r>
            <w:r w:rsidR="00B6601B" w:rsidRPr="00A86561">
              <w:rPr>
                <w:b/>
              </w:rPr>
              <w:t xml:space="preserve"> (if any)</w:t>
            </w:r>
            <w:r w:rsidR="005178B8" w:rsidRPr="00A86561">
              <w:rPr>
                <w:b/>
              </w:rPr>
              <w:t xml:space="preserve"> during this quarter</w:t>
            </w:r>
            <w:r w:rsidRPr="00A86561">
              <w:rPr>
                <w:b/>
              </w:rPr>
              <w:t xml:space="preserve"> and how you </w:t>
            </w:r>
            <w:r w:rsidR="005178B8" w:rsidRPr="00A86561">
              <w:rPr>
                <w:b/>
              </w:rPr>
              <w:t xml:space="preserve">have </w:t>
            </w:r>
            <w:r w:rsidRPr="00A86561">
              <w:rPr>
                <w:b/>
              </w:rPr>
              <w:t>use</w:t>
            </w:r>
            <w:r w:rsidR="005178B8" w:rsidRPr="00A86561">
              <w:rPr>
                <w:b/>
              </w:rPr>
              <w:t>d/plan to use</w:t>
            </w:r>
            <w:r w:rsidRPr="00A86561">
              <w:rPr>
                <w:b/>
              </w:rPr>
              <w:t xml:space="preserve"> this feedback to improve services and practice:</w:t>
            </w:r>
          </w:p>
        </w:tc>
      </w:tr>
      <w:tr w:rsidR="003767D9" w:rsidTr="007C787C">
        <w:trPr>
          <w:trHeight w:val="2459"/>
        </w:trPr>
        <w:tc>
          <w:tcPr>
            <w:tcW w:w="10682" w:type="dxa"/>
          </w:tcPr>
          <w:p w:rsidR="003767D9" w:rsidRDefault="003767D9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Default="005A4D25" w:rsidP="00A86561">
            <w:pPr>
              <w:jc w:val="both"/>
              <w:rPr>
                <w:b/>
              </w:rPr>
            </w:pPr>
          </w:p>
          <w:p w:rsidR="005A4D25" w:rsidRPr="003767D9" w:rsidRDefault="005A4D25" w:rsidP="00A86561">
            <w:pPr>
              <w:jc w:val="both"/>
              <w:rPr>
                <w:b/>
              </w:rPr>
            </w:pPr>
          </w:p>
        </w:tc>
      </w:tr>
    </w:tbl>
    <w:p w:rsidR="008A1D72" w:rsidRDefault="008A1D72" w:rsidP="00A86561">
      <w:pPr>
        <w:spacing w:after="0" w:line="240" w:lineRule="auto"/>
        <w:jc w:val="both"/>
      </w:pPr>
    </w:p>
    <w:sectPr w:rsidR="008A1D72" w:rsidSect="009B6B1A">
      <w:headerReference w:type="default" r:id="rId9"/>
      <w:footerReference w:type="default" r:id="rId10"/>
      <w:pgSz w:w="11906" w:h="16838"/>
      <w:pgMar w:top="1699" w:right="720" w:bottom="720" w:left="720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71" w:rsidRDefault="00AC0271" w:rsidP="009B6B1A">
      <w:pPr>
        <w:spacing w:after="0" w:line="240" w:lineRule="auto"/>
      </w:pPr>
      <w:r>
        <w:separator/>
      </w:r>
    </w:p>
  </w:endnote>
  <w:endnote w:type="continuationSeparator" w:id="0">
    <w:p w:rsidR="00AC0271" w:rsidRDefault="00AC0271" w:rsidP="009B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6936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F784E" w:rsidRDefault="00FF78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E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E2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784E" w:rsidRDefault="00FF7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71" w:rsidRDefault="00AC0271" w:rsidP="009B6B1A">
      <w:pPr>
        <w:spacing w:after="0" w:line="240" w:lineRule="auto"/>
      </w:pPr>
      <w:r>
        <w:separator/>
      </w:r>
    </w:p>
  </w:footnote>
  <w:footnote w:type="continuationSeparator" w:id="0">
    <w:p w:rsidR="00AC0271" w:rsidRDefault="00AC0271" w:rsidP="009B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1A" w:rsidRDefault="009B6B1A">
    <w:pPr>
      <w:pStyle w:val="Header"/>
    </w:pPr>
    <w:r w:rsidRPr="002735E9">
      <w:rPr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4D35D745" wp14:editId="25904756">
          <wp:simplePos x="0" y="0"/>
          <wp:positionH relativeFrom="column">
            <wp:posOffset>-304800</wp:posOffset>
          </wp:positionH>
          <wp:positionV relativeFrom="paragraph">
            <wp:posOffset>-283845</wp:posOffset>
          </wp:positionV>
          <wp:extent cx="7591425" cy="1333500"/>
          <wp:effectExtent l="0" t="0" r="0" b="0"/>
          <wp:wrapTight wrapText="bothSides">
            <wp:wrapPolygon edited="0">
              <wp:start x="5854" y="3394"/>
              <wp:lineTo x="1951" y="4320"/>
              <wp:lineTo x="1897" y="7714"/>
              <wp:lineTo x="3632" y="8949"/>
              <wp:lineTo x="3523" y="12960"/>
              <wp:lineTo x="4770" y="13886"/>
              <wp:lineTo x="10786" y="13886"/>
              <wp:lineTo x="1138" y="16971"/>
              <wp:lineTo x="1138" y="18206"/>
              <wp:lineTo x="20380" y="18206"/>
              <wp:lineTo x="20489" y="16971"/>
              <wp:lineTo x="10786" y="13886"/>
              <wp:lineTo x="7480" y="9257"/>
              <wp:lineTo x="6342" y="4320"/>
              <wp:lineTo x="6071" y="3394"/>
              <wp:lineTo x="5854" y="339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333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296"/>
    <w:multiLevelType w:val="hybridMultilevel"/>
    <w:tmpl w:val="6884F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167DD"/>
    <w:multiLevelType w:val="hybridMultilevel"/>
    <w:tmpl w:val="8DC6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0161C"/>
    <w:multiLevelType w:val="hybridMultilevel"/>
    <w:tmpl w:val="E4F07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0206C"/>
    <w:multiLevelType w:val="hybridMultilevel"/>
    <w:tmpl w:val="0A34C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518FA"/>
    <w:multiLevelType w:val="hybridMultilevel"/>
    <w:tmpl w:val="BEB81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D02663"/>
    <w:multiLevelType w:val="hybridMultilevel"/>
    <w:tmpl w:val="9BC44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06F3D"/>
    <w:multiLevelType w:val="hybridMultilevel"/>
    <w:tmpl w:val="9314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21FFF"/>
    <w:multiLevelType w:val="hybridMultilevel"/>
    <w:tmpl w:val="4864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53C92"/>
    <w:multiLevelType w:val="hybridMultilevel"/>
    <w:tmpl w:val="C1627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90B0C"/>
    <w:multiLevelType w:val="hybridMultilevel"/>
    <w:tmpl w:val="D526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03BEE"/>
    <w:multiLevelType w:val="hybridMultilevel"/>
    <w:tmpl w:val="A9A21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DF26BE"/>
    <w:multiLevelType w:val="hybridMultilevel"/>
    <w:tmpl w:val="1C5A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16CE1"/>
    <w:multiLevelType w:val="hybridMultilevel"/>
    <w:tmpl w:val="6A468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7049D"/>
    <w:multiLevelType w:val="hybridMultilevel"/>
    <w:tmpl w:val="32160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C7"/>
    <w:rsid w:val="00004312"/>
    <w:rsid w:val="000357A5"/>
    <w:rsid w:val="00036355"/>
    <w:rsid w:val="0007008B"/>
    <w:rsid w:val="000709B5"/>
    <w:rsid w:val="00080F3D"/>
    <w:rsid w:val="00096C27"/>
    <w:rsid w:val="000A6298"/>
    <w:rsid w:val="000B1F62"/>
    <w:rsid w:val="000D05E9"/>
    <w:rsid w:val="000E7507"/>
    <w:rsid w:val="0011664B"/>
    <w:rsid w:val="00127986"/>
    <w:rsid w:val="001367AD"/>
    <w:rsid w:val="00153FF9"/>
    <w:rsid w:val="001566D1"/>
    <w:rsid w:val="00167ABC"/>
    <w:rsid w:val="00172ECF"/>
    <w:rsid w:val="00187BB2"/>
    <w:rsid w:val="0019440F"/>
    <w:rsid w:val="001B131B"/>
    <w:rsid w:val="001C491C"/>
    <w:rsid w:val="001D394E"/>
    <w:rsid w:val="001E76B2"/>
    <w:rsid w:val="002003CC"/>
    <w:rsid w:val="002304A1"/>
    <w:rsid w:val="00244CD9"/>
    <w:rsid w:val="0028123B"/>
    <w:rsid w:val="00281546"/>
    <w:rsid w:val="00282465"/>
    <w:rsid w:val="002A0770"/>
    <w:rsid w:val="002C1B82"/>
    <w:rsid w:val="00327225"/>
    <w:rsid w:val="0036254A"/>
    <w:rsid w:val="003767D9"/>
    <w:rsid w:val="00396B53"/>
    <w:rsid w:val="003B57A9"/>
    <w:rsid w:val="003B7FB6"/>
    <w:rsid w:val="003F21B1"/>
    <w:rsid w:val="003F3D3E"/>
    <w:rsid w:val="004222FA"/>
    <w:rsid w:val="0044323F"/>
    <w:rsid w:val="004472F4"/>
    <w:rsid w:val="004528F8"/>
    <w:rsid w:val="004711C7"/>
    <w:rsid w:val="00490E2C"/>
    <w:rsid w:val="00494EE1"/>
    <w:rsid w:val="004974EB"/>
    <w:rsid w:val="004B04B7"/>
    <w:rsid w:val="004E1691"/>
    <w:rsid w:val="004E5552"/>
    <w:rsid w:val="005178B8"/>
    <w:rsid w:val="00571EA0"/>
    <w:rsid w:val="0058477C"/>
    <w:rsid w:val="005A4D25"/>
    <w:rsid w:val="005D174A"/>
    <w:rsid w:val="005D5D05"/>
    <w:rsid w:val="005E6F16"/>
    <w:rsid w:val="0060050B"/>
    <w:rsid w:val="006051C6"/>
    <w:rsid w:val="0062031C"/>
    <w:rsid w:val="00654E23"/>
    <w:rsid w:val="00656FFC"/>
    <w:rsid w:val="00671F84"/>
    <w:rsid w:val="006A1B85"/>
    <w:rsid w:val="006F2290"/>
    <w:rsid w:val="006F6500"/>
    <w:rsid w:val="0075068D"/>
    <w:rsid w:val="00755C0F"/>
    <w:rsid w:val="00792033"/>
    <w:rsid w:val="007C787C"/>
    <w:rsid w:val="007D1046"/>
    <w:rsid w:val="007E382C"/>
    <w:rsid w:val="007E6380"/>
    <w:rsid w:val="008132C3"/>
    <w:rsid w:val="008549D1"/>
    <w:rsid w:val="0089606D"/>
    <w:rsid w:val="0089644B"/>
    <w:rsid w:val="008A1D72"/>
    <w:rsid w:val="008E6509"/>
    <w:rsid w:val="009366AE"/>
    <w:rsid w:val="009436EF"/>
    <w:rsid w:val="00955CCD"/>
    <w:rsid w:val="00972A8F"/>
    <w:rsid w:val="00987475"/>
    <w:rsid w:val="00995BCB"/>
    <w:rsid w:val="009A644D"/>
    <w:rsid w:val="009A77F4"/>
    <w:rsid w:val="009B6B1A"/>
    <w:rsid w:val="009B6EE2"/>
    <w:rsid w:val="009D3CFA"/>
    <w:rsid w:val="00A00497"/>
    <w:rsid w:val="00A10389"/>
    <w:rsid w:val="00A16659"/>
    <w:rsid w:val="00A31983"/>
    <w:rsid w:val="00A50A98"/>
    <w:rsid w:val="00A86561"/>
    <w:rsid w:val="00A94607"/>
    <w:rsid w:val="00AB1BF0"/>
    <w:rsid w:val="00AC0271"/>
    <w:rsid w:val="00AC184E"/>
    <w:rsid w:val="00AC3EED"/>
    <w:rsid w:val="00AC4B9E"/>
    <w:rsid w:val="00B30C9A"/>
    <w:rsid w:val="00B6601B"/>
    <w:rsid w:val="00BA23FD"/>
    <w:rsid w:val="00BA6D1E"/>
    <w:rsid w:val="00BB05F7"/>
    <w:rsid w:val="00BB70B8"/>
    <w:rsid w:val="00BE20A9"/>
    <w:rsid w:val="00C113C9"/>
    <w:rsid w:val="00C36A89"/>
    <w:rsid w:val="00C5371B"/>
    <w:rsid w:val="00C71A3B"/>
    <w:rsid w:val="00C7578F"/>
    <w:rsid w:val="00CD239F"/>
    <w:rsid w:val="00CD46B3"/>
    <w:rsid w:val="00D348AD"/>
    <w:rsid w:val="00D522D0"/>
    <w:rsid w:val="00D56CB2"/>
    <w:rsid w:val="00D6716A"/>
    <w:rsid w:val="00D80300"/>
    <w:rsid w:val="00D8648A"/>
    <w:rsid w:val="00DB2596"/>
    <w:rsid w:val="00DC22EA"/>
    <w:rsid w:val="00E11535"/>
    <w:rsid w:val="00E36D12"/>
    <w:rsid w:val="00E41478"/>
    <w:rsid w:val="00E47401"/>
    <w:rsid w:val="00E63985"/>
    <w:rsid w:val="00E71874"/>
    <w:rsid w:val="00EA4312"/>
    <w:rsid w:val="00EF55BB"/>
    <w:rsid w:val="00EF6E07"/>
    <w:rsid w:val="00F04FA4"/>
    <w:rsid w:val="00F312B3"/>
    <w:rsid w:val="00F53563"/>
    <w:rsid w:val="00F74B38"/>
    <w:rsid w:val="00F7514F"/>
    <w:rsid w:val="00FB2BA6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5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B1A"/>
  </w:style>
  <w:style w:type="paragraph" w:styleId="Footer">
    <w:name w:val="footer"/>
    <w:basedOn w:val="Normal"/>
    <w:link w:val="FooterChar"/>
    <w:uiPriority w:val="99"/>
    <w:unhideWhenUsed/>
    <w:rsid w:val="009B6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B1A"/>
  </w:style>
  <w:style w:type="paragraph" w:styleId="BalloonText">
    <w:name w:val="Balloon Text"/>
    <w:basedOn w:val="Normal"/>
    <w:link w:val="BalloonTextChar"/>
    <w:uiPriority w:val="99"/>
    <w:semiHidden/>
    <w:unhideWhenUsed/>
    <w:rsid w:val="00BE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5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B1A"/>
  </w:style>
  <w:style w:type="paragraph" w:styleId="Footer">
    <w:name w:val="footer"/>
    <w:basedOn w:val="Normal"/>
    <w:link w:val="FooterChar"/>
    <w:uiPriority w:val="99"/>
    <w:unhideWhenUsed/>
    <w:rsid w:val="009B6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B1A"/>
  </w:style>
  <w:style w:type="paragraph" w:styleId="BalloonText">
    <w:name w:val="Balloon Text"/>
    <w:basedOn w:val="Normal"/>
    <w:link w:val="BalloonTextChar"/>
    <w:uiPriority w:val="99"/>
    <w:semiHidden/>
    <w:unhideWhenUsed/>
    <w:rsid w:val="00BE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BA30-1FE4-46CC-8167-573FAC5C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Mclean</dc:creator>
  <cp:lastModifiedBy>Janet Armstrong</cp:lastModifiedBy>
  <cp:revision>1</cp:revision>
  <dcterms:created xsi:type="dcterms:W3CDTF">2020-10-13T14:23:00Z</dcterms:created>
  <dcterms:modified xsi:type="dcterms:W3CDTF">2020-10-13T14:23:00Z</dcterms:modified>
</cp:coreProperties>
</file>