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4C" w:rsidRPr="00AD5297" w:rsidRDefault="00F8174C">
      <w:pPr>
        <w:pStyle w:val="Title"/>
        <w:rPr>
          <w:rFonts w:ascii="Arial" w:hAnsi="Arial" w:cs="Arial"/>
          <w:szCs w:val="24"/>
        </w:rPr>
      </w:pPr>
      <w:bookmarkStart w:id="0" w:name="_GoBack"/>
      <w:bookmarkEnd w:id="0"/>
    </w:p>
    <w:p w:rsidR="00F8174C" w:rsidRPr="00AD5297" w:rsidRDefault="00F8174C">
      <w:pPr>
        <w:pStyle w:val="Title"/>
        <w:rPr>
          <w:rFonts w:ascii="Arial" w:hAnsi="Arial" w:cs="Arial"/>
          <w:szCs w:val="24"/>
        </w:rPr>
      </w:pPr>
    </w:p>
    <w:p w:rsidR="00F8174C" w:rsidRPr="00AD5297" w:rsidRDefault="00F8174C">
      <w:pPr>
        <w:pStyle w:val="Title"/>
        <w:rPr>
          <w:rFonts w:ascii="Arial" w:hAnsi="Arial" w:cs="Arial"/>
          <w:szCs w:val="24"/>
        </w:rPr>
      </w:pPr>
    </w:p>
    <w:p w:rsidR="00F8174C" w:rsidRPr="00AD5297" w:rsidRDefault="00F8174C">
      <w:pPr>
        <w:pStyle w:val="Title"/>
        <w:rPr>
          <w:rFonts w:ascii="Arial" w:hAnsi="Arial" w:cs="Arial"/>
          <w:szCs w:val="24"/>
        </w:rPr>
      </w:pPr>
    </w:p>
    <w:p w:rsidR="009721F0" w:rsidRPr="00AD5297" w:rsidRDefault="00AE016D">
      <w:pPr>
        <w:pStyle w:val="Title"/>
        <w:rPr>
          <w:rFonts w:ascii="Arial" w:hAnsi="Arial" w:cs="Arial"/>
          <w:noProof/>
          <w:szCs w:val="24"/>
        </w:rPr>
      </w:pPr>
      <w:r w:rsidRPr="00AD5297">
        <w:rPr>
          <w:rFonts w:ascii="Arial" w:hAnsi="Arial" w:cs="Arial"/>
          <w:noProof/>
          <w:szCs w:val="24"/>
        </w:rPr>
        <w:drawing>
          <wp:inline distT="0" distB="0" distL="0" distR="0" wp14:anchorId="3E27A34E" wp14:editId="11B0AD79">
            <wp:extent cx="3267710" cy="620395"/>
            <wp:effectExtent l="0" t="0" r="8890" b="8255"/>
            <wp:docPr id="1" name="Picture 1" descr="\\Oa-server\shared$\DBC Logos\BMP - Hi Res\DBC colour landscap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a-server\shared$\DBC Logos\BMP - Hi Res\DBC colour landscape Logo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46" w:rsidRPr="00AD5297" w:rsidRDefault="00114546">
      <w:pPr>
        <w:pStyle w:val="Title"/>
        <w:rPr>
          <w:rFonts w:ascii="Arial" w:hAnsi="Arial" w:cs="Arial"/>
          <w:noProof/>
          <w:szCs w:val="24"/>
        </w:rPr>
      </w:pPr>
    </w:p>
    <w:p w:rsidR="00114546" w:rsidRPr="00AD5297" w:rsidRDefault="00AE016D">
      <w:pPr>
        <w:pStyle w:val="Title"/>
        <w:rPr>
          <w:rFonts w:ascii="Arial" w:hAnsi="Arial" w:cs="Arial"/>
          <w:szCs w:val="24"/>
        </w:rPr>
      </w:pPr>
      <w:r w:rsidRPr="00AD5297">
        <w:rPr>
          <w:rFonts w:ascii="Arial" w:hAnsi="Arial" w:cs="Arial"/>
          <w:noProof/>
          <w:szCs w:val="24"/>
        </w:rPr>
        <w:drawing>
          <wp:inline distT="0" distB="0" distL="0" distR="0" wp14:anchorId="41FBAF08" wp14:editId="6F76A8F5">
            <wp:extent cx="2655570" cy="683895"/>
            <wp:effectExtent l="0" t="0" r="0" b="1905"/>
            <wp:docPr id="2" name="Picture 2" descr="\\soc-server2\home\ROB12214\Documents\Pictures\DarlingtonCCG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c-server2\home\ROB12214\Documents\Pictures\DarlingtonCCGNH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6C" w:rsidRPr="00AD5297" w:rsidRDefault="0016576C">
      <w:pPr>
        <w:pStyle w:val="Title"/>
        <w:rPr>
          <w:rFonts w:ascii="Arial" w:hAnsi="Arial" w:cs="Arial"/>
          <w:b/>
          <w:szCs w:val="24"/>
        </w:rPr>
      </w:pPr>
    </w:p>
    <w:p w:rsidR="0016576C" w:rsidRDefault="0016576C">
      <w:pPr>
        <w:pStyle w:val="Title"/>
        <w:rPr>
          <w:rFonts w:ascii="Arial" w:hAnsi="Arial" w:cs="Arial"/>
          <w:b/>
          <w:szCs w:val="24"/>
        </w:rPr>
      </w:pPr>
    </w:p>
    <w:p w:rsidR="00AD5297" w:rsidRDefault="00AD5297">
      <w:pPr>
        <w:pStyle w:val="Title"/>
        <w:rPr>
          <w:rFonts w:ascii="Arial" w:hAnsi="Arial" w:cs="Arial"/>
          <w:b/>
          <w:szCs w:val="24"/>
        </w:rPr>
      </w:pPr>
    </w:p>
    <w:p w:rsidR="00AD5297" w:rsidRDefault="00AD5297">
      <w:pPr>
        <w:pStyle w:val="Title"/>
        <w:rPr>
          <w:rFonts w:ascii="Arial" w:hAnsi="Arial" w:cs="Arial"/>
          <w:b/>
          <w:szCs w:val="24"/>
        </w:rPr>
      </w:pPr>
    </w:p>
    <w:p w:rsidR="00AD5297" w:rsidRPr="00AD5297" w:rsidRDefault="00AD5297">
      <w:pPr>
        <w:pStyle w:val="Title"/>
        <w:rPr>
          <w:rFonts w:ascii="Arial" w:hAnsi="Arial" w:cs="Arial"/>
          <w:b/>
          <w:szCs w:val="24"/>
        </w:rPr>
      </w:pPr>
    </w:p>
    <w:p w:rsidR="0016576C" w:rsidRPr="00AD5297" w:rsidRDefault="0016576C">
      <w:pPr>
        <w:pStyle w:val="Title"/>
        <w:rPr>
          <w:rFonts w:ascii="Arial" w:hAnsi="Arial" w:cs="Arial"/>
          <w:b/>
          <w:szCs w:val="24"/>
        </w:rPr>
      </w:pPr>
    </w:p>
    <w:p w:rsidR="00284FCA" w:rsidRPr="00AD5297" w:rsidRDefault="00611D23" w:rsidP="00284FCA">
      <w:pPr>
        <w:pStyle w:val="Title"/>
        <w:rPr>
          <w:rFonts w:ascii="Arial" w:hAnsi="Arial" w:cs="Arial"/>
          <w:b/>
          <w:sz w:val="40"/>
          <w:szCs w:val="24"/>
        </w:rPr>
      </w:pPr>
      <w:r w:rsidRPr="00AD5297">
        <w:rPr>
          <w:rFonts w:ascii="Arial" w:hAnsi="Arial" w:cs="Arial"/>
          <w:b/>
          <w:sz w:val="40"/>
          <w:szCs w:val="24"/>
        </w:rPr>
        <w:t>Darlington</w:t>
      </w:r>
      <w:r w:rsidR="00284FCA" w:rsidRPr="00AD5297">
        <w:rPr>
          <w:rFonts w:ascii="Arial" w:hAnsi="Arial" w:cs="Arial"/>
          <w:b/>
          <w:sz w:val="40"/>
          <w:szCs w:val="24"/>
        </w:rPr>
        <w:t xml:space="preserve"> </w:t>
      </w:r>
      <w:r w:rsidR="009721F0" w:rsidRPr="00AD5297">
        <w:rPr>
          <w:rFonts w:ascii="Arial" w:hAnsi="Arial" w:cs="Arial"/>
          <w:b/>
          <w:sz w:val="40"/>
          <w:szCs w:val="24"/>
        </w:rPr>
        <w:t>Children’s Services</w:t>
      </w:r>
    </w:p>
    <w:p w:rsidR="000E2966" w:rsidRPr="00AD5297" w:rsidRDefault="00284FCA">
      <w:pPr>
        <w:ind w:right="1"/>
        <w:jc w:val="center"/>
        <w:rPr>
          <w:rFonts w:ascii="Arial" w:hAnsi="Arial" w:cs="Arial"/>
          <w:b/>
          <w:sz w:val="40"/>
          <w:szCs w:val="24"/>
        </w:rPr>
      </w:pPr>
      <w:r w:rsidRPr="00AD5297">
        <w:rPr>
          <w:rFonts w:ascii="Arial" w:hAnsi="Arial" w:cs="Arial"/>
          <w:b/>
          <w:sz w:val="40"/>
          <w:szCs w:val="24"/>
        </w:rPr>
        <w:t>Darlington Clinical Commissioning Group</w:t>
      </w:r>
    </w:p>
    <w:p w:rsidR="000E2966" w:rsidRPr="00AD5297" w:rsidRDefault="000E2966" w:rsidP="005733AC">
      <w:pPr>
        <w:ind w:right="1"/>
        <w:jc w:val="center"/>
        <w:rPr>
          <w:rFonts w:ascii="Arial" w:hAnsi="Arial" w:cs="Arial"/>
          <w:b/>
          <w:sz w:val="40"/>
          <w:szCs w:val="24"/>
        </w:rPr>
      </w:pPr>
      <w:r w:rsidRPr="00AD5297">
        <w:rPr>
          <w:rFonts w:ascii="Arial" w:hAnsi="Arial" w:cs="Arial"/>
          <w:b/>
          <w:sz w:val="40"/>
          <w:szCs w:val="24"/>
        </w:rPr>
        <w:t xml:space="preserve"> </w:t>
      </w:r>
    </w:p>
    <w:p w:rsidR="000E2966" w:rsidRPr="00AD5297" w:rsidRDefault="000E2966">
      <w:pPr>
        <w:ind w:right="1"/>
        <w:jc w:val="center"/>
        <w:rPr>
          <w:rFonts w:ascii="Arial" w:hAnsi="Arial" w:cs="Arial"/>
          <w:b/>
          <w:sz w:val="40"/>
          <w:szCs w:val="24"/>
        </w:rPr>
      </w:pPr>
    </w:p>
    <w:p w:rsidR="009721F0" w:rsidRPr="00AD5297" w:rsidRDefault="009721F0">
      <w:pPr>
        <w:jc w:val="center"/>
        <w:rPr>
          <w:rFonts w:ascii="Arial" w:hAnsi="Arial" w:cs="Arial"/>
          <w:b/>
          <w:sz w:val="40"/>
          <w:szCs w:val="24"/>
        </w:rPr>
      </w:pPr>
    </w:p>
    <w:p w:rsidR="009721F0" w:rsidRPr="00AD5297" w:rsidRDefault="009721F0">
      <w:pPr>
        <w:jc w:val="center"/>
        <w:rPr>
          <w:rFonts w:ascii="Arial" w:hAnsi="Arial" w:cs="Arial"/>
          <w:b/>
          <w:sz w:val="40"/>
          <w:szCs w:val="24"/>
        </w:rPr>
      </w:pPr>
    </w:p>
    <w:p w:rsidR="00F8174C" w:rsidRPr="00AD5297" w:rsidRDefault="00F8174C">
      <w:pPr>
        <w:jc w:val="center"/>
        <w:rPr>
          <w:rFonts w:ascii="Arial" w:hAnsi="Arial" w:cs="Arial"/>
          <w:b/>
          <w:sz w:val="40"/>
          <w:szCs w:val="24"/>
        </w:rPr>
      </w:pPr>
    </w:p>
    <w:p w:rsidR="00F8174C" w:rsidRPr="00317933" w:rsidRDefault="00611D23">
      <w:pPr>
        <w:jc w:val="center"/>
        <w:rPr>
          <w:rFonts w:ascii="Arial" w:hAnsi="Arial" w:cs="Arial"/>
          <w:b/>
          <w:sz w:val="40"/>
          <w:szCs w:val="24"/>
        </w:rPr>
      </w:pPr>
      <w:r w:rsidRPr="00317933">
        <w:rPr>
          <w:rFonts w:ascii="Arial" w:hAnsi="Arial" w:cs="Arial"/>
          <w:b/>
          <w:sz w:val="40"/>
          <w:szCs w:val="24"/>
        </w:rPr>
        <w:t xml:space="preserve">Complex Needs </w:t>
      </w:r>
      <w:r w:rsidR="00114546" w:rsidRPr="00317933">
        <w:rPr>
          <w:rFonts w:ascii="Arial" w:hAnsi="Arial" w:cs="Arial"/>
          <w:b/>
          <w:sz w:val="40"/>
          <w:szCs w:val="24"/>
        </w:rPr>
        <w:t>Forum</w:t>
      </w:r>
    </w:p>
    <w:p w:rsidR="000022FB" w:rsidRPr="00AD5297" w:rsidRDefault="000022FB">
      <w:pPr>
        <w:jc w:val="center"/>
        <w:rPr>
          <w:rFonts w:ascii="Arial" w:hAnsi="Arial" w:cs="Arial"/>
          <w:b/>
          <w:sz w:val="40"/>
          <w:szCs w:val="24"/>
        </w:rPr>
      </w:pPr>
      <w:r w:rsidRPr="00317933">
        <w:rPr>
          <w:rFonts w:ascii="Arial" w:hAnsi="Arial" w:cs="Arial"/>
          <w:b/>
          <w:sz w:val="40"/>
          <w:szCs w:val="24"/>
        </w:rPr>
        <w:t>Terms of Referen</w:t>
      </w:r>
      <w:r w:rsidR="00A13D25" w:rsidRPr="00317933">
        <w:rPr>
          <w:rFonts w:ascii="Arial" w:hAnsi="Arial" w:cs="Arial"/>
          <w:b/>
          <w:sz w:val="40"/>
          <w:szCs w:val="24"/>
        </w:rPr>
        <w:t>c</w:t>
      </w:r>
      <w:r w:rsidRPr="00317933">
        <w:rPr>
          <w:rFonts w:ascii="Arial" w:hAnsi="Arial" w:cs="Arial"/>
          <w:b/>
          <w:sz w:val="40"/>
          <w:szCs w:val="24"/>
        </w:rPr>
        <w:t>e</w:t>
      </w:r>
    </w:p>
    <w:p w:rsidR="00F8174C" w:rsidRPr="00AD5297" w:rsidRDefault="00F8174C">
      <w:pPr>
        <w:jc w:val="center"/>
        <w:rPr>
          <w:rFonts w:ascii="Arial" w:hAnsi="Arial" w:cs="Arial"/>
          <w:b/>
          <w:sz w:val="40"/>
          <w:szCs w:val="24"/>
        </w:rPr>
      </w:pPr>
    </w:p>
    <w:p w:rsidR="00F8174C" w:rsidRPr="00AD5297" w:rsidRDefault="00F8174C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A24F4E" w:rsidRPr="00AD5297" w:rsidRDefault="00A24F4E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A24F4E" w:rsidRDefault="00A24F4E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AD5297" w:rsidRDefault="00AD5297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AD5297" w:rsidRDefault="00AD5297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AD5297" w:rsidRDefault="00AD5297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AD5297" w:rsidRPr="00AD5297" w:rsidRDefault="00AD5297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2E48C3" w:rsidRPr="00AD5297" w:rsidRDefault="002E48C3" w:rsidP="00910E86">
      <w:pPr>
        <w:jc w:val="both"/>
        <w:rPr>
          <w:rFonts w:ascii="Arial" w:hAnsi="Arial" w:cs="Arial"/>
          <w:b/>
          <w:sz w:val="24"/>
          <w:szCs w:val="24"/>
        </w:rPr>
      </w:pPr>
    </w:p>
    <w:p w:rsidR="002E48C3" w:rsidRPr="00AD5297" w:rsidRDefault="00DA6D6D" w:rsidP="00910E86">
      <w:pPr>
        <w:jc w:val="both"/>
        <w:rPr>
          <w:rFonts w:ascii="Arial" w:hAnsi="Arial" w:cs="Arial"/>
          <w:b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t>Versio</w:t>
      </w:r>
      <w:r w:rsidR="00324AC4" w:rsidRPr="00AD5297">
        <w:rPr>
          <w:rFonts w:ascii="Arial" w:hAnsi="Arial" w:cs="Arial"/>
          <w:b/>
          <w:sz w:val="24"/>
          <w:szCs w:val="24"/>
        </w:rPr>
        <w:t>n</w:t>
      </w:r>
      <w:r w:rsidR="002E48C3" w:rsidRPr="00AD5297">
        <w:rPr>
          <w:rFonts w:ascii="Arial" w:hAnsi="Arial" w:cs="Arial"/>
          <w:b/>
          <w:sz w:val="24"/>
          <w:szCs w:val="24"/>
        </w:rPr>
        <w:t xml:space="preserve">: </w:t>
      </w:r>
      <w:r w:rsidR="00520DF5">
        <w:rPr>
          <w:rFonts w:ascii="Arial" w:hAnsi="Arial" w:cs="Arial"/>
          <w:b/>
          <w:sz w:val="24"/>
          <w:szCs w:val="24"/>
        </w:rPr>
        <w:t>8</w:t>
      </w:r>
      <w:r w:rsidRPr="00AD5297">
        <w:rPr>
          <w:rFonts w:ascii="Arial" w:hAnsi="Arial" w:cs="Arial"/>
          <w:b/>
          <w:sz w:val="24"/>
          <w:szCs w:val="24"/>
        </w:rPr>
        <w:t xml:space="preserve"> </w:t>
      </w:r>
    </w:p>
    <w:p w:rsidR="00DA6D6D" w:rsidRPr="00AD5297" w:rsidRDefault="00DA6D6D" w:rsidP="00910E86">
      <w:pPr>
        <w:jc w:val="both"/>
        <w:rPr>
          <w:rFonts w:ascii="Arial" w:hAnsi="Arial" w:cs="Arial"/>
          <w:b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t>Date approved:</w:t>
      </w:r>
      <w:r w:rsidR="00520DF5">
        <w:rPr>
          <w:rFonts w:ascii="Arial" w:hAnsi="Arial" w:cs="Arial"/>
          <w:b/>
          <w:sz w:val="24"/>
          <w:szCs w:val="24"/>
        </w:rPr>
        <w:t xml:space="preserve"> 7 November 2017</w:t>
      </w:r>
    </w:p>
    <w:p w:rsidR="00B25CDF" w:rsidRPr="00AD5297" w:rsidRDefault="00DA6D6D" w:rsidP="00910E86">
      <w:pPr>
        <w:jc w:val="both"/>
        <w:rPr>
          <w:rFonts w:ascii="Arial" w:hAnsi="Arial" w:cs="Arial"/>
          <w:b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t>Review date:</w:t>
      </w:r>
      <w:r w:rsidR="002E48C3" w:rsidRPr="00AD5297">
        <w:rPr>
          <w:rFonts w:ascii="Arial" w:hAnsi="Arial" w:cs="Arial"/>
          <w:b/>
          <w:sz w:val="24"/>
          <w:szCs w:val="24"/>
        </w:rPr>
        <w:t xml:space="preserve"> December 2018</w:t>
      </w:r>
    </w:p>
    <w:p w:rsidR="00B25CDF" w:rsidRPr="00AD5297" w:rsidRDefault="00A24F4E" w:rsidP="00910E86">
      <w:pPr>
        <w:jc w:val="both"/>
        <w:rPr>
          <w:rFonts w:ascii="Arial" w:hAnsi="Arial" w:cs="Arial"/>
          <w:b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br w:type="page"/>
      </w:r>
    </w:p>
    <w:p w:rsidR="008A75D2" w:rsidRPr="00AD5297" w:rsidRDefault="008A75D2" w:rsidP="002234AD">
      <w:pPr>
        <w:pStyle w:val="Heading3"/>
        <w:ind w:left="360"/>
        <w:jc w:val="both"/>
        <w:rPr>
          <w:rFonts w:ascii="Arial" w:hAnsi="Arial" w:cs="Arial"/>
          <w:szCs w:val="24"/>
        </w:rPr>
      </w:pPr>
    </w:p>
    <w:p w:rsidR="00A0673E" w:rsidRPr="00AD5297" w:rsidRDefault="00114546" w:rsidP="00910E86">
      <w:pPr>
        <w:pStyle w:val="Heading3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D5297">
        <w:rPr>
          <w:rFonts w:ascii="Arial" w:hAnsi="Arial" w:cs="Arial"/>
          <w:szCs w:val="24"/>
        </w:rPr>
        <w:t>Remit</w:t>
      </w:r>
    </w:p>
    <w:p w:rsidR="00A0673E" w:rsidRPr="00AD5297" w:rsidRDefault="00A0673E" w:rsidP="00910E86">
      <w:pPr>
        <w:jc w:val="both"/>
        <w:rPr>
          <w:rFonts w:ascii="Arial" w:hAnsi="Arial" w:cs="Arial"/>
          <w:sz w:val="24"/>
          <w:szCs w:val="24"/>
        </w:rPr>
      </w:pPr>
    </w:p>
    <w:p w:rsidR="00F85198" w:rsidRDefault="00B91F51" w:rsidP="00AD5297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To make decision</w:t>
      </w:r>
      <w:r w:rsidR="00786694" w:rsidRPr="00AD5297">
        <w:rPr>
          <w:rFonts w:ascii="Arial" w:hAnsi="Arial" w:cs="Arial"/>
          <w:sz w:val="24"/>
          <w:szCs w:val="24"/>
        </w:rPr>
        <w:t>s</w:t>
      </w:r>
      <w:r w:rsidRPr="00AD5297">
        <w:rPr>
          <w:rFonts w:ascii="Arial" w:hAnsi="Arial" w:cs="Arial"/>
          <w:sz w:val="24"/>
          <w:szCs w:val="24"/>
        </w:rPr>
        <w:t xml:space="preserve"> about all children and young people who may require</w:t>
      </w:r>
      <w:r w:rsidR="009F3F07">
        <w:rPr>
          <w:rFonts w:ascii="Arial" w:hAnsi="Arial" w:cs="Arial"/>
          <w:sz w:val="24"/>
          <w:szCs w:val="24"/>
        </w:rPr>
        <w:t>:</w:t>
      </w:r>
    </w:p>
    <w:p w:rsidR="00F85198" w:rsidRDefault="00F85198" w:rsidP="00AD5297">
      <w:pPr>
        <w:jc w:val="both"/>
        <w:rPr>
          <w:rFonts w:ascii="Arial" w:hAnsi="Arial" w:cs="Arial"/>
          <w:sz w:val="24"/>
          <w:szCs w:val="24"/>
        </w:rPr>
      </w:pPr>
    </w:p>
    <w:p w:rsidR="00F85198" w:rsidRPr="00520DF5" w:rsidRDefault="003A132D" w:rsidP="00F8519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20DF5">
        <w:rPr>
          <w:rFonts w:ascii="Arial" w:hAnsi="Arial" w:cs="Arial"/>
          <w:sz w:val="24"/>
          <w:szCs w:val="24"/>
        </w:rPr>
        <w:t>I</w:t>
      </w:r>
      <w:r w:rsidR="00B91F51" w:rsidRPr="00520DF5">
        <w:rPr>
          <w:rFonts w:ascii="Arial" w:hAnsi="Arial" w:cs="Arial"/>
          <w:sz w:val="24"/>
          <w:szCs w:val="24"/>
        </w:rPr>
        <w:t>nternal or external placements</w:t>
      </w:r>
      <w:r w:rsidR="004A1739" w:rsidRPr="00520DF5">
        <w:rPr>
          <w:rFonts w:ascii="Arial" w:hAnsi="Arial" w:cs="Arial"/>
          <w:sz w:val="24"/>
          <w:szCs w:val="24"/>
        </w:rPr>
        <w:t>,</w:t>
      </w:r>
    </w:p>
    <w:p w:rsidR="00F85198" w:rsidRPr="00520DF5" w:rsidRDefault="003A132D" w:rsidP="00F8519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20DF5">
        <w:rPr>
          <w:rFonts w:ascii="Arial" w:hAnsi="Arial" w:cs="Arial"/>
          <w:sz w:val="24"/>
          <w:szCs w:val="24"/>
        </w:rPr>
        <w:t>S</w:t>
      </w:r>
      <w:r w:rsidR="000A275C" w:rsidRPr="00520DF5">
        <w:rPr>
          <w:rFonts w:ascii="Arial" w:hAnsi="Arial" w:cs="Arial"/>
          <w:sz w:val="24"/>
          <w:szCs w:val="24"/>
        </w:rPr>
        <w:t>upport packages</w:t>
      </w:r>
      <w:r w:rsidR="00B91F51" w:rsidRPr="00520DF5">
        <w:rPr>
          <w:rFonts w:ascii="Arial" w:hAnsi="Arial" w:cs="Arial"/>
          <w:sz w:val="24"/>
          <w:szCs w:val="24"/>
        </w:rPr>
        <w:t xml:space="preserve"> to meet education, care and</w:t>
      </w:r>
      <w:r w:rsidR="00F85198" w:rsidRPr="00520DF5">
        <w:rPr>
          <w:rFonts w:ascii="Arial" w:hAnsi="Arial" w:cs="Arial"/>
          <w:sz w:val="24"/>
          <w:szCs w:val="24"/>
        </w:rPr>
        <w:t xml:space="preserve"> </w:t>
      </w:r>
      <w:r w:rsidR="00B91F51" w:rsidRPr="00520DF5">
        <w:rPr>
          <w:rFonts w:ascii="Arial" w:hAnsi="Arial" w:cs="Arial"/>
          <w:sz w:val="24"/>
          <w:szCs w:val="24"/>
        </w:rPr>
        <w:t>/</w:t>
      </w:r>
      <w:r w:rsidR="00F85198" w:rsidRPr="00520DF5">
        <w:rPr>
          <w:rFonts w:ascii="Arial" w:hAnsi="Arial" w:cs="Arial"/>
          <w:sz w:val="24"/>
          <w:szCs w:val="24"/>
        </w:rPr>
        <w:t xml:space="preserve"> </w:t>
      </w:r>
      <w:r w:rsidR="00B91F51" w:rsidRPr="00520DF5">
        <w:rPr>
          <w:rFonts w:ascii="Arial" w:hAnsi="Arial" w:cs="Arial"/>
          <w:sz w:val="24"/>
          <w:szCs w:val="24"/>
        </w:rPr>
        <w:t xml:space="preserve">or health needs, or a combination of these needs.  </w:t>
      </w:r>
    </w:p>
    <w:p w:rsidR="00F85198" w:rsidRDefault="00F85198" w:rsidP="00F85198">
      <w:pPr>
        <w:pStyle w:val="ListParagraph"/>
        <w:ind w:left="780"/>
        <w:jc w:val="both"/>
        <w:rPr>
          <w:rFonts w:ascii="Arial" w:hAnsi="Arial" w:cs="Arial"/>
          <w:sz w:val="24"/>
          <w:szCs w:val="24"/>
        </w:rPr>
      </w:pPr>
    </w:p>
    <w:p w:rsidR="001E3E30" w:rsidRPr="00F85198" w:rsidRDefault="00B91F51" w:rsidP="00F85198">
      <w:pPr>
        <w:jc w:val="both"/>
        <w:rPr>
          <w:rFonts w:ascii="Arial" w:hAnsi="Arial" w:cs="Arial"/>
          <w:sz w:val="24"/>
          <w:szCs w:val="24"/>
        </w:rPr>
      </w:pPr>
      <w:r w:rsidRPr="00F85198">
        <w:rPr>
          <w:rFonts w:ascii="Arial" w:hAnsi="Arial" w:cs="Arial"/>
          <w:sz w:val="24"/>
          <w:szCs w:val="24"/>
        </w:rPr>
        <w:t xml:space="preserve">This includes residential schools, children’s homes, foster care (respite, short and long term), parent and </w:t>
      </w:r>
      <w:r w:rsidR="00863F45" w:rsidRPr="00F85198">
        <w:rPr>
          <w:rFonts w:ascii="Arial" w:hAnsi="Arial" w:cs="Arial"/>
          <w:sz w:val="24"/>
          <w:szCs w:val="24"/>
        </w:rPr>
        <w:t>child</w:t>
      </w:r>
      <w:r w:rsidRPr="00F85198">
        <w:rPr>
          <w:rFonts w:ascii="Arial" w:hAnsi="Arial" w:cs="Arial"/>
          <w:sz w:val="24"/>
          <w:szCs w:val="24"/>
        </w:rPr>
        <w:t xml:space="preserve"> placements, supported lodgings</w:t>
      </w:r>
      <w:r w:rsidR="00AB10AC" w:rsidRPr="00F85198">
        <w:rPr>
          <w:rFonts w:ascii="Arial" w:hAnsi="Arial" w:cs="Arial"/>
          <w:sz w:val="24"/>
          <w:szCs w:val="24"/>
        </w:rPr>
        <w:t>, support within the home or education provision</w:t>
      </w:r>
      <w:r w:rsidRPr="00F85198">
        <w:rPr>
          <w:rFonts w:ascii="Arial" w:hAnsi="Arial" w:cs="Arial"/>
          <w:sz w:val="24"/>
          <w:szCs w:val="24"/>
        </w:rPr>
        <w:t xml:space="preserve"> and all other settings.</w:t>
      </w:r>
      <w:r w:rsidR="00AB10AC" w:rsidRPr="00F85198">
        <w:rPr>
          <w:rFonts w:ascii="Arial" w:hAnsi="Arial" w:cs="Arial"/>
          <w:sz w:val="24"/>
          <w:szCs w:val="24"/>
        </w:rPr>
        <w:t xml:space="preserve"> </w:t>
      </w:r>
    </w:p>
    <w:p w:rsidR="00B91F51" w:rsidRPr="00AD5297" w:rsidRDefault="00B91F51" w:rsidP="00AD5297">
      <w:pPr>
        <w:jc w:val="both"/>
        <w:rPr>
          <w:rFonts w:ascii="Arial" w:hAnsi="Arial" w:cs="Arial"/>
          <w:sz w:val="24"/>
          <w:szCs w:val="24"/>
        </w:rPr>
      </w:pPr>
    </w:p>
    <w:p w:rsidR="0098007F" w:rsidRPr="00AD5297" w:rsidRDefault="00B91F51" w:rsidP="00AD5297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To ensure that the holistic needs of children and young people are fully considered when making decisions about possible placements</w:t>
      </w:r>
      <w:r w:rsidR="00994EAC">
        <w:rPr>
          <w:rFonts w:ascii="Arial" w:hAnsi="Arial" w:cs="Arial"/>
          <w:sz w:val="24"/>
          <w:szCs w:val="24"/>
        </w:rPr>
        <w:t>.</w:t>
      </w:r>
    </w:p>
    <w:p w:rsidR="00B91F51" w:rsidRPr="00AD5297" w:rsidRDefault="00B91F51" w:rsidP="00AD5297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B91F51" w:rsidRPr="00AD5297" w:rsidRDefault="00B91F51" w:rsidP="00AD5297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To </w:t>
      </w:r>
      <w:r w:rsidR="000A275C" w:rsidRPr="00AD5297">
        <w:rPr>
          <w:rFonts w:ascii="Arial" w:hAnsi="Arial" w:cs="Arial"/>
          <w:sz w:val="24"/>
          <w:szCs w:val="24"/>
        </w:rPr>
        <w:t>agree</w:t>
      </w:r>
      <w:r w:rsidRPr="00AD5297">
        <w:rPr>
          <w:rFonts w:ascii="Arial" w:hAnsi="Arial" w:cs="Arial"/>
          <w:sz w:val="24"/>
          <w:szCs w:val="24"/>
        </w:rPr>
        <w:t xml:space="preserve"> budget arrangements, placement costs, timescales and review dates.  This includes giving due consideration to contributions from Education/</w:t>
      </w:r>
      <w:r w:rsidR="000A275C" w:rsidRPr="00AD5297">
        <w:rPr>
          <w:rFonts w:ascii="Arial" w:hAnsi="Arial" w:cs="Arial"/>
          <w:sz w:val="24"/>
          <w:szCs w:val="24"/>
        </w:rPr>
        <w:t>S</w:t>
      </w:r>
      <w:r w:rsidRPr="00AD5297">
        <w:rPr>
          <w:rFonts w:ascii="Arial" w:hAnsi="Arial" w:cs="Arial"/>
          <w:sz w:val="24"/>
          <w:szCs w:val="24"/>
        </w:rPr>
        <w:t xml:space="preserve">ocial Care and the </w:t>
      </w:r>
      <w:r w:rsidR="00863F45" w:rsidRPr="00AD5297">
        <w:rPr>
          <w:rFonts w:ascii="Arial" w:hAnsi="Arial" w:cs="Arial"/>
          <w:sz w:val="24"/>
          <w:szCs w:val="24"/>
        </w:rPr>
        <w:t>CCG</w:t>
      </w:r>
      <w:r w:rsidRPr="00AD5297">
        <w:rPr>
          <w:rFonts w:ascii="Arial" w:hAnsi="Arial" w:cs="Arial"/>
          <w:sz w:val="24"/>
          <w:szCs w:val="24"/>
        </w:rPr>
        <w:t xml:space="preserve">.  </w:t>
      </w:r>
    </w:p>
    <w:p w:rsidR="00B91F51" w:rsidRPr="00AD5297" w:rsidRDefault="00B91F51" w:rsidP="00AD5297">
      <w:pPr>
        <w:jc w:val="both"/>
        <w:rPr>
          <w:rFonts w:ascii="Arial" w:hAnsi="Arial" w:cs="Arial"/>
          <w:sz w:val="24"/>
          <w:szCs w:val="24"/>
        </w:rPr>
      </w:pPr>
    </w:p>
    <w:p w:rsidR="00786694" w:rsidRPr="00AD5297" w:rsidRDefault="00786694" w:rsidP="00AD5297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To consider unstable or disrupted placements and where a change of placement is required or additional resources are necessary</w:t>
      </w:r>
      <w:r w:rsidR="00994EAC">
        <w:rPr>
          <w:rFonts w:ascii="Arial" w:hAnsi="Arial" w:cs="Arial"/>
          <w:sz w:val="24"/>
          <w:szCs w:val="24"/>
        </w:rPr>
        <w:t>.</w:t>
      </w:r>
    </w:p>
    <w:p w:rsidR="006B1BCF" w:rsidRPr="00AD5297" w:rsidRDefault="006B1BCF" w:rsidP="00AD5297">
      <w:pPr>
        <w:jc w:val="both"/>
        <w:rPr>
          <w:rFonts w:ascii="Arial" w:hAnsi="Arial" w:cs="Arial"/>
          <w:sz w:val="24"/>
          <w:szCs w:val="24"/>
        </w:rPr>
      </w:pPr>
    </w:p>
    <w:p w:rsidR="006B1BCF" w:rsidRPr="00AD5297" w:rsidRDefault="006B1BCF" w:rsidP="00AD5297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To review request to change placement/support package if there are significant cost changes and/or</w:t>
      </w:r>
      <w:r w:rsidR="00994EAC">
        <w:rPr>
          <w:rFonts w:ascii="Arial" w:hAnsi="Arial" w:cs="Arial"/>
          <w:sz w:val="24"/>
          <w:szCs w:val="24"/>
        </w:rPr>
        <w:t xml:space="preserve"> if the placement is no longer </w:t>
      </w:r>
      <w:r w:rsidRPr="00AD5297">
        <w:rPr>
          <w:rFonts w:ascii="Arial" w:hAnsi="Arial" w:cs="Arial"/>
          <w:sz w:val="24"/>
          <w:szCs w:val="24"/>
        </w:rPr>
        <w:t>deemed to be meeting the child’s needs</w:t>
      </w:r>
      <w:r w:rsidR="003A132D">
        <w:rPr>
          <w:rFonts w:ascii="Arial" w:hAnsi="Arial" w:cs="Arial"/>
          <w:sz w:val="24"/>
          <w:szCs w:val="24"/>
        </w:rPr>
        <w:t>.</w:t>
      </w:r>
    </w:p>
    <w:p w:rsidR="00523A77" w:rsidRPr="00AD5297" w:rsidRDefault="00523A77" w:rsidP="00AD5297">
      <w:pPr>
        <w:jc w:val="both"/>
        <w:rPr>
          <w:rFonts w:ascii="Arial" w:hAnsi="Arial" w:cs="Arial"/>
          <w:sz w:val="24"/>
          <w:szCs w:val="24"/>
        </w:rPr>
      </w:pPr>
    </w:p>
    <w:p w:rsidR="00523A77" w:rsidRPr="00AD5297" w:rsidRDefault="00523A77" w:rsidP="00AD5297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To review all external placements</w:t>
      </w:r>
      <w:r w:rsidR="000A275C" w:rsidRPr="00AD5297">
        <w:rPr>
          <w:rFonts w:ascii="Arial" w:hAnsi="Arial" w:cs="Arial"/>
          <w:sz w:val="24"/>
          <w:szCs w:val="24"/>
        </w:rPr>
        <w:t>/support packages</w:t>
      </w:r>
      <w:r w:rsidRPr="00AD5297">
        <w:rPr>
          <w:rFonts w:ascii="Arial" w:hAnsi="Arial" w:cs="Arial"/>
          <w:sz w:val="24"/>
          <w:szCs w:val="24"/>
        </w:rPr>
        <w:t xml:space="preserve"> on a </w:t>
      </w:r>
      <w:r w:rsidR="00863F45" w:rsidRPr="00AD5297">
        <w:rPr>
          <w:rFonts w:ascii="Arial" w:hAnsi="Arial" w:cs="Arial"/>
          <w:sz w:val="24"/>
          <w:szCs w:val="24"/>
        </w:rPr>
        <w:t>bas</w:t>
      </w:r>
      <w:r w:rsidR="009A09C3" w:rsidRPr="00AD5297">
        <w:rPr>
          <w:rFonts w:ascii="Arial" w:hAnsi="Arial" w:cs="Arial"/>
          <w:sz w:val="24"/>
          <w:szCs w:val="24"/>
        </w:rPr>
        <w:t>i</w:t>
      </w:r>
      <w:r w:rsidR="00863F45" w:rsidRPr="00AD5297">
        <w:rPr>
          <w:rFonts w:ascii="Arial" w:hAnsi="Arial" w:cs="Arial"/>
          <w:sz w:val="24"/>
          <w:szCs w:val="24"/>
        </w:rPr>
        <w:t>s</w:t>
      </w:r>
      <w:r w:rsidR="000A275C" w:rsidRPr="00AD5297">
        <w:rPr>
          <w:rFonts w:ascii="Arial" w:hAnsi="Arial" w:cs="Arial"/>
          <w:sz w:val="24"/>
          <w:szCs w:val="24"/>
        </w:rPr>
        <w:t xml:space="preserve"> agreed by </w:t>
      </w:r>
      <w:r w:rsidR="00994EAC">
        <w:rPr>
          <w:rFonts w:ascii="Arial" w:hAnsi="Arial" w:cs="Arial"/>
          <w:sz w:val="24"/>
          <w:szCs w:val="24"/>
        </w:rPr>
        <w:t xml:space="preserve">this </w:t>
      </w:r>
      <w:r w:rsidR="00973DDD" w:rsidRPr="00AD5297">
        <w:rPr>
          <w:rFonts w:ascii="Arial" w:hAnsi="Arial" w:cs="Arial"/>
          <w:sz w:val="24"/>
          <w:szCs w:val="24"/>
        </w:rPr>
        <w:t>forum</w:t>
      </w:r>
      <w:r w:rsidR="00863F45" w:rsidRPr="00AD5297">
        <w:rPr>
          <w:rFonts w:ascii="Arial" w:hAnsi="Arial" w:cs="Arial"/>
          <w:sz w:val="24"/>
          <w:szCs w:val="24"/>
        </w:rPr>
        <w:t>.</w:t>
      </w:r>
    </w:p>
    <w:p w:rsidR="00910E86" w:rsidRPr="00AD5297" w:rsidRDefault="00910E86" w:rsidP="00AD5297">
      <w:pPr>
        <w:jc w:val="both"/>
        <w:rPr>
          <w:rFonts w:ascii="Arial" w:hAnsi="Arial" w:cs="Arial"/>
          <w:sz w:val="24"/>
          <w:szCs w:val="24"/>
        </w:rPr>
      </w:pPr>
    </w:p>
    <w:p w:rsidR="00910E86" w:rsidRDefault="00910E86" w:rsidP="00AD5297">
      <w:pPr>
        <w:pStyle w:val="Heading4"/>
        <w:jc w:val="both"/>
        <w:rPr>
          <w:rFonts w:ascii="Arial" w:hAnsi="Arial" w:cs="Arial"/>
          <w:szCs w:val="24"/>
        </w:rPr>
      </w:pPr>
      <w:r w:rsidRPr="00AD5297">
        <w:rPr>
          <w:rFonts w:ascii="Arial" w:hAnsi="Arial" w:cs="Arial"/>
          <w:szCs w:val="24"/>
        </w:rPr>
        <w:t>Any external provision used will meet all appropriate National Minimum Care Standards</w:t>
      </w:r>
      <w:r w:rsidR="00AB10AC" w:rsidRPr="00AD5297">
        <w:rPr>
          <w:rFonts w:ascii="Arial" w:hAnsi="Arial" w:cs="Arial"/>
          <w:szCs w:val="24"/>
        </w:rPr>
        <w:t>, Ofsted or CQC regulations</w:t>
      </w:r>
      <w:r w:rsidR="00973DDD" w:rsidRPr="00AD5297">
        <w:rPr>
          <w:rFonts w:ascii="Arial" w:hAnsi="Arial" w:cs="Arial"/>
          <w:szCs w:val="24"/>
        </w:rPr>
        <w:t>.</w:t>
      </w:r>
      <w:r w:rsidR="00AB10AC" w:rsidRPr="00AD5297">
        <w:rPr>
          <w:rFonts w:ascii="Arial" w:hAnsi="Arial" w:cs="Arial"/>
          <w:szCs w:val="24"/>
        </w:rPr>
        <w:t xml:space="preserve"> </w:t>
      </w:r>
      <w:r w:rsidR="00973DDD" w:rsidRPr="00AD5297">
        <w:rPr>
          <w:rFonts w:ascii="Arial" w:hAnsi="Arial" w:cs="Arial"/>
          <w:szCs w:val="24"/>
        </w:rPr>
        <w:t xml:space="preserve"> </w:t>
      </w:r>
      <w:r w:rsidR="00AB10AC" w:rsidRPr="00AD5297">
        <w:rPr>
          <w:rFonts w:ascii="Arial" w:hAnsi="Arial" w:cs="Arial"/>
          <w:szCs w:val="24"/>
        </w:rPr>
        <w:t>In the case of residential and external foster placements the provider will be part of a tendered framework or will be accredited by Darlington Borough Council or Tees Valley Authorities</w:t>
      </w:r>
      <w:r w:rsidR="00994EAC">
        <w:rPr>
          <w:rFonts w:ascii="Arial" w:hAnsi="Arial" w:cs="Arial"/>
          <w:szCs w:val="24"/>
        </w:rPr>
        <w:t>.</w:t>
      </w:r>
    </w:p>
    <w:p w:rsidR="00994EAC" w:rsidRPr="00994EAC" w:rsidRDefault="00994EAC" w:rsidP="00994EAC"/>
    <w:p w:rsidR="00930176" w:rsidRPr="00AD5297" w:rsidRDefault="00930176" w:rsidP="00AD5297">
      <w:pPr>
        <w:shd w:val="clear" w:color="auto" w:fill="FFFFFF"/>
        <w:overflowPunct w:val="0"/>
        <w:autoSpaceDE w:val="0"/>
        <w:autoSpaceDN w:val="0"/>
        <w:adjustRightInd w:val="0"/>
        <w:textAlignment w:val="baseline"/>
        <w:outlineLvl w:val="2"/>
        <w:rPr>
          <w:rFonts w:ascii="Arial" w:hAnsi="Arial" w:cs="Arial"/>
          <w:sz w:val="24"/>
          <w:szCs w:val="24"/>
          <w:lang w:eastAsia="en-US"/>
        </w:rPr>
      </w:pPr>
      <w:r w:rsidRPr="00AD5297">
        <w:rPr>
          <w:rFonts w:ascii="Arial" w:hAnsi="Arial" w:cs="Arial"/>
          <w:sz w:val="24"/>
          <w:szCs w:val="24"/>
          <w:lang w:eastAsia="en-US"/>
        </w:rPr>
        <w:t>E</w:t>
      </w:r>
      <w:r w:rsidR="00DD5B29" w:rsidRPr="00AD5297">
        <w:rPr>
          <w:rFonts w:ascii="Arial" w:hAnsi="Arial" w:cs="Arial"/>
          <w:sz w:val="24"/>
          <w:szCs w:val="24"/>
          <w:lang w:eastAsia="en-US"/>
        </w:rPr>
        <w:t>mergency retrospective placement decisions</w:t>
      </w:r>
      <w:r w:rsidRPr="00AD5297">
        <w:rPr>
          <w:rFonts w:ascii="Arial" w:hAnsi="Arial" w:cs="Arial"/>
          <w:sz w:val="24"/>
          <w:szCs w:val="24"/>
          <w:lang w:eastAsia="en-US"/>
        </w:rPr>
        <w:t xml:space="preserve"> will be authorised by Assistant Director (Children)</w:t>
      </w:r>
      <w:r w:rsidR="00994EAC">
        <w:rPr>
          <w:rFonts w:ascii="Arial" w:hAnsi="Arial" w:cs="Arial"/>
          <w:sz w:val="24"/>
          <w:szCs w:val="24"/>
          <w:lang w:eastAsia="en-US"/>
        </w:rPr>
        <w:t>.</w:t>
      </w:r>
    </w:p>
    <w:p w:rsidR="0084349C" w:rsidRPr="00AD5297" w:rsidRDefault="008E7694" w:rsidP="00930176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36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t>Forum</w:t>
      </w:r>
      <w:r w:rsidR="0084349C" w:rsidRPr="00AD5297">
        <w:rPr>
          <w:rFonts w:ascii="Arial" w:hAnsi="Arial" w:cs="Arial"/>
          <w:b/>
          <w:sz w:val="24"/>
          <w:szCs w:val="24"/>
        </w:rPr>
        <w:t xml:space="preserve"> membership</w:t>
      </w:r>
    </w:p>
    <w:p w:rsidR="0084349C" w:rsidRPr="00AD5297" w:rsidRDefault="00E02F88" w:rsidP="0084349C">
      <w:pPr>
        <w:pStyle w:val="Heading4"/>
        <w:jc w:val="both"/>
        <w:rPr>
          <w:rFonts w:ascii="Arial" w:hAnsi="Arial" w:cs="Arial"/>
          <w:szCs w:val="24"/>
        </w:rPr>
      </w:pPr>
      <w:r w:rsidRPr="00AD5297">
        <w:rPr>
          <w:rFonts w:ascii="Arial" w:hAnsi="Arial" w:cs="Arial"/>
          <w:szCs w:val="24"/>
        </w:rPr>
        <w:t>Forum</w:t>
      </w:r>
      <w:r w:rsidR="0084349C" w:rsidRPr="00AD5297">
        <w:rPr>
          <w:rFonts w:ascii="Arial" w:hAnsi="Arial" w:cs="Arial"/>
          <w:szCs w:val="24"/>
        </w:rPr>
        <w:t xml:space="preserve"> will comprise of stakeholders from Children’s Services (Social Care and Education) and CCG:</w:t>
      </w:r>
    </w:p>
    <w:p w:rsidR="0084349C" w:rsidRPr="00AD5297" w:rsidRDefault="0084349C" w:rsidP="0084349C">
      <w:pPr>
        <w:jc w:val="both"/>
        <w:rPr>
          <w:rFonts w:ascii="Arial" w:hAnsi="Arial" w:cs="Arial"/>
          <w:sz w:val="24"/>
          <w:szCs w:val="24"/>
        </w:rPr>
      </w:pPr>
    </w:p>
    <w:p w:rsidR="0084349C" w:rsidRDefault="0084349C" w:rsidP="00735E9D">
      <w:pPr>
        <w:pStyle w:val="Heading4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 w:rsidRPr="00AD5297">
        <w:rPr>
          <w:rFonts w:ascii="Arial" w:hAnsi="Arial" w:cs="Arial"/>
          <w:szCs w:val="24"/>
        </w:rPr>
        <w:t>Chair:</w:t>
      </w:r>
      <w:r w:rsidRPr="00AD5297">
        <w:rPr>
          <w:rFonts w:ascii="Arial" w:hAnsi="Arial" w:cs="Arial"/>
          <w:szCs w:val="24"/>
        </w:rPr>
        <w:tab/>
        <w:t xml:space="preserve">Assistant Director </w:t>
      </w:r>
      <w:r w:rsidR="00930176" w:rsidRPr="00AD5297">
        <w:rPr>
          <w:rFonts w:ascii="Arial" w:hAnsi="Arial" w:cs="Arial"/>
          <w:szCs w:val="24"/>
        </w:rPr>
        <w:t>(</w:t>
      </w:r>
      <w:r w:rsidRPr="00AD5297">
        <w:rPr>
          <w:rFonts w:ascii="Arial" w:hAnsi="Arial" w:cs="Arial"/>
          <w:szCs w:val="24"/>
        </w:rPr>
        <w:t>Children</w:t>
      </w:r>
      <w:r w:rsidR="00930176" w:rsidRPr="00AD5297">
        <w:rPr>
          <w:rFonts w:ascii="Arial" w:hAnsi="Arial" w:cs="Arial"/>
          <w:szCs w:val="24"/>
        </w:rPr>
        <w:t>)</w:t>
      </w:r>
    </w:p>
    <w:p w:rsidR="00994EAC" w:rsidRDefault="00994EAC" w:rsidP="00994EA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Head of Service (Disabled Children, </w:t>
      </w:r>
      <w:r>
        <w:rPr>
          <w:rFonts w:ascii="Arial" w:hAnsi="Arial" w:cs="Arial"/>
          <w:sz w:val="24"/>
          <w:szCs w:val="24"/>
        </w:rPr>
        <w:t>Adults with a Learning D</w:t>
      </w:r>
      <w:r w:rsidRPr="00AD5297">
        <w:rPr>
          <w:rFonts w:ascii="Arial" w:hAnsi="Arial" w:cs="Arial"/>
          <w:sz w:val="24"/>
          <w:szCs w:val="24"/>
        </w:rPr>
        <w:t>isability/Mental Health)</w:t>
      </w:r>
      <w:r>
        <w:rPr>
          <w:rFonts w:ascii="Arial" w:hAnsi="Arial" w:cs="Arial"/>
          <w:sz w:val="24"/>
          <w:szCs w:val="24"/>
        </w:rPr>
        <w:t xml:space="preserve"> (Vice Chair)</w:t>
      </w:r>
    </w:p>
    <w:p w:rsidR="0084349C" w:rsidRPr="00994EAC" w:rsidRDefault="0084349C" w:rsidP="00994EA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94EAC">
        <w:rPr>
          <w:rFonts w:ascii="Arial" w:hAnsi="Arial" w:cs="Arial"/>
          <w:sz w:val="24"/>
          <w:szCs w:val="24"/>
        </w:rPr>
        <w:t>Service Manager Placement and Adoption</w:t>
      </w:r>
    </w:p>
    <w:p w:rsidR="0084349C" w:rsidRPr="00994EAC" w:rsidRDefault="0084349C" w:rsidP="00735E9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94EAC">
        <w:rPr>
          <w:rFonts w:ascii="Arial" w:hAnsi="Arial" w:cs="Arial"/>
          <w:sz w:val="24"/>
          <w:szCs w:val="24"/>
        </w:rPr>
        <w:t>Placement Officer</w:t>
      </w:r>
    </w:p>
    <w:p w:rsidR="00994EAC" w:rsidRPr="00994EAC" w:rsidRDefault="00994EAC" w:rsidP="00735E9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94EAC">
        <w:rPr>
          <w:rFonts w:ascii="Arial" w:hAnsi="Arial" w:cs="Arial"/>
          <w:sz w:val="24"/>
          <w:szCs w:val="24"/>
        </w:rPr>
        <w:t>Senior Residential Manager</w:t>
      </w:r>
    </w:p>
    <w:p w:rsidR="0084349C" w:rsidRPr="00AD5297" w:rsidRDefault="0084349C" w:rsidP="00735E9D">
      <w:pPr>
        <w:pStyle w:val="Heading4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 w:rsidRPr="00994EAC">
        <w:rPr>
          <w:rFonts w:ascii="Arial" w:hAnsi="Arial" w:cs="Arial"/>
          <w:szCs w:val="24"/>
        </w:rPr>
        <w:t>Development and Commissioning Manager</w:t>
      </w:r>
      <w:r w:rsidR="00930176" w:rsidRPr="00994EAC">
        <w:rPr>
          <w:rFonts w:ascii="Arial" w:hAnsi="Arial" w:cs="Arial"/>
          <w:szCs w:val="24"/>
        </w:rPr>
        <w:t xml:space="preserve"> (Chil</w:t>
      </w:r>
      <w:r w:rsidR="00930176" w:rsidRPr="00AD5297">
        <w:rPr>
          <w:rFonts w:ascii="Arial" w:hAnsi="Arial" w:cs="Arial"/>
          <w:szCs w:val="24"/>
        </w:rPr>
        <w:t>dren)</w:t>
      </w:r>
    </w:p>
    <w:p w:rsidR="0084349C" w:rsidRPr="00994EAC" w:rsidRDefault="0084349C" w:rsidP="00994EA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Team Manager Life Stages </w:t>
      </w:r>
      <w:r w:rsidR="00930176" w:rsidRPr="00AD5297">
        <w:rPr>
          <w:rFonts w:ascii="Arial" w:hAnsi="Arial" w:cs="Arial"/>
          <w:sz w:val="24"/>
          <w:szCs w:val="24"/>
        </w:rPr>
        <w:t xml:space="preserve">Disabled Children and Young Adults </w:t>
      </w:r>
      <w:r w:rsidRPr="00AD5297">
        <w:rPr>
          <w:rFonts w:ascii="Arial" w:hAnsi="Arial" w:cs="Arial"/>
          <w:sz w:val="24"/>
          <w:szCs w:val="24"/>
        </w:rPr>
        <w:t>0-25</w:t>
      </w:r>
    </w:p>
    <w:p w:rsidR="0084349C" w:rsidRPr="00AD5297" w:rsidRDefault="00212531" w:rsidP="00735E9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Head of Education and Inclusion </w:t>
      </w:r>
    </w:p>
    <w:p w:rsidR="0084349C" w:rsidRDefault="0084349C" w:rsidP="00735E9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lastRenderedPageBreak/>
        <w:t>CCG representative</w:t>
      </w:r>
    </w:p>
    <w:p w:rsidR="000C3298" w:rsidRPr="00AD5297" w:rsidRDefault="000C3298" w:rsidP="00735E9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Representative</w:t>
      </w:r>
    </w:p>
    <w:p w:rsidR="00212531" w:rsidRDefault="0084349C" w:rsidP="00735E9D">
      <w:pPr>
        <w:pStyle w:val="Heading4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 w:rsidRPr="00AD5297">
        <w:rPr>
          <w:rFonts w:ascii="Arial" w:hAnsi="Arial" w:cs="Arial"/>
          <w:szCs w:val="24"/>
        </w:rPr>
        <w:t xml:space="preserve">Panel Administrator </w:t>
      </w:r>
    </w:p>
    <w:p w:rsidR="00994EAC" w:rsidRPr="00994EAC" w:rsidRDefault="00994EAC" w:rsidP="00994EAC"/>
    <w:p w:rsidR="0084349C" w:rsidRPr="00AD5297" w:rsidRDefault="0084349C" w:rsidP="00212531">
      <w:pPr>
        <w:pStyle w:val="Heading4"/>
        <w:jc w:val="both"/>
        <w:rPr>
          <w:rFonts w:ascii="Arial" w:hAnsi="Arial" w:cs="Arial"/>
          <w:b/>
          <w:szCs w:val="24"/>
        </w:rPr>
      </w:pPr>
      <w:r w:rsidRPr="00AD5297">
        <w:rPr>
          <w:rFonts w:ascii="Arial" w:hAnsi="Arial" w:cs="Arial"/>
          <w:b/>
          <w:szCs w:val="24"/>
        </w:rPr>
        <w:t>Frequency</w:t>
      </w:r>
    </w:p>
    <w:p w:rsidR="0084349C" w:rsidRPr="00AD5297" w:rsidRDefault="0084349C" w:rsidP="0084349C">
      <w:pPr>
        <w:jc w:val="both"/>
        <w:rPr>
          <w:rFonts w:ascii="Arial" w:hAnsi="Arial" w:cs="Arial"/>
          <w:sz w:val="24"/>
          <w:szCs w:val="24"/>
        </w:rPr>
      </w:pPr>
    </w:p>
    <w:p w:rsidR="00212531" w:rsidRPr="00AD5297" w:rsidRDefault="0084349C" w:rsidP="00994EAC">
      <w:pPr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Complex </w:t>
      </w:r>
      <w:r w:rsidR="00E02F88" w:rsidRPr="00AD5297">
        <w:rPr>
          <w:rFonts w:ascii="Arial" w:hAnsi="Arial" w:cs="Arial"/>
          <w:sz w:val="24"/>
          <w:szCs w:val="24"/>
        </w:rPr>
        <w:t>N</w:t>
      </w:r>
      <w:r w:rsidRPr="00AD5297">
        <w:rPr>
          <w:rFonts w:ascii="Arial" w:hAnsi="Arial" w:cs="Arial"/>
          <w:sz w:val="24"/>
          <w:szCs w:val="24"/>
        </w:rPr>
        <w:t xml:space="preserve">eeds </w:t>
      </w:r>
      <w:r w:rsidR="00E02F88" w:rsidRPr="00AD5297">
        <w:rPr>
          <w:rFonts w:ascii="Arial" w:hAnsi="Arial" w:cs="Arial"/>
          <w:sz w:val="24"/>
          <w:szCs w:val="24"/>
        </w:rPr>
        <w:t>F</w:t>
      </w:r>
      <w:r w:rsidR="00973DDD" w:rsidRPr="00AD5297">
        <w:rPr>
          <w:rFonts w:ascii="Arial" w:hAnsi="Arial" w:cs="Arial"/>
          <w:sz w:val="24"/>
          <w:szCs w:val="24"/>
        </w:rPr>
        <w:t>orum</w:t>
      </w:r>
      <w:r w:rsidR="00212531" w:rsidRPr="00AD5297">
        <w:rPr>
          <w:rFonts w:ascii="Arial" w:hAnsi="Arial" w:cs="Arial"/>
          <w:sz w:val="24"/>
          <w:szCs w:val="24"/>
        </w:rPr>
        <w:t xml:space="preserve"> </w:t>
      </w:r>
      <w:r w:rsidR="00AE016D" w:rsidRPr="00AD5297">
        <w:rPr>
          <w:rFonts w:ascii="Arial" w:hAnsi="Arial" w:cs="Arial"/>
          <w:sz w:val="24"/>
          <w:szCs w:val="24"/>
        </w:rPr>
        <w:t>(CNF)</w:t>
      </w:r>
      <w:r w:rsidRPr="00AD5297">
        <w:rPr>
          <w:rFonts w:ascii="Arial" w:hAnsi="Arial" w:cs="Arial"/>
          <w:sz w:val="24"/>
          <w:szCs w:val="24"/>
        </w:rPr>
        <w:t xml:space="preserve"> will meet six weekly </w:t>
      </w:r>
      <w:r w:rsidR="00994EAC">
        <w:rPr>
          <w:rFonts w:ascii="Arial" w:hAnsi="Arial" w:cs="Arial"/>
          <w:sz w:val="24"/>
          <w:szCs w:val="24"/>
        </w:rPr>
        <w:t>on a Friday from 9am – 12 noon at North Lodge Conference Room, Darlington.</w:t>
      </w:r>
    </w:p>
    <w:p w:rsidR="0084349C" w:rsidRPr="00AD5297" w:rsidRDefault="0084349C" w:rsidP="00284FCA">
      <w:pPr>
        <w:numPr>
          <w:ilvl w:val="0"/>
          <w:numId w:val="2"/>
        </w:numPr>
        <w:shd w:val="clear" w:color="auto" w:fill="FFFFFF"/>
        <w:spacing w:before="192" w:after="192"/>
        <w:rPr>
          <w:rFonts w:ascii="Arial" w:hAnsi="Arial" w:cs="Arial"/>
          <w:b/>
          <w:sz w:val="24"/>
          <w:szCs w:val="24"/>
          <w:lang w:eastAsia="en-US"/>
        </w:rPr>
      </w:pPr>
      <w:r w:rsidRPr="00AD5297">
        <w:rPr>
          <w:rFonts w:ascii="Arial" w:hAnsi="Arial" w:cs="Arial"/>
          <w:b/>
          <w:sz w:val="24"/>
          <w:szCs w:val="24"/>
          <w:lang w:eastAsia="en-US"/>
        </w:rPr>
        <w:t>Operational Arrangements</w:t>
      </w:r>
    </w:p>
    <w:p w:rsidR="0084349C" w:rsidRPr="00AD5297" w:rsidRDefault="00052B9F" w:rsidP="00735E9D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Personal A</w:t>
      </w:r>
      <w:r w:rsidR="00212531" w:rsidRPr="00AD5297">
        <w:rPr>
          <w:rFonts w:ascii="Arial" w:hAnsi="Arial" w:cs="Arial"/>
          <w:sz w:val="24"/>
          <w:szCs w:val="24"/>
        </w:rPr>
        <w:t>ssistant</w:t>
      </w:r>
      <w:r w:rsidRPr="00AD5297">
        <w:rPr>
          <w:rFonts w:ascii="Arial" w:hAnsi="Arial" w:cs="Arial"/>
          <w:sz w:val="24"/>
          <w:szCs w:val="24"/>
        </w:rPr>
        <w:t xml:space="preserve"> to Assistant </w:t>
      </w:r>
      <w:r w:rsidR="00212531" w:rsidRPr="00AD5297">
        <w:rPr>
          <w:rFonts w:ascii="Arial" w:hAnsi="Arial" w:cs="Arial"/>
          <w:sz w:val="24"/>
          <w:szCs w:val="24"/>
        </w:rPr>
        <w:t>Director (Children)</w:t>
      </w:r>
      <w:r w:rsidRPr="00AD5297">
        <w:rPr>
          <w:rFonts w:ascii="Arial" w:hAnsi="Arial" w:cs="Arial"/>
          <w:sz w:val="24"/>
          <w:szCs w:val="24"/>
        </w:rPr>
        <w:t xml:space="preserve"> </w:t>
      </w:r>
      <w:r w:rsidR="00735E9D" w:rsidRPr="00AD5297">
        <w:rPr>
          <w:rFonts w:ascii="Arial" w:hAnsi="Arial" w:cs="Arial"/>
          <w:sz w:val="24"/>
          <w:szCs w:val="24"/>
        </w:rPr>
        <w:t>to book a time slot</w:t>
      </w:r>
      <w:r w:rsidR="000C3298">
        <w:rPr>
          <w:rFonts w:ascii="Arial" w:hAnsi="Arial" w:cs="Arial"/>
          <w:sz w:val="24"/>
          <w:szCs w:val="24"/>
        </w:rPr>
        <w:t>. (To be referred to as the Forum Administrator)</w:t>
      </w:r>
      <w:r w:rsidR="003A132D">
        <w:rPr>
          <w:rFonts w:ascii="Arial" w:hAnsi="Arial" w:cs="Arial"/>
          <w:sz w:val="24"/>
          <w:szCs w:val="24"/>
        </w:rPr>
        <w:t>.</w:t>
      </w:r>
    </w:p>
    <w:p w:rsidR="0084349C" w:rsidRPr="00AD5297" w:rsidRDefault="0084349C" w:rsidP="00735E9D">
      <w:pPr>
        <w:rPr>
          <w:rFonts w:ascii="Arial" w:hAnsi="Arial" w:cs="Arial"/>
          <w:sz w:val="24"/>
          <w:szCs w:val="24"/>
        </w:rPr>
      </w:pPr>
    </w:p>
    <w:p w:rsidR="0084349C" w:rsidRPr="00AD5297" w:rsidRDefault="00611F17" w:rsidP="00735E9D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CNF</w:t>
      </w:r>
      <w:r w:rsidR="0084349C" w:rsidRPr="00AD5297">
        <w:rPr>
          <w:rFonts w:ascii="Arial" w:hAnsi="Arial" w:cs="Arial"/>
          <w:sz w:val="24"/>
          <w:szCs w:val="24"/>
        </w:rPr>
        <w:t xml:space="preserve"> </w:t>
      </w:r>
      <w:r w:rsidR="00994EAC">
        <w:rPr>
          <w:rFonts w:ascii="Arial" w:hAnsi="Arial" w:cs="Arial"/>
          <w:sz w:val="24"/>
          <w:szCs w:val="24"/>
        </w:rPr>
        <w:t xml:space="preserve">/ DARP </w:t>
      </w:r>
      <w:r w:rsidR="0084349C" w:rsidRPr="00AD5297">
        <w:rPr>
          <w:rFonts w:ascii="Arial" w:hAnsi="Arial" w:cs="Arial"/>
          <w:sz w:val="24"/>
          <w:szCs w:val="24"/>
        </w:rPr>
        <w:t xml:space="preserve">referral </w:t>
      </w:r>
      <w:r w:rsidR="00735E9D" w:rsidRPr="00AD5297">
        <w:rPr>
          <w:rFonts w:ascii="Arial" w:hAnsi="Arial" w:cs="Arial"/>
          <w:sz w:val="24"/>
          <w:szCs w:val="24"/>
        </w:rPr>
        <w:t>form (Appendix 1)</w:t>
      </w:r>
      <w:r w:rsidR="0084349C" w:rsidRPr="00AD5297">
        <w:rPr>
          <w:rFonts w:ascii="Arial" w:hAnsi="Arial" w:cs="Arial"/>
          <w:sz w:val="24"/>
          <w:szCs w:val="24"/>
        </w:rPr>
        <w:t xml:space="preserve"> to be completed and sent to the </w:t>
      </w:r>
      <w:r w:rsidR="000C3298">
        <w:rPr>
          <w:rFonts w:ascii="Arial" w:hAnsi="Arial" w:cs="Arial"/>
          <w:sz w:val="24"/>
          <w:szCs w:val="24"/>
        </w:rPr>
        <w:t xml:space="preserve">Forum Administrator </w:t>
      </w:r>
      <w:r w:rsidR="0084349C" w:rsidRPr="00AD5297">
        <w:rPr>
          <w:rFonts w:ascii="Arial" w:hAnsi="Arial" w:cs="Arial"/>
          <w:sz w:val="24"/>
          <w:szCs w:val="24"/>
        </w:rPr>
        <w:t xml:space="preserve">by </w:t>
      </w:r>
      <w:r w:rsidR="00735E9D" w:rsidRPr="00AD5297">
        <w:rPr>
          <w:rFonts w:ascii="Arial" w:hAnsi="Arial" w:cs="Arial"/>
          <w:sz w:val="24"/>
          <w:szCs w:val="24"/>
        </w:rPr>
        <w:t>Noon on Wednesday</w:t>
      </w:r>
      <w:r w:rsidR="000C3298">
        <w:rPr>
          <w:rFonts w:ascii="Arial" w:hAnsi="Arial" w:cs="Arial"/>
          <w:sz w:val="24"/>
          <w:szCs w:val="24"/>
        </w:rPr>
        <w:t xml:space="preserve"> prior to the Friday meeting</w:t>
      </w:r>
      <w:r w:rsidR="003A132D">
        <w:rPr>
          <w:rFonts w:ascii="Arial" w:hAnsi="Arial" w:cs="Arial"/>
          <w:sz w:val="24"/>
          <w:szCs w:val="24"/>
        </w:rPr>
        <w:t>.</w:t>
      </w:r>
    </w:p>
    <w:p w:rsidR="0084349C" w:rsidRPr="00AD5297" w:rsidRDefault="0084349C" w:rsidP="00735E9D">
      <w:pPr>
        <w:rPr>
          <w:rFonts w:ascii="Arial" w:hAnsi="Arial" w:cs="Arial"/>
          <w:sz w:val="24"/>
          <w:szCs w:val="24"/>
        </w:rPr>
      </w:pPr>
    </w:p>
    <w:p w:rsidR="0084349C" w:rsidRPr="00AD5297" w:rsidRDefault="0084349C" w:rsidP="00735E9D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Papers to be issued by </w:t>
      </w:r>
      <w:r w:rsidR="000C3298">
        <w:rPr>
          <w:rFonts w:ascii="Arial" w:hAnsi="Arial" w:cs="Arial"/>
          <w:sz w:val="24"/>
          <w:szCs w:val="24"/>
        </w:rPr>
        <w:t xml:space="preserve">12 noon on Thursday prior to the Friday meeting </w:t>
      </w:r>
      <w:r w:rsidRPr="00AD5297">
        <w:rPr>
          <w:rFonts w:ascii="Arial" w:hAnsi="Arial" w:cs="Arial"/>
          <w:sz w:val="24"/>
          <w:szCs w:val="24"/>
        </w:rPr>
        <w:t>via email</w:t>
      </w:r>
      <w:r w:rsidR="003A132D">
        <w:rPr>
          <w:rFonts w:ascii="Arial" w:hAnsi="Arial" w:cs="Arial"/>
          <w:sz w:val="24"/>
          <w:szCs w:val="24"/>
        </w:rPr>
        <w:t>.</w:t>
      </w:r>
    </w:p>
    <w:p w:rsidR="0084349C" w:rsidRPr="00AD5297" w:rsidRDefault="0084349C" w:rsidP="00735E9D">
      <w:pPr>
        <w:rPr>
          <w:rFonts w:ascii="Arial" w:hAnsi="Arial" w:cs="Arial"/>
          <w:sz w:val="24"/>
          <w:szCs w:val="24"/>
        </w:rPr>
      </w:pPr>
    </w:p>
    <w:p w:rsidR="00611F17" w:rsidRPr="00AD5297" w:rsidRDefault="00DA02C8" w:rsidP="00735E9D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Child or young person’s </w:t>
      </w:r>
      <w:r w:rsidR="00611F17" w:rsidRPr="00AD5297">
        <w:rPr>
          <w:rFonts w:ascii="Arial" w:hAnsi="Arial" w:cs="Arial"/>
          <w:sz w:val="24"/>
          <w:szCs w:val="24"/>
        </w:rPr>
        <w:t xml:space="preserve">Social </w:t>
      </w:r>
      <w:r w:rsidR="00052B9F" w:rsidRPr="00AD5297">
        <w:rPr>
          <w:rFonts w:ascii="Arial" w:hAnsi="Arial" w:cs="Arial"/>
          <w:sz w:val="24"/>
          <w:szCs w:val="24"/>
        </w:rPr>
        <w:t>Worker and/</w:t>
      </w:r>
      <w:r w:rsidR="00611F17" w:rsidRPr="00AD5297">
        <w:rPr>
          <w:rFonts w:ascii="Arial" w:hAnsi="Arial" w:cs="Arial"/>
          <w:sz w:val="24"/>
          <w:szCs w:val="24"/>
        </w:rPr>
        <w:t xml:space="preserve">or </w:t>
      </w:r>
      <w:r w:rsidRPr="00AD5297">
        <w:rPr>
          <w:rFonts w:ascii="Arial" w:hAnsi="Arial" w:cs="Arial"/>
          <w:sz w:val="24"/>
          <w:szCs w:val="24"/>
        </w:rPr>
        <w:t xml:space="preserve">Continuing Health Care Professional </w:t>
      </w:r>
      <w:r w:rsidR="00611F17" w:rsidRPr="00AD5297">
        <w:rPr>
          <w:rFonts w:ascii="Arial" w:hAnsi="Arial" w:cs="Arial"/>
          <w:sz w:val="24"/>
          <w:szCs w:val="24"/>
        </w:rPr>
        <w:t>t</w:t>
      </w:r>
      <w:r w:rsidR="0084349C" w:rsidRPr="00AD5297">
        <w:rPr>
          <w:rFonts w:ascii="Arial" w:hAnsi="Arial" w:cs="Arial"/>
          <w:sz w:val="24"/>
          <w:szCs w:val="24"/>
        </w:rPr>
        <w:t xml:space="preserve">o attend </w:t>
      </w:r>
      <w:r w:rsidRPr="00AD5297">
        <w:rPr>
          <w:rFonts w:ascii="Arial" w:hAnsi="Arial" w:cs="Arial"/>
          <w:sz w:val="24"/>
          <w:szCs w:val="24"/>
        </w:rPr>
        <w:t>CNF to present case</w:t>
      </w:r>
      <w:r w:rsidR="003A132D">
        <w:rPr>
          <w:rFonts w:ascii="Arial" w:hAnsi="Arial" w:cs="Arial"/>
          <w:sz w:val="24"/>
          <w:szCs w:val="24"/>
        </w:rPr>
        <w:t>.</w:t>
      </w:r>
    </w:p>
    <w:p w:rsidR="00611F17" w:rsidRPr="00AD5297" w:rsidRDefault="00611F17" w:rsidP="00735E9D">
      <w:pPr>
        <w:rPr>
          <w:rFonts w:ascii="Arial" w:hAnsi="Arial" w:cs="Arial"/>
          <w:sz w:val="24"/>
          <w:szCs w:val="24"/>
        </w:rPr>
      </w:pPr>
    </w:p>
    <w:p w:rsidR="00611F17" w:rsidRPr="00AD5297" w:rsidRDefault="00973DDD" w:rsidP="00735E9D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Forum</w:t>
      </w:r>
      <w:r w:rsidR="00611F17" w:rsidRPr="00AD5297">
        <w:rPr>
          <w:rFonts w:ascii="Arial" w:hAnsi="Arial" w:cs="Arial"/>
          <w:sz w:val="24"/>
          <w:szCs w:val="24"/>
        </w:rPr>
        <w:t xml:space="preserve"> to discuss and agree fund</w:t>
      </w:r>
      <w:r w:rsidR="0024577C" w:rsidRPr="00AD5297">
        <w:rPr>
          <w:rFonts w:ascii="Arial" w:hAnsi="Arial" w:cs="Arial"/>
          <w:sz w:val="24"/>
          <w:szCs w:val="24"/>
        </w:rPr>
        <w:t>ing arrangements/funding split criteria</w:t>
      </w:r>
      <w:r w:rsidR="003A132D">
        <w:rPr>
          <w:rFonts w:ascii="Arial" w:hAnsi="Arial" w:cs="Arial"/>
          <w:sz w:val="24"/>
          <w:szCs w:val="24"/>
        </w:rPr>
        <w:t>.</w:t>
      </w:r>
    </w:p>
    <w:p w:rsidR="00611F17" w:rsidRPr="00AD5297" w:rsidRDefault="00611F17" w:rsidP="00735E9D">
      <w:pPr>
        <w:rPr>
          <w:rFonts w:ascii="Arial" w:hAnsi="Arial" w:cs="Arial"/>
          <w:sz w:val="24"/>
          <w:szCs w:val="24"/>
        </w:rPr>
      </w:pPr>
    </w:p>
    <w:p w:rsidR="0084349C" w:rsidRPr="00AD5297" w:rsidRDefault="0084349C" w:rsidP="00735E9D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Ensure </w:t>
      </w:r>
      <w:r w:rsidR="00973DDD" w:rsidRPr="00AD5297">
        <w:rPr>
          <w:rFonts w:ascii="Arial" w:hAnsi="Arial" w:cs="Arial"/>
          <w:sz w:val="24"/>
          <w:szCs w:val="24"/>
        </w:rPr>
        <w:t>forum</w:t>
      </w:r>
      <w:r w:rsidRPr="00AD5297">
        <w:rPr>
          <w:rFonts w:ascii="Arial" w:hAnsi="Arial" w:cs="Arial"/>
          <w:sz w:val="24"/>
          <w:szCs w:val="24"/>
        </w:rPr>
        <w:t xml:space="preserve"> outcomes are recorded on the panel outcome form </w:t>
      </w:r>
      <w:r w:rsidR="000C3298">
        <w:rPr>
          <w:rFonts w:ascii="Arial" w:hAnsi="Arial" w:cs="Arial"/>
          <w:sz w:val="24"/>
          <w:szCs w:val="24"/>
        </w:rPr>
        <w:t xml:space="preserve">(Appendix 1) </w:t>
      </w:r>
      <w:r w:rsidRPr="00AD5297">
        <w:rPr>
          <w:rFonts w:ascii="Arial" w:hAnsi="Arial" w:cs="Arial"/>
          <w:sz w:val="24"/>
          <w:szCs w:val="24"/>
        </w:rPr>
        <w:t>and circulated to pane</w:t>
      </w:r>
      <w:r w:rsidR="00DA02C8" w:rsidRPr="00AD5297">
        <w:rPr>
          <w:rFonts w:ascii="Arial" w:hAnsi="Arial" w:cs="Arial"/>
          <w:sz w:val="24"/>
          <w:szCs w:val="24"/>
        </w:rPr>
        <w:t>l members within five working days</w:t>
      </w:r>
      <w:r w:rsidR="003A132D">
        <w:rPr>
          <w:rFonts w:ascii="Arial" w:hAnsi="Arial" w:cs="Arial"/>
          <w:sz w:val="24"/>
          <w:szCs w:val="24"/>
        </w:rPr>
        <w:t>.</w:t>
      </w:r>
    </w:p>
    <w:p w:rsidR="0084349C" w:rsidRPr="00AD5297" w:rsidRDefault="0084349C" w:rsidP="00735E9D">
      <w:pPr>
        <w:jc w:val="both"/>
        <w:rPr>
          <w:rFonts w:ascii="Arial" w:hAnsi="Arial" w:cs="Arial"/>
          <w:sz w:val="24"/>
          <w:szCs w:val="24"/>
        </w:rPr>
      </w:pPr>
    </w:p>
    <w:p w:rsidR="0084349C" w:rsidRPr="00AD5297" w:rsidRDefault="00AE265E" w:rsidP="00735E9D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 xml:space="preserve">The </w:t>
      </w:r>
      <w:r w:rsidR="00973DDD" w:rsidRPr="00AD5297">
        <w:rPr>
          <w:rFonts w:ascii="Arial" w:hAnsi="Arial" w:cs="Arial"/>
          <w:sz w:val="24"/>
          <w:szCs w:val="24"/>
        </w:rPr>
        <w:t xml:space="preserve">Forum </w:t>
      </w:r>
      <w:r w:rsidRPr="00AD5297">
        <w:rPr>
          <w:rFonts w:ascii="Arial" w:hAnsi="Arial" w:cs="Arial"/>
          <w:sz w:val="24"/>
          <w:szCs w:val="24"/>
        </w:rPr>
        <w:t xml:space="preserve">Administrator </w:t>
      </w:r>
      <w:r w:rsidR="00DA02C8" w:rsidRPr="00AD5297">
        <w:rPr>
          <w:rFonts w:ascii="Arial" w:hAnsi="Arial" w:cs="Arial"/>
          <w:sz w:val="24"/>
          <w:szCs w:val="24"/>
        </w:rPr>
        <w:t>will update the Liquid Logic record for each case</w:t>
      </w:r>
      <w:r w:rsidR="003A132D">
        <w:rPr>
          <w:rFonts w:ascii="Arial" w:hAnsi="Arial" w:cs="Arial"/>
          <w:sz w:val="24"/>
          <w:szCs w:val="24"/>
        </w:rPr>
        <w:t>.</w:t>
      </w:r>
    </w:p>
    <w:p w:rsidR="00AE265E" w:rsidRPr="00AD5297" w:rsidRDefault="00AE265E" w:rsidP="00735E9D">
      <w:pPr>
        <w:jc w:val="both"/>
        <w:rPr>
          <w:rFonts w:ascii="Arial" w:hAnsi="Arial" w:cs="Arial"/>
          <w:sz w:val="24"/>
          <w:szCs w:val="24"/>
        </w:rPr>
      </w:pPr>
    </w:p>
    <w:p w:rsidR="006B1BCF" w:rsidRPr="00AD5297" w:rsidRDefault="000C3298" w:rsidP="00735E9D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2 of Appendix 1 will be </w:t>
      </w:r>
      <w:r w:rsidR="00AE265E" w:rsidRPr="00AD5297">
        <w:rPr>
          <w:rFonts w:ascii="Arial" w:hAnsi="Arial" w:cs="Arial"/>
          <w:sz w:val="24"/>
          <w:szCs w:val="24"/>
        </w:rPr>
        <w:t xml:space="preserve">compiled and circulated to all panel members, the finance team and relevant teams/individual workers by the </w:t>
      </w:r>
      <w:r w:rsidR="00226F4C" w:rsidRPr="00AD5297">
        <w:rPr>
          <w:rFonts w:ascii="Arial" w:hAnsi="Arial" w:cs="Arial"/>
          <w:sz w:val="24"/>
          <w:szCs w:val="24"/>
        </w:rPr>
        <w:t>F</w:t>
      </w:r>
      <w:r w:rsidR="00973DDD" w:rsidRPr="00AD5297">
        <w:rPr>
          <w:rFonts w:ascii="Arial" w:hAnsi="Arial" w:cs="Arial"/>
          <w:sz w:val="24"/>
          <w:szCs w:val="24"/>
        </w:rPr>
        <w:t>orum</w:t>
      </w:r>
      <w:r w:rsidR="00AE265E" w:rsidRPr="00AD5297">
        <w:rPr>
          <w:rFonts w:ascii="Arial" w:hAnsi="Arial" w:cs="Arial"/>
          <w:sz w:val="24"/>
          <w:szCs w:val="24"/>
        </w:rPr>
        <w:t xml:space="preserve"> Administrator within </w:t>
      </w:r>
      <w:r w:rsidR="00226F4C" w:rsidRPr="00AD5297">
        <w:rPr>
          <w:rFonts w:ascii="Arial" w:hAnsi="Arial" w:cs="Arial"/>
          <w:sz w:val="24"/>
          <w:szCs w:val="24"/>
        </w:rPr>
        <w:t>five working days</w:t>
      </w:r>
      <w:r w:rsidR="00AE265E" w:rsidRPr="00AD5297">
        <w:rPr>
          <w:rFonts w:ascii="Arial" w:hAnsi="Arial" w:cs="Arial"/>
          <w:sz w:val="24"/>
          <w:szCs w:val="24"/>
        </w:rPr>
        <w:t xml:space="preserve"> of the panel convening</w:t>
      </w:r>
      <w:r w:rsidR="003A132D">
        <w:rPr>
          <w:rFonts w:ascii="Arial" w:hAnsi="Arial" w:cs="Arial"/>
          <w:sz w:val="24"/>
          <w:szCs w:val="24"/>
        </w:rPr>
        <w:t>.</w:t>
      </w:r>
    </w:p>
    <w:p w:rsidR="0016576C" w:rsidRPr="000C3298" w:rsidRDefault="0016576C" w:rsidP="000C3298">
      <w:pPr>
        <w:jc w:val="both"/>
        <w:rPr>
          <w:rFonts w:ascii="Arial" w:hAnsi="Arial" w:cs="Arial"/>
          <w:sz w:val="24"/>
          <w:szCs w:val="24"/>
        </w:rPr>
      </w:pPr>
    </w:p>
    <w:p w:rsidR="005733AC" w:rsidRPr="00AD5297" w:rsidRDefault="00A0673E" w:rsidP="00910E86">
      <w:pPr>
        <w:pStyle w:val="Heading4"/>
        <w:numPr>
          <w:ilvl w:val="0"/>
          <w:numId w:val="2"/>
        </w:numPr>
        <w:ind w:hanging="460"/>
        <w:jc w:val="both"/>
        <w:rPr>
          <w:rFonts w:ascii="Arial" w:hAnsi="Arial" w:cs="Arial"/>
          <w:b/>
          <w:szCs w:val="24"/>
        </w:rPr>
      </w:pPr>
      <w:r w:rsidRPr="00AD5297">
        <w:rPr>
          <w:rFonts w:ascii="Arial" w:hAnsi="Arial" w:cs="Arial"/>
          <w:b/>
          <w:szCs w:val="24"/>
        </w:rPr>
        <w:t>Financial Management</w:t>
      </w:r>
      <w:r w:rsidR="006C63AB" w:rsidRPr="00AD5297">
        <w:rPr>
          <w:rFonts w:ascii="Arial" w:hAnsi="Arial" w:cs="Arial"/>
          <w:b/>
          <w:szCs w:val="24"/>
        </w:rPr>
        <w:t xml:space="preserve"> </w:t>
      </w:r>
    </w:p>
    <w:p w:rsidR="00DD5B29" w:rsidRPr="00AD5297" w:rsidRDefault="00DD5B29" w:rsidP="00284FCA">
      <w:pPr>
        <w:rPr>
          <w:rFonts w:ascii="Arial" w:hAnsi="Arial" w:cs="Arial"/>
          <w:sz w:val="24"/>
          <w:szCs w:val="24"/>
        </w:rPr>
      </w:pPr>
    </w:p>
    <w:p w:rsidR="00DD5B29" w:rsidRPr="00AD5297" w:rsidRDefault="00DD5B29" w:rsidP="00735E9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t>Funding arrangements agreed by CNF to be followed up with finance team and any claims from Health to b</w:t>
      </w:r>
      <w:r w:rsidR="00226F4C" w:rsidRPr="00AD5297">
        <w:rPr>
          <w:rFonts w:ascii="Arial" w:hAnsi="Arial" w:cs="Arial"/>
          <w:sz w:val="24"/>
          <w:szCs w:val="24"/>
        </w:rPr>
        <w:t>e implemented within one month of the CNF decisions.</w:t>
      </w:r>
    </w:p>
    <w:p w:rsidR="005733AC" w:rsidRPr="00AD5297" w:rsidRDefault="005733AC" w:rsidP="00910E86">
      <w:pPr>
        <w:pStyle w:val="Heading4"/>
        <w:ind w:left="360"/>
        <w:jc w:val="both"/>
        <w:rPr>
          <w:rFonts w:ascii="Arial" w:hAnsi="Arial" w:cs="Arial"/>
          <w:b/>
          <w:szCs w:val="24"/>
        </w:rPr>
      </w:pPr>
    </w:p>
    <w:p w:rsidR="00FB687A" w:rsidRPr="00AD5297" w:rsidRDefault="00883CA6" w:rsidP="00910E86">
      <w:pPr>
        <w:pStyle w:val="Heading4"/>
        <w:numPr>
          <w:ilvl w:val="0"/>
          <w:numId w:val="2"/>
        </w:numPr>
        <w:ind w:hanging="460"/>
        <w:jc w:val="both"/>
        <w:rPr>
          <w:rFonts w:ascii="Arial" w:hAnsi="Arial" w:cs="Arial"/>
          <w:b/>
          <w:szCs w:val="24"/>
        </w:rPr>
      </w:pPr>
      <w:r w:rsidRPr="00AD5297">
        <w:rPr>
          <w:rFonts w:ascii="Arial" w:hAnsi="Arial" w:cs="Arial"/>
          <w:b/>
          <w:szCs w:val="24"/>
        </w:rPr>
        <w:t>Complex Needs</w:t>
      </w:r>
      <w:r w:rsidR="00A0673E" w:rsidRPr="00AD5297">
        <w:rPr>
          <w:rFonts w:ascii="Arial" w:hAnsi="Arial" w:cs="Arial"/>
          <w:b/>
          <w:szCs w:val="24"/>
        </w:rPr>
        <w:t xml:space="preserve"> </w:t>
      </w:r>
      <w:r w:rsidR="00973DDD" w:rsidRPr="00AD5297">
        <w:rPr>
          <w:rFonts w:ascii="Arial" w:hAnsi="Arial" w:cs="Arial"/>
          <w:b/>
          <w:szCs w:val="24"/>
        </w:rPr>
        <w:t>Forum</w:t>
      </w:r>
      <w:r w:rsidR="00F40A21" w:rsidRPr="00AD5297">
        <w:rPr>
          <w:rFonts w:ascii="Arial" w:hAnsi="Arial" w:cs="Arial"/>
          <w:b/>
          <w:szCs w:val="24"/>
        </w:rPr>
        <w:t xml:space="preserve"> Terms of Reference</w:t>
      </w:r>
      <w:r w:rsidR="00A0673E" w:rsidRPr="00AD5297">
        <w:rPr>
          <w:rFonts w:ascii="Arial" w:hAnsi="Arial" w:cs="Arial"/>
          <w:b/>
          <w:szCs w:val="24"/>
        </w:rPr>
        <w:t xml:space="preserve"> – Review</w:t>
      </w:r>
    </w:p>
    <w:p w:rsidR="00FB687A" w:rsidRPr="00AD5297" w:rsidRDefault="00FB687A" w:rsidP="00910E86">
      <w:pPr>
        <w:jc w:val="both"/>
        <w:rPr>
          <w:rFonts w:ascii="Arial" w:hAnsi="Arial" w:cs="Arial"/>
          <w:sz w:val="24"/>
          <w:szCs w:val="24"/>
        </w:rPr>
      </w:pPr>
    </w:p>
    <w:p w:rsidR="00226F4C" w:rsidRPr="00AD5297" w:rsidRDefault="00FB687A" w:rsidP="00735E9D">
      <w:pPr>
        <w:pStyle w:val="Heading4"/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 w:rsidRPr="00AD5297">
        <w:rPr>
          <w:rFonts w:ascii="Arial" w:hAnsi="Arial" w:cs="Arial"/>
          <w:szCs w:val="24"/>
        </w:rPr>
        <w:t>T</w:t>
      </w:r>
      <w:r w:rsidR="00F40A21" w:rsidRPr="00AD5297">
        <w:rPr>
          <w:rFonts w:ascii="Arial" w:hAnsi="Arial" w:cs="Arial"/>
          <w:szCs w:val="24"/>
        </w:rPr>
        <w:t>his document</w:t>
      </w:r>
      <w:r w:rsidR="00A0673E" w:rsidRPr="00AD5297">
        <w:rPr>
          <w:rFonts w:ascii="Arial" w:hAnsi="Arial" w:cs="Arial"/>
          <w:szCs w:val="24"/>
        </w:rPr>
        <w:t xml:space="preserve"> shall be reviewed annually by </w:t>
      </w:r>
      <w:r w:rsidR="00973DDD" w:rsidRPr="00AD5297">
        <w:rPr>
          <w:rFonts w:ascii="Arial" w:hAnsi="Arial" w:cs="Arial"/>
          <w:szCs w:val="24"/>
        </w:rPr>
        <w:t>Forum</w:t>
      </w:r>
      <w:r w:rsidR="00A0673E" w:rsidRPr="00AD5297">
        <w:rPr>
          <w:rFonts w:ascii="Arial" w:hAnsi="Arial" w:cs="Arial"/>
          <w:szCs w:val="24"/>
        </w:rPr>
        <w:t xml:space="preserve"> Members and amended to reflect changing work practices, policies and procedures.</w:t>
      </w:r>
      <w:r w:rsidR="00DD5B29" w:rsidRPr="00AD5297">
        <w:rPr>
          <w:rFonts w:ascii="Arial" w:hAnsi="Arial" w:cs="Arial"/>
          <w:szCs w:val="24"/>
        </w:rPr>
        <w:t xml:space="preserve"> </w:t>
      </w:r>
    </w:p>
    <w:p w:rsidR="00226F4C" w:rsidRPr="00AD5297" w:rsidRDefault="00226F4C" w:rsidP="00284FCA">
      <w:pPr>
        <w:pStyle w:val="Heading4"/>
        <w:jc w:val="both"/>
        <w:rPr>
          <w:rFonts w:ascii="Arial" w:hAnsi="Arial" w:cs="Arial"/>
          <w:szCs w:val="24"/>
        </w:rPr>
      </w:pPr>
    </w:p>
    <w:p w:rsidR="00735E9D" w:rsidRPr="00AD5297" w:rsidRDefault="00735E9D" w:rsidP="00284FCA">
      <w:pPr>
        <w:pStyle w:val="Heading4"/>
        <w:jc w:val="both"/>
        <w:rPr>
          <w:rFonts w:ascii="Arial" w:hAnsi="Arial" w:cs="Arial"/>
          <w:szCs w:val="24"/>
        </w:rPr>
      </w:pPr>
    </w:p>
    <w:p w:rsidR="00A0673E" w:rsidRPr="00520DF5" w:rsidRDefault="00DD5B29" w:rsidP="00284FCA">
      <w:pPr>
        <w:pStyle w:val="Heading4"/>
        <w:jc w:val="both"/>
        <w:rPr>
          <w:rFonts w:ascii="Arial" w:hAnsi="Arial" w:cs="Arial"/>
          <w:b/>
          <w:szCs w:val="24"/>
        </w:rPr>
      </w:pPr>
      <w:r w:rsidRPr="00520DF5">
        <w:rPr>
          <w:rFonts w:ascii="Arial" w:hAnsi="Arial" w:cs="Arial"/>
          <w:b/>
          <w:szCs w:val="24"/>
        </w:rPr>
        <w:t>First review</w:t>
      </w:r>
      <w:r w:rsidR="00226F4C" w:rsidRPr="00520DF5">
        <w:rPr>
          <w:rFonts w:ascii="Arial" w:hAnsi="Arial" w:cs="Arial"/>
          <w:b/>
          <w:szCs w:val="24"/>
        </w:rPr>
        <w:t xml:space="preserve"> due</w:t>
      </w:r>
      <w:r w:rsidR="00B62082" w:rsidRPr="00520DF5">
        <w:rPr>
          <w:rFonts w:ascii="Arial" w:hAnsi="Arial" w:cs="Arial"/>
          <w:b/>
          <w:szCs w:val="24"/>
        </w:rPr>
        <w:t xml:space="preserve"> December 2018</w:t>
      </w:r>
    </w:p>
    <w:p w:rsidR="002E48C3" w:rsidRPr="00AD5297" w:rsidRDefault="002E48C3">
      <w:pPr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sz w:val="24"/>
          <w:szCs w:val="24"/>
        </w:rPr>
        <w:br w:type="page"/>
      </w:r>
    </w:p>
    <w:p w:rsidR="002E48C3" w:rsidRPr="00AD5297" w:rsidRDefault="002E48C3" w:rsidP="006945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lastRenderedPageBreak/>
        <w:t>APPENDIX 1</w:t>
      </w:r>
    </w:p>
    <w:p w:rsidR="002E48C3" w:rsidRPr="00AD5297" w:rsidRDefault="006945FD" w:rsidP="002E48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5297">
        <w:rPr>
          <w:rFonts w:ascii="Arial" w:hAnsi="Arial" w:cs="Arial"/>
          <w:b/>
          <w:sz w:val="24"/>
          <w:szCs w:val="24"/>
        </w:rPr>
        <w:t xml:space="preserve">COMPLEX NEEDS FORUM (CNF) </w:t>
      </w:r>
      <w:r w:rsidR="00B62082">
        <w:rPr>
          <w:rFonts w:ascii="Arial" w:hAnsi="Arial" w:cs="Arial"/>
          <w:b/>
          <w:sz w:val="24"/>
          <w:szCs w:val="24"/>
        </w:rPr>
        <w:t xml:space="preserve">/ DARP </w:t>
      </w:r>
      <w:r w:rsidR="002E48C3" w:rsidRPr="00AD5297">
        <w:rPr>
          <w:rFonts w:ascii="Arial" w:hAnsi="Arial" w:cs="Arial"/>
          <w:b/>
          <w:sz w:val="24"/>
          <w:szCs w:val="24"/>
        </w:rPr>
        <w:t>REFERRAL FORM</w:t>
      </w:r>
      <w:r w:rsidR="0042548E">
        <w:rPr>
          <w:rFonts w:ascii="Arial" w:hAnsi="Arial" w:cs="Arial"/>
          <w:b/>
          <w:sz w:val="24"/>
          <w:szCs w:val="24"/>
        </w:rPr>
        <w:t xml:space="preserve"> *</w:t>
      </w:r>
    </w:p>
    <w:p w:rsidR="002E48C3" w:rsidRPr="00AD5297" w:rsidRDefault="002E48C3" w:rsidP="002E48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7"/>
      </w:tblGrid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PART ONE – TO BE COMPLETED BY THE SOCIAL WORKER</w:t>
            </w:r>
            <w:r w:rsidR="00B62082">
              <w:rPr>
                <w:rFonts w:ascii="Arial" w:hAnsi="Arial" w:cs="Arial"/>
                <w:b/>
                <w:sz w:val="24"/>
                <w:szCs w:val="24"/>
              </w:rPr>
              <w:t xml:space="preserve"> / CONTINUING HEALTH CARE ( CHC) NURSE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B62082">
              <w:rPr>
                <w:rFonts w:ascii="Arial" w:hAnsi="Arial" w:cs="Arial"/>
                <w:b/>
                <w:sz w:val="24"/>
                <w:szCs w:val="24"/>
              </w:rPr>
              <w:t xml:space="preserve">CNF/ </w:t>
            </w:r>
            <w:r w:rsidRPr="00AD5297">
              <w:rPr>
                <w:rFonts w:ascii="Arial" w:hAnsi="Arial" w:cs="Arial"/>
                <w:b/>
                <w:sz w:val="24"/>
                <w:szCs w:val="24"/>
              </w:rPr>
              <w:t>DARP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Childs Name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ID Number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  <w:r w:rsidR="00B62082">
              <w:rPr>
                <w:rFonts w:ascii="Arial" w:hAnsi="Arial" w:cs="Arial"/>
                <w:b/>
                <w:sz w:val="24"/>
                <w:szCs w:val="24"/>
              </w:rPr>
              <w:t xml:space="preserve"> /CHC Nurse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Social Work Team</w:t>
            </w: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School Year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GP</w:t>
            </w: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AD5297">
        <w:trPr>
          <w:trHeight w:val="397"/>
        </w:trPr>
        <w:tc>
          <w:tcPr>
            <w:tcW w:w="1951" w:type="dxa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EHCP in place?</w:t>
            </w:r>
            <w:r w:rsidR="00AD5297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  <w:tc>
          <w:tcPr>
            <w:tcW w:w="6577" w:type="dxa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 xml:space="preserve">State </w:t>
            </w:r>
            <w:r w:rsidRPr="00AD5297">
              <w:rPr>
                <w:rFonts w:ascii="Arial" w:hAnsi="Arial" w:cs="Arial"/>
                <w:b/>
                <w:sz w:val="24"/>
                <w:szCs w:val="24"/>
                <w:u w:val="single"/>
              </w:rPr>
              <w:t>succinctly</w:t>
            </w:r>
            <w:r w:rsidRPr="00AD5297">
              <w:rPr>
                <w:rFonts w:ascii="Arial" w:hAnsi="Arial" w:cs="Arial"/>
                <w:b/>
                <w:sz w:val="24"/>
                <w:szCs w:val="24"/>
              </w:rPr>
              <w:t xml:space="preserve"> what is being requested (no more than one sentence): 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DF5" w:rsidRPr="00AD5297" w:rsidRDefault="00520DF5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What are we worried about?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F5" w:rsidRDefault="00520DF5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F5" w:rsidRPr="00AD5297" w:rsidRDefault="00520DF5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is working well?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What needs to happen?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Danger Statement: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Option(s) &amp; Recommendations: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B62082">
              <w:rPr>
                <w:rFonts w:ascii="Arial" w:hAnsi="Arial" w:cs="Arial"/>
                <w:b/>
                <w:sz w:val="24"/>
                <w:szCs w:val="24"/>
              </w:rPr>
              <w:t xml:space="preserve"> / Funding Split</w:t>
            </w:r>
            <w:r w:rsidRPr="00AD5297">
              <w:rPr>
                <w:rFonts w:ascii="Arial" w:hAnsi="Arial" w:cs="Arial"/>
                <w:b/>
                <w:sz w:val="24"/>
                <w:szCs w:val="24"/>
              </w:rPr>
              <w:t xml:space="preserve"> (if applicable):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6945FD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PART TWO – TO BE COMPLETED BY CNF</w:t>
            </w:r>
            <w:r w:rsidR="00B62082">
              <w:rPr>
                <w:rFonts w:ascii="Arial" w:hAnsi="Arial" w:cs="Arial"/>
                <w:b/>
                <w:sz w:val="24"/>
                <w:szCs w:val="24"/>
              </w:rPr>
              <w:t>/ DARP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Panel Members: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Pr="00AD5297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FD" w:rsidRDefault="006945FD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F5" w:rsidRDefault="00520DF5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F5" w:rsidRDefault="00520DF5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F5" w:rsidRPr="00AD5297" w:rsidRDefault="00520DF5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lastRenderedPageBreak/>
              <w:t>Decision of Panel: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auto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48C3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5297" w:rsidRPr="00AD5297" w:rsidRDefault="00AD5297" w:rsidP="002E48C3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Reasons for Decision: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Recommendations made if request for placement/resource is not approved: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BFBFB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5297">
              <w:rPr>
                <w:rFonts w:ascii="Arial" w:hAnsi="Arial" w:cs="Arial"/>
                <w:b/>
                <w:sz w:val="24"/>
                <w:szCs w:val="24"/>
              </w:rPr>
              <w:t>Date for Review by Panel:</w:t>
            </w:r>
          </w:p>
        </w:tc>
      </w:tr>
      <w:tr w:rsidR="002E48C3" w:rsidRPr="00AD5297" w:rsidTr="002E48C3">
        <w:tc>
          <w:tcPr>
            <w:tcW w:w="8528" w:type="dxa"/>
            <w:gridSpan w:val="2"/>
            <w:shd w:val="clear" w:color="auto" w:fill="FFFFFF"/>
          </w:tcPr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8C3" w:rsidRPr="00AD5297" w:rsidRDefault="002E48C3" w:rsidP="002E48C3">
            <w:pPr>
              <w:tabs>
                <w:tab w:val="left" w:pos="51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174C" w:rsidRDefault="00F8174C" w:rsidP="00A0673E">
      <w:pPr>
        <w:rPr>
          <w:rFonts w:ascii="Arial" w:hAnsi="Arial" w:cs="Arial"/>
          <w:sz w:val="24"/>
          <w:szCs w:val="24"/>
        </w:rPr>
      </w:pPr>
    </w:p>
    <w:p w:rsidR="0042548E" w:rsidRPr="0042548E" w:rsidRDefault="0042548E" w:rsidP="0042548E">
      <w:pPr>
        <w:rPr>
          <w:rFonts w:ascii="Arial" w:hAnsi="Arial" w:cs="Arial"/>
        </w:rPr>
      </w:pPr>
      <w:r>
        <w:rPr>
          <w:rFonts w:ascii="Arial" w:hAnsi="Arial" w:cs="Arial"/>
        </w:rPr>
        <w:t>*NB this form is a generic form to be used for both</w:t>
      </w:r>
      <w:r w:rsidRPr="0042548E">
        <w:rPr>
          <w:rFonts w:ascii="Arial" w:hAnsi="Arial" w:cs="Arial"/>
        </w:rPr>
        <w:t xml:space="preserve"> </w:t>
      </w:r>
      <w:r w:rsidRPr="003A132D">
        <w:rPr>
          <w:rFonts w:ascii="Arial" w:hAnsi="Arial" w:cs="Arial"/>
        </w:rPr>
        <w:t>DARP and Complex Needs</w:t>
      </w:r>
      <w:r w:rsidR="00520DF5">
        <w:rPr>
          <w:rFonts w:ascii="Arial" w:hAnsi="Arial" w:cs="Arial"/>
        </w:rPr>
        <w:t xml:space="preserve"> Forum</w:t>
      </w:r>
    </w:p>
    <w:sectPr w:rsidR="0042548E" w:rsidRPr="0042548E" w:rsidSect="009C07E6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862" w:right="1276" w:bottom="567" w:left="1418" w:header="720" w:footer="720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A1" w:rsidRDefault="007777A1">
      <w:r>
        <w:separator/>
      </w:r>
    </w:p>
  </w:endnote>
  <w:endnote w:type="continuationSeparator" w:id="0">
    <w:p w:rsidR="007777A1" w:rsidRDefault="0077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99"/>
      <w:gridCol w:w="944"/>
    </w:tblGrid>
    <w:tr w:rsidR="00735E9D" w:rsidTr="00910E86">
      <w:tc>
        <w:tcPr>
          <w:tcW w:w="4500" w:type="pct"/>
          <w:tcBorders>
            <w:top w:val="single" w:sz="4" w:space="0" w:color="000000"/>
          </w:tcBorders>
        </w:tcPr>
        <w:p w:rsidR="0042548E" w:rsidRDefault="00735E9D" w:rsidP="0042548E">
          <w:pPr>
            <w:pStyle w:val="Footer"/>
            <w:jc w:val="center"/>
            <w:rPr>
              <w:rFonts w:ascii="Arial" w:hAnsi="Arial" w:cs="Arial"/>
            </w:rPr>
          </w:pPr>
          <w:r w:rsidRPr="00284FCA">
            <w:rPr>
              <w:rFonts w:ascii="Arial" w:hAnsi="Arial" w:cs="Arial"/>
            </w:rPr>
            <w:t>Darlington Borough Council Complex Needs</w:t>
          </w:r>
          <w:r w:rsidR="0042548E">
            <w:rPr>
              <w:rFonts w:ascii="Arial" w:hAnsi="Arial" w:cs="Arial"/>
            </w:rPr>
            <w:t xml:space="preserve"> Forum</w:t>
          </w:r>
        </w:p>
        <w:p w:rsidR="00735E9D" w:rsidRPr="00284FCA" w:rsidRDefault="00735E9D" w:rsidP="0042548E">
          <w:pPr>
            <w:pStyle w:val="Footer"/>
            <w:jc w:val="center"/>
            <w:rPr>
              <w:rFonts w:ascii="Arial" w:hAnsi="Arial" w:cs="Arial"/>
            </w:rPr>
          </w:pPr>
          <w:r w:rsidRPr="00284FCA">
            <w:rPr>
              <w:rFonts w:ascii="Arial" w:hAnsi="Arial" w:cs="Arial"/>
            </w:rPr>
            <w:t xml:space="preserve"> Terms of Reference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35E9D" w:rsidRPr="00910E86" w:rsidRDefault="00735E9D">
          <w:pPr>
            <w:pStyle w:val="Header"/>
            <w:rPr>
              <w:color w:val="FFFFFF"/>
            </w:rPr>
          </w:pPr>
          <w:r w:rsidRPr="00910E86">
            <w:fldChar w:fldCharType="begin"/>
          </w:r>
          <w:r>
            <w:instrText xml:space="preserve"> PAGE   \* MERGEFORMAT </w:instrText>
          </w:r>
          <w:r w:rsidRPr="00910E86">
            <w:fldChar w:fldCharType="separate"/>
          </w:r>
          <w:r w:rsidR="006B73A5" w:rsidRPr="006B73A5">
            <w:rPr>
              <w:noProof/>
              <w:color w:val="FFFFFF"/>
            </w:rPr>
            <w:t>4</w:t>
          </w:r>
          <w:r w:rsidRPr="00910E86">
            <w:rPr>
              <w:noProof/>
              <w:color w:val="FFFFFF"/>
            </w:rPr>
            <w:fldChar w:fldCharType="end"/>
          </w:r>
        </w:p>
      </w:tc>
    </w:tr>
  </w:tbl>
  <w:p w:rsidR="00735E9D" w:rsidRDefault="00735E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A1" w:rsidRDefault="007777A1">
      <w:r>
        <w:separator/>
      </w:r>
    </w:p>
  </w:footnote>
  <w:footnote w:type="continuationSeparator" w:id="0">
    <w:p w:rsidR="007777A1" w:rsidRDefault="0077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D" w:rsidRDefault="00735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D" w:rsidRDefault="00735E9D">
    <w:pPr>
      <w:pStyle w:val="Header"/>
    </w:pPr>
  </w:p>
  <w:p w:rsidR="00735E9D" w:rsidRDefault="00735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D" w:rsidRDefault="00735E9D" w:rsidP="00822762">
    <w:pPr>
      <w:pStyle w:val="Header"/>
      <w:tabs>
        <w:tab w:val="clear" w:pos="4153"/>
        <w:tab w:val="clear" w:pos="8306"/>
        <w:tab w:val="left" w:pos="7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BB4"/>
    <w:multiLevelType w:val="hybridMultilevel"/>
    <w:tmpl w:val="F0C8C3F6"/>
    <w:lvl w:ilvl="0" w:tplc="92FC5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8F4"/>
    <w:multiLevelType w:val="multilevel"/>
    <w:tmpl w:val="DB46A9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5556B"/>
    <w:multiLevelType w:val="hybridMultilevel"/>
    <w:tmpl w:val="8224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955"/>
    <w:multiLevelType w:val="hybridMultilevel"/>
    <w:tmpl w:val="A536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1213"/>
    <w:multiLevelType w:val="hybridMultilevel"/>
    <w:tmpl w:val="F26A4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75792"/>
    <w:multiLevelType w:val="hybridMultilevel"/>
    <w:tmpl w:val="5F98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225F"/>
    <w:multiLevelType w:val="hybridMultilevel"/>
    <w:tmpl w:val="B1DC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EB7"/>
    <w:multiLevelType w:val="hybridMultilevel"/>
    <w:tmpl w:val="A7B07D2E"/>
    <w:lvl w:ilvl="0" w:tplc="FE36F12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7AE0"/>
    <w:multiLevelType w:val="hybridMultilevel"/>
    <w:tmpl w:val="717C1F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C2B"/>
    <w:multiLevelType w:val="hybridMultilevel"/>
    <w:tmpl w:val="B352DB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2974F5"/>
    <w:multiLevelType w:val="hybridMultilevel"/>
    <w:tmpl w:val="DC147CBC"/>
    <w:lvl w:ilvl="0" w:tplc="D422DA22">
      <w:start w:val="3"/>
      <w:numFmt w:val="bullet"/>
      <w:lvlText w:val="-"/>
      <w:lvlJc w:val="left"/>
      <w:pPr>
        <w:ind w:left="1152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75C37E7"/>
    <w:multiLevelType w:val="multilevel"/>
    <w:tmpl w:val="1310B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3940E6"/>
    <w:multiLevelType w:val="hybridMultilevel"/>
    <w:tmpl w:val="CD860BCC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46F3E8E"/>
    <w:multiLevelType w:val="hybridMultilevel"/>
    <w:tmpl w:val="64DA5950"/>
    <w:lvl w:ilvl="0" w:tplc="3A32F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E3CC1"/>
    <w:multiLevelType w:val="hybridMultilevel"/>
    <w:tmpl w:val="14041E20"/>
    <w:lvl w:ilvl="0" w:tplc="CA628D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041A89"/>
    <w:multiLevelType w:val="multilevel"/>
    <w:tmpl w:val="7E945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8A358F"/>
    <w:multiLevelType w:val="multilevel"/>
    <w:tmpl w:val="E0F81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D1437A"/>
    <w:multiLevelType w:val="multilevel"/>
    <w:tmpl w:val="E0CCA0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A26382B"/>
    <w:multiLevelType w:val="hybridMultilevel"/>
    <w:tmpl w:val="24A2D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888386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912461"/>
    <w:multiLevelType w:val="hybridMultilevel"/>
    <w:tmpl w:val="699AA8DC"/>
    <w:lvl w:ilvl="0" w:tplc="0AA4829E">
      <w:start w:val="2"/>
      <w:numFmt w:val="lowerLetter"/>
      <w:lvlText w:val="%1)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0">
    <w:nsid w:val="5EB22351"/>
    <w:multiLevelType w:val="hybridMultilevel"/>
    <w:tmpl w:val="B5728470"/>
    <w:lvl w:ilvl="0" w:tplc="063CAA3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60E214D6"/>
    <w:multiLevelType w:val="hybridMultilevel"/>
    <w:tmpl w:val="FC32C002"/>
    <w:lvl w:ilvl="0" w:tplc="92FC53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780BC9"/>
    <w:multiLevelType w:val="hybridMultilevel"/>
    <w:tmpl w:val="495C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54F2B"/>
    <w:multiLevelType w:val="hybridMultilevel"/>
    <w:tmpl w:val="EF18FAC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0033E"/>
    <w:multiLevelType w:val="hybridMultilevel"/>
    <w:tmpl w:val="0C26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E61FA"/>
    <w:multiLevelType w:val="hybridMultilevel"/>
    <w:tmpl w:val="DF0A1B06"/>
    <w:lvl w:ilvl="0" w:tplc="92FC5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7"/>
  </w:num>
  <w:num w:numId="5">
    <w:abstractNumId w:val="10"/>
  </w:num>
  <w:num w:numId="6">
    <w:abstractNumId w:val="8"/>
  </w:num>
  <w:num w:numId="7">
    <w:abstractNumId w:val="20"/>
  </w:num>
  <w:num w:numId="8">
    <w:abstractNumId w:val="6"/>
  </w:num>
  <w:num w:numId="9">
    <w:abstractNumId w:val="5"/>
  </w:num>
  <w:num w:numId="10">
    <w:abstractNumId w:val="12"/>
  </w:num>
  <w:num w:numId="11">
    <w:abstractNumId w:val="23"/>
  </w:num>
  <w:num w:numId="12">
    <w:abstractNumId w:val="24"/>
  </w:num>
  <w:num w:numId="13">
    <w:abstractNumId w:val="17"/>
  </w:num>
  <w:num w:numId="14">
    <w:abstractNumId w:val="16"/>
  </w:num>
  <w:num w:numId="15">
    <w:abstractNumId w:val="15"/>
  </w:num>
  <w:num w:numId="16">
    <w:abstractNumId w:val="3"/>
  </w:num>
  <w:num w:numId="17">
    <w:abstractNumId w:val="22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14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5B"/>
    <w:rsid w:val="000022FB"/>
    <w:rsid w:val="00003201"/>
    <w:rsid w:val="000037F6"/>
    <w:rsid w:val="0000390F"/>
    <w:rsid w:val="00026C22"/>
    <w:rsid w:val="000300C4"/>
    <w:rsid w:val="00052B9F"/>
    <w:rsid w:val="0005381A"/>
    <w:rsid w:val="00060123"/>
    <w:rsid w:val="00066DE9"/>
    <w:rsid w:val="0006717D"/>
    <w:rsid w:val="00067426"/>
    <w:rsid w:val="0007458A"/>
    <w:rsid w:val="00075561"/>
    <w:rsid w:val="00075759"/>
    <w:rsid w:val="000820B6"/>
    <w:rsid w:val="00082876"/>
    <w:rsid w:val="00095756"/>
    <w:rsid w:val="000A275C"/>
    <w:rsid w:val="000B04CF"/>
    <w:rsid w:val="000B707F"/>
    <w:rsid w:val="000C265E"/>
    <w:rsid w:val="000C3298"/>
    <w:rsid w:val="000C7D97"/>
    <w:rsid w:val="000E1BB0"/>
    <w:rsid w:val="000E2966"/>
    <w:rsid w:val="000F3CFA"/>
    <w:rsid w:val="00101CAC"/>
    <w:rsid w:val="00104466"/>
    <w:rsid w:val="00106AC8"/>
    <w:rsid w:val="00114546"/>
    <w:rsid w:val="00114C7D"/>
    <w:rsid w:val="00117298"/>
    <w:rsid w:val="00117AC8"/>
    <w:rsid w:val="001221FF"/>
    <w:rsid w:val="001243BA"/>
    <w:rsid w:val="0013097B"/>
    <w:rsid w:val="00135515"/>
    <w:rsid w:val="0013554E"/>
    <w:rsid w:val="00142B82"/>
    <w:rsid w:val="00145D69"/>
    <w:rsid w:val="00147CC2"/>
    <w:rsid w:val="0015299B"/>
    <w:rsid w:val="00156570"/>
    <w:rsid w:val="00157FFA"/>
    <w:rsid w:val="0016015E"/>
    <w:rsid w:val="001603C6"/>
    <w:rsid w:val="001607ED"/>
    <w:rsid w:val="00162EEC"/>
    <w:rsid w:val="0016576C"/>
    <w:rsid w:val="00172471"/>
    <w:rsid w:val="00173E17"/>
    <w:rsid w:val="00177562"/>
    <w:rsid w:val="00181A35"/>
    <w:rsid w:val="00183D2F"/>
    <w:rsid w:val="00186097"/>
    <w:rsid w:val="001A0285"/>
    <w:rsid w:val="001B0E17"/>
    <w:rsid w:val="001B625F"/>
    <w:rsid w:val="001B67CE"/>
    <w:rsid w:val="001C52D7"/>
    <w:rsid w:val="001C7508"/>
    <w:rsid w:val="001D564A"/>
    <w:rsid w:val="001D7E8C"/>
    <w:rsid w:val="001E11B9"/>
    <w:rsid w:val="001E3E30"/>
    <w:rsid w:val="001F163D"/>
    <w:rsid w:val="00204DBA"/>
    <w:rsid w:val="0020585B"/>
    <w:rsid w:val="0020776B"/>
    <w:rsid w:val="00212531"/>
    <w:rsid w:val="002131F0"/>
    <w:rsid w:val="0021467B"/>
    <w:rsid w:val="00216EFB"/>
    <w:rsid w:val="00220B4E"/>
    <w:rsid w:val="002212B8"/>
    <w:rsid w:val="002234AD"/>
    <w:rsid w:val="00226F4C"/>
    <w:rsid w:val="00230E55"/>
    <w:rsid w:val="002317DD"/>
    <w:rsid w:val="00232AAB"/>
    <w:rsid w:val="00242F0E"/>
    <w:rsid w:val="0024577C"/>
    <w:rsid w:val="00252EB9"/>
    <w:rsid w:val="00261BA2"/>
    <w:rsid w:val="0028257A"/>
    <w:rsid w:val="00284FCA"/>
    <w:rsid w:val="00287478"/>
    <w:rsid w:val="00287E8B"/>
    <w:rsid w:val="0029055A"/>
    <w:rsid w:val="002912A1"/>
    <w:rsid w:val="0029335C"/>
    <w:rsid w:val="002935A0"/>
    <w:rsid w:val="00293873"/>
    <w:rsid w:val="002A12DA"/>
    <w:rsid w:val="002A194D"/>
    <w:rsid w:val="002A44C0"/>
    <w:rsid w:val="002A7946"/>
    <w:rsid w:val="002B734E"/>
    <w:rsid w:val="002C421A"/>
    <w:rsid w:val="002D7171"/>
    <w:rsid w:val="002E230E"/>
    <w:rsid w:val="002E48C3"/>
    <w:rsid w:val="002F1E34"/>
    <w:rsid w:val="002F2435"/>
    <w:rsid w:val="002F2B92"/>
    <w:rsid w:val="002F73B2"/>
    <w:rsid w:val="003115B3"/>
    <w:rsid w:val="00316869"/>
    <w:rsid w:val="00317933"/>
    <w:rsid w:val="003209A6"/>
    <w:rsid w:val="00324AC4"/>
    <w:rsid w:val="00324E2C"/>
    <w:rsid w:val="003348C0"/>
    <w:rsid w:val="00337E2D"/>
    <w:rsid w:val="00341518"/>
    <w:rsid w:val="00343F36"/>
    <w:rsid w:val="00346A90"/>
    <w:rsid w:val="003502AC"/>
    <w:rsid w:val="00351069"/>
    <w:rsid w:val="003570C4"/>
    <w:rsid w:val="0036255F"/>
    <w:rsid w:val="00372E39"/>
    <w:rsid w:val="003874F7"/>
    <w:rsid w:val="003906E2"/>
    <w:rsid w:val="00393782"/>
    <w:rsid w:val="00393F34"/>
    <w:rsid w:val="003A132D"/>
    <w:rsid w:val="003B2373"/>
    <w:rsid w:val="003C32A1"/>
    <w:rsid w:val="003D2526"/>
    <w:rsid w:val="003D3B39"/>
    <w:rsid w:val="003D3F1A"/>
    <w:rsid w:val="003E076F"/>
    <w:rsid w:val="003E0B8B"/>
    <w:rsid w:val="003E1F11"/>
    <w:rsid w:val="003E2345"/>
    <w:rsid w:val="003E3C73"/>
    <w:rsid w:val="003F0218"/>
    <w:rsid w:val="00402722"/>
    <w:rsid w:val="00403C50"/>
    <w:rsid w:val="00403FE6"/>
    <w:rsid w:val="00405C70"/>
    <w:rsid w:val="00407381"/>
    <w:rsid w:val="0040794C"/>
    <w:rsid w:val="00411E3F"/>
    <w:rsid w:val="004128F9"/>
    <w:rsid w:val="00412B4E"/>
    <w:rsid w:val="00414C0A"/>
    <w:rsid w:val="00414E6B"/>
    <w:rsid w:val="00416AF5"/>
    <w:rsid w:val="00417010"/>
    <w:rsid w:val="004222B0"/>
    <w:rsid w:val="0042548E"/>
    <w:rsid w:val="00426F8C"/>
    <w:rsid w:val="004279C3"/>
    <w:rsid w:val="00444512"/>
    <w:rsid w:val="0044515B"/>
    <w:rsid w:val="00446072"/>
    <w:rsid w:val="00456058"/>
    <w:rsid w:val="00456806"/>
    <w:rsid w:val="00460E73"/>
    <w:rsid w:val="00462F93"/>
    <w:rsid w:val="00464DEA"/>
    <w:rsid w:val="004677B1"/>
    <w:rsid w:val="004728AA"/>
    <w:rsid w:val="00474C01"/>
    <w:rsid w:val="00475342"/>
    <w:rsid w:val="00477991"/>
    <w:rsid w:val="0048691C"/>
    <w:rsid w:val="00492230"/>
    <w:rsid w:val="0049233B"/>
    <w:rsid w:val="004A1739"/>
    <w:rsid w:val="004A189E"/>
    <w:rsid w:val="004A35B4"/>
    <w:rsid w:val="004A41AE"/>
    <w:rsid w:val="004B09AF"/>
    <w:rsid w:val="004D14F6"/>
    <w:rsid w:val="004E01A2"/>
    <w:rsid w:val="004E3997"/>
    <w:rsid w:val="004F75A8"/>
    <w:rsid w:val="00510AAE"/>
    <w:rsid w:val="0051607E"/>
    <w:rsid w:val="00520DF5"/>
    <w:rsid w:val="00521DEF"/>
    <w:rsid w:val="00523A77"/>
    <w:rsid w:val="00523B5B"/>
    <w:rsid w:val="00534AFE"/>
    <w:rsid w:val="00550F0E"/>
    <w:rsid w:val="00551774"/>
    <w:rsid w:val="00555075"/>
    <w:rsid w:val="005641B6"/>
    <w:rsid w:val="005733AC"/>
    <w:rsid w:val="005743FC"/>
    <w:rsid w:val="00584C5C"/>
    <w:rsid w:val="00584D39"/>
    <w:rsid w:val="00587AD4"/>
    <w:rsid w:val="0059435B"/>
    <w:rsid w:val="005956E1"/>
    <w:rsid w:val="005A3170"/>
    <w:rsid w:val="005A4B03"/>
    <w:rsid w:val="005B2D60"/>
    <w:rsid w:val="005B5BEB"/>
    <w:rsid w:val="005B7D11"/>
    <w:rsid w:val="005C0C02"/>
    <w:rsid w:val="005C1995"/>
    <w:rsid w:val="005C360C"/>
    <w:rsid w:val="005D1D82"/>
    <w:rsid w:val="005D2135"/>
    <w:rsid w:val="005D3366"/>
    <w:rsid w:val="005E3DAC"/>
    <w:rsid w:val="005E6A45"/>
    <w:rsid w:val="005F0118"/>
    <w:rsid w:val="006026C6"/>
    <w:rsid w:val="0060703E"/>
    <w:rsid w:val="00611D23"/>
    <w:rsid w:val="00611F17"/>
    <w:rsid w:val="00621AC5"/>
    <w:rsid w:val="006271B4"/>
    <w:rsid w:val="006272EE"/>
    <w:rsid w:val="00627CF3"/>
    <w:rsid w:val="006317D6"/>
    <w:rsid w:val="00636CF4"/>
    <w:rsid w:val="006406DA"/>
    <w:rsid w:val="006472A0"/>
    <w:rsid w:val="00660530"/>
    <w:rsid w:val="00664D54"/>
    <w:rsid w:val="00664F44"/>
    <w:rsid w:val="00666967"/>
    <w:rsid w:val="00667836"/>
    <w:rsid w:val="006710F2"/>
    <w:rsid w:val="00674B33"/>
    <w:rsid w:val="0069162F"/>
    <w:rsid w:val="006945FD"/>
    <w:rsid w:val="006A47E2"/>
    <w:rsid w:val="006A6CD2"/>
    <w:rsid w:val="006A7AA9"/>
    <w:rsid w:val="006B0544"/>
    <w:rsid w:val="006B1BCF"/>
    <w:rsid w:val="006B73A5"/>
    <w:rsid w:val="006C63AB"/>
    <w:rsid w:val="006C7AC0"/>
    <w:rsid w:val="006D02FD"/>
    <w:rsid w:val="006D1B20"/>
    <w:rsid w:val="006D6284"/>
    <w:rsid w:val="006E0F49"/>
    <w:rsid w:val="006E3FB7"/>
    <w:rsid w:val="006E439A"/>
    <w:rsid w:val="006E47EA"/>
    <w:rsid w:val="006E6720"/>
    <w:rsid w:val="0070464F"/>
    <w:rsid w:val="00711183"/>
    <w:rsid w:val="007135D6"/>
    <w:rsid w:val="007245CC"/>
    <w:rsid w:val="00732418"/>
    <w:rsid w:val="00735E9D"/>
    <w:rsid w:val="00744248"/>
    <w:rsid w:val="00752115"/>
    <w:rsid w:val="00753FB2"/>
    <w:rsid w:val="007547DD"/>
    <w:rsid w:val="007635C7"/>
    <w:rsid w:val="00766538"/>
    <w:rsid w:val="00770C0E"/>
    <w:rsid w:val="007777A1"/>
    <w:rsid w:val="00780678"/>
    <w:rsid w:val="00781E4C"/>
    <w:rsid w:val="00784DF1"/>
    <w:rsid w:val="00786694"/>
    <w:rsid w:val="007B0340"/>
    <w:rsid w:val="007B4E8D"/>
    <w:rsid w:val="007C5016"/>
    <w:rsid w:val="007D2EEF"/>
    <w:rsid w:val="007D3D1A"/>
    <w:rsid w:val="007D58C0"/>
    <w:rsid w:val="007D5989"/>
    <w:rsid w:val="007D5991"/>
    <w:rsid w:val="007F311C"/>
    <w:rsid w:val="007F5712"/>
    <w:rsid w:val="00801934"/>
    <w:rsid w:val="00806057"/>
    <w:rsid w:val="00807342"/>
    <w:rsid w:val="00820198"/>
    <w:rsid w:val="008207A4"/>
    <w:rsid w:val="00822762"/>
    <w:rsid w:val="008227A7"/>
    <w:rsid w:val="0084349C"/>
    <w:rsid w:val="00843A7A"/>
    <w:rsid w:val="0085109B"/>
    <w:rsid w:val="00853BDE"/>
    <w:rsid w:val="0085447D"/>
    <w:rsid w:val="008561D9"/>
    <w:rsid w:val="00857992"/>
    <w:rsid w:val="00863F45"/>
    <w:rsid w:val="00883CA6"/>
    <w:rsid w:val="0089130A"/>
    <w:rsid w:val="00891A86"/>
    <w:rsid w:val="00892B77"/>
    <w:rsid w:val="00894C9B"/>
    <w:rsid w:val="0089518E"/>
    <w:rsid w:val="008A244C"/>
    <w:rsid w:val="008A75D2"/>
    <w:rsid w:val="008B2368"/>
    <w:rsid w:val="008B33A7"/>
    <w:rsid w:val="008B6A41"/>
    <w:rsid w:val="008D5F2D"/>
    <w:rsid w:val="008E1BE6"/>
    <w:rsid w:val="008E7694"/>
    <w:rsid w:val="008F09E4"/>
    <w:rsid w:val="008F3577"/>
    <w:rsid w:val="009012AC"/>
    <w:rsid w:val="009035E8"/>
    <w:rsid w:val="00906E19"/>
    <w:rsid w:val="00910E86"/>
    <w:rsid w:val="009203BA"/>
    <w:rsid w:val="009214DD"/>
    <w:rsid w:val="0092309B"/>
    <w:rsid w:val="00930176"/>
    <w:rsid w:val="00931487"/>
    <w:rsid w:val="00936D88"/>
    <w:rsid w:val="009379EF"/>
    <w:rsid w:val="00941221"/>
    <w:rsid w:val="009551C6"/>
    <w:rsid w:val="00967DE7"/>
    <w:rsid w:val="009702F9"/>
    <w:rsid w:val="009721F0"/>
    <w:rsid w:val="009736AE"/>
    <w:rsid w:val="00973DDD"/>
    <w:rsid w:val="0097521D"/>
    <w:rsid w:val="00976D74"/>
    <w:rsid w:val="009774AA"/>
    <w:rsid w:val="0098007F"/>
    <w:rsid w:val="00984442"/>
    <w:rsid w:val="00985539"/>
    <w:rsid w:val="009923D7"/>
    <w:rsid w:val="009936E2"/>
    <w:rsid w:val="00994EAC"/>
    <w:rsid w:val="00995DDD"/>
    <w:rsid w:val="00997802"/>
    <w:rsid w:val="009A09C3"/>
    <w:rsid w:val="009A18FF"/>
    <w:rsid w:val="009B4D61"/>
    <w:rsid w:val="009C07E6"/>
    <w:rsid w:val="009C17B4"/>
    <w:rsid w:val="009C1CFA"/>
    <w:rsid w:val="009C3742"/>
    <w:rsid w:val="009D065D"/>
    <w:rsid w:val="009E04D2"/>
    <w:rsid w:val="009E3266"/>
    <w:rsid w:val="009F3F07"/>
    <w:rsid w:val="009F7303"/>
    <w:rsid w:val="00A0673E"/>
    <w:rsid w:val="00A10B5B"/>
    <w:rsid w:val="00A11D55"/>
    <w:rsid w:val="00A138CE"/>
    <w:rsid w:val="00A13D25"/>
    <w:rsid w:val="00A1450A"/>
    <w:rsid w:val="00A15866"/>
    <w:rsid w:val="00A24F4E"/>
    <w:rsid w:val="00A25E64"/>
    <w:rsid w:val="00A363F8"/>
    <w:rsid w:val="00A45EAB"/>
    <w:rsid w:val="00A54FF8"/>
    <w:rsid w:val="00A5643C"/>
    <w:rsid w:val="00A567A0"/>
    <w:rsid w:val="00A5707E"/>
    <w:rsid w:val="00A610D2"/>
    <w:rsid w:val="00A64153"/>
    <w:rsid w:val="00A67C32"/>
    <w:rsid w:val="00A84E4F"/>
    <w:rsid w:val="00A876BB"/>
    <w:rsid w:val="00A90E98"/>
    <w:rsid w:val="00A91F00"/>
    <w:rsid w:val="00A92B71"/>
    <w:rsid w:val="00AA3222"/>
    <w:rsid w:val="00AA3ED9"/>
    <w:rsid w:val="00AA477E"/>
    <w:rsid w:val="00AA6583"/>
    <w:rsid w:val="00AA7DE2"/>
    <w:rsid w:val="00AB10AC"/>
    <w:rsid w:val="00AC3954"/>
    <w:rsid w:val="00AC61B5"/>
    <w:rsid w:val="00AC61EE"/>
    <w:rsid w:val="00AC7FC6"/>
    <w:rsid w:val="00AD3EDB"/>
    <w:rsid w:val="00AD5297"/>
    <w:rsid w:val="00AD58AA"/>
    <w:rsid w:val="00AD7C31"/>
    <w:rsid w:val="00AE016D"/>
    <w:rsid w:val="00AE265E"/>
    <w:rsid w:val="00AE369A"/>
    <w:rsid w:val="00AF4140"/>
    <w:rsid w:val="00AF4382"/>
    <w:rsid w:val="00B06D42"/>
    <w:rsid w:val="00B13592"/>
    <w:rsid w:val="00B21CD7"/>
    <w:rsid w:val="00B23362"/>
    <w:rsid w:val="00B25CDF"/>
    <w:rsid w:val="00B31A7E"/>
    <w:rsid w:val="00B40AFE"/>
    <w:rsid w:val="00B428DD"/>
    <w:rsid w:val="00B4360F"/>
    <w:rsid w:val="00B61DB5"/>
    <w:rsid w:val="00B62082"/>
    <w:rsid w:val="00B6273D"/>
    <w:rsid w:val="00B62836"/>
    <w:rsid w:val="00B649A7"/>
    <w:rsid w:val="00B64F91"/>
    <w:rsid w:val="00B66466"/>
    <w:rsid w:val="00B70C89"/>
    <w:rsid w:val="00B71445"/>
    <w:rsid w:val="00B741FC"/>
    <w:rsid w:val="00B76148"/>
    <w:rsid w:val="00B76977"/>
    <w:rsid w:val="00B84DB2"/>
    <w:rsid w:val="00B8686E"/>
    <w:rsid w:val="00B91F51"/>
    <w:rsid w:val="00B92044"/>
    <w:rsid w:val="00BA5B91"/>
    <w:rsid w:val="00BB05AD"/>
    <w:rsid w:val="00BB3B8D"/>
    <w:rsid w:val="00BB5745"/>
    <w:rsid w:val="00BB6420"/>
    <w:rsid w:val="00BB6EBE"/>
    <w:rsid w:val="00BB7022"/>
    <w:rsid w:val="00BC04C0"/>
    <w:rsid w:val="00BC204E"/>
    <w:rsid w:val="00BE0C35"/>
    <w:rsid w:val="00BE232F"/>
    <w:rsid w:val="00BE2DCF"/>
    <w:rsid w:val="00BE54CC"/>
    <w:rsid w:val="00BF27BE"/>
    <w:rsid w:val="00BF28B3"/>
    <w:rsid w:val="00BF347F"/>
    <w:rsid w:val="00BF5FC4"/>
    <w:rsid w:val="00BF7C1A"/>
    <w:rsid w:val="00C11431"/>
    <w:rsid w:val="00C1220D"/>
    <w:rsid w:val="00C1538C"/>
    <w:rsid w:val="00C20642"/>
    <w:rsid w:val="00C248DB"/>
    <w:rsid w:val="00C32C01"/>
    <w:rsid w:val="00C34BB5"/>
    <w:rsid w:val="00C463C8"/>
    <w:rsid w:val="00C473E3"/>
    <w:rsid w:val="00C55BEE"/>
    <w:rsid w:val="00C60D99"/>
    <w:rsid w:val="00C620C1"/>
    <w:rsid w:val="00C638FF"/>
    <w:rsid w:val="00C657D6"/>
    <w:rsid w:val="00C66B97"/>
    <w:rsid w:val="00C67392"/>
    <w:rsid w:val="00C70B51"/>
    <w:rsid w:val="00C72757"/>
    <w:rsid w:val="00C81EAB"/>
    <w:rsid w:val="00C81EDB"/>
    <w:rsid w:val="00C84496"/>
    <w:rsid w:val="00C9356B"/>
    <w:rsid w:val="00C969AD"/>
    <w:rsid w:val="00CA3CD4"/>
    <w:rsid w:val="00CD3CD8"/>
    <w:rsid w:val="00CD6006"/>
    <w:rsid w:val="00CD6384"/>
    <w:rsid w:val="00CE787D"/>
    <w:rsid w:val="00CF416B"/>
    <w:rsid w:val="00CF492E"/>
    <w:rsid w:val="00CF6C1F"/>
    <w:rsid w:val="00D0059B"/>
    <w:rsid w:val="00D14CD7"/>
    <w:rsid w:val="00D24164"/>
    <w:rsid w:val="00D246CA"/>
    <w:rsid w:val="00D265EA"/>
    <w:rsid w:val="00D31566"/>
    <w:rsid w:val="00D3563F"/>
    <w:rsid w:val="00D47FF1"/>
    <w:rsid w:val="00D536FC"/>
    <w:rsid w:val="00D62A75"/>
    <w:rsid w:val="00D84308"/>
    <w:rsid w:val="00D85A62"/>
    <w:rsid w:val="00D86A54"/>
    <w:rsid w:val="00D903DD"/>
    <w:rsid w:val="00D91D45"/>
    <w:rsid w:val="00DA02C8"/>
    <w:rsid w:val="00DA2F27"/>
    <w:rsid w:val="00DA33FF"/>
    <w:rsid w:val="00DA6D6D"/>
    <w:rsid w:val="00DC4322"/>
    <w:rsid w:val="00DC4CE1"/>
    <w:rsid w:val="00DD5B29"/>
    <w:rsid w:val="00DD68C2"/>
    <w:rsid w:val="00DE352C"/>
    <w:rsid w:val="00DF373C"/>
    <w:rsid w:val="00E01CEC"/>
    <w:rsid w:val="00E02F88"/>
    <w:rsid w:val="00E03795"/>
    <w:rsid w:val="00E05CB6"/>
    <w:rsid w:val="00E07C9E"/>
    <w:rsid w:val="00E13EF2"/>
    <w:rsid w:val="00E24C7F"/>
    <w:rsid w:val="00E27361"/>
    <w:rsid w:val="00E2760C"/>
    <w:rsid w:val="00E27FD7"/>
    <w:rsid w:val="00E4325F"/>
    <w:rsid w:val="00E504F8"/>
    <w:rsid w:val="00E6782D"/>
    <w:rsid w:val="00E755EB"/>
    <w:rsid w:val="00E87E56"/>
    <w:rsid w:val="00E937EC"/>
    <w:rsid w:val="00EA0AFB"/>
    <w:rsid w:val="00EA0F0A"/>
    <w:rsid w:val="00EB037A"/>
    <w:rsid w:val="00EB354E"/>
    <w:rsid w:val="00EB4815"/>
    <w:rsid w:val="00EC7A39"/>
    <w:rsid w:val="00ED52DD"/>
    <w:rsid w:val="00ED5C53"/>
    <w:rsid w:val="00ED5CF6"/>
    <w:rsid w:val="00EE27CE"/>
    <w:rsid w:val="00EE401A"/>
    <w:rsid w:val="00EF132B"/>
    <w:rsid w:val="00EF2564"/>
    <w:rsid w:val="00F048EE"/>
    <w:rsid w:val="00F052EC"/>
    <w:rsid w:val="00F131F7"/>
    <w:rsid w:val="00F1789D"/>
    <w:rsid w:val="00F369BE"/>
    <w:rsid w:val="00F40A21"/>
    <w:rsid w:val="00F618AC"/>
    <w:rsid w:val="00F65095"/>
    <w:rsid w:val="00F7635B"/>
    <w:rsid w:val="00F77F26"/>
    <w:rsid w:val="00F8174C"/>
    <w:rsid w:val="00F82319"/>
    <w:rsid w:val="00F85198"/>
    <w:rsid w:val="00F96CC0"/>
    <w:rsid w:val="00FA05F3"/>
    <w:rsid w:val="00FA09FE"/>
    <w:rsid w:val="00FA0E98"/>
    <w:rsid w:val="00FA1CCB"/>
    <w:rsid w:val="00FB3EA0"/>
    <w:rsid w:val="00FB53D1"/>
    <w:rsid w:val="00FB598E"/>
    <w:rsid w:val="00FB687A"/>
    <w:rsid w:val="00FC36BC"/>
    <w:rsid w:val="00FC7E31"/>
    <w:rsid w:val="00FD2421"/>
    <w:rsid w:val="00FE2EDA"/>
    <w:rsid w:val="00FE5760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-426"/>
      <w:jc w:val="center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-426"/>
      <w:jc w:val="center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2">
    <w:name w:val="Body Text 2"/>
    <w:basedOn w:val="Normal"/>
    <w:rPr>
      <w:sz w:val="18"/>
    </w:rPr>
  </w:style>
  <w:style w:type="paragraph" w:styleId="BodyTextIndent">
    <w:name w:val="Body Text Indent"/>
    <w:basedOn w:val="Normal"/>
    <w:pPr>
      <w:tabs>
        <w:tab w:val="left" w:pos="459"/>
      </w:tabs>
      <w:ind w:left="459" w:hanging="459"/>
    </w:pPr>
    <w:rPr>
      <w:rFonts w:ascii="Tahoma" w:hAnsi="Tahom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426"/>
    </w:pPr>
    <w:rPr>
      <w:rFonts w:ascii="Tahoma" w:hAnsi="Tahoma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40"/>
    </w:rPr>
  </w:style>
  <w:style w:type="table" w:styleId="TableGrid">
    <w:name w:val="Table Grid"/>
    <w:basedOn w:val="TableNormal"/>
    <w:rsid w:val="00594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379EF"/>
    <w:rPr>
      <w:b/>
      <w:bCs/>
    </w:rPr>
  </w:style>
  <w:style w:type="paragraph" w:styleId="BalloonText">
    <w:name w:val="Balloon Text"/>
    <w:basedOn w:val="Normal"/>
    <w:semiHidden/>
    <w:rsid w:val="0007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99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22762"/>
  </w:style>
  <w:style w:type="character" w:customStyle="1" w:styleId="FooterChar">
    <w:name w:val="Footer Char"/>
    <w:link w:val="Footer"/>
    <w:uiPriority w:val="99"/>
    <w:rsid w:val="00910E86"/>
  </w:style>
  <w:style w:type="character" w:styleId="CommentReference">
    <w:name w:val="annotation reference"/>
    <w:rsid w:val="00066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DE9"/>
  </w:style>
  <w:style w:type="character" w:customStyle="1" w:styleId="CommentTextChar">
    <w:name w:val="Comment Text Char"/>
    <w:basedOn w:val="DefaultParagraphFont"/>
    <w:link w:val="CommentText"/>
    <w:rsid w:val="00066DE9"/>
  </w:style>
  <w:style w:type="paragraph" w:styleId="CommentSubject">
    <w:name w:val="annotation subject"/>
    <w:basedOn w:val="CommentText"/>
    <w:next w:val="CommentText"/>
    <w:link w:val="CommentSubjectChar"/>
    <w:rsid w:val="00066DE9"/>
    <w:rPr>
      <w:b/>
      <w:bCs/>
    </w:rPr>
  </w:style>
  <w:style w:type="character" w:customStyle="1" w:styleId="CommentSubjectChar">
    <w:name w:val="Comment Subject Char"/>
    <w:link w:val="CommentSubject"/>
    <w:rsid w:val="00066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-426"/>
      <w:jc w:val="center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-426"/>
      <w:jc w:val="center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2">
    <w:name w:val="Body Text 2"/>
    <w:basedOn w:val="Normal"/>
    <w:rPr>
      <w:sz w:val="18"/>
    </w:rPr>
  </w:style>
  <w:style w:type="paragraph" w:styleId="BodyTextIndent">
    <w:name w:val="Body Text Indent"/>
    <w:basedOn w:val="Normal"/>
    <w:pPr>
      <w:tabs>
        <w:tab w:val="left" w:pos="459"/>
      </w:tabs>
      <w:ind w:left="459" w:hanging="459"/>
    </w:pPr>
    <w:rPr>
      <w:rFonts w:ascii="Tahoma" w:hAnsi="Tahom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426"/>
    </w:pPr>
    <w:rPr>
      <w:rFonts w:ascii="Tahoma" w:hAnsi="Tahoma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40"/>
    </w:rPr>
  </w:style>
  <w:style w:type="table" w:styleId="TableGrid">
    <w:name w:val="Table Grid"/>
    <w:basedOn w:val="TableNormal"/>
    <w:rsid w:val="00594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379EF"/>
    <w:rPr>
      <w:b/>
      <w:bCs/>
    </w:rPr>
  </w:style>
  <w:style w:type="paragraph" w:styleId="BalloonText">
    <w:name w:val="Balloon Text"/>
    <w:basedOn w:val="Normal"/>
    <w:semiHidden/>
    <w:rsid w:val="0007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99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22762"/>
  </w:style>
  <w:style w:type="character" w:customStyle="1" w:styleId="FooterChar">
    <w:name w:val="Footer Char"/>
    <w:link w:val="Footer"/>
    <w:uiPriority w:val="99"/>
    <w:rsid w:val="00910E86"/>
  </w:style>
  <w:style w:type="character" w:styleId="CommentReference">
    <w:name w:val="annotation reference"/>
    <w:rsid w:val="00066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DE9"/>
  </w:style>
  <w:style w:type="character" w:customStyle="1" w:styleId="CommentTextChar">
    <w:name w:val="Comment Text Char"/>
    <w:basedOn w:val="DefaultParagraphFont"/>
    <w:link w:val="CommentText"/>
    <w:rsid w:val="00066DE9"/>
  </w:style>
  <w:style w:type="paragraph" w:styleId="CommentSubject">
    <w:name w:val="annotation subject"/>
    <w:basedOn w:val="CommentText"/>
    <w:next w:val="CommentText"/>
    <w:link w:val="CommentSubjectChar"/>
    <w:rsid w:val="00066DE9"/>
    <w:rPr>
      <w:b/>
      <w:bCs/>
    </w:rPr>
  </w:style>
  <w:style w:type="character" w:customStyle="1" w:styleId="CommentSubjectChar">
    <w:name w:val="Comment Subject Char"/>
    <w:link w:val="CommentSubject"/>
    <w:rsid w:val="0006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Oa-server\shared$\DBC%20Logos\BMP%20-%20Hi%20Res\DBC%20colour%20landscape%20Logo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77AE-A81E-4CB3-BC2F-8BEEE6E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Peterborough Agency Panel</vt:lpstr>
    </vt:vector>
  </TitlesOfParts>
  <Company>Hertfordshire County Council</Company>
  <LinksUpToDate>false</LinksUpToDate>
  <CharactersWithSpaces>4720</CharactersWithSpaces>
  <SharedDoc>false</SharedDoc>
  <HLinks>
    <vt:vector size="6" baseType="variant">
      <vt:variant>
        <vt:i4>4522000</vt:i4>
      </vt:variant>
      <vt:variant>
        <vt:i4>2171</vt:i4>
      </vt:variant>
      <vt:variant>
        <vt:i4>1025</vt:i4>
      </vt:variant>
      <vt:variant>
        <vt:i4>1</vt:i4>
      </vt:variant>
      <vt:variant>
        <vt:lpwstr>\\Oa-server\shared$\DBC Logos\BMP - Hi Res\DBC colour landscape 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Peterborough Agency Panel</dc:title>
  <dc:subject>Terms of reference</dc:subject>
  <dc:creator>Mark Pickering, BSL Consulting</dc:creator>
  <cp:lastModifiedBy>Simon Bishop</cp:lastModifiedBy>
  <cp:revision>2</cp:revision>
  <cp:lastPrinted>2017-05-30T14:57:00Z</cp:lastPrinted>
  <dcterms:created xsi:type="dcterms:W3CDTF">2017-11-08T11:54:00Z</dcterms:created>
  <dcterms:modified xsi:type="dcterms:W3CDTF">2017-11-08T11:54:00Z</dcterms:modified>
  <cp:contentStatus>Draft2</cp:contentStatus>
</cp:coreProperties>
</file>