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1744" w14:textId="77777777" w:rsidR="006A0CFF" w:rsidRPr="006A0CFF" w:rsidRDefault="006A0CFF" w:rsidP="006A0CFF">
      <w:pPr>
        <w:rPr>
          <w:b/>
          <w:bCs/>
        </w:rPr>
      </w:pPr>
      <w:bookmarkStart w:id="0" w:name="_GoBack"/>
      <w:r w:rsidRPr="006A0CFF">
        <w:rPr>
          <w:b/>
          <w:bCs/>
        </w:rPr>
        <w:t>Appendix 2: Screening Tool Guidance</w:t>
      </w:r>
    </w:p>
    <w:bookmarkEnd w:id="0"/>
    <w:p w14:paraId="6ECA76EC" w14:textId="77777777" w:rsidR="006A0CFF" w:rsidRPr="006A0CFF" w:rsidRDefault="006A0CFF" w:rsidP="006A0CFF">
      <w:pPr>
        <w:rPr>
          <w:b/>
          <w:bCs/>
        </w:rPr>
      </w:pPr>
      <w:r w:rsidRPr="006A0CFF">
        <w:rPr>
          <w:b/>
          <w:bCs/>
        </w:rPr>
        <w:t>Family and social relationships</w:t>
      </w:r>
    </w:p>
    <w:p w14:paraId="6841393D" w14:textId="77777777" w:rsidR="006A0CFF" w:rsidRPr="006A0CFF" w:rsidRDefault="006A0CFF" w:rsidP="006A0CFF">
      <w:r w:rsidRPr="006A0CFF">
        <w:t>At risk or having serious concerns could be associated with issues around contact with family, domestic violence between young person and partner or witnessing DV between family members. It could also include the young person having difficulties with their own children for example being at risk of losing their children</w:t>
      </w:r>
    </w:p>
    <w:p w14:paraId="293DBC97" w14:textId="77777777" w:rsidR="006A0CFF" w:rsidRPr="006A0CFF" w:rsidRDefault="006A0CFF" w:rsidP="006A0CFF">
      <w:r w:rsidRPr="006A0CFF">
        <w:t>Questions to think about are:</w:t>
      </w:r>
    </w:p>
    <w:p w14:paraId="4078C81E" w14:textId="77777777" w:rsidR="006A0CFF" w:rsidRPr="006A0CFF" w:rsidRDefault="006A0CFF" w:rsidP="006A0CFF">
      <w:pPr>
        <w:numPr>
          <w:ilvl w:val="0"/>
          <w:numId w:val="1"/>
        </w:numPr>
      </w:pPr>
      <w:r w:rsidRPr="006A0CFF">
        <w:t xml:space="preserve">Are they involved with gangs, at risk of CSE, forced marriage or </w:t>
      </w:r>
      <w:proofErr w:type="gramStart"/>
      <w:r w:rsidRPr="006A0CFF">
        <w:t>honour based</w:t>
      </w:r>
      <w:proofErr w:type="gramEnd"/>
      <w:r w:rsidRPr="006A0CFF">
        <w:t xml:space="preserve"> violence?</w:t>
      </w:r>
    </w:p>
    <w:p w14:paraId="74A209E0" w14:textId="77777777" w:rsidR="006A0CFF" w:rsidRPr="006A0CFF" w:rsidRDefault="006A0CFF" w:rsidP="006A0CFF">
      <w:pPr>
        <w:numPr>
          <w:ilvl w:val="0"/>
          <w:numId w:val="1"/>
        </w:numPr>
      </w:pPr>
      <w:r w:rsidRPr="006A0CFF">
        <w:t>Are they secure in their friendships, relationships and who they see as their family?</w:t>
      </w:r>
    </w:p>
    <w:p w14:paraId="0761D48F" w14:textId="77777777" w:rsidR="006A0CFF" w:rsidRPr="006A0CFF" w:rsidRDefault="006A0CFF" w:rsidP="006A0CFF">
      <w:pPr>
        <w:numPr>
          <w:ilvl w:val="0"/>
          <w:numId w:val="1"/>
        </w:numPr>
      </w:pPr>
      <w:r w:rsidRPr="006A0CFF">
        <w:t>Are past experiences of family and relationships still affecting them?</w:t>
      </w:r>
    </w:p>
    <w:p w14:paraId="4F2420EE" w14:textId="77777777" w:rsidR="006A0CFF" w:rsidRPr="006A0CFF" w:rsidRDefault="006A0CFF" w:rsidP="006A0CFF">
      <w:r w:rsidRPr="006A0CFF">
        <w:t>In scoring it would be about not just the risk, but also how much the area presents as a worry.</w:t>
      </w:r>
    </w:p>
    <w:p w14:paraId="38102008" w14:textId="77777777" w:rsidR="006A0CFF" w:rsidRPr="006A0CFF" w:rsidRDefault="006A0CFF" w:rsidP="006A0CFF">
      <w:pPr>
        <w:rPr>
          <w:b/>
          <w:bCs/>
        </w:rPr>
      </w:pPr>
      <w:r w:rsidRPr="006A0CFF">
        <w:rPr>
          <w:b/>
          <w:bCs/>
        </w:rPr>
        <w:t>Education, Employment and Training</w:t>
      </w:r>
    </w:p>
    <w:p w14:paraId="5DA99704" w14:textId="77777777" w:rsidR="006A0CFF" w:rsidRPr="006A0CFF" w:rsidRDefault="006A0CFF" w:rsidP="006A0CFF">
      <w:r w:rsidRPr="006A0CFF">
        <w:t xml:space="preserve">At risk or serious concern is not necessarily about not being in Education, employment and training. </w:t>
      </w:r>
    </w:p>
    <w:p w14:paraId="4E135290" w14:textId="77777777" w:rsidR="006A0CFF" w:rsidRPr="006A0CFF" w:rsidRDefault="006A0CFF" w:rsidP="006A0CFF">
      <w:r w:rsidRPr="006A0CFF">
        <w:t>It could be about the reasons for the young person not attending Education, employment and Training i.e. bullying as opposed to an active choice not to engage. Consider, is there a risk of them losing their place, and what are the reasons for losing their place? Are there conditions within the college/ school/ Education, Employment and Training that have had led to issues or are there issues outside which impact on their full participation.</w:t>
      </w:r>
    </w:p>
    <w:p w14:paraId="56533D8C" w14:textId="77777777" w:rsidR="006A0CFF" w:rsidRPr="006A0CFF" w:rsidRDefault="006A0CFF" w:rsidP="006A0CFF">
      <w:pPr>
        <w:rPr>
          <w:b/>
          <w:bCs/>
        </w:rPr>
      </w:pPr>
      <w:r w:rsidRPr="006A0CFF">
        <w:rPr>
          <w:b/>
          <w:bCs/>
        </w:rPr>
        <w:t>Accommodation</w:t>
      </w:r>
    </w:p>
    <w:p w14:paraId="526CF887" w14:textId="77777777" w:rsidR="006A0CFF" w:rsidRPr="006A0CFF" w:rsidRDefault="006A0CFF" w:rsidP="006A0CFF">
      <w:r w:rsidRPr="006A0CFF">
        <w:t>At risk or serious concern is not necessarily about being homeless if the young person is resilient enough to manage inconsistent housing.</w:t>
      </w:r>
    </w:p>
    <w:p w14:paraId="398736A0" w14:textId="77777777" w:rsidR="006A0CFF" w:rsidRPr="006A0CFF" w:rsidRDefault="006A0CFF" w:rsidP="006A0CFF">
      <w:r w:rsidRPr="006A0CFF">
        <w:t xml:space="preserve">Consider the impact their housing situation is having on their functioning; is the young person constantly moving between inappropriate addresses and/or between inappropriate friends. Are there difficulties in their current arrangements which could result in summary eviction? Are the conditions within the accommodation poor i.e. damp, landlord not addressing complaints, anti social behaviour and how is this impacting on their physical, social and emotional health? </w:t>
      </w:r>
    </w:p>
    <w:p w14:paraId="13475AF7" w14:textId="77777777" w:rsidR="006A0CFF" w:rsidRPr="006A0CFF" w:rsidRDefault="006A0CFF" w:rsidP="006A0CFF">
      <w:pPr>
        <w:rPr>
          <w:b/>
          <w:bCs/>
        </w:rPr>
      </w:pPr>
      <w:r w:rsidRPr="006A0CFF">
        <w:rPr>
          <w:b/>
          <w:bCs/>
        </w:rPr>
        <w:t>Emotional and Behavioural Development</w:t>
      </w:r>
    </w:p>
    <w:p w14:paraId="33796A1B" w14:textId="77777777" w:rsidR="006A0CFF" w:rsidRPr="006A0CFF" w:rsidRDefault="006A0CFF" w:rsidP="006A0CFF">
      <w:r w:rsidRPr="006A0CFF">
        <w:t>At risk or serious concern will relate to concerns regarding mental health, worries about their emotional development, self harming, levels of anxiety, being at risk of exploitation. It could also include behavioural development in relation to propensity to violence, difficulties in attachments and ability to manage their behaviour and relationships. Consider the extent to which the day to day activity of the young person is affected by emotional and behavioural issues. Are they known to Police/ YOT/ Probation? Is there an existing order? Are they at risk or imprisonment/ arrest?</w:t>
      </w:r>
    </w:p>
    <w:p w14:paraId="53E8665F" w14:textId="77777777" w:rsidR="006A0CFF" w:rsidRPr="006A0CFF" w:rsidRDefault="006A0CFF" w:rsidP="006A0CFF">
      <w:pPr>
        <w:rPr>
          <w:b/>
          <w:bCs/>
        </w:rPr>
      </w:pPr>
      <w:r w:rsidRPr="006A0CFF">
        <w:rPr>
          <w:b/>
          <w:bCs/>
        </w:rPr>
        <w:t>Health</w:t>
      </w:r>
    </w:p>
    <w:p w14:paraId="15AC3F2E" w14:textId="77777777" w:rsidR="006A0CFF" w:rsidRPr="006A0CFF" w:rsidRDefault="006A0CFF" w:rsidP="006A0CFF">
      <w:pPr>
        <w:numPr>
          <w:ilvl w:val="0"/>
          <w:numId w:val="2"/>
        </w:numPr>
      </w:pPr>
      <w:r w:rsidRPr="006A0CFF">
        <w:lastRenderedPageBreak/>
        <w:t>Is the young person accessing all the health services they need to meet identified needs?</w:t>
      </w:r>
    </w:p>
    <w:p w14:paraId="0C007412" w14:textId="77777777" w:rsidR="006A0CFF" w:rsidRPr="006A0CFF" w:rsidRDefault="006A0CFF" w:rsidP="006A0CFF">
      <w:pPr>
        <w:numPr>
          <w:ilvl w:val="0"/>
          <w:numId w:val="2"/>
        </w:numPr>
      </w:pPr>
      <w:r w:rsidRPr="006A0CFF">
        <w:t>Are they able to use these services in ways that promote positive health?</w:t>
      </w:r>
    </w:p>
    <w:p w14:paraId="08719E66" w14:textId="77777777" w:rsidR="006A0CFF" w:rsidRPr="006A0CFF" w:rsidRDefault="006A0CFF" w:rsidP="006A0CFF">
      <w:pPr>
        <w:numPr>
          <w:ilvl w:val="0"/>
          <w:numId w:val="2"/>
        </w:numPr>
      </w:pPr>
      <w:r w:rsidRPr="006A0CFF">
        <w:t>Are they using substances/ alcohol in a chaotic way?</w:t>
      </w:r>
    </w:p>
    <w:p w14:paraId="09D669F4" w14:textId="77777777" w:rsidR="006A0CFF" w:rsidRPr="006A0CFF" w:rsidRDefault="006A0CFF" w:rsidP="006A0CFF">
      <w:pPr>
        <w:numPr>
          <w:ilvl w:val="0"/>
          <w:numId w:val="2"/>
        </w:numPr>
      </w:pPr>
      <w:r w:rsidRPr="006A0CFF">
        <w:t>Is there a diagnosable condition for which they are receiving treatment?</w:t>
      </w:r>
    </w:p>
    <w:p w14:paraId="01AB6047" w14:textId="77777777" w:rsidR="006A0CFF" w:rsidRPr="006A0CFF" w:rsidRDefault="006A0CFF" w:rsidP="006A0CFF">
      <w:pPr>
        <w:numPr>
          <w:ilvl w:val="0"/>
          <w:numId w:val="2"/>
        </w:numPr>
      </w:pPr>
      <w:r w:rsidRPr="006A0CFF">
        <w:t>How is their physical health?</w:t>
      </w:r>
    </w:p>
    <w:p w14:paraId="269944D5" w14:textId="77777777" w:rsidR="006A0CFF" w:rsidRPr="006A0CFF" w:rsidRDefault="006A0CFF" w:rsidP="006A0CFF">
      <w:pPr>
        <w:numPr>
          <w:ilvl w:val="0"/>
          <w:numId w:val="2"/>
        </w:numPr>
      </w:pPr>
      <w:r w:rsidRPr="006A0CFF">
        <w:t>Are the range of health issues sufficient to warrant our concern that we need to support them?</w:t>
      </w:r>
    </w:p>
    <w:p w14:paraId="60F26C55" w14:textId="77777777" w:rsidR="006A0CFF" w:rsidRPr="006A0CFF" w:rsidRDefault="006A0CFF" w:rsidP="006A0CFF">
      <w:pPr>
        <w:rPr>
          <w:b/>
          <w:bCs/>
        </w:rPr>
      </w:pPr>
      <w:r w:rsidRPr="006A0CFF">
        <w:rPr>
          <w:b/>
          <w:bCs/>
        </w:rPr>
        <w:t>Self care and presentation</w:t>
      </w:r>
    </w:p>
    <w:p w14:paraId="4F32D843" w14:textId="77777777" w:rsidR="006A0CFF" w:rsidRPr="006A0CFF" w:rsidRDefault="006A0CFF" w:rsidP="006A0CFF">
      <w:r w:rsidRPr="006A0CFF">
        <w:t xml:space="preserve">Focussing on independence skills and the young person’s capacity to present to their worker a sense that they are able to care for themselves in a manner which we feel reassured that they are managing effectively. Are they presenting as clean? Are they presenting as able to manage their home by keeping it clean and tidy? </w:t>
      </w:r>
    </w:p>
    <w:p w14:paraId="6C9F64F1" w14:textId="77777777" w:rsidR="006A0CFF" w:rsidRPr="006A0CFF" w:rsidRDefault="006A0CFF" w:rsidP="006A0CFF">
      <w:pPr>
        <w:rPr>
          <w:b/>
          <w:bCs/>
        </w:rPr>
      </w:pPr>
      <w:r w:rsidRPr="006A0CFF">
        <w:rPr>
          <w:b/>
          <w:bCs/>
        </w:rPr>
        <w:t>Identity</w:t>
      </w:r>
    </w:p>
    <w:p w14:paraId="39F07341" w14:textId="77777777" w:rsidR="006A0CFF" w:rsidRPr="006A0CFF" w:rsidRDefault="006A0CFF" w:rsidP="006A0CFF">
      <w:r w:rsidRPr="006A0CFF">
        <w:t xml:space="preserve">How confident is the young person in their understanding of their past and their journey to this point in their </w:t>
      </w:r>
      <w:proofErr w:type="gramStart"/>
      <w:r w:rsidRPr="006A0CFF">
        <w:t>lives.</w:t>
      </w:r>
      <w:proofErr w:type="gramEnd"/>
      <w:r w:rsidRPr="006A0CFF">
        <w:t xml:space="preserve"> Are they confident and comfortable in themselves? What is their understanding of their culture, traditions, religion and what would they want in terms of their identity in the </w:t>
      </w:r>
      <w:proofErr w:type="gramStart"/>
      <w:r w:rsidRPr="006A0CFF">
        <w:t>future.</w:t>
      </w:r>
      <w:proofErr w:type="gramEnd"/>
    </w:p>
    <w:p w14:paraId="58824846" w14:textId="77777777" w:rsidR="006A0CFF" w:rsidRPr="006A0CFF" w:rsidRDefault="006A0CFF" w:rsidP="006A0CFF">
      <w:r w:rsidRPr="006A0CFF">
        <w:t>Is their understanding or level of understanding affecting their ability to function on a day to day basis? Are they in a position to plan for their future because they are secure in their understanding of whom they are and where they are from?</w:t>
      </w:r>
    </w:p>
    <w:p w14:paraId="191B8018" w14:textId="77777777" w:rsidR="006A0CFF" w:rsidRPr="006A0CFF" w:rsidRDefault="006A0CFF" w:rsidP="006A0CFF">
      <w:pPr>
        <w:rPr>
          <w:b/>
          <w:bCs/>
        </w:rPr>
      </w:pPr>
      <w:r w:rsidRPr="006A0CFF">
        <w:rPr>
          <w:b/>
          <w:bCs/>
        </w:rPr>
        <w:t>Finance</w:t>
      </w:r>
    </w:p>
    <w:p w14:paraId="4F0DEA51" w14:textId="77777777" w:rsidR="006A0CFF" w:rsidRPr="006A0CFF" w:rsidRDefault="006A0CFF" w:rsidP="006A0CFF">
      <w:r w:rsidRPr="006A0CFF">
        <w:t xml:space="preserve">What is their income level and where does this come from? How capable is the young person of managing money, what is their understanding of </w:t>
      </w:r>
      <w:proofErr w:type="gramStart"/>
      <w:r w:rsidRPr="006A0CFF">
        <w:t>money.</w:t>
      </w:r>
      <w:proofErr w:type="gramEnd"/>
      <w:r w:rsidRPr="006A0CFF">
        <w:t xml:space="preserve"> Do they have debts or fines, are they in arrears, do they have loans or are they at risk from debt </w:t>
      </w:r>
      <w:proofErr w:type="gramStart"/>
      <w:r w:rsidRPr="006A0CFF">
        <w:t>collectors.</w:t>
      </w:r>
      <w:proofErr w:type="gramEnd"/>
      <w:r w:rsidRPr="006A0CFF">
        <w:t xml:space="preserve"> Does this impact on their day to day functioning, management of self or their </w:t>
      </w:r>
      <w:proofErr w:type="gramStart"/>
      <w:r w:rsidRPr="006A0CFF">
        <w:t>accommodation.</w:t>
      </w:r>
      <w:proofErr w:type="gramEnd"/>
      <w:r w:rsidRPr="006A0CFF">
        <w:t xml:space="preserve"> Are they being financially exploited?</w:t>
      </w:r>
    </w:p>
    <w:p w14:paraId="63E2F7D8" w14:textId="77777777" w:rsidR="00E810DF" w:rsidRDefault="00E810DF"/>
    <w:sectPr w:rsidR="00E81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FB1"/>
    <w:multiLevelType w:val="multilevel"/>
    <w:tmpl w:val="5D9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E661D"/>
    <w:multiLevelType w:val="multilevel"/>
    <w:tmpl w:val="8A64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FF"/>
    <w:rsid w:val="006A0CFF"/>
    <w:rsid w:val="00825450"/>
    <w:rsid w:val="00E81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3A16"/>
  <w15:docId w15:val="{B7D8C8FD-0423-4068-A00B-83F55499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3674</Characters>
  <Application>Microsoft Office Word</Application>
  <DocSecurity>0</DocSecurity>
  <Lines>30</Lines>
  <Paragraphs>8</Paragraphs>
  <ScaleCrop>false</ScaleCrop>
  <Company>Rackspace</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Dean</dc:creator>
  <cp:lastModifiedBy>Home Study</cp:lastModifiedBy>
  <cp:revision>2</cp:revision>
  <dcterms:created xsi:type="dcterms:W3CDTF">2020-11-01T09:42:00Z</dcterms:created>
  <dcterms:modified xsi:type="dcterms:W3CDTF">2020-11-01T09:42:00Z</dcterms:modified>
</cp:coreProperties>
</file>