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ED" w:rsidRDefault="009418ED">
      <w:pPr>
        <w:rPr>
          <w:b/>
          <w:sz w:val="32"/>
          <w:szCs w:val="32"/>
          <w:u w:val="single"/>
        </w:rPr>
      </w:pPr>
      <w:bookmarkStart w:id="0" w:name="_GoBack"/>
      <w:bookmarkEnd w:id="0"/>
      <w:r>
        <w:rPr>
          <w:b/>
          <w:sz w:val="32"/>
          <w:szCs w:val="32"/>
          <w:u w:val="single"/>
        </w:rPr>
        <w:t xml:space="preserve">Checklist for </w:t>
      </w:r>
      <w:r w:rsidR="001F284A">
        <w:rPr>
          <w:b/>
          <w:sz w:val="32"/>
          <w:szCs w:val="32"/>
          <w:u w:val="single"/>
        </w:rPr>
        <w:t>staff a</w:t>
      </w:r>
      <w:r w:rsidR="008955EC">
        <w:rPr>
          <w:b/>
          <w:sz w:val="32"/>
          <w:szCs w:val="32"/>
          <w:u w:val="single"/>
        </w:rPr>
        <w:t xml:space="preserve">ttending an Allegations Management </w:t>
      </w:r>
      <w:r>
        <w:rPr>
          <w:b/>
          <w:sz w:val="32"/>
          <w:szCs w:val="32"/>
          <w:u w:val="single"/>
        </w:rPr>
        <w:t xml:space="preserve">Meeting whereby an allegation has </w:t>
      </w:r>
      <w:r w:rsidR="008955EC">
        <w:rPr>
          <w:b/>
          <w:sz w:val="32"/>
          <w:szCs w:val="32"/>
          <w:u w:val="single"/>
        </w:rPr>
        <w:t xml:space="preserve">been made against a professional, </w:t>
      </w:r>
      <w:r w:rsidR="00D603CE">
        <w:rPr>
          <w:b/>
          <w:sz w:val="32"/>
          <w:szCs w:val="32"/>
          <w:u w:val="single"/>
        </w:rPr>
        <w:t>Volunteers (</w:t>
      </w:r>
      <w:r w:rsidR="008955EC">
        <w:rPr>
          <w:b/>
          <w:sz w:val="32"/>
          <w:szCs w:val="32"/>
          <w:u w:val="single"/>
        </w:rPr>
        <w:t>anyone who works with children – including foster carers)</w:t>
      </w:r>
    </w:p>
    <w:p w:rsidR="009F0264" w:rsidRDefault="001F284A">
      <w:pPr>
        <w:rPr>
          <w:sz w:val="32"/>
          <w:szCs w:val="32"/>
        </w:rPr>
      </w:pPr>
      <w:r>
        <w:rPr>
          <w:sz w:val="32"/>
          <w:szCs w:val="32"/>
        </w:rPr>
        <w:t>The LADO considers which professionals, agencies, employer and regulators to inv</w:t>
      </w:r>
      <w:r w:rsidR="00F75081">
        <w:rPr>
          <w:sz w:val="32"/>
          <w:szCs w:val="32"/>
        </w:rPr>
        <w:t>ite to the Allegations Management</w:t>
      </w:r>
      <w:r>
        <w:rPr>
          <w:sz w:val="32"/>
          <w:szCs w:val="32"/>
        </w:rPr>
        <w:t xml:space="preserve"> Meeting and takes advice on who would be able to bring information to the meeting and / or action any recommendations and further support the </w:t>
      </w:r>
      <w:r w:rsidR="009F0264">
        <w:rPr>
          <w:sz w:val="32"/>
          <w:szCs w:val="32"/>
        </w:rPr>
        <w:t>process</w:t>
      </w:r>
      <w:r w:rsidR="00F75081">
        <w:rPr>
          <w:sz w:val="32"/>
          <w:szCs w:val="32"/>
        </w:rPr>
        <w:t>.</w:t>
      </w:r>
    </w:p>
    <w:p w:rsidR="009F0264" w:rsidRDefault="009F0264">
      <w:pPr>
        <w:rPr>
          <w:sz w:val="32"/>
          <w:szCs w:val="32"/>
        </w:rPr>
      </w:pPr>
    </w:p>
    <w:p w:rsidR="009418ED" w:rsidRDefault="009418ED">
      <w:pPr>
        <w:rPr>
          <w:sz w:val="32"/>
          <w:szCs w:val="32"/>
        </w:rPr>
      </w:pPr>
      <w:r>
        <w:rPr>
          <w:sz w:val="32"/>
          <w:szCs w:val="32"/>
        </w:rPr>
        <w:t>The check list is aimed to assist and offer support</w:t>
      </w:r>
      <w:r w:rsidR="00EC55C1">
        <w:rPr>
          <w:sz w:val="32"/>
          <w:szCs w:val="32"/>
        </w:rPr>
        <w:t>,</w:t>
      </w:r>
      <w:r w:rsidR="008955EC">
        <w:rPr>
          <w:sz w:val="32"/>
          <w:szCs w:val="32"/>
        </w:rPr>
        <w:t xml:space="preserve"> when invited to an Allegation Management Meeting</w:t>
      </w:r>
      <w:r>
        <w:rPr>
          <w:sz w:val="32"/>
          <w:szCs w:val="32"/>
        </w:rPr>
        <w:t xml:space="preserve">. It is important that attendees are able to participate fully. </w:t>
      </w:r>
    </w:p>
    <w:p w:rsidR="009418ED" w:rsidRPr="009418ED" w:rsidRDefault="009418ED">
      <w:pPr>
        <w:rPr>
          <w:b/>
          <w:sz w:val="32"/>
          <w:szCs w:val="32"/>
        </w:rPr>
      </w:pPr>
    </w:p>
    <w:tbl>
      <w:tblPr>
        <w:tblStyle w:val="TableGrid"/>
        <w:tblW w:w="0" w:type="auto"/>
        <w:tblLook w:val="04A0" w:firstRow="1" w:lastRow="0" w:firstColumn="1" w:lastColumn="0" w:noHBand="0" w:noVBand="1"/>
      </w:tblPr>
      <w:tblGrid>
        <w:gridCol w:w="2176"/>
        <w:gridCol w:w="3571"/>
        <w:gridCol w:w="3269"/>
      </w:tblGrid>
      <w:tr w:rsidR="002E1833" w:rsidTr="008B5DF1">
        <w:tc>
          <w:tcPr>
            <w:tcW w:w="2235" w:type="dxa"/>
            <w:shd w:val="clear" w:color="auto" w:fill="BFBFBF" w:themeFill="background1" w:themeFillShade="BF"/>
          </w:tcPr>
          <w:p w:rsidR="002E1833" w:rsidRDefault="004B12F1">
            <w:pPr>
              <w:rPr>
                <w:b/>
                <w:sz w:val="32"/>
                <w:szCs w:val="32"/>
              </w:rPr>
            </w:pPr>
            <w:r>
              <w:rPr>
                <w:b/>
                <w:sz w:val="32"/>
                <w:szCs w:val="32"/>
              </w:rPr>
              <w:t>ASK YOURSELF</w:t>
            </w:r>
            <w:r w:rsidR="002E1833">
              <w:rPr>
                <w:b/>
                <w:sz w:val="32"/>
                <w:szCs w:val="32"/>
              </w:rPr>
              <w:t xml:space="preserve">    </w:t>
            </w:r>
          </w:p>
          <w:p w:rsidR="002E1833" w:rsidRPr="002E1833" w:rsidRDefault="002E1833">
            <w:pPr>
              <w:rPr>
                <w:b/>
                <w:sz w:val="32"/>
                <w:szCs w:val="32"/>
              </w:rPr>
            </w:pPr>
            <w:r>
              <w:rPr>
                <w:b/>
                <w:sz w:val="32"/>
                <w:szCs w:val="32"/>
              </w:rPr>
              <w:t xml:space="preserve">                                                       </w:t>
            </w:r>
          </w:p>
        </w:tc>
        <w:tc>
          <w:tcPr>
            <w:tcW w:w="3685" w:type="dxa"/>
            <w:shd w:val="clear" w:color="auto" w:fill="BFBFBF" w:themeFill="background1" w:themeFillShade="BF"/>
          </w:tcPr>
          <w:p w:rsidR="002E1833" w:rsidRDefault="002E1833">
            <w:pPr>
              <w:rPr>
                <w:sz w:val="32"/>
                <w:szCs w:val="32"/>
              </w:rPr>
            </w:pPr>
          </w:p>
          <w:p w:rsidR="002E1833" w:rsidRDefault="002E1833">
            <w:pPr>
              <w:rPr>
                <w:sz w:val="32"/>
                <w:szCs w:val="32"/>
              </w:rPr>
            </w:pPr>
          </w:p>
          <w:p w:rsidR="002E1833" w:rsidRDefault="002E1833">
            <w:pPr>
              <w:rPr>
                <w:sz w:val="32"/>
                <w:szCs w:val="32"/>
              </w:rPr>
            </w:pPr>
          </w:p>
        </w:tc>
        <w:tc>
          <w:tcPr>
            <w:tcW w:w="3322" w:type="dxa"/>
            <w:shd w:val="clear" w:color="auto" w:fill="BFBFBF" w:themeFill="background1" w:themeFillShade="BF"/>
          </w:tcPr>
          <w:p w:rsidR="002E1833" w:rsidRPr="002E1833" w:rsidRDefault="002E1833">
            <w:pPr>
              <w:rPr>
                <w:b/>
                <w:sz w:val="32"/>
                <w:szCs w:val="32"/>
              </w:rPr>
            </w:pPr>
            <w:r w:rsidRPr="002E1833">
              <w:rPr>
                <w:rFonts w:ascii="Arial" w:hAnsi="Arial" w:cs="Arial"/>
                <w:b/>
                <w:noProof/>
                <w:color w:val="0000FF"/>
                <w:sz w:val="27"/>
                <w:szCs w:val="27"/>
                <w:lang w:eastAsia="en-GB"/>
              </w:rPr>
              <w:drawing>
                <wp:inline distT="0" distB="0" distL="0" distR="0" wp14:anchorId="26CECB68" wp14:editId="665E10FC">
                  <wp:extent cx="1590675" cy="685800"/>
                  <wp:effectExtent l="0" t="0" r="9525" b="0"/>
                  <wp:docPr id="2" name="Picture 2" descr="Image result for symbols for yes and n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ymbols for yes and n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685800"/>
                          </a:xfrm>
                          <a:prstGeom prst="rect">
                            <a:avLst/>
                          </a:prstGeom>
                          <a:noFill/>
                          <a:ln>
                            <a:noFill/>
                          </a:ln>
                        </pic:spPr>
                      </pic:pic>
                    </a:graphicData>
                  </a:graphic>
                </wp:inline>
              </w:drawing>
            </w:r>
          </w:p>
        </w:tc>
      </w:tr>
      <w:tr w:rsidR="009418ED" w:rsidTr="004B12F1">
        <w:tc>
          <w:tcPr>
            <w:tcW w:w="2235" w:type="dxa"/>
          </w:tcPr>
          <w:p w:rsidR="009418ED" w:rsidRDefault="009418ED">
            <w:pPr>
              <w:rPr>
                <w:sz w:val="32"/>
                <w:szCs w:val="32"/>
              </w:rPr>
            </w:pPr>
          </w:p>
        </w:tc>
        <w:tc>
          <w:tcPr>
            <w:tcW w:w="3685" w:type="dxa"/>
          </w:tcPr>
          <w:p w:rsidR="009418ED" w:rsidRPr="00AB052C" w:rsidRDefault="004B12F1">
            <w:pPr>
              <w:rPr>
                <w:b/>
                <w:sz w:val="32"/>
                <w:szCs w:val="32"/>
              </w:rPr>
            </w:pPr>
            <w:r w:rsidRPr="00AB052C">
              <w:rPr>
                <w:b/>
                <w:sz w:val="32"/>
                <w:szCs w:val="32"/>
              </w:rPr>
              <w:t>Am I able to bring along all relevant information</w:t>
            </w:r>
            <w:r w:rsidR="00AB052C">
              <w:rPr>
                <w:b/>
                <w:sz w:val="32"/>
                <w:szCs w:val="32"/>
              </w:rPr>
              <w:t>?</w:t>
            </w:r>
            <w:r w:rsidRPr="00AB052C">
              <w:rPr>
                <w:b/>
                <w:sz w:val="32"/>
                <w:szCs w:val="32"/>
              </w:rPr>
              <w:t xml:space="preserve"> </w:t>
            </w:r>
          </w:p>
        </w:tc>
        <w:tc>
          <w:tcPr>
            <w:tcW w:w="3322" w:type="dxa"/>
          </w:tcPr>
          <w:p w:rsidR="009418ED" w:rsidRDefault="009418ED">
            <w:pPr>
              <w:rPr>
                <w:sz w:val="32"/>
                <w:szCs w:val="32"/>
              </w:rPr>
            </w:pPr>
          </w:p>
        </w:tc>
      </w:tr>
      <w:tr w:rsidR="009418ED" w:rsidTr="004B12F1">
        <w:tc>
          <w:tcPr>
            <w:tcW w:w="2235" w:type="dxa"/>
          </w:tcPr>
          <w:p w:rsidR="009418ED" w:rsidRDefault="009418ED">
            <w:pPr>
              <w:rPr>
                <w:sz w:val="32"/>
                <w:szCs w:val="32"/>
              </w:rPr>
            </w:pPr>
          </w:p>
        </w:tc>
        <w:tc>
          <w:tcPr>
            <w:tcW w:w="3685" w:type="dxa"/>
          </w:tcPr>
          <w:p w:rsidR="009418ED" w:rsidRPr="00AB052C" w:rsidRDefault="00AB052C">
            <w:pPr>
              <w:rPr>
                <w:b/>
                <w:sz w:val="32"/>
                <w:szCs w:val="32"/>
              </w:rPr>
            </w:pPr>
            <w:r w:rsidRPr="00AB052C">
              <w:rPr>
                <w:b/>
                <w:sz w:val="32"/>
                <w:szCs w:val="32"/>
              </w:rPr>
              <w:t xml:space="preserve">Am I able to </w:t>
            </w:r>
            <w:r>
              <w:rPr>
                <w:b/>
                <w:sz w:val="32"/>
                <w:szCs w:val="32"/>
              </w:rPr>
              <w:t>action or feedback tasks?</w:t>
            </w:r>
          </w:p>
        </w:tc>
        <w:tc>
          <w:tcPr>
            <w:tcW w:w="3322" w:type="dxa"/>
          </w:tcPr>
          <w:p w:rsidR="009418ED" w:rsidRDefault="009418ED">
            <w:pPr>
              <w:rPr>
                <w:sz w:val="32"/>
                <w:szCs w:val="32"/>
              </w:rPr>
            </w:pPr>
          </w:p>
        </w:tc>
      </w:tr>
      <w:tr w:rsidR="009418ED" w:rsidTr="004B12F1">
        <w:tc>
          <w:tcPr>
            <w:tcW w:w="2235" w:type="dxa"/>
          </w:tcPr>
          <w:p w:rsidR="009418ED" w:rsidRDefault="009418ED">
            <w:pPr>
              <w:rPr>
                <w:sz w:val="32"/>
                <w:szCs w:val="32"/>
              </w:rPr>
            </w:pPr>
          </w:p>
        </w:tc>
        <w:tc>
          <w:tcPr>
            <w:tcW w:w="3685" w:type="dxa"/>
          </w:tcPr>
          <w:p w:rsidR="00AB052C" w:rsidRPr="00AB052C" w:rsidRDefault="00AB052C">
            <w:pPr>
              <w:rPr>
                <w:b/>
                <w:sz w:val="32"/>
                <w:szCs w:val="32"/>
              </w:rPr>
            </w:pPr>
            <w:r>
              <w:rPr>
                <w:b/>
                <w:sz w:val="32"/>
                <w:szCs w:val="32"/>
              </w:rPr>
              <w:t>Is this person known to my service?</w:t>
            </w:r>
          </w:p>
        </w:tc>
        <w:tc>
          <w:tcPr>
            <w:tcW w:w="3322" w:type="dxa"/>
          </w:tcPr>
          <w:p w:rsidR="009418ED" w:rsidRDefault="009418ED">
            <w:pPr>
              <w:rPr>
                <w:sz w:val="32"/>
                <w:szCs w:val="32"/>
              </w:rPr>
            </w:pPr>
          </w:p>
        </w:tc>
      </w:tr>
      <w:tr w:rsidR="009418ED" w:rsidTr="004B12F1">
        <w:tc>
          <w:tcPr>
            <w:tcW w:w="2235" w:type="dxa"/>
          </w:tcPr>
          <w:p w:rsidR="009418ED" w:rsidRDefault="009418ED">
            <w:pPr>
              <w:rPr>
                <w:sz w:val="32"/>
                <w:szCs w:val="32"/>
              </w:rPr>
            </w:pPr>
          </w:p>
        </w:tc>
        <w:tc>
          <w:tcPr>
            <w:tcW w:w="3685" w:type="dxa"/>
          </w:tcPr>
          <w:p w:rsidR="009418ED" w:rsidRPr="00AB052C" w:rsidRDefault="00AB052C">
            <w:pPr>
              <w:rPr>
                <w:b/>
                <w:sz w:val="32"/>
                <w:szCs w:val="32"/>
              </w:rPr>
            </w:pPr>
            <w:r w:rsidRPr="00AB052C">
              <w:rPr>
                <w:b/>
                <w:sz w:val="32"/>
                <w:szCs w:val="32"/>
              </w:rPr>
              <w:t>Am I familiar with the case notes</w:t>
            </w:r>
            <w:r>
              <w:rPr>
                <w:b/>
                <w:sz w:val="32"/>
                <w:szCs w:val="32"/>
              </w:rPr>
              <w:t>?</w:t>
            </w:r>
          </w:p>
        </w:tc>
        <w:tc>
          <w:tcPr>
            <w:tcW w:w="3322" w:type="dxa"/>
          </w:tcPr>
          <w:p w:rsidR="009418ED" w:rsidRDefault="009418ED">
            <w:pPr>
              <w:rPr>
                <w:sz w:val="32"/>
                <w:szCs w:val="32"/>
              </w:rPr>
            </w:pPr>
          </w:p>
        </w:tc>
      </w:tr>
      <w:tr w:rsidR="009418ED" w:rsidTr="004B12F1">
        <w:tc>
          <w:tcPr>
            <w:tcW w:w="2235" w:type="dxa"/>
          </w:tcPr>
          <w:p w:rsidR="009418ED" w:rsidRDefault="009418ED">
            <w:pPr>
              <w:rPr>
                <w:sz w:val="32"/>
                <w:szCs w:val="32"/>
              </w:rPr>
            </w:pPr>
          </w:p>
        </w:tc>
        <w:tc>
          <w:tcPr>
            <w:tcW w:w="3685" w:type="dxa"/>
          </w:tcPr>
          <w:p w:rsidR="009418ED" w:rsidRPr="00AB052C" w:rsidRDefault="00AB052C">
            <w:pPr>
              <w:rPr>
                <w:b/>
                <w:sz w:val="32"/>
                <w:szCs w:val="32"/>
              </w:rPr>
            </w:pPr>
            <w:r w:rsidRPr="00AB052C">
              <w:rPr>
                <w:b/>
                <w:sz w:val="32"/>
                <w:szCs w:val="32"/>
              </w:rPr>
              <w:t>Do I feel there may be a conflict of interest? Do I know the subject personally/work closely with the subject?</w:t>
            </w:r>
          </w:p>
        </w:tc>
        <w:tc>
          <w:tcPr>
            <w:tcW w:w="3322" w:type="dxa"/>
          </w:tcPr>
          <w:p w:rsidR="009418ED" w:rsidRDefault="009418ED">
            <w:pPr>
              <w:rPr>
                <w:sz w:val="32"/>
                <w:szCs w:val="32"/>
              </w:rPr>
            </w:pPr>
          </w:p>
        </w:tc>
      </w:tr>
      <w:tr w:rsidR="009418ED" w:rsidTr="004B12F1">
        <w:tc>
          <w:tcPr>
            <w:tcW w:w="2235" w:type="dxa"/>
          </w:tcPr>
          <w:p w:rsidR="009418ED" w:rsidRDefault="009418ED">
            <w:pPr>
              <w:rPr>
                <w:sz w:val="32"/>
                <w:szCs w:val="32"/>
              </w:rPr>
            </w:pPr>
          </w:p>
        </w:tc>
        <w:tc>
          <w:tcPr>
            <w:tcW w:w="3685" w:type="dxa"/>
          </w:tcPr>
          <w:p w:rsidR="009418ED" w:rsidRPr="008B5DF1" w:rsidRDefault="00AB052C">
            <w:pPr>
              <w:rPr>
                <w:b/>
                <w:sz w:val="32"/>
                <w:szCs w:val="32"/>
              </w:rPr>
            </w:pPr>
            <w:r w:rsidRPr="008B5DF1">
              <w:rPr>
                <w:b/>
                <w:sz w:val="32"/>
                <w:szCs w:val="32"/>
              </w:rPr>
              <w:t xml:space="preserve">Has a section 47 enquiry been carried out? Is one required prior to the </w:t>
            </w:r>
            <w:r w:rsidR="00D603CE">
              <w:rPr>
                <w:b/>
                <w:sz w:val="32"/>
                <w:szCs w:val="32"/>
              </w:rPr>
              <w:t>Allegation</w:t>
            </w:r>
            <w:r w:rsidR="008955EC">
              <w:rPr>
                <w:b/>
                <w:sz w:val="32"/>
                <w:szCs w:val="32"/>
              </w:rPr>
              <w:t xml:space="preserve"> Management M</w:t>
            </w:r>
            <w:r w:rsidR="008B5DF1" w:rsidRPr="008B5DF1">
              <w:rPr>
                <w:b/>
                <w:sz w:val="32"/>
                <w:szCs w:val="32"/>
              </w:rPr>
              <w:t xml:space="preserve">eeting? </w:t>
            </w:r>
          </w:p>
        </w:tc>
        <w:tc>
          <w:tcPr>
            <w:tcW w:w="3322" w:type="dxa"/>
          </w:tcPr>
          <w:p w:rsidR="009418ED" w:rsidRDefault="009418ED">
            <w:pPr>
              <w:rPr>
                <w:sz w:val="32"/>
                <w:szCs w:val="32"/>
              </w:rPr>
            </w:pPr>
          </w:p>
        </w:tc>
      </w:tr>
      <w:tr w:rsidR="009418ED" w:rsidTr="008B5DF1">
        <w:tc>
          <w:tcPr>
            <w:tcW w:w="2235" w:type="dxa"/>
            <w:shd w:val="clear" w:color="auto" w:fill="BFBFBF" w:themeFill="background1" w:themeFillShade="BF"/>
          </w:tcPr>
          <w:p w:rsidR="009418ED" w:rsidRDefault="009418ED">
            <w:pPr>
              <w:rPr>
                <w:sz w:val="32"/>
                <w:szCs w:val="32"/>
              </w:rPr>
            </w:pPr>
          </w:p>
        </w:tc>
        <w:tc>
          <w:tcPr>
            <w:tcW w:w="3685" w:type="dxa"/>
            <w:shd w:val="clear" w:color="auto" w:fill="BFBFBF" w:themeFill="background1" w:themeFillShade="BF"/>
          </w:tcPr>
          <w:p w:rsidR="009418ED" w:rsidRPr="008B5DF1" w:rsidRDefault="008B5DF1">
            <w:pPr>
              <w:rPr>
                <w:b/>
                <w:sz w:val="32"/>
                <w:szCs w:val="32"/>
              </w:rPr>
            </w:pPr>
            <w:r>
              <w:rPr>
                <w:b/>
                <w:sz w:val="32"/>
                <w:szCs w:val="32"/>
              </w:rPr>
              <w:t>Please bring along (where appropriate)</w:t>
            </w:r>
          </w:p>
        </w:tc>
        <w:tc>
          <w:tcPr>
            <w:tcW w:w="3322" w:type="dxa"/>
            <w:shd w:val="clear" w:color="auto" w:fill="BFBFBF" w:themeFill="background1" w:themeFillShade="BF"/>
          </w:tcPr>
          <w:p w:rsidR="009418ED" w:rsidRDefault="009418ED">
            <w:pPr>
              <w:rPr>
                <w:sz w:val="32"/>
                <w:szCs w:val="32"/>
              </w:rPr>
            </w:pPr>
          </w:p>
        </w:tc>
      </w:tr>
      <w:tr w:rsidR="007E6391" w:rsidTr="007E6391">
        <w:tc>
          <w:tcPr>
            <w:tcW w:w="2235" w:type="dxa"/>
            <w:shd w:val="clear" w:color="auto" w:fill="F2F2F2" w:themeFill="background1" w:themeFillShade="F2"/>
          </w:tcPr>
          <w:p w:rsidR="007E6391" w:rsidRDefault="007E6391">
            <w:pPr>
              <w:rPr>
                <w:sz w:val="32"/>
                <w:szCs w:val="32"/>
              </w:rPr>
            </w:pPr>
          </w:p>
        </w:tc>
        <w:tc>
          <w:tcPr>
            <w:tcW w:w="3685" w:type="dxa"/>
            <w:shd w:val="clear" w:color="auto" w:fill="F2F2F2" w:themeFill="background1" w:themeFillShade="F2"/>
          </w:tcPr>
          <w:p w:rsidR="000D2703" w:rsidRDefault="000D2703">
            <w:pPr>
              <w:rPr>
                <w:b/>
                <w:sz w:val="32"/>
                <w:szCs w:val="32"/>
              </w:rPr>
            </w:pPr>
          </w:p>
        </w:tc>
        <w:tc>
          <w:tcPr>
            <w:tcW w:w="3322" w:type="dxa"/>
            <w:shd w:val="clear" w:color="auto" w:fill="F2F2F2" w:themeFill="background1" w:themeFillShade="F2"/>
          </w:tcPr>
          <w:p w:rsidR="007E6391" w:rsidRDefault="007E6391">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1</w:t>
            </w:r>
          </w:p>
        </w:tc>
        <w:tc>
          <w:tcPr>
            <w:tcW w:w="3685" w:type="dxa"/>
            <w:shd w:val="clear" w:color="auto" w:fill="F2F2F2" w:themeFill="background1" w:themeFillShade="F2"/>
          </w:tcPr>
          <w:p w:rsidR="000D2703" w:rsidRDefault="000D2703">
            <w:pPr>
              <w:rPr>
                <w:b/>
                <w:sz w:val="32"/>
                <w:szCs w:val="32"/>
              </w:rPr>
            </w:pPr>
            <w:r>
              <w:rPr>
                <w:b/>
                <w:sz w:val="32"/>
                <w:szCs w:val="32"/>
              </w:rPr>
              <w:t>Name, Address, DOB of alleged victim (s)</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2</w:t>
            </w:r>
          </w:p>
        </w:tc>
        <w:tc>
          <w:tcPr>
            <w:tcW w:w="3685" w:type="dxa"/>
            <w:shd w:val="clear" w:color="auto" w:fill="F2F2F2" w:themeFill="background1" w:themeFillShade="F2"/>
          </w:tcPr>
          <w:p w:rsidR="000D2703" w:rsidRDefault="000D2703">
            <w:pPr>
              <w:rPr>
                <w:b/>
                <w:sz w:val="32"/>
                <w:szCs w:val="32"/>
              </w:rPr>
            </w:pPr>
            <w:r>
              <w:rPr>
                <w:b/>
                <w:sz w:val="32"/>
                <w:szCs w:val="32"/>
              </w:rPr>
              <w:t>Name, Address, DOB of subject (s)</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3</w:t>
            </w:r>
          </w:p>
        </w:tc>
        <w:tc>
          <w:tcPr>
            <w:tcW w:w="3685" w:type="dxa"/>
            <w:shd w:val="clear" w:color="auto" w:fill="F2F2F2" w:themeFill="background1" w:themeFillShade="F2"/>
          </w:tcPr>
          <w:p w:rsidR="000D2703" w:rsidRDefault="000D2703">
            <w:pPr>
              <w:rPr>
                <w:b/>
                <w:sz w:val="32"/>
                <w:szCs w:val="32"/>
              </w:rPr>
            </w:pPr>
            <w:r>
              <w:rPr>
                <w:b/>
                <w:sz w:val="32"/>
                <w:szCs w:val="32"/>
              </w:rPr>
              <w:t>Chronology of recent events</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4</w:t>
            </w:r>
          </w:p>
        </w:tc>
        <w:tc>
          <w:tcPr>
            <w:tcW w:w="3685" w:type="dxa"/>
            <w:shd w:val="clear" w:color="auto" w:fill="F2F2F2" w:themeFill="background1" w:themeFillShade="F2"/>
          </w:tcPr>
          <w:p w:rsidR="000D2703" w:rsidRDefault="000D2703">
            <w:pPr>
              <w:rPr>
                <w:b/>
                <w:sz w:val="32"/>
                <w:szCs w:val="32"/>
              </w:rPr>
            </w:pPr>
            <w:r>
              <w:rPr>
                <w:b/>
                <w:sz w:val="32"/>
                <w:szCs w:val="32"/>
              </w:rPr>
              <w:t>What you know about the incident</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5</w:t>
            </w:r>
          </w:p>
        </w:tc>
        <w:tc>
          <w:tcPr>
            <w:tcW w:w="3685" w:type="dxa"/>
            <w:shd w:val="clear" w:color="auto" w:fill="F2F2F2" w:themeFill="background1" w:themeFillShade="F2"/>
          </w:tcPr>
          <w:p w:rsidR="000D2703" w:rsidRDefault="000D2703">
            <w:pPr>
              <w:rPr>
                <w:b/>
                <w:sz w:val="32"/>
                <w:szCs w:val="32"/>
              </w:rPr>
            </w:pPr>
            <w:r>
              <w:rPr>
                <w:b/>
                <w:sz w:val="32"/>
                <w:szCs w:val="32"/>
              </w:rPr>
              <w:t>What you know about the victim</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6</w:t>
            </w:r>
          </w:p>
        </w:tc>
        <w:tc>
          <w:tcPr>
            <w:tcW w:w="3685" w:type="dxa"/>
            <w:shd w:val="clear" w:color="auto" w:fill="F2F2F2" w:themeFill="background1" w:themeFillShade="F2"/>
          </w:tcPr>
          <w:p w:rsidR="000D2703" w:rsidRDefault="000D2703">
            <w:pPr>
              <w:rPr>
                <w:b/>
                <w:sz w:val="32"/>
                <w:szCs w:val="32"/>
              </w:rPr>
            </w:pPr>
            <w:r>
              <w:rPr>
                <w:b/>
                <w:sz w:val="32"/>
                <w:szCs w:val="32"/>
              </w:rPr>
              <w:t>What you know about the subject (s) of the allegation</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7</w:t>
            </w:r>
          </w:p>
        </w:tc>
        <w:tc>
          <w:tcPr>
            <w:tcW w:w="3685" w:type="dxa"/>
            <w:shd w:val="clear" w:color="auto" w:fill="F2F2F2" w:themeFill="background1" w:themeFillShade="F2"/>
          </w:tcPr>
          <w:p w:rsidR="000D2703" w:rsidRDefault="000D2703">
            <w:pPr>
              <w:rPr>
                <w:b/>
                <w:sz w:val="32"/>
                <w:szCs w:val="32"/>
              </w:rPr>
            </w:pPr>
            <w:r>
              <w:rPr>
                <w:b/>
                <w:sz w:val="32"/>
                <w:szCs w:val="32"/>
              </w:rPr>
              <w:t>Any records/notes of interviews</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8</w:t>
            </w:r>
          </w:p>
        </w:tc>
        <w:tc>
          <w:tcPr>
            <w:tcW w:w="3685" w:type="dxa"/>
            <w:shd w:val="clear" w:color="auto" w:fill="F2F2F2" w:themeFill="background1" w:themeFillShade="F2"/>
          </w:tcPr>
          <w:p w:rsidR="000D2703" w:rsidRDefault="000D2703">
            <w:pPr>
              <w:rPr>
                <w:b/>
                <w:sz w:val="32"/>
                <w:szCs w:val="32"/>
              </w:rPr>
            </w:pPr>
            <w:r>
              <w:rPr>
                <w:b/>
                <w:sz w:val="32"/>
                <w:szCs w:val="32"/>
              </w:rPr>
              <w:t>Any record/notes of assessments</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9</w:t>
            </w:r>
          </w:p>
        </w:tc>
        <w:tc>
          <w:tcPr>
            <w:tcW w:w="3685" w:type="dxa"/>
            <w:shd w:val="clear" w:color="auto" w:fill="F2F2F2" w:themeFill="background1" w:themeFillShade="F2"/>
          </w:tcPr>
          <w:p w:rsidR="000D2703" w:rsidRDefault="000D2703">
            <w:pPr>
              <w:rPr>
                <w:b/>
                <w:sz w:val="32"/>
                <w:szCs w:val="32"/>
              </w:rPr>
            </w:pPr>
            <w:r>
              <w:rPr>
                <w:b/>
                <w:sz w:val="32"/>
                <w:szCs w:val="32"/>
              </w:rPr>
              <w:t>Historical information about the alleged victim</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10</w:t>
            </w:r>
          </w:p>
        </w:tc>
        <w:tc>
          <w:tcPr>
            <w:tcW w:w="3685" w:type="dxa"/>
            <w:shd w:val="clear" w:color="auto" w:fill="F2F2F2" w:themeFill="background1" w:themeFillShade="F2"/>
          </w:tcPr>
          <w:p w:rsidR="000D2703" w:rsidRDefault="000D2703">
            <w:pPr>
              <w:rPr>
                <w:b/>
                <w:sz w:val="32"/>
                <w:szCs w:val="32"/>
              </w:rPr>
            </w:pPr>
            <w:r>
              <w:rPr>
                <w:b/>
                <w:sz w:val="32"/>
                <w:szCs w:val="32"/>
              </w:rPr>
              <w:t xml:space="preserve">Historical information about the subject (s) of the allegation </w:t>
            </w:r>
          </w:p>
        </w:tc>
        <w:tc>
          <w:tcPr>
            <w:tcW w:w="3322" w:type="dxa"/>
            <w:shd w:val="clear" w:color="auto" w:fill="F2F2F2" w:themeFill="background1" w:themeFillShade="F2"/>
          </w:tcPr>
          <w:p w:rsidR="000D2703" w:rsidRDefault="000D2703">
            <w:pPr>
              <w:rPr>
                <w:sz w:val="32"/>
                <w:szCs w:val="32"/>
              </w:rPr>
            </w:pPr>
          </w:p>
        </w:tc>
      </w:tr>
      <w:tr w:rsidR="000D2703" w:rsidTr="007E6391">
        <w:tc>
          <w:tcPr>
            <w:tcW w:w="2235" w:type="dxa"/>
            <w:shd w:val="clear" w:color="auto" w:fill="F2F2F2" w:themeFill="background1" w:themeFillShade="F2"/>
          </w:tcPr>
          <w:p w:rsidR="000D2703" w:rsidRDefault="000D2703">
            <w:pPr>
              <w:rPr>
                <w:sz w:val="32"/>
                <w:szCs w:val="32"/>
              </w:rPr>
            </w:pPr>
            <w:r>
              <w:rPr>
                <w:sz w:val="32"/>
                <w:szCs w:val="32"/>
              </w:rPr>
              <w:t>11</w:t>
            </w:r>
          </w:p>
        </w:tc>
        <w:tc>
          <w:tcPr>
            <w:tcW w:w="3685" w:type="dxa"/>
            <w:shd w:val="clear" w:color="auto" w:fill="F2F2F2" w:themeFill="background1" w:themeFillShade="F2"/>
          </w:tcPr>
          <w:p w:rsidR="000D2703" w:rsidRDefault="000D2703">
            <w:pPr>
              <w:rPr>
                <w:b/>
                <w:sz w:val="32"/>
                <w:szCs w:val="32"/>
              </w:rPr>
            </w:pPr>
            <w:r>
              <w:rPr>
                <w:b/>
                <w:sz w:val="32"/>
                <w:szCs w:val="32"/>
              </w:rPr>
              <w:t xml:space="preserve">A HR representative if required </w:t>
            </w:r>
          </w:p>
        </w:tc>
        <w:tc>
          <w:tcPr>
            <w:tcW w:w="3322" w:type="dxa"/>
            <w:shd w:val="clear" w:color="auto" w:fill="F2F2F2" w:themeFill="background1" w:themeFillShade="F2"/>
          </w:tcPr>
          <w:p w:rsidR="000D2703" w:rsidRDefault="000D2703">
            <w:pPr>
              <w:rPr>
                <w:sz w:val="32"/>
                <w:szCs w:val="32"/>
              </w:rPr>
            </w:pPr>
          </w:p>
        </w:tc>
      </w:tr>
    </w:tbl>
    <w:p w:rsidR="009F0264" w:rsidRDefault="009F0264" w:rsidP="009F0264">
      <w:pPr>
        <w:rPr>
          <w:sz w:val="32"/>
          <w:szCs w:val="32"/>
        </w:rPr>
      </w:pPr>
    </w:p>
    <w:p w:rsidR="009F0264" w:rsidRDefault="009F0264" w:rsidP="009F0264">
      <w:pPr>
        <w:rPr>
          <w:sz w:val="32"/>
          <w:szCs w:val="32"/>
        </w:rPr>
      </w:pPr>
    </w:p>
    <w:p w:rsidR="00E61E13" w:rsidRDefault="00E61E13">
      <w:pPr>
        <w:rPr>
          <w:b/>
          <w:sz w:val="32"/>
          <w:szCs w:val="32"/>
          <w:u w:val="single"/>
        </w:rPr>
      </w:pPr>
    </w:p>
    <w:p w:rsidR="00E61E13" w:rsidRDefault="00E61E13">
      <w:pPr>
        <w:rPr>
          <w:b/>
          <w:sz w:val="32"/>
          <w:szCs w:val="32"/>
          <w:u w:val="single"/>
        </w:rPr>
      </w:pPr>
    </w:p>
    <w:p w:rsidR="009F0264" w:rsidRDefault="008955EC">
      <w:pPr>
        <w:rPr>
          <w:b/>
          <w:sz w:val="32"/>
          <w:szCs w:val="32"/>
          <w:u w:val="single"/>
        </w:rPr>
      </w:pPr>
      <w:r>
        <w:rPr>
          <w:b/>
          <w:sz w:val="32"/>
          <w:szCs w:val="32"/>
          <w:u w:val="single"/>
        </w:rPr>
        <w:t xml:space="preserve">Guidance for staff </w:t>
      </w:r>
      <w:r w:rsidRPr="008955EC">
        <w:rPr>
          <w:b/>
          <w:sz w:val="32"/>
          <w:szCs w:val="32"/>
          <w:u w:val="single"/>
        </w:rPr>
        <w:t>attending an Allegations Management Meeting whereby an allegation has been made against a professional, Volunteer</w:t>
      </w:r>
      <w:r>
        <w:rPr>
          <w:b/>
          <w:sz w:val="32"/>
          <w:szCs w:val="32"/>
          <w:u w:val="single"/>
        </w:rPr>
        <w:t>s</w:t>
      </w:r>
      <w:r w:rsidRPr="008955EC">
        <w:rPr>
          <w:b/>
          <w:sz w:val="32"/>
          <w:szCs w:val="32"/>
          <w:u w:val="single"/>
        </w:rPr>
        <w:t xml:space="preserve"> (anyone who works with children </w:t>
      </w:r>
      <w:r>
        <w:rPr>
          <w:b/>
          <w:sz w:val="32"/>
          <w:szCs w:val="32"/>
          <w:u w:val="single"/>
        </w:rPr>
        <w:t>–</w:t>
      </w:r>
      <w:r w:rsidRPr="008955EC">
        <w:rPr>
          <w:b/>
          <w:sz w:val="32"/>
          <w:szCs w:val="32"/>
          <w:u w:val="single"/>
        </w:rPr>
        <w:t xml:space="preserve"> including</w:t>
      </w:r>
      <w:r>
        <w:rPr>
          <w:b/>
          <w:sz w:val="32"/>
          <w:szCs w:val="32"/>
          <w:u w:val="single"/>
        </w:rPr>
        <w:t xml:space="preserve"> Foster Carers)</w:t>
      </w:r>
    </w:p>
    <w:p w:rsidR="009F0264" w:rsidRPr="009F0264" w:rsidRDefault="009F0264">
      <w:pPr>
        <w:rPr>
          <w:b/>
          <w:sz w:val="32"/>
          <w:szCs w:val="32"/>
          <w:u w:val="single"/>
        </w:rPr>
      </w:pPr>
    </w:p>
    <w:p w:rsidR="008955EC" w:rsidRDefault="006F1446">
      <w:pPr>
        <w:rPr>
          <w:sz w:val="32"/>
          <w:szCs w:val="32"/>
        </w:rPr>
      </w:pPr>
      <w:r>
        <w:rPr>
          <w:sz w:val="32"/>
          <w:szCs w:val="32"/>
        </w:rPr>
        <w:t xml:space="preserve">The vast majority </w:t>
      </w:r>
      <w:r w:rsidR="00EC55C1">
        <w:rPr>
          <w:sz w:val="32"/>
          <w:szCs w:val="32"/>
        </w:rPr>
        <w:t>o</w:t>
      </w:r>
      <w:r>
        <w:rPr>
          <w:sz w:val="32"/>
          <w:szCs w:val="32"/>
        </w:rPr>
        <w:t>f adults who work with children act professionally and aim to provide a safe and supportive environment, that secures the wellbeing and very best outcomes for children and young people in their care; however children can be subjected to abuse by those who work with them</w:t>
      </w:r>
      <w:r w:rsidR="00EC55C1">
        <w:rPr>
          <w:sz w:val="32"/>
          <w:szCs w:val="32"/>
        </w:rPr>
        <w:t>,</w:t>
      </w:r>
      <w:r>
        <w:rPr>
          <w:sz w:val="32"/>
          <w:szCs w:val="32"/>
        </w:rPr>
        <w:t xml:space="preserve"> in any and every setting.</w:t>
      </w:r>
    </w:p>
    <w:p w:rsidR="008955EC" w:rsidRDefault="008955EC">
      <w:pPr>
        <w:rPr>
          <w:sz w:val="32"/>
          <w:szCs w:val="32"/>
        </w:rPr>
      </w:pPr>
    </w:p>
    <w:p w:rsidR="006F1446" w:rsidRDefault="006F1446">
      <w:pPr>
        <w:rPr>
          <w:sz w:val="32"/>
          <w:szCs w:val="32"/>
        </w:rPr>
      </w:pPr>
      <w:r>
        <w:rPr>
          <w:sz w:val="32"/>
          <w:szCs w:val="32"/>
        </w:rPr>
        <w:t>We also know that some professionals may feel vulnerable to false allegations. The length of time taken to deal with cases, plus the widespread publicity some cases attract, can have very damaging effects on children, the adults involved, their families and their</w:t>
      </w:r>
      <w:r w:rsidR="00EC55C1">
        <w:rPr>
          <w:sz w:val="32"/>
          <w:szCs w:val="32"/>
        </w:rPr>
        <w:t xml:space="preserve"> carers. I</w:t>
      </w:r>
      <w:r>
        <w:rPr>
          <w:sz w:val="32"/>
          <w:szCs w:val="32"/>
        </w:rPr>
        <w:t>t is in everyone’s interest to have a rigorous, fair and timely system for dealing with allegations of abuse</w:t>
      </w:r>
      <w:r w:rsidR="00D603CE">
        <w:rPr>
          <w:sz w:val="32"/>
          <w:szCs w:val="32"/>
        </w:rPr>
        <w:t>.</w:t>
      </w:r>
      <w:r>
        <w:rPr>
          <w:sz w:val="32"/>
          <w:szCs w:val="32"/>
        </w:rPr>
        <w:t xml:space="preserve"> </w:t>
      </w:r>
    </w:p>
    <w:p w:rsidR="006F1446" w:rsidRDefault="006F1446">
      <w:pPr>
        <w:rPr>
          <w:sz w:val="32"/>
          <w:szCs w:val="32"/>
        </w:rPr>
      </w:pPr>
    </w:p>
    <w:p w:rsidR="006F1446" w:rsidRDefault="006F1446">
      <w:pPr>
        <w:rPr>
          <w:sz w:val="32"/>
          <w:szCs w:val="32"/>
        </w:rPr>
      </w:pPr>
      <w:r>
        <w:rPr>
          <w:sz w:val="32"/>
          <w:szCs w:val="32"/>
        </w:rPr>
        <w:t>Occasionally an allegation may be so serious</w:t>
      </w:r>
      <w:r w:rsidR="00EC55C1">
        <w:rPr>
          <w:sz w:val="32"/>
          <w:szCs w:val="32"/>
        </w:rPr>
        <w:t>,</w:t>
      </w:r>
      <w:r>
        <w:rPr>
          <w:sz w:val="32"/>
          <w:szCs w:val="32"/>
        </w:rPr>
        <w:t xml:space="preserve"> that child protection concerns</w:t>
      </w:r>
      <w:r w:rsidR="009F0264">
        <w:rPr>
          <w:sz w:val="32"/>
          <w:szCs w:val="32"/>
        </w:rPr>
        <w:t xml:space="preserve"> </w:t>
      </w:r>
      <w:r>
        <w:rPr>
          <w:sz w:val="32"/>
          <w:szCs w:val="32"/>
        </w:rPr>
        <w:t>will need to be addressed by a section 47 enquiry</w:t>
      </w:r>
      <w:r w:rsidR="00EC55C1">
        <w:rPr>
          <w:sz w:val="32"/>
          <w:szCs w:val="32"/>
        </w:rPr>
        <w:t xml:space="preserve"> </w:t>
      </w:r>
      <w:r>
        <w:rPr>
          <w:sz w:val="32"/>
          <w:szCs w:val="32"/>
        </w:rPr>
        <w:t xml:space="preserve">by the police and social services prior to </w:t>
      </w:r>
      <w:r w:rsidR="00D603CE">
        <w:rPr>
          <w:sz w:val="32"/>
          <w:szCs w:val="32"/>
        </w:rPr>
        <w:t>the Allegations Management Meeting</w:t>
      </w:r>
      <w:r w:rsidR="00B83C78">
        <w:rPr>
          <w:sz w:val="32"/>
          <w:szCs w:val="32"/>
        </w:rPr>
        <w:t xml:space="preserve">. </w:t>
      </w:r>
    </w:p>
    <w:p w:rsidR="00E61E13" w:rsidRDefault="00E61E13" w:rsidP="00E61E13">
      <w:pPr>
        <w:rPr>
          <w:sz w:val="32"/>
          <w:szCs w:val="32"/>
        </w:rPr>
      </w:pPr>
    </w:p>
    <w:p w:rsidR="00D603CE" w:rsidRDefault="00D603CE" w:rsidP="00E61E13">
      <w:pPr>
        <w:rPr>
          <w:b/>
          <w:sz w:val="32"/>
          <w:szCs w:val="32"/>
          <w:u w:val="single"/>
        </w:rPr>
      </w:pPr>
    </w:p>
    <w:p w:rsidR="00E61E13" w:rsidRDefault="00D603CE" w:rsidP="00E61E13">
      <w:pPr>
        <w:rPr>
          <w:sz w:val="32"/>
          <w:szCs w:val="32"/>
        </w:rPr>
      </w:pPr>
      <w:r>
        <w:rPr>
          <w:b/>
          <w:sz w:val="32"/>
          <w:szCs w:val="32"/>
          <w:u w:val="single"/>
        </w:rPr>
        <w:lastRenderedPageBreak/>
        <w:t>What happens at an Allegations Management</w:t>
      </w:r>
      <w:r w:rsidR="00E61E13" w:rsidRPr="00B83C78">
        <w:rPr>
          <w:b/>
          <w:sz w:val="32"/>
          <w:szCs w:val="32"/>
          <w:u w:val="single"/>
        </w:rPr>
        <w:t xml:space="preserve"> </w:t>
      </w:r>
      <w:r w:rsidRPr="00B83C78">
        <w:rPr>
          <w:b/>
          <w:sz w:val="32"/>
          <w:szCs w:val="32"/>
          <w:u w:val="single"/>
        </w:rPr>
        <w:t>Meeting?</w:t>
      </w:r>
    </w:p>
    <w:p w:rsidR="00E61E13" w:rsidRDefault="00D603CE" w:rsidP="00E61E13">
      <w:pPr>
        <w:rPr>
          <w:sz w:val="32"/>
          <w:szCs w:val="32"/>
        </w:rPr>
      </w:pPr>
      <w:r>
        <w:rPr>
          <w:sz w:val="32"/>
          <w:szCs w:val="32"/>
        </w:rPr>
        <w:t>The Allegations Management</w:t>
      </w:r>
      <w:r w:rsidR="00E61E13">
        <w:rPr>
          <w:sz w:val="32"/>
          <w:szCs w:val="32"/>
        </w:rPr>
        <w:t xml:space="preserve"> Meeting </w:t>
      </w:r>
      <w:r>
        <w:rPr>
          <w:sz w:val="32"/>
          <w:szCs w:val="32"/>
        </w:rPr>
        <w:t xml:space="preserve">is where </w:t>
      </w:r>
      <w:r w:rsidR="00E61E13">
        <w:rPr>
          <w:sz w:val="32"/>
          <w:szCs w:val="32"/>
        </w:rPr>
        <w:t>professionals will discuss the allegation and cover the following areas:-</w:t>
      </w:r>
    </w:p>
    <w:p w:rsidR="00E61E13" w:rsidRPr="00E61E13" w:rsidRDefault="00E61E13" w:rsidP="00E61E13">
      <w:pPr>
        <w:pStyle w:val="ListParagraph"/>
        <w:numPr>
          <w:ilvl w:val="0"/>
          <w:numId w:val="1"/>
        </w:numPr>
        <w:rPr>
          <w:sz w:val="32"/>
          <w:szCs w:val="32"/>
        </w:rPr>
      </w:pPr>
      <w:r>
        <w:rPr>
          <w:sz w:val="32"/>
          <w:szCs w:val="32"/>
        </w:rPr>
        <w:t>Review the case against three criteria: Criminal, child protection and disciplinary.</w:t>
      </w:r>
    </w:p>
    <w:p w:rsidR="00B83C78" w:rsidRDefault="00B83C78" w:rsidP="00B83C78">
      <w:pPr>
        <w:pStyle w:val="ListParagraph"/>
        <w:numPr>
          <w:ilvl w:val="0"/>
          <w:numId w:val="1"/>
        </w:numPr>
        <w:rPr>
          <w:sz w:val="32"/>
          <w:szCs w:val="32"/>
        </w:rPr>
      </w:pPr>
      <w:r>
        <w:rPr>
          <w:sz w:val="32"/>
          <w:szCs w:val="32"/>
        </w:rPr>
        <w:t>Review any previous concerns or allegations regarding the conduct of the accused person.</w:t>
      </w:r>
    </w:p>
    <w:p w:rsidR="00B83C78" w:rsidRDefault="00B83C78" w:rsidP="00B83C78">
      <w:pPr>
        <w:pStyle w:val="ListParagraph"/>
        <w:numPr>
          <w:ilvl w:val="0"/>
          <w:numId w:val="1"/>
        </w:numPr>
        <w:rPr>
          <w:sz w:val="32"/>
          <w:szCs w:val="32"/>
        </w:rPr>
      </w:pPr>
      <w:r>
        <w:rPr>
          <w:sz w:val="32"/>
          <w:szCs w:val="32"/>
        </w:rPr>
        <w:t xml:space="preserve">Consider whether a section 47 enquiry (children act 1989) has been carried out or is required and/or police investigation and consider the implications. </w:t>
      </w:r>
    </w:p>
    <w:p w:rsidR="00B83C78" w:rsidRDefault="00B83C78" w:rsidP="00B83C78">
      <w:pPr>
        <w:pStyle w:val="ListParagraph"/>
        <w:numPr>
          <w:ilvl w:val="0"/>
          <w:numId w:val="1"/>
        </w:numPr>
        <w:rPr>
          <w:sz w:val="32"/>
          <w:szCs w:val="32"/>
        </w:rPr>
      </w:pPr>
      <w:r>
        <w:rPr>
          <w:sz w:val="32"/>
          <w:szCs w:val="32"/>
        </w:rPr>
        <w:t>Consider whether any parallel disciplinary process should take place.</w:t>
      </w:r>
    </w:p>
    <w:p w:rsidR="00B83C78" w:rsidRDefault="00B83C78" w:rsidP="00B83C78">
      <w:pPr>
        <w:pStyle w:val="ListParagraph"/>
        <w:numPr>
          <w:ilvl w:val="0"/>
          <w:numId w:val="1"/>
        </w:numPr>
        <w:rPr>
          <w:sz w:val="32"/>
          <w:szCs w:val="32"/>
        </w:rPr>
      </w:pPr>
      <w:r>
        <w:rPr>
          <w:sz w:val="32"/>
          <w:szCs w:val="32"/>
        </w:rPr>
        <w:t xml:space="preserve">Consider whether a complex abuse investigation is applicable. </w:t>
      </w:r>
    </w:p>
    <w:p w:rsidR="00B83C78" w:rsidRDefault="00B83C78" w:rsidP="00B83C78">
      <w:pPr>
        <w:pStyle w:val="ListParagraph"/>
        <w:numPr>
          <w:ilvl w:val="0"/>
          <w:numId w:val="1"/>
        </w:numPr>
        <w:rPr>
          <w:sz w:val="32"/>
          <w:szCs w:val="32"/>
        </w:rPr>
      </w:pPr>
      <w:r>
        <w:rPr>
          <w:sz w:val="32"/>
          <w:szCs w:val="32"/>
        </w:rPr>
        <w:t xml:space="preserve">Determine what information can be shared, with whom and when. </w:t>
      </w:r>
    </w:p>
    <w:p w:rsidR="00B83C78" w:rsidRDefault="00B83C78" w:rsidP="00B83C78">
      <w:pPr>
        <w:pStyle w:val="ListParagraph"/>
        <w:numPr>
          <w:ilvl w:val="0"/>
          <w:numId w:val="1"/>
        </w:numPr>
        <w:rPr>
          <w:sz w:val="32"/>
          <w:szCs w:val="32"/>
        </w:rPr>
      </w:pPr>
      <w:r>
        <w:rPr>
          <w:sz w:val="32"/>
          <w:szCs w:val="32"/>
        </w:rPr>
        <w:t xml:space="preserve">Ensure that arrangements are in place to protect the child/ren involved and any other child/ren affected. </w:t>
      </w:r>
    </w:p>
    <w:p w:rsidR="00B83C78" w:rsidRDefault="00B83C78" w:rsidP="00B83C78">
      <w:pPr>
        <w:pStyle w:val="ListParagraph"/>
        <w:numPr>
          <w:ilvl w:val="0"/>
          <w:numId w:val="1"/>
        </w:numPr>
        <w:rPr>
          <w:sz w:val="32"/>
          <w:szCs w:val="32"/>
        </w:rPr>
      </w:pPr>
      <w:r>
        <w:rPr>
          <w:sz w:val="32"/>
          <w:szCs w:val="32"/>
        </w:rPr>
        <w:t xml:space="preserve">Consider what support should be provided to all children who may have been affected directly and indirectly. </w:t>
      </w:r>
    </w:p>
    <w:p w:rsidR="00E61E13" w:rsidRPr="00D603CE" w:rsidRDefault="00B83C78" w:rsidP="00D603CE">
      <w:pPr>
        <w:pStyle w:val="ListParagraph"/>
        <w:numPr>
          <w:ilvl w:val="0"/>
          <w:numId w:val="1"/>
        </w:numPr>
        <w:rPr>
          <w:sz w:val="32"/>
          <w:szCs w:val="32"/>
        </w:rPr>
      </w:pPr>
      <w:r>
        <w:rPr>
          <w:sz w:val="32"/>
          <w:szCs w:val="32"/>
        </w:rPr>
        <w:t>Make arrangement’s to inform the child’s parents/carers or the parents/carers of any other chi</w:t>
      </w:r>
      <w:r w:rsidR="00EC55C1">
        <w:rPr>
          <w:sz w:val="32"/>
          <w:szCs w:val="32"/>
        </w:rPr>
        <w:t>ldren involved, and consider how</w:t>
      </w:r>
      <w:r>
        <w:rPr>
          <w:sz w:val="32"/>
          <w:szCs w:val="32"/>
        </w:rPr>
        <w:t xml:space="preserve"> to provide them with support and information during enquiries. </w:t>
      </w:r>
    </w:p>
    <w:p w:rsidR="00B83C78" w:rsidRDefault="00B83C78" w:rsidP="00B83C78">
      <w:pPr>
        <w:pStyle w:val="ListParagraph"/>
        <w:numPr>
          <w:ilvl w:val="0"/>
          <w:numId w:val="1"/>
        </w:numPr>
        <w:rPr>
          <w:sz w:val="32"/>
          <w:szCs w:val="32"/>
        </w:rPr>
      </w:pPr>
      <w:r>
        <w:rPr>
          <w:sz w:val="32"/>
          <w:szCs w:val="32"/>
        </w:rPr>
        <w:t xml:space="preserve">Make </w:t>
      </w:r>
      <w:r w:rsidR="00EC55C1">
        <w:rPr>
          <w:sz w:val="32"/>
          <w:szCs w:val="32"/>
        </w:rPr>
        <w:t>recommendations</w:t>
      </w:r>
      <w:r>
        <w:rPr>
          <w:sz w:val="32"/>
          <w:szCs w:val="32"/>
        </w:rPr>
        <w:t xml:space="preserve"> where appropriate, regarding suspension, or alternatives to suspension.</w:t>
      </w:r>
    </w:p>
    <w:p w:rsidR="00E61E13" w:rsidRDefault="00B83C78" w:rsidP="00E61E13">
      <w:pPr>
        <w:pStyle w:val="ListParagraph"/>
        <w:numPr>
          <w:ilvl w:val="0"/>
          <w:numId w:val="1"/>
        </w:numPr>
        <w:rPr>
          <w:sz w:val="32"/>
          <w:szCs w:val="32"/>
        </w:rPr>
      </w:pPr>
      <w:r>
        <w:rPr>
          <w:sz w:val="32"/>
          <w:szCs w:val="32"/>
        </w:rPr>
        <w:t xml:space="preserve">Agree protocols for reviewing and consider the need to share the statements and evidence with the employer or voluntary organisation. </w:t>
      </w:r>
    </w:p>
    <w:p w:rsidR="00B83C78" w:rsidRPr="00E61E13" w:rsidRDefault="00B83C78" w:rsidP="00E61E13">
      <w:pPr>
        <w:pStyle w:val="ListParagraph"/>
        <w:numPr>
          <w:ilvl w:val="0"/>
          <w:numId w:val="1"/>
        </w:numPr>
        <w:rPr>
          <w:sz w:val="32"/>
          <w:szCs w:val="32"/>
        </w:rPr>
      </w:pPr>
      <w:r w:rsidRPr="00E61E13">
        <w:rPr>
          <w:sz w:val="32"/>
          <w:szCs w:val="32"/>
        </w:rPr>
        <w:t xml:space="preserve">Consider what support should be provided to the subject of the allegation and others who might have been affected. </w:t>
      </w:r>
    </w:p>
    <w:p w:rsidR="00B83C78" w:rsidRPr="00B83C78" w:rsidRDefault="00B83C78" w:rsidP="00B83C78">
      <w:pPr>
        <w:pStyle w:val="ListParagraph"/>
        <w:numPr>
          <w:ilvl w:val="0"/>
          <w:numId w:val="1"/>
        </w:numPr>
        <w:rPr>
          <w:sz w:val="32"/>
          <w:szCs w:val="32"/>
        </w:rPr>
      </w:pPr>
      <w:r>
        <w:rPr>
          <w:sz w:val="32"/>
          <w:szCs w:val="32"/>
        </w:rPr>
        <w:t xml:space="preserve">Formulate actions in regards to the above. </w:t>
      </w:r>
    </w:p>
    <w:sectPr w:rsidR="00B83C78" w:rsidRPr="00B83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58B"/>
    <w:multiLevelType w:val="hybridMultilevel"/>
    <w:tmpl w:val="9428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ED"/>
    <w:rsid w:val="000D2703"/>
    <w:rsid w:val="001F284A"/>
    <w:rsid w:val="002E1833"/>
    <w:rsid w:val="004B12F1"/>
    <w:rsid w:val="00522B27"/>
    <w:rsid w:val="006C2FBE"/>
    <w:rsid w:val="006F1446"/>
    <w:rsid w:val="007E6391"/>
    <w:rsid w:val="008955EC"/>
    <w:rsid w:val="008B5DF1"/>
    <w:rsid w:val="009208AD"/>
    <w:rsid w:val="009418ED"/>
    <w:rsid w:val="0099617E"/>
    <w:rsid w:val="009F0264"/>
    <w:rsid w:val="00AB052C"/>
    <w:rsid w:val="00B83C78"/>
    <w:rsid w:val="00B97050"/>
    <w:rsid w:val="00D603CE"/>
    <w:rsid w:val="00E61E13"/>
    <w:rsid w:val="00EC55C1"/>
    <w:rsid w:val="00F453A2"/>
    <w:rsid w:val="00F75081"/>
    <w:rsid w:val="00FF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DCE11-E9D8-4795-A870-1C6AB941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33"/>
    <w:rPr>
      <w:rFonts w:ascii="Tahoma" w:hAnsi="Tahoma" w:cs="Tahoma"/>
      <w:sz w:val="16"/>
      <w:szCs w:val="16"/>
    </w:rPr>
  </w:style>
  <w:style w:type="paragraph" w:styleId="ListParagraph">
    <w:name w:val="List Paragraph"/>
    <w:basedOn w:val="Normal"/>
    <w:uiPriority w:val="34"/>
    <w:qFormat/>
    <w:rsid w:val="00B8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co.uk/imgres?imgurl=http://i.stack.imgur.com/7JnPq.png&amp;imgrefurl=http://tex.stackexchange.com/questions/10192/how-to-define-a-list-with-custom-symbols&amp;h=90&amp;w=209&amp;tbnid=b3ZQNoiAeADOwM:&amp;zoom=1&amp;docid=UJUA4oEvvyJveM&amp;ei=ctwnVfi1DYzsaIe3gfgH&amp;tbm=isch&amp;ved=0CBcQMygPMA84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4EBC-9DC9-45A5-A87F-266FB4040B21}">
  <ds:schemaRefs>
    <ds:schemaRef ds:uri="http://schemas.microsoft.com/sharepoint/v3/contenttype/forms"/>
  </ds:schemaRefs>
</ds:datastoreItem>
</file>

<file path=customXml/itemProps2.xml><?xml version="1.0" encoding="utf-8"?>
<ds:datastoreItem xmlns:ds="http://schemas.openxmlformats.org/officeDocument/2006/customXml" ds:itemID="{B430683E-3F43-46C2-A71A-B48259CF5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B4F4F-76CF-4D28-827E-5F13143C0193}">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21E0700-BD18-48D8-A94B-00FD16E9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Checklist for LADO meetings</vt:lpstr>
    </vt:vector>
  </TitlesOfParts>
  <Company>LBM</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LADO meetings</dc:title>
  <dc:creator>hayley warren</dc:creator>
  <cp:lastModifiedBy>McNiven, Faye</cp:lastModifiedBy>
  <cp:revision>2</cp:revision>
  <dcterms:created xsi:type="dcterms:W3CDTF">2020-07-15T12:35:00Z</dcterms:created>
  <dcterms:modified xsi:type="dcterms:W3CDTF">2020-07-15T12:35:00Z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AdHocReviewCycleID">
    <vt:i4>870896738</vt:i4>
  </property>
  <property fmtid="{D5CDD505-2E9C-101B-9397-08002B2CF9AE}" pid="4" name="_NewReviewCycle">
    <vt:lpwstr/>
  </property>
  <property fmtid="{D5CDD505-2E9C-101B-9397-08002B2CF9AE}" pid="5" name="_EmailSubject">
    <vt:lpwstr>Shadow</vt:lpwstr>
  </property>
  <property fmtid="{D5CDD505-2E9C-101B-9397-08002B2CF9AE}" pid="6" name="_AuthorEmail">
    <vt:lpwstr>Ivan.Sullivan@torbay.gov.uk</vt:lpwstr>
  </property>
  <property fmtid="{D5CDD505-2E9C-101B-9397-08002B2CF9AE}" pid="7" name="_AuthorEmailDisplayName">
    <vt:lpwstr>Sullivan, Ivan</vt:lpwstr>
  </property>
  <property fmtid="{D5CDD505-2E9C-101B-9397-08002B2CF9AE}" pid="8" name="_ReviewingToolsShownOnce">
    <vt:lpwstr/>
  </property>
</Properties>
</file>