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21C" w:rsidRPr="00E66587" w:rsidRDefault="00691E0B" w:rsidP="00691E0B">
      <w:pPr>
        <w:jc w:val="center"/>
        <w:rPr>
          <w:rFonts w:ascii="Arial" w:hAnsi="Arial" w:cs="Arial"/>
          <w:sz w:val="24"/>
          <w:szCs w:val="24"/>
        </w:rPr>
      </w:pPr>
      <w:bookmarkStart w:id="0" w:name="_GoBack"/>
      <w:bookmarkEnd w:id="0"/>
      <w:r w:rsidRPr="00E66587">
        <w:rPr>
          <w:rFonts w:ascii="Arial" w:hAnsi="Arial" w:cs="Arial"/>
          <w:sz w:val="24"/>
          <w:szCs w:val="24"/>
          <w:u w:val="single"/>
        </w:rPr>
        <w:t xml:space="preserve">Responsibilities for Looked After review </w:t>
      </w:r>
    </w:p>
    <w:p w:rsidR="00C7421C" w:rsidRPr="00E66587" w:rsidRDefault="00C7421C" w:rsidP="00C7421C">
      <w:pPr>
        <w:rPr>
          <w:rFonts w:ascii="Arial" w:hAnsi="Arial" w:cs="Arial"/>
          <w:sz w:val="24"/>
          <w:szCs w:val="24"/>
        </w:rPr>
      </w:pPr>
      <w:r w:rsidRPr="00E66587">
        <w:rPr>
          <w:rFonts w:ascii="Arial" w:hAnsi="Arial" w:cs="Arial"/>
          <w:sz w:val="24"/>
          <w:szCs w:val="24"/>
        </w:rPr>
        <w:t xml:space="preserve">IRO </w:t>
      </w:r>
    </w:p>
    <w:p w:rsidR="00C90C69" w:rsidRPr="00E66587" w:rsidRDefault="00C90C69" w:rsidP="00C7421C">
      <w:pPr>
        <w:rPr>
          <w:rFonts w:ascii="Arial" w:hAnsi="Arial" w:cs="Arial"/>
          <w:sz w:val="24"/>
          <w:szCs w:val="24"/>
        </w:rPr>
      </w:pPr>
      <w:r w:rsidRPr="00E66587">
        <w:rPr>
          <w:rFonts w:ascii="Arial" w:hAnsi="Arial" w:cs="Arial"/>
          <w:sz w:val="24"/>
          <w:szCs w:val="24"/>
        </w:rPr>
        <w:t>Before</w:t>
      </w:r>
    </w:p>
    <w:p w:rsidR="00C7421C" w:rsidRPr="00E66587" w:rsidRDefault="00C7421C" w:rsidP="00C7421C">
      <w:pPr>
        <w:pStyle w:val="ListParagraph"/>
        <w:numPr>
          <w:ilvl w:val="0"/>
          <w:numId w:val="1"/>
        </w:numPr>
        <w:autoSpaceDE w:val="0"/>
        <w:autoSpaceDN w:val="0"/>
        <w:adjustRightInd w:val="0"/>
        <w:spacing w:after="0" w:line="240" w:lineRule="auto"/>
        <w:rPr>
          <w:rFonts w:ascii="Arial" w:hAnsi="Arial" w:cs="Arial"/>
          <w:sz w:val="24"/>
          <w:szCs w:val="24"/>
        </w:rPr>
      </w:pPr>
      <w:r w:rsidRPr="00E66587">
        <w:rPr>
          <w:rFonts w:ascii="Arial" w:hAnsi="Arial" w:cs="Arial"/>
          <w:sz w:val="24"/>
          <w:szCs w:val="24"/>
        </w:rPr>
        <w:t xml:space="preserve">The review is the child’s meeting and discussion should take place </w:t>
      </w:r>
      <w:r w:rsidRPr="00E66587">
        <w:rPr>
          <w:rFonts w:ascii="Arial" w:hAnsi="Arial" w:cs="Arial"/>
          <w:b/>
          <w:sz w:val="24"/>
          <w:szCs w:val="24"/>
        </w:rPr>
        <w:t>with the child at least 20</w:t>
      </w:r>
      <w:r w:rsidRPr="00E66587">
        <w:rPr>
          <w:rFonts w:ascii="Arial" w:hAnsi="Arial" w:cs="Arial"/>
          <w:sz w:val="24"/>
          <w:szCs w:val="24"/>
        </w:rPr>
        <w:t xml:space="preserve"> working days before the meeting about who the child would like to attend the meeting and about where the meeting will be held. This allows time for subsequent discussion about attendance and venue between the IRO and the social worker and for written invitations to be </w:t>
      </w:r>
      <w:r w:rsidR="00C90C69" w:rsidRPr="00E66587">
        <w:rPr>
          <w:rFonts w:ascii="Arial" w:hAnsi="Arial" w:cs="Arial"/>
          <w:sz w:val="24"/>
          <w:szCs w:val="24"/>
        </w:rPr>
        <w:t xml:space="preserve">sent out by SARS. </w:t>
      </w:r>
    </w:p>
    <w:p w:rsidR="00C7421C" w:rsidRPr="00E66587" w:rsidRDefault="00C7421C" w:rsidP="00C7421C">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E66587">
        <w:rPr>
          <w:rFonts w:ascii="Arial" w:hAnsi="Arial" w:cs="Arial"/>
          <w:color w:val="000000"/>
          <w:sz w:val="24"/>
          <w:szCs w:val="24"/>
        </w:rPr>
        <w:t xml:space="preserve">The IRO should then speak to the social worker at least </w:t>
      </w:r>
      <w:r w:rsidRPr="00E66587">
        <w:rPr>
          <w:rFonts w:ascii="Arial" w:hAnsi="Arial" w:cs="Arial"/>
          <w:b/>
          <w:color w:val="000000"/>
          <w:sz w:val="24"/>
          <w:szCs w:val="24"/>
        </w:rPr>
        <w:t xml:space="preserve">15 </w:t>
      </w:r>
      <w:r w:rsidRPr="00E66587">
        <w:rPr>
          <w:rFonts w:ascii="Arial" w:hAnsi="Arial" w:cs="Arial"/>
          <w:color w:val="000000"/>
          <w:sz w:val="24"/>
          <w:szCs w:val="24"/>
        </w:rPr>
        <w:t xml:space="preserve">working days before the review </w:t>
      </w:r>
    </w:p>
    <w:p w:rsidR="00C7421C" w:rsidRPr="00E66587" w:rsidRDefault="00C7421C" w:rsidP="00C7421C">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E66587">
        <w:rPr>
          <w:rFonts w:ascii="Arial" w:hAnsi="Arial" w:cs="Arial"/>
          <w:color w:val="000000"/>
          <w:sz w:val="24"/>
          <w:szCs w:val="24"/>
        </w:rPr>
        <w:t xml:space="preserve">The IRO should be provided with or have access to any relevant reports/plans or background information, including the current care plan, the report from the social worker (which should be available at least </w:t>
      </w:r>
      <w:r w:rsidR="00C90C69" w:rsidRPr="00E66587">
        <w:rPr>
          <w:rFonts w:ascii="Arial" w:hAnsi="Arial" w:cs="Arial"/>
          <w:b/>
          <w:color w:val="000000"/>
          <w:sz w:val="24"/>
          <w:szCs w:val="24"/>
        </w:rPr>
        <w:t>3</w:t>
      </w:r>
      <w:r w:rsidRPr="00E66587">
        <w:rPr>
          <w:rFonts w:ascii="Arial" w:hAnsi="Arial" w:cs="Arial"/>
          <w:b/>
          <w:color w:val="000000"/>
          <w:sz w:val="24"/>
          <w:szCs w:val="24"/>
        </w:rPr>
        <w:t xml:space="preserve"> </w:t>
      </w:r>
      <w:r w:rsidRPr="00E66587">
        <w:rPr>
          <w:rFonts w:ascii="Arial" w:hAnsi="Arial" w:cs="Arial"/>
          <w:color w:val="000000"/>
          <w:sz w:val="24"/>
          <w:szCs w:val="24"/>
        </w:rPr>
        <w:t>working days before the commencement of the review), the current health plan or medical assessment report and the current personal education plan (PEP).</w:t>
      </w:r>
    </w:p>
    <w:p w:rsidR="00C90C69" w:rsidRPr="00E66587" w:rsidRDefault="00C7421C" w:rsidP="00C90C69">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E66587">
        <w:rPr>
          <w:rFonts w:ascii="Arial" w:hAnsi="Arial" w:cs="Arial"/>
          <w:color w:val="000000"/>
          <w:sz w:val="24"/>
          <w:szCs w:val="24"/>
        </w:rPr>
        <w:t xml:space="preserve">Written consultation documents should be sent out to children, parents, carers and other relevant adults at least </w:t>
      </w:r>
      <w:r w:rsidR="00C90C69" w:rsidRPr="00E66587">
        <w:rPr>
          <w:rFonts w:ascii="Arial" w:hAnsi="Arial" w:cs="Arial"/>
          <w:b/>
          <w:color w:val="000000"/>
          <w:sz w:val="24"/>
          <w:szCs w:val="24"/>
        </w:rPr>
        <w:t>10</w:t>
      </w:r>
      <w:r w:rsidRPr="00E66587">
        <w:rPr>
          <w:rFonts w:ascii="Arial" w:hAnsi="Arial" w:cs="Arial"/>
          <w:b/>
          <w:color w:val="000000"/>
          <w:sz w:val="24"/>
          <w:szCs w:val="24"/>
        </w:rPr>
        <w:t xml:space="preserve"> </w:t>
      </w:r>
      <w:r w:rsidRPr="00E66587">
        <w:rPr>
          <w:rFonts w:ascii="Arial" w:hAnsi="Arial" w:cs="Arial"/>
          <w:color w:val="000000"/>
          <w:sz w:val="24"/>
          <w:szCs w:val="24"/>
        </w:rPr>
        <w:t>working days before the review.</w:t>
      </w:r>
    </w:p>
    <w:p w:rsidR="00C90C69" w:rsidRPr="00E66587" w:rsidRDefault="00C90C69" w:rsidP="00C90C69">
      <w:pPr>
        <w:pStyle w:val="ListParagraph"/>
        <w:autoSpaceDE w:val="0"/>
        <w:autoSpaceDN w:val="0"/>
        <w:adjustRightInd w:val="0"/>
        <w:spacing w:after="0" w:line="240" w:lineRule="auto"/>
        <w:rPr>
          <w:rFonts w:ascii="Arial" w:hAnsi="Arial" w:cs="Arial"/>
          <w:color w:val="000000"/>
          <w:sz w:val="24"/>
          <w:szCs w:val="24"/>
        </w:rPr>
      </w:pPr>
    </w:p>
    <w:p w:rsidR="00C90C69" w:rsidRPr="00E66587" w:rsidRDefault="00C90C69" w:rsidP="00C90C69">
      <w:pPr>
        <w:autoSpaceDE w:val="0"/>
        <w:autoSpaceDN w:val="0"/>
        <w:adjustRightInd w:val="0"/>
        <w:spacing w:after="0" w:line="240" w:lineRule="auto"/>
        <w:rPr>
          <w:rFonts w:ascii="Arial" w:hAnsi="Arial" w:cs="Arial"/>
          <w:color w:val="000000"/>
          <w:sz w:val="24"/>
          <w:szCs w:val="24"/>
        </w:rPr>
      </w:pPr>
      <w:r w:rsidRPr="00E66587">
        <w:rPr>
          <w:rFonts w:ascii="Arial" w:hAnsi="Arial" w:cs="Arial"/>
          <w:color w:val="000000"/>
          <w:sz w:val="24"/>
          <w:szCs w:val="24"/>
        </w:rPr>
        <w:t xml:space="preserve">Following </w:t>
      </w:r>
    </w:p>
    <w:p w:rsidR="00C90C69" w:rsidRPr="00E66587" w:rsidRDefault="00C90C69" w:rsidP="00C90C69">
      <w:pPr>
        <w:autoSpaceDE w:val="0"/>
        <w:autoSpaceDN w:val="0"/>
        <w:adjustRightInd w:val="0"/>
        <w:spacing w:after="0" w:line="240" w:lineRule="auto"/>
        <w:rPr>
          <w:rFonts w:ascii="Arial" w:hAnsi="Arial" w:cs="Arial"/>
          <w:color w:val="000000"/>
          <w:sz w:val="24"/>
          <w:szCs w:val="24"/>
        </w:rPr>
      </w:pPr>
    </w:p>
    <w:p w:rsidR="00C90C69" w:rsidRPr="00E66587" w:rsidRDefault="00C90C69" w:rsidP="00C90C69">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E66587">
        <w:rPr>
          <w:rFonts w:ascii="Arial" w:hAnsi="Arial" w:cs="Arial"/>
          <w:color w:val="000000"/>
          <w:sz w:val="24"/>
          <w:szCs w:val="24"/>
        </w:rPr>
        <w:t>The IRO should produce a written record of the decisions or recommendations made within five working days of the completion of the review and a full record of the review within 15 working days of the completion of the review.</w:t>
      </w:r>
    </w:p>
    <w:p w:rsidR="00C90C69" w:rsidRPr="00E66587" w:rsidRDefault="00C90C69" w:rsidP="00C90C69">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E66587">
        <w:rPr>
          <w:rFonts w:ascii="Arial" w:hAnsi="Arial" w:cs="Arial"/>
          <w:color w:val="000000"/>
          <w:sz w:val="24"/>
          <w:szCs w:val="24"/>
        </w:rPr>
        <w:t xml:space="preserve">The full written record of the review, including the decisions, should be distributed within </w:t>
      </w:r>
      <w:r w:rsidRPr="00E66587">
        <w:rPr>
          <w:rFonts w:ascii="Arial" w:hAnsi="Arial" w:cs="Arial"/>
          <w:b/>
          <w:color w:val="000000"/>
          <w:sz w:val="24"/>
          <w:szCs w:val="24"/>
        </w:rPr>
        <w:t>20</w:t>
      </w:r>
      <w:r w:rsidRPr="00E66587">
        <w:rPr>
          <w:rFonts w:ascii="Arial" w:hAnsi="Arial" w:cs="Arial"/>
          <w:color w:val="000000"/>
          <w:sz w:val="24"/>
          <w:szCs w:val="24"/>
        </w:rPr>
        <w:t xml:space="preserve"> working days of the completion of the review.</w:t>
      </w:r>
    </w:p>
    <w:p w:rsidR="00C90C69" w:rsidRPr="00E66587" w:rsidRDefault="00C90C69" w:rsidP="00C90C69">
      <w:pPr>
        <w:pStyle w:val="ListParagraph"/>
        <w:numPr>
          <w:ilvl w:val="0"/>
          <w:numId w:val="1"/>
        </w:numPr>
        <w:autoSpaceDE w:val="0"/>
        <w:autoSpaceDN w:val="0"/>
        <w:adjustRightInd w:val="0"/>
        <w:spacing w:after="0" w:line="240" w:lineRule="auto"/>
        <w:rPr>
          <w:rFonts w:ascii="Arial" w:hAnsi="Arial" w:cs="Arial"/>
          <w:sz w:val="24"/>
          <w:szCs w:val="24"/>
        </w:rPr>
      </w:pPr>
      <w:r w:rsidRPr="00E66587">
        <w:rPr>
          <w:rFonts w:ascii="Arial" w:hAnsi="Arial" w:cs="Arial"/>
          <w:sz w:val="24"/>
          <w:szCs w:val="24"/>
        </w:rPr>
        <w:t xml:space="preserve">The Team manager should consider the decisions made at each review within </w:t>
      </w:r>
      <w:r w:rsidRPr="00E66587">
        <w:rPr>
          <w:rFonts w:ascii="Arial" w:hAnsi="Arial" w:cs="Arial"/>
          <w:b/>
          <w:sz w:val="24"/>
          <w:szCs w:val="24"/>
        </w:rPr>
        <w:t>5</w:t>
      </w:r>
      <w:r w:rsidRPr="00E66587">
        <w:rPr>
          <w:rFonts w:ascii="Arial" w:hAnsi="Arial" w:cs="Arial"/>
          <w:sz w:val="24"/>
          <w:szCs w:val="24"/>
        </w:rPr>
        <w:t xml:space="preserve"> working days of receiving them and to advise the IRO and all those who attended the review if they are unable to agree them. </w:t>
      </w:r>
    </w:p>
    <w:p w:rsidR="00C90C69" w:rsidRPr="00E66587" w:rsidRDefault="00C90C69" w:rsidP="00C90C69">
      <w:pPr>
        <w:pStyle w:val="ListParagraph"/>
        <w:numPr>
          <w:ilvl w:val="0"/>
          <w:numId w:val="1"/>
        </w:numPr>
        <w:autoSpaceDE w:val="0"/>
        <w:autoSpaceDN w:val="0"/>
        <w:adjustRightInd w:val="0"/>
        <w:spacing w:after="0" w:line="240" w:lineRule="auto"/>
        <w:rPr>
          <w:rFonts w:ascii="Arial" w:hAnsi="Arial" w:cs="Arial"/>
          <w:sz w:val="24"/>
          <w:szCs w:val="24"/>
        </w:rPr>
      </w:pPr>
      <w:r w:rsidRPr="00E66587">
        <w:rPr>
          <w:rFonts w:ascii="Arial" w:hAnsi="Arial" w:cs="Arial"/>
          <w:sz w:val="24"/>
          <w:szCs w:val="24"/>
        </w:rPr>
        <w:t xml:space="preserve">If no response is received the decisions should be considered agreed by the local authority and should be implemented within the timescales set out in them. If the senior member of staff disagrees with any of the decisions within that initial </w:t>
      </w:r>
      <w:r w:rsidRPr="00E66587">
        <w:rPr>
          <w:rFonts w:ascii="Arial" w:hAnsi="Arial" w:cs="Arial"/>
          <w:b/>
          <w:sz w:val="24"/>
          <w:szCs w:val="24"/>
        </w:rPr>
        <w:t>5</w:t>
      </w:r>
      <w:r w:rsidRPr="00E66587">
        <w:rPr>
          <w:rFonts w:ascii="Arial" w:hAnsi="Arial" w:cs="Arial"/>
          <w:sz w:val="24"/>
          <w:szCs w:val="24"/>
        </w:rPr>
        <w:t xml:space="preserve"> working day period, this should be notified in writing to the IRO and all those who attended the review. In the first instance the IRO should attempt to resolve the issue informally. If this is not successful the IRO can consider activating the local dispute resolution process</w:t>
      </w:r>
    </w:p>
    <w:p w:rsidR="00C90C69" w:rsidRPr="00E66587" w:rsidRDefault="00C90C69" w:rsidP="00C90C69">
      <w:pPr>
        <w:pStyle w:val="ListParagraph"/>
        <w:autoSpaceDE w:val="0"/>
        <w:autoSpaceDN w:val="0"/>
        <w:adjustRightInd w:val="0"/>
        <w:spacing w:after="0" w:line="240" w:lineRule="auto"/>
        <w:rPr>
          <w:rFonts w:ascii="Arial" w:hAnsi="Arial" w:cs="Arial"/>
          <w:sz w:val="24"/>
          <w:szCs w:val="24"/>
        </w:rPr>
      </w:pPr>
    </w:p>
    <w:p w:rsidR="00C90C69" w:rsidRPr="00E66587" w:rsidRDefault="00C90C69" w:rsidP="00C90C69">
      <w:pPr>
        <w:autoSpaceDE w:val="0"/>
        <w:autoSpaceDN w:val="0"/>
        <w:adjustRightInd w:val="0"/>
        <w:spacing w:after="0" w:line="240" w:lineRule="auto"/>
        <w:ind w:left="360"/>
        <w:rPr>
          <w:rFonts w:ascii="Arial" w:hAnsi="Arial" w:cs="Arial"/>
          <w:sz w:val="24"/>
          <w:szCs w:val="24"/>
        </w:rPr>
      </w:pPr>
      <w:r w:rsidRPr="00E66587">
        <w:rPr>
          <w:rFonts w:ascii="Arial" w:hAnsi="Arial" w:cs="Arial"/>
          <w:sz w:val="24"/>
          <w:szCs w:val="24"/>
        </w:rPr>
        <w:t xml:space="preserve">Monitoring </w:t>
      </w:r>
    </w:p>
    <w:p w:rsidR="00C90C69" w:rsidRPr="00E66587" w:rsidRDefault="00C90C69" w:rsidP="00C90C69">
      <w:pPr>
        <w:autoSpaceDE w:val="0"/>
        <w:autoSpaceDN w:val="0"/>
        <w:adjustRightInd w:val="0"/>
        <w:spacing w:after="0" w:line="240" w:lineRule="auto"/>
        <w:ind w:left="360"/>
        <w:rPr>
          <w:rFonts w:ascii="Arial" w:hAnsi="Arial" w:cs="Arial"/>
          <w:sz w:val="24"/>
          <w:szCs w:val="24"/>
        </w:rPr>
      </w:pPr>
    </w:p>
    <w:p w:rsidR="00C90C69" w:rsidRPr="00E66587" w:rsidRDefault="00C90C69" w:rsidP="00C90C69">
      <w:pPr>
        <w:pStyle w:val="ListParagraph"/>
        <w:numPr>
          <w:ilvl w:val="0"/>
          <w:numId w:val="1"/>
        </w:numPr>
        <w:autoSpaceDE w:val="0"/>
        <w:autoSpaceDN w:val="0"/>
        <w:adjustRightInd w:val="0"/>
        <w:spacing w:after="0" w:line="240" w:lineRule="auto"/>
        <w:rPr>
          <w:rFonts w:ascii="Arial" w:hAnsi="Arial" w:cs="Arial"/>
          <w:sz w:val="24"/>
          <w:szCs w:val="24"/>
        </w:rPr>
      </w:pPr>
      <w:r w:rsidRPr="00E66587">
        <w:rPr>
          <w:rFonts w:ascii="Arial" w:hAnsi="Arial" w:cs="Arial"/>
          <w:sz w:val="24"/>
          <w:szCs w:val="24"/>
        </w:rPr>
        <w:t xml:space="preserve">The IRO should review the child’s record within </w:t>
      </w:r>
      <w:r w:rsidR="00FE77F7">
        <w:rPr>
          <w:rFonts w:ascii="Arial" w:hAnsi="Arial" w:cs="Arial"/>
          <w:b/>
          <w:sz w:val="24"/>
          <w:szCs w:val="24"/>
        </w:rPr>
        <w:t>25</w:t>
      </w:r>
      <w:r w:rsidRPr="00E66587">
        <w:rPr>
          <w:rFonts w:ascii="Arial" w:hAnsi="Arial" w:cs="Arial"/>
          <w:sz w:val="24"/>
          <w:szCs w:val="24"/>
        </w:rPr>
        <w:t xml:space="preserve"> </w:t>
      </w:r>
      <w:r w:rsidR="00FE77F7">
        <w:rPr>
          <w:rFonts w:ascii="Arial" w:hAnsi="Arial" w:cs="Arial"/>
          <w:sz w:val="24"/>
          <w:szCs w:val="24"/>
        </w:rPr>
        <w:t xml:space="preserve">working </w:t>
      </w:r>
      <w:r w:rsidRPr="00E66587">
        <w:rPr>
          <w:rFonts w:ascii="Arial" w:hAnsi="Arial" w:cs="Arial"/>
          <w:sz w:val="24"/>
          <w:szCs w:val="24"/>
        </w:rPr>
        <w:t xml:space="preserve">days </w:t>
      </w:r>
      <w:r w:rsidR="00E66587" w:rsidRPr="00E66587">
        <w:rPr>
          <w:rFonts w:ascii="Arial" w:hAnsi="Arial" w:cs="Arial"/>
          <w:sz w:val="24"/>
          <w:szCs w:val="24"/>
        </w:rPr>
        <w:t xml:space="preserve">of the review and then continue to monitor progress between reviews.  Should plans not be progressing or issues arise, the IRO can use the DRP. </w:t>
      </w:r>
    </w:p>
    <w:p w:rsidR="00C7421C" w:rsidRPr="00E66587" w:rsidRDefault="00C7421C" w:rsidP="00691E0B">
      <w:pPr>
        <w:rPr>
          <w:rFonts w:ascii="Arial" w:hAnsi="Arial" w:cs="Arial"/>
          <w:sz w:val="24"/>
          <w:szCs w:val="24"/>
        </w:rPr>
      </w:pPr>
    </w:p>
    <w:p w:rsidR="00691E0B" w:rsidRPr="00E66587" w:rsidRDefault="00691E0B" w:rsidP="00E66587">
      <w:pPr>
        <w:rPr>
          <w:rFonts w:ascii="Arial" w:hAnsi="Arial" w:cs="Arial"/>
          <w:sz w:val="24"/>
          <w:szCs w:val="24"/>
        </w:rPr>
      </w:pPr>
      <w:r w:rsidRPr="00E66587">
        <w:rPr>
          <w:rFonts w:ascii="Arial" w:hAnsi="Arial" w:cs="Arial"/>
          <w:sz w:val="24"/>
          <w:szCs w:val="24"/>
        </w:rPr>
        <w:t xml:space="preserve">Social worker: </w:t>
      </w:r>
    </w:p>
    <w:p w:rsidR="00FE77F7" w:rsidRDefault="00FE77F7" w:rsidP="00691E0B">
      <w:pPr>
        <w:pStyle w:val="ListParagraph"/>
        <w:numPr>
          <w:ilvl w:val="0"/>
          <w:numId w:val="1"/>
        </w:numPr>
        <w:rPr>
          <w:rFonts w:ascii="Arial" w:hAnsi="Arial" w:cs="Arial"/>
          <w:sz w:val="24"/>
          <w:szCs w:val="24"/>
        </w:rPr>
      </w:pPr>
      <w:r>
        <w:rPr>
          <w:rFonts w:ascii="Arial" w:hAnsi="Arial" w:cs="Arial"/>
          <w:sz w:val="24"/>
          <w:szCs w:val="24"/>
        </w:rPr>
        <w:t xml:space="preserve">The IRO will make contact at least </w:t>
      </w:r>
      <w:r w:rsidRPr="00FE77F7">
        <w:rPr>
          <w:rFonts w:ascii="Arial" w:hAnsi="Arial" w:cs="Arial"/>
          <w:b/>
          <w:sz w:val="24"/>
          <w:szCs w:val="24"/>
        </w:rPr>
        <w:t>15</w:t>
      </w:r>
      <w:r>
        <w:rPr>
          <w:rFonts w:ascii="Arial" w:hAnsi="Arial" w:cs="Arial"/>
          <w:sz w:val="24"/>
          <w:szCs w:val="24"/>
        </w:rPr>
        <w:t xml:space="preserve"> working days before the review and the social worker should make themselves available </w:t>
      </w:r>
    </w:p>
    <w:p w:rsidR="00691E0B" w:rsidRPr="00E66587" w:rsidRDefault="00E66587" w:rsidP="00691E0B">
      <w:pPr>
        <w:pStyle w:val="ListParagraph"/>
        <w:numPr>
          <w:ilvl w:val="0"/>
          <w:numId w:val="1"/>
        </w:numPr>
        <w:rPr>
          <w:rFonts w:ascii="Arial" w:hAnsi="Arial" w:cs="Arial"/>
          <w:sz w:val="24"/>
          <w:szCs w:val="24"/>
        </w:rPr>
      </w:pPr>
      <w:r w:rsidRPr="00FE77F7">
        <w:rPr>
          <w:rFonts w:ascii="Arial" w:hAnsi="Arial" w:cs="Arial"/>
          <w:b/>
          <w:sz w:val="24"/>
          <w:szCs w:val="24"/>
        </w:rPr>
        <w:t>3</w:t>
      </w:r>
      <w:r w:rsidR="00FE77F7">
        <w:rPr>
          <w:rFonts w:ascii="Arial" w:hAnsi="Arial" w:cs="Arial"/>
          <w:b/>
          <w:sz w:val="24"/>
          <w:szCs w:val="24"/>
        </w:rPr>
        <w:t xml:space="preserve"> </w:t>
      </w:r>
      <w:r w:rsidR="00FE77F7" w:rsidRPr="00FE77F7">
        <w:rPr>
          <w:rFonts w:ascii="Arial" w:hAnsi="Arial" w:cs="Arial"/>
          <w:sz w:val="24"/>
          <w:szCs w:val="24"/>
        </w:rPr>
        <w:t>working</w:t>
      </w:r>
      <w:r w:rsidR="00691E0B" w:rsidRPr="00FE77F7">
        <w:rPr>
          <w:rFonts w:ascii="Arial" w:hAnsi="Arial" w:cs="Arial"/>
          <w:b/>
          <w:sz w:val="24"/>
          <w:szCs w:val="24"/>
        </w:rPr>
        <w:t xml:space="preserve"> </w:t>
      </w:r>
      <w:r w:rsidR="00691E0B" w:rsidRPr="00E66587">
        <w:rPr>
          <w:rFonts w:ascii="Arial" w:hAnsi="Arial" w:cs="Arial"/>
          <w:sz w:val="24"/>
          <w:szCs w:val="24"/>
        </w:rPr>
        <w:t xml:space="preserve">days prior to review </w:t>
      </w:r>
    </w:p>
    <w:p w:rsidR="00C7421C" w:rsidRPr="00FE77F7" w:rsidRDefault="00691E0B" w:rsidP="00FE77F7">
      <w:pPr>
        <w:pStyle w:val="ListParagraph"/>
        <w:numPr>
          <w:ilvl w:val="1"/>
          <w:numId w:val="1"/>
        </w:numPr>
        <w:rPr>
          <w:rFonts w:ascii="Arial" w:hAnsi="Arial" w:cs="Arial"/>
          <w:sz w:val="24"/>
          <w:szCs w:val="24"/>
        </w:rPr>
      </w:pPr>
      <w:r w:rsidRPr="00E66587">
        <w:rPr>
          <w:rFonts w:ascii="Arial" w:hAnsi="Arial" w:cs="Arial"/>
          <w:sz w:val="24"/>
          <w:szCs w:val="24"/>
        </w:rPr>
        <w:t xml:space="preserve">Provide the completed looked after review/ Pathway plan report which forms the basis of information being shared at the review </w:t>
      </w:r>
      <w:r w:rsidR="00FE77F7">
        <w:rPr>
          <w:rFonts w:ascii="Arial" w:hAnsi="Arial" w:cs="Arial"/>
          <w:sz w:val="24"/>
          <w:szCs w:val="24"/>
        </w:rPr>
        <w:t xml:space="preserve">meeting.  </w:t>
      </w:r>
    </w:p>
    <w:p w:rsidR="00C7421C" w:rsidRDefault="00C7421C" w:rsidP="008619F2">
      <w:pPr>
        <w:rPr>
          <w:rFonts w:ascii="Arial" w:hAnsi="Arial" w:cs="Arial"/>
          <w:sz w:val="24"/>
          <w:szCs w:val="24"/>
        </w:rPr>
      </w:pPr>
    </w:p>
    <w:p w:rsidR="008619F2" w:rsidRDefault="008619F2" w:rsidP="008619F2">
      <w:pPr>
        <w:rPr>
          <w:rFonts w:ascii="Arial" w:hAnsi="Arial" w:cs="Arial"/>
          <w:sz w:val="24"/>
          <w:szCs w:val="24"/>
        </w:rPr>
      </w:pPr>
      <w:r>
        <w:rPr>
          <w:rFonts w:ascii="Arial" w:hAnsi="Arial" w:cs="Arial"/>
          <w:sz w:val="24"/>
          <w:szCs w:val="24"/>
        </w:rPr>
        <w:t xml:space="preserve">Team Manager </w:t>
      </w:r>
    </w:p>
    <w:p w:rsidR="008619F2" w:rsidRDefault="00BE1D4F" w:rsidP="008619F2">
      <w:pPr>
        <w:pStyle w:val="ListParagraph"/>
        <w:numPr>
          <w:ilvl w:val="0"/>
          <w:numId w:val="1"/>
        </w:numPr>
        <w:rPr>
          <w:rFonts w:ascii="Arial" w:hAnsi="Arial" w:cs="Arial"/>
          <w:sz w:val="24"/>
          <w:szCs w:val="24"/>
        </w:rPr>
      </w:pPr>
      <w:r>
        <w:rPr>
          <w:rFonts w:ascii="Arial" w:hAnsi="Arial" w:cs="Arial"/>
          <w:sz w:val="24"/>
          <w:szCs w:val="24"/>
        </w:rPr>
        <w:t xml:space="preserve">QA the social work report at least </w:t>
      </w:r>
      <w:r w:rsidRPr="00BE1D4F">
        <w:rPr>
          <w:rFonts w:ascii="Arial" w:hAnsi="Arial" w:cs="Arial"/>
          <w:b/>
          <w:sz w:val="24"/>
          <w:szCs w:val="24"/>
        </w:rPr>
        <w:t xml:space="preserve">5 </w:t>
      </w:r>
      <w:r>
        <w:rPr>
          <w:rFonts w:ascii="Arial" w:hAnsi="Arial" w:cs="Arial"/>
          <w:sz w:val="24"/>
          <w:szCs w:val="24"/>
        </w:rPr>
        <w:t xml:space="preserve">days before the review </w:t>
      </w:r>
    </w:p>
    <w:p w:rsidR="00BE1D4F" w:rsidRPr="00E66587" w:rsidRDefault="00BE1D4F" w:rsidP="00BE1D4F">
      <w:pPr>
        <w:pStyle w:val="ListParagraph"/>
        <w:numPr>
          <w:ilvl w:val="0"/>
          <w:numId w:val="1"/>
        </w:numPr>
        <w:autoSpaceDE w:val="0"/>
        <w:autoSpaceDN w:val="0"/>
        <w:adjustRightInd w:val="0"/>
        <w:spacing w:after="0" w:line="240" w:lineRule="auto"/>
        <w:rPr>
          <w:rFonts w:ascii="Arial" w:hAnsi="Arial" w:cs="Arial"/>
          <w:sz w:val="24"/>
          <w:szCs w:val="24"/>
        </w:rPr>
      </w:pPr>
      <w:r w:rsidRPr="00E66587">
        <w:rPr>
          <w:rFonts w:ascii="Arial" w:hAnsi="Arial" w:cs="Arial"/>
          <w:sz w:val="24"/>
          <w:szCs w:val="24"/>
        </w:rPr>
        <w:t xml:space="preserve">The Team manager should consider the decisions made at each review within </w:t>
      </w:r>
      <w:r w:rsidRPr="00E66587">
        <w:rPr>
          <w:rFonts w:ascii="Arial" w:hAnsi="Arial" w:cs="Arial"/>
          <w:b/>
          <w:sz w:val="24"/>
          <w:szCs w:val="24"/>
        </w:rPr>
        <w:t>5</w:t>
      </w:r>
      <w:r w:rsidRPr="00E66587">
        <w:rPr>
          <w:rFonts w:ascii="Arial" w:hAnsi="Arial" w:cs="Arial"/>
          <w:sz w:val="24"/>
          <w:szCs w:val="24"/>
        </w:rPr>
        <w:t xml:space="preserve"> working days of receiving them and to advise the IRO and all those who attended the review if they are unable to agree them. </w:t>
      </w:r>
    </w:p>
    <w:p w:rsidR="00BE1D4F" w:rsidRPr="00BE1D4F" w:rsidRDefault="00BE1D4F" w:rsidP="00BE1D4F">
      <w:pPr>
        <w:ind w:left="360"/>
        <w:rPr>
          <w:rFonts w:ascii="Arial" w:hAnsi="Arial" w:cs="Arial"/>
          <w:sz w:val="24"/>
          <w:szCs w:val="24"/>
        </w:rPr>
      </w:pPr>
    </w:p>
    <w:p w:rsidR="00691E0B" w:rsidRPr="00E66587" w:rsidRDefault="00691E0B" w:rsidP="00691E0B">
      <w:pPr>
        <w:rPr>
          <w:rFonts w:ascii="Arial" w:hAnsi="Arial" w:cs="Arial"/>
          <w:sz w:val="24"/>
          <w:szCs w:val="24"/>
        </w:rPr>
      </w:pPr>
    </w:p>
    <w:sectPr w:rsidR="00691E0B" w:rsidRPr="00E66587" w:rsidSect="00691E0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3E43A0"/>
    <w:multiLevelType w:val="hybridMultilevel"/>
    <w:tmpl w:val="DBA6FD3C"/>
    <w:lvl w:ilvl="0" w:tplc="A9A0F404">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E0B"/>
    <w:rsid w:val="00585C44"/>
    <w:rsid w:val="00691E0B"/>
    <w:rsid w:val="008619F2"/>
    <w:rsid w:val="00A338FA"/>
    <w:rsid w:val="00AA50A9"/>
    <w:rsid w:val="00AD2353"/>
    <w:rsid w:val="00BE1D4F"/>
    <w:rsid w:val="00C7421C"/>
    <w:rsid w:val="00C90C69"/>
    <w:rsid w:val="00E66587"/>
    <w:rsid w:val="00FE7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C8455A-7F45-40B6-8260-84E5DB4BE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E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898C5-7C66-4D2A-B82A-44B1D397C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Short, Ben</dc:creator>
  <cp:keywords/>
  <dc:description/>
  <cp:lastModifiedBy>McNiven, Faye</cp:lastModifiedBy>
  <cp:revision>2</cp:revision>
  <dcterms:created xsi:type="dcterms:W3CDTF">2020-07-21T10:01:00Z</dcterms:created>
  <dcterms:modified xsi:type="dcterms:W3CDTF">2020-07-21T10:01:00Z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-589604806</vt:i4>
  </property>
  <property fmtid="{D5CDD505-2E9C-101B-9397-08002B2CF9AE}" pid="3" name="_NewReviewCycle">
    <vt:lpwstr/>
  </property>
  <property fmtid="{D5CDD505-2E9C-101B-9397-08002B2CF9AE}" pid="4" name="_EmailSubject">
    <vt:lpwstr>joint email from Ceri Woszczyk and Ben Short</vt:lpwstr>
  </property>
  <property fmtid="{D5CDD505-2E9C-101B-9397-08002B2CF9AE}" pid="5" name="_AuthorEmail">
    <vt:lpwstr>Ceri.Woszczyk@torbay.gov.uk</vt:lpwstr>
  </property>
  <property fmtid="{D5CDD505-2E9C-101B-9397-08002B2CF9AE}" pid="6" name="_AuthorEmailDisplayName">
    <vt:lpwstr>Woszczyk, Ceri</vt:lpwstr>
  </property>
  <property fmtid="{D5CDD505-2E9C-101B-9397-08002B2CF9AE}" pid="7" name="_PreviousAdHocReviewCycleID">
    <vt:i4>-860626553</vt:i4>
  </property>
  <property fmtid="{D5CDD505-2E9C-101B-9397-08002B2CF9AE}" pid="8" name="_ReviewingToolsShownOnce">
    <vt:lpwstr/>
  </property>
</Properties>
</file>