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DA" w:rsidRDefault="004A5FDA" w:rsidP="004A5FDA">
      <w:pPr>
        <w:autoSpaceDE w:val="0"/>
        <w:autoSpaceDN w:val="0"/>
        <w:adjustRightInd w:val="0"/>
        <w:spacing w:after="0" w:line="240" w:lineRule="auto"/>
        <w:jc w:val="both"/>
        <w:rPr>
          <w:rFonts w:asciiTheme="majorHAnsi" w:eastAsia="Times New Roman" w:hAnsiTheme="majorHAnsi" w:cs="Arial"/>
          <w:sz w:val="24"/>
          <w:szCs w:val="24"/>
          <w:lang w:eastAsia="en-GB"/>
        </w:rPr>
      </w:pPr>
      <w:bookmarkStart w:id="0" w:name="_GoBack"/>
      <w:bookmarkEnd w:id="0"/>
    </w:p>
    <w:p w:rsidR="00AC45F9" w:rsidRDefault="00AC45F9" w:rsidP="004A5FDA">
      <w:pPr>
        <w:autoSpaceDE w:val="0"/>
        <w:autoSpaceDN w:val="0"/>
        <w:adjustRightInd w:val="0"/>
        <w:spacing w:after="0" w:line="240" w:lineRule="auto"/>
        <w:jc w:val="both"/>
        <w:rPr>
          <w:rFonts w:asciiTheme="majorHAnsi" w:eastAsia="Times New Roman" w:hAnsiTheme="majorHAnsi" w:cs="Arial"/>
          <w:sz w:val="24"/>
          <w:szCs w:val="24"/>
          <w:lang w:eastAsia="en-GB"/>
        </w:rPr>
      </w:pPr>
    </w:p>
    <w:p w:rsidR="00AC45F9" w:rsidRDefault="00AC45F9" w:rsidP="004A5FDA">
      <w:pPr>
        <w:autoSpaceDE w:val="0"/>
        <w:autoSpaceDN w:val="0"/>
        <w:adjustRightInd w:val="0"/>
        <w:spacing w:after="0" w:line="240" w:lineRule="auto"/>
        <w:jc w:val="both"/>
        <w:rPr>
          <w:rFonts w:asciiTheme="majorHAnsi" w:eastAsia="Times New Roman" w:hAnsiTheme="majorHAnsi" w:cs="Arial"/>
          <w:sz w:val="24"/>
          <w:szCs w:val="24"/>
          <w:lang w:eastAsia="en-GB"/>
        </w:rPr>
      </w:pPr>
    </w:p>
    <w:p w:rsidR="00AC45F9" w:rsidRDefault="00AC45F9" w:rsidP="004A5FDA">
      <w:pPr>
        <w:autoSpaceDE w:val="0"/>
        <w:autoSpaceDN w:val="0"/>
        <w:adjustRightInd w:val="0"/>
        <w:spacing w:after="0" w:line="240" w:lineRule="auto"/>
        <w:jc w:val="both"/>
        <w:rPr>
          <w:rFonts w:asciiTheme="majorHAnsi" w:eastAsia="Times New Roman" w:hAnsiTheme="majorHAnsi" w:cs="Arial"/>
          <w:sz w:val="24"/>
          <w:szCs w:val="24"/>
          <w:lang w:eastAsia="en-GB"/>
        </w:rPr>
      </w:pPr>
    </w:p>
    <w:p w:rsidR="00AC45F9" w:rsidRPr="004A5FDA" w:rsidRDefault="00AC45F9" w:rsidP="004A5FDA">
      <w:pPr>
        <w:autoSpaceDE w:val="0"/>
        <w:autoSpaceDN w:val="0"/>
        <w:adjustRightInd w:val="0"/>
        <w:spacing w:after="0" w:line="240" w:lineRule="auto"/>
        <w:jc w:val="both"/>
        <w:rPr>
          <w:rFonts w:asciiTheme="majorHAnsi" w:eastAsia="Times New Roman" w:hAnsiTheme="majorHAnsi" w:cs="Arial"/>
          <w:sz w:val="24"/>
          <w:szCs w:val="24"/>
          <w:lang w:eastAsia="en-GB"/>
        </w:rPr>
      </w:pPr>
    </w:p>
    <w:p w:rsidR="004A5FDA" w:rsidRPr="004A5FDA" w:rsidRDefault="004A5FDA" w:rsidP="00AC45F9">
      <w:pPr>
        <w:autoSpaceDE w:val="0"/>
        <w:autoSpaceDN w:val="0"/>
        <w:adjustRightInd w:val="0"/>
        <w:spacing w:after="0" w:line="240" w:lineRule="auto"/>
        <w:rPr>
          <w:rFonts w:ascii="Arial" w:eastAsia="Times New Roman" w:hAnsi="Arial" w:cs="Arial"/>
          <w:color w:val="000000"/>
          <w:sz w:val="24"/>
          <w:szCs w:val="24"/>
          <w:lang w:eastAsia="en-GB"/>
        </w:rPr>
      </w:pPr>
      <w:r w:rsidRPr="004A5FDA">
        <w:rPr>
          <w:rFonts w:ascii="Arial" w:eastAsia="Times New Roman" w:hAnsi="Arial" w:cs="Arial"/>
          <w:color w:val="000000"/>
          <w:sz w:val="24"/>
          <w:szCs w:val="24"/>
          <w:lang w:eastAsia="en-GB"/>
        </w:rPr>
        <w:t xml:space="preserve">The Torbay Youth Offending Team (YOT) sits within a wider adolescent service known as Integrated Youth Support Services (IYSS). This team incorporates youth justice services, </w:t>
      </w:r>
      <w:r w:rsidR="00CA045A">
        <w:rPr>
          <w:rFonts w:ascii="Arial" w:eastAsia="Times New Roman" w:hAnsi="Arial" w:cs="Arial"/>
          <w:color w:val="000000"/>
          <w:sz w:val="24"/>
          <w:szCs w:val="24"/>
          <w:lang w:eastAsia="en-GB"/>
        </w:rPr>
        <w:t xml:space="preserve">targeted intervention (prevention) </w:t>
      </w:r>
      <w:r w:rsidRPr="004A5FDA">
        <w:rPr>
          <w:rFonts w:ascii="Arial" w:eastAsia="Times New Roman" w:hAnsi="Arial" w:cs="Arial"/>
          <w:color w:val="000000"/>
          <w:sz w:val="24"/>
          <w:szCs w:val="24"/>
          <w:lang w:eastAsia="en-GB"/>
        </w:rPr>
        <w:t>youth homelessness prevention, emotional wellbeing, healthy relationships</w:t>
      </w:r>
      <w:r w:rsidR="00CA045A">
        <w:rPr>
          <w:rFonts w:ascii="Arial" w:eastAsia="Times New Roman" w:hAnsi="Arial" w:cs="Arial"/>
          <w:color w:val="000000"/>
          <w:sz w:val="24"/>
          <w:szCs w:val="24"/>
          <w:lang w:eastAsia="en-GB"/>
        </w:rPr>
        <w:t xml:space="preserve">, sexual health, Domestic Abuse </w:t>
      </w:r>
      <w:r w:rsidR="00CA045A" w:rsidRPr="004A5FDA">
        <w:rPr>
          <w:rFonts w:ascii="Arial" w:eastAsia="Times New Roman" w:hAnsi="Arial" w:cs="Arial"/>
          <w:color w:val="000000"/>
          <w:sz w:val="24"/>
          <w:szCs w:val="24"/>
          <w:lang w:eastAsia="en-GB"/>
        </w:rPr>
        <w:t>and</w:t>
      </w:r>
      <w:r w:rsidRPr="004A5FDA">
        <w:rPr>
          <w:rFonts w:ascii="Arial" w:eastAsia="Times New Roman" w:hAnsi="Arial" w:cs="Arial"/>
          <w:color w:val="000000"/>
          <w:sz w:val="24"/>
          <w:szCs w:val="24"/>
          <w:lang w:eastAsia="en-GB"/>
        </w:rPr>
        <w:t xml:space="preserve"> educational </w:t>
      </w:r>
      <w:r w:rsidR="00CA045A">
        <w:rPr>
          <w:rFonts w:ascii="Arial" w:eastAsia="Times New Roman" w:hAnsi="Arial" w:cs="Arial"/>
          <w:color w:val="000000"/>
          <w:sz w:val="24"/>
          <w:szCs w:val="24"/>
          <w:lang w:eastAsia="en-GB"/>
        </w:rPr>
        <w:t>engagement.</w:t>
      </w:r>
    </w:p>
    <w:p w:rsidR="004A5FDA" w:rsidRPr="004A5FDA" w:rsidRDefault="004A5FDA" w:rsidP="00AC45F9">
      <w:pPr>
        <w:autoSpaceDE w:val="0"/>
        <w:autoSpaceDN w:val="0"/>
        <w:adjustRightInd w:val="0"/>
        <w:spacing w:after="0" w:line="240" w:lineRule="auto"/>
        <w:rPr>
          <w:rFonts w:ascii="Arial" w:eastAsia="Times New Roman" w:hAnsi="Arial" w:cs="Arial"/>
          <w:color w:val="000000"/>
          <w:sz w:val="24"/>
          <w:szCs w:val="24"/>
          <w:lang w:eastAsia="en-GB"/>
        </w:rPr>
      </w:pPr>
    </w:p>
    <w:p w:rsidR="004A5FDA" w:rsidRPr="004A5FDA" w:rsidRDefault="004A5FDA" w:rsidP="00AC45F9">
      <w:pPr>
        <w:autoSpaceDE w:val="0"/>
        <w:autoSpaceDN w:val="0"/>
        <w:adjustRightInd w:val="0"/>
        <w:spacing w:after="0" w:line="240" w:lineRule="auto"/>
        <w:rPr>
          <w:rFonts w:ascii="Arial" w:eastAsia="Times New Roman" w:hAnsi="Arial" w:cs="Arial"/>
          <w:color w:val="000000"/>
          <w:sz w:val="24"/>
          <w:szCs w:val="24"/>
          <w:lang w:eastAsia="en-GB"/>
        </w:rPr>
      </w:pPr>
      <w:r w:rsidRPr="004A5FDA">
        <w:rPr>
          <w:rFonts w:ascii="Arial" w:eastAsia="Times New Roman" w:hAnsi="Arial" w:cs="Arial"/>
          <w:color w:val="000000"/>
          <w:sz w:val="24"/>
          <w:szCs w:val="24"/>
          <w:lang w:eastAsia="en-GB"/>
        </w:rPr>
        <w:t>The Youth Justice element of this team is still referred to as the YOT and remains a multi-agency partnership between Torbay Council, Devon and Cornwall Police, National Probation Service, South Devon and Torbay Clinical commissioning group, the Devon and Cornwall Police and Crime Commissioner. Under the Crime and Disorder Act 1998, this</w:t>
      </w:r>
      <w:r w:rsidRPr="004A5FDA">
        <w:rPr>
          <w:rFonts w:ascii="Arial" w:eastAsia="Times New Roman" w:hAnsi="Arial" w:cs="Arial"/>
          <w:sz w:val="24"/>
          <w:szCs w:val="24"/>
          <w:lang w:eastAsia="en-GB"/>
        </w:rPr>
        <w:t xml:space="preserve"> team</w:t>
      </w:r>
      <w:r w:rsidRPr="004A5FDA">
        <w:rPr>
          <w:rFonts w:ascii="Arial" w:eastAsia="Times New Roman" w:hAnsi="Arial" w:cs="Arial"/>
          <w:color w:val="000000"/>
          <w:sz w:val="24"/>
          <w:szCs w:val="24"/>
          <w:lang w:eastAsia="en-GB"/>
        </w:rPr>
        <w:t xml:space="preserve"> is responsible for the delivery or commissioning of statutory youth justice services.</w:t>
      </w:r>
    </w:p>
    <w:p w:rsidR="004A5FDA" w:rsidRPr="004A5FDA" w:rsidRDefault="004A5FDA" w:rsidP="00AC45F9">
      <w:pPr>
        <w:autoSpaceDE w:val="0"/>
        <w:autoSpaceDN w:val="0"/>
        <w:adjustRightInd w:val="0"/>
        <w:spacing w:after="0" w:line="240" w:lineRule="auto"/>
        <w:rPr>
          <w:rFonts w:ascii="Arial" w:eastAsia="Times New Roman" w:hAnsi="Arial" w:cs="Arial"/>
          <w:sz w:val="24"/>
          <w:szCs w:val="24"/>
          <w:lang w:eastAsia="en-GB"/>
        </w:rPr>
      </w:pPr>
    </w:p>
    <w:p w:rsidR="004A5FDA" w:rsidRPr="004A5FDA" w:rsidRDefault="004A5FDA" w:rsidP="00AC45F9">
      <w:pPr>
        <w:autoSpaceDE w:val="0"/>
        <w:autoSpaceDN w:val="0"/>
        <w:adjustRightInd w:val="0"/>
        <w:spacing w:after="0" w:line="240" w:lineRule="auto"/>
        <w:rPr>
          <w:rFonts w:ascii="Arial" w:eastAsia="Times New Roman" w:hAnsi="Arial" w:cs="Arial"/>
          <w:sz w:val="24"/>
          <w:szCs w:val="24"/>
          <w:lang w:eastAsia="en-GB"/>
        </w:rPr>
      </w:pPr>
      <w:r w:rsidRPr="004A5FDA">
        <w:rPr>
          <w:rFonts w:ascii="Arial" w:eastAsia="Times New Roman" w:hAnsi="Arial" w:cs="Arial"/>
          <w:sz w:val="24"/>
          <w:szCs w:val="24"/>
          <w:lang w:eastAsia="en-GB"/>
        </w:rPr>
        <w:t>The YOT and the wider IYSS is committed to the provision of high quality youth justice services, in partnership with other services and organisations, with the aim of preventing offending and re-offending by children and young people. In addition to the services provided to young people in or at risk of entering the Youth Justice System, the service recognises the role it has in increasing public confidence in the Youth Justice System and increasing victim satisfaction through their involvement in restorative and reparative processes.</w:t>
      </w:r>
    </w:p>
    <w:p w:rsidR="000509A2" w:rsidRPr="004A5FDA" w:rsidRDefault="000509A2">
      <w:pPr>
        <w:rPr>
          <w:rFonts w:ascii="Arial" w:hAnsi="Arial" w:cs="Arial"/>
          <w:sz w:val="24"/>
          <w:szCs w:val="24"/>
        </w:rPr>
      </w:pPr>
    </w:p>
    <w:p w:rsidR="004A5FDA" w:rsidRPr="004A5FDA" w:rsidRDefault="004A5FDA">
      <w:pPr>
        <w:rPr>
          <w:rFonts w:ascii="Arial" w:hAnsi="Arial" w:cs="Arial"/>
          <w:sz w:val="24"/>
          <w:szCs w:val="24"/>
        </w:rPr>
      </w:pPr>
    </w:p>
    <w:p w:rsidR="00910949" w:rsidRPr="00AC45F9" w:rsidRDefault="00910949" w:rsidP="00910949">
      <w:pPr>
        <w:pStyle w:val="Pa2"/>
        <w:spacing w:after="40"/>
        <w:jc w:val="both"/>
        <w:rPr>
          <w:rFonts w:ascii="Arial" w:hAnsi="Arial" w:cs="Arial"/>
          <w:u w:val="single"/>
        </w:rPr>
      </w:pPr>
      <w:r w:rsidRPr="00AC45F9">
        <w:rPr>
          <w:rStyle w:val="A4"/>
          <w:rFonts w:ascii="Arial" w:hAnsi="Arial" w:cs="Arial"/>
          <w:b/>
          <w:bCs/>
          <w:sz w:val="24"/>
          <w:szCs w:val="24"/>
          <w:u w:val="single"/>
        </w:rPr>
        <w:t xml:space="preserve">Integrated Youth Support Service (IYSS) is made up of the following Teams:- </w:t>
      </w:r>
    </w:p>
    <w:p w:rsidR="00910949" w:rsidRPr="004A5FDA" w:rsidRDefault="00910949" w:rsidP="00910949">
      <w:pPr>
        <w:pStyle w:val="Pa3"/>
        <w:numPr>
          <w:ilvl w:val="0"/>
          <w:numId w:val="1"/>
        </w:numPr>
        <w:spacing w:after="40"/>
        <w:jc w:val="both"/>
        <w:rPr>
          <w:rFonts w:ascii="Arial" w:hAnsi="Arial" w:cs="Arial"/>
        </w:rPr>
      </w:pPr>
      <w:r w:rsidRPr="004A5FDA">
        <w:rPr>
          <w:rStyle w:val="A4"/>
          <w:rFonts w:ascii="Arial" w:hAnsi="Arial" w:cs="Arial"/>
          <w:sz w:val="24"/>
          <w:szCs w:val="24"/>
        </w:rPr>
        <w:t>Youth Offending Team</w:t>
      </w:r>
    </w:p>
    <w:p w:rsidR="00910949" w:rsidRPr="004A5FDA" w:rsidRDefault="00910949" w:rsidP="00910949">
      <w:pPr>
        <w:pStyle w:val="Pa3"/>
        <w:numPr>
          <w:ilvl w:val="0"/>
          <w:numId w:val="1"/>
        </w:numPr>
        <w:spacing w:after="40"/>
        <w:jc w:val="both"/>
        <w:rPr>
          <w:rFonts w:ascii="Arial" w:hAnsi="Arial" w:cs="Arial"/>
        </w:rPr>
      </w:pPr>
      <w:r w:rsidRPr="004A5FDA">
        <w:rPr>
          <w:rStyle w:val="A4"/>
          <w:rFonts w:ascii="Arial" w:hAnsi="Arial" w:cs="Arial"/>
          <w:sz w:val="24"/>
          <w:szCs w:val="24"/>
        </w:rPr>
        <w:t>Integrated Youth Support Team</w:t>
      </w:r>
    </w:p>
    <w:p w:rsidR="00910949" w:rsidRPr="004A5FDA" w:rsidRDefault="00910949" w:rsidP="00910949">
      <w:pPr>
        <w:pStyle w:val="Pa3"/>
        <w:numPr>
          <w:ilvl w:val="0"/>
          <w:numId w:val="1"/>
        </w:numPr>
        <w:spacing w:after="40"/>
        <w:jc w:val="both"/>
        <w:rPr>
          <w:rFonts w:ascii="Arial" w:hAnsi="Arial" w:cs="Arial"/>
        </w:rPr>
      </w:pPr>
      <w:r w:rsidRPr="004A5FDA">
        <w:rPr>
          <w:rStyle w:val="A4"/>
          <w:rFonts w:ascii="Arial" w:hAnsi="Arial" w:cs="Arial"/>
          <w:sz w:val="24"/>
          <w:szCs w:val="24"/>
        </w:rPr>
        <w:t>Volunteer Service</w:t>
      </w:r>
    </w:p>
    <w:p w:rsidR="00910949" w:rsidRPr="004A5FDA" w:rsidRDefault="00910949" w:rsidP="00910949">
      <w:pPr>
        <w:pStyle w:val="Default"/>
        <w:numPr>
          <w:ilvl w:val="0"/>
          <w:numId w:val="1"/>
        </w:numPr>
        <w:spacing w:after="100" w:line="241" w:lineRule="atLeast"/>
        <w:jc w:val="both"/>
        <w:rPr>
          <w:rStyle w:val="A4"/>
          <w:rFonts w:ascii="Arial" w:hAnsi="Arial" w:cs="Arial"/>
          <w:color w:val="auto"/>
          <w:sz w:val="24"/>
          <w:szCs w:val="24"/>
        </w:rPr>
      </w:pPr>
      <w:r w:rsidRPr="004A5FDA">
        <w:rPr>
          <w:rStyle w:val="A4"/>
          <w:rFonts w:ascii="Arial" w:hAnsi="Arial" w:cs="Arial"/>
          <w:color w:val="auto"/>
          <w:sz w:val="24"/>
          <w:szCs w:val="24"/>
        </w:rPr>
        <w:t>Sexual Health and healthy relationship Service</w:t>
      </w:r>
    </w:p>
    <w:p w:rsidR="00910949" w:rsidRPr="004A5FDA" w:rsidRDefault="00910949" w:rsidP="00910949">
      <w:pPr>
        <w:pStyle w:val="Default"/>
        <w:numPr>
          <w:ilvl w:val="0"/>
          <w:numId w:val="1"/>
        </w:numPr>
        <w:spacing w:after="100" w:line="241" w:lineRule="atLeast"/>
        <w:jc w:val="both"/>
        <w:rPr>
          <w:rStyle w:val="A4"/>
          <w:rFonts w:ascii="Arial" w:hAnsi="Arial" w:cs="Arial"/>
          <w:color w:val="auto"/>
          <w:sz w:val="24"/>
          <w:szCs w:val="24"/>
        </w:rPr>
      </w:pPr>
      <w:r w:rsidRPr="004A5FDA">
        <w:rPr>
          <w:rStyle w:val="A4"/>
          <w:rFonts w:ascii="Arial" w:hAnsi="Arial" w:cs="Arial"/>
          <w:color w:val="auto"/>
          <w:sz w:val="24"/>
          <w:szCs w:val="24"/>
        </w:rPr>
        <w:t>Domestic Violence Worker</w:t>
      </w:r>
    </w:p>
    <w:p w:rsidR="00910949" w:rsidRPr="004A5FDA" w:rsidRDefault="00910949" w:rsidP="00910949">
      <w:pPr>
        <w:pStyle w:val="Default"/>
        <w:numPr>
          <w:ilvl w:val="0"/>
          <w:numId w:val="1"/>
        </w:numPr>
        <w:spacing w:after="100" w:line="241" w:lineRule="atLeast"/>
        <w:jc w:val="both"/>
        <w:rPr>
          <w:rFonts w:ascii="Arial" w:hAnsi="Arial" w:cs="Arial"/>
          <w:color w:val="auto"/>
        </w:rPr>
      </w:pPr>
      <w:r w:rsidRPr="004A5FDA">
        <w:rPr>
          <w:rFonts w:ascii="Arial" w:hAnsi="Arial" w:cs="Arial"/>
          <w:color w:val="auto"/>
        </w:rPr>
        <w:t>Homeless Prevention Service</w:t>
      </w:r>
    </w:p>
    <w:p w:rsidR="00910949" w:rsidRPr="004A5FDA" w:rsidRDefault="00910949" w:rsidP="00910949">
      <w:pPr>
        <w:pStyle w:val="Default"/>
        <w:numPr>
          <w:ilvl w:val="0"/>
          <w:numId w:val="1"/>
        </w:numPr>
        <w:spacing w:after="100" w:line="241" w:lineRule="atLeast"/>
        <w:jc w:val="both"/>
        <w:rPr>
          <w:rFonts w:ascii="Arial" w:hAnsi="Arial" w:cs="Arial"/>
          <w:color w:val="auto"/>
        </w:rPr>
      </w:pPr>
      <w:r w:rsidRPr="004A5FDA">
        <w:rPr>
          <w:rFonts w:ascii="Arial" w:hAnsi="Arial" w:cs="Arial"/>
          <w:color w:val="auto"/>
        </w:rPr>
        <w:t>Targeted Parenting Work</w:t>
      </w:r>
    </w:p>
    <w:p w:rsidR="00910949" w:rsidRPr="004A5FDA" w:rsidRDefault="00910949" w:rsidP="00910949">
      <w:pPr>
        <w:pStyle w:val="Default"/>
        <w:numPr>
          <w:ilvl w:val="0"/>
          <w:numId w:val="1"/>
        </w:numPr>
        <w:spacing w:after="100" w:line="241" w:lineRule="atLeast"/>
        <w:jc w:val="both"/>
        <w:rPr>
          <w:rFonts w:ascii="Arial" w:hAnsi="Arial" w:cs="Arial"/>
          <w:color w:val="auto"/>
        </w:rPr>
      </w:pPr>
      <w:r w:rsidRPr="004A5FDA">
        <w:rPr>
          <w:rFonts w:ascii="Arial" w:hAnsi="Arial" w:cs="Arial"/>
          <w:color w:val="auto"/>
        </w:rPr>
        <w:t>Violence Prevention Worker</w:t>
      </w:r>
    </w:p>
    <w:p w:rsidR="00910949" w:rsidRPr="004A5FDA" w:rsidRDefault="00910949" w:rsidP="00910949">
      <w:pPr>
        <w:pStyle w:val="Default"/>
        <w:numPr>
          <w:ilvl w:val="0"/>
          <w:numId w:val="1"/>
        </w:numPr>
        <w:spacing w:after="100" w:line="241" w:lineRule="atLeast"/>
        <w:jc w:val="both"/>
        <w:rPr>
          <w:rFonts w:ascii="Arial" w:hAnsi="Arial" w:cs="Arial"/>
          <w:color w:val="auto"/>
        </w:rPr>
      </w:pPr>
      <w:r w:rsidRPr="004A5FDA">
        <w:rPr>
          <w:rFonts w:ascii="Arial" w:hAnsi="Arial" w:cs="Arial"/>
          <w:color w:val="auto"/>
        </w:rPr>
        <w:t>Mental Health Team</w:t>
      </w:r>
    </w:p>
    <w:p w:rsidR="00910949" w:rsidRPr="004A5FDA" w:rsidRDefault="00910949" w:rsidP="00910949">
      <w:pPr>
        <w:pStyle w:val="Default"/>
        <w:numPr>
          <w:ilvl w:val="0"/>
          <w:numId w:val="1"/>
        </w:numPr>
        <w:spacing w:after="100" w:line="241" w:lineRule="atLeast"/>
        <w:jc w:val="both"/>
        <w:rPr>
          <w:rFonts w:ascii="Arial" w:hAnsi="Arial" w:cs="Arial"/>
          <w:color w:val="auto"/>
        </w:rPr>
      </w:pPr>
      <w:r w:rsidRPr="004A5FDA">
        <w:rPr>
          <w:rFonts w:ascii="Arial" w:hAnsi="Arial" w:cs="Arial"/>
          <w:color w:val="auto"/>
        </w:rPr>
        <w:t>Speech and Language Service</w:t>
      </w:r>
    </w:p>
    <w:p w:rsidR="00910949" w:rsidRPr="004A5FDA" w:rsidRDefault="00910949" w:rsidP="00910949">
      <w:pPr>
        <w:pStyle w:val="Default"/>
        <w:spacing w:after="100" w:line="241" w:lineRule="atLeast"/>
        <w:ind w:left="660"/>
        <w:jc w:val="both"/>
        <w:rPr>
          <w:rFonts w:ascii="Arial" w:hAnsi="Arial" w:cs="Arial"/>
          <w:color w:val="auto"/>
        </w:rPr>
      </w:pPr>
    </w:p>
    <w:p w:rsidR="00910949" w:rsidRPr="004A5FDA" w:rsidRDefault="00910949" w:rsidP="00910949">
      <w:pPr>
        <w:pStyle w:val="Pa2"/>
        <w:spacing w:after="40"/>
        <w:jc w:val="both"/>
        <w:rPr>
          <w:rFonts w:ascii="Arial" w:hAnsi="Arial" w:cs="Arial"/>
        </w:rPr>
      </w:pPr>
      <w:r w:rsidRPr="004A5FDA">
        <w:rPr>
          <w:rStyle w:val="A4"/>
          <w:rFonts w:ascii="Arial" w:hAnsi="Arial" w:cs="Arial"/>
          <w:sz w:val="24"/>
          <w:szCs w:val="24"/>
        </w:rPr>
        <w:t xml:space="preserve">IYSS also work closely with Careers South West, Check-point, Mental Health Teams (Adult and Child), Housing, Police, Probation, and the Voluntary Sector. </w:t>
      </w:r>
    </w:p>
    <w:p w:rsidR="00910949" w:rsidRDefault="00910949" w:rsidP="00910949">
      <w:pPr>
        <w:pStyle w:val="Pa5"/>
        <w:spacing w:before="100" w:after="40"/>
        <w:jc w:val="both"/>
        <w:rPr>
          <w:rFonts w:ascii="Arial" w:hAnsi="Arial" w:cs="Arial"/>
          <w:b/>
          <w:bCs/>
        </w:rPr>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Default="00AC45F9" w:rsidP="00AC45F9">
      <w:pPr>
        <w:pStyle w:val="Default"/>
      </w:pPr>
    </w:p>
    <w:p w:rsidR="00AC45F9" w:rsidRPr="00AC45F9" w:rsidRDefault="00AC45F9" w:rsidP="00AC45F9">
      <w:pPr>
        <w:pStyle w:val="Default"/>
      </w:pPr>
    </w:p>
    <w:p w:rsidR="00910949" w:rsidRPr="00723597" w:rsidRDefault="00910949" w:rsidP="00910949">
      <w:pPr>
        <w:pStyle w:val="Pa5"/>
        <w:spacing w:before="100" w:after="40"/>
        <w:jc w:val="both"/>
        <w:rPr>
          <w:rFonts w:ascii="Arial" w:hAnsi="Arial" w:cs="Arial"/>
          <w:u w:val="single"/>
        </w:rPr>
      </w:pPr>
      <w:r w:rsidRPr="00723597">
        <w:rPr>
          <w:rFonts w:ascii="Arial" w:hAnsi="Arial" w:cs="Arial"/>
          <w:b/>
          <w:bCs/>
          <w:u w:val="single"/>
        </w:rPr>
        <w:t>Our Mission Statement is:</w:t>
      </w:r>
    </w:p>
    <w:p w:rsidR="00910949" w:rsidRPr="004A5FDA" w:rsidRDefault="00910949" w:rsidP="00910949">
      <w:pPr>
        <w:pStyle w:val="Pa2"/>
        <w:spacing w:after="40"/>
        <w:jc w:val="both"/>
        <w:rPr>
          <w:rFonts w:ascii="Arial" w:hAnsi="Arial" w:cs="Arial"/>
        </w:rPr>
      </w:pPr>
      <w:r w:rsidRPr="004A5FDA">
        <w:rPr>
          <w:rStyle w:val="A4"/>
          <w:rFonts w:ascii="Arial" w:hAnsi="Arial" w:cs="Arial"/>
          <w:sz w:val="24"/>
          <w:szCs w:val="24"/>
        </w:rPr>
        <w:t>Torbay Integrated Youth Support Service (IYSS) will always have the highest aspirations for young people.</w:t>
      </w:r>
    </w:p>
    <w:p w:rsidR="00910949" w:rsidRPr="004A5FDA" w:rsidRDefault="00910949" w:rsidP="00910949">
      <w:pPr>
        <w:pStyle w:val="Pa2"/>
        <w:spacing w:after="40"/>
        <w:jc w:val="both"/>
        <w:rPr>
          <w:rFonts w:ascii="Arial" w:hAnsi="Arial" w:cs="Arial"/>
        </w:rPr>
      </w:pPr>
      <w:r w:rsidRPr="004A5FDA">
        <w:rPr>
          <w:rStyle w:val="A4"/>
          <w:rFonts w:ascii="Arial" w:hAnsi="Arial" w:cs="Arial"/>
          <w:sz w:val="24"/>
          <w:szCs w:val="24"/>
        </w:rPr>
        <w:t>In order to support the achievements and challenges young people may face, we will ensure that all the young people in our care receive the best services and support possible. This will help young people to grow and develop to reach their goals and aspirations as they enter adulthood.</w:t>
      </w:r>
    </w:p>
    <w:p w:rsidR="00910949" w:rsidRPr="004A5FDA" w:rsidRDefault="00910949" w:rsidP="00910949">
      <w:pPr>
        <w:pStyle w:val="Pa5"/>
        <w:spacing w:before="100" w:after="40"/>
        <w:jc w:val="both"/>
        <w:rPr>
          <w:rFonts w:ascii="Arial" w:hAnsi="Arial" w:cs="Arial"/>
          <w:b/>
          <w:bCs/>
        </w:rPr>
      </w:pPr>
    </w:p>
    <w:p w:rsidR="00910949" w:rsidRPr="00723597" w:rsidRDefault="00910949" w:rsidP="00910949">
      <w:pPr>
        <w:pStyle w:val="Pa5"/>
        <w:spacing w:before="100" w:after="40"/>
        <w:jc w:val="both"/>
        <w:rPr>
          <w:rFonts w:ascii="Arial" w:hAnsi="Arial" w:cs="Arial"/>
          <w:u w:val="single"/>
        </w:rPr>
      </w:pPr>
      <w:r w:rsidRPr="00723597">
        <w:rPr>
          <w:rFonts w:ascii="Arial" w:hAnsi="Arial" w:cs="Arial"/>
          <w:b/>
          <w:bCs/>
          <w:u w:val="single"/>
        </w:rPr>
        <w:t>Who do IYSS Support?</w:t>
      </w:r>
    </w:p>
    <w:p w:rsidR="00910949" w:rsidRPr="004A5FDA" w:rsidRDefault="00910949" w:rsidP="00910949">
      <w:pPr>
        <w:pStyle w:val="Pa2"/>
        <w:spacing w:after="40"/>
        <w:jc w:val="both"/>
        <w:rPr>
          <w:rStyle w:val="A4"/>
          <w:rFonts w:ascii="Arial" w:hAnsi="Arial" w:cs="Arial"/>
          <w:sz w:val="24"/>
          <w:szCs w:val="24"/>
        </w:rPr>
      </w:pPr>
      <w:r w:rsidRPr="004A5FDA">
        <w:rPr>
          <w:rStyle w:val="A4"/>
          <w:rFonts w:ascii="Arial" w:hAnsi="Arial" w:cs="Arial"/>
          <w:sz w:val="24"/>
          <w:szCs w:val="24"/>
        </w:rPr>
        <w:t xml:space="preserve">They support young people who are involved with youth justice services, which include both pre-court and court interventions to reduce crime in the community. </w:t>
      </w:r>
    </w:p>
    <w:p w:rsidR="00910949" w:rsidRDefault="00910949" w:rsidP="00910949">
      <w:pPr>
        <w:pStyle w:val="Pa0"/>
        <w:jc w:val="both"/>
        <w:rPr>
          <w:rStyle w:val="A4"/>
          <w:rFonts w:ascii="Arial" w:hAnsi="Arial" w:cs="Arial"/>
          <w:sz w:val="24"/>
          <w:szCs w:val="24"/>
        </w:rPr>
      </w:pPr>
      <w:r w:rsidRPr="004A5FDA">
        <w:rPr>
          <w:rStyle w:val="A4"/>
          <w:rFonts w:ascii="Arial" w:hAnsi="Arial" w:cs="Arial"/>
          <w:sz w:val="24"/>
          <w:szCs w:val="24"/>
        </w:rPr>
        <w:t>IYSS also support young people who have been referred for additional support by the Early Help Service. This means the team can respond early to identified difficulties.</w:t>
      </w:r>
    </w:p>
    <w:p w:rsidR="00723597" w:rsidRPr="00723597" w:rsidRDefault="00723597" w:rsidP="00723597">
      <w:pPr>
        <w:pStyle w:val="Default"/>
      </w:pPr>
    </w:p>
    <w:p w:rsidR="00723597" w:rsidRPr="00AC45F9" w:rsidRDefault="00910949" w:rsidP="00910949">
      <w:pPr>
        <w:pStyle w:val="Default"/>
        <w:spacing w:after="160" w:line="561" w:lineRule="atLeast"/>
        <w:jc w:val="both"/>
        <w:rPr>
          <w:rFonts w:ascii="Arial" w:hAnsi="Arial" w:cs="Arial"/>
          <w:b/>
          <w:sz w:val="28"/>
        </w:rPr>
      </w:pPr>
      <w:r w:rsidRPr="00AC45F9">
        <w:rPr>
          <w:rFonts w:ascii="Arial" w:hAnsi="Arial" w:cs="Arial"/>
          <w:b/>
          <w:color w:val="auto"/>
          <w:sz w:val="28"/>
        </w:rPr>
        <w:t>What</w:t>
      </w:r>
      <w:r w:rsidRPr="00AC45F9">
        <w:rPr>
          <w:rFonts w:ascii="Arial" w:hAnsi="Arial" w:cs="Arial"/>
          <w:b/>
          <w:sz w:val="28"/>
        </w:rPr>
        <w:t xml:space="preserve"> services does the IYSS provide?</w:t>
      </w:r>
    </w:p>
    <w:p w:rsidR="00910949" w:rsidRPr="00723597" w:rsidRDefault="00910949" w:rsidP="00910949">
      <w:pPr>
        <w:pStyle w:val="Pa5"/>
        <w:spacing w:before="100" w:after="40"/>
        <w:jc w:val="both"/>
        <w:rPr>
          <w:rFonts w:ascii="Arial" w:hAnsi="Arial" w:cs="Arial"/>
          <w:b/>
          <w:bCs/>
          <w:color w:val="000000"/>
          <w:u w:val="single"/>
        </w:rPr>
      </w:pPr>
      <w:r w:rsidRPr="00723597">
        <w:rPr>
          <w:rFonts w:ascii="Arial" w:hAnsi="Arial" w:cs="Arial"/>
          <w:b/>
          <w:bCs/>
          <w:color w:val="000000"/>
          <w:u w:val="single"/>
        </w:rPr>
        <w:t>Youth Offending Team</w:t>
      </w:r>
    </w:p>
    <w:p w:rsidR="00027CC4" w:rsidRDefault="00910949" w:rsidP="00027CC4">
      <w:pPr>
        <w:pStyle w:val="Default"/>
        <w:jc w:val="both"/>
        <w:rPr>
          <w:rStyle w:val="A4"/>
          <w:rFonts w:ascii="Arial" w:hAnsi="Arial" w:cs="Arial"/>
          <w:sz w:val="24"/>
          <w:szCs w:val="24"/>
        </w:rPr>
      </w:pPr>
      <w:r w:rsidRPr="004A5FDA">
        <w:rPr>
          <w:rStyle w:val="A4"/>
          <w:rFonts w:ascii="Arial" w:hAnsi="Arial" w:cs="Arial"/>
          <w:sz w:val="24"/>
          <w:szCs w:val="24"/>
        </w:rPr>
        <w:t>The Youth Offending Team (YOT) gets involved when a young person aged from 10 to18 years is identified as being “at risk” of offending or when a young person is arrested by the Police and charged with an offence.</w:t>
      </w:r>
    </w:p>
    <w:p w:rsidR="00027CC4" w:rsidRDefault="00027CC4" w:rsidP="00027CC4">
      <w:pPr>
        <w:pStyle w:val="Default"/>
        <w:jc w:val="both"/>
        <w:rPr>
          <w:rStyle w:val="A4"/>
          <w:rFonts w:ascii="Arial" w:hAnsi="Arial" w:cs="Arial"/>
          <w:sz w:val="24"/>
          <w:szCs w:val="24"/>
        </w:rPr>
      </w:pPr>
    </w:p>
    <w:p w:rsidR="00027CC4" w:rsidRPr="00027CC4" w:rsidRDefault="00027CC4" w:rsidP="00027CC4">
      <w:pPr>
        <w:pStyle w:val="Default"/>
        <w:jc w:val="both"/>
        <w:rPr>
          <w:rFonts w:ascii="Arial" w:eastAsia="Cambria" w:hAnsi="Arial" w:cs="Arial"/>
        </w:rPr>
      </w:pPr>
      <w:r w:rsidRPr="00027CC4">
        <w:rPr>
          <w:rFonts w:ascii="Arial" w:eastAsia="Cambria" w:hAnsi="Arial" w:cs="Arial"/>
        </w:rPr>
        <w:t xml:space="preserve"> The YOT remains subject to the three national key priorities and performance indicators:</w:t>
      </w:r>
    </w:p>
    <w:p w:rsidR="00027CC4" w:rsidRPr="00027CC4" w:rsidRDefault="00027CC4" w:rsidP="00027CC4">
      <w:pPr>
        <w:pStyle w:val="Default"/>
        <w:jc w:val="both"/>
        <w:rPr>
          <w:rFonts w:ascii="Arial" w:eastAsia="Cambria" w:hAnsi="Arial" w:cs="Arial"/>
        </w:rPr>
      </w:pPr>
    </w:p>
    <w:p w:rsidR="00027CC4" w:rsidRPr="00027CC4" w:rsidRDefault="00027CC4" w:rsidP="00027CC4">
      <w:pPr>
        <w:pStyle w:val="Default"/>
        <w:numPr>
          <w:ilvl w:val="0"/>
          <w:numId w:val="3"/>
        </w:numPr>
        <w:pBdr>
          <w:top w:val="nil"/>
          <w:left w:val="nil"/>
          <w:bottom w:val="nil"/>
          <w:right w:val="nil"/>
          <w:between w:val="nil"/>
          <w:bar w:val="nil"/>
        </w:pBdr>
        <w:autoSpaceDE/>
        <w:autoSpaceDN/>
        <w:adjustRightInd/>
        <w:jc w:val="both"/>
        <w:rPr>
          <w:rFonts w:ascii="Arial" w:eastAsia="Cambria" w:hAnsi="Arial" w:cs="Arial"/>
        </w:rPr>
      </w:pPr>
      <w:r w:rsidRPr="00027CC4">
        <w:rPr>
          <w:rFonts w:ascii="Arial" w:eastAsia="Cambria" w:hAnsi="Arial" w:cs="Arial"/>
        </w:rPr>
        <w:t>Reducing the numbers of young people entering the criminal justice system for the first time</w:t>
      </w:r>
    </w:p>
    <w:p w:rsidR="00027CC4" w:rsidRPr="00027CC4" w:rsidRDefault="00027CC4" w:rsidP="00027CC4">
      <w:pPr>
        <w:pStyle w:val="Default"/>
        <w:numPr>
          <w:ilvl w:val="0"/>
          <w:numId w:val="3"/>
        </w:numPr>
        <w:pBdr>
          <w:top w:val="nil"/>
          <w:left w:val="nil"/>
          <w:bottom w:val="nil"/>
          <w:right w:val="nil"/>
          <w:between w:val="nil"/>
          <w:bar w:val="nil"/>
        </w:pBdr>
        <w:autoSpaceDE/>
        <w:autoSpaceDN/>
        <w:adjustRightInd/>
        <w:jc w:val="both"/>
        <w:rPr>
          <w:rFonts w:ascii="Arial" w:eastAsia="Cambria" w:hAnsi="Arial" w:cs="Arial"/>
        </w:rPr>
      </w:pPr>
      <w:r w:rsidRPr="00027CC4">
        <w:rPr>
          <w:rFonts w:ascii="Arial" w:eastAsia="Cambria" w:hAnsi="Arial" w:cs="Arial"/>
        </w:rPr>
        <w:t>Reducing reoffending</w:t>
      </w:r>
    </w:p>
    <w:p w:rsidR="00027CC4" w:rsidRPr="00027CC4" w:rsidRDefault="00027CC4" w:rsidP="00027CC4">
      <w:pPr>
        <w:pStyle w:val="Default"/>
        <w:numPr>
          <w:ilvl w:val="0"/>
          <w:numId w:val="3"/>
        </w:numPr>
        <w:pBdr>
          <w:top w:val="nil"/>
          <w:left w:val="nil"/>
          <w:bottom w:val="nil"/>
          <w:right w:val="nil"/>
          <w:between w:val="nil"/>
          <w:bar w:val="nil"/>
        </w:pBdr>
        <w:autoSpaceDE/>
        <w:autoSpaceDN/>
        <w:adjustRightInd/>
        <w:jc w:val="both"/>
        <w:rPr>
          <w:rFonts w:ascii="Arial" w:eastAsia="Cambria" w:hAnsi="Arial" w:cs="Arial"/>
        </w:rPr>
      </w:pPr>
      <w:r w:rsidRPr="00027CC4">
        <w:rPr>
          <w:rFonts w:ascii="Arial" w:eastAsia="Cambria" w:hAnsi="Arial" w:cs="Arial"/>
        </w:rPr>
        <w:t>Reducing the use of custody</w:t>
      </w:r>
    </w:p>
    <w:p w:rsidR="00910949" w:rsidRPr="004A5FDA" w:rsidRDefault="00910949" w:rsidP="00910949">
      <w:pPr>
        <w:pStyle w:val="Pa2"/>
        <w:spacing w:after="40"/>
        <w:jc w:val="both"/>
        <w:rPr>
          <w:rFonts w:ascii="Arial" w:hAnsi="Arial" w:cs="Arial"/>
          <w:color w:val="000000"/>
        </w:rPr>
      </w:pP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This service will complete an assessment of various aspects of the young person’s life including their family situation, education, health, their attitudes and any previous criminal history.</w:t>
      </w:r>
    </w:p>
    <w:p w:rsidR="00910949" w:rsidRPr="004A5FDA" w:rsidRDefault="00AB01A1" w:rsidP="00910949">
      <w:pPr>
        <w:pStyle w:val="Pa2"/>
        <w:spacing w:after="40"/>
        <w:jc w:val="both"/>
        <w:rPr>
          <w:rFonts w:ascii="Arial" w:hAnsi="Arial" w:cs="Arial"/>
          <w:color w:val="000000"/>
        </w:rPr>
      </w:pPr>
      <w:r w:rsidRPr="004A5FDA">
        <w:rPr>
          <w:rStyle w:val="A4"/>
          <w:rFonts w:ascii="Arial" w:hAnsi="Arial" w:cs="Arial"/>
          <w:sz w:val="24"/>
          <w:szCs w:val="24"/>
        </w:rPr>
        <w:t xml:space="preserve">The YOT has a Probation Officer, Social Worker and YOT officers who will </w:t>
      </w:r>
      <w:r w:rsidR="00910949" w:rsidRPr="004A5FDA">
        <w:rPr>
          <w:rStyle w:val="A4"/>
          <w:rFonts w:ascii="Arial" w:hAnsi="Arial" w:cs="Arial"/>
          <w:sz w:val="24"/>
          <w:szCs w:val="24"/>
        </w:rPr>
        <w:t xml:space="preserve">support young people to overcome difficulties and help to access specialist services, for example Substance Misuse Worker, Education Worker, Specialist Mental Health </w:t>
      </w:r>
      <w:r w:rsidR="004236F9" w:rsidRPr="004A5FDA">
        <w:rPr>
          <w:rStyle w:val="A4"/>
          <w:rFonts w:ascii="Arial" w:hAnsi="Arial" w:cs="Arial"/>
          <w:sz w:val="24"/>
          <w:szCs w:val="24"/>
        </w:rPr>
        <w:t>Worker, Family</w:t>
      </w:r>
      <w:r w:rsidR="00910949" w:rsidRPr="004A5FDA">
        <w:rPr>
          <w:rStyle w:val="A4"/>
          <w:rFonts w:ascii="Arial" w:hAnsi="Arial" w:cs="Arial"/>
          <w:sz w:val="24"/>
          <w:szCs w:val="24"/>
        </w:rPr>
        <w:t xml:space="preserve"> Therapist</w:t>
      </w:r>
      <w:r w:rsidR="004236F9" w:rsidRPr="004A5FDA">
        <w:rPr>
          <w:rStyle w:val="A4"/>
          <w:rFonts w:ascii="Arial" w:hAnsi="Arial" w:cs="Arial"/>
          <w:sz w:val="24"/>
          <w:szCs w:val="24"/>
        </w:rPr>
        <w:t>, Parenting</w:t>
      </w:r>
      <w:r w:rsidR="00910949" w:rsidRPr="004A5FDA">
        <w:rPr>
          <w:rStyle w:val="A4"/>
          <w:rFonts w:ascii="Arial" w:hAnsi="Arial" w:cs="Arial"/>
          <w:sz w:val="24"/>
          <w:szCs w:val="24"/>
        </w:rPr>
        <w:t xml:space="preserve"> Worker or Speech and Language Therapist.</w:t>
      </w:r>
    </w:p>
    <w:p w:rsidR="00D13316" w:rsidRPr="00723597" w:rsidRDefault="00910949" w:rsidP="00D13316">
      <w:pPr>
        <w:pStyle w:val="Default"/>
        <w:rPr>
          <w:rFonts w:ascii="Arial" w:hAnsi="Arial" w:cs="Arial"/>
          <w:color w:val="auto"/>
        </w:rPr>
      </w:pPr>
      <w:r w:rsidRPr="004A5FDA">
        <w:rPr>
          <w:rStyle w:val="A4"/>
          <w:rFonts w:ascii="Arial" w:hAnsi="Arial" w:cs="Arial"/>
          <w:sz w:val="24"/>
          <w:szCs w:val="24"/>
        </w:rPr>
        <w:t>The team will endeavour to empower young pe</w:t>
      </w:r>
      <w:r w:rsidR="00D13316" w:rsidRPr="004A5FDA">
        <w:rPr>
          <w:rStyle w:val="A4"/>
          <w:rFonts w:ascii="Arial" w:hAnsi="Arial" w:cs="Arial"/>
          <w:sz w:val="24"/>
          <w:szCs w:val="24"/>
        </w:rPr>
        <w:t xml:space="preserve">ople to make better choices. </w:t>
      </w:r>
      <w:r w:rsidR="00D13316" w:rsidRPr="00723597">
        <w:rPr>
          <w:rStyle w:val="A4"/>
          <w:rFonts w:ascii="Arial" w:hAnsi="Arial" w:cs="Arial"/>
          <w:color w:val="auto"/>
          <w:sz w:val="24"/>
          <w:szCs w:val="24"/>
        </w:rPr>
        <w:t xml:space="preserve">The Youth Offending Team support </w:t>
      </w:r>
      <w:r w:rsidR="00D13316" w:rsidRPr="00723597">
        <w:rPr>
          <w:rFonts w:ascii="Arial" w:hAnsi="Arial" w:cs="Arial"/>
          <w:color w:val="auto"/>
        </w:rPr>
        <w:t>victims of youth crime and offer restorative justice solutions where appropriate</w:t>
      </w:r>
    </w:p>
    <w:p w:rsidR="00910949" w:rsidRPr="004A5FDA" w:rsidRDefault="00910949" w:rsidP="00910949">
      <w:pPr>
        <w:pStyle w:val="Pa2"/>
        <w:spacing w:after="40"/>
        <w:jc w:val="both"/>
        <w:rPr>
          <w:rFonts w:ascii="Arial" w:hAnsi="Arial" w:cs="Arial"/>
          <w:color w:val="000000"/>
        </w:rPr>
      </w:pPr>
    </w:p>
    <w:p w:rsidR="00910949" w:rsidRPr="004A5FDA" w:rsidRDefault="00910949" w:rsidP="00910949">
      <w:pPr>
        <w:pStyle w:val="Pa2"/>
        <w:spacing w:after="40"/>
        <w:jc w:val="both"/>
        <w:rPr>
          <w:rStyle w:val="A4"/>
          <w:rFonts w:ascii="Arial" w:hAnsi="Arial" w:cs="Arial"/>
          <w:sz w:val="24"/>
          <w:szCs w:val="24"/>
        </w:rPr>
      </w:pPr>
      <w:r w:rsidRPr="004A5FDA">
        <w:rPr>
          <w:rStyle w:val="A4"/>
          <w:rFonts w:ascii="Arial" w:hAnsi="Arial" w:cs="Arial"/>
          <w:sz w:val="24"/>
          <w:szCs w:val="24"/>
        </w:rPr>
        <w:t xml:space="preserve">They will also work with young people to help them explore the impact of their actions on their victims and communities. </w:t>
      </w:r>
    </w:p>
    <w:p w:rsidR="00910949" w:rsidRPr="004A5FDA" w:rsidRDefault="00910949" w:rsidP="00910949">
      <w:pPr>
        <w:pStyle w:val="Pa2"/>
        <w:spacing w:after="40"/>
        <w:jc w:val="both"/>
        <w:rPr>
          <w:rStyle w:val="A4"/>
          <w:rFonts w:ascii="Arial" w:hAnsi="Arial" w:cs="Arial"/>
          <w:sz w:val="24"/>
          <w:szCs w:val="24"/>
        </w:rPr>
      </w:pPr>
    </w:p>
    <w:p w:rsidR="00027CC4" w:rsidRDefault="00027CC4" w:rsidP="00910949">
      <w:pPr>
        <w:pStyle w:val="Pa2"/>
        <w:spacing w:after="40"/>
        <w:jc w:val="both"/>
        <w:rPr>
          <w:rFonts w:ascii="Arial" w:hAnsi="Arial" w:cs="Arial"/>
          <w:b/>
          <w:bCs/>
          <w:color w:val="000000"/>
          <w:u w:val="single"/>
        </w:rPr>
      </w:pPr>
    </w:p>
    <w:p w:rsidR="00027CC4" w:rsidRDefault="00027CC4" w:rsidP="00910949">
      <w:pPr>
        <w:pStyle w:val="Pa2"/>
        <w:spacing w:after="40"/>
        <w:jc w:val="both"/>
        <w:rPr>
          <w:rFonts w:ascii="Arial" w:hAnsi="Arial" w:cs="Arial"/>
          <w:b/>
          <w:bCs/>
          <w:color w:val="000000"/>
          <w:u w:val="single"/>
        </w:rPr>
      </w:pPr>
    </w:p>
    <w:p w:rsidR="00027CC4" w:rsidRPr="00027CC4" w:rsidRDefault="00027CC4" w:rsidP="00027CC4">
      <w:pPr>
        <w:pStyle w:val="Default"/>
      </w:pPr>
    </w:p>
    <w:p w:rsidR="00027CC4" w:rsidRDefault="00027CC4" w:rsidP="00910949">
      <w:pPr>
        <w:pStyle w:val="Pa2"/>
        <w:spacing w:after="40"/>
        <w:jc w:val="both"/>
        <w:rPr>
          <w:rFonts w:ascii="Arial" w:hAnsi="Arial" w:cs="Arial"/>
          <w:b/>
          <w:bCs/>
          <w:color w:val="000000"/>
          <w:u w:val="single"/>
        </w:rPr>
      </w:pPr>
    </w:p>
    <w:p w:rsidR="00910949" w:rsidRPr="00723597" w:rsidRDefault="00910949" w:rsidP="00027CC4">
      <w:pPr>
        <w:pStyle w:val="Pa2"/>
        <w:spacing w:after="40"/>
        <w:jc w:val="both"/>
        <w:rPr>
          <w:rFonts w:ascii="Arial" w:hAnsi="Arial" w:cs="Arial"/>
          <w:color w:val="000000"/>
          <w:u w:val="single"/>
        </w:rPr>
      </w:pPr>
      <w:r w:rsidRPr="00723597">
        <w:rPr>
          <w:rFonts w:ascii="Arial" w:hAnsi="Arial" w:cs="Arial"/>
          <w:b/>
          <w:bCs/>
          <w:color w:val="000000"/>
          <w:u w:val="single"/>
        </w:rPr>
        <w:t>Integrated Youth Support Team</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The Support Team work with young people aged from 10 to 18 and their families who have been referred for additional support by the Early Help Service. This is so that an offer of support can be made at an early stage.</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This Team will offer one to one support to young people and their families and in agreement with the young person and their family will work with other agencies already involved (i.e. schools, health worker) to agree an action plan to bring about change.</w:t>
      </w:r>
    </w:p>
    <w:p w:rsidR="00910949" w:rsidRPr="004A5FDA" w:rsidRDefault="00910949" w:rsidP="00910949">
      <w:pPr>
        <w:pStyle w:val="Pa2"/>
        <w:spacing w:after="40"/>
        <w:jc w:val="both"/>
        <w:rPr>
          <w:rStyle w:val="A4"/>
          <w:rFonts w:ascii="Arial" w:hAnsi="Arial" w:cs="Arial"/>
          <w:sz w:val="24"/>
          <w:szCs w:val="24"/>
        </w:rPr>
      </w:pPr>
      <w:r w:rsidRPr="004A5FDA">
        <w:rPr>
          <w:rStyle w:val="A4"/>
          <w:rFonts w:ascii="Arial" w:hAnsi="Arial" w:cs="Arial"/>
          <w:sz w:val="24"/>
          <w:szCs w:val="24"/>
        </w:rPr>
        <w:t>A Lead Professional (key contact person) will be agreed to ensure the plan is reviewed and updated and that the family have a key person to contact at any time.</w:t>
      </w:r>
    </w:p>
    <w:p w:rsidR="00910949" w:rsidRPr="004A5FDA" w:rsidRDefault="00910949" w:rsidP="00910949">
      <w:pPr>
        <w:pStyle w:val="Default"/>
        <w:jc w:val="both"/>
        <w:rPr>
          <w:rFonts w:ascii="Arial" w:hAnsi="Arial" w:cs="Arial"/>
        </w:rPr>
      </w:pPr>
    </w:p>
    <w:p w:rsidR="00723597" w:rsidRDefault="00723597" w:rsidP="00910949">
      <w:pPr>
        <w:pStyle w:val="Default"/>
        <w:jc w:val="both"/>
        <w:rPr>
          <w:rFonts w:ascii="Arial" w:hAnsi="Arial" w:cs="Arial"/>
          <w:b/>
        </w:rPr>
      </w:pPr>
    </w:p>
    <w:p w:rsidR="00910949" w:rsidRPr="00723597" w:rsidRDefault="00910949" w:rsidP="00910949">
      <w:pPr>
        <w:pStyle w:val="Default"/>
        <w:jc w:val="both"/>
        <w:rPr>
          <w:rFonts w:ascii="Arial" w:hAnsi="Arial" w:cs="Arial"/>
          <w:b/>
          <w:u w:val="single"/>
        </w:rPr>
      </w:pPr>
      <w:r w:rsidRPr="00723597">
        <w:rPr>
          <w:rFonts w:ascii="Arial" w:hAnsi="Arial" w:cs="Arial"/>
          <w:b/>
          <w:u w:val="single"/>
        </w:rPr>
        <w:t>Parenting Support</w:t>
      </w:r>
    </w:p>
    <w:p w:rsidR="00910949" w:rsidRPr="004A5FDA" w:rsidRDefault="00910949" w:rsidP="00910949">
      <w:pPr>
        <w:pStyle w:val="Default"/>
        <w:jc w:val="both"/>
        <w:rPr>
          <w:rFonts w:ascii="Arial" w:hAnsi="Arial" w:cs="Arial"/>
          <w:b/>
        </w:rPr>
      </w:pPr>
      <w:r w:rsidRPr="004A5FDA">
        <w:rPr>
          <w:rFonts w:ascii="Arial" w:hAnsi="Arial" w:cs="Arial"/>
        </w:rPr>
        <w:t>All parents open to the YOT will be offered parenting support and advice throughout their young person’s court order. IYSS Parenting Group Support can also be accessed through the Early Help Panel. IYSS delivers targeted evidence based parenting programmes for parents of teenagers either on a one to one or Group basis</w:t>
      </w:r>
      <w:r w:rsidRPr="004A5FDA">
        <w:rPr>
          <w:rFonts w:ascii="Arial" w:hAnsi="Arial" w:cs="Arial"/>
          <w:b/>
        </w:rPr>
        <w:t xml:space="preserve">.   </w:t>
      </w:r>
    </w:p>
    <w:p w:rsidR="00910949" w:rsidRPr="004A5FDA" w:rsidRDefault="00910949" w:rsidP="00910949">
      <w:pPr>
        <w:pStyle w:val="Pa5"/>
        <w:spacing w:before="100" w:after="40"/>
        <w:jc w:val="both"/>
        <w:rPr>
          <w:rFonts w:ascii="Arial" w:hAnsi="Arial" w:cs="Arial"/>
          <w:b/>
          <w:bCs/>
          <w:color w:val="000000"/>
        </w:rPr>
      </w:pPr>
    </w:p>
    <w:p w:rsidR="00910949" w:rsidRPr="00723597" w:rsidRDefault="00910949" w:rsidP="00910949">
      <w:pPr>
        <w:pStyle w:val="Pa5"/>
        <w:spacing w:before="100" w:after="40"/>
        <w:jc w:val="both"/>
        <w:rPr>
          <w:rFonts w:ascii="Arial" w:hAnsi="Arial" w:cs="Arial"/>
          <w:color w:val="000000"/>
          <w:u w:val="single"/>
        </w:rPr>
      </w:pPr>
      <w:r w:rsidRPr="00723597">
        <w:rPr>
          <w:rFonts w:ascii="Arial" w:hAnsi="Arial" w:cs="Arial"/>
          <w:b/>
          <w:bCs/>
          <w:color w:val="000000"/>
          <w:u w:val="single"/>
        </w:rPr>
        <w:t>Volunteer Service</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The Volunteer Service recruits people from within the community to provide support to all of our services. Training and guidance is on offer so that volunteers can support young people in whatever service they decide to help in.</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This service will recruit and train volunteers and match these volunteers to young people who they will provide one to one support to. They will also specifically train volunteers for Referral Order Panels.</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Supervision and ongoing training for all volunteers will be provided.</w:t>
      </w:r>
    </w:p>
    <w:p w:rsidR="00910949" w:rsidRPr="004A5FDA" w:rsidRDefault="00910949" w:rsidP="00910949">
      <w:pPr>
        <w:pStyle w:val="Pa5"/>
        <w:spacing w:before="100" w:after="40"/>
        <w:jc w:val="both"/>
        <w:rPr>
          <w:rFonts w:ascii="Arial" w:hAnsi="Arial" w:cs="Arial"/>
          <w:b/>
          <w:bCs/>
          <w:color w:val="000000"/>
        </w:rPr>
      </w:pPr>
    </w:p>
    <w:p w:rsidR="00910949" w:rsidRPr="00723597" w:rsidRDefault="00910949" w:rsidP="00910949">
      <w:pPr>
        <w:pStyle w:val="Pa5"/>
        <w:spacing w:before="100" w:after="40"/>
        <w:jc w:val="both"/>
        <w:rPr>
          <w:rFonts w:ascii="Arial" w:hAnsi="Arial" w:cs="Arial"/>
          <w:color w:val="000000"/>
          <w:u w:val="single"/>
        </w:rPr>
      </w:pPr>
      <w:r w:rsidRPr="00723597">
        <w:rPr>
          <w:rFonts w:ascii="Arial" w:hAnsi="Arial" w:cs="Arial"/>
          <w:b/>
          <w:bCs/>
          <w:color w:val="000000"/>
          <w:u w:val="single"/>
        </w:rPr>
        <w:t>Sexual Health and Safe Relationships</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This service promotes a healthy lifestyle by encouraging positive physical, sexual and emotional relationships with the young people IYSS work with.</w:t>
      </w:r>
    </w:p>
    <w:p w:rsidR="00910949" w:rsidRPr="004A5FDA" w:rsidRDefault="00CD5C4F" w:rsidP="00910949">
      <w:pPr>
        <w:pStyle w:val="Pa2"/>
        <w:spacing w:after="40"/>
        <w:jc w:val="both"/>
        <w:rPr>
          <w:rFonts w:ascii="Arial" w:hAnsi="Arial" w:cs="Arial"/>
          <w:color w:val="000000"/>
        </w:rPr>
      </w:pPr>
      <w:r>
        <w:rPr>
          <w:rStyle w:val="A4"/>
          <w:rFonts w:ascii="Arial" w:hAnsi="Arial" w:cs="Arial"/>
          <w:sz w:val="24"/>
          <w:szCs w:val="24"/>
        </w:rPr>
        <w:t xml:space="preserve">Our Domestic Violence Worker </w:t>
      </w:r>
      <w:r w:rsidR="00910949" w:rsidRPr="004A5FDA">
        <w:rPr>
          <w:rStyle w:val="A4"/>
          <w:rFonts w:ascii="Arial" w:hAnsi="Arial" w:cs="Arial"/>
          <w:sz w:val="24"/>
          <w:szCs w:val="24"/>
        </w:rPr>
        <w:t>will offer individual support to young people who are in abusive relationships and will give information, support and advice on healthy relationships.</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They also offer free condoms and advice through the C Card scheme.</w:t>
      </w:r>
    </w:p>
    <w:p w:rsidR="00910949" w:rsidRPr="004A5FDA" w:rsidRDefault="00910949" w:rsidP="00910949">
      <w:pPr>
        <w:pStyle w:val="Pa2"/>
        <w:spacing w:after="40"/>
        <w:jc w:val="both"/>
        <w:rPr>
          <w:rStyle w:val="A4"/>
          <w:rFonts w:ascii="Arial" w:hAnsi="Arial" w:cs="Arial"/>
          <w:sz w:val="24"/>
          <w:szCs w:val="24"/>
        </w:rPr>
      </w:pPr>
      <w:r w:rsidRPr="004A5FDA">
        <w:rPr>
          <w:rStyle w:val="A4"/>
          <w:rFonts w:ascii="Arial" w:hAnsi="Arial" w:cs="Arial"/>
          <w:sz w:val="24"/>
          <w:szCs w:val="24"/>
        </w:rPr>
        <w:t>The service also provides a support group for Lesbian, Gay, Bisexual, Transgender (LGBT) young people.</w:t>
      </w:r>
    </w:p>
    <w:p w:rsidR="00910949" w:rsidRPr="004A5FDA" w:rsidRDefault="00910949" w:rsidP="00910949">
      <w:pPr>
        <w:pStyle w:val="Pa2"/>
        <w:spacing w:after="40"/>
        <w:jc w:val="both"/>
        <w:rPr>
          <w:rStyle w:val="A4"/>
          <w:rFonts w:ascii="Arial" w:hAnsi="Arial" w:cs="Arial"/>
          <w:sz w:val="24"/>
          <w:szCs w:val="24"/>
        </w:rPr>
      </w:pPr>
      <w:r w:rsidRPr="004A5FDA">
        <w:rPr>
          <w:rStyle w:val="A4"/>
          <w:rFonts w:ascii="Arial" w:hAnsi="Arial" w:cs="Arial"/>
          <w:sz w:val="24"/>
          <w:szCs w:val="24"/>
        </w:rPr>
        <w:t>We deliver the CRUSH programme – a group work for young people at risk of abusive relationships as well as The RESPECT programme for young perpetrators of Domestic Abuse.</w:t>
      </w:r>
    </w:p>
    <w:p w:rsidR="00910949" w:rsidRPr="004A5FDA" w:rsidRDefault="00910949" w:rsidP="00910949">
      <w:pPr>
        <w:pStyle w:val="Default"/>
        <w:rPr>
          <w:rFonts w:ascii="Arial" w:hAnsi="Arial" w:cs="Arial"/>
        </w:rPr>
      </w:pPr>
    </w:p>
    <w:p w:rsidR="00910949" w:rsidRPr="004A5FDA" w:rsidRDefault="00910949" w:rsidP="00910949">
      <w:pPr>
        <w:pStyle w:val="Default"/>
        <w:spacing w:after="100" w:line="241" w:lineRule="atLeast"/>
        <w:jc w:val="both"/>
        <w:rPr>
          <w:rFonts w:ascii="Arial" w:hAnsi="Arial" w:cs="Arial"/>
          <w:b/>
          <w:color w:val="auto"/>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027CC4" w:rsidRDefault="00027CC4" w:rsidP="00910949">
      <w:pPr>
        <w:pStyle w:val="Default"/>
        <w:spacing w:after="100" w:line="241" w:lineRule="atLeast"/>
        <w:jc w:val="both"/>
        <w:rPr>
          <w:rFonts w:ascii="Arial" w:hAnsi="Arial" w:cs="Arial"/>
          <w:b/>
          <w:color w:val="auto"/>
          <w:u w:val="single"/>
        </w:rPr>
      </w:pPr>
    </w:p>
    <w:p w:rsidR="00723597" w:rsidRPr="00723597" w:rsidRDefault="00910949" w:rsidP="00910949">
      <w:pPr>
        <w:pStyle w:val="Default"/>
        <w:spacing w:after="100" w:line="241" w:lineRule="atLeast"/>
        <w:jc w:val="both"/>
        <w:rPr>
          <w:rFonts w:ascii="Arial" w:hAnsi="Arial" w:cs="Arial"/>
          <w:b/>
          <w:color w:val="auto"/>
          <w:u w:val="single"/>
        </w:rPr>
      </w:pPr>
      <w:r w:rsidRPr="00723597">
        <w:rPr>
          <w:rFonts w:ascii="Arial" w:hAnsi="Arial" w:cs="Arial"/>
          <w:b/>
          <w:color w:val="auto"/>
          <w:u w:val="single"/>
        </w:rPr>
        <w:t>Homeless Prevention Service</w:t>
      </w:r>
    </w:p>
    <w:p w:rsidR="004236F9" w:rsidRPr="00723597" w:rsidRDefault="004236F9" w:rsidP="00910949">
      <w:pPr>
        <w:pStyle w:val="Default"/>
        <w:spacing w:after="100" w:line="241" w:lineRule="atLeast"/>
        <w:jc w:val="both"/>
        <w:rPr>
          <w:rFonts w:ascii="Arial" w:hAnsi="Arial" w:cs="Arial"/>
          <w:b/>
          <w:color w:val="auto"/>
        </w:rPr>
      </w:pPr>
      <w:r w:rsidRPr="004A5FDA">
        <w:rPr>
          <w:rFonts w:ascii="Arial" w:hAnsi="Arial" w:cs="Arial"/>
          <w:color w:val="auto"/>
        </w:rPr>
        <w:t xml:space="preserve">This service provides advice and support to 16 and 17 year olds who are at risk of becoming homeless. Their aim is to prevent homeless and provide mediation to keep young people with their families. Where this is not possible they will explore other options which will include supported Housing. EG The Foyer and Young Devon. </w:t>
      </w:r>
    </w:p>
    <w:p w:rsidR="00910949" w:rsidRPr="004A5FDA" w:rsidRDefault="00910949" w:rsidP="00910949">
      <w:pPr>
        <w:pStyle w:val="Default"/>
        <w:spacing w:after="100" w:line="241" w:lineRule="atLeast"/>
        <w:jc w:val="both"/>
        <w:rPr>
          <w:rFonts w:ascii="Arial" w:hAnsi="Arial" w:cs="Arial"/>
          <w:b/>
          <w:color w:val="auto"/>
        </w:rPr>
      </w:pPr>
    </w:p>
    <w:p w:rsidR="00910949" w:rsidRPr="00723597" w:rsidRDefault="00910949" w:rsidP="00910949">
      <w:pPr>
        <w:pStyle w:val="Default"/>
        <w:spacing w:after="100" w:line="241" w:lineRule="atLeast"/>
        <w:jc w:val="both"/>
        <w:rPr>
          <w:rFonts w:ascii="Arial" w:hAnsi="Arial" w:cs="Arial"/>
          <w:b/>
          <w:color w:val="auto"/>
          <w:u w:val="single"/>
        </w:rPr>
      </w:pPr>
      <w:r w:rsidRPr="00723597">
        <w:rPr>
          <w:rFonts w:ascii="Arial" w:hAnsi="Arial" w:cs="Arial"/>
          <w:b/>
          <w:color w:val="auto"/>
          <w:u w:val="single"/>
        </w:rPr>
        <w:t>Violence Prevention Worker</w:t>
      </w:r>
    </w:p>
    <w:p w:rsidR="00910949" w:rsidRPr="004A5FDA" w:rsidRDefault="004236F9" w:rsidP="00910949">
      <w:pPr>
        <w:pStyle w:val="Default"/>
        <w:spacing w:after="100" w:line="241" w:lineRule="atLeast"/>
        <w:jc w:val="both"/>
        <w:rPr>
          <w:rFonts w:ascii="Arial" w:hAnsi="Arial" w:cs="Arial"/>
          <w:color w:val="auto"/>
        </w:rPr>
      </w:pPr>
      <w:r w:rsidRPr="004A5FDA">
        <w:rPr>
          <w:rFonts w:ascii="Arial" w:hAnsi="Arial" w:cs="Arial"/>
          <w:color w:val="auto"/>
        </w:rPr>
        <w:t xml:space="preserve">This one year post is funded through home office Grant to work with young people at risk of criminal exploitation and gang </w:t>
      </w:r>
      <w:r w:rsidR="00B636C6" w:rsidRPr="004A5FDA">
        <w:rPr>
          <w:rFonts w:ascii="Arial" w:hAnsi="Arial" w:cs="Arial"/>
          <w:color w:val="auto"/>
        </w:rPr>
        <w:t xml:space="preserve">affiliation. The post holder will work closely with the turning corners project and identify young people at risk through a youth panel. </w:t>
      </w:r>
    </w:p>
    <w:p w:rsidR="00B636C6" w:rsidRPr="004A5FDA" w:rsidRDefault="00B636C6" w:rsidP="00910949">
      <w:pPr>
        <w:pStyle w:val="Default"/>
        <w:spacing w:after="100" w:line="241" w:lineRule="atLeast"/>
        <w:jc w:val="both"/>
        <w:rPr>
          <w:rFonts w:ascii="Arial" w:hAnsi="Arial" w:cs="Arial"/>
          <w:color w:val="auto"/>
        </w:rPr>
      </w:pPr>
    </w:p>
    <w:p w:rsidR="00B636C6" w:rsidRPr="00723597" w:rsidRDefault="00B636C6" w:rsidP="00B636C6">
      <w:pPr>
        <w:pStyle w:val="Default"/>
        <w:spacing w:after="100" w:line="241" w:lineRule="atLeast"/>
        <w:jc w:val="both"/>
        <w:rPr>
          <w:rFonts w:ascii="Arial" w:hAnsi="Arial" w:cs="Arial"/>
          <w:b/>
          <w:color w:val="auto"/>
          <w:u w:val="single"/>
        </w:rPr>
      </w:pPr>
      <w:r w:rsidRPr="00723597">
        <w:rPr>
          <w:rFonts w:ascii="Arial" w:hAnsi="Arial" w:cs="Arial"/>
          <w:b/>
          <w:color w:val="auto"/>
          <w:u w:val="single"/>
        </w:rPr>
        <w:t>Mental Health Team</w:t>
      </w:r>
    </w:p>
    <w:p w:rsidR="00B636C6" w:rsidRDefault="00B636C6" w:rsidP="00B636C6">
      <w:pPr>
        <w:pStyle w:val="Default"/>
        <w:spacing w:after="100" w:line="241" w:lineRule="atLeast"/>
        <w:jc w:val="both"/>
        <w:rPr>
          <w:rFonts w:ascii="Arial" w:hAnsi="Arial" w:cs="Arial"/>
          <w:color w:val="auto"/>
        </w:rPr>
      </w:pPr>
      <w:r w:rsidRPr="004A5FDA">
        <w:rPr>
          <w:rFonts w:ascii="Arial" w:hAnsi="Arial" w:cs="Arial"/>
          <w:color w:val="auto"/>
        </w:rPr>
        <w:t>Our Mental Health Practitioners will screen all new referrals to our team and offer an assessment and longer term intervention to young people were it is required. Family Therapy is also available through this service</w:t>
      </w:r>
      <w:r w:rsidR="00027CC4">
        <w:rPr>
          <w:rFonts w:ascii="Arial" w:hAnsi="Arial" w:cs="Arial"/>
          <w:color w:val="auto"/>
        </w:rPr>
        <w:t xml:space="preserve"> as well as referral onto Community CAMHS team/Specialist Mental Health provision</w:t>
      </w:r>
      <w:r w:rsidRPr="004A5FDA">
        <w:rPr>
          <w:rFonts w:ascii="Arial" w:hAnsi="Arial" w:cs="Arial"/>
          <w:color w:val="auto"/>
        </w:rPr>
        <w:t xml:space="preserve">  </w:t>
      </w:r>
    </w:p>
    <w:p w:rsidR="00CD5C4F" w:rsidRDefault="00CD5C4F" w:rsidP="00B636C6">
      <w:pPr>
        <w:pStyle w:val="Default"/>
        <w:spacing w:after="100" w:line="241" w:lineRule="atLeast"/>
        <w:jc w:val="both"/>
        <w:rPr>
          <w:rFonts w:ascii="Arial" w:hAnsi="Arial" w:cs="Arial"/>
          <w:color w:val="auto"/>
        </w:rPr>
      </w:pPr>
    </w:p>
    <w:p w:rsidR="00CD5C4F" w:rsidRDefault="00CD5C4F" w:rsidP="00B636C6">
      <w:pPr>
        <w:pStyle w:val="Default"/>
        <w:spacing w:after="100" w:line="241" w:lineRule="atLeast"/>
        <w:jc w:val="both"/>
        <w:rPr>
          <w:rFonts w:ascii="Arial" w:hAnsi="Arial" w:cs="Arial"/>
          <w:b/>
          <w:color w:val="auto"/>
          <w:u w:val="single"/>
        </w:rPr>
      </w:pPr>
      <w:r w:rsidRPr="00CD5C4F">
        <w:rPr>
          <w:rFonts w:ascii="Arial" w:hAnsi="Arial" w:cs="Arial"/>
          <w:b/>
          <w:color w:val="auto"/>
          <w:u w:val="single"/>
        </w:rPr>
        <w:t>Education Team</w:t>
      </w:r>
    </w:p>
    <w:p w:rsidR="00CD5C4F" w:rsidRPr="00CD5C4F" w:rsidRDefault="00CD5C4F" w:rsidP="00B636C6">
      <w:pPr>
        <w:pStyle w:val="Default"/>
        <w:spacing w:after="100" w:line="241" w:lineRule="atLeast"/>
        <w:jc w:val="both"/>
        <w:rPr>
          <w:rFonts w:ascii="Arial" w:hAnsi="Arial" w:cs="Arial"/>
          <w:color w:val="auto"/>
        </w:rPr>
      </w:pPr>
      <w:r w:rsidRPr="00CD5C4F">
        <w:rPr>
          <w:rFonts w:ascii="Arial" w:hAnsi="Arial" w:cs="Arial"/>
          <w:color w:val="auto"/>
        </w:rPr>
        <w:t>Our Education Workers will work closely with schools, young people and their parents/carers to ensure that every young person of statutory school age has an appropriate provision and that schools are also appropriately informed of identified risk and how to manage them.</w:t>
      </w:r>
    </w:p>
    <w:p w:rsidR="00B636C6" w:rsidRPr="00CD5C4F" w:rsidRDefault="00B636C6" w:rsidP="00B636C6">
      <w:pPr>
        <w:pStyle w:val="Default"/>
        <w:spacing w:after="100" w:line="241" w:lineRule="atLeast"/>
        <w:jc w:val="both"/>
        <w:rPr>
          <w:rFonts w:ascii="Arial" w:hAnsi="Arial" w:cs="Arial"/>
          <w:color w:val="auto"/>
        </w:rPr>
      </w:pPr>
    </w:p>
    <w:p w:rsidR="00B636C6" w:rsidRPr="00723597" w:rsidRDefault="00B636C6" w:rsidP="00B636C6">
      <w:pPr>
        <w:pStyle w:val="Default"/>
        <w:spacing w:after="100" w:line="241" w:lineRule="atLeast"/>
        <w:jc w:val="both"/>
        <w:rPr>
          <w:rFonts w:ascii="Arial" w:hAnsi="Arial" w:cs="Arial"/>
          <w:b/>
          <w:color w:val="auto"/>
          <w:u w:val="single"/>
        </w:rPr>
      </w:pPr>
      <w:r w:rsidRPr="00723597">
        <w:rPr>
          <w:rFonts w:ascii="Arial" w:hAnsi="Arial" w:cs="Arial"/>
          <w:b/>
          <w:color w:val="auto"/>
          <w:u w:val="single"/>
        </w:rPr>
        <w:t>Speech and Language Service</w:t>
      </w:r>
    </w:p>
    <w:p w:rsidR="00B636C6" w:rsidRPr="004A5FDA" w:rsidRDefault="00B636C6" w:rsidP="00B636C6">
      <w:pPr>
        <w:pStyle w:val="Default"/>
        <w:spacing w:after="100" w:line="241" w:lineRule="atLeast"/>
        <w:jc w:val="both"/>
        <w:rPr>
          <w:rFonts w:ascii="Arial" w:hAnsi="Arial" w:cs="Arial"/>
          <w:b/>
          <w:color w:val="auto"/>
        </w:rPr>
      </w:pPr>
      <w:r w:rsidRPr="004A5FDA">
        <w:rPr>
          <w:rFonts w:ascii="Arial" w:hAnsi="Arial" w:cs="Arial"/>
          <w:color w:val="auto"/>
        </w:rPr>
        <w:t xml:space="preserve">This new service </w:t>
      </w:r>
      <w:r w:rsidR="00027CC4">
        <w:rPr>
          <w:rFonts w:ascii="Arial" w:hAnsi="Arial" w:cs="Arial"/>
          <w:color w:val="auto"/>
        </w:rPr>
        <w:t>offers</w:t>
      </w:r>
      <w:r w:rsidRPr="004A5FDA">
        <w:rPr>
          <w:rFonts w:ascii="Arial" w:hAnsi="Arial" w:cs="Arial"/>
          <w:color w:val="auto"/>
        </w:rPr>
        <w:t xml:space="preserve"> all young people to be screen</w:t>
      </w:r>
      <w:r w:rsidR="00027CC4">
        <w:rPr>
          <w:rFonts w:ascii="Arial" w:hAnsi="Arial" w:cs="Arial"/>
          <w:color w:val="auto"/>
        </w:rPr>
        <w:t>ed</w:t>
      </w:r>
      <w:r w:rsidRPr="004A5FDA">
        <w:rPr>
          <w:rFonts w:ascii="Arial" w:hAnsi="Arial" w:cs="Arial"/>
          <w:color w:val="auto"/>
        </w:rPr>
        <w:t xml:space="preserve"> for Speech, Language and communication difficulties. This ensures that our interventions are tailored to the learning style and needs of our young people as well as offer a specialist Speech and Language </w:t>
      </w:r>
      <w:r w:rsidR="00CD5C4F">
        <w:rPr>
          <w:rFonts w:ascii="Arial" w:hAnsi="Arial" w:cs="Arial"/>
          <w:color w:val="auto"/>
        </w:rPr>
        <w:t xml:space="preserve">Assessment and </w:t>
      </w:r>
      <w:r w:rsidRPr="004A5FDA">
        <w:rPr>
          <w:rFonts w:ascii="Arial" w:hAnsi="Arial" w:cs="Arial"/>
          <w:color w:val="auto"/>
        </w:rPr>
        <w:t>intervention when required</w:t>
      </w:r>
      <w:r w:rsidRPr="004A5FDA">
        <w:rPr>
          <w:rFonts w:ascii="Arial" w:hAnsi="Arial" w:cs="Arial"/>
          <w:b/>
          <w:color w:val="auto"/>
        </w:rPr>
        <w:t xml:space="preserve">. </w:t>
      </w:r>
    </w:p>
    <w:p w:rsidR="00910949" w:rsidRPr="004A5FDA" w:rsidRDefault="00910949" w:rsidP="00910949">
      <w:pPr>
        <w:pStyle w:val="Default"/>
        <w:rPr>
          <w:rFonts w:ascii="Arial" w:hAnsi="Arial" w:cs="Arial"/>
        </w:rPr>
      </w:pPr>
    </w:p>
    <w:p w:rsidR="00910949" w:rsidRPr="00723597" w:rsidRDefault="00910949" w:rsidP="00910949">
      <w:pPr>
        <w:pStyle w:val="Pa5"/>
        <w:spacing w:before="100" w:after="40"/>
        <w:jc w:val="both"/>
        <w:rPr>
          <w:rFonts w:ascii="Arial" w:hAnsi="Arial" w:cs="Arial"/>
          <w:color w:val="000000"/>
          <w:u w:val="single"/>
        </w:rPr>
      </w:pPr>
      <w:r w:rsidRPr="00723597">
        <w:rPr>
          <w:rFonts w:ascii="Arial" w:hAnsi="Arial" w:cs="Arial"/>
          <w:b/>
          <w:bCs/>
          <w:color w:val="000000"/>
          <w:u w:val="single"/>
        </w:rPr>
        <w:t>The After Care Service is also based at Parkfield</w:t>
      </w:r>
    </w:p>
    <w:p w:rsidR="00910949" w:rsidRPr="004A5FDA" w:rsidRDefault="00910949" w:rsidP="00910949">
      <w:pPr>
        <w:pStyle w:val="Pa2"/>
        <w:spacing w:after="40"/>
        <w:jc w:val="both"/>
        <w:rPr>
          <w:rFonts w:ascii="Arial" w:hAnsi="Arial" w:cs="Arial"/>
          <w:color w:val="000000"/>
        </w:rPr>
      </w:pPr>
      <w:r w:rsidRPr="004A5FDA">
        <w:rPr>
          <w:rStyle w:val="A4"/>
          <w:rFonts w:ascii="Arial" w:hAnsi="Arial" w:cs="Arial"/>
          <w:sz w:val="24"/>
          <w:szCs w:val="24"/>
        </w:rPr>
        <w:t>The IYSS After Care Service provides help and support for young people leaving care who are aged 16 to 21 and up to age 25 if in full time education.</w:t>
      </w:r>
    </w:p>
    <w:p w:rsidR="00910949" w:rsidRPr="004A5FDA" w:rsidRDefault="00910949" w:rsidP="00CD5C4F">
      <w:pPr>
        <w:pStyle w:val="Pa2"/>
        <w:spacing w:after="40"/>
        <w:jc w:val="both"/>
        <w:rPr>
          <w:rFonts w:ascii="Arial" w:hAnsi="Arial" w:cs="Arial"/>
        </w:rPr>
      </w:pPr>
      <w:r w:rsidRPr="004A5FDA">
        <w:rPr>
          <w:rStyle w:val="A4"/>
          <w:rFonts w:ascii="Arial" w:hAnsi="Arial" w:cs="Arial"/>
          <w:sz w:val="24"/>
          <w:szCs w:val="24"/>
        </w:rPr>
        <w:t>This service allocates a Social Worker or a Community Care Worker to all Care Leavers. It also helps young people to plan their future – whether that is staying in education, getting training or a getting a job.</w:t>
      </w:r>
      <w:r w:rsidR="00CD5C4F">
        <w:rPr>
          <w:rStyle w:val="A4"/>
          <w:rFonts w:ascii="Arial" w:hAnsi="Arial" w:cs="Arial"/>
          <w:sz w:val="24"/>
          <w:szCs w:val="24"/>
        </w:rPr>
        <w:t xml:space="preserve"> They support young people into independent living. </w:t>
      </w:r>
    </w:p>
    <w:sectPr w:rsidR="00910949" w:rsidRPr="004A5FDA" w:rsidSect="004236F9">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F9" w:rsidRDefault="00AC45F9" w:rsidP="00AC45F9">
      <w:pPr>
        <w:spacing w:after="0" w:line="240" w:lineRule="auto"/>
      </w:pPr>
      <w:r>
        <w:separator/>
      </w:r>
    </w:p>
  </w:endnote>
  <w:endnote w:type="continuationSeparator" w:id="0">
    <w:p w:rsidR="00AC45F9" w:rsidRDefault="00AC45F9" w:rsidP="00AC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plete in Him">
    <w:altName w:val="Complete in Him"/>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F9" w:rsidRDefault="00AC45F9" w:rsidP="00AC45F9">
      <w:pPr>
        <w:spacing w:after="0" w:line="240" w:lineRule="auto"/>
      </w:pPr>
      <w:r>
        <w:separator/>
      </w:r>
    </w:p>
  </w:footnote>
  <w:footnote w:type="continuationSeparator" w:id="0">
    <w:p w:rsidR="00AC45F9" w:rsidRDefault="00AC45F9" w:rsidP="00AC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F9" w:rsidRDefault="00AC45F9">
    <w:pPr>
      <w:pStyle w:val="Header"/>
    </w:pPr>
    <w:r>
      <w:rPr>
        <w:noProof/>
        <w:lang w:eastAsia="en-GB"/>
      </w:rPr>
      <w:drawing>
        <wp:anchor distT="0" distB="0" distL="114300" distR="114300" simplePos="0" relativeHeight="251659264" behindDoc="1" locked="0" layoutInCell="1" allowOverlap="1">
          <wp:simplePos x="0" y="0"/>
          <wp:positionH relativeFrom="margin">
            <wp:posOffset>5052060</wp:posOffset>
          </wp:positionH>
          <wp:positionV relativeFrom="margin">
            <wp:posOffset>-502285</wp:posOffset>
          </wp:positionV>
          <wp:extent cx="1400175" cy="826135"/>
          <wp:effectExtent l="0" t="0" r="9525" b="0"/>
          <wp:wrapTight wrapText="bothSides">
            <wp:wrapPolygon edited="0">
              <wp:start x="7935" y="0"/>
              <wp:lineTo x="2645" y="1992"/>
              <wp:lineTo x="0" y="4483"/>
              <wp:lineTo x="0" y="15939"/>
              <wp:lineTo x="1176" y="20919"/>
              <wp:lineTo x="20278" y="20919"/>
              <wp:lineTo x="21453" y="16935"/>
              <wp:lineTo x="21453" y="9962"/>
              <wp:lineTo x="21159" y="2988"/>
              <wp:lineTo x="19102" y="1494"/>
              <wp:lineTo x="9992" y="0"/>
              <wp:lineTo x="7935" y="0"/>
            </wp:wrapPolygon>
          </wp:wrapTight>
          <wp:docPr id="2" name="Picture 2" descr="Y:\Data\Group\Shared Admin Work\Ana\IYSS\IYSS Logos\IY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ata\Group\Shared Admin Work\Ana\IYSS\IYSS Logos\IYSS 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-704850</wp:posOffset>
          </wp:positionH>
          <wp:positionV relativeFrom="paragraph">
            <wp:posOffset>-368935</wp:posOffset>
          </wp:positionV>
          <wp:extent cx="1647825" cy="1185545"/>
          <wp:effectExtent l="0" t="0" r="9525" b="0"/>
          <wp:wrapTight wrapText="bothSides">
            <wp:wrapPolygon edited="0">
              <wp:start x="0" y="0"/>
              <wp:lineTo x="0" y="21172"/>
              <wp:lineTo x="21475" y="21172"/>
              <wp:lineTo x="21475" y="0"/>
              <wp:lineTo x="0" y="0"/>
            </wp:wrapPolygon>
          </wp:wrapTight>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þÿ"/>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2C0"/>
    <w:multiLevelType w:val="hybridMultilevel"/>
    <w:tmpl w:val="685C3198"/>
    <w:lvl w:ilvl="0" w:tplc="67603BE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49DA007A"/>
    <w:multiLevelType w:val="hybridMultilevel"/>
    <w:tmpl w:val="FC54D6BE"/>
    <w:styleLink w:val="ImportedStyle1"/>
    <w:lvl w:ilvl="0" w:tplc="ED8484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4930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66C3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EE4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D028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263C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0F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274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DADF4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0406FB"/>
    <w:multiLevelType w:val="hybridMultilevel"/>
    <w:tmpl w:val="FC54D6BE"/>
    <w:numStyleLink w:val="ImportedStyle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49"/>
    <w:rsid w:val="00027CC4"/>
    <w:rsid w:val="000509A2"/>
    <w:rsid w:val="002371C6"/>
    <w:rsid w:val="003C6855"/>
    <w:rsid w:val="004236F9"/>
    <w:rsid w:val="004A5FDA"/>
    <w:rsid w:val="00723597"/>
    <w:rsid w:val="00873ABD"/>
    <w:rsid w:val="00910949"/>
    <w:rsid w:val="009C6B09"/>
    <w:rsid w:val="00AB01A1"/>
    <w:rsid w:val="00AC45F9"/>
    <w:rsid w:val="00B636C6"/>
    <w:rsid w:val="00CA045A"/>
    <w:rsid w:val="00CD5C4F"/>
    <w:rsid w:val="00D13316"/>
    <w:rsid w:val="00D3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F10873-28B7-4317-B90E-F17C8611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949"/>
    <w:pPr>
      <w:autoSpaceDE w:val="0"/>
      <w:autoSpaceDN w:val="0"/>
      <w:adjustRightInd w:val="0"/>
      <w:spacing w:after="0" w:line="240" w:lineRule="auto"/>
    </w:pPr>
    <w:rPr>
      <w:rFonts w:ascii="Complete in Him" w:hAnsi="Complete in Him" w:cs="Complete in Him"/>
      <w:color w:val="000000"/>
      <w:sz w:val="24"/>
      <w:szCs w:val="24"/>
    </w:rPr>
  </w:style>
  <w:style w:type="paragraph" w:customStyle="1" w:styleId="Pa2">
    <w:name w:val="Pa2"/>
    <w:basedOn w:val="Default"/>
    <w:next w:val="Default"/>
    <w:uiPriority w:val="99"/>
    <w:rsid w:val="00910949"/>
    <w:pPr>
      <w:spacing w:line="241" w:lineRule="atLeast"/>
    </w:pPr>
    <w:rPr>
      <w:rFonts w:cstheme="minorBidi"/>
      <w:color w:val="auto"/>
    </w:rPr>
  </w:style>
  <w:style w:type="character" w:customStyle="1" w:styleId="A4">
    <w:name w:val="A4"/>
    <w:uiPriority w:val="99"/>
    <w:rsid w:val="00910949"/>
    <w:rPr>
      <w:rFonts w:ascii="Swis721 BT" w:hAnsi="Swis721 BT" w:cs="Swis721 BT"/>
      <w:color w:val="000000"/>
      <w:sz w:val="20"/>
      <w:szCs w:val="20"/>
    </w:rPr>
  </w:style>
  <w:style w:type="paragraph" w:customStyle="1" w:styleId="Pa3">
    <w:name w:val="Pa3"/>
    <w:basedOn w:val="Default"/>
    <w:next w:val="Default"/>
    <w:uiPriority w:val="99"/>
    <w:rsid w:val="00910949"/>
    <w:pPr>
      <w:spacing w:line="241" w:lineRule="atLeast"/>
    </w:pPr>
    <w:rPr>
      <w:rFonts w:cstheme="minorBidi"/>
      <w:color w:val="auto"/>
    </w:rPr>
  </w:style>
  <w:style w:type="paragraph" w:customStyle="1" w:styleId="Pa5">
    <w:name w:val="Pa5"/>
    <w:basedOn w:val="Default"/>
    <w:next w:val="Default"/>
    <w:uiPriority w:val="99"/>
    <w:rsid w:val="00910949"/>
    <w:pPr>
      <w:spacing w:line="241" w:lineRule="atLeast"/>
    </w:pPr>
    <w:rPr>
      <w:rFonts w:cstheme="minorBidi"/>
      <w:color w:val="auto"/>
    </w:rPr>
  </w:style>
  <w:style w:type="paragraph" w:customStyle="1" w:styleId="Pa0">
    <w:name w:val="Pa0"/>
    <w:basedOn w:val="Default"/>
    <w:next w:val="Default"/>
    <w:uiPriority w:val="99"/>
    <w:rsid w:val="00910949"/>
    <w:pPr>
      <w:spacing w:line="241" w:lineRule="atLeast"/>
    </w:pPr>
    <w:rPr>
      <w:rFonts w:cstheme="minorBidi"/>
      <w:color w:val="auto"/>
    </w:rPr>
  </w:style>
  <w:style w:type="paragraph" w:styleId="Header">
    <w:name w:val="header"/>
    <w:basedOn w:val="Normal"/>
    <w:link w:val="HeaderChar"/>
    <w:uiPriority w:val="99"/>
    <w:unhideWhenUsed/>
    <w:rsid w:val="00AC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F9"/>
  </w:style>
  <w:style w:type="paragraph" w:styleId="Footer">
    <w:name w:val="footer"/>
    <w:basedOn w:val="Normal"/>
    <w:link w:val="FooterChar"/>
    <w:uiPriority w:val="99"/>
    <w:unhideWhenUsed/>
    <w:rsid w:val="00AC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F9"/>
  </w:style>
  <w:style w:type="paragraph" w:customStyle="1" w:styleId="Body">
    <w:name w:val="Body"/>
    <w:rsid w:val="00027CC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ImportedStyle1">
    <w:name w:val="Imported Style 1"/>
    <w:rsid w:val="00027CC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Rumford, Su</dc:creator>
  <cp:keywords/>
  <dc:description/>
  <cp:lastModifiedBy>McNiven, Faye</cp:lastModifiedBy>
  <cp:revision>2</cp:revision>
  <cp:lastPrinted>2019-03-12T14:11:00Z</cp:lastPrinted>
  <dcterms:created xsi:type="dcterms:W3CDTF">2020-07-02T08:18:00Z</dcterms:created>
  <dcterms:modified xsi:type="dcterms:W3CDTF">2020-07-02T08:18:00Z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1512836552</vt:i4>
  </property>
  <property fmtid="{D5CDD505-2E9C-101B-9397-08002B2CF9AE}" pid="3" name="_NewReviewCycle">
    <vt:lpwstr/>
  </property>
  <property fmtid="{D5CDD505-2E9C-101B-9397-08002B2CF9AE}" pid="4" name="_EmailSubject">
    <vt:lpwstr>Tri.x documents library and YOT procedures</vt:lpwstr>
  </property>
  <property fmtid="{D5CDD505-2E9C-101B-9397-08002B2CF9AE}" pid="5" name="_AuthorEmail">
    <vt:lpwstr>Su.Rumford@torbay.gov.uk</vt:lpwstr>
  </property>
  <property fmtid="{D5CDD505-2E9C-101B-9397-08002B2CF9AE}" pid="6" name="_AuthorEmailDisplayName">
    <vt:lpwstr>Rumford, Su</vt:lpwstr>
  </property>
  <property fmtid="{D5CDD505-2E9C-101B-9397-08002B2CF9AE}" pid="7" name="_PreviousAdHocReviewCycleID">
    <vt:i4>-1033545667</vt:i4>
  </property>
  <property fmtid="{D5CDD505-2E9C-101B-9397-08002B2CF9AE}" pid="8" name="_ReviewingToolsShownOnce">
    <vt:lpwstr/>
  </property>
</Properties>
</file>