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ayout w:type="fixed"/>
        <w:tblCellMar>
          <w:left w:w="65" w:type="dxa"/>
          <w:right w:w="65" w:type="dxa"/>
        </w:tblCellMar>
        <w:tblLook w:val="0000" w:firstRow="0" w:lastRow="0" w:firstColumn="0" w:lastColumn="0" w:noHBand="0" w:noVBand="0"/>
      </w:tblPr>
      <w:tblGrid>
        <w:gridCol w:w="1920"/>
        <w:gridCol w:w="164"/>
        <w:gridCol w:w="4368"/>
        <w:gridCol w:w="1185"/>
        <w:gridCol w:w="2853"/>
      </w:tblGrid>
      <w:tr w:rsidR="009D72A4" w:rsidRPr="00DF4935" w:rsidTr="008E5F9E">
        <w:tc>
          <w:tcPr>
            <w:tcW w:w="10490" w:type="dxa"/>
            <w:gridSpan w:val="5"/>
            <w:shd w:val="pct25" w:color="000000" w:fill="FFFFFF"/>
          </w:tcPr>
          <w:p w:rsidR="009D72A4" w:rsidRPr="00DF4935" w:rsidRDefault="009D72A4" w:rsidP="00EA1494">
            <w:pPr>
              <w:widowControl w:val="0"/>
              <w:rPr>
                <w:rFonts w:ascii="Arial" w:hAnsi="Arial"/>
                <w:snapToGrid w:val="0"/>
                <w:color w:val="000000"/>
                <w:sz w:val="19"/>
                <w:szCs w:val="19"/>
              </w:rPr>
            </w:pPr>
            <w:bookmarkStart w:id="0" w:name="_GoBack"/>
            <w:bookmarkEnd w:id="0"/>
          </w:p>
        </w:tc>
      </w:tr>
      <w:tr w:rsidR="009D72A4" w:rsidRPr="008E5F9E" w:rsidTr="008E5F9E">
        <w:trPr>
          <w:trHeight w:val="268"/>
        </w:trPr>
        <w:tc>
          <w:tcPr>
            <w:tcW w:w="10490" w:type="dxa"/>
            <w:gridSpan w:val="5"/>
            <w:tcBorders>
              <w:bottom w:val="double" w:sz="4" w:space="0" w:color="auto"/>
            </w:tcBorders>
          </w:tcPr>
          <w:p w:rsidR="009D72A4" w:rsidRPr="008E5F9E" w:rsidRDefault="008E5F9E" w:rsidP="00EA1494">
            <w:pPr>
              <w:widowControl w:val="0"/>
              <w:rPr>
                <w:rFonts w:asciiTheme="minorHAnsi" w:hAnsiTheme="minorHAnsi" w:cstheme="minorHAnsi"/>
                <w:snapToGrid w:val="0"/>
                <w:color w:val="000000"/>
                <w:sz w:val="24"/>
                <w:szCs w:val="24"/>
              </w:rPr>
            </w:pPr>
            <w:r w:rsidRPr="008E5F9E">
              <w:rPr>
                <w:rFonts w:asciiTheme="minorHAnsi" w:hAnsiTheme="minorHAnsi" w:cstheme="minorHAnsi"/>
                <w:noProof/>
                <w:snapToGrid w:val="0"/>
                <w:color w:val="000000"/>
                <w:sz w:val="24"/>
                <w:szCs w:val="24"/>
                <w:lang w:eastAsia="en-GB"/>
              </w:rPr>
              <w:drawing>
                <wp:inline distT="0" distB="0" distL="0" distR="0">
                  <wp:extent cx="6606540" cy="1376363"/>
                  <wp:effectExtent l="0" t="0" r="3810" b="0"/>
                  <wp:docPr id="2" name="Picture 2" descr="C:\Users\edss001\Desktop\social-work_web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ss001\Desktop\social-work_web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553" cy="1396991"/>
                          </a:xfrm>
                          <a:prstGeom prst="rect">
                            <a:avLst/>
                          </a:prstGeom>
                          <a:noFill/>
                          <a:ln>
                            <a:noFill/>
                          </a:ln>
                        </pic:spPr>
                      </pic:pic>
                    </a:graphicData>
                  </a:graphic>
                </wp:inline>
              </w:drawing>
            </w:r>
          </w:p>
          <w:p w:rsidR="009D72A4" w:rsidRPr="008E5F9E" w:rsidRDefault="009D72A4" w:rsidP="00EA1494">
            <w:pPr>
              <w:widowControl w:val="0"/>
              <w:rPr>
                <w:rFonts w:asciiTheme="minorHAnsi" w:hAnsiTheme="minorHAnsi" w:cstheme="minorHAnsi"/>
                <w:snapToGrid w:val="0"/>
                <w:color w:val="000000"/>
                <w:sz w:val="24"/>
                <w:szCs w:val="24"/>
              </w:rPr>
            </w:pPr>
          </w:p>
        </w:tc>
      </w:tr>
      <w:tr w:rsidR="009D72A4" w:rsidRPr="008E5F9E" w:rsidTr="008E5F9E">
        <w:trPr>
          <w:trHeight w:val="418"/>
        </w:trPr>
        <w:tc>
          <w:tcPr>
            <w:tcW w:w="10490" w:type="dxa"/>
            <w:gridSpan w:val="5"/>
            <w:tcBorders>
              <w:left w:val="double" w:sz="4" w:space="0" w:color="auto"/>
              <w:bottom w:val="double" w:sz="4" w:space="0" w:color="auto"/>
              <w:right w:val="double" w:sz="4" w:space="0" w:color="auto"/>
            </w:tcBorders>
          </w:tcPr>
          <w:p w:rsidR="008E5F9E" w:rsidRPr="008E5F9E" w:rsidRDefault="009D72A4" w:rsidP="00EA1494">
            <w:pPr>
              <w:widowControl w:val="0"/>
              <w:jc w:val="center"/>
              <w:rPr>
                <w:rFonts w:asciiTheme="minorHAnsi" w:hAnsiTheme="minorHAnsi" w:cstheme="minorHAnsi"/>
                <w:b/>
                <w:snapToGrid w:val="0"/>
                <w:color w:val="002060"/>
                <w:sz w:val="36"/>
                <w:szCs w:val="36"/>
              </w:rPr>
            </w:pPr>
            <w:r w:rsidRPr="008E5F9E">
              <w:rPr>
                <w:rFonts w:asciiTheme="minorHAnsi" w:hAnsiTheme="minorHAnsi" w:cstheme="minorHAnsi"/>
                <w:b/>
                <w:snapToGrid w:val="0"/>
                <w:color w:val="002060"/>
                <w:sz w:val="36"/>
                <w:szCs w:val="36"/>
              </w:rPr>
              <w:t xml:space="preserve">Children’s Social Care Services Operational </w:t>
            </w:r>
            <w:r w:rsidR="008E5F9E" w:rsidRPr="008E5F9E">
              <w:rPr>
                <w:rFonts w:asciiTheme="minorHAnsi" w:hAnsiTheme="minorHAnsi" w:cstheme="minorHAnsi"/>
                <w:b/>
                <w:snapToGrid w:val="0"/>
                <w:color w:val="002060"/>
                <w:sz w:val="36"/>
                <w:szCs w:val="36"/>
              </w:rPr>
              <w:t xml:space="preserve">and Financial </w:t>
            </w:r>
          </w:p>
          <w:p w:rsidR="009D72A4" w:rsidRPr="008E5F9E" w:rsidRDefault="009D72A4" w:rsidP="008E5F9E">
            <w:pPr>
              <w:widowControl w:val="0"/>
              <w:jc w:val="center"/>
              <w:rPr>
                <w:rFonts w:asciiTheme="minorHAnsi" w:hAnsiTheme="minorHAnsi" w:cstheme="minorHAnsi"/>
                <w:snapToGrid w:val="0"/>
                <w:color w:val="000000"/>
                <w:sz w:val="24"/>
                <w:szCs w:val="24"/>
              </w:rPr>
            </w:pPr>
            <w:r w:rsidRPr="008E5F9E">
              <w:rPr>
                <w:rFonts w:asciiTheme="minorHAnsi" w:hAnsiTheme="minorHAnsi" w:cstheme="minorHAnsi"/>
                <w:b/>
                <w:snapToGrid w:val="0"/>
                <w:color w:val="002060"/>
                <w:sz w:val="36"/>
                <w:szCs w:val="36"/>
              </w:rPr>
              <w:t xml:space="preserve">Scheme of Delegation </w:t>
            </w:r>
          </w:p>
        </w:tc>
      </w:tr>
      <w:tr w:rsidR="009D72A4" w:rsidRPr="008E5F9E" w:rsidTr="008E5F9E">
        <w:tc>
          <w:tcPr>
            <w:tcW w:w="10490" w:type="dxa"/>
            <w:gridSpan w:val="5"/>
          </w:tcPr>
          <w:p w:rsidR="009D72A4" w:rsidRPr="008E5F9E" w:rsidRDefault="009D72A4" w:rsidP="00EA1494">
            <w:pPr>
              <w:widowControl w:val="0"/>
              <w:rPr>
                <w:rFonts w:asciiTheme="minorHAnsi" w:hAnsiTheme="minorHAnsi" w:cstheme="minorHAnsi"/>
                <w:snapToGrid w:val="0"/>
                <w:color w:val="000000"/>
                <w:sz w:val="24"/>
                <w:szCs w:val="24"/>
              </w:rPr>
            </w:pPr>
          </w:p>
        </w:tc>
      </w:tr>
      <w:tr w:rsidR="008E5F9E" w:rsidRPr="008E5F9E" w:rsidTr="008E5F9E">
        <w:tc>
          <w:tcPr>
            <w:tcW w:w="1920" w:type="dxa"/>
          </w:tcPr>
          <w:p w:rsidR="009D72A4" w:rsidRPr="008E5F9E" w:rsidRDefault="009D72A4" w:rsidP="00EA1494">
            <w:pPr>
              <w:widowControl w:val="0"/>
              <w:rPr>
                <w:rFonts w:asciiTheme="minorHAnsi" w:hAnsiTheme="minorHAnsi" w:cstheme="minorHAnsi"/>
                <w:b/>
                <w:snapToGrid w:val="0"/>
                <w:color w:val="002060"/>
                <w:sz w:val="28"/>
                <w:szCs w:val="28"/>
              </w:rPr>
            </w:pPr>
            <w:r w:rsidRPr="008E5F9E">
              <w:rPr>
                <w:rFonts w:asciiTheme="minorHAnsi" w:hAnsiTheme="minorHAnsi" w:cstheme="minorHAnsi"/>
                <w:b/>
                <w:snapToGrid w:val="0"/>
                <w:color w:val="002060"/>
                <w:sz w:val="28"/>
                <w:szCs w:val="28"/>
              </w:rPr>
              <w:t>DATE:</w:t>
            </w:r>
            <w:r w:rsidR="00B45A45" w:rsidRPr="008E5F9E">
              <w:rPr>
                <w:rFonts w:asciiTheme="minorHAnsi" w:hAnsiTheme="minorHAnsi" w:cstheme="minorHAnsi"/>
                <w:b/>
                <w:snapToGrid w:val="0"/>
                <w:color w:val="002060"/>
                <w:sz w:val="28"/>
                <w:szCs w:val="28"/>
              </w:rPr>
              <w:t xml:space="preserve"> </w:t>
            </w:r>
          </w:p>
          <w:p w:rsidR="009D72A4" w:rsidRPr="008E5F9E" w:rsidRDefault="009D72A4" w:rsidP="00EA1494">
            <w:pPr>
              <w:widowControl w:val="0"/>
              <w:rPr>
                <w:rFonts w:asciiTheme="minorHAnsi" w:hAnsiTheme="minorHAnsi" w:cstheme="minorHAnsi"/>
                <w:snapToGrid w:val="0"/>
                <w:color w:val="002060"/>
                <w:sz w:val="28"/>
                <w:szCs w:val="28"/>
              </w:rPr>
            </w:pPr>
          </w:p>
        </w:tc>
        <w:tc>
          <w:tcPr>
            <w:tcW w:w="164" w:type="dxa"/>
            <w:shd w:val="pct25" w:color="000000" w:fill="FFFFFF"/>
          </w:tcPr>
          <w:p w:rsidR="009D72A4" w:rsidRPr="008E5F9E" w:rsidRDefault="009D72A4" w:rsidP="00EA1494">
            <w:pPr>
              <w:widowControl w:val="0"/>
              <w:rPr>
                <w:rFonts w:asciiTheme="minorHAnsi" w:hAnsiTheme="minorHAnsi" w:cstheme="minorHAnsi"/>
                <w:snapToGrid w:val="0"/>
                <w:color w:val="002060"/>
                <w:sz w:val="28"/>
                <w:szCs w:val="28"/>
              </w:rPr>
            </w:pPr>
          </w:p>
        </w:tc>
        <w:tc>
          <w:tcPr>
            <w:tcW w:w="8406" w:type="dxa"/>
            <w:gridSpan w:val="3"/>
          </w:tcPr>
          <w:p w:rsidR="009D72A4" w:rsidRPr="008E5F9E" w:rsidRDefault="008C278F" w:rsidP="008E5F9E">
            <w:pPr>
              <w:widowControl w:val="0"/>
              <w:rPr>
                <w:rFonts w:asciiTheme="minorHAnsi" w:hAnsiTheme="minorHAnsi" w:cstheme="minorHAnsi"/>
                <w:snapToGrid w:val="0"/>
                <w:color w:val="002060"/>
                <w:sz w:val="28"/>
                <w:szCs w:val="28"/>
              </w:rPr>
            </w:pPr>
            <w:r w:rsidRPr="008E5F9E">
              <w:rPr>
                <w:rFonts w:asciiTheme="minorHAnsi" w:hAnsiTheme="minorHAnsi" w:cstheme="minorHAnsi"/>
                <w:snapToGrid w:val="0"/>
                <w:color w:val="002060"/>
                <w:sz w:val="28"/>
                <w:szCs w:val="28"/>
              </w:rPr>
              <w:t xml:space="preserve"> </w:t>
            </w:r>
            <w:r w:rsidR="008E5F9E" w:rsidRPr="008E5F9E">
              <w:rPr>
                <w:rFonts w:asciiTheme="minorHAnsi" w:hAnsiTheme="minorHAnsi" w:cstheme="minorHAnsi"/>
                <w:snapToGrid w:val="0"/>
                <w:color w:val="002060"/>
                <w:sz w:val="28"/>
                <w:szCs w:val="28"/>
              </w:rPr>
              <w:t xml:space="preserve">October </w:t>
            </w:r>
            <w:r w:rsidRPr="008E5F9E">
              <w:rPr>
                <w:rFonts w:asciiTheme="minorHAnsi" w:hAnsiTheme="minorHAnsi" w:cstheme="minorHAnsi"/>
                <w:snapToGrid w:val="0"/>
                <w:color w:val="002060"/>
                <w:sz w:val="28"/>
                <w:szCs w:val="28"/>
              </w:rPr>
              <w:t xml:space="preserve"> 2019</w:t>
            </w:r>
          </w:p>
        </w:tc>
      </w:tr>
      <w:tr w:rsidR="008E5F9E" w:rsidRPr="008E5F9E" w:rsidTr="008E5F9E">
        <w:tc>
          <w:tcPr>
            <w:tcW w:w="1920" w:type="dxa"/>
          </w:tcPr>
          <w:p w:rsidR="009D72A4" w:rsidRPr="008E5F9E" w:rsidRDefault="009D72A4" w:rsidP="00EA1494">
            <w:pPr>
              <w:widowControl w:val="0"/>
              <w:rPr>
                <w:rFonts w:asciiTheme="minorHAnsi" w:hAnsiTheme="minorHAnsi" w:cstheme="minorHAnsi"/>
                <w:b/>
                <w:snapToGrid w:val="0"/>
                <w:color w:val="002060"/>
                <w:sz w:val="28"/>
                <w:szCs w:val="28"/>
              </w:rPr>
            </w:pPr>
            <w:r w:rsidRPr="008E5F9E">
              <w:rPr>
                <w:rFonts w:asciiTheme="minorHAnsi" w:hAnsiTheme="minorHAnsi" w:cstheme="minorHAnsi"/>
                <w:b/>
                <w:snapToGrid w:val="0"/>
                <w:color w:val="002060"/>
                <w:sz w:val="28"/>
                <w:szCs w:val="28"/>
              </w:rPr>
              <w:t>EFFECTIVE DATE:</w:t>
            </w:r>
          </w:p>
          <w:p w:rsidR="009D72A4" w:rsidRPr="008E5F9E" w:rsidRDefault="009D72A4" w:rsidP="00EA1494">
            <w:pPr>
              <w:widowControl w:val="0"/>
              <w:rPr>
                <w:rFonts w:asciiTheme="minorHAnsi" w:hAnsiTheme="minorHAnsi" w:cstheme="minorHAnsi"/>
                <w:snapToGrid w:val="0"/>
                <w:color w:val="002060"/>
                <w:sz w:val="28"/>
                <w:szCs w:val="28"/>
              </w:rPr>
            </w:pPr>
          </w:p>
        </w:tc>
        <w:tc>
          <w:tcPr>
            <w:tcW w:w="164" w:type="dxa"/>
            <w:shd w:val="pct25" w:color="000000" w:fill="FFFFFF"/>
          </w:tcPr>
          <w:p w:rsidR="009D72A4" w:rsidRPr="008E5F9E" w:rsidRDefault="009D72A4" w:rsidP="00EA1494">
            <w:pPr>
              <w:widowControl w:val="0"/>
              <w:rPr>
                <w:rFonts w:asciiTheme="minorHAnsi" w:hAnsiTheme="minorHAnsi" w:cstheme="minorHAnsi"/>
                <w:snapToGrid w:val="0"/>
                <w:color w:val="002060"/>
                <w:sz w:val="28"/>
                <w:szCs w:val="28"/>
              </w:rPr>
            </w:pPr>
          </w:p>
        </w:tc>
        <w:tc>
          <w:tcPr>
            <w:tcW w:w="8406" w:type="dxa"/>
            <w:gridSpan w:val="3"/>
          </w:tcPr>
          <w:p w:rsidR="009D72A4" w:rsidRPr="008E5F9E" w:rsidRDefault="008E5F9E" w:rsidP="00B45A45">
            <w:pPr>
              <w:widowControl w:val="0"/>
              <w:rPr>
                <w:rFonts w:asciiTheme="minorHAnsi" w:hAnsiTheme="minorHAnsi" w:cstheme="minorHAnsi"/>
                <w:snapToGrid w:val="0"/>
                <w:color w:val="002060"/>
                <w:sz w:val="28"/>
                <w:szCs w:val="28"/>
              </w:rPr>
            </w:pPr>
            <w:r w:rsidRPr="008E5F9E">
              <w:rPr>
                <w:rFonts w:asciiTheme="minorHAnsi" w:hAnsiTheme="minorHAnsi" w:cstheme="minorHAnsi"/>
                <w:snapToGrid w:val="0"/>
                <w:color w:val="002060"/>
                <w:sz w:val="28"/>
                <w:szCs w:val="28"/>
              </w:rPr>
              <w:t xml:space="preserve"> October</w:t>
            </w:r>
            <w:r w:rsidR="008C278F" w:rsidRPr="008E5F9E">
              <w:rPr>
                <w:rFonts w:asciiTheme="minorHAnsi" w:hAnsiTheme="minorHAnsi" w:cstheme="minorHAnsi"/>
                <w:snapToGrid w:val="0"/>
                <w:color w:val="002060"/>
                <w:sz w:val="28"/>
                <w:szCs w:val="28"/>
              </w:rPr>
              <w:t xml:space="preserve"> 2019</w:t>
            </w:r>
          </w:p>
        </w:tc>
      </w:tr>
      <w:tr w:rsidR="008E5F9E" w:rsidRPr="008E5F9E" w:rsidTr="008E5F9E">
        <w:tc>
          <w:tcPr>
            <w:tcW w:w="1920" w:type="dxa"/>
          </w:tcPr>
          <w:p w:rsidR="009D72A4" w:rsidRPr="008E5F9E" w:rsidRDefault="009D72A4" w:rsidP="00EA1494">
            <w:pPr>
              <w:widowControl w:val="0"/>
              <w:rPr>
                <w:rFonts w:asciiTheme="minorHAnsi" w:hAnsiTheme="minorHAnsi" w:cstheme="minorHAnsi"/>
                <w:b/>
                <w:snapToGrid w:val="0"/>
                <w:color w:val="002060"/>
                <w:sz w:val="28"/>
                <w:szCs w:val="28"/>
              </w:rPr>
            </w:pPr>
            <w:r w:rsidRPr="008E5F9E">
              <w:rPr>
                <w:rFonts w:asciiTheme="minorHAnsi" w:hAnsiTheme="minorHAnsi" w:cstheme="minorHAnsi"/>
                <w:b/>
                <w:snapToGrid w:val="0"/>
                <w:color w:val="002060"/>
                <w:sz w:val="28"/>
                <w:szCs w:val="28"/>
              </w:rPr>
              <w:t>ISSUED BY:</w:t>
            </w:r>
          </w:p>
          <w:p w:rsidR="009D72A4" w:rsidRPr="008E5F9E" w:rsidRDefault="009D72A4" w:rsidP="00EA1494">
            <w:pPr>
              <w:widowControl w:val="0"/>
              <w:rPr>
                <w:rFonts w:asciiTheme="minorHAnsi" w:hAnsiTheme="minorHAnsi" w:cstheme="minorHAnsi"/>
                <w:b/>
                <w:snapToGrid w:val="0"/>
                <w:color w:val="002060"/>
                <w:sz w:val="28"/>
                <w:szCs w:val="28"/>
              </w:rPr>
            </w:pPr>
          </w:p>
        </w:tc>
        <w:tc>
          <w:tcPr>
            <w:tcW w:w="164" w:type="dxa"/>
            <w:shd w:val="pct25" w:color="000000" w:fill="FFFFFF"/>
          </w:tcPr>
          <w:p w:rsidR="009D72A4" w:rsidRPr="008E5F9E" w:rsidRDefault="009D72A4" w:rsidP="00EA1494">
            <w:pPr>
              <w:widowControl w:val="0"/>
              <w:rPr>
                <w:rFonts w:asciiTheme="minorHAnsi" w:hAnsiTheme="minorHAnsi" w:cstheme="minorHAnsi"/>
                <w:snapToGrid w:val="0"/>
                <w:color w:val="002060"/>
                <w:sz w:val="28"/>
                <w:szCs w:val="28"/>
              </w:rPr>
            </w:pPr>
          </w:p>
        </w:tc>
        <w:tc>
          <w:tcPr>
            <w:tcW w:w="8406" w:type="dxa"/>
            <w:gridSpan w:val="3"/>
          </w:tcPr>
          <w:p w:rsidR="009D72A4" w:rsidRPr="008E5F9E" w:rsidRDefault="008E5F9E" w:rsidP="00E27E93">
            <w:pPr>
              <w:widowControl w:val="0"/>
              <w:rPr>
                <w:rFonts w:asciiTheme="minorHAnsi" w:hAnsiTheme="minorHAnsi" w:cstheme="minorHAnsi"/>
                <w:snapToGrid w:val="0"/>
                <w:color w:val="002060"/>
                <w:sz w:val="28"/>
                <w:szCs w:val="28"/>
              </w:rPr>
            </w:pPr>
            <w:r>
              <w:rPr>
                <w:rFonts w:asciiTheme="minorHAnsi" w:hAnsiTheme="minorHAnsi" w:cstheme="minorHAnsi"/>
                <w:snapToGrid w:val="0"/>
                <w:color w:val="002060"/>
                <w:sz w:val="28"/>
                <w:szCs w:val="28"/>
              </w:rPr>
              <w:t>Nancy Meehan</w:t>
            </w:r>
          </w:p>
        </w:tc>
      </w:tr>
      <w:tr w:rsidR="008E5F9E" w:rsidRPr="008E5F9E" w:rsidTr="008E5F9E">
        <w:tc>
          <w:tcPr>
            <w:tcW w:w="1920" w:type="dxa"/>
          </w:tcPr>
          <w:p w:rsidR="009D72A4" w:rsidRPr="008E5F9E" w:rsidRDefault="009D72A4" w:rsidP="00EA1494">
            <w:pPr>
              <w:widowControl w:val="0"/>
              <w:rPr>
                <w:rFonts w:asciiTheme="minorHAnsi" w:hAnsiTheme="minorHAnsi" w:cstheme="minorHAnsi"/>
                <w:b/>
                <w:snapToGrid w:val="0"/>
                <w:color w:val="002060"/>
                <w:sz w:val="28"/>
                <w:szCs w:val="28"/>
              </w:rPr>
            </w:pPr>
            <w:r w:rsidRPr="008E5F9E">
              <w:rPr>
                <w:rFonts w:asciiTheme="minorHAnsi" w:hAnsiTheme="minorHAnsi" w:cstheme="minorHAnsi"/>
                <w:b/>
                <w:snapToGrid w:val="0"/>
                <w:color w:val="002060"/>
                <w:sz w:val="28"/>
                <w:szCs w:val="28"/>
              </w:rPr>
              <w:t>CONTACT:</w:t>
            </w:r>
          </w:p>
          <w:p w:rsidR="009D72A4" w:rsidRPr="008E5F9E" w:rsidRDefault="009D72A4" w:rsidP="00EA1494">
            <w:pPr>
              <w:widowControl w:val="0"/>
              <w:rPr>
                <w:rFonts w:asciiTheme="minorHAnsi" w:hAnsiTheme="minorHAnsi" w:cstheme="minorHAnsi"/>
                <w:snapToGrid w:val="0"/>
                <w:color w:val="002060"/>
                <w:sz w:val="28"/>
                <w:szCs w:val="28"/>
              </w:rPr>
            </w:pPr>
          </w:p>
          <w:p w:rsidR="009D72A4" w:rsidRPr="008E5F9E" w:rsidRDefault="009D72A4" w:rsidP="00EA1494">
            <w:pPr>
              <w:widowControl w:val="0"/>
              <w:rPr>
                <w:rFonts w:asciiTheme="minorHAnsi" w:hAnsiTheme="minorHAnsi" w:cstheme="minorHAnsi"/>
                <w:snapToGrid w:val="0"/>
                <w:color w:val="002060"/>
                <w:sz w:val="28"/>
                <w:szCs w:val="28"/>
              </w:rPr>
            </w:pPr>
          </w:p>
        </w:tc>
        <w:tc>
          <w:tcPr>
            <w:tcW w:w="164" w:type="dxa"/>
            <w:shd w:val="pct25" w:color="000000" w:fill="FFFFFF"/>
          </w:tcPr>
          <w:p w:rsidR="009D72A4" w:rsidRPr="008E5F9E" w:rsidRDefault="009D72A4" w:rsidP="00EA1494">
            <w:pPr>
              <w:widowControl w:val="0"/>
              <w:rPr>
                <w:rFonts w:asciiTheme="minorHAnsi" w:hAnsiTheme="minorHAnsi" w:cstheme="minorHAnsi"/>
                <w:snapToGrid w:val="0"/>
                <w:color w:val="002060"/>
                <w:sz w:val="28"/>
                <w:szCs w:val="28"/>
              </w:rPr>
            </w:pPr>
          </w:p>
        </w:tc>
        <w:tc>
          <w:tcPr>
            <w:tcW w:w="8406" w:type="dxa"/>
            <w:gridSpan w:val="3"/>
          </w:tcPr>
          <w:p w:rsidR="009D72A4" w:rsidRPr="008E5F9E" w:rsidRDefault="00B45A45" w:rsidP="00EA1494">
            <w:pPr>
              <w:widowControl w:val="0"/>
              <w:rPr>
                <w:rFonts w:asciiTheme="minorHAnsi" w:hAnsiTheme="minorHAnsi" w:cstheme="minorHAnsi"/>
                <w:snapToGrid w:val="0"/>
                <w:color w:val="002060"/>
                <w:sz w:val="28"/>
                <w:szCs w:val="28"/>
              </w:rPr>
            </w:pPr>
            <w:r w:rsidRPr="008E5F9E">
              <w:rPr>
                <w:rFonts w:asciiTheme="minorHAnsi" w:hAnsiTheme="minorHAnsi" w:cstheme="minorHAnsi"/>
                <w:snapToGrid w:val="0"/>
                <w:color w:val="002060"/>
                <w:sz w:val="28"/>
                <w:szCs w:val="28"/>
              </w:rPr>
              <w:t>Nick Hollins</w:t>
            </w:r>
          </w:p>
          <w:p w:rsidR="009D72A4" w:rsidRPr="008E5F9E" w:rsidRDefault="009D72A4" w:rsidP="008124E6">
            <w:pPr>
              <w:pStyle w:val="ListParagraph"/>
              <w:widowControl w:val="0"/>
              <w:ind w:left="0"/>
              <w:rPr>
                <w:rFonts w:asciiTheme="minorHAnsi" w:hAnsiTheme="minorHAnsi" w:cstheme="minorHAnsi"/>
                <w:snapToGrid w:val="0"/>
                <w:color w:val="002060"/>
                <w:sz w:val="28"/>
                <w:szCs w:val="28"/>
              </w:rPr>
            </w:pPr>
          </w:p>
        </w:tc>
      </w:tr>
      <w:tr w:rsidR="008E5F9E" w:rsidRPr="008E5F9E" w:rsidTr="008E5F9E">
        <w:tc>
          <w:tcPr>
            <w:tcW w:w="1920" w:type="dxa"/>
          </w:tcPr>
          <w:p w:rsidR="009D72A4" w:rsidRPr="008E5F9E" w:rsidRDefault="009D72A4" w:rsidP="00EA1494">
            <w:pPr>
              <w:widowControl w:val="0"/>
              <w:rPr>
                <w:rFonts w:asciiTheme="minorHAnsi" w:hAnsiTheme="minorHAnsi" w:cstheme="minorHAnsi"/>
                <w:snapToGrid w:val="0"/>
                <w:color w:val="002060"/>
                <w:sz w:val="28"/>
                <w:szCs w:val="28"/>
              </w:rPr>
            </w:pPr>
          </w:p>
        </w:tc>
        <w:tc>
          <w:tcPr>
            <w:tcW w:w="164" w:type="dxa"/>
            <w:shd w:val="pct25" w:color="000000" w:fill="FFFFFF"/>
          </w:tcPr>
          <w:p w:rsidR="009D72A4" w:rsidRPr="008E5F9E" w:rsidRDefault="009D72A4" w:rsidP="00EA1494">
            <w:pPr>
              <w:widowControl w:val="0"/>
              <w:rPr>
                <w:rFonts w:asciiTheme="minorHAnsi" w:hAnsiTheme="minorHAnsi" w:cstheme="minorHAnsi"/>
                <w:snapToGrid w:val="0"/>
                <w:color w:val="002060"/>
                <w:sz w:val="28"/>
                <w:szCs w:val="28"/>
              </w:rPr>
            </w:pPr>
          </w:p>
        </w:tc>
        <w:tc>
          <w:tcPr>
            <w:tcW w:w="4368" w:type="dxa"/>
          </w:tcPr>
          <w:p w:rsidR="009D72A4" w:rsidRPr="008E5F9E" w:rsidRDefault="009D72A4" w:rsidP="00EA1494">
            <w:pPr>
              <w:widowControl w:val="0"/>
              <w:rPr>
                <w:rFonts w:asciiTheme="minorHAnsi" w:hAnsiTheme="minorHAnsi" w:cstheme="minorHAnsi"/>
                <w:snapToGrid w:val="0"/>
                <w:color w:val="002060"/>
                <w:sz w:val="28"/>
                <w:szCs w:val="28"/>
              </w:rPr>
            </w:pPr>
          </w:p>
        </w:tc>
        <w:tc>
          <w:tcPr>
            <w:tcW w:w="1185" w:type="dxa"/>
          </w:tcPr>
          <w:p w:rsidR="009D72A4" w:rsidRPr="008E5F9E" w:rsidRDefault="009D72A4" w:rsidP="00EA1494">
            <w:pPr>
              <w:widowControl w:val="0"/>
              <w:rPr>
                <w:rFonts w:asciiTheme="minorHAnsi" w:hAnsiTheme="minorHAnsi" w:cstheme="minorHAnsi"/>
                <w:snapToGrid w:val="0"/>
                <w:color w:val="002060"/>
                <w:sz w:val="28"/>
                <w:szCs w:val="28"/>
              </w:rPr>
            </w:pPr>
          </w:p>
        </w:tc>
        <w:tc>
          <w:tcPr>
            <w:tcW w:w="2853" w:type="dxa"/>
          </w:tcPr>
          <w:p w:rsidR="009D72A4" w:rsidRPr="008E5F9E" w:rsidRDefault="009D72A4" w:rsidP="00EA1494">
            <w:pPr>
              <w:widowControl w:val="0"/>
              <w:rPr>
                <w:rFonts w:asciiTheme="minorHAnsi" w:hAnsiTheme="minorHAnsi" w:cstheme="minorHAnsi"/>
                <w:snapToGrid w:val="0"/>
                <w:color w:val="002060"/>
                <w:sz w:val="28"/>
                <w:szCs w:val="28"/>
              </w:rPr>
            </w:pPr>
          </w:p>
        </w:tc>
      </w:tr>
      <w:tr w:rsidR="008E5F9E" w:rsidRPr="008E5F9E" w:rsidTr="008E5F9E">
        <w:tc>
          <w:tcPr>
            <w:tcW w:w="1920" w:type="dxa"/>
          </w:tcPr>
          <w:p w:rsidR="009D72A4" w:rsidRPr="008E5F9E" w:rsidRDefault="009D72A4" w:rsidP="00EA1494">
            <w:pPr>
              <w:widowControl w:val="0"/>
              <w:rPr>
                <w:rFonts w:asciiTheme="minorHAnsi" w:hAnsiTheme="minorHAnsi" w:cstheme="minorHAnsi"/>
                <w:b/>
                <w:snapToGrid w:val="0"/>
                <w:color w:val="002060"/>
                <w:sz w:val="28"/>
                <w:szCs w:val="28"/>
              </w:rPr>
            </w:pPr>
            <w:r w:rsidRPr="008E5F9E">
              <w:rPr>
                <w:rFonts w:asciiTheme="minorHAnsi" w:hAnsiTheme="minorHAnsi" w:cstheme="minorHAnsi"/>
                <w:b/>
                <w:snapToGrid w:val="0"/>
                <w:color w:val="002060"/>
                <w:sz w:val="28"/>
                <w:szCs w:val="28"/>
              </w:rPr>
              <w:t>SIGNED:</w:t>
            </w:r>
          </w:p>
        </w:tc>
        <w:tc>
          <w:tcPr>
            <w:tcW w:w="164" w:type="dxa"/>
            <w:shd w:val="pct25" w:color="000000" w:fill="FFFFFF"/>
          </w:tcPr>
          <w:p w:rsidR="009D72A4" w:rsidRPr="008E5F9E" w:rsidRDefault="009D72A4" w:rsidP="00EA1494">
            <w:pPr>
              <w:widowControl w:val="0"/>
              <w:rPr>
                <w:rFonts w:asciiTheme="minorHAnsi" w:hAnsiTheme="minorHAnsi" w:cstheme="minorHAnsi"/>
                <w:snapToGrid w:val="0"/>
                <w:color w:val="002060"/>
                <w:sz w:val="28"/>
                <w:szCs w:val="28"/>
              </w:rPr>
            </w:pPr>
          </w:p>
        </w:tc>
        <w:tc>
          <w:tcPr>
            <w:tcW w:w="8406" w:type="dxa"/>
            <w:gridSpan w:val="3"/>
          </w:tcPr>
          <w:p w:rsidR="009D72A4" w:rsidRPr="008E5F9E" w:rsidRDefault="00A5241C" w:rsidP="00EA1494">
            <w:pPr>
              <w:widowControl w:val="0"/>
              <w:rPr>
                <w:rFonts w:asciiTheme="minorHAnsi" w:hAnsiTheme="minorHAnsi" w:cstheme="minorHAnsi"/>
                <w:snapToGrid w:val="0"/>
                <w:color w:val="002060"/>
                <w:sz w:val="28"/>
                <w:szCs w:val="28"/>
              </w:rPr>
            </w:pPr>
            <w:r>
              <w:rPr>
                <w:rFonts w:asciiTheme="minorHAnsi" w:hAnsiTheme="minorHAnsi" w:cstheme="minorHAnsi"/>
                <w:snapToGrid w:val="0"/>
                <w:color w:val="002060"/>
                <w:sz w:val="28"/>
                <w:szCs w:val="28"/>
              </w:rPr>
              <w:t>Nancy Meehan</w:t>
            </w:r>
          </w:p>
        </w:tc>
      </w:tr>
      <w:tr w:rsidR="008E5F9E" w:rsidRPr="008E5F9E" w:rsidTr="008E5F9E">
        <w:tc>
          <w:tcPr>
            <w:tcW w:w="1920" w:type="dxa"/>
          </w:tcPr>
          <w:p w:rsidR="009D72A4" w:rsidRPr="008E5F9E" w:rsidRDefault="009D72A4" w:rsidP="00EA1494">
            <w:pPr>
              <w:widowControl w:val="0"/>
              <w:rPr>
                <w:rFonts w:asciiTheme="minorHAnsi" w:hAnsiTheme="minorHAnsi" w:cstheme="minorHAnsi"/>
                <w:snapToGrid w:val="0"/>
                <w:color w:val="002060"/>
                <w:sz w:val="28"/>
                <w:szCs w:val="28"/>
              </w:rPr>
            </w:pPr>
          </w:p>
        </w:tc>
        <w:tc>
          <w:tcPr>
            <w:tcW w:w="164" w:type="dxa"/>
            <w:shd w:val="pct25" w:color="000000" w:fill="FFFFFF"/>
          </w:tcPr>
          <w:p w:rsidR="009D72A4" w:rsidRPr="008E5F9E" w:rsidRDefault="009D72A4" w:rsidP="00EA1494">
            <w:pPr>
              <w:widowControl w:val="0"/>
              <w:rPr>
                <w:rFonts w:asciiTheme="minorHAnsi" w:hAnsiTheme="minorHAnsi" w:cstheme="minorHAnsi"/>
                <w:snapToGrid w:val="0"/>
                <w:color w:val="002060"/>
                <w:sz w:val="28"/>
                <w:szCs w:val="28"/>
              </w:rPr>
            </w:pPr>
          </w:p>
        </w:tc>
        <w:tc>
          <w:tcPr>
            <w:tcW w:w="4368" w:type="dxa"/>
          </w:tcPr>
          <w:p w:rsidR="009D72A4" w:rsidRPr="008E5F9E" w:rsidRDefault="009D72A4" w:rsidP="00EA1494">
            <w:pPr>
              <w:widowControl w:val="0"/>
              <w:rPr>
                <w:rFonts w:asciiTheme="minorHAnsi" w:hAnsiTheme="minorHAnsi" w:cstheme="minorHAnsi"/>
                <w:snapToGrid w:val="0"/>
                <w:color w:val="002060"/>
                <w:sz w:val="28"/>
                <w:szCs w:val="28"/>
              </w:rPr>
            </w:pPr>
          </w:p>
        </w:tc>
        <w:tc>
          <w:tcPr>
            <w:tcW w:w="1185" w:type="dxa"/>
          </w:tcPr>
          <w:p w:rsidR="009D72A4" w:rsidRPr="008E5F9E" w:rsidRDefault="009D72A4" w:rsidP="00EA1494">
            <w:pPr>
              <w:widowControl w:val="0"/>
              <w:rPr>
                <w:rFonts w:asciiTheme="minorHAnsi" w:hAnsiTheme="minorHAnsi" w:cstheme="minorHAnsi"/>
                <w:snapToGrid w:val="0"/>
                <w:color w:val="002060"/>
                <w:sz w:val="28"/>
                <w:szCs w:val="28"/>
              </w:rPr>
            </w:pPr>
          </w:p>
        </w:tc>
        <w:tc>
          <w:tcPr>
            <w:tcW w:w="2853" w:type="dxa"/>
          </w:tcPr>
          <w:p w:rsidR="009D72A4" w:rsidRPr="008E5F9E" w:rsidRDefault="009D72A4" w:rsidP="00EA1494">
            <w:pPr>
              <w:widowControl w:val="0"/>
              <w:rPr>
                <w:rFonts w:asciiTheme="minorHAnsi" w:hAnsiTheme="minorHAnsi" w:cstheme="minorHAnsi"/>
                <w:snapToGrid w:val="0"/>
                <w:color w:val="002060"/>
                <w:sz w:val="28"/>
                <w:szCs w:val="28"/>
              </w:rPr>
            </w:pPr>
          </w:p>
        </w:tc>
      </w:tr>
      <w:tr w:rsidR="008E5F9E" w:rsidRPr="008E5F9E" w:rsidTr="008E5F9E">
        <w:tc>
          <w:tcPr>
            <w:tcW w:w="1920" w:type="dxa"/>
          </w:tcPr>
          <w:p w:rsidR="009D72A4" w:rsidRPr="008E5F9E" w:rsidRDefault="009D72A4" w:rsidP="00EA1494">
            <w:pPr>
              <w:widowControl w:val="0"/>
              <w:rPr>
                <w:rFonts w:asciiTheme="minorHAnsi" w:hAnsiTheme="minorHAnsi" w:cstheme="minorHAnsi"/>
                <w:b/>
                <w:snapToGrid w:val="0"/>
                <w:color w:val="002060"/>
                <w:sz w:val="28"/>
                <w:szCs w:val="28"/>
              </w:rPr>
            </w:pPr>
            <w:r w:rsidRPr="008E5F9E">
              <w:rPr>
                <w:rFonts w:asciiTheme="minorHAnsi" w:hAnsiTheme="minorHAnsi" w:cstheme="minorHAnsi"/>
                <w:b/>
                <w:snapToGrid w:val="0"/>
                <w:color w:val="002060"/>
                <w:sz w:val="28"/>
                <w:szCs w:val="28"/>
              </w:rPr>
              <w:t>DESIGNATION:</w:t>
            </w:r>
          </w:p>
        </w:tc>
        <w:tc>
          <w:tcPr>
            <w:tcW w:w="164" w:type="dxa"/>
            <w:shd w:val="pct25" w:color="000000" w:fill="FFFFFF"/>
          </w:tcPr>
          <w:p w:rsidR="009D72A4" w:rsidRPr="008E5F9E" w:rsidRDefault="009D72A4" w:rsidP="00EA1494">
            <w:pPr>
              <w:widowControl w:val="0"/>
              <w:rPr>
                <w:rFonts w:asciiTheme="minorHAnsi" w:hAnsiTheme="minorHAnsi" w:cstheme="minorHAnsi"/>
                <w:snapToGrid w:val="0"/>
                <w:color w:val="002060"/>
                <w:sz w:val="28"/>
                <w:szCs w:val="28"/>
              </w:rPr>
            </w:pPr>
          </w:p>
        </w:tc>
        <w:tc>
          <w:tcPr>
            <w:tcW w:w="8406" w:type="dxa"/>
            <w:gridSpan w:val="3"/>
          </w:tcPr>
          <w:p w:rsidR="009D72A4" w:rsidRPr="008E5F9E" w:rsidRDefault="008E5F9E" w:rsidP="008E5F9E">
            <w:pPr>
              <w:widowControl w:val="0"/>
              <w:rPr>
                <w:rFonts w:asciiTheme="minorHAnsi" w:hAnsiTheme="minorHAnsi" w:cstheme="minorHAnsi"/>
                <w:snapToGrid w:val="0"/>
                <w:color w:val="002060"/>
                <w:sz w:val="28"/>
                <w:szCs w:val="28"/>
              </w:rPr>
            </w:pPr>
            <w:r>
              <w:rPr>
                <w:rFonts w:asciiTheme="minorHAnsi" w:hAnsiTheme="minorHAnsi" w:cstheme="minorHAnsi"/>
                <w:snapToGrid w:val="0"/>
                <w:color w:val="002060"/>
                <w:sz w:val="28"/>
                <w:szCs w:val="28"/>
              </w:rPr>
              <w:t>Deputy Director Children’s Social Care</w:t>
            </w:r>
          </w:p>
        </w:tc>
      </w:tr>
      <w:tr w:rsidR="008E5F9E" w:rsidRPr="008E5F9E" w:rsidTr="008E5F9E">
        <w:tc>
          <w:tcPr>
            <w:tcW w:w="10490" w:type="dxa"/>
            <w:gridSpan w:val="5"/>
            <w:tcBorders>
              <w:bottom w:val="double" w:sz="4" w:space="0" w:color="auto"/>
            </w:tcBorders>
          </w:tcPr>
          <w:p w:rsidR="009D72A4" w:rsidRPr="008E5F9E" w:rsidRDefault="009D72A4" w:rsidP="00EA1494">
            <w:pPr>
              <w:widowControl w:val="0"/>
              <w:rPr>
                <w:rFonts w:asciiTheme="minorHAnsi" w:hAnsiTheme="minorHAnsi" w:cstheme="minorHAnsi"/>
                <w:snapToGrid w:val="0"/>
                <w:color w:val="002060"/>
                <w:sz w:val="28"/>
                <w:szCs w:val="28"/>
              </w:rPr>
            </w:pPr>
          </w:p>
          <w:p w:rsidR="009D72A4" w:rsidRDefault="009D72A4" w:rsidP="00EA1494">
            <w:pPr>
              <w:widowControl w:val="0"/>
              <w:rPr>
                <w:rFonts w:asciiTheme="minorHAnsi" w:hAnsiTheme="minorHAnsi" w:cstheme="minorHAnsi"/>
                <w:snapToGrid w:val="0"/>
                <w:color w:val="002060"/>
                <w:sz w:val="28"/>
                <w:szCs w:val="28"/>
              </w:rPr>
            </w:pPr>
          </w:p>
          <w:p w:rsidR="008E5F9E" w:rsidRPr="008E5F9E" w:rsidRDefault="008E5F9E" w:rsidP="00EA1494">
            <w:pPr>
              <w:widowControl w:val="0"/>
              <w:rPr>
                <w:rFonts w:asciiTheme="minorHAnsi" w:hAnsiTheme="minorHAnsi" w:cstheme="minorHAnsi"/>
                <w:snapToGrid w:val="0"/>
                <w:color w:val="002060"/>
                <w:sz w:val="28"/>
                <w:szCs w:val="28"/>
              </w:rPr>
            </w:pPr>
          </w:p>
        </w:tc>
      </w:tr>
      <w:tr w:rsidR="008E5F9E" w:rsidRPr="008E5F9E" w:rsidTr="008E5F9E">
        <w:tc>
          <w:tcPr>
            <w:tcW w:w="10490" w:type="dxa"/>
            <w:gridSpan w:val="5"/>
            <w:tcBorders>
              <w:top w:val="double" w:sz="4" w:space="0" w:color="auto"/>
              <w:left w:val="double" w:sz="4" w:space="0" w:color="auto"/>
              <w:bottom w:val="double" w:sz="4" w:space="0" w:color="auto"/>
              <w:right w:val="double" w:sz="4" w:space="0" w:color="auto"/>
            </w:tcBorders>
          </w:tcPr>
          <w:p w:rsidR="009D72A4" w:rsidRPr="008E5F9E" w:rsidRDefault="009D72A4" w:rsidP="00EA1494">
            <w:pPr>
              <w:widowControl w:val="0"/>
              <w:jc w:val="center"/>
              <w:rPr>
                <w:rFonts w:asciiTheme="minorHAnsi" w:hAnsiTheme="minorHAnsi" w:cstheme="minorHAnsi"/>
                <w:b/>
                <w:snapToGrid w:val="0"/>
                <w:color w:val="002060"/>
                <w:sz w:val="28"/>
                <w:szCs w:val="28"/>
              </w:rPr>
            </w:pPr>
            <w:r w:rsidRPr="008E5F9E">
              <w:rPr>
                <w:rFonts w:asciiTheme="minorHAnsi" w:hAnsiTheme="minorHAnsi" w:cstheme="minorHAnsi"/>
                <w:b/>
                <w:snapToGrid w:val="0"/>
                <w:color w:val="002060"/>
                <w:sz w:val="28"/>
                <w:szCs w:val="28"/>
              </w:rPr>
              <w:t xml:space="preserve"> YOU SHOULD ENSURE THAT:-</w:t>
            </w:r>
          </w:p>
          <w:p w:rsidR="009D72A4" w:rsidRPr="008E5F9E" w:rsidRDefault="009D72A4" w:rsidP="00EA1494">
            <w:pPr>
              <w:widowControl w:val="0"/>
              <w:jc w:val="center"/>
              <w:rPr>
                <w:rFonts w:asciiTheme="minorHAnsi" w:hAnsiTheme="minorHAnsi" w:cstheme="minorHAnsi"/>
                <w:snapToGrid w:val="0"/>
                <w:color w:val="002060"/>
                <w:sz w:val="28"/>
                <w:szCs w:val="28"/>
              </w:rPr>
            </w:pPr>
          </w:p>
          <w:p w:rsidR="009D72A4" w:rsidRPr="008E5F9E" w:rsidRDefault="009D72A4" w:rsidP="00093D75">
            <w:pPr>
              <w:widowControl w:val="0"/>
              <w:numPr>
                <w:ilvl w:val="0"/>
                <w:numId w:val="6"/>
              </w:numPr>
              <w:tabs>
                <w:tab w:val="clear" w:pos="360"/>
                <w:tab w:val="num" w:pos="936"/>
              </w:tabs>
              <w:spacing w:after="144"/>
              <w:ind w:left="936"/>
              <w:rPr>
                <w:rFonts w:asciiTheme="minorHAnsi" w:hAnsiTheme="minorHAnsi" w:cstheme="minorHAnsi"/>
                <w:snapToGrid w:val="0"/>
                <w:color w:val="002060"/>
                <w:sz w:val="28"/>
                <w:szCs w:val="28"/>
              </w:rPr>
            </w:pPr>
            <w:r w:rsidRPr="008E5F9E">
              <w:rPr>
                <w:rFonts w:asciiTheme="minorHAnsi" w:hAnsiTheme="minorHAnsi" w:cstheme="minorHAnsi"/>
                <w:b/>
                <w:snapToGrid w:val="0"/>
                <w:color w:val="002060"/>
                <w:sz w:val="28"/>
                <w:szCs w:val="28"/>
              </w:rPr>
              <w:t>this procedure will be entered onto TRI-X</w:t>
            </w:r>
          </w:p>
        </w:tc>
      </w:tr>
    </w:tbl>
    <w:p w:rsidR="008E5F9E" w:rsidRDefault="008E5F9E" w:rsidP="00766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color w:val="002060"/>
          <w:sz w:val="28"/>
          <w:szCs w:val="28"/>
        </w:rPr>
      </w:pPr>
    </w:p>
    <w:p w:rsidR="00D302BB" w:rsidRDefault="00D302BB" w:rsidP="00766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color w:val="002060"/>
          <w:sz w:val="28"/>
          <w:szCs w:val="28"/>
        </w:rPr>
      </w:pPr>
    </w:p>
    <w:p w:rsidR="00D302BB" w:rsidRDefault="00D302BB" w:rsidP="00766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color w:val="002060"/>
          <w:sz w:val="28"/>
          <w:szCs w:val="28"/>
        </w:rPr>
      </w:pPr>
    </w:p>
    <w:p w:rsidR="009D72A4" w:rsidRPr="008E5F9E" w:rsidRDefault="00D302BB" w:rsidP="00766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color w:val="002060"/>
          <w:sz w:val="28"/>
          <w:szCs w:val="28"/>
        </w:rPr>
      </w:pPr>
      <w:r>
        <w:rPr>
          <w:rFonts w:asciiTheme="minorHAnsi" w:hAnsiTheme="minorHAnsi" w:cstheme="minorHAnsi"/>
          <w:b/>
          <w:snapToGrid w:val="0"/>
          <w:color w:val="002060"/>
          <w:sz w:val="28"/>
          <w:szCs w:val="28"/>
        </w:rPr>
        <w:t xml:space="preserve">Version control </w:t>
      </w:r>
      <w:r>
        <w:rPr>
          <w:rFonts w:asciiTheme="minorHAnsi" w:hAnsiTheme="minorHAnsi" w:cstheme="minorHAnsi"/>
          <w:b/>
          <w:snapToGrid w:val="0"/>
          <w:color w:val="002060"/>
          <w:sz w:val="28"/>
          <w:szCs w:val="28"/>
        </w:rPr>
        <w:tab/>
      </w:r>
      <w:r w:rsidR="00B45A45" w:rsidRPr="008E5F9E">
        <w:rPr>
          <w:rFonts w:asciiTheme="minorHAnsi" w:hAnsiTheme="minorHAnsi" w:cstheme="minorHAnsi"/>
          <w:b/>
          <w:snapToGrid w:val="0"/>
          <w:color w:val="002060"/>
          <w:sz w:val="28"/>
          <w:szCs w:val="28"/>
        </w:rPr>
        <w:t>v</w:t>
      </w:r>
      <w:r w:rsidR="008C278F" w:rsidRPr="008E5F9E">
        <w:rPr>
          <w:rFonts w:asciiTheme="minorHAnsi" w:hAnsiTheme="minorHAnsi" w:cstheme="minorHAnsi"/>
          <w:b/>
          <w:snapToGrid w:val="0"/>
          <w:color w:val="002060"/>
          <w:sz w:val="28"/>
          <w:szCs w:val="28"/>
        </w:rPr>
        <w:t>1 300619</w:t>
      </w:r>
    </w:p>
    <w:p w:rsidR="004916F7" w:rsidRPr="008E5F9E" w:rsidRDefault="00766F83" w:rsidP="00766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color w:val="002060"/>
          <w:sz w:val="28"/>
          <w:szCs w:val="28"/>
        </w:rPr>
      </w:pPr>
      <w:r w:rsidRPr="008E5F9E">
        <w:rPr>
          <w:rFonts w:asciiTheme="minorHAnsi" w:hAnsiTheme="minorHAnsi" w:cstheme="minorHAnsi"/>
          <w:b/>
          <w:snapToGrid w:val="0"/>
          <w:color w:val="002060"/>
          <w:sz w:val="28"/>
          <w:szCs w:val="28"/>
        </w:rPr>
        <w:tab/>
      </w:r>
      <w:r w:rsidRPr="008E5F9E">
        <w:rPr>
          <w:rFonts w:asciiTheme="minorHAnsi" w:hAnsiTheme="minorHAnsi" w:cstheme="minorHAnsi"/>
          <w:b/>
          <w:snapToGrid w:val="0"/>
          <w:color w:val="002060"/>
          <w:sz w:val="28"/>
          <w:szCs w:val="28"/>
        </w:rPr>
        <w:tab/>
      </w:r>
      <w:r w:rsidRPr="008E5F9E">
        <w:rPr>
          <w:rFonts w:asciiTheme="minorHAnsi" w:hAnsiTheme="minorHAnsi" w:cstheme="minorHAnsi"/>
          <w:b/>
          <w:snapToGrid w:val="0"/>
          <w:color w:val="002060"/>
          <w:sz w:val="28"/>
          <w:szCs w:val="28"/>
        </w:rPr>
        <w:tab/>
        <w:t>V2 050719</w:t>
      </w:r>
    </w:p>
    <w:p w:rsidR="00F47C4D" w:rsidRPr="008E5F9E" w:rsidRDefault="00F47C4D" w:rsidP="00766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color w:val="002060"/>
          <w:sz w:val="28"/>
          <w:szCs w:val="28"/>
        </w:rPr>
      </w:pPr>
      <w:r w:rsidRPr="008E5F9E">
        <w:rPr>
          <w:rFonts w:asciiTheme="minorHAnsi" w:hAnsiTheme="minorHAnsi" w:cstheme="minorHAnsi"/>
          <w:b/>
          <w:snapToGrid w:val="0"/>
          <w:color w:val="002060"/>
          <w:sz w:val="28"/>
          <w:szCs w:val="28"/>
        </w:rPr>
        <w:tab/>
      </w:r>
      <w:r w:rsidRPr="008E5F9E">
        <w:rPr>
          <w:rFonts w:asciiTheme="minorHAnsi" w:hAnsiTheme="minorHAnsi" w:cstheme="minorHAnsi"/>
          <w:b/>
          <w:snapToGrid w:val="0"/>
          <w:color w:val="002060"/>
          <w:sz w:val="28"/>
          <w:szCs w:val="28"/>
        </w:rPr>
        <w:tab/>
      </w:r>
      <w:r w:rsidRPr="008E5F9E">
        <w:rPr>
          <w:rFonts w:asciiTheme="minorHAnsi" w:hAnsiTheme="minorHAnsi" w:cstheme="minorHAnsi"/>
          <w:b/>
          <w:snapToGrid w:val="0"/>
          <w:color w:val="002060"/>
          <w:sz w:val="28"/>
          <w:szCs w:val="28"/>
        </w:rPr>
        <w:tab/>
        <w:t>V3 180719</w:t>
      </w:r>
    </w:p>
    <w:p w:rsidR="00F47C4D" w:rsidRPr="008E5F9E" w:rsidRDefault="00542194" w:rsidP="00766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color w:val="002060"/>
          <w:sz w:val="28"/>
          <w:szCs w:val="28"/>
        </w:rPr>
      </w:pPr>
      <w:r w:rsidRPr="008E5F9E">
        <w:rPr>
          <w:rFonts w:asciiTheme="minorHAnsi" w:hAnsiTheme="minorHAnsi" w:cstheme="minorHAnsi"/>
          <w:b/>
          <w:snapToGrid w:val="0"/>
          <w:color w:val="002060"/>
          <w:sz w:val="28"/>
          <w:szCs w:val="28"/>
        </w:rPr>
        <w:tab/>
      </w:r>
      <w:r w:rsidRPr="008E5F9E">
        <w:rPr>
          <w:rFonts w:asciiTheme="minorHAnsi" w:hAnsiTheme="minorHAnsi" w:cstheme="minorHAnsi"/>
          <w:b/>
          <w:snapToGrid w:val="0"/>
          <w:color w:val="002060"/>
          <w:sz w:val="28"/>
          <w:szCs w:val="28"/>
        </w:rPr>
        <w:tab/>
      </w:r>
      <w:r w:rsidRPr="008E5F9E">
        <w:rPr>
          <w:rFonts w:asciiTheme="minorHAnsi" w:hAnsiTheme="minorHAnsi" w:cstheme="minorHAnsi"/>
          <w:b/>
          <w:snapToGrid w:val="0"/>
          <w:color w:val="002060"/>
          <w:sz w:val="28"/>
          <w:szCs w:val="28"/>
        </w:rPr>
        <w:tab/>
        <w:t>V4 22</w:t>
      </w:r>
      <w:r w:rsidR="00F47C4D" w:rsidRPr="008E5F9E">
        <w:rPr>
          <w:rFonts w:asciiTheme="minorHAnsi" w:hAnsiTheme="minorHAnsi" w:cstheme="minorHAnsi"/>
          <w:b/>
          <w:snapToGrid w:val="0"/>
          <w:color w:val="002060"/>
          <w:sz w:val="28"/>
          <w:szCs w:val="28"/>
        </w:rPr>
        <w:t>0719</w:t>
      </w:r>
    </w:p>
    <w:p w:rsidR="00542194" w:rsidRDefault="00542194" w:rsidP="00766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color w:val="002060"/>
          <w:sz w:val="28"/>
          <w:szCs w:val="28"/>
        </w:rPr>
      </w:pPr>
      <w:r w:rsidRPr="008E5F9E">
        <w:rPr>
          <w:rFonts w:asciiTheme="minorHAnsi" w:hAnsiTheme="minorHAnsi" w:cstheme="minorHAnsi"/>
          <w:b/>
          <w:snapToGrid w:val="0"/>
          <w:color w:val="002060"/>
          <w:sz w:val="28"/>
          <w:szCs w:val="28"/>
        </w:rPr>
        <w:tab/>
      </w:r>
      <w:r w:rsidRPr="008E5F9E">
        <w:rPr>
          <w:rFonts w:asciiTheme="minorHAnsi" w:hAnsiTheme="minorHAnsi" w:cstheme="minorHAnsi"/>
          <w:b/>
          <w:snapToGrid w:val="0"/>
          <w:color w:val="002060"/>
          <w:sz w:val="28"/>
          <w:szCs w:val="28"/>
        </w:rPr>
        <w:tab/>
      </w:r>
      <w:r w:rsidRPr="008E5F9E">
        <w:rPr>
          <w:rFonts w:asciiTheme="minorHAnsi" w:hAnsiTheme="minorHAnsi" w:cstheme="minorHAnsi"/>
          <w:b/>
          <w:snapToGrid w:val="0"/>
          <w:color w:val="002060"/>
          <w:sz w:val="28"/>
          <w:szCs w:val="28"/>
        </w:rPr>
        <w:tab/>
        <w:t>V5 230719</w:t>
      </w:r>
    </w:p>
    <w:p w:rsidR="00D302BB" w:rsidRPr="008E5F9E" w:rsidRDefault="00D302BB" w:rsidP="00766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color w:val="002060"/>
          <w:sz w:val="28"/>
          <w:szCs w:val="28"/>
        </w:rPr>
      </w:pPr>
      <w:r>
        <w:rPr>
          <w:rFonts w:asciiTheme="minorHAnsi" w:hAnsiTheme="minorHAnsi" w:cstheme="minorHAnsi"/>
          <w:b/>
          <w:snapToGrid w:val="0"/>
          <w:color w:val="002060"/>
          <w:sz w:val="28"/>
          <w:szCs w:val="28"/>
        </w:rPr>
        <w:tab/>
      </w:r>
      <w:r>
        <w:rPr>
          <w:rFonts w:asciiTheme="minorHAnsi" w:hAnsiTheme="minorHAnsi" w:cstheme="minorHAnsi"/>
          <w:b/>
          <w:snapToGrid w:val="0"/>
          <w:color w:val="002060"/>
          <w:sz w:val="28"/>
          <w:szCs w:val="28"/>
        </w:rPr>
        <w:tab/>
      </w:r>
      <w:r>
        <w:rPr>
          <w:rFonts w:asciiTheme="minorHAnsi" w:hAnsiTheme="minorHAnsi" w:cstheme="minorHAnsi"/>
          <w:b/>
          <w:snapToGrid w:val="0"/>
          <w:color w:val="002060"/>
          <w:sz w:val="28"/>
          <w:szCs w:val="28"/>
        </w:rPr>
        <w:tab/>
        <w:t>V6 11/10/19</w:t>
      </w:r>
    </w:p>
    <w:p w:rsidR="00766F83" w:rsidRPr="008E5F9E" w:rsidRDefault="00766F83" w:rsidP="009D7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rFonts w:asciiTheme="minorHAnsi" w:hAnsiTheme="minorHAnsi" w:cstheme="minorHAnsi"/>
          <w:snapToGrid w:val="0"/>
          <w:color w:val="002060"/>
          <w:sz w:val="28"/>
          <w:szCs w:val="28"/>
        </w:rPr>
      </w:pPr>
    </w:p>
    <w:p w:rsidR="00766F83" w:rsidRPr="008E5F9E" w:rsidRDefault="008E5F9E" w:rsidP="00766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rFonts w:asciiTheme="minorHAnsi" w:hAnsiTheme="minorHAnsi" w:cstheme="minorHAnsi"/>
          <w:snapToGrid w:val="0"/>
          <w:color w:val="000000"/>
          <w:sz w:val="24"/>
          <w:szCs w:val="24"/>
        </w:rPr>
      </w:pPr>
      <w:r>
        <w:rPr>
          <w:rFonts w:asciiTheme="minorHAnsi" w:hAnsiTheme="minorHAnsi" w:cstheme="minorHAnsi"/>
          <w:b/>
          <w:snapToGrid w:val="0"/>
          <w:color w:val="002060"/>
          <w:sz w:val="28"/>
          <w:szCs w:val="28"/>
        </w:rPr>
        <w:t>Document issued to Staff on:</w:t>
      </w:r>
      <w:r w:rsidR="009D72A4" w:rsidRPr="008E5F9E">
        <w:rPr>
          <w:rFonts w:asciiTheme="minorHAnsi" w:hAnsiTheme="minorHAnsi" w:cstheme="minorHAnsi"/>
          <w:snapToGrid w:val="0"/>
          <w:color w:val="002060"/>
          <w:sz w:val="28"/>
          <w:szCs w:val="28"/>
        </w:rPr>
        <w:t xml:space="preserve"> </w:t>
      </w:r>
      <w:r w:rsidR="009D72A4" w:rsidRPr="008E5F9E">
        <w:rPr>
          <w:rFonts w:asciiTheme="minorHAnsi" w:hAnsiTheme="minorHAnsi" w:cstheme="minorHAnsi"/>
          <w:snapToGrid w:val="0"/>
          <w:color w:val="002060"/>
          <w:sz w:val="28"/>
          <w:szCs w:val="28"/>
        </w:rPr>
        <w:tab/>
        <w:t xml:space="preserve"> </w:t>
      </w:r>
      <w:r>
        <w:rPr>
          <w:rFonts w:asciiTheme="minorHAnsi" w:hAnsiTheme="minorHAnsi" w:cstheme="minorHAnsi"/>
          <w:snapToGrid w:val="0"/>
          <w:color w:val="002060"/>
          <w:sz w:val="28"/>
          <w:szCs w:val="28"/>
        </w:rPr>
        <w:t>14th October 2019</w:t>
      </w:r>
      <w:r w:rsidR="00766F83" w:rsidRPr="008E5F9E">
        <w:rPr>
          <w:rFonts w:asciiTheme="minorHAnsi" w:hAnsiTheme="minorHAnsi" w:cstheme="minorHAnsi"/>
          <w:snapToGrid w:val="0"/>
          <w:color w:val="000000"/>
          <w:sz w:val="24"/>
          <w:szCs w:val="24"/>
        </w:rPr>
        <w:br w:type="page"/>
      </w:r>
    </w:p>
    <w:p w:rsidR="009D72A4" w:rsidRPr="00887D36" w:rsidRDefault="009D72A4" w:rsidP="00093D75">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567" w:hanging="567"/>
        <w:rPr>
          <w:rFonts w:asciiTheme="minorHAnsi" w:hAnsiTheme="minorHAnsi" w:cstheme="minorHAnsi"/>
          <w:b/>
          <w:snapToGrid w:val="0"/>
          <w:color w:val="002060"/>
          <w:sz w:val="28"/>
          <w:szCs w:val="28"/>
        </w:rPr>
      </w:pPr>
      <w:r w:rsidRPr="00887D36">
        <w:rPr>
          <w:rFonts w:asciiTheme="minorHAnsi" w:hAnsiTheme="minorHAnsi" w:cstheme="minorHAnsi"/>
          <w:b/>
          <w:snapToGrid w:val="0"/>
          <w:color w:val="002060"/>
          <w:sz w:val="28"/>
          <w:szCs w:val="28"/>
        </w:rPr>
        <w:lastRenderedPageBreak/>
        <w:t>PURPOSE</w:t>
      </w:r>
    </w:p>
    <w:p w:rsidR="009D72A4" w:rsidRPr="00887D36" w:rsidRDefault="00D302BB" w:rsidP="00093D75">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567" w:hanging="567"/>
        <w:rPr>
          <w:rFonts w:asciiTheme="minorHAnsi" w:hAnsiTheme="minorHAnsi" w:cstheme="minorHAnsi"/>
          <w:b/>
          <w:snapToGrid w:val="0"/>
          <w:color w:val="002060"/>
          <w:sz w:val="28"/>
          <w:szCs w:val="28"/>
        </w:rPr>
      </w:pPr>
      <w:r w:rsidRPr="00887D36">
        <w:rPr>
          <w:rFonts w:asciiTheme="minorHAnsi" w:hAnsiTheme="minorHAnsi" w:cstheme="minorHAnsi"/>
          <w:bCs/>
          <w:snapToGrid w:val="0"/>
          <w:color w:val="002060"/>
          <w:sz w:val="28"/>
          <w:szCs w:val="28"/>
        </w:rPr>
        <w:t>The purpose of the Scheme of D</w:t>
      </w:r>
      <w:r w:rsidR="009D72A4" w:rsidRPr="00887D36">
        <w:rPr>
          <w:rFonts w:asciiTheme="minorHAnsi" w:hAnsiTheme="minorHAnsi" w:cstheme="minorHAnsi"/>
          <w:bCs/>
          <w:snapToGrid w:val="0"/>
          <w:color w:val="002060"/>
          <w:sz w:val="28"/>
          <w:szCs w:val="28"/>
        </w:rPr>
        <w:t xml:space="preserve">elegation is </w:t>
      </w:r>
      <w:r w:rsidR="009B227C" w:rsidRPr="00887D36">
        <w:rPr>
          <w:rFonts w:asciiTheme="minorHAnsi" w:hAnsiTheme="minorHAnsi" w:cstheme="minorHAnsi"/>
          <w:bCs/>
          <w:snapToGrid w:val="0"/>
          <w:color w:val="002060"/>
          <w:sz w:val="28"/>
          <w:szCs w:val="28"/>
        </w:rPr>
        <w:t>to agree</w:t>
      </w:r>
      <w:r w:rsidR="009D72A4" w:rsidRPr="00887D36">
        <w:rPr>
          <w:rFonts w:asciiTheme="minorHAnsi" w:hAnsiTheme="minorHAnsi" w:cstheme="minorHAnsi"/>
          <w:bCs/>
          <w:snapToGrid w:val="0"/>
          <w:color w:val="002060"/>
          <w:sz w:val="28"/>
          <w:szCs w:val="28"/>
        </w:rPr>
        <w:t xml:space="preserve"> the </w:t>
      </w:r>
      <w:r w:rsidR="009D72A4" w:rsidRPr="00887D36">
        <w:rPr>
          <w:rFonts w:asciiTheme="minorHAnsi" w:hAnsiTheme="minorHAnsi" w:cstheme="minorHAnsi"/>
          <w:b/>
          <w:snapToGrid w:val="0"/>
          <w:color w:val="002060"/>
          <w:sz w:val="28"/>
          <w:szCs w:val="28"/>
        </w:rPr>
        <w:t>level</w:t>
      </w:r>
      <w:r w:rsidR="009D72A4" w:rsidRPr="00887D36">
        <w:rPr>
          <w:rFonts w:asciiTheme="minorHAnsi" w:hAnsiTheme="minorHAnsi" w:cstheme="minorHAnsi"/>
          <w:bCs/>
          <w:snapToGrid w:val="0"/>
          <w:color w:val="002060"/>
          <w:sz w:val="28"/>
          <w:szCs w:val="28"/>
        </w:rPr>
        <w:t xml:space="preserve"> at which decisions can be taken. </w:t>
      </w:r>
      <w:r w:rsidR="009B227C" w:rsidRPr="00887D36">
        <w:rPr>
          <w:rFonts w:asciiTheme="minorHAnsi" w:hAnsiTheme="minorHAnsi" w:cstheme="minorHAnsi"/>
          <w:bCs/>
          <w:snapToGrid w:val="0"/>
          <w:color w:val="002060"/>
          <w:sz w:val="28"/>
          <w:szCs w:val="28"/>
        </w:rPr>
        <w:t>Clearly states when</w:t>
      </w:r>
      <w:r w:rsidR="009D72A4" w:rsidRPr="00887D36">
        <w:rPr>
          <w:rFonts w:asciiTheme="minorHAnsi" w:hAnsiTheme="minorHAnsi" w:cstheme="minorHAnsi"/>
          <w:bCs/>
          <w:snapToGrid w:val="0"/>
          <w:color w:val="002060"/>
          <w:sz w:val="28"/>
          <w:szCs w:val="28"/>
        </w:rPr>
        <w:t xml:space="preserve"> certain decisions cannot be taken </w:t>
      </w:r>
      <w:r w:rsidR="009D72A4" w:rsidRPr="00887D36">
        <w:rPr>
          <w:rFonts w:asciiTheme="minorHAnsi" w:hAnsiTheme="minorHAnsi" w:cstheme="minorHAnsi"/>
          <w:b/>
          <w:snapToGrid w:val="0"/>
          <w:color w:val="002060"/>
          <w:sz w:val="28"/>
          <w:szCs w:val="28"/>
        </w:rPr>
        <w:t xml:space="preserve">below </w:t>
      </w:r>
      <w:r w:rsidR="009D72A4" w:rsidRPr="00887D36">
        <w:rPr>
          <w:rFonts w:asciiTheme="minorHAnsi" w:hAnsiTheme="minorHAnsi" w:cstheme="minorHAnsi"/>
          <w:bCs/>
          <w:snapToGrid w:val="0"/>
          <w:color w:val="002060"/>
          <w:sz w:val="28"/>
          <w:szCs w:val="28"/>
        </w:rPr>
        <w:t xml:space="preserve">this level, and this is the level at which decisions of this kind will be taken. It does not imply however, that decisions are taken in isolation and without consultation. Staff at all levels are expected to </w:t>
      </w:r>
      <w:r w:rsidR="009B227C" w:rsidRPr="00887D36">
        <w:rPr>
          <w:rFonts w:asciiTheme="minorHAnsi" w:hAnsiTheme="minorHAnsi" w:cstheme="minorHAnsi"/>
          <w:bCs/>
          <w:snapToGrid w:val="0"/>
          <w:color w:val="002060"/>
          <w:sz w:val="28"/>
          <w:szCs w:val="28"/>
        </w:rPr>
        <w:t xml:space="preserve">adhere to this Scheme of Delegation, unless there is an exceptional reason why not.  Deviation should only be agreed by the </w:t>
      </w:r>
      <w:r w:rsidRPr="00887D36">
        <w:rPr>
          <w:rFonts w:asciiTheme="minorHAnsi" w:hAnsiTheme="minorHAnsi" w:cstheme="minorHAnsi"/>
          <w:bCs/>
          <w:snapToGrid w:val="0"/>
          <w:color w:val="002060"/>
          <w:sz w:val="28"/>
          <w:szCs w:val="28"/>
        </w:rPr>
        <w:t>Deputy Director Children’s Social Care</w:t>
      </w:r>
      <w:r w:rsidR="009B227C" w:rsidRPr="00887D36">
        <w:rPr>
          <w:rFonts w:asciiTheme="minorHAnsi" w:hAnsiTheme="minorHAnsi" w:cstheme="minorHAnsi"/>
          <w:bCs/>
          <w:snapToGrid w:val="0"/>
          <w:color w:val="002060"/>
          <w:sz w:val="28"/>
          <w:szCs w:val="28"/>
        </w:rPr>
        <w:t>.</w:t>
      </w:r>
    </w:p>
    <w:p w:rsidR="009D72A4" w:rsidRPr="00887D36" w:rsidRDefault="009D72A4" w:rsidP="00093D75">
      <w:pPr>
        <w:pStyle w:val="ListParagraph"/>
        <w:widowControl w:val="0"/>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567" w:hanging="567"/>
        <w:rPr>
          <w:rFonts w:asciiTheme="minorHAnsi" w:hAnsiTheme="minorHAnsi" w:cstheme="minorHAnsi"/>
          <w:b/>
          <w:snapToGrid w:val="0"/>
          <w:color w:val="002060"/>
          <w:sz w:val="28"/>
          <w:szCs w:val="28"/>
        </w:rPr>
      </w:pPr>
      <w:r w:rsidRPr="00887D36">
        <w:rPr>
          <w:rFonts w:asciiTheme="minorHAnsi" w:hAnsiTheme="minorHAnsi" w:cstheme="minorHAnsi"/>
          <w:bCs/>
          <w:snapToGrid w:val="0"/>
          <w:color w:val="002060"/>
          <w:sz w:val="28"/>
          <w:szCs w:val="28"/>
        </w:rPr>
        <w:t>The monitoring of decision making to ensure standards are met remains the responsibility of the line managers.  The do</w:t>
      </w:r>
      <w:r w:rsidR="00D302BB" w:rsidRPr="00887D36">
        <w:rPr>
          <w:rFonts w:asciiTheme="minorHAnsi" w:hAnsiTheme="minorHAnsi" w:cstheme="minorHAnsi"/>
          <w:bCs/>
          <w:snapToGrid w:val="0"/>
          <w:color w:val="002060"/>
          <w:sz w:val="28"/>
          <w:szCs w:val="28"/>
        </w:rPr>
        <w:t>cument does not replace Torbay Council’s</w:t>
      </w:r>
      <w:r w:rsidRPr="00887D36">
        <w:rPr>
          <w:rFonts w:asciiTheme="minorHAnsi" w:hAnsiTheme="minorHAnsi" w:cstheme="minorHAnsi"/>
          <w:bCs/>
          <w:snapToGrid w:val="0"/>
          <w:color w:val="002060"/>
          <w:sz w:val="28"/>
          <w:szCs w:val="28"/>
        </w:rPr>
        <w:t xml:space="preserve"> </w:t>
      </w:r>
      <w:r w:rsidRPr="00887D36">
        <w:rPr>
          <w:rFonts w:asciiTheme="minorHAnsi" w:hAnsiTheme="minorHAnsi" w:cstheme="minorHAnsi"/>
          <w:b/>
          <w:bCs/>
          <w:snapToGrid w:val="0"/>
          <w:color w:val="002060"/>
          <w:sz w:val="28"/>
          <w:szCs w:val="28"/>
        </w:rPr>
        <w:t>Financial Scheme of Delegation</w:t>
      </w:r>
      <w:r w:rsidRPr="00887D36">
        <w:rPr>
          <w:rFonts w:asciiTheme="minorHAnsi" w:hAnsiTheme="minorHAnsi" w:cstheme="minorHAnsi"/>
          <w:bCs/>
          <w:snapToGrid w:val="0"/>
          <w:color w:val="002060"/>
          <w:sz w:val="28"/>
          <w:szCs w:val="28"/>
        </w:rPr>
        <w:t xml:space="preserve"> which is the document that you must refer to for detailed advice nor does the document replace our </w:t>
      </w:r>
      <w:r w:rsidRPr="00887D36">
        <w:rPr>
          <w:rFonts w:asciiTheme="minorHAnsi" w:hAnsiTheme="minorHAnsi" w:cstheme="minorHAnsi"/>
          <w:b/>
          <w:bCs/>
          <w:snapToGrid w:val="0"/>
          <w:color w:val="002060"/>
          <w:sz w:val="28"/>
          <w:szCs w:val="28"/>
        </w:rPr>
        <w:t>Tri-x or HR procedures</w:t>
      </w:r>
      <w:r w:rsidRPr="00887D36">
        <w:rPr>
          <w:rFonts w:asciiTheme="minorHAnsi" w:hAnsiTheme="minorHAnsi" w:cstheme="minorHAnsi"/>
          <w:bCs/>
          <w:snapToGrid w:val="0"/>
          <w:color w:val="002060"/>
          <w:sz w:val="28"/>
          <w:szCs w:val="28"/>
        </w:rPr>
        <w:t xml:space="preserve">, both are available on the intranet and must be referred to for detailed guidance.  </w:t>
      </w:r>
    </w:p>
    <w:p w:rsidR="009D72A4" w:rsidRPr="00887D36" w:rsidRDefault="009D72A4" w:rsidP="00093D75">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567" w:hanging="567"/>
        <w:rPr>
          <w:rFonts w:asciiTheme="minorHAnsi" w:hAnsiTheme="minorHAnsi" w:cstheme="minorHAnsi"/>
          <w:b/>
          <w:snapToGrid w:val="0"/>
          <w:color w:val="002060"/>
          <w:sz w:val="28"/>
          <w:szCs w:val="28"/>
        </w:rPr>
      </w:pPr>
      <w:r w:rsidRPr="00887D36">
        <w:rPr>
          <w:rFonts w:asciiTheme="minorHAnsi" w:hAnsiTheme="minorHAnsi" w:cstheme="minorHAnsi"/>
          <w:b/>
          <w:snapToGrid w:val="0"/>
          <w:color w:val="002060"/>
          <w:sz w:val="28"/>
          <w:szCs w:val="28"/>
        </w:rPr>
        <w:t>POLICY</w:t>
      </w:r>
    </w:p>
    <w:p w:rsidR="009D72A4" w:rsidRPr="00887D36" w:rsidRDefault="009D72A4" w:rsidP="00093D75">
      <w:pPr>
        <w:pStyle w:val="ListParagraph"/>
        <w:widowControl w:val="0"/>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567" w:hanging="567"/>
        <w:rPr>
          <w:rFonts w:asciiTheme="minorHAnsi" w:hAnsiTheme="minorHAnsi" w:cstheme="minorHAnsi"/>
          <w:b/>
          <w:snapToGrid w:val="0"/>
          <w:color w:val="002060"/>
          <w:sz w:val="28"/>
          <w:szCs w:val="28"/>
        </w:rPr>
      </w:pPr>
      <w:r w:rsidRPr="00887D36">
        <w:rPr>
          <w:rFonts w:asciiTheme="minorHAnsi" w:hAnsiTheme="minorHAnsi" w:cstheme="minorHAnsi"/>
          <w:snapToGrid w:val="0"/>
          <w:color w:val="002060"/>
          <w:sz w:val="28"/>
          <w:szCs w:val="28"/>
        </w:rPr>
        <w:t>The Scheme of Delegation has been drafted to comply</w:t>
      </w:r>
      <w:r w:rsidRPr="00887D36">
        <w:rPr>
          <w:rFonts w:asciiTheme="minorHAnsi" w:hAnsiTheme="minorHAnsi" w:cstheme="minorHAnsi"/>
          <w:color w:val="002060"/>
          <w:sz w:val="28"/>
          <w:szCs w:val="28"/>
        </w:rPr>
        <w:t xml:space="preserve"> with the Financial Regulations and Standing Orders of Torbay Council as well a</w:t>
      </w:r>
      <w:r w:rsidR="00D302BB" w:rsidRPr="00887D36">
        <w:rPr>
          <w:rFonts w:asciiTheme="minorHAnsi" w:hAnsiTheme="minorHAnsi" w:cstheme="minorHAnsi"/>
          <w:color w:val="002060"/>
          <w:sz w:val="28"/>
          <w:szCs w:val="28"/>
        </w:rPr>
        <w:t>s providing clarity for Social C</w:t>
      </w:r>
      <w:r w:rsidRPr="00887D36">
        <w:rPr>
          <w:rFonts w:asciiTheme="minorHAnsi" w:hAnsiTheme="minorHAnsi" w:cstheme="minorHAnsi"/>
          <w:color w:val="002060"/>
          <w:sz w:val="28"/>
          <w:szCs w:val="28"/>
        </w:rPr>
        <w:t>are Managers and Practitioners around decision making.</w:t>
      </w:r>
    </w:p>
    <w:p w:rsidR="009D72A4" w:rsidRPr="00887D36" w:rsidRDefault="009D72A4" w:rsidP="009D7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567" w:hanging="567"/>
        <w:rPr>
          <w:rFonts w:asciiTheme="minorHAnsi" w:hAnsiTheme="minorHAnsi" w:cstheme="minorHAnsi"/>
          <w:snapToGrid w:val="0"/>
          <w:color w:val="002060"/>
          <w:sz w:val="28"/>
          <w:szCs w:val="28"/>
        </w:rPr>
      </w:pPr>
      <w:r w:rsidRPr="00887D36">
        <w:rPr>
          <w:rFonts w:asciiTheme="minorHAnsi" w:hAnsiTheme="minorHAnsi" w:cstheme="minorHAnsi"/>
          <w:b/>
          <w:snapToGrid w:val="0"/>
          <w:color w:val="002060"/>
          <w:sz w:val="28"/>
          <w:szCs w:val="28"/>
        </w:rPr>
        <w:t>2.2</w:t>
      </w:r>
      <w:r w:rsidRPr="00887D36">
        <w:rPr>
          <w:rFonts w:asciiTheme="minorHAnsi" w:hAnsiTheme="minorHAnsi" w:cstheme="minorHAnsi"/>
          <w:b/>
          <w:snapToGrid w:val="0"/>
          <w:color w:val="002060"/>
          <w:sz w:val="28"/>
          <w:szCs w:val="28"/>
        </w:rPr>
        <w:tab/>
      </w:r>
      <w:r w:rsidRPr="00887D36">
        <w:rPr>
          <w:rFonts w:asciiTheme="minorHAnsi" w:hAnsiTheme="minorHAnsi" w:cstheme="minorHAnsi"/>
          <w:snapToGrid w:val="0"/>
          <w:color w:val="002060"/>
          <w:sz w:val="28"/>
          <w:szCs w:val="28"/>
        </w:rPr>
        <w:t>It is informed by the requirements of relevant legislation, including:</w:t>
      </w:r>
    </w:p>
    <w:p w:rsidR="009D72A4" w:rsidRPr="00887D36" w:rsidRDefault="009D72A4" w:rsidP="00887D36">
      <w:pPr>
        <w:pStyle w:val="ListParagraph"/>
        <w:numPr>
          <w:ilvl w:val="0"/>
          <w:numId w:val="14"/>
        </w:numPr>
        <w:ind w:left="1134" w:hanging="425"/>
        <w:rPr>
          <w:rFonts w:asciiTheme="minorHAnsi" w:hAnsiTheme="minorHAnsi" w:cstheme="minorHAnsi"/>
          <w:snapToGrid w:val="0"/>
          <w:color w:val="002060"/>
          <w:sz w:val="28"/>
          <w:szCs w:val="28"/>
        </w:rPr>
      </w:pPr>
      <w:r w:rsidRPr="00887D36">
        <w:rPr>
          <w:rFonts w:asciiTheme="minorHAnsi" w:hAnsiTheme="minorHAnsi" w:cstheme="minorHAnsi"/>
          <w:snapToGrid w:val="0"/>
          <w:color w:val="002060"/>
          <w:sz w:val="28"/>
          <w:szCs w:val="28"/>
        </w:rPr>
        <w:t>Children Act 1989</w:t>
      </w:r>
    </w:p>
    <w:p w:rsidR="009D72A4" w:rsidRPr="00887D36" w:rsidRDefault="009D72A4" w:rsidP="00887D36">
      <w:pPr>
        <w:pStyle w:val="ListParagraph"/>
        <w:numPr>
          <w:ilvl w:val="0"/>
          <w:numId w:val="14"/>
        </w:numPr>
        <w:ind w:left="1134" w:hanging="425"/>
        <w:rPr>
          <w:rFonts w:asciiTheme="minorHAnsi" w:hAnsiTheme="minorHAnsi" w:cstheme="minorHAnsi"/>
          <w:snapToGrid w:val="0"/>
          <w:color w:val="002060"/>
          <w:sz w:val="28"/>
          <w:szCs w:val="28"/>
        </w:rPr>
      </w:pPr>
      <w:r w:rsidRPr="00887D36">
        <w:rPr>
          <w:rFonts w:asciiTheme="minorHAnsi" w:hAnsiTheme="minorHAnsi" w:cstheme="minorHAnsi"/>
          <w:snapToGrid w:val="0"/>
          <w:color w:val="002060"/>
          <w:sz w:val="28"/>
          <w:szCs w:val="28"/>
        </w:rPr>
        <w:t>Children (Leaving Care) Act 2000</w:t>
      </w:r>
    </w:p>
    <w:p w:rsidR="009D72A4" w:rsidRPr="00887D36" w:rsidRDefault="00E27E93" w:rsidP="00887D36">
      <w:pPr>
        <w:pStyle w:val="ListParagraph"/>
        <w:numPr>
          <w:ilvl w:val="0"/>
          <w:numId w:val="14"/>
        </w:numPr>
        <w:ind w:left="1134" w:hanging="425"/>
        <w:rPr>
          <w:rFonts w:asciiTheme="minorHAnsi" w:hAnsiTheme="minorHAnsi" w:cstheme="minorHAnsi"/>
          <w:snapToGrid w:val="0"/>
          <w:color w:val="002060"/>
          <w:sz w:val="28"/>
          <w:szCs w:val="28"/>
        </w:rPr>
      </w:pPr>
      <w:r w:rsidRPr="00887D36">
        <w:rPr>
          <w:rFonts w:asciiTheme="minorHAnsi" w:hAnsiTheme="minorHAnsi" w:cstheme="minorHAnsi"/>
          <w:snapToGrid w:val="0"/>
          <w:color w:val="002060"/>
          <w:sz w:val="28"/>
          <w:szCs w:val="28"/>
        </w:rPr>
        <w:t>Children Act 201</w:t>
      </w:r>
      <w:r w:rsidR="009D72A4" w:rsidRPr="00887D36">
        <w:rPr>
          <w:rFonts w:asciiTheme="minorHAnsi" w:hAnsiTheme="minorHAnsi" w:cstheme="minorHAnsi"/>
          <w:snapToGrid w:val="0"/>
          <w:color w:val="002060"/>
          <w:sz w:val="28"/>
          <w:szCs w:val="28"/>
        </w:rPr>
        <w:t>4</w:t>
      </w:r>
    </w:p>
    <w:p w:rsidR="009D72A4" w:rsidRPr="00887D36" w:rsidRDefault="009D72A4" w:rsidP="00887D36">
      <w:pPr>
        <w:pStyle w:val="ListParagraph"/>
        <w:numPr>
          <w:ilvl w:val="0"/>
          <w:numId w:val="14"/>
        </w:numPr>
        <w:ind w:left="1134" w:hanging="425"/>
        <w:rPr>
          <w:rFonts w:asciiTheme="minorHAnsi" w:hAnsiTheme="minorHAnsi" w:cstheme="minorHAnsi"/>
          <w:snapToGrid w:val="0"/>
          <w:color w:val="002060"/>
          <w:sz w:val="28"/>
          <w:szCs w:val="28"/>
        </w:rPr>
      </w:pPr>
      <w:r w:rsidRPr="00887D36">
        <w:rPr>
          <w:rFonts w:asciiTheme="minorHAnsi" w:hAnsiTheme="minorHAnsi" w:cstheme="minorHAnsi"/>
          <w:snapToGrid w:val="0"/>
          <w:color w:val="002060"/>
          <w:sz w:val="28"/>
          <w:szCs w:val="28"/>
        </w:rPr>
        <w:t>Freedom of Information Act 2000</w:t>
      </w:r>
    </w:p>
    <w:p w:rsidR="009D72A4" w:rsidRPr="00887D36" w:rsidRDefault="009D72A4" w:rsidP="00887D36">
      <w:pPr>
        <w:pStyle w:val="ListParagraph"/>
        <w:numPr>
          <w:ilvl w:val="0"/>
          <w:numId w:val="14"/>
        </w:numPr>
        <w:ind w:left="1134" w:hanging="425"/>
        <w:rPr>
          <w:rFonts w:asciiTheme="minorHAnsi" w:hAnsiTheme="minorHAnsi" w:cstheme="minorHAnsi"/>
          <w:snapToGrid w:val="0"/>
          <w:color w:val="002060"/>
          <w:sz w:val="28"/>
          <w:szCs w:val="28"/>
        </w:rPr>
      </w:pPr>
      <w:r w:rsidRPr="00887D36">
        <w:rPr>
          <w:rFonts w:asciiTheme="minorHAnsi" w:hAnsiTheme="minorHAnsi" w:cstheme="minorHAnsi"/>
          <w:snapToGrid w:val="0"/>
          <w:color w:val="002060"/>
          <w:sz w:val="28"/>
          <w:szCs w:val="28"/>
        </w:rPr>
        <w:t>Education Act 1966</w:t>
      </w:r>
    </w:p>
    <w:p w:rsidR="009D72A4" w:rsidRPr="00887D36" w:rsidRDefault="009D72A4" w:rsidP="00887D36">
      <w:pPr>
        <w:pStyle w:val="ListParagraph"/>
        <w:numPr>
          <w:ilvl w:val="0"/>
          <w:numId w:val="14"/>
        </w:numPr>
        <w:ind w:left="1134" w:hanging="425"/>
        <w:rPr>
          <w:rFonts w:asciiTheme="minorHAnsi" w:hAnsiTheme="minorHAnsi" w:cstheme="minorHAnsi"/>
          <w:snapToGrid w:val="0"/>
          <w:color w:val="002060"/>
          <w:sz w:val="28"/>
          <w:szCs w:val="28"/>
        </w:rPr>
      </w:pPr>
      <w:r w:rsidRPr="00887D36">
        <w:rPr>
          <w:rFonts w:asciiTheme="minorHAnsi" w:hAnsiTheme="minorHAnsi" w:cstheme="minorHAnsi"/>
          <w:snapToGrid w:val="0"/>
          <w:color w:val="002060"/>
          <w:sz w:val="28"/>
          <w:szCs w:val="28"/>
        </w:rPr>
        <w:t>Crime and Disorder Act 2003</w:t>
      </w:r>
    </w:p>
    <w:p w:rsidR="009D72A4" w:rsidRPr="00887D36" w:rsidRDefault="009D72A4" w:rsidP="00887D36">
      <w:pPr>
        <w:pStyle w:val="ListParagraph"/>
        <w:numPr>
          <w:ilvl w:val="0"/>
          <w:numId w:val="14"/>
        </w:numPr>
        <w:ind w:left="1134" w:hanging="425"/>
        <w:rPr>
          <w:rFonts w:asciiTheme="minorHAnsi" w:hAnsiTheme="minorHAnsi" w:cstheme="minorHAnsi"/>
          <w:snapToGrid w:val="0"/>
          <w:color w:val="002060"/>
          <w:sz w:val="28"/>
          <w:szCs w:val="28"/>
        </w:rPr>
      </w:pPr>
      <w:r w:rsidRPr="00887D36">
        <w:rPr>
          <w:rFonts w:asciiTheme="minorHAnsi" w:hAnsiTheme="minorHAnsi" w:cstheme="minorHAnsi"/>
          <w:snapToGrid w:val="0"/>
          <w:color w:val="002060"/>
          <w:sz w:val="28"/>
          <w:szCs w:val="28"/>
        </w:rPr>
        <w:t>Anti-Social Behaviour Act 2003</w:t>
      </w:r>
    </w:p>
    <w:p w:rsidR="009D72A4" w:rsidRPr="00887D36" w:rsidRDefault="009D72A4" w:rsidP="00887D36">
      <w:pPr>
        <w:pStyle w:val="ListParagraph"/>
        <w:numPr>
          <w:ilvl w:val="0"/>
          <w:numId w:val="14"/>
        </w:numPr>
        <w:ind w:left="1134" w:hanging="425"/>
        <w:rPr>
          <w:rFonts w:asciiTheme="minorHAnsi" w:hAnsiTheme="minorHAnsi" w:cstheme="minorHAnsi"/>
          <w:snapToGrid w:val="0"/>
          <w:color w:val="002060"/>
          <w:sz w:val="28"/>
          <w:szCs w:val="28"/>
        </w:rPr>
      </w:pPr>
      <w:r w:rsidRPr="00887D36">
        <w:rPr>
          <w:rFonts w:asciiTheme="minorHAnsi" w:hAnsiTheme="minorHAnsi" w:cstheme="minorHAnsi"/>
          <w:snapToGrid w:val="0"/>
          <w:color w:val="002060"/>
          <w:sz w:val="28"/>
          <w:szCs w:val="28"/>
        </w:rPr>
        <w:t>Ensuring Regular School Attendance – guidance on the legal measures available to secur</w:t>
      </w:r>
      <w:r w:rsidR="00552684" w:rsidRPr="00887D36">
        <w:rPr>
          <w:rFonts w:asciiTheme="minorHAnsi" w:hAnsiTheme="minorHAnsi" w:cstheme="minorHAnsi"/>
          <w:snapToGrid w:val="0"/>
          <w:color w:val="002060"/>
          <w:sz w:val="28"/>
          <w:szCs w:val="28"/>
        </w:rPr>
        <w:t>e regular school attendance DfE</w:t>
      </w:r>
      <w:r w:rsidRPr="00887D36">
        <w:rPr>
          <w:rFonts w:asciiTheme="minorHAnsi" w:hAnsiTheme="minorHAnsi" w:cstheme="minorHAnsi"/>
          <w:snapToGrid w:val="0"/>
          <w:color w:val="002060"/>
          <w:sz w:val="28"/>
          <w:szCs w:val="28"/>
        </w:rPr>
        <w:t>) 2003</w:t>
      </w:r>
    </w:p>
    <w:p w:rsidR="009D72A4" w:rsidRPr="00887D36" w:rsidRDefault="009D72A4" w:rsidP="00887D36">
      <w:pPr>
        <w:pStyle w:val="ListParagraph"/>
        <w:numPr>
          <w:ilvl w:val="0"/>
          <w:numId w:val="14"/>
        </w:numPr>
        <w:ind w:left="1134" w:hanging="425"/>
        <w:rPr>
          <w:rFonts w:asciiTheme="minorHAnsi" w:hAnsiTheme="minorHAnsi" w:cstheme="minorHAnsi"/>
          <w:snapToGrid w:val="0"/>
          <w:color w:val="002060"/>
          <w:sz w:val="28"/>
          <w:szCs w:val="28"/>
        </w:rPr>
      </w:pPr>
      <w:r w:rsidRPr="00887D36">
        <w:rPr>
          <w:rFonts w:asciiTheme="minorHAnsi" w:hAnsiTheme="minorHAnsi" w:cstheme="minorHAnsi"/>
          <w:snapToGrid w:val="0"/>
          <w:color w:val="002060"/>
          <w:sz w:val="28"/>
          <w:szCs w:val="28"/>
        </w:rPr>
        <w:t xml:space="preserve">Guidance on Education-Related Parenting Contracts, Parenting </w:t>
      </w:r>
      <w:r w:rsidR="00552684" w:rsidRPr="00887D36">
        <w:rPr>
          <w:rFonts w:asciiTheme="minorHAnsi" w:hAnsiTheme="minorHAnsi" w:cstheme="minorHAnsi"/>
          <w:snapToGrid w:val="0"/>
          <w:color w:val="002060"/>
          <w:sz w:val="28"/>
          <w:szCs w:val="28"/>
        </w:rPr>
        <w:t>Orders and Penalty Notices (DfE</w:t>
      </w:r>
      <w:r w:rsidRPr="00887D36">
        <w:rPr>
          <w:rFonts w:asciiTheme="minorHAnsi" w:hAnsiTheme="minorHAnsi" w:cstheme="minorHAnsi"/>
          <w:snapToGrid w:val="0"/>
          <w:color w:val="002060"/>
          <w:sz w:val="28"/>
          <w:szCs w:val="28"/>
        </w:rPr>
        <w:t>) 2005</w:t>
      </w:r>
    </w:p>
    <w:p w:rsidR="009D72A4" w:rsidRPr="00887D36" w:rsidRDefault="009D72A4" w:rsidP="00887D36">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1134" w:hanging="425"/>
        <w:rPr>
          <w:rFonts w:asciiTheme="minorHAnsi" w:hAnsiTheme="minorHAnsi" w:cstheme="minorHAnsi"/>
          <w:snapToGrid w:val="0"/>
          <w:color w:val="002060"/>
          <w:sz w:val="28"/>
          <w:szCs w:val="28"/>
        </w:rPr>
      </w:pPr>
      <w:r w:rsidRPr="00887D36">
        <w:rPr>
          <w:rFonts w:asciiTheme="minorHAnsi" w:hAnsiTheme="minorHAnsi" w:cstheme="minorHAnsi"/>
          <w:snapToGrid w:val="0"/>
          <w:color w:val="002060"/>
          <w:sz w:val="28"/>
          <w:szCs w:val="28"/>
        </w:rPr>
        <w:t>Education and Inspections Act 2006</w:t>
      </w:r>
    </w:p>
    <w:p w:rsidR="009D72A4" w:rsidRPr="00887D36" w:rsidRDefault="009D72A4" w:rsidP="009D7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567" w:hanging="567"/>
        <w:rPr>
          <w:rFonts w:asciiTheme="minorHAnsi" w:hAnsiTheme="minorHAnsi" w:cstheme="minorHAnsi"/>
          <w:snapToGrid w:val="0"/>
          <w:color w:val="002060"/>
          <w:sz w:val="28"/>
          <w:szCs w:val="28"/>
        </w:rPr>
      </w:pPr>
      <w:r w:rsidRPr="00887D36">
        <w:rPr>
          <w:rFonts w:asciiTheme="minorHAnsi" w:hAnsiTheme="minorHAnsi" w:cstheme="minorHAnsi"/>
          <w:b/>
          <w:snapToGrid w:val="0"/>
          <w:color w:val="002060"/>
          <w:sz w:val="28"/>
          <w:szCs w:val="28"/>
        </w:rPr>
        <w:t>2.3</w:t>
      </w:r>
      <w:r w:rsidRPr="00887D36">
        <w:rPr>
          <w:rFonts w:asciiTheme="minorHAnsi" w:hAnsiTheme="minorHAnsi" w:cstheme="minorHAnsi"/>
          <w:b/>
          <w:snapToGrid w:val="0"/>
          <w:color w:val="002060"/>
          <w:sz w:val="28"/>
          <w:szCs w:val="28"/>
        </w:rPr>
        <w:tab/>
      </w:r>
      <w:r w:rsidRPr="00887D36">
        <w:rPr>
          <w:rFonts w:asciiTheme="minorHAnsi" w:hAnsiTheme="minorHAnsi" w:cstheme="minorHAnsi"/>
          <w:snapToGrid w:val="0"/>
          <w:color w:val="002060"/>
          <w:sz w:val="28"/>
          <w:szCs w:val="28"/>
        </w:rPr>
        <w:t>In support</w:t>
      </w:r>
      <w:r w:rsidR="00552684" w:rsidRPr="00887D36">
        <w:rPr>
          <w:rFonts w:asciiTheme="minorHAnsi" w:hAnsiTheme="minorHAnsi" w:cstheme="minorHAnsi"/>
          <w:snapToGrid w:val="0"/>
          <w:color w:val="002060"/>
          <w:sz w:val="28"/>
          <w:szCs w:val="28"/>
        </w:rPr>
        <w:t xml:space="preserve"> of the Scheme of Delegation two</w:t>
      </w:r>
      <w:r w:rsidRPr="00887D36">
        <w:rPr>
          <w:rFonts w:asciiTheme="minorHAnsi" w:hAnsiTheme="minorHAnsi" w:cstheme="minorHAnsi"/>
          <w:snapToGrid w:val="0"/>
          <w:color w:val="002060"/>
          <w:sz w:val="28"/>
          <w:szCs w:val="28"/>
        </w:rPr>
        <w:t xml:space="preserve"> further documents have been developed to enhance management grip and oversight of practice.  At </w:t>
      </w:r>
      <w:r w:rsidRPr="00887D36">
        <w:rPr>
          <w:rFonts w:asciiTheme="minorHAnsi" w:hAnsiTheme="minorHAnsi" w:cstheme="minorHAnsi"/>
          <w:b/>
          <w:snapToGrid w:val="0"/>
          <w:color w:val="002060"/>
          <w:sz w:val="28"/>
          <w:szCs w:val="28"/>
        </w:rPr>
        <w:t>Appendix 1</w:t>
      </w:r>
      <w:r w:rsidRPr="00887D36">
        <w:rPr>
          <w:rFonts w:asciiTheme="minorHAnsi" w:hAnsiTheme="minorHAnsi" w:cstheme="minorHAnsi"/>
          <w:snapToGrid w:val="0"/>
          <w:color w:val="002060"/>
          <w:sz w:val="28"/>
          <w:szCs w:val="28"/>
        </w:rPr>
        <w:t xml:space="preserve"> is a framework for communicating key events, decisions or planning changes to ensure managers have greater </w:t>
      </w:r>
      <w:r w:rsidR="00AD004C" w:rsidRPr="00887D36">
        <w:rPr>
          <w:rFonts w:asciiTheme="minorHAnsi" w:hAnsiTheme="minorHAnsi" w:cstheme="minorHAnsi"/>
          <w:snapToGrid w:val="0"/>
          <w:color w:val="002060"/>
          <w:sz w:val="28"/>
          <w:szCs w:val="28"/>
        </w:rPr>
        <w:t>situational</w:t>
      </w:r>
      <w:r w:rsidRPr="00887D36">
        <w:rPr>
          <w:rFonts w:asciiTheme="minorHAnsi" w:hAnsiTheme="minorHAnsi" w:cstheme="minorHAnsi"/>
          <w:snapToGrid w:val="0"/>
          <w:color w:val="002060"/>
          <w:sz w:val="28"/>
          <w:szCs w:val="28"/>
        </w:rPr>
        <w:t xml:space="preserve"> awareness as part of the work to stabilise the service as the basis for sustained improvement.</w:t>
      </w:r>
    </w:p>
    <w:p w:rsidR="009D72A4" w:rsidRPr="00887D36" w:rsidRDefault="009D72A4" w:rsidP="009D7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567" w:hanging="567"/>
        <w:rPr>
          <w:rFonts w:asciiTheme="minorHAnsi" w:hAnsiTheme="minorHAnsi" w:cstheme="minorHAnsi"/>
          <w:snapToGrid w:val="0"/>
          <w:color w:val="002060"/>
          <w:sz w:val="28"/>
          <w:szCs w:val="28"/>
        </w:rPr>
      </w:pPr>
      <w:r w:rsidRPr="00887D36">
        <w:rPr>
          <w:rFonts w:asciiTheme="minorHAnsi" w:hAnsiTheme="minorHAnsi" w:cstheme="minorHAnsi"/>
          <w:b/>
          <w:snapToGrid w:val="0"/>
          <w:color w:val="002060"/>
          <w:sz w:val="28"/>
          <w:szCs w:val="28"/>
        </w:rPr>
        <w:t>2.4</w:t>
      </w:r>
      <w:r w:rsidRPr="00887D36">
        <w:rPr>
          <w:rFonts w:asciiTheme="minorHAnsi" w:hAnsiTheme="minorHAnsi" w:cstheme="minorHAnsi"/>
          <w:b/>
          <w:snapToGrid w:val="0"/>
          <w:color w:val="002060"/>
          <w:sz w:val="28"/>
          <w:szCs w:val="28"/>
        </w:rPr>
        <w:tab/>
        <w:t>Appendix 2</w:t>
      </w:r>
      <w:r w:rsidRPr="00887D36">
        <w:rPr>
          <w:rFonts w:asciiTheme="minorHAnsi" w:hAnsiTheme="minorHAnsi" w:cstheme="minorHAnsi"/>
          <w:snapToGrid w:val="0"/>
          <w:color w:val="002060"/>
          <w:sz w:val="28"/>
          <w:szCs w:val="28"/>
        </w:rPr>
        <w:t xml:space="preserve"> sets out a framework for management oversight of key decisions /plans </w:t>
      </w:r>
      <w:r w:rsidRPr="00887D36">
        <w:rPr>
          <w:rFonts w:asciiTheme="minorHAnsi" w:hAnsiTheme="minorHAnsi" w:cstheme="minorHAnsi"/>
          <w:snapToGrid w:val="0"/>
          <w:color w:val="002060"/>
          <w:sz w:val="28"/>
          <w:szCs w:val="28"/>
        </w:rPr>
        <w:lastRenderedPageBreak/>
        <w:t xml:space="preserve">/transition paths around defining service elements.  This </w:t>
      </w:r>
      <w:r w:rsidR="00E27E93" w:rsidRPr="00887D36">
        <w:rPr>
          <w:rFonts w:asciiTheme="minorHAnsi" w:hAnsiTheme="minorHAnsi" w:cstheme="minorHAnsi"/>
          <w:snapToGrid w:val="0"/>
          <w:color w:val="002060"/>
          <w:sz w:val="28"/>
          <w:szCs w:val="28"/>
        </w:rPr>
        <w:t>has been articulated to ensure there is no delay in decision making for children and young people and due to the need to enhance management grip, oversight of decision making and ensure clarity at all levels about where decision making sits.</w:t>
      </w:r>
    </w:p>
    <w:p w:rsidR="009D72A4" w:rsidRPr="00887D36" w:rsidRDefault="009D72A4" w:rsidP="00093D75">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567" w:hanging="567"/>
        <w:rPr>
          <w:rFonts w:asciiTheme="minorHAnsi" w:hAnsiTheme="minorHAnsi" w:cstheme="minorHAnsi"/>
          <w:b/>
          <w:snapToGrid w:val="0"/>
          <w:color w:val="002060"/>
          <w:sz w:val="28"/>
          <w:szCs w:val="28"/>
        </w:rPr>
      </w:pPr>
      <w:r w:rsidRPr="00887D36">
        <w:rPr>
          <w:rFonts w:asciiTheme="minorHAnsi" w:hAnsiTheme="minorHAnsi" w:cstheme="minorHAnsi"/>
          <w:b/>
          <w:snapToGrid w:val="0"/>
          <w:color w:val="002060"/>
          <w:sz w:val="28"/>
          <w:szCs w:val="28"/>
        </w:rPr>
        <w:t xml:space="preserve">AUTHORITY TO VARY ANY PROCEDURE </w:t>
      </w:r>
    </w:p>
    <w:p w:rsidR="00383100" w:rsidRPr="00887D36" w:rsidRDefault="009D72A4" w:rsidP="009D7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567" w:hanging="567"/>
        <w:rPr>
          <w:rFonts w:asciiTheme="minorHAnsi" w:hAnsiTheme="minorHAnsi" w:cstheme="minorHAnsi"/>
          <w:bCs/>
          <w:snapToGrid w:val="0"/>
          <w:color w:val="002060"/>
          <w:sz w:val="28"/>
          <w:szCs w:val="28"/>
        </w:rPr>
      </w:pPr>
      <w:r w:rsidRPr="00887D36">
        <w:rPr>
          <w:rFonts w:asciiTheme="minorHAnsi" w:hAnsiTheme="minorHAnsi" w:cstheme="minorHAnsi"/>
          <w:b/>
          <w:bCs/>
          <w:snapToGrid w:val="0"/>
          <w:color w:val="002060"/>
          <w:sz w:val="28"/>
          <w:szCs w:val="28"/>
        </w:rPr>
        <w:t>3.1</w:t>
      </w:r>
      <w:r w:rsidRPr="00887D36">
        <w:rPr>
          <w:rFonts w:asciiTheme="minorHAnsi" w:hAnsiTheme="minorHAnsi" w:cstheme="minorHAnsi"/>
          <w:bCs/>
          <w:snapToGrid w:val="0"/>
          <w:color w:val="002060"/>
          <w:sz w:val="28"/>
          <w:szCs w:val="28"/>
        </w:rPr>
        <w:tab/>
      </w:r>
      <w:r w:rsidR="00D302BB" w:rsidRPr="00887D36">
        <w:rPr>
          <w:rFonts w:asciiTheme="minorHAnsi" w:hAnsiTheme="minorHAnsi" w:cstheme="minorHAnsi"/>
          <w:bCs/>
          <w:snapToGrid w:val="0"/>
          <w:color w:val="002060"/>
          <w:sz w:val="28"/>
          <w:szCs w:val="28"/>
        </w:rPr>
        <w:t xml:space="preserve">Children’s Social Care Leadership Team </w:t>
      </w:r>
      <w:r w:rsidR="00887D36" w:rsidRPr="00887D36">
        <w:rPr>
          <w:rFonts w:asciiTheme="minorHAnsi" w:hAnsiTheme="minorHAnsi" w:cstheme="minorHAnsi"/>
          <w:bCs/>
          <w:snapToGrid w:val="0"/>
          <w:color w:val="002060"/>
          <w:sz w:val="28"/>
          <w:szCs w:val="28"/>
        </w:rPr>
        <w:t>(</w:t>
      </w:r>
      <w:r w:rsidR="00D302BB" w:rsidRPr="00887D36">
        <w:rPr>
          <w:rFonts w:asciiTheme="minorHAnsi" w:hAnsiTheme="minorHAnsi" w:cstheme="minorHAnsi"/>
          <w:bCs/>
          <w:snapToGrid w:val="0"/>
          <w:color w:val="002060"/>
          <w:sz w:val="28"/>
          <w:szCs w:val="28"/>
        </w:rPr>
        <w:t>CSCLT</w:t>
      </w:r>
      <w:r w:rsidR="00887D36" w:rsidRPr="00887D36">
        <w:rPr>
          <w:rFonts w:asciiTheme="minorHAnsi" w:hAnsiTheme="minorHAnsi" w:cstheme="minorHAnsi"/>
          <w:bCs/>
          <w:snapToGrid w:val="0"/>
          <w:color w:val="002060"/>
          <w:sz w:val="28"/>
          <w:szCs w:val="28"/>
        </w:rPr>
        <w:t>)</w:t>
      </w:r>
      <w:r w:rsidRPr="00887D36">
        <w:rPr>
          <w:rFonts w:asciiTheme="minorHAnsi" w:hAnsiTheme="minorHAnsi" w:cstheme="minorHAnsi"/>
          <w:bCs/>
          <w:snapToGrid w:val="0"/>
          <w:color w:val="002060"/>
          <w:sz w:val="28"/>
          <w:szCs w:val="28"/>
        </w:rPr>
        <w:t xml:space="preserve"> can </w:t>
      </w:r>
      <w:r w:rsidR="009B227C" w:rsidRPr="00887D36">
        <w:rPr>
          <w:rFonts w:asciiTheme="minorHAnsi" w:hAnsiTheme="minorHAnsi" w:cstheme="minorHAnsi"/>
          <w:bCs/>
          <w:snapToGrid w:val="0"/>
          <w:color w:val="002060"/>
          <w:sz w:val="28"/>
          <w:szCs w:val="28"/>
        </w:rPr>
        <w:t>recommend</w:t>
      </w:r>
      <w:r w:rsidRPr="00887D36">
        <w:rPr>
          <w:rFonts w:asciiTheme="minorHAnsi" w:hAnsiTheme="minorHAnsi" w:cstheme="minorHAnsi"/>
          <w:bCs/>
          <w:snapToGrid w:val="0"/>
          <w:color w:val="002060"/>
          <w:sz w:val="28"/>
          <w:szCs w:val="28"/>
        </w:rPr>
        <w:t xml:space="preserve"> in-year changes, liaising with the </w:t>
      </w:r>
      <w:r w:rsidR="00D302BB" w:rsidRPr="00887D36">
        <w:rPr>
          <w:rFonts w:asciiTheme="minorHAnsi" w:hAnsiTheme="minorHAnsi" w:cstheme="minorHAnsi"/>
          <w:bCs/>
          <w:snapToGrid w:val="0"/>
          <w:color w:val="002060"/>
          <w:sz w:val="28"/>
          <w:szCs w:val="28"/>
        </w:rPr>
        <w:t xml:space="preserve">Deputy Director Children’s Social Care </w:t>
      </w:r>
      <w:r w:rsidRPr="00887D36">
        <w:rPr>
          <w:rFonts w:asciiTheme="minorHAnsi" w:hAnsiTheme="minorHAnsi" w:cstheme="minorHAnsi"/>
          <w:bCs/>
          <w:snapToGrid w:val="0"/>
          <w:color w:val="002060"/>
          <w:sz w:val="28"/>
          <w:szCs w:val="28"/>
        </w:rPr>
        <w:t xml:space="preserve">for final approval.  The </w:t>
      </w:r>
      <w:r w:rsidR="008C278F" w:rsidRPr="00887D36">
        <w:rPr>
          <w:rFonts w:asciiTheme="minorHAnsi" w:hAnsiTheme="minorHAnsi" w:cstheme="minorHAnsi"/>
          <w:bCs/>
          <w:snapToGrid w:val="0"/>
          <w:color w:val="002060"/>
          <w:sz w:val="28"/>
          <w:szCs w:val="28"/>
        </w:rPr>
        <w:t>Head of Business Support</w:t>
      </w:r>
      <w:r w:rsidRPr="00887D36">
        <w:rPr>
          <w:rFonts w:asciiTheme="minorHAnsi" w:hAnsiTheme="minorHAnsi" w:cstheme="minorHAnsi"/>
          <w:bCs/>
          <w:snapToGrid w:val="0"/>
          <w:color w:val="002060"/>
          <w:sz w:val="28"/>
          <w:szCs w:val="28"/>
        </w:rPr>
        <w:t xml:space="preserve"> will ensure the Scheme of Delegation is subject to annual approval by Children’s Services </w:t>
      </w:r>
      <w:r w:rsidR="00887D36" w:rsidRPr="00887D36">
        <w:rPr>
          <w:rFonts w:asciiTheme="minorHAnsi" w:hAnsiTheme="minorHAnsi" w:cstheme="minorHAnsi"/>
          <w:bCs/>
          <w:snapToGrid w:val="0"/>
          <w:color w:val="002060"/>
          <w:sz w:val="28"/>
          <w:szCs w:val="28"/>
        </w:rPr>
        <w:t>Senior Leadership</w:t>
      </w:r>
      <w:r w:rsidR="008C278F" w:rsidRPr="00887D36">
        <w:rPr>
          <w:rFonts w:asciiTheme="minorHAnsi" w:hAnsiTheme="minorHAnsi" w:cstheme="minorHAnsi"/>
          <w:bCs/>
          <w:snapToGrid w:val="0"/>
          <w:color w:val="002060"/>
          <w:sz w:val="28"/>
          <w:szCs w:val="28"/>
        </w:rPr>
        <w:t xml:space="preserve"> Team </w:t>
      </w:r>
      <w:r w:rsidR="00887D36" w:rsidRPr="00887D36">
        <w:rPr>
          <w:rFonts w:asciiTheme="minorHAnsi" w:hAnsiTheme="minorHAnsi" w:cstheme="minorHAnsi"/>
          <w:bCs/>
          <w:snapToGrid w:val="0"/>
          <w:color w:val="002060"/>
          <w:sz w:val="28"/>
          <w:szCs w:val="28"/>
        </w:rPr>
        <w:t xml:space="preserve">(CSLT) </w:t>
      </w:r>
      <w:r w:rsidRPr="00887D36">
        <w:rPr>
          <w:rFonts w:asciiTheme="minorHAnsi" w:hAnsiTheme="minorHAnsi" w:cstheme="minorHAnsi"/>
          <w:bCs/>
          <w:snapToGrid w:val="0"/>
          <w:color w:val="002060"/>
          <w:sz w:val="28"/>
          <w:szCs w:val="28"/>
        </w:rPr>
        <w:t xml:space="preserve">with a schedule of all the changes made during the year.  </w:t>
      </w:r>
    </w:p>
    <w:p w:rsidR="009D72A4" w:rsidRPr="00887D36" w:rsidRDefault="009D72A4" w:rsidP="009D7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rFonts w:asciiTheme="minorHAnsi" w:hAnsiTheme="minorHAnsi" w:cstheme="minorHAnsi"/>
          <w:snapToGrid w:val="0"/>
          <w:color w:val="002060"/>
          <w:sz w:val="28"/>
          <w:szCs w:val="28"/>
        </w:rPr>
        <w:sectPr w:rsidR="009D72A4" w:rsidRPr="00887D36" w:rsidSect="008E5F9E">
          <w:footerReference w:type="even" r:id="rId9"/>
          <w:footerReference w:type="default" r:id="rId10"/>
          <w:footerReference w:type="first" r:id="rId11"/>
          <w:pgSz w:w="11908" w:h="16833"/>
          <w:pgMar w:top="720" w:right="720" w:bottom="720" w:left="720" w:header="792" w:footer="792" w:gutter="0"/>
          <w:pgNumType w:start="1"/>
          <w:cols w:space="720"/>
          <w:noEndnote/>
          <w:titlePg/>
          <w:docGrid w:linePitch="272"/>
        </w:sectPr>
      </w:pPr>
    </w:p>
    <w:p w:rsidR="009D72A4" w:rsidRPr="00887D36" w:rsidRDefault="008774DF" w:rsidP="00887D36">
      <w:pPr>
        <w:pStyle w:val="autonumber"/>
        <w:numPr>
          <w:ilvl w:val="0"/>
          <w:numId w:val="0"/>
        </w:numPr>
        <w:ind w:left="-709"/>
        <w:rPr>
          <w:rFonts w:ascii="Calibri" w:hAnsi="Calibri" w:cs="Calibri"/>
          <w:b/>
          <w:color w:val="002060"/>
          <w:sz w:val="28"/>
          <w:szCs w:val="28"/>
        </w:rPr>
      </w:pPr>
      <w:r w:rsidRPr="00887D36">
        <w:rPr>
          <w:rFonts w:ascii="Calibri" w:hAnsi="Calibri" w:cs="Calibri"/>
          <w:b/>
          <w:color w:val="002060"/>
          <w:sz w:val="28"/>
          <w:szCs w:val="28"/>
        </w:rPr>
        <w:lastRenderedPageBreak/>
        <w:t xml:space="preserve">Financial </w:t>
      </w:r>
      <w:r w:rsidR="009D72A4" w:rsidRPr="00887D36">
        <w:rPr>
          <w:rFonts w:ascii="Calibri" w:hAnsi="Calibri" w:cs="Calibri"/>
          <w:b/>
          <w:color w:val="002060"/>
          <w:sz w:val="28"/>
          <w:szCs w:val="28"/>
        </w:rPr>
        <w:t xml:space="preserve">Scheme of Delegation – Children’s </w:t>
      </w:r>
      <w:r w:rsidR="00887D36" w:rsidRPr="00887D36">
        <w:rPr>
          <w:rFonts w:ascii="Calibri" w:hAnsi="Calibri" w:cs="Calibri"/>
          <w:b/>
          <w:color w:val="002060"/>
          <w:sz w:val="28"/>
          <w:szCs w:val="28"/>
        </w:rPr>
        <w:t>Social Care</w:t>
      </w:r>
    </w:p>
    <w:p w:rsidR="009D72A4" w:rsidRPr="00887D36" w:rsidRDefault="009D72A4" w:rsidP="00887D36">
      <w:pPr>
        <w:pStyle w:val="autonumber"/>
        <w:numPr>
          <w:ilvl w:val="0"/>
          <w:numId w:val="0"/>
        </w:numPr>
        <w:ind w:left="-709"/>
        <w:rPr>
          <w:rFonts w:ascii="Calibri" w:hAnsi="Calibri" w:cs="Calibri"/>
          <w:color w:val="002060"/>
          <w:sz w:val="24"/>
          <w:szCs w:val="24"/>
        </w:rPr>
      </w:pPr>
      <w:r w:rsidRPr="00887D36">
        <w:rPr>
          <w:rFonts w:ascii="Calibri" w:hAnsi="Calibri" w:cs="Calibri"/>
          <w:color w:val="002060"/>
          <w:sz w:val="24"/>
          <w:szCs w:val="24"/>
        </w:rPr>
        <w:t>The C</w:t>
      </w:r>
      <w:r w:rsidR="008774DF" w:rsidRPr="00887D36">
        <w:rPr>
          <w:rFonts w:ascii="Calibri" w:hAnsi="Calibri" w:cs="Calibri"/>
          <w:color w:val="002060"/>
          <w:sz w:val="24"/>
          <w:szCs w:val="24"/>
        </w:rPr>
        <w:t>hildren’s Social Care S</w:t>
      </w:r>
      <w:r w:rsidRPr="00887D36">
        <w:rPr>
          <w:rFonts w:ascii="Calibri" w:hAnsi="Calibri" w:cs="Calibri"/>
          <w:color w:val="002060"/>
          <w:sz w:val="24"/>
          <w:szCs w:val="24"/>
        </w:rPr>
        <w:t>cheme</w:t>
      </w:r>
      <w:r w:rsidR="008774DF" w:rsidRPr="00887D36">
        <w:rPr>
          <w:rFonts w:ascii="Calibri" w:hAnsi="Calibri" w:cs="Calibri"/>
          <w:color w:val="002060"/>
          <w:sz w:val="24"/>
          <w:szCs w:val="24"/>
        </w:rPr>
        <w:t xml:space="preserve"> of D</w:t>
      </w:r>
      <w:r w:rsidR="00383100" w:rsidRPr="00887D36">
        <w:rPr>
          <w:rFonts w:ascii="Calibri" w:hAnsi="Calibri" w:cs="Calibri"/>
          <w:color w:val="002060"/>
          <w:sz w:val="24"/>
          <w:szCs w:val="24"/>
        </w:rPr>
        <w:t xml:space="preserve">elegation details general </w:t>
      </w:r>
      <w:r w:rsidRPr="00887D36">
        <w:rPr>
          <w:rFonts w:ascii="Calibri" w:hAnsi="Calibri" w:cs="Calibri"/>
          <w:color w:val="002060"/>
          <w:sz w:val="24"/>
          <w:szCs w:val="24"/>
        </w:rPr>
        <w:t xml:space="preserve">and specific accountabilities and the responsible officer. </w:t>
      </w:r>
    </w:p>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6095"/>
        <w:gridCol w:w="2410"/>
        <w:gridCol w:w="2497"/>
        <w:gridCol w:w="26"/>
      </w:tblGrid>
      <w:tr w:rsidR="00887D36" w:rsidRPr="00887D36" w:rsidTr="00C80636">
        <w:trPr>
          <w:trHeight w:val="422"/>
          <w:tblHeader/>
        </w:trPr>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Accountabilities</w:t>
            </w:r>
          </w:p>
        </w:tc>
        <w:tc>
          <w:tcPr>
            <w:tcW w:w="6095" w:type="dxa"/>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Responsible Officer</w:t>
            </w:r>
          </w:p>
        </w:tc>
        <w:tc>
          <w:tcPr>
            <w:tcW w:w="2410" w:type="dxa"/>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Procedure Ref.</w:t>
            </w:r>
          </w:p>
        </w:tc>
        <w:tc>
          <w:tcPr>
            <w:tcW w:w="2523" w:type="dxa"/>
            <w:gridSpan w:val="2"/>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Financial Ceiling</w:t>
            </w:r>
          </w:p>
        </w:tc>
      </w:tr>
      <w:tr w:rsidR="00887D36" w:rsidRPr="00887D36" w:rsidTr="00887D36">
        <w:tc>
          <w:tcPr>
            <w:tcW w:w="709" w:type="dxa"/>
            <w:shd w:val="clear" w:color="auto" w:fill="auto"/>
          </w:tcPr>
          <w:p w:rsidR="00DD570A" w:rsidRPr="00887D36" w:rsidRDefault="00DD570A" w:rsidP="00093D75">
            <w:pPr>
              <w:numPr>
                <w:ilvl w:val="0"/>
                <w:numId w:val="10"/>
              </w:numPr>
              <w:rPr>
                <w:rFonts w:ascii="Calibri" w:hAnsi="Calibri" w:cs="Calibri"/>
                <w:b/>
                <w:color w:val="002060"/>
                <w:sz w:val="24"/>
                <w:szCs w:val="24"/>
              </w:rPr>
            </w:pPr>
          </w:p>
        </w:tc>
        <w:tc>
          <w:tcPr>
            <w:tcW w:w="14572" w:type="dxa"/>
            <w:gridSpan w:val="5"/>
          </w:tcPr>
          <w:p w:rsidR="00DD570A" w:rsidRPr="00887D36" w:rsidRDefault="00DD570A" w:rsidP="00EA1494">
            <w:pPr>
              <w:rPr>
                <w:rFonts w:ascii="Calibri" w:hAnsi="Calibri" w:cs="Calibri"/>
                <w:color w:val="002060"/>
                <w:sz w:val="24"/>
                <w:szCs w:val="24"/>
              </w:rPr>
            </w:pPr>
            <w:r w:rsidRPr="00887D36">
              <w:rPr>
                <w:rFonts w:ascii="Calibri" w:hAnsi="Calibri" w:cs="Calibri"/>
                <w:b/>
                <w:color w:val="002060"/>
                <w:sz w:val="24"/>
                <w:szCs w:val="24"/>
              </w:rPr>
              <w:t>Personnel</w:t>
            </w:r>
          </w:p>
        </w:tc>
      </w:tr>
      <w:tr w:rsidR="00887D36" w:rsidRPr="00887D36" w:rsidTr="00887D36">
        <w:tc>
          <w:tcPr>
            <w:tcW w:w="709" w:type="dxa"/>
            <w:shd w:val="clear" w:color="auto" w:fill="auto"/>
          </w:tcPr>
          <w:p w:rsidR="00DD570A" w:rsidRPr="00887D36" w:rsidRDefault="00DD570A" w:rsidP="00EA1494">
            <w:pPr>
              <w:rPr>
                <w:rFonts w:ascii="Calibri" w:hAnsi="Calibri" w:cs="Calibri"/>
                <w:b/>
                <w:color w:val="002060"/>
                <w:sz w:val="24"/>
                <w:szCs w:val="24"/>
              </w:rPr>
            </w:pPr>
            <w:r w:rsidRPr="00887D36">
              <w:rPr>
                <w:rFonts w:ascii="Calibri" w:hAnsi="Calibri" w:cs="Calibri"/>
                <w:b/>
                <w:color w:val="002060"/>
                <w:sz w:val="24"/>
                <w:szCs w:val="24"/>
              </w:rPr>
              <w:t>1.1</w:t>
            </w:r>
          </w:p>
        </w:tc>
        <w:tc>
          <w:tcPr>
            <w:tcW w:w="14572" w:type="dxa"/>
            <w:gridSpan w:val="5"/>
          </w:tcPr>
          <w:p w:rsidR="00DD570A" w:rsidRPr="00887D36" w:rsidRDefault="00DD570A" w:rsidP="00EA1494">
            <w:pPr>
              <w:rPr>
                <w:rFonts w:ascii="Calibri" w:hAnsi="Calibri" w:cs="Calibri"/>
                <w:color w:val="002060"/>
                <w:sz w:val="24"/>
                <w:szCs w:val="24"/>
              </w:rPr>
            </w:pPr>
            <w:r w:rsidRPr="00887D36">
              <w:rPr>
                <w:rFonts w:ascii="Calibri" w:hAnsi="Calibri" w:cs="Calibri"/>
                <w:b/>
                <w:color w:val="002060"/>
                <w:sz w:val="24"/>
                <w:szCs w:val="24"/>
              </w:rPr>
              <w:t xml:space="preserve">Staff Selection </w:t>
            </w:r>
            <w:r w:rsidRPr="00887D36">
              <w:rPr>
                <w:rFonts w:ascii="Calibri" w:hAnsi="Calibri" w:cs="Calibri"/>
                <w:b/>
                <w:i/>
                <w:color w:val="002060"/>
                <w:sz w:val="24"/>
                <w:szCs w:val="24"/>
              </w:rPr>
              <w:t>(must be within establishment of workforce plan and budget and, during the operation of a vacancy freeze with the express approval of CSMT both the DSC and the Chief Executive</w:t>
            </w:r>
            <w:r w:rsidRPr="00887D36">
              <w:rPr>
                <w:rFonts w:ascii="Calibri" w:hAnsi="Calibri" w:cs="Calibri"/>
                <w:b/>
                <w:color w:val="002060"/>
                <w:sz w:val="24"/>
                <w:szCs w:val="24"/>
              </w:rPr>
              <w:t xml:space="preserve">) </w:t>
            </w: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Approval for new posts</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Ecan process signed by AD</w:t>
            </w:r>
            <w:r w:rsidR="00887D36">
              <w:rPr>
                <w:rFonts w:ascii="Calibri" w:hAnsi="Calibri" w:cs="Calibri"/>
                <w:color w:val="002060"/>
                <w:sz w:val="24"/>
                <w:szCs w:val="24"/>
              </w:rPr>
              <w:t>/DD</w:t>
            </w:r>
            <w:r w:rsidRPr="00887D36">
              <w:rPr>
                <w:rFonts w:ascii="Calibri" w:hAnsi="Calibri" w:cs="Calibri"/>
                <w:color w:val="002060"/>
                <w:sz w:val="24"/>
                <w:szCs w:val="24"/>
              </w:rPr>
              <w:t>, DCS, Finance, HR and CEX</w:t>
            </w:r>
          </w:p>
        </w:tc>
        <w:tc>
          <w:tcPr>
            <w:tcW w:w="2410"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HR Procedures</w:t>
            </w: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Variation to Establishment</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Ecan process signed by AD</w:t>
            </w:r>
            <w:r w:rsidR="00887D36">
              <w:rPr>
                <w:rFonts w:ascii="Calibri" w:hAnsi="Calibri" w:cs="Calibri"/>
                <w:color w:val="002060"/>
                <w:sz w:val="24"/>
                <w:szCs w:val="24"/>
              </w:rPr>
              <w:t>/DD</w:t>
            </w:r>
            <w:r w:rsidRPr="00887D36">
              <w:rPr>
                <w:rFonts w:ascii="Calibri" w:hAnsi="Calibri" w:cs="Calibri"/>
                <w:color w:val="002060"/>
                <w:sz w:val="24"/>
                <w:szCs w:val="24"/>
              </w:rPr>
              <w:t>, DCS, Finance, HR and CEX</w:t>
            </w:r>
          </w:p>
        </w:tc>
        <w:tc>
          <w:tcPr>
            <w:tcW w:w="2410"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HR Procedures</w:t>
            </w:r>
          </w:p>
        </w:tc>
        <w:tc>
          <w:tcPr>
            <w:tcW w:w="2523" w:type="dxa"/>
            <w:gridSpan w:val="2"/>
          </w:tcPr>
          <w:p w:rsidR="009D72A4" w:rsidRPr="003E1A31" w:rsidRDefault="009D72A4" w:rsidP="00EA1494">
            <w:pPr>
              <w:rPr>
                <w:rFonts w:ascii="Calibri" w:hAnsi="Calibri" w:cs="Calibri"/>
                <w:b/>
                <w:color w:val="002060"/>
                <w:sz w:val="24"/>
                <w:szCs w:val="24"/>
              </w:rPr>
            </w:pPr>
            <w:r w:rsidRPr="003E1A31">
              <w:rPr>
                <w:rFonts w:ascii="Calibri" w:hAnsi="Calibri" w:cs="Calibri"/>
                <w:b/>
                <w:color w:val="002060"/>
                <w:sz w:val="24"/>
                <w:szCs w:val="24"/>
              </w:rPr>
              <w:t>Within budget</w:t>
            </w: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Sign off of ECAN for vacant established post </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Ecan process signed by AD</w:t>
            </w:r>
            <w:r w:rsidR="00887D36">
              <w:rPr>
                <w:rFonts w:ascii="Calibri" w:hAnsi="Calibri" w:cs="Calibri"/>
                <w:color w:val="002060"/>
                <w:sz w:val="24"/>
                <w:szCs w:val="24"/>
              </w:rPr>
              <w:t>/DD</w:t>
            </w:r>
            <w:r w:rsidRPr="00887D36">
              <w:rPr>
                <w:rFonts w:ascii="Calibri" w:hAnsi="Calibri" w:cs="Calibri"/>
                <w:color w:val="002060"/>
                <w:sz w:val="24"/>
                <w:szCs w:val="24"/>
              </w:rPr>
              <w:t>, DCS, Finance, HR and CEX</w:t>
            </w:r>
          </w:p>
        </w:tc>
        <w:tc>
          <w:tcPr>
            <w:tcW w:w="2410"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HR Procedures</w:t>
            </w:r>
          </w:p>
        </w:tc>
        <w:tc>
          <w:tcPr>
            <w:tcW w:w="2523" w:type="dxa"/>
            <w:gridSpan w:val="2"/>
          </w:tcPr>
          <w:p w:rsidR="009D72A4" w:rsidRPr="003E1A31" w:rsidRDefault="009D72A4" w:rsidP="00EA1494">
            <w:pPr>
              <w:rPr>
                <w:rFonts w:ascii="Calibri" w:hAnsi="Calibri" w:cs="Calibri"/>
                <w:b/>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Permission to advertise and recruit</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HOS (Ecan process signed by AD</w:t>
            </w:r>
            <w:r w:rsidR="00887D36">
              <w:rPr>
                <w:rFonts w:ascii="Calibri" w:hAnsi="Calibri" w:cs="Calibri"/>
                <w:color w:val="002060"/>
                <w:sz w:val="24"/>
                <w:szCs w:val="24"/>
              </w:rPr>
              <w:t>/DD</w:t>
            </w:r>
            <w:r w:rsidRPr="00887D36">
              <w:rPr>
                <w:rFonts w:ascii="Calibri" w:hAnsi="Calibri" w:cs="Calibri"/>
                <w:color w:val="002060"/>
                <w:sz w:val="24"/>
                <w:szCs w:val="24"/>
              </w:rPr>
              <w:t xml:space="preserve">, DCS, Finance, HR and CEX) </w:t>
            </w:r>
          </w:p>
        </w:tc>
        <w:tc>
          <w:tcPr>
            <w:tcW w:w="2410"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HR Procedures</w:t>
            </w:r>
          </w:p>
        </w:tc>
        <w:tc>
          <w:tcPr>
            <w:tcW w:w="2523" w:type="dxa"/>
            <w:gridSpan w:val="2"/>
          </w:tcPr>
          <w:p w:rsidR="009D72A4" w:rsidRPr="003E1A31" w:rsidRDefault="009D72A4" w:rsidP="00EA1494">
            <w:pPr>
              <w:rPr>
                <w:rFonts w:ascii="Calibri" w:hAnsi="Calibri" w:cs="Calibri"/>
                <w:b/>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Agency staff to backfill vacancy </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Ecan process signed by AD</w:t>
            </w:r>
            <w:r w:rsidR="00887D36">
              <w:rPr>
                <w:rFonts w:ascii="Calibri" w:hAnsi="Calibri" w:cs="Calibri"/>
                <w:color w:val="002060"/>
                <w:sz w:val="24"/>
                <w:szCs w:val="24"/>
              </w:rPr>
              <w:t>/DD</w:t>
            </w:r>
            <w:r w:rsidRPr="00887D36">
              <w:rPr>
                <w:rFonts w:ascii="Calibri" w:hAnsi="Calibri" w:cs="Calibri"/>
                <w:color w:val="002060"/>
                <w:sz w:val="24"/>
                <w:szCs w:val="24"/>
              </w:rPr>
              <w:t>, DCS, Finance, HR and CEX</w:t>
            </w:r>
          </w:p>
        </w:tc>
        <w:tc>
          <w:tcPr>
            <w:tcW w:w="2410"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HR Procedures</w:t>
            </w:r>
          </w:p>
        </w:tc>
        <w:tc>
          <w:tcPr>
            <w:tcW w:w="2523" w:type="dxa"/>
            <w:gridSpan w:val="2"/>
          </w:tcPr>
          <w:p w:rsidR="009D72A4" w:rsidRPr="003E1A31" w:rsidRDefault="009D72A4" w:rsidP="00EA1494">
            <w:pPr>
              <w:rPr>
                <w:rFonts w:ascii="Calibri" w:hAnsi="Calibri" w:cs="Calibri"/>
                <w:b/>
                <w:color w:val="002060"/>
                <w:sz w:val="24"/>
                <w:szCs w:val="24"/>
              </w:rPr>
            </w:pPr>
            <w:r w:rsidRPr="003E1A31">
              <w:rPr>
                <w:rFonts w:ascii="Calibri" w:hAnsi="Calibri" w:cs="Calibri"/>
                <w:b/>
                <w:color w:val="002060"/>
                <w:sz w:val="24"/>
                <w:szCs w:val="24"/>
              </w:rPr>
              <w:t>Within budget</w:t>
            </w: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Overtime costs</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Staffing Budget Holder, and in accordance with HR </w:t>
            </w: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policy </w:t>
            </w:r>
          </w:p>
        </w:tc>
        <w:tc>
          <w:tcPr>
            <w:tcW w:w="2410"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HR Procedures</w:t>
            </w:r>
          </w:p>
        </w:tc>
        <w:tc>
          <w:tcPr>
            <w:tcW w:w="2523" w:type="dxa"/>
            <w:gridSpan w:val="2"/>
          </w:tcPr>
          <w:p w:rsidR="009D72A4" w:rsidRPr="003E1A31" w:rsidRDefault="009D72A4" w:rsidP="00EA1494">
            <w:pPr>
              <w:rPr>
                <w:rFonts w:ascii="Calibri" w:hAnsi="Calibri" w:cs="Calibri"/>
                <w:b/>
                <w:color w:val="002060"/>
                <w:sz w:val="24"/>
                <w:szCs w:val="24"/>
              </w:rPr>
            </w:pPr>
            <w:r w:rsidRPr="003E1A31">
              <w:rPr>
                <w:rFonts w:ascii="Calibri" w:hAnsi="Calibri" w:cs="Calibri"/>
                <w:b/>
                <w:color w:val="002060"/>
                <w:sz w:val="24"/>
                <w:szCs w:val="24"/>
              </w:rPr>
              <w:t>Within budget</w:t>
            </w: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Action following a DBS check</w:t>
            </w:r>
            <w:r w:rsidR="004D40B9" w:rsidRPr="00887D36">
              <w:rPr>
                <w:rFonts w:ascii="Calibri" w:hAnsi="Calibri" w:cs="Calibri"/>
                <w:color w:val="002060"/>
                <w:sz w:val="24"/>
                <w:szCs w:val="24"/>
              </w:rPr>
              <w:t xml:space="preserve"> where a positive disclosure is made</w:t>
            </w:r>
          </w:p>
        </w:tc>
        <w:tc>
          <w:tcPr>
            <w:tcW w:w="6095" w:type="dxa"/>
          </w:tcPr>
          <w:p w:rsidR="009D72A4" w:rsidRPr="00887D36" w:rsidRDefault="004D40B9" w:rsidP="00EA1494">
            <w:pPr>
              <w:rPr>
                <w:rFonts w:ascii="Calibri" w:hAnsi="Calibri" w:cs="Calibri"/>
                <w:color w:val="002060"/>
                <w:sz w:val="24"/>
                <w:szCs w:val="24"/>
              </w:rPr>
            </w:pPr>
            <w:r w:rsidRPr="00887D36">
              <w:rPr>
                <w:rFonts w:ascii="Calibri" w:hAnsi="Calibri" w:cs="Calibri"/>
                <w:color w:val="002060"/>
                <w:sz w:val="24"/>
                <w:szCs w:val="24"/>
              </w:rPr>
              <w:t>Appointing M</w:t>
            </w:r>
            <w:r w:rsidR="009D72A4" w:rsidRPr="00887D36">
              <w:rPr>
                <w:rFonts w:ascii="Calibri" w:hAnsi="Calibri" w:cs="Calibri"/>
                <w:color w:val="002060"/>
                <w:sz w:val="24"/>
                <w:szCs w:val="24"/>
              </w:rPr>
              <w:t xml:space="preserve">anager  / if question, risk assessment by HOS seeking approval from Assistant Director and guidance from HR </w:t>
            </w:r>
          </w:p>
        </w:tc>
        <w:tc>
          <w:tcPr>
            <w:tcW w:w="2410"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HR Policy &amp; Guidelines</w:t>
            </w:r>
          </w:p>
        </w:tc>
        <w:tc>
          <w:tcPr>
            <w:tcW w:w="2523" w:type="dxa"/>
            <w:gridSpan w:val="2"/>
          </w:tcPr>
          <w:p w:rsidR="009D72A4" w:rsidRPr="003E1A31" w:rsidRDefault="009D72A4" w:rsidP="00EA1494">
            <w:pPr>
              <w:rPr>
                <w:rFonts w:ascii="Calibri" w:hAnsi="Calibri" w:cs="Calibri"/>
                <w:b/>
                <w:color w:val="002060"/>
                <w:sz w:val="24"/>
                <w:szCs w:val="24"/>
              </w:rPr>
            </w:pPr>
          </w:p>
        </w:tc>
      </w:tr>
      <w:tr w:rsidR="00887D36" w:rsidRPr="00887D36" w:rsidTr="00C80636">
        <w:tc>
          <w:tcPr>
            <w:tcW w:w="709" w:type="dxa"/>
            <w:shd w:val="clear" w:color="auto" w:fill="auto"/>
          </w:tcPr>
          <w:p w:rsidR="009D72A4" w:rsidRPr="00887D36" w:rsidRDefault="002A4B3F" w:rsidP="00EA1494">
            <w:pPr>
              <w:rPr>
                <w:rFonts w:ascii="Calibri" w:hAnsi="Calibri" w:cs="Calibri"/>
                <w:b/>
                <w:color w:val="002060"/>
                <w:sz w:val="24"/>
                <w:szCs w:val="24"/>
              </w:rPr>
            </w:pPr>
            <w:r w:rsidRPr="00887D36">
              <w:rPr>
                <w:rFonts w:ascii="Calibri" w:hAnsi="Calibri" w:cs="Calibri"/>
                <w:b/>
                <w:color w:val="002060"/>
                <w:sz w:val="24"/>
                <w:szCs w:val="24"/>
              </w:rPr>
              <w:t>1.</w:t>
            </w:r>
            <w:r w:rsidR="009D72A4" w:rsidRPr="00887D36">
              <w:rPr>
                <w:rFonts w:ascii="Calibri" w:hAnsi="Calibri" w:cs="Calibri"/>
                <w:b/>
                <w:color w:val="002060"/>
                <w:sz w:val="24"/>
                <w:szCs w:val="24"/>
              </w:rPr>
              <w:t>2</w:t>
            </w:r>
          </w:p>
        </w:tc>
        <w:tc>
          <w:tcPr>
            <w:tcW w:w="3544" w:type="dxa"/>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Staff Training</w:t>
            </w:r>
          </w:p>
          <w:p w:rsidR="009D72A4" w:rsidRPr="00887D36" w:rsidRDefault="009D72A4" w:rsidP="00093D75">
            <w:pPr>
              <w:numPr>
                <w:ilvl w:val="0"/>
                <w:numId w:val="8"/>
              </w:numPr>
              <w:rPr>
                <w:rFonts w:ascii="Calibri" w:hAnsi="Calibri" w:cs="Calibri"/>
                <w:color w:val="002060"/>
                <w:sz w:val="24"/>
                <w:szCs w:val="24"/>
              </w:rPr>
            </w:pPr>
            <w:r w:rsidRPr="00887D36">
              <w:rPr>
                <w:rFonts w:ascii="Calibri" w:hAnsi="Calibri" w:cs="Calibri"/>
                <w:color w:val="002060"/>
                <w:sz w:val="24"/>
                <w:szCs w:val="24"/>
              </w:rPr>
              <w:t>External training courses (inclusive of travel and expenses)</w:t>
            </w:r>
          </w:p>
          <w:p w:rsidR="009D72A4" w:rsidRPr="00887D36" w:rsidRDefault="009D72A4" w:rsidP="00093D75">
            <w:pPr>
              <w:numPr>
                <w:ilvl w:val="0"/>
                <w:numId w:val="8"/>
              </w:numPr>
              <w:rPr>
                <w:rFonts w:ascii="Calibri" w:hAnsi="Calibri" w:cs="Calibri"/>
                <w:color w:val="002060"/>
                <w:sz w:val="24"/>
                <w:szCs w:val="24"/>
              </w:rPr>
            </w:pPr>
            <w:r w:rsidRPr="00887D36">
              <w:rPr>
                <w:rFonts w:ascii="Calibri" w:hAnsi="Calibri" w:cs="Calibri"/>
                <w:color w:val="002060"/>
                <w:sz w:val="24"/>
                <w:szCs w:val="24"/>
              </w:rPr>
              <w:t>Away Day expenses</w:t>
            </w:r>
          </w:p>
          <w:p w:rsidR="009D72A4" w:rsidRPr="00887D36" w:rsidRDefault="009D72A4" w:rsidP="00093D75">
            <w:pPr>
              <w:numPr>
                <w:ilvl w:val="0"/>
                <w:numId w:val="8"/>
              </w:numPr>
              <w:rPr>
                <w:rFonts w:ascii="Calibri" w:hAnsi="Calibri" w:cs="Calibri"/>
                <w:color w:val="002060"/>
                <w:sz w:val="24"/>
                <w:szCs w:val="24"/>
              </w:rPr>
            </w:pPr>
            <w:r w:rsidRPr="00887D36">
              <w:rPr>
                <w:rFonts w:ascii="Calibri" w:hAnsi="Calibri" w:cs="Calibri"/>
                <w:color w:val="002060"/>
                <w:sz w:val="24"/>
                <w:szCs w:val="24"/>
              </w:rPr>
              <w:t>Internal training courses</w:t>
            </w:r>
          </w:p>
          <w:p w:rsidR="009D72A4" w:rsidRPr="00887D36" w:rsidRDefault="009D72A4" w:rsidP="00093D75">
            <w:pPr>
              <w:numPr>
                <w:ilvl w:val="0"/>
                <w:numId w:val="8"/>
              </w:numPr>
              <w:rPr>
                <w:rFonts w:ascii="Calibri" w:hAnsi="Calibri" w:cs="Calibri"/>
                <w:color w:val="002060"/>
                <w:sz w:val="24"/>
                <w:szCs w:val="24"/>
              </w:rPr>
            </w:pPr>
            <w:r w:rsidRPr="00887D36">
              <w:rPr>
                <w:rFonts w:ascii="Calibri" w:hAnsi="Calibri" w:cs="Calibri"/>
                <w:color w:val="002060"/>
                <w:sz w:val="24"/>
                <w:szCs w:val="24"/>
              </w:rPr>
              <w:t>Business Units</w:t>
            </w:r>
          </w:p>
          <w:p w:rsidR="009D72A4" w:rsidRPr="00887D36" w:rsidRDefault="009D72A4" w:rsidP="00093D75">
            <w:pPr>
              <w:numPr>
                <w:ilvl w:val="0"/>
                <w:numId w:val="8"/>
              </w:numPr>
              <w:rPr>
                <w:rFonts w:ascii="Calibri" w:hAnsi="Calibri" w:cs="Calibri"/>
                <w:color w:val="002060"/>
                <w:sz w:val="24"/>
                <w:szCs w:val="24"/>
              </w:rPr>
            </w:pPr>
            <w:r w:rsidRPr="00887D36">
              <w:rPr>
                <w:rFonts w:ascii="Calibri" w:hAnsi="Calibri" w:cs="Calibri"/>
                <w:color w:val="002060"/>
                <w:sz w:val="24"/>
                <w:szCs w:val="24"/>
              </w:rPr>
              <w:t>Children &amp; Families (Social Care)</w:t>
            </w:r>
          </w:p>
        </w:tc>
        <w:tc>
          <w:tcPr>
            <w:tcW w:w="6095" w:type="dxa"/>
          </w:tcPr>
          <w:p w:rsidR="009D72A4" w:rsidRPr="00887D36" w:rsidRDefault="009D72A4" w:rsidP="00EA1494">
            <w:pPr>
              <w:rPr>
                <w:rFonts w:ascii="Calibri" w:hAnsi="Calibri" w:cs="Calibri"/>
                <w:color w:val="002060"/>
                <w:sz w:val="24"/>
                <w:szCs w:val="24"/>
              </w:rPr>
            </w:pPr>
          </w:p>
          <w:p w:rsidR="009D72A4" w:rsidRPr="00887D36" w:rsidRDefault="00542194" w:rsidP="00887D36">
            <w:pPr>
              <w:rPr>
                <w:rFonts w:ascii="Calibri" w:hAnsi="Calibri" w:cs="Calibri"/>
                <w:color w:val="002060"/>
                <w:sz w:val="24"/>
                <w:szCs w:val="24"/>
              </w:rPr>
            </w:pPr>
            <w:r w:rsidRPr="00887D36">
              <w:rPr>
                <w:rFonts w:ascii="Calibri" w:hAnsi="Calibri" w:cs="Calibri"/>
                <w:color w:val="002060"/>
                <w:sz w:val="24"/>
                <w:szCs w:val="24"/>
              </w:rPr>
              <w:t>Head of Service/Service Manager to sign off request</w:t>
            </w:r>
            <w:r w:rsidR="00E05887" w:rsidRPr="00887D36">
              <w:rPr>
                <w:rFonts w:ascii="Calibri" w:hAnsi="Calibri" w:cs="Calibri"/>
                <w:color w:val="002060"/>
                <w:sz w:val="24"/>
                <w:szCs w:val="24"/>
              </w:rPr>
              <w:t xml:space="preserve"> and Strategic Workforce </w:t>
            </w:r>
            <w:r w:rsidR="00887D36">
              <w:rPr>
                <w:rFonts w:ascii="Calibri" w:hAnsi="Calibri" w:cs="Calibri"/>
                <w:color w:val="002060"/>
                <w:sz w:val="24"/>
                <w:szCs w:val="24"/>
              </w:rPr>
              <w:t>Manager</w:t>
            </w:r>
            <w:r w:rsidR="00E05887" w:rsidRPr="00887D36">
              <w:rPr>
                <w:rFonts w:ascii="Calibri" w:hAnsi="Calibri" w:cs="Calibri"/>
                <w:color w:val="002060"/>
                <w:sz w:val="24"/>
                <w:szCs w:val="24"/>
              </w:rPr>
              <w:t xml:space="preserve"> to agree budget</w:t>
            </w:r>
            <w:r w:rsidRPr="00887D36">
              <w:rPr>
                <w:rFonts w:ascii="Calibri" w:hAnsi="Calibri" w:cs="Calibri"/>
                <w:color w:val="002060"/>
                <w:sz w:val="24"/>
                <w:szCs w:val="24"/>
              </w:rPr>
              <w:t xml:space="preserve"> (via Workforce Development Group and relevance of training/course/cost).  If more than £1k a learning agreement is required.</w:t>
            </w:r>
          </w:p>
        </w:tc>
        <w:tc>
          <w:tcPr>
            <w:tcW w:w="2410" w:type="dxa"/>
          </w:tcPr>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HR Procedures</w:t>
            </w:r>
          </w:p>
        </w:tc>
        <w:tc>
          <w:tcPr>
            <w:tcW w:w="2523" w:type="dxa"/>
            <w:gridSpan w:val="2"/>
          </w:tcPr>
          <w:p w:rsidR="009D72A4" w:rsidRPr="003E1A31" w:rsidRDefault="009D72A4" w:rsidP="00EA1494">
            <w:pPr>
              <w:rPr>
                <w:rFonts w:ascii="Calibri" w:hAnsi="Calibri" w:cs="Calibri"/>
                <w:b/>
                <w:color w:val="002060"/>
                <w:sz w:val="24"/>
                <w:szCs w:val="24"/>
              </w:rPr>
            </w:pPr>
          </w:p>
          <w:p w:rsidR="009D72A4" w:rsidRPr="003E1A31" w:rsidRDefault="009D72A4" w:rsidP="00EA1494">
            <w:pPr>
              <w:rPr>
                <w:rFonts w:ascii="Calibri" w:hAnsi="Calibri" w:cs="Calibri"/>
                <w:b/>
                <w:color w:val="002060"/>
                <w:sz w:val="24"/>
                <w:szCs w:val="24"/>
              </w:rPr>
            </w:pPr>
            <w:r w:rsidRPr="003E1A31">
              <w:rPr>
                <w:rFonts w:ascii="Calibri" w:hAnsi="Calibri" w:cs="Calibri"/>
                <w:b/>
                <w:color w:val="002060"/>
                <w:sz w:val="24"/>
                <w:szCs w:val="24"/>
              </w:rPr>
              <w:t>£1,500</w:t>
            </w:r>
          </w:p>
          <w:p w:rsidR="009D72A4" w:rsidRPr="003E1A31" w:rsidRDefault="009D72A4" w:rsidP="00EA1494">
            <w:pPr>
              <w:rPr>
                <w:rFonts w:ascii="Calibri" w:hAnsi="Calibri" w:cs="Calibri"/>
                <w:b/>
                <w:color w:val="002060"/>
                <w:sz w:val="24"/>
                <w:szCs w:val="24"/>
              </w:rPr>
            </w:pPr>
          </w:p>
          <w:p w:rsidR="009D72A4" w:rsidRPr="003E1A31" w:rsidRDefault="009D72A4" w:rsidP="00EA1494">
            <w:pPr>
              <w:rPr>
                <w:rFonts w:ascii="Calibri" w:hAnsi="Calibri" w:cs="Calibri"/>
                <w:b/>
                <w:color w:val="002060"/>
                <w:sz w:val="24"/>
                <w:szCs w:val="24"/>
              </w:rPr>
            </w:pPr>
            <w:r w:rsidRPr="003E1A31">
              <w:rPr>
                <w:rFonts w:ascii="Calibri" w:hAnsi="Calibri" w:cs="Calibri"/>
                <w:b/>
                <w:color w:val="002060"/>
                <w:sz w:val="24"/>
                <w:szCs w:val="24"/>
              </w:rPr>
              <w:t>Within budget</w:t>
            </w:r>
          </w:p>
          <w:p w:rsidR="009D72A4" w:rsidRPr="003E1A31" w:rsidRDefault="009D72A4" w:rsidP="00EA1494">
            <w:pPr>
              <w:rPr>
                <w:rFonts w:ascii="Calibri" w:hAnsi="Calibri" w:cs="Calibri"/>
                <w:b/>
                <w:color w:val="002060"/>
                <w:sz w:val="24"/>
                <w:szCs w:val="24"/>
              </w:rPr>
            </w:pPr>
            <w:r w:rsidRPr="003E1A31">
              <w:rPr>
                <w:rFonts w:ascii="Calibri" w:hAnsi="Calibri" w:cs="Calibri"/>
                <w:b/>
                <w:color w:val="002060"/>
                <w:sz w:val="24"/>
                <w:szCs w:val="24"/>
              </w:rPr>
              <w:t>Within budget</w:t>
            </w:r>
          </w:p>
          <w:p w:rsidR="009D72A4" w:rsidRPr="003E1A31" w:rsidRDefault="009D72A4" w:rsidP="00EA1494">
            <w:pPr>
              <w:rPr>
                <w:rFonts w:ascii="Calibri" w:hAnsi="Calibri" w:cs="Calibri"/>
                <w:b/>
                <w:color w:val="002060"/>
                <w:sz w:val="24"/>
                <w:szCs w:val="24"/>
              </w:rPr>
            </w:pPr>
            <w:r w:rsidRPr="003E1A31">
              <w:rPr>
                <w:rFonts w:ascii="Calibri" w:hAnsi="Calibri" w:cs="Calibri"/>
                <w:b/>
                <w:color w:val="002060"/>
                <w:sz w:val="24"/>
                <w:szCs w:val="24"/>
              </w:rPr>
              <w:t>Within budget</w:t>
            </w:r>
          </w:p>
          <w:p w:rsidR="009D72A4" w:rsidRPr="003E1A31" w:rsidRDefault="009D72A4" w:rsidP="00EA1494">
            <w:pPr>
              <w:rPr>
                <w:rFonts w:ascii="Calibri" w:hAnsi="Calibri" w:cs="Calibri"/>
                <w:b/>
                <w:color w:val="002060"/>
                <w:sz w:val="24"/>
                <w:szCs w:val="24"/>
              </w:rPr>
            </w:pPr>
            <w:r w:rsidRPr="003E1A31">
              <w:rPr>
                <w:rFonts w:ascii="Calibri" w:hAnsi="Calibri" w:cs="Calibri"/>
                <w:b/>
                <w:color w:val="002060"/>
                <w:sz w:val="24"/>
                <w:szCs w:val="24"/>
              </w:rPr>
              <w:t>Within budget</w:t>
            </w:r>
          </w:p>
        </w:tc>
      </w:tr>
      <w:tr w:rsidR="00887D36" w:rsidRPr="00887D36" w:rsidTr="00C80636">
        <w:tc>
          <w:tcPr>
            <w:tcW w:w="709" w:type="dxa"/>
          </w:tcPr>
          <w:p w:rsidR="009D72A4" w:rsidRPr="00887D36" w:rsidRDefault="002A4B3F" w:rsidP="00EA1494">
            <w:pPr>
              <w:rPr>
                <w:rFonts w:ascii="Calibri" w:hAnsi="Calibri" w:cs="Calibri"/>
                <w:b/>
                <w:color w:val="002060"/>
                <w:sz w:val="24"/>
                <w:szCs w:val="24"/>
              </w:rPr>
            </w:pPr>
            <w:r w:rsidRPr="00887D36">
              <w:rPr>
                <w:rFonts w:ascii="Calibri" w:hAnsi="Calibri" w:cs="Calibri"/>
                <w:b/>
                <w:color w:val="002060"/>
                <w:sz w:val="24"/>
                <w:szCs w:val="24"/>
              </w:rPr>
              <w:lastRenderedPageBreak/>
              <w:t>1.</w:t>
            </w:r>
            <w:r w:rsidR="009D72A4" w:rsidRPr="00887D36">
              <w:rPr>
                <w:rFonts w:ascii="Calibri" w:hAnsi="Calibri" w:cs="Calibri"/>
                <w:b/>
                <w:color w:val="002060"/>
                <w:sz w:val="24"/>
                <w:szCs w:val="24"/>
              </w:rPr>
              <w:t>3</w:t>
            </w:r>
          </w:p>
        </w:tc>
        <w:tc>
          <w:tcPr>
            <w:tcW w:w="9639" w:type="dxa"/>
            <w:gridSpan w:val="2"/>
          </w:tcPr>
          <w:p w:rsidR="009D72A4" w:rsidRPr="00887D36" w:rsidRDefault="009D72A4" w:rsidP="00EA1494">
            <w:pPr>
              <w:rPr>
                <w:rFonts w:ascii="Calibri" w:hAnsi="Calibri" w:cs="Calibri"/>
                <w:color w:val="002060"/>
                <w:sz w:val="24"/>
                <w:szCs w:val="24"/>
              </w:rPr>
            </w:pPr>
            <w:r w:rsidRPr="00887D36">
              <w:rPr>
                <w:rFonts w:ascii="Calibri" w:hAnsi="Calibri" w:cs="Calibri"/>
                <w:b/>
                <w:color w:val="002060"/>
                <w:sz w:val="24"/>
                <w:szCs w:val="24"/>
              </w:rPr>
              <w:t>Disciplinary Procedures</w:t>
            </w:r>
          </w:p>
        </w:tc>
        <w:tc>
          <w:tcPr>
            <w:tcW w:w="2410" w:type="dxa"/>
            <w:vMerge w:val="restart"/>
          </w:tcPr>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Disciplinary Procedures on HR pages / intranet</w:t>
            </w: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Disciplinary Procedures on HR pages / intranet</w:t>
            </w: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tcPr>
          <w:p w:rsidR="009D72A4" w:rsidRPr="00887D36" w:rsidRDefault="009D72A4" w:rsidP="00EA1494">
            <w:pPr>
              <w:rPr>
                <w:rFonts w:ascii="Calibri" w:hAnsi="Calibri" w:cs="Calibri"/>
                <w:b/>
                <w:color w:val="002060"/>
                <w:sz w:val="24"/>
                <w:szCs w:val="24"/>
              </w:rPr>
            </w:pPr>
          </w:p>
        </w:tc>
        <w:tc>
          <w:tcPr>
            <w:tcW w:w="3544" w:type="dxa"/>
            <w:tcBorders>
              <w:bottom w:val="single" w:sz="4" w:space="0" w:color="auto"/>
            </w:tcBorders>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Informal Discussion</w:t>
            </w:r>
          </w:p>
        </w:tc>
        <w:tc>
          <w:tcPr>
            <w:tcW w:w="6095" w:type="dxa"/>
            <w:tcBorders>
              <w:bottom w:val="single" w:sz="4" w:space="0" w:color="auto"/>
            </w:tcBorders>
          </w:tcPr>
          <w:p w:rsidR="009D72A4" w:rsidRPr="00887D36" w:rsidRDefault="009D72A4" w:rsidP="00EA1494">
            <w:pPr>
              <w:rPr>
                <w:rFonts w:ascii="Calibri" w:hAnsi="Calibri" w:cs="Calibri"/>
                <w:bCs/>
                <w:iCs/>
                <w:color w:val="002060"/>
                <w:sz w:val="24"/>
                <w:szCs w:val="24"/>
              </w:rPr>
            </w:pPr>
            <w:r w:rsidRPr="00887D36">
              <w:rPr>
                <w:rFonts w:ascii="Calibri" w:hAnsi="Calibri" w:cs="Calibri"/>
                <w:bCs/>
                <w:iCs/>
                <w:color w:val="002060"/>
                <w:sz w:val="24"/>
                <w:szCs w:val="24"/>
              </w:rPr>
              <w:t>Line Manager with guidance from HR if required</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p>
        </w:tc>
        <w:tc>
          <w:tcPr>
            <w:tcW w:w="6095" w:type="dxa"/>
          </w:tcPr>
          <w:p w:rsidR="009D72A4" w:rsidRPr="00887D36" w:rsidRDefault="009D72A4" w:rsidP="00EA1494">
            <w:pPr>
              <w:rPr>
                <w:rFonts w:ascii="Calibri" w:hAnsi="Calibri" w:cs="Calibri"/>
                <w:bCs/>
                <w:iCs/>
                <w:color w:val="002060"/>
                <w:sz w:val="24"/>
                <w:szCs w:val="24"/>
              </w:rPr>
            </w:pP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tcPr>
          <w:p w:rsidR="00542194" w:rsidRPr="00887D36" w:rsidRDefault="00542194" w:rsidP="00542194">
            <w:pPr>
              <w:rPr>
                <w:rFonts w:ascii="Calibri" w:hAnsi="Calibri" w:cs="Calibri"/>
                <w:b/>
                <w:color w:val="002060"/>
                <w:sz w:val="24"/>
                <w:szCs w:val="24"/>
              </w:rPr>
            </w:pPr>
          </w:p>
        </w:tc>
        <w:tc>
          <w:tcPr>
            <w:tcW w:w="3544" w:type="dxa"/>
          </w:tcPr>
          <w:p w:rsidR="00542194" w:rsidRPr="00887D36" w:rsidRDefault="00542194" w:rsidP="00542194">
            <w:pPr>
              <w:rPr>
                <w:rFonts w:ascii="Calibri" w:hAnsi="Calibri" w:cs="Calibri"/>
                <w:color w:val="002060"/>
                <w:sz w:val="24"/>
                <w:szCs w:val="24"/>
              </w:rPr>
            </w:pPr>
            <w:r w:rsidRPr="00887D36">
              <w:rPr>
                <w:rFonts w:ascii="Calibri" w:hAnsi="Calibri" w:cs="Calibri"/>
                <w:color w:val="002060"/>
                <w:sz w:val="24"/>
                <w:szCs w:val="24"/>
              </w:rPr>
              <w:t xml:space="preserve">First Written Warning </w:t>
            </w:r>
          </w:p>
        </w:tc>
        <w:tc>
          <w:tcPr>
            <w:tcW w:w="6095" w:type="dxa"/>
          </w:tcPr>
          <w:p w:rsidR="00542194" w:rsidRPr="00887D36" w:rsidRDefault="00542194" w:rsidP="00542194">
            <w:pPr>
              <w:rPr>
                <w:rFonts w:ascii="Calibri" w:hAnsi="Calibri" w:cs="Calibri"/>
                <w:color w:val="002060"/>
                <w:sz w:val="24"/>
                <w:szCs w:val="24"/>
              </w:rPr>
            </w:pPr>
            <w:r w:rsidRPr="00887D36">
              <w:rPr>
                <w:rFonts w:ascii="Calibri" w:hAnsi="Calibri" w:cs="Calibri"/>
                <w:color w:val="002060"/>
                <w:sz w:val="24"/>
                <w:szCs w:val="24"/>
              </w:rPr>
              <w:t>Line Manager or other appropriate manager as delegated Panel: Manager who reports direct to CSMT member (e.g HOS) and guidance from HR who may/may not be present</w:t>
            </w:r>
          </w:p>
        </w:tc>
        <w:tc>
          <w:tcPr>
            <w:tcW w:w="2410" w:type="dxa"/>
            <w:vMerge/>
          </w:tcPr>
          <w:p w:rsidR="00542194" w:rsidRPr="00887D36" w:rsidRDefault="00542194" w:rsidP="00542194">
            <w:pPr>
              <w:rPr>
                <w:rFonts w:ascii="Calibri" w:hAnsi="Calibri" w:cs="Calibri"/>
                <w:color w:val="002060"/>
                <w:sz w:val="24"/>
                <w:szCs w:val="24"/>
              </w:rPr>
            </w:pPr>
          </w:p>
        </w:tc>
        <w:tc>
          <w:tcPr>
            <w:tcW w:w="2523" w:type="dxa"/>
            <w:gridSpan w:val="2"/>
          </w:tcPr>
          <w:p w:rsidR="00542194" w:rsidRPr="00887D36" w:rsidRDefault="00542194" w:rsidP="00542194">
            <w:pPr>
              <w:rPr>
                <w:rFonts w:ascii="Calibri" w:hAnsi="Calibri" w:cs="Calibri"/>
                <w:color w:val="002060"/>
                <w:sz w:val="24"/>
                <w:szCs w:val="24"/>
              </w:rPr>
            </w:pPr>
          </w:p>
        </w:tc>
      </w:tr>
      <w:tr w:rsidR="00887D36" w:rsidRPr="00887D36" w:rsidTr="00C80636">
        <w:tc>
          <w:tcPr>
            <w:tcW w:w="709" w:type="dxa"/>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Final Written Warning </w:t>
            </w:r>
          </w:p>
        </w:tc>
        <w:tc>
          <w:tcPr>
            <w:tcW w:w="6095" w:type="dxa"/>
          </w:tcPr>
          <w:p w:rsidR="009D72A4" w:rsidRPr="00887D36" w:rsidRDefault="009D72A4" w:rsidP="00EA1494">
            <w:pPr>
              <w:rPr>
                <w:rFonts w:ascii="Calibri" w:hAnsi="Calibri" w:cs="Calibri"/>
                <w:bCs/>
                <w:iCs/>
                <w:color w:val="002060"/>
                <w:sz w:val="24"/>
                <w:szCs w:val="24"/>
              </w:rPr>
            </w:pPr>
            <w:r w:rsidRPr="00887D36">
              <w:rPr>
                <w:rFonts w:ascii="Calibri" w:hAnsi="Calibri" w:cs="Calibri"/>
                <w:bCs/>
                <w:iCs/>
                <w:color w:val="002060"/>
                <w:sz w:val="24"/>
                <w:szCs w:val="24"/>
              </w:rPr>
              <w:t xml:space="preserve">Line Manager or other appropriate manager as delegated </w:t>
            </w: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Panel: HR Offi</w:t>
            </w:r>
            <w:r w:rsidR="00CB2087">
              <w:rPr>
                <w:rFonts w:ascii="Calibri" w:hAnsi="Calibri" w:cs="Calibri"/>
                <w:color w:val="002060"/>
                <w:sz w:val="24"/>
                <w:szCs w:val="24"/>
              </w:rPr>
              <w:t xml:space="preserve">cer, CSCLT </w:t>
            </w:r>
            <w:r w:rsidRPr="00887D36">
              <w:rPr>
                <w:rFonts w:ascii="Calibri" w:hAnsi="Calibri" w:cs="Calibri"/>
                <w:color w:val="002060"/>
                <w:sz w:val="24"/>
                <w:szCs w:val="24"/>
              </w:rPr>
              <w:t xml:space="preserve">member </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Dismissal Stage</w:t>
            </w:r>
          </w:p>
        </w:tc>
        <w:tc>
          <w:tcPr>
            <w:tcW w:w="6095" w:type="dxa"/>
          </w:tcPr>
          <w:p w:rsidR="009D72A4" w:rsidRPr="00887D36" w:rsidRDefault="009D72A4" w:rsidP="00EA1494">
            <w:pPr>
              <w:rPr>
                <w:rFonts w:ascii="Calibri" w:hAnsi="Calibri" w:cs="Calibri"/>
                <w:bCs/>
                <w:iCs/>
                <w:color w:val="002060"/>
                <w:sz w:val="24"/>
                <w:szCs w:val="24"/>
              </w:rPr>
            </w:pPr>
            <w:r w:rsidRPr="00887D36">
              <w:rPr>
                <w:rFonts w:ascii="Calibri" w:hAnsi="Calibri" w:cs="Calibri"/>
                <w:bCs/>
                <w:iCs/>
                <w:color w:val="002060"/>
                <w:sz w:val="24"/>
                <w:szCs w:val="24"/>
              </w:rPr>
              <w:t xml:space="preserve">Line Manager or other appropriate manager as delegated </w:t>
            </w:r>
          </w:p>
          <w:p w:rsidR="009D72A4" w:rsidRPr="00887D36" w:rsidRDefault="00CB2087" w:rsidP="00EA1494">
            <w:pPr>
              <w:rPr>
                <w:rFonts w:ascii="Calibri" w:hAnsi="Calibri" w:cs="Calibri"/>
                <w:color w:val="002060"/>
                <w:sz w:val="24"/>
                <w:szCs w:val="24"/>
              </w:rPr>
            </w:pPr>
            <w:r>
              <w:rPr>
                <w:rFonts w:ascii="Calibri" w:hAnsi="Calibri" w:cs="Calibri"/>
                <w:color w:val="002060"/>
                <w:sz w:val="24"/>
                <w:szCs w:val="24"/>
              </w:rPr>
              <w:t>Panel:  Assistant Director, CSCLT</w:t>
            </w:r>
            <w:r w:rsidR="009D72A4" w:rsidRPr="00887D36">
              <w:rPr>
                <w:rFonts w:ascii="Calibri" w:hAnsi="Calibri" w:cs="Calibri"/>
                <w:color w:val="002060"/>
                <w:sz w:val="24"/>
                <w:szCs w:val="24"/>
              </w:rPr>
              <w:t xml:space="preserve"> member and HR</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Appeal</w:t>
            </w:r>
          </w:p>
        </w:tc>
        <w:tc>
          <w:tcPr>
            <w:tcW w:w="6095" w:type="dxa"/>
          </w:tcPr>
          <w:p w:rsidR="009D72A4" w:rsidRPr="00887D36" w:rsidRDefault="009D72A4" w:rsidP="00EA1494">
            <w:pPr>
              <w:rPr>
                <w:rFonts w:ascii="Calibri" w:hAnsi="Calibri" w:cs="Calibri"/>
                <w:bCs/>
                <w:iCs/>
                <w:color w:val="002060"/>
                <w:sz w:val="24"/>
                <w:szCs w:val="24"/>
              </w:rPr>
            </w:pPr>
            <w:r w:rsidRPr="00887D36">
              <w:rPr>
                <w:rFonts w:ascii="Calibri" w:hAnsi="Calibri" w:cs="Calibri"/>
                <w:bCs/>
                <w:iCs/>
                <w:color w:val="002060"/>
                <w:sz w:val="24"/>
                <w:szCs w:val="24"/>
              </w:rPr>
              <w:t xml:space="preserve">Line Manager or other appropriate manager as delegated </w:t>
            </w: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First Written Warning Panel: HOS and HR</w:t>
            </w: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Final Written Warning Panel: Assistant Director</w:t>
            </w:r>
            <w:r w:rsidR="00CB2087">
              <w:rPr>
                <w:rFonts w:ascii="Calibri" w:hAnsi="Calibri" w:cs="Calibri"/>
                <w:color w:val="002060"/>
                <w:sz w:val="24"/>
                <w:szCs w:val="24"/>
              </w:rPr>
              <w:t>/Deputy Director</w:t>
            </w:r>
            <w:r w:rsidRPr="00887D36">
              <w:rPr>
                <w:rFonts w:ascii="Calibri" w:hAnsi="Calibri" w:cs="Calibri"/>
                <w:color w:val="002060"/>
                <w:sz w:val="24"/>
                <w:szCs w:val="24"/>
              </w:rPr>
              <w:t>, CSMT member and HR</w:t>
            </w: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Dis</w:t>
            </w:r>
            <w:r w:rsidR="00CB2087">
              <w:rPr>
                <w:rFonts w:ascii="Calibri" w:hAnsi="Calibri" w:cs="Calibri"/>
                <w:color w:val="002060"/>
                <w:sz w:val="24"/>
                <w:szCs w:val="24"/>
              </w:rPr>
              <w:t>missal Panel: AD/DD</w:t>
            </w:r>
            <w:r w:rsidR="004D40B9" w:rsidRPr="00887D36">
              <w:rPr>
                <w:rFonts w:ascii="Calibri" w:hAnsi="Calibri" w:cs="Calibri"/>
                <w:color w:val="002060"/>
                <w:sz w:val="24"/>
                <w:szCs w:val="24"/>
              </w:rPr>
              <w:t>/DCS</w:t>
            </w:r>
            <w:r w:rsidRPr="00887D36">
              <w:rPr>
                <w:rFonts w:ascii="Calibri" w:hAnsi="Calibri" w:cs="Calibri"/>
                <w:color w:val="002060"/>
                <w:sz w:val="24"/>
                <w:szCs w:val="24"/>
              </w:rPr>
              <w:t xml:space="preserve">, HOS and HR </w:t>
            </w: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Appeal Panel: Dismissing Officer and HR </w:t>
            </w:r>
          </w:p>
          <w:p w:rsidR="00542194" w:rsidRPr="00887D36" w:rsidRDefault="00542194" w:rsidP="00EA1494">
            <w:pPr>
              <w:rPr>
                <w:rFonts w:ascii="Calibri" w:hAnsi="Calibri" w:cs="Calibri"/>
                <w:color w:val="002060"/>
                <w:sz w:val="24"/>
                <w:szCs w:val="24"/>
              </w:rPr>
            </w:pPr>
            <w:r w:rsidRPr="00887D36">
              <w:rPr>
                <w:rFonts w:ascii="Calibri" w:hAnsi="Calibri" w:cs="Calibri"/>
                <w:color w:val="002060"/>
                <w:sz w:val="24"/>
                <w:szCs w:val="24"/>
              </w:rPr>
              <w:t>Final Appeal Panel: Members / Dismissing Officer &amp; HR</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Suspension</w:t>
            </w:r>
          </w:p>
        </w:tc>
        <w:tc>
          <w:tcPr>
            <w:tcW w:w="6095" w:type="dxa"/>
          </w:tcPr>
          <w:p w:rsidR="009D72A4" w:rsidRPr="00887D36" w:rsidRDefault="009D72A4" w:rsidP="00C003D6">
            <w:pPr>
              <w:rPr>
                <w:rFonts w:ascii="Calibri" w:hAnsi="Calibri" w:cs="Calibri"/>
                <w:color w:val="002060"/>
                <w:sz w:val="24"/>
                <w:szCs w:val="24"/>
              </w:rPr>
            </w:pPr>
            <w:r w:rsidRPr="00887D36">
              <w:rPr>
                <w:rFonts w:ascii="Calibri" w:hAnsi="Calibri" w:cs="Calibri"/>
                <w:color w:val="002060"/>
                <w:sz w:val="24"/>
                <w:szCs w:val="24"/>
              </w:rPr>
              <w:t>HOS only after advice from HR and</w:t>
            </w:r>
            <w:r w:rsidR="00CB2087">
              <w:rPr>
                <w:rFonts w:ascii="Calibri" w:hAnsi="Calibri" w:cs="Calibri"/>
                <w:color w:val="002060"/>
                <w:sz w:val="24"/>
                <w:szCs w:val="24"/>
              </w:rPr>
              <w:t xml:space="preserve"> agreement from AD/DD </w:t>
            </w:r>
            <w:r w:rsidRPr="00887D36">
              <w:rPr>
                <w:rFonts w:ascii="Calibri" w:hAnsi="Calibri" w:cs="Calibri"/>
                <w:color w:val="002060"/>
                <w:sz w:val="24"/>
                <w:szCs w:val="24"/>
              </w:rPr>
              <w:t>or DCS</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Employees in Probation Period</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Step 1: Line Manager only with guidance from HR</w:t>
            </w:r>
          </w:p>
          <w:p w:rsidR="009D72A4" w:rsidRPr="00887D36" w:rsidRDefault="009D72A4" w:rsidP="00EA1494">
            <w:pPr>
              <w:rPr>
                <w:rFonts w:ascii="Calibri" w:hAnsi="Calibri" w:cs="Calibri"/>
                <w:bCs/>
                <w:iCs/>
                <w:color w:val="002060"/>
                <w:sz w:val="24"/>
                <w:szCs w:val="24"/>
              </w:rPr>
            </w:pPr>
            <w:r w:rsidRPr="00887D36">
              <w:rPr>
                <w:rFonts w:ascii="Calibri" w:hAnsi="Calibri" w:cs="Calibri"/>
                <w:color w:val="002060"/>
                <w:sz w:val="24"/>
                <w:szCs w:val="24"/>
              </w:rPr>
              <w:t xml:space="preserve">Step 2: </w:t>
            </w:r>
            <w:r w:rsidRPr="00887D36">
              <w:rPr>
                <w:rFonts w:ascii="Calibri" w:hAnsi="Calibri" w:cs="Calibri"/>
                <w:bCs/>
                <w:iCs/>
                <w:color w:val="002060"/>
                <w:sz w:val="24"/>
                <w:szCs w:val="24"/>
              </w:rPr>
              <w:t>Ma</w:t>
            </w:r>
            <w:r w:rsidR="00CB2087">
              <w:rPr>
                <w:rFonts w:ascii="Calibri" w:hAnsi="Calibri" w:cs="Calibri"/>
                <w:bCs/>
                <w:iCs/>
                <w:color w:val="002060"/>
                <w:sz w:val="24"/>
                <w:szCs w:val="24"/>
              </w:rPr>
              <w:t xml:space="preserve">nager who reports direct to CSCLT member </w:t>
            </w:r>
            <w:r w:rsidRPr="00887D36">
              <w:rPr>
                <w:rFonts w:ascii="Calibri" w:hAnsi="Calibri" w:cs="Calibri"/>
                <w:bCs/>
                <w:iCs/>
                <w:color w:val="002060"/>
                <w:sz w:val="24"/>
                <w:szCs w:val="24"/>
              </w:rPr>
              <w:t>and HR</w:t>
            </w:r>
          </w:p>
          <w:p w:rsidR="009D72A4" w:rsidRPr="00887D36" w:rsidRDefault="009D72A4" w:rsidP="00EA1494">
            <w:pPr>
              <w:rPr>
                <w:rFonts w:ascii="Calibri" w:hAnsi="Calibri" w:cs="Calibri"/>
                <w:color w:val="002060"/>
                <w:sz w:val="24"/>
                <w:szCs w:val="24"/>
              </w:rPr>
            </w:pPr>
            <w:r w:rsidRPr="00887D36">
              <w:rPr>
                <w:rFonts w:ascii="Calibri" w:hAnsi="Calibri" w:cs="Calibri"/>
                <w:bCs/>
                <w:iCs/>
                <w:color w:val="002060"/>
                <w:sz w:val="24"/>
                <w:szCs w:val="24"/>
              </w:rPr>
              <w:t xml:space="preserve">Appeal against Step 2: </w:t>
            </w:r>
            <w:r w:rsidR="00C35E9F">
              <w:rPr>
                <w:rFonts w:ascii="Calibri" w:hAnsi="Calibri" w:cs="Calibri"/>
                <w:color w:val="002060"/>
                <w:sz w:val="24"/>
                <w:szCs w:val="24"/>
              </w:rPr>
              <w:t xml:space="preserve">Assistant Director/Deputy Director </w:t>
            </w:r>
            <w:r w:rsidRPr="00887D36">
              <w:rPr>
                <w:rFonts w:ascii="Calibri" w:hAnsi="Calibri" w:cs="Calibri"/>
                <w:color w:val="002060"/>
                <w:sz w:val="24"/>
                <w:szCs w:val="24"/>
              </w:rPr>
              <w:t>and HR</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tcPr>
          <w:p w:rsidR="00D11A02" w:rsidRPr="00887D36" w:rsidRDefault="00D11A02" w:rsidP="00EA1494">
            <w:pPr>
              <w:rPr>
                <w:rFonts w:ascii="Calibri" w:hAnsi="Calibri" w:cs="Calibri"/>
                <w:b/>
                <w:color w:val="002060"/>
                <w:sz w:val="24"/>
                <w:szCs w:val="24"/>
              </w:rPr>
            </w:pPr>
            <w:r w:rsidRPr="00887D36">
              <w:rPr>
                <w:rFonts w:ascii="Calibri" w:hAnsi="Calibri" w:cs="Calibri"/>
                <w:b/>
                <w:color w:val="002060"/>
                <w:sz w:val="24"/>
                <w:szCs w:val="24"/>
              </w:rPr>
              <w:t>1.4</w:t>
            </w:r>
          </w:p>
        </w:tc>
        <w:tc>
          <w:tcPr>
            <w:tcW w:w="9639" w:type="dxa"/>
            <w:gridSpan w:val="2"/>
          </w:tcPr>
          <w:p w:rsidR="00D11A02" w:rsidRPr="00887D36" w:rsidRDefault="00D11A02" w:rsidP="00C80636">
            <w:pPr>
              <w:rPr>
                <w:rFonts w:ascii="Calibri" w:hAnsi="Calibri" w:cs="Calibri"/>
                <w:color w:val="002060"/>
                <w:sz w:val="24"/>
                <w:szCs w:val="24"/>
              </w:rPr>
            </w:pPr>
            <w:r w:rsidRPr="00887D36">
              <w:rPr>
                <w:rFonts w:ascii="Calibri" w:hAnsi="Calibri" w:cs="Calibri"/>
                <w:b/>
                <w:bCs/>
                <w:color w:val="002060"/>
                <w:sz w:val="24"/>
                <w:szCs w:val="24"/>
              </w:rPr>
              <w:t>Capability Procedure (</w:t>
            </w:r>
            <w:r w:rsidR="00C80636">
              <w:rPr>
                <w:rFonts w:ascii="Calibri" w:hAnsi="Calibri" w:cs="Calibri"/>
                <w:b/>
                <w:bCs/>
                <w:color w:val="002060"/>
                <w:sz w:val="24"/>
                <w:szCs w:val="24"/>
              </w:rPr>
              <w:t>P</w:t>
            </w:r>
            <w:r w:rsidRPr="00887D36">
              <w:rPr>
                <w:rFonts w:ascii="Calibri" w:hAnsi="Calibri" w:cs="Calibri"/>
                <w:b/>
                <w:bCs/>
                <w:color w:val="002060"/>
                <w:sz w:val="24"/>
                <w:szCs w:val="24"/>
              </w:rPr>
              <w:t>erformance)</w:t>
            </w:r>
          </w:p>
        </w:tc>
        <w:tc>
          <w:tcPr>
            <w:tcW w:w="2410" w:type="dxa"/>
            <w:vMerge w:val="restart"/>
          </w:tcPr>
          <w:p w:rsidR="00D11A02" w:rsidRPr="00887D36" w:rsidRDefault="00D11A02" w:rsidP="00EA1494">
            <w:pPr>
              <w:rPr>
                <w:rFonts w:ascii="Calibri" w:hAnsi="Calibri" w:cs="Calibri"/>
                <w:color w:val="002060"/>
                <w:sz w:val="24"/>
                <w:szCs w:val="24"/>
              </w:rPr>
            </w:pPr>
          </w:p>
          <w:p w:rsidR="00D11A02" w:rsidRPr="00887D36" w:rsidRDefault="00D11A02" w:rsidP="00EA1494">
            <w:pPr>
              <w:rPr>
                <w:rFonts w:ascii="Calibri" w:hAnsi="Calibri" w:cs="Calibri"/>
                <w:color w:val="002060"/>
                <w:sz w:val="24"/>
                <w:szCs w:val="24"/>
              </w:rPr>
            </w:pPr>
          </w:p>
          <w:p w:rsidR="00D11A02" w:rsidRPr="00887D36" w:rsidRDefault="00D11A02" w:rsidP="00EA1494">
            <w:pPr>
              <w:rPr>
                <w:rFonts w:ascii="Calibri" w:hAnsi="Calibri" w:cs="Calibri"/>
                <w:color w:val="002060"/>
                <w:sz w:val="24"/>
                <w:szCs w:val="24"/>
              </w:rPr>
            </w:pPr>
            <w:r w:rsidRPr="00887D36">
              <w:rPr>
                <w:rFonts w:ascii="Calibri" w:hAnsi="Calibri" w:cs="Calibri"/>
                <w:color w:val="002060"/>
                <w:sz w:val="24"/>
                <w:szCs w:val="24"/>
              </w:rPr>
              <w:t>Capability  / Grievance Procedures on HR pages / intranet</w:t>
            </w:r>
          </w:p>
          <w:p w:rsidR="00D11A02" w:rsidRPr="00887D36" w:rsidRDefault="00D11A02" w:rsidP="00EA1494">
            <w:pPr>
              <w:rPr>
                <w:rFonts w:ascii="Calibri" w:hAnsi="Calibri" w:cs="Calibri"/>
                <w:color w:val="002060"/>
                <w:sz w:val="24"/>
                <w:szCs w:val="24"/>
              </w:rPr>
            </w:pPr>
          </w:p>
          <w:p w:rsidR="00D11A02" w:rsidRPr="00887D36" w:rsidRDefault="00D11A02" w:rsidP="00EA1494">
            <w:pPr>
              <w:rPr>
                <w:rFonts w:ascii="Calibri" w:hAnsi="Calibri" w:cs="Calibri"/>
                <w:color w:val="002060"/>
                <w:sz w:val="24"/>
                <w:szCs w:val="24"/>
              </w:rPr>
            </w:pPr>
          </w:p>
          <w:p w:rsidR="00D11A02" w:rsidRPr="00887D36" w:rsidRDefault="00D11A02" w:rsidP="00EA1494">
            <w:pPr>
              <w:rPr>
                <w:rFonts w:ascii="Calibri" w:hAnsi="Calibri" w:cs="Calibri"/>
                <w:color w:val="002060"/>
                <w:sz w:val="24"/>
                <w:szCs w:val="24"/>
              </w:rPr>
            </w:pPr>
          </w:p>
          <w:p w:rsidR="00D11A02" w:rsidRPr="00887D36" w:rsidRDefault="00D11A02" w:rsidP="00EA1494">
            <w:pPr>
              <w:rPr>
                <w:rFonts w:ascii="Calibri" w:hAnsi="Calibri" w:cs="Calibri"/>
                <w:color w:val="002060"/>
                <w:sz w:val="24"/>
                <w:szCs w:val="24"/>
              </w:rPr>
            </w:pPr>
          </w:p>
          <w:p w:rsidR="00D11A02" w:rsidRPr="00887D36" w:rsidRDefault="00D11A02" w:rsidP="00EA1494">
            <w:pPr>
              <w:rPr>
                <w:rFonts w:ascii="Calibri" w:hAnsi="Calibri" w:cs="Calibri"/>
                <w:color w:val="002060"/>
                <w:sz w:val="24"/>
                <w:szCs w:val="24"/>
              </w:rPr>
            </w:pPr>
          </w:p>
          <w:p w:rsidR="00D11A02" w:rsidRPr="00887D36" w:rsidRDefault="00D11A02" w:rsidP="00EA1494">
            <w:pPr>
              <w:rPr>
                <w:rFonts w:ascii="Calibri" w:hAnsi="Calibri" w:cs="Calibri"/>
                <w:color w:val="002060"/>
                <w:sz w:val="24"/>
                <w:szCs w:val="24"/>
              </w:rPr>
            </w:pPr>
          </w:p>
          <w:p w:rsidR="00D11A02" w:rsidRPr="00887D36" w:rsidRDefault="00D11A02" w:rsidP="00EA1494">
            <w:pPr>
              <w:rPr>
                <w:rFonts w:ascii="Calibri" w:hAnsi="Calibri" w:cs="Calibri"/>
                <w:color w:val="002060"/>
                <w:sz w:val="24"/>
                <w:szCs w:val="24"/>
              </w:rPr>
            </w:pPr>
          </w:p>
          <w:p w:rsidR="00D11A02" w:rsidRPr="00887D36" w:rsidRDefault="00D11A02" w:rsidP="00EA1494">
            <w:pPr>
              <w:rPr>
                <w:rFonts w:ascii="Calibri" w:hAnsi="Calibri" w:cs="Calibri"/>
                <w:color w:val="002060"/>
                <w:sz w:val="24"/>
                <w:szCs w:val="24"/>
              </w:rPr>
            </w:pPr>
          </w:p>
          <w:p w:rsidR="00D11A02" w:rsidRPr="00887D36" w:rsidRDefault="00D11A02" w:rsidP="00EA1494">
            <w:pPr>
              <w:rPr>
                <w:rFonts w:ascii="Calibri" w:hAnsi="Calibri" w:cs="Calibri"/>
                <w:color w:val="002060"/>
                <w:sz w:val="24"/>
                <w:szCs w:val="24"/>
              </w:rPr>
            </w:pPr>
          </w:p>
          <w:p w:rsidR="00D11A02" w:rsidRPr="00887D36" w:rsidRDefault="00D11A02" w:rsidP="00EA1494">
            <w:pPr>
              <w:rPr>
                <w:rFonts w:ascii="Calibri" w:hAnsi="Calibri" w:cs="Calibri"/>
                <w:color w:val="002060"/>
                <w:sz w:val="24"/>
                <w:szCs w:val="24"/>
              </w:rPr>
            </w:pPr>
            <w:r w:rsidRPr="00887D36">
              <w:rPr>
                <w:rFonts w:ascii="Calibri" w:hAnsi="Calibri" w:cs="Calibri"/>
                <w:color w:val="002060"/>
                <w:sz w:val="24"/>
                <w:szCs w:val="24"/>
              </w:rPr>
              <w:t xml:space="preserve">Leave Arrangements Policy on MyView   </w:t>
            </w:r>
          </w:p>
          <w:p w:rsidR="00D11A02" w:rsidRPr="00887D36" w:rsidRDefault="00D11A02" w:rsidP="00EA1494">
            <w:pPr>
              <w:rPr>
                <w:rFonts w:ascii="Calibri" w:hAnsi="Calibri" w:cs="Calibri"/>
                <w:color w:val="002060"/>
                <w:sz w:val="24"/>
                <w:szCs w:val="24"/>
              </w:rPr>
            </w:pPr>
          </w:p>
          <w:p w:rsidR="00D11A02" w:rsidRPr="00887D36" w:rsidRDefault="00D11A02" w:rsidP="00E05887">
            <w:pPr>
              <w:rPr>
                <w:rFonts w:ascii="Calibri" w:hAnsi="Calibri" w:cs="Calibri"/>
                <w:color w:val="002060"/>
                <w:sz w:val="24"/>
                <w:szCs w:val="24"/>
              </w:rPr>
            </w:pPr>
            <w:r w:rsidRPr="00887D36">
              <w:rPr>
                <w:rFonts w:ascii="Calibri" w:hAnsi="Calibri" w:cs="Calibri"/>
                <w:color w:val="002060"/>
                <w:sz w:val="24"/>
                <w:szCs w:val="24"/>
              </w:rPr>
              <w:t xml:space="preserve">Leave Arrangements Policy on MyView   </w:t>
            </w:r>
          </w:p>
          <w:p w:rsidR="00D11A02" w:rsidRPr="00887D36" w:rsidRDefault="00D11A02" w:rsidP="00EA1494">
            <w:pPr>
              <w:rPr>
                <w:rFonts w:ascii="Calibri" w:hAnsi="Calibri" w:cs="Calibri"/>
                <w:color w:val="002060"/>
                <w:sz w:val="24"/>
                <w:szCs w:val="24"/>
              </w:rPr>
            </w:pPr>
          </w:p>
        </w:tc>
        <w:tc>
          <w:tcPr>
            <w:tcW w:w="2523" w:type="dxa"/>
            <w:gridSpan w:val="2"/>
          </w:tcPr>
          <w:p w:rsidR="00D11A02" w:rsidRPr="00887D36" w:rsidRDefault="00D11A02" w:rsidP="00EA1494">
            <w:pPr>
              <w:rPr>
                <w:rFonts w:ascii="Calibri" w:hAnsi="Calibri" w:cs="Calibri"/>
                <w:color w:val="002060"/>
                <w:sz w:val="24"/>
                <w:szCs w:val="24"/>
              </w:rPr>
            </w:pPr>
          </w:p>
        </w:tc>
      </w:tr>
      <w:tr w:rsidR="00887D36" w:rsidRPr="00887D36" w:rsidTr="00C80636">
        <w:tc>
          <w:tcPr>
            <w:tcW w:w="709" w:type="dxa"/>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Informal Discussion</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Line Manager </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Initial Formal Meeting/Formal review Meeting</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Line Manager </w:t>
            </w:r>
            <w:r w:rsidRPr="00887D36">
              <w:rPr>
                <w:rFonts w:ascii="Calibri" w:hAnsi="Calibri" w:cs="Calibri"/>
                <w:strike/>
                <w:color w:val="002060"/>
                <w:sz w:val="24"/>
                <w:szCs w:val="24"/>
              </w:rPr>
              <w:t xml:space="preserve"> </w:t>
            </w:r>
            <w:r w:rsidRPr="00887D36">
              <w:rPr>
                <w:rFonts w:ascii="Calibri" w:hAnsi="Calibri" w:cs="Calibri"/>
                <w:color w:val="002060"/>
                <w:sz w:val="24"/>
                <w:szCs w:val="24"/>
              </w:rPr>
              <w:t xml:space="preserve"> only with guidance from HR</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Final</w:t>
            </w:r>
          </w:p>
        </w:tc>
        <w:tc>
          <w:tcPr>
            <w:tcW w:w="6095" w:type="dxa"/>
          </w:tcPr>
          <w:p w:rsidR="009D72A4" w:rsidRPr="00887D36" w:rsidRDefault="00E27E93" w:rsidP="00EA1494">
            <w:pPr>
              <w:rPr>
                <w:rFonts w:ascii="Calibri" w:hAnsi="Calibri" w:cs="Calibri"/>
                <w:color w:val="002060"/>
                <w:sz w:val="24"/>
                <w:szCs w:val="24"/>
              </w:rPr>
            </w:pPr>
            <w:r w:rsidRPr="00887D36">
              <w:rPr>
                <w:rFonts w:ascii="Calibri" w:hAnsi="Calibri" w:cs="Calibri"/>
                <w:color w:val="002060"/>
                <w:sz w:val="24"/>
                <w:szCs w:val="24"/>
              </w:rPr>
              <w:t xml:space="preserve">HOS + </w:t>
            </w:r>
            <w:r w:rsidR="009D72A4" w:rsidRPr="00887D36">
              <w:rPr>
                <w:rFonts w:ascii="Calibri" w:hAnsi="Calibri" w:cs="Calibri"/>
                <w:color w:val="002060"/>
                <w:sz w:val="24"/>
                <w:szCs w:val="24"/>
              </w:rPr>
              <w:t>HR</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tcPr>
          <w:p w:rsidR="00D11A02" w:rsidRPr="00887D36" w:rsidRDefault="00D11A02" w:rsidP="00EA1494">
            <w:pPr>
              <w:rPr>
                <w:rFonts w:ascii="Calibri" w:hAnsi="Calibri" w:cs="Calibri"/>
                <w:b/>
                <w:color w:val="002060"/>
                <w:sz w:val="24"/>
                <w:szCs w:val="24"/>
              </w:rPr>
            </w:pPr>
            <w:r w:rsidRPr="00887D36">
              <w:rPr>
                <w:rFonts w:ascii="Calibri" w:hAnsi="Calibri" w:cs="Calibri"/>
                <w:b/>
                <w:color w:val="002060"/>
                <w:sz w:val="24"/>
                <w:szCs w:val="24"/>
              </w:rPr>
              <w:t>1.5</w:t>
            </w:r>
          </w:p>
        </w:tc>
        <w:tc>
          <w:tcPr>
            <w:tcW w:w="9639" w:type="dxa"/>
            <w:gridSpan w:val="2"/>
          </w:tcPr>
          <w:p w:rsidR="00D11A02" w:rsidRPr="00887D36" w:rsidRDefault="00D11A02" w:rsidP="00EA1494">
            <w:pPr>
              <w:rPr>
                <w:rFonts w:ascii="Calibri" w:hAnsi="Calibri" w:cs="Calibri"/>
                <w:color w:val="002060"/>
                <w:sz w:val="24"/>
                <w:szCs w:val="24"/>
              </w:rPr>
            </w:pPr>
            <w:r w:rsidRPr="00887D36">
              <w:rPr>
                <w:rFonts w:ascii="Calibri" w:hAnsi="Calibri" w:cs="Calibri"/>
                <w:b/>
                <w:color w:val="002060"/>
                <w:sz w:val="24"/>
                <w:szCs w:val="24"/>
              </w:rPr>
              <w:t>Grievance</w:t>
            </w:r>
          </w:p>
        </w:tc>
        <w:tc>
          <w:tcPr>
            <w:tcW w:w="2410" w:type="dxa"/>
            <w:vMerge/>
          </w:tcPr>
          <w:p w:rsidR="00D11A02" w:rsidRPr="00887D36" w:rsidRDefault="00D11A02" w:rsidP="00EA1494">
            <w:pPr>
              <w:rPr>
                <w:rFonts w:ascii="Calibri" w:hAnsi="Calibri" w:cs="Calibri"/>
                <w:color w:val="002060"/>
                <w:sz w:val="24"/>
                <w:szCs w:val="24"/>
              </w:rPr>
            </w:pPr>
          </w:p>
        </w:tc>
        <w:tc>
          <w:tcPr>
            <w:tcW w:w="2523" w:type="dxa"/>
            <w:gridSpan w:val="2"/>
          </w:tcPr>
          <w:p w:rsidR="00D11A02" w:rsidRPr="00887D36" w:rsidRDefault="00D11A02"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Informal Stage</w:t>
            </w:r>
          </w:p>
        </w:tc>
        <w:tc>
          <w:tcPr>
            <w:tcW w:w="6095" w:type="dxa"/>
          </w:tcPr>
          <w:p w:rsidR="009D72A4" w:rsidRPr="00887D36" w:rsidRDefault="009D72A4" w:rsidP="00E27E93">
            <w:pPr>
              <w:rPr>
                <w:rFonts w:ascii="Calibri" w:hAnsi="Calibri" w:cs="Calibri"/>
                <w:color w:val="002060"/>
                <w:sz w:val="24"/>
                <w:szCs w:val="24"/>
              </w:rPr>
            </w:pPr>
            <w:r w:rsidRPr="00887D36">
              <w:rPr>
                <w:rFonts w:ascii="Calibri" w:hAnsi="Calibri" w:cs="Calibri"/>
                <w:color w:val="002060"/>
                <w:sz w:val="24"/>
                <w:szCs w:val="24"/>
              </w:rPr>
              <w:t xml:space="preserve">Line Manager </w:t>
            </w:r>
            <w:r w:rsidR="00E27E93" w:rsidRPr="00887D36">
              <w:rPr>
                <w:rFonts w:ascii="Calibri" w:hAnsi="Calibri" w:cs="Calibri"/>
                <w:color w:val="002060"/>
                <w:sz w:val="24"/>
                <w:szCs w:val="24"/>
              </w:rPr>
              <w:t>following discussion with HR</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Formal – Stage 2</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Line Manager or Senior Manager not previously involved with guidance from HR</w:t>
            </w:r>
          </w:p>
          <w:p w:rsidR="00D11A02" w:rsidRPr="00887D36" w:rsidRDefault="00D11A02" w:rsidP="00EA1494">
            <w:pPr>
              <w:rPr>
                <w:rFonts w:ascii="Calibri" w:hAnsi="Calibri" w:cs="Calibri"/>
                <w:color w:val="002060"/>
                <w:sz w:val="24"/>
                <w:szCs w:val="24"/>
              </w:rPr>
            </w:pPr>
          </w:p>
          <w:p w:rsidR="00D11A02" w:rsidRPr="00887D36" w:rsidRDefault="00D11A02" w:rsidP="00EA1494">
            <w:pPr>
              <w:rPr>
                <w:rFonts w:ascii="Calibri" w:hAnsi="Calibri" w:cs="Calibri"/>
                <w:color w:val="002060"/>
                <w:sz w:val="24"/>
                <w:szCs w:val="24"/>
              </w:rPr>
            </w:pP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D11A02" w:rsidRPr="00887D36" w:rsidRDefault="00D11A02" w:rsidP="00EA1494">
            <w:pPr>
              <w:rPr>
                <w:rFonts w:ascii="Calibri" w:hAnsi="Calibri" w:cs="Calibri"/>
                <w:b/>
                <w:color w:val="002060"/>
                <w:sz w:val="24"/>
                <w:szCs w:val="24"/>
              </w:rPr>
            </w:pPr>
            <w:r w:rsidRPr="00887D36">
              <w:rPr>
                <w:rFonts w:ascii="Calibri" w:hAnsi="Calibri" w:cs="Calibri"/>
                <w:b/>
                <w:color w:val="002060"/>
                <w:sz w:val="24"/>
                <w:szCs w:val="24"/>
              </w:rPr>
              <w:t>1.6</w:t>
            </w:r>
          </w:p>
        </w:tc>
        <w:tc>
          <w:tcPr>
            <w:tcW w:w="9639" w:type="dxa"/>
            <w:gridSpan w:val="2"/>
          </w:tcPr>
          <w:p w:rsidR="00D11A02" w:rsidRPr="00887D36" w:rsidRDefault="00D11A02" w:rsidP="00EA1494">
            <w:pPr>
              <w:rPr>
                <w:rFonts w:ascii="Calibri" w:hAnsi="Calibri" w:cs="Calibri"/>
                <w:color w:val="002060"/>
                <w:sz w:val="24"/>
                <w:szCs w:val="24"/>
              </w:rPr>
            </w:pPr>
            <w:r w:rsidRPr="00887D36">
              <w:rPr>
                <w:rFonts w:ascii="Calibri" w:hAnsi="Calibri" w:cs="Calibri"/>
                <w:b/>
                <w:color w:val="002060"/>
                <w:sz w:val="24"/>
                <w:szCs w:val="24"/>
              </w:rPr>
              <w:t>Appeals</w:t>
            </w:r>
          </w:p>
        </w:tc>
        <w:tc>
          <w:tcPr>
            <w:tcW w:w="2410" w:type="dxa"/>
            <w:vMerge/>
          </w:tcPr>
          <w:p w:rsidR="00D11A02" w:rsidRPr="00887D36" w:rsidRDefault="00D11A02" w:rsidP="00EA1494">
            <w:pPr>
              <w:rPr>
                <w:rFonts w:ascii="Calibri" w:hAnsi="Calibri" w:cs="Calibri"/>
                <w:color w:val="002060"/>
                <w:sz w:val="24"/>
                <w:szCs w:val="24"/>
              </w:rPr>
            </w:pPr>
          </w:p>
        </w:tc>
        <w:tc>
          <w:tcPr>
            <w:tcW w:w="2523" w:type="dxa"/>
            <w:gridSpan w:val="2"/>
          </w:tcPr>
          <w:p w:rsidR="00D11A02" w:rsidRPr="00887D36" w:rsidRDefault="00D11A02"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Appeals – Warning</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2 x Managers more senior than at disciplinary stage + 1 x HR</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3E1A31">
            <w:pPr>
              <w:rPr>
                <w:rFonts w:ascii="Calibri" w:hAnsi="Calibri" w:cs="Calibri"/>
                <w:bCs/>
                <w:color w:val="002060"/>
                <w:sz w:val="24"/>
                <w:szCs w:val="24"/>
              </w:rPr>
            </w:pPr>
            <w:r w:rsidRPr="00887D36">
              <w:rPr>
                <w:rFonts w:ascii="Calibri" w:hAnsi="Calibri" w:cs="Calibri"/>
                <w:bCs/>
                <w:color w:val="002060"/>
                <w:sz w:val="24"/>
                <w:szCs w:val="24"/>
              </w:rPr>
              <w:t>Appeals – Dismissal (misconduct only)</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DCS and HR </w:t>
            </w:r>
            <w:r w:rsidRPr="00887D36">
              <w:rPr>
                <w:rFonts w:ascii="Calibri" w:hAnsi="Calibri" w:cs="Calibri"/>
                <w:strike/>
                <w:color w:val="002060"/>
                <w:sz w:val="24"/>
                <w:szCs w:val="24"/>
              </w:rPr>
              <w:t xml:space="preserve"> </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542194" w:rsidRPr="00887D36" w:rsidRDefault="00542194" w:rsidP="00EA1494">
            <w:pPr>
              <w:rPr>
                <w:rFonts w:ascii="Calibri" w:hAnsi="Calibri" w:cs="Calibri"/>
                <w:b/>
                <w:color w:val="002060"/>
                <w:sz w:val="24"/>
                <w:szCs w:val="24"/>
              </w:rPr>
            </w:pPr>
          </w:p>
        </w:tc>
        <w:tc>
          <w:tcPr>
            <w:tcW w:w="3544" w:type="dxa"/>
          </w:tcPr>
          <w:p w:rsidR="00542194" w:rsidRPr="00887D36" w:rsidRDefault="00542194" w:rsidP="00EA1494">
            <w:pPr>
              <w:rPr>
                <w:rFonts w:ascii="Calibri" w:hAnsi="Calibri" w:cs="Calibri"/>
                <w:bCs/>
                <w:color w:val="002060"/>
                <w:sz w:val="24"/>
                <w:szCs w:val="24"/>
              </w:rPr>
            </w:pPr>
            <w:r w:rsidRPr="00887D36">
              <w:rPr>
                <w:rFonts w:ascii="Calibri" w:hAnsi="Calibri" w:cs="Calibri"/>
                <w:bCs/>
                <w:color w:val="002060"/>
                <w:sz w:val="24"/>
                <w:szCs w:val="24"/>
              </w:rPr>
              <w:t>Final Appeal Panel</w:t>
            </w:r>
          </w:p>
        </w:tc>
        <w:tc>
          <w:tcPr>
            <w:tcW w:w="6095" w:type="dxa"/>
          </w:tcPr>
          <w:p w:rsidR="00542194" w:rsidRPr="00887D36" w:rsidRDefault="00542194" w:rsidP="00EA1494">
            <w:pPr>
              <w:rPr>
                <w:rFonts w:ascii="Calibri" w:hAnsi="Calibri" w:cs="Calibri"/>
                <w:color w:val="002060"/>
                <w:sz w:val="24"/>
                <w:szCs w:val="24"/>
              </w:rPr>
            </w:pPr>
            <w:r w:rsidRPr="00887D36">
              <w:rPr>
                <w:rFonts w:ascii="Calibri" w:hAnsi="Calibri" w:cs="Calibri"/>
                <w:color w:val="002060"/>
                <w:sz w:val="24"/>
                <w:szCs w:val="24"/>
              </w:rPr>
              <w:t xml:space="preserve">Members, Dismissing Officer, HR </w:t>
            </w:r>
          </w:p>
        </w:tc>
        <w:tc>
          <w:tcPr>
            <w:tcW w:w="2410" w:type="dxa"/>
            <w:vMerge/>
          </w:tcPr>
          <w:p w:rsidR="00542194" w:rsidRPr="00887D36" w:rsidRDefault="00542194" w:rsidP="00EA1494">
            <w:pPr>
              <w:rPr>
                <w:rFonts w:ascii="Calibri" w:hAnsi="Calibri" w:cs="Calibri"/>
                <w:color w:val="002060"/>
                <w:sz w:val="24"/>
                <w:szCs w:val="24"/>
              </w:rPr>
            </w:pPr>
          </w:p>
        </w:tc>
        <w:tc>
          <w:tcPr>
            <w:tcW w:w="2523" w:type="dxa"/>
            <w:gridSpan w:val="2"/>
          </w:tcPr>
          <w:p w:rsidR="00542194" w:rsidRPr="00887D36" w:rsidRDefault="00542194" w:rsidP="00EA1494">
            <w:pPr>
              <w:rPr>
                <w:rFonts w:ascii="Calibri" w:hAnsi="Calibri" w:cs="Calibri"/>
                <w:color w:val="002060"/>
                <w:sz w:val="24"/>
                <w:szCs w:val="24"/>
              </w:rPr>
            </w:pPr>
          </w:p>
        </w:tc>
      </w:tr>
      <w:tr w:rsidR="00887D36" w:rsidRPr="00887D36" w:rsidTr="00C80636">
        <w:tc>
          <w:tcPr>
            <w:tcW w:w="709" w:type="dxa"/>
            <w:shd w:val="clear" w:color="auto" w:fill="auto"/>
          </w:tcPr>
          <w:p w:rsidR="00D11A02" w:rsidRPr="00887D36" w:rsidRDefault="00D11A02" w:rsidP="00EA1494">
            <w:pPr>
              <w:rPr>
                <w:rFonts w:ascii="Calibri" w:hAnsi="Calibri" w:cs="Calibri"/>
                <w:b/>
                <w:color w:val="002060"/>
                <w:sz w:val="24"/>
                <w:szCs w:val="24"/>
              </w:rPr>
            </w:pPr>
            <w:r w:rsidRPr="00887D36">
              <w:rPr>
                <w:rFonts w:ascii="Calibri" w:hAnsi="Calibri" w:cs="Calibri"/>
                <w:b/>
                <w:color w:val="002060"/>
                <w:sz w:val="24"/>
                <w:szCs w:val="24"/>
              </w:rPr>
              <w:t>1.7</w:t>
            </w:r>
          </w:p>
        </w:tc>
        <w:tc>
          <w:tcPr>
            <w:tcW w:w="9639" w:type="dxa"/>
            <w:gridSpan w:val="2"/>
          </w:tcPr>
          <w:p w:rsidR="00D11A02" w:rsidRPr="00887D36" w:rsidRDefault="00D11A02" w:rsidP="00EA1494">
            <w:pPr>
              <w:rPr>
                <w:rFonts w:ascii="Calibri" w:hAnsi="Calibri" w:cs="Calibri"/>
                <w:color w:val="002060"/>
                <w:sz w:val="24"/>
                <w:szCs w:val="24"/>
              </w:rPr>
            </w:pPr>
            <w:r w:rsidRPr="00887D36">
              <w:rPr>
                <w:rFonts w:ascii="Calibri" w:hAnsi="Calibri" w:cs="Calibri"/>
                <w:b/>
                <w:color w:val="002060"/>
                <w:sz w:val="24"/>
                <w:szCs w:val="24"/>
              </w:rPr>
              <w:t>Leave</w:t>
            </w:r>
          </w:p>
        </w:tc>
        <w:tc>
          <w:tcPr>
            <w:tcW w:w="2410" w:type="dxa"/>
            <w:vMerge/>
          </w:tcPr>
          <w:p w:rsidR="00D11A02" w:rsidRPr="00887D36" w:rsidRDefault="00D11A02" w:rsidP="00EA1494">
            <w:pPr>
              <w:rPr>
                <w:rFonts w:ascii="Calibri" w:hAnsi="Calibri" w:cs="Calibri"/>
                <w:color w:val="002060"/>
                <w:sz w:val="24"/>
                <w:szCs w:val="24"/>
              </w:rPr>
            </w:pPr>
          </w:p>
        </w:tc>
        <w:tc>
          <w:tcPr>
            <w:tcW w:w="2523" w:type="dxa"/>
            <w:gridSpan w:val="2"/>
          </w:tcPr>
          <w:p w:rsidR="00D11A02" w:rsidRPr="00887D36" w:rsidRDefault="00D11A02"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Annual leave</w:t>
            </w:r>
            <w:r w:rsidR="00E05887" w:rsidRPr="00887D36">
              <w:rPr>
                <w:rFonts w:ascii="Calibri" w:hAnsi="Calibri" w:cs="Calibri"/>
                <w:bCs/>
                <w:color w:val="002060"/>
                <w:sz w:val="24"/>
                <w:szCs w:val="24"/>
              </w:rPr>
              <w:t xml:space="preserve"> (as per policy)</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Line Manager</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Carry over annual leave above corporate policy carry forward</w:t>
            </w:r>
          </w:p>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(Maximum 5 days in special circumstances)</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DCS</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DD570A">
            <w:pPr>
              <w:rPr>
                <w:rFonts w:ascii="Calibri" w:hAnsi="Calibri" w:cs="Calibri"/>
                <w:bCs/>
                <w:strike/>
                <w:color w:val="002060"/>
                <w:sz w:val="24"/>
                <w:szCs w:val="24"/>
              </w:rPr>
            </w:pPr>
            <w:r w:rsidRPr="00887D36">
              <w:rPr>
                <w:rFonts w:ascii="Calibri" w:hAnsi="Calibri" w:cs="Calibri"/>
                <w:bCs/>
                <w:color w:val="002060"/>
                <w:sz w:val="24"/>
                <w:szCs w:val="24"/>
              </w:rPr>
              <w:t>Compassionate leave up to 5 days maximum</w:t>
            </w:r>
            <w:r w:rsidRPr="00887D36">
              <w:rPr>
                <w:rFonts w:ascii="Calibri" w:hAnsi="Calibri" w:cs="Calibri"/>
                <w:bCs/>
                <w:strike/>
                <w:color w:val="002060"/>
                <w:sz w:val="24"/>
                <w:szCs w:val="24"/>
              </w:rPr>
              <w:t xml:space="preserve">  </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Line Manager / Team Manager </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 xml:space="preserve">Any extension to paid Compassionate Leave outlined above </w:t>
            </w:r>
          </w:p>
        </w:tc>
        <w:tc>
          <w:tcPr>
            <w:tcW w:w="6095" w:type="dxa"/>
          </w:tcPr>
          <w:p w:rsidR="009D72A4" w:rsidRPr="00887D36" w:rsidRDefault="009D72A4" w:rsidP="00EA1494">
            <w:pPr>
              <w:rPr>
                <w:rFonts w:ascii="Calibri" w:hAnsi="Calibri" w:cs="Calibri"/>
                <w:color w:val="002060"/>
                <w:sz w:val="24"/>
                <w:szCs w:val="24"/>
              </w:rPr>
            </w:pPr>
          </w:p>
          <w:p w:rsidR="009D72A4" w:rsidRPr="00887D36" w:rsidRDefault="00E27E93" w:rsidP="00EA1494">
            <w:pPr>
              <w:rPr>
                <w:rFonts w:ascii="Calibri" w:hAnsi="Calibri" w:cs="Calibri"/>
                <w:color w:val="002060"/>
                <w:sz w:val="24"/>
                <w:szCs w:val="24"/>
              </w:rPr>
            </w:pPr>
            <w:r w:rsidRPr="00887D36">
              <w:rPr>
                <w:rFonts w:ascii="Calibri" w:hAnsi="Calibri" w:cs="Calibri"/>
                <w:color w:val="002060"/>
                <w:sz w:val="24"/>
                <w:szCs w:val="24"/>
              </w:rPr>
              <w:t>DCS</w:t>
            </w:r>
            <w:r w:rsidR="009D72A4" w:rsidRPr="00887D36">
              <w:rPr>
                <w:rFonts w:ascii="Calibri" w:hAnsi="Calibri" w:cs="Calibri"/>
                <w:color w:val="002060"/>
                <w:sz w:val="24"/>
                <w:szCs w:val="24"/>
              </w:rPr>
              <w:t xml:space="preserve"> with advice from HR</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Unpaid leave</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HOS</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Career Break</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HOS and Assistant Director </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 xml:space="preserve">Time off for Public Duties </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HOS</w:t>
            </w:r>
          </w:p>
        </w:tc>
        <w:tc>
          <w:tcPr>
            <w:tcW w:w="2410" w:type="dxa"/>
            <w:vMerge/>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D11A02" w:rsidRPr="00887D36" w:rsidRDefault="00D11A02" w:rsidP="00DD570A">
            <w:pPr>
              <w:rPr>
                <w:rFonts w:ascii="Calibri" w:hAnsi="Calibri" w:cs="Calibri"/>
                <w:b/>
                <w:color w:val="002060"/>
                <w:sz w:val="24"/>
                <w:szCs w:val="24"/>
              </w:rPr>
            </w:pPr>
            <w:r w:rsidRPr="00887D36">
              <w:rPr>
                <w:rFonts w:ascii="Calibri" w:hAnsi="Calibri" w:cs="Calibri"/>
                <w:b/>
                <w:color w:val="002060"/>
                <w:sz w:val="24"/>
                <w:szCs w:val="24"/>
              </w:rPr>
              <w:t>1.8</w:t>
            </w:r>
          </w:p>
        </w:tc>
        <w:tc>
          <w:tcPr>
            <w:tcW w:w="9639" w:type="dxa"/>
            <w:gridSpan w:val="2"/>
          </w:tcPr>
          <w:p w:rsidR="00D11A02" w:rsidRPr="00887D36" w:rsidRDefault="00D11A02" w:rsidP="00DD570A">
            <w:pPr>
              <w:rPr>
                <w:rFonts w:ascii="Calibri" w:hAnsi="Calibri" w:cs="Calibri"/>
                <w:color w:val="002060"/>
                <w:sz w:val="24"/>
                <w:szCs w:val="24"/>
              </w:rPr>
            </w:pPr>
            <w:r w:rsidRPr="00887D36">
              <w:rPr>
                <w:rFonts w:ascii="Calibri" w:hAnsi="Calibri" w:cs="Calibri"/>
                <w:b/>
                <w:color w:val="002060"/>
                <w:sz w:val="24"/>
                <w:szCs w:val="24"/>
              </w:rPr>
              <w:t>Miscellaneous</w:t>
            </w:r>
          </w:p>
        </w:tc>
        <w:tc>
          <w:tcPr>
            <w:tcW w:w="2410" w:type="dxa"/>
          </w:tcPr>
          <w:p w:rsidR="00D11A02" w:rsidRPr="00887D36" w:rsidRDefault="00D11A02" w:rsidP="00DD570A">
            <w:pPr>
              <w:rPr>
                <w:rFonts w:ascii="Calibri" w:hAnsi="Calibri" w:cs="Calibri"/>
                <w:color w:val="002060"/>
                <w:sz w:val="24"/>
                <w:szCs w:val="24"/>
              </w:rPr>
            </w:pPr>
          </w:p>
        </w:tc>
        <w:tc>
          <w:tcPr>
            <w:tcW w:w="2523" w:type="dxa"/>
            <w:gridSpan w:val="2"/>
          </w:tcPr>
          <w:p w:rsidR="00D11A02" w:rsidRPr="00887D36" w:rsidRDefault="00D11A02" w:rsidP="00DD570A">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Authorisation for ID cards</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Team Manager </w:t>
            </w:r>
          </w:p>
        </w:tc>
        <w:tc>
          <w:tcPr>
            <w:tcW w:w="2410" w:type="dxa"/>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Additional payments – acting up</w:t>
            </w:r>
          </w:p>
        </w:tc>
        <w:tc>
          <w:tcPr>
            <w:tcW w:w="6095" w:type="dxa"/>
          </w:tcPr>
          <w:p w:rsidR="009D72A4" w:rsidRPr="00887D36" w:rsidRDefault="009D72A4" w:rsidP="004D40B9">
            <w:pPr>
              <w:rPr>
                <w:rFonts w:ascii="Calibri" w:hAnsi="Calibri" w:cs="Calibri"/>
                <w:color w:val="002060"/>
                <w:sz w:val="24"/>
                <w:szCs w:val="24"/>
              </w:rPr>
            </w:pPr>
            <w:r w:rsidRPr="00887D36">
              <w:rPr>
                <w:rFonts w:ascii="Calibri" w:hAnsi="Calibri" w:cs="Calibri"/>
                <w:color w:val="002060"/>
                <w:sz w:val="24"/>
                <w:szCs w:val="24"/>
              </w:rPr>
              <w:t xml:space="preserve">HOS </w:t>
            </w:r>
            <w:r w:rsidR="00E27E93" w:rsidRPr="00887D36">
              <w:rPr>
                <w:rFonts w:ascii="Calibri" w:hAnsi="Calibri" w:cs="Calibri"/>
                <w:color w:val="002060"/>
                <w:sz w:val="24"/>
                <w:szCs w:val="24"/>
              </w:rPr>
              <w:t>in consultation with AD</w:t>
            </w:r>
          </w:p>
        </w:tc>
        <w:tc>
          <w:tcPr>
            <w:tcW w:w="2410"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HR procedure</w:t>
            </w: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Provision of Employment Reference</w:t>
            </w:r>
          </w:p>
        </w:tc>
        <w:tc>
          <w:tcPr>
            <w:tcW w:w="6095" w:type="dxa"/>
          </w:tcPr>
          <w:p w:rsidR="009D72A4" w:rsidRPr="00887D36" w:rsidRDefault="009D72A4" w:rsidP="00E05887">
            <w:pPr>
              <w:rPr>
                <w:rFonts w:ascii="Calibri" w:hAnsi="Calibri" w:cs="Calibri"/>
                <w:color w:val="002060"/>
                <w:sz w:val="24"/>
                <w:szCs w:val="24"/>
              </w:rPr>
            </w:pPr>
            <w:r w:rsidRPr="00887D36">
              <w:rPr>
                <w:rFonts w:ascii="Calibri" w:hAnsi="Calibri" w:cs="Calibri"/>
                <w:color w:val="002060"/>
                <w:sz w:val="24"/>
                <w:szCs w:val="24"/>
              </w:rPr>
              <w:t xml:space="preserve">Line Manager to provide/signed off by </w:t>
            </w:r>
            <w:r w:rsidR="00E05887" w:rsidRPr="00887D36">
              <w:rPr>
                <w:rFonts w:ascii="Calibri" w:hAnsi="Calibri" w:cs="Calibri"/>
                <w:color w:val="002060"/>
                <w:sz w:val="24"/>
                <w:szCs w:val="24"/>
              </w:rPr>
              <w:t>Service Manager</w:t>
            </w:r>
          </w:p>
        </w:tc>
        <w:tc>
          <w:tcPr>
            <w:tcW w:w="2410" w:type="dxa"/>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 xml:space="preserve">Appraisal Judgment </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Line Manager</w:t>
            </w:r>
          </w:p>
        </w:tc>
        <w:tc>
          <w:tcPr>
            <w:tcW w:w="2410" w:type="dxa"/>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Early retirement and access to pension/flexible retirement</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CSMT, in accordance with Corporate approvals final approval Chief Executive</w:t>
            </w:r>
          </w:p>
        </w:tc>
        <w:tc>
          <w:tcPr>
            <w:tcW w:w="2410" w:type="dxa"/>
          </w:tcPr>
          <w:p w:rsidR="009D72A4" w:rsidRPr="00887D36" w:rsidRDefault="009D72A4" w:rsidP="00EA1494">
            <w:pPr>
              <w:rPr>
                <w:rFonts w:ascii="Calibri" w:hAnsi="Calibri" w:cs="Calibri"/>
                <w:color w:val="002060"/>
                <w:sz w:val="24"/>
                <w:szCs w:val="24"/>
              </w:rPr>
            </w:pP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Approval of travel claims</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Line Manager</w:t>
            </w:r>
          </w:p>
        </w:tc>
        <w:tc>
          <w:tcPr>
            <w:tcW w:w="2410"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HR procedure</w:t>
            </w: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highlight w:val="yellow"/>
              </w:rPr>
            </w:pPr>
          </w:p>
        </w:tc>
        <w:tc>
          <w:tcPr>
            <w:tcW w:w="3544"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Request payment for Eyesight Test</w:t>
            </w:r>
          </w:p>
        </w:tc>
        <w:tc>
          <w:tcPr>
            <w:tcW w:w="6095"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Line Manager</w:t>
            </w:r>
          </w:p>
        </w:tc>
        <w:tc>
          <w:tcPr>
            <w:tcW w:w="2410"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HR procedure</w:t>
            </w:r>
          </w:p>
        </w:tc>
        <w:tc>
          <w:tcPr>
            <w:tcW w:w="2523" w:type="dxa"/>
            <w:gridSpan w:val="2"/>
          </w:tcPr>
          <w:p w:rsidR="009D72A4" w:rsidRPr="00887D36" w:rsidRDefault="009D72A4" w:rsidP="00EA1494">
            <w:pPr>
              <w:rPr>
                <w:rFonts w:ascii="Calibri" w:hAnsi="Calibri" w:cs="Calibri"/>
                <w:color w:val="002060"/>
                <w:sz w:val="24"/>
                <w:szCs w:val="24"/>
              </w:rPr>
            </w:pPr>
          </w:p>
        </w:tc>
      </w:tr>
      <w:tr w:rsidR="00887D36" w:rsidRPr="00887D36" w:rsidTr="00C80636">
        <w:trPr>
          <w:trHeight w:val="402"/>
        </w:trPr>
        <w:tc>
          <w:tcPr>
            <w:tcW w:w="15281" w:type="dxa"/>
            <w:gridSpan w:val="6"/>
            <w:shd w:val="clear" w:color="auto" w:fill="auto"/>
          </w:tcPr>
          <w:p w:rsidR="00B1130A" w:rsidRPr="00887D36" w:rsidRDefault="00B1130A" w:rsidP="00EA1494">
            <w:pPr>
              <w:rPr>
                <w:rFonts w:ascii="Calibri" w:hAnsi="Calibri" w:cs="Calibri"/>
                <w:color w:val="002060"/>
                <w:sz w:val="24"/>
                <w:szCs w:val="24"/>
              </w:rPr>
            </w:pPr>
          </w:p>
        </w:tc>
      </w:tr>
      <w:tr w:rsidR="00887D36" w:rsidRPr="00887D36" w:rsidTr="00887D36">
        <w:trPr>
          <w:trHeight w:val="266"/>
        </w:trPr>
        <w:tc>
          <w:tcPr>
            <w:tcW w:w="709" w:type="dxa"/>
            <w:shd w:val="clear" w:color="auto" w:fill="auto"/>
          </w:tcPr>
          <w:p w:rsidR="00766F83" w:rsidRPr="00887D36" w:rsidRDefault="00766F83" w:rsidP="00093D75">
            <w:pPr>
              <w:numPr>
                <w:ilvl w:val="0"/>
                <w:numId w:val="10"/>
              </w:numPr>
              <w:rPr>
                <w:rFonts w:ascii="Calibri" w:hAnsi="Calibri" w:cs="Calibri"/>
                <w:b/>
                <w:color w:val="002060"/>
                <w:sz w:val="24"/>
                <w:szCs w:val="24"/>
              </w:rPr>
            </w:pPr>
          </w:p>
        </w:tc>
        <w:tc>
          <w:tcPr>
            <w:tcW w:w="14572" w:type="dxa"/>
            <w:gridSpan w:val="5"/>
          </w:tcPr>
          <w:p w:rsidR="00766F83" w:rsidRPr="00887D36" w:rsidRDefault="00766F83" w:rsidP="00EA1494">
            <w:pPr>
              <w:rPr>
                <w:rFonts w:ascii="Calibri" w:hAnsi="Calibri" w:cs="Calibri"/>
                <w:color w:val="002060"/>
                <w:sz w:val="24"/>
                <w:szCs w:val="24"/>
              </w:rPr>
            </w:pPr>
            <w:r w:rsidRPr="00887D36">
              <w:rPr>
                <w:rFonts w:ascii="Calibri" w:hAnsi="Calibri" w:cs="Calibri"/>
                <w:b/>
                <w:bCs/>
                <w:color w:val="002060"/>
                <w:sz w:val="24"/>
                <w:szCs w:val="24"/>
              </w:rPr>
              <w:t>Finance</w:t>
            </w:r>
          </w:p>
        </w:tc>
      </w:tr>
      <w:tr w:rsidR="00887D36" w:rsidRPr="00887D36" w:rsidTr="00887D36">
        <w:trPr>
          <w:trHeight w:val="298"/>
        </w:trPr>
        <w:tc>
          <w:tcPr>
            <w:tcW w:w="709" w:type="dxa"/>
            <w:shd w:val="clear" w:color="auto" w:fill="auto"/>
          </w:tcPr>
          <w:p w:rsidR="00DD570A" w:rsidRPr="00887D36" w:rsidRDefault="00DD570A" w:rsidP="00EA1494">
            <w:pPr>
              <w:rPr>
                <w:rFonts w:ascii="Calibri" w:hAnsi="Calibri" w:cs="Calibri"/>
                <w:b/>
                <w:color w:val="002060"/>
                <w:sz w:val="24"/>
                <w:szCs w:val="24"/>
              </w:rPr>
            </w:pPr>
            <w:r w:rsidRPr="00887D36">
              <w:rPr>
                <w:rFonts w:ascii="Calibri" w:hAnsi="Calibri" w:cs="Calibri"/>
                <w:b/>
                <w:color w:val="002060"/>
                <w:sz w:val="24"/>
                <w:szCs w:val="24"/>
              </w:rPr>
              <w:t>2.1</w:t>
            </w:r>
          </w:p>
        </w:tc>
        <w:tc>
          <w:tcPr>
            <w:tcW w:w="14572" w:type="dxa"/>
            <w:gridSpan w:val="5"/>
          </w:tcPr>
          <w:p w:rsidR="00DD570A" w:rsidRPr="00887D36" w:rsidRDefault="00C80636" w:rsidP="00CB2087">
            <w:pPr>
              <w:rPr>
                <w:rFonts w:ascii="Calibri" w:hAnsi="Calibri" w:cs="Calibri"/>
                <w:b/>
                <w:color w:val="002060"/>
                <w:sz w:val="24"/>
                <w:szCs w:val="24"/>
              </w:rPr>
            </w:pPr>
            <w:r>
              <w:rPr>
                <w:rFonts w:ascii="Calibri" w:hAnsi="Calibri" w:cs="Calibri"/>
                <w:b/>
                <w:bCs/>
                <w:color w:val="002060"/>
                <w:sz w:val="24"/>
                <w:szCs w:val="24"/>
              </w:rPr>
              <w:t>Contracts with O</w:t>
            </w:r>
            <w:r w:rsidR="00CB2087">
              <w:rPr>
                <w:rFonts w:ascii="Calibri" w:hAnsi="Calibri" w:cs="Calibri"/>
                <w:b/>
                <w:bCs/>
                <w:color w:val="002060"/>
                <w:sz w:val="24"/>
                <w:szCs w:val="24"/>
              </w:rPr>
              <w:t>utside B</w:t>
            </w:r>
            <w:r w:rsidR="00DD570A" w:rsidRPr="00887D36">
              <w:rPr>
                <w:rFonts w:ascii="Calibri" w:hAnsi="Calibri" w:cs="Calibri"/>
                <w:b/>
                <w:bCs/>
                <w:color w:val="002060"/>
                <w:sz w:val="24"/>
                <w:szCs w:val="24"/>
              </w:rPr>
              <w:t>odies, e.g. Limited Companies and Consultants</w:t>
            </w:r>
          </w:p>
        </w:tc>
      </w:tr>
      <w:tr w:rsidR="00887D36" w:rsidRPr="00887D36" w:rsidTr="00C80636">
        <w:trPr>
          <w:trHeight w:val="260"/>
        </w:trPr>
        <w:tc>
          <w:tcPr>
            <w:tcW w:w="709" w:type="dxa"/>
            <w:shd w:val="clear" w:color="auto" w:fill="auto"/>
          </w:tcPr>
          <w:p w:rsidR="00D11A02" w:rsidRPr="00887D36" w:rsidRDefault="00D11A02" w:rsidP="00EA1494">
            <w:pPr>
              <w:rPr>
                <w:rFonts w:ascii="Calibri" w:hAnsi="Calibri" w:cs="Calibri"/>
                <w:b/>
                <w:color w:val="002060"/>
                <w:sz w:val="24"/>
                <w:szCs w:val="24"/>
                <w:highlight w:val="yellow"/>
              </w:rPr>
            </w:pPr>
            <w:r w:rsidRPr="00887D36">
              <w:rPr>
                <w:rFonts w:ascii="Calibri" w:hAnsi="Calibri" w:cs="Calibri"/>
                <w:b/>
                <w:color w:val="002060"/>
                <w:sz w:val="24"/>
                <w:szCs w:val="24"/>
              </w:rPr>
              <w:t>2.2</w:t>
            </w:r>
          </w:p>
        </w:tc>
        <w:tc>
          <w:tcPr>
            <w:tcW w:w="9639" w:type="dxa"/>
            <w:gridSpan w:val="2"/>
            <w:shd w:val="clear" w:color="auto" w:fill="auto"/>
          </w:tcPr>
          <w:p w:rsidR="00D11A02" w:rsidRPr="00887D36" w:rsidRDefault="00D11A02" w:rsidP="00EA1494">
            <w:pPr>
              <w:rPr>
                <w:rFonts w:ascii="Calibri" w:hAnsi="Calibri" w:cs="Calibri"/>
                <w:b/>
                <w:color w:val="002060"/>
                <w:sz w:val="24"/>
                <w:szCs w:val="24"/>
              </w:rPr>
            </w:pPr>
            <w:r w:rsidRPr="00887D36">
              <w:rPr>
                <w:rFonts w:ascii="Calibri" w:hAnsi="Calibri" w:cs="Calibri"/>
                <w:b/>
                <w:bCs/>
                <w:color w:val="002060"/>
                <w:sz w:val="24"/>
                <w:szCs w:val="24"/>
              </w:rPr>
              <w:t>Tenders for Contracts</w:t>
            </w:r>
          </w:p>
        </w:tc>
        <w:tc>
          <w:tcPr>
            <w:tcW w:w="2410" w:type="dxa"/>
            <w:shd w:val="clear" w:color="auto" w:fill="auto"/>
          </w:tcPr>
          <w:p w:rsidR="00D11A02" w:rsidRPr="00CB2087" w:rsidRDefault="00D11A02" w:rsidP="00EA1494">
            <w:pPr>
              <w:rPr>
                <w:rFonts w:ascii="Calibri" w:hAnsi="Calibri" w:cs="Calibri"/>
                <w:b/>
                <w:color w:val="002060"/>
                <w:sz w:val="24"/>
                <w:szCs w:val="24"/>
              </w:rPr>
            </w:pPr>
            <w:r w:rsidRPr="00CB2087">
              <w:rPr>
                <w:rFonts w:ascii="Calibri" w:hAnsi="Calibri" w:cs="Calibri"/>
                <w:b/>
                <w:color w:val="002060"/>
                <w:sz w:val="24"/>
                <w:szCs w:val="24"/>
              </w:rPr>
              <w:t>Rules of tenders included in Financial Procedures</w:t>
            </w:r>
          </w:p>
        </w:tc>
        <w:tc>
          <w:tcPr>
            <w:tcW w:w="2523" w:type="dxa"/>
            <w:gridSpan w:val="2"/>
          </w:tcPr>
          <w:p w:rsidR="00D11A02" w:rsidRPr="00887D36" w:rsidRDefault="00D11A02" w:rsidP="00EA1494">
            <w:pPr>
              <w:rPr>
                <w:rFonts w:ascii="Calibri" w:hAnsi="Calibri" w:cs="Calibri"/>
                <w:b/>
                <w:color w:val="002060"/>
                <w:sz w:val="24"/>
                <w:szCs w:val="24"/>
              </w:rPr>
            </w:pP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highlight w:val="yellow"/>
              </w:rPr>
            </w:pPr>
          </w:p>
        </w:tc>
        <w:tc>
          <w:tcPr>
            <w:tcW w:w="3544" w:type="dxa"/>
            <w:shd w:val="clear" w:color="auto" w:fill="auto"/>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Up to £10,000 (1 quotation)</w:t>
            </w:r>
          </w:p>
          <w:p w:rsidR="009D72A4" w:rsidRPr="00887D36" w:rsidRDefault="009D72A4" w:rsidP="00EA1494">
            <w:pPr>
              <w:rPr>
                <w:rFonts w:ascii="Calibri" w:hAnsi="Calibri" w:cs="Calibri"/>
                <w:color w:val="002060"/>
                <w:sz w:val="24"/>
                <w:szCs w:val="24"/>
              </w:rPr>
            </w:pPr>
          </w:p>
        </w:tc>
        <w:tc>
          <w:tcPr>
            <w:tcW w:w="6095" w:type="dxa"/>
            <w:shd w:val="clear" w:color="auto" w:fill="auto"/>
          </w:tcPr>
          <w:p w:rsidR="009D72A4" w:rsidRPr="00887D36" w:rsidRDefault="00383100" w:rsidP="00EA1494">
            <w:pPr>
              <w:rPr>
                <w:rFonts w:ascii="Calibri" w:hAnsi="Calibri" w:cs="Calibri"/>
                <w:color w:val="002060"/>
                <w:sz w:val="24"/>
                <w:szCs w:val="24"/>
              </w:rPr>
            </w:pPr>
            <w:r w:rsidRPr="00887D36">
              <w:rPr>
                <w:rFonts w:ascii="Calibri" w:hAnsi="Calibri" w:cs="Calibri"/>
                <w:color w:val="002060"/>
                <w:sz w:val="24"/>
                <w:szCs w:val="24"/>
              </w:rPr>
              <w:t>Director, Assistant D</w:t>
            </w:r>
            <w:r w:rsidR="009D72A4" w:rsidRPr="00887D36">
              <w:rPr>
                <w:rFonts w:ascii="Calibri" w:hAnsi="Calibri" w:cs="Calibri"/>
                <w:color w:val="002060"/>
                <w:sz w:val="24"/>
                <w:szCs w:val="24"/>
              </w:rPr>
              <w:t xml:space="preserve">irector or authorised deputies </w:t>
            </w:r>
          </w:p>
          <w:p w:rsidR="009D72A4" w:rsidRPr="00887D36" w:rsidRDefault="00383100" w:rsidP="00EA1494">
            <w:pPr>
              <w:rPr>
                <w:rFonts w:ascii="Calibri" w:hAnsi="Calibri" w:cs="Calibri"/>
                <w:color w:val="002060"/>
                <w:sz w:val="24"/>
                <w:szCs w:val="24"/>
              </w:rPr>
            </w:pPr>
            <w:r w:rsidRPr="00887D36">
              <w:rPr>
                <w:rFonts w:ascii="Calibri" w:hAnsi="Calibri" w:cs="Calibri"/>
                <w:color w:val="002060"/>
                <w:sz w:val="24"/>
                <w:szCs w:val="24"/>
              </w:rPr>
              <w:t xml:space="preserve">In consultation </w:t>
            </w:r>
            <w:r w:rsidR="009D72A4" w:rsidRPr="00887D36">
              <w:rPr>
                <w:rFonts w:ascii="Calibri" w:hAnsi="Calibri" w:cs="Calibri"/>
                <w:color w:val="002060"/>
                <w:sz w:val="24"/>
                <w:szCs w:val="24"/>
              </w:rPr>
              <w:t xml:space="preserve">with corporate procurement team </w:t>
            </w:r>
          </w:p>
        </w:tc>
        <w:tc>
          <w:tcPr>
            <w:tcW w:w="2410" w:type="dxa"/>
            <w:shd w:val="clear" w:color="auto" w:fill="auto"/>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Procurement procedure</w:t>
            </w:r>
          </w:p>
        </w:tc>
        <w:tc>
          <w:tcPr>
            <w:tcW w:w="2523" w:type="dxa"/>
            <w:gridSpan w:val="2"/>
          </w:tcPr>
          <w:p w:rsidR="009D72A4" w:rsidRPr="003E1A31" w:rsidRDefault="009D72A4" w:rsidP="00EA1494">
            <w:pPr>
              <w:rPr>
                <w:rFonts w:ascii="Calibri" w:hAnsi="Calibri" w:cs="Calibri"/>
                <w:b/>
                <w:color w:val="002060"/>
                <w:sz w:val="24"/>
                <w:szCs w:val="24"/>
              </w:rPr>
            </w:pPr>
            <w:r w:rsidRPr="003E1A31">
              <w:rPr>
                <w:rFonts w:ascii="Calibri" w:hAnsi="Calibri" w:cs="Calibri"/>
                <w:b/>
                <w:color w:val="002060"/>
                <w:sz w:val="24"/>
                <w:szCs w:val="24"/>
              </w:rPr>
              <w:t>Up to £10,000 (NB, excludes placement of an individual</w:t>
            </w: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highlight w:val="yellow"/>
              </w:rPr>
            </w:pPr>
          </w:p>
        </w:tc>
        <w:tc>
          <w:tcPr>
            <w:tcW w:w="3544" w:type="dxa"/>
            <w:shd w:val="clear" w:color="auto" w:fill="auto"/>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Contract where total value is from £10,001 up to £50,000  (three quotes)</w:t>
            </w:r>
          </w:p>
        </w:tc>
        <w:tc>
          <w:tcPr>
            <w:tcW w:w="6095" w:type="dxa"/>
            <w:shd w:val="clear" w:color="auto" w:fill="auto"/>
          </w:tcPr>
          <w:p w:rsidR="00383100" w:rsidRPr="00887D36" w:rsidRDefault="009D72A4" w:rsidP="00383100">
            <w:pPr>
              <w:rPr>
                <w:rFonts w:ascii="Calibri" w:hAnsi="Calibri" w:cs="Calibri"/>
                <w:color w:val="002060"/>
                <w:sz w:val="24"/>
                <w:szCs w:val="24"/>
              </w:rPr>
            </w:pPr>
            <w:r w:rsidRPr="00887D36">
              <w:rPr>
                <w:rFonts w:ascii="Calibri" w:hAnsi="Calibri" w:cs="Calibri"/>
                <w:color w:val="002060"/>
                <w:sz w:val="24"/>
                <w:szCs w:val="24"/>
              </w:rPr>
              <w:t xml:space="preserve"> </w:t>
            </w:r>
            <w:r w:rsidR="00383100" w:rsidRPr="00887D36">
              <w:rPr>
                <w:rFonts w:ascii="Calibri" w:hAnsi="Calibri" w:cs="Calibri"/>
                <w:color w:val="002060"/>
                <w:sz w:val="24"/>
                <w:szCs w:val="24"/>
              </w:rPr>
              <w:t xml:space="preserve">Director, Assistant Director or authorised deputies </w:t>
            </w:r>
          </w:p>
          <w:p w:rsidR="009D72A4" w:rsidRPr="00887D36" w:rsidRDefault="00383100" w:rsidP="00383100">
            <w:pPr>
              <w:rPr>
                <w:rFonts w:ascii="Calibri" w:hAnsi="Calibri" w:cs="Calibri"/>
                <w:color w:val="002060"/>
                <w:sz w:val="24"/>
                <w:szCs w:val="24"/>
              </w:rPr>
            </w:pPr>
            <w:r w:rsidRPr="00887D36">
              <w:rPr>
                <w:rFonts w:ascii="Calibri" w:hAnsi="Calibri" w:cs="Calibri"/>
                <w:color w:val="002060"/>
                <w:sz w:val="24"/>
                <w:szCs w:val="24"/>
              </w:rPr>
              <w:t>In consultation with corporate procurement team</w:t>
            </w:r>
          </w:p>
        </w:tc>
        <w:tc>
          <w:tcPr>
            <w:tcW w:w="2410" w:type="dxa"/>
            <w:shd w:val="clear" w:color="auto" w:fill="auto"/>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Procurement procedure</w:t>
            </w:r>
          </w:p>
        </w:tc>
        <w:tc>
          <w:tcPr>
            <w:tcW w:w="2523" w:type="dxa"/>
            <w:gridSpan w:val="2"/>
          </w:tcPr>
          <w:p w:rsidR="009D72A4" w:rsidRPr="003E1A31" w:rsidRDefault="009D72A4" w:rsidP="00EA1494">
            <w:pPr>
              <w:rPr>
                <w:rFonts w:ascii="Calibri" w:hAnsi="Calibri" w:cs="Calibri"/>
                <w:b/>
                <w:color w:val="002060"/>
                <w:sz w:val="24"/>
                <w:szCs w:val="24"/>
              </w:rPr>
            </w:pPr>
            <w:r w:rsidRPr="003E1A31">
              <w:rPr>
                <w:rFonts w:ascii="Calibri" w:hAnsi="Calibri" w:cs="Calibri"/>
                <w:b/>
                <w:color w:val="002060"/>
                <w:sz w:val="24"/>
                <w:szCs w:val="24"/>
              </w:rPr>
              <w:t>Up to £50000 (NB, excludes placement of an individual)</w:t>
            </w:r>
          </w:p>
        </w:tc>
      </w:tr>
      <w:tr w:rsidR="00887D36" w:rsidRPr="00887D36" w:rsidTr="00C80636">
        <w:tc>
          <w:tcPr>
            <w:tcW w:w="709" w:type="dxa"/>
            <w:shd w:val="clear" w:color="auto" w:fill="auto"/>
          </w:tcPr>
          <w:p w:rsidR="009D72A4" w:rsidRPr="00887D36" w:rsidRDefault="009D72A4" w:rsidP="00EA1494">
            <w:pPr>
              <w:rPr>
                <w:rFonts w:ascii="Calibri" w:hAnsi="Calibri" w:cs="Calibri"/>
                <w:b/>
                <w:color w:val="002060"/>
                <w:sz w:val="24"/>
                <w:szCs w:val="24"/>
              </w:rPr>
            </w:pPr>
          </w:p>
        </w:tc>
        <w:tc>
          <w:tcPr>
            <w:tcW w:w="3544" w:type="dxa"/>
            <w:shd w:val="clear" w:color="auto" w:fill="auto"/>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Contract where total value is above £50,001  (min. 3 tenders)  </w:t>
            </w:r>
          </w:p>
        </w:tc>
        <w:tc>
          <w:tcPr>
            <w:tcW w:w="6095" w:type="dxa"/>
            <w:shd w:val="clear" w:color="auto" w:fill="auto"/>
          </w:tcPr>
          <w:p w:rsidR="00383100" w:rsidRPr="00887D36" w:rsidRDefault="00383100" w:rsidP="00383100">
            <w:pPr>
              <w:rPr>
                <w:rFonts w:ascii="Calibri" w:hAnsi="Calibri" w:cs="Calibri"/>
                <w:color w:val="002060"/>
                <w:sz w:val="24"/>
                <w:szCs w:val="24"/>
              </w:rPr>
            </w:pPr>
            <w:r w:rsidRPr="00887D36">
              <w:rPr>
                <w:rFonts w:ascii="Calibri" w:hAnsi="Calibri" w:cs="Calibri"/>
                <w:color w:val="002060"/>
                <w:sz w:val="24"/>
                <w:szCs w:val="24"/>
              </w:rPr>
              <w:t xml:space="preserve">Director, Assistant Director or authorised deputies </w:t>
            </w:r>
          </w:p>
          <w:p w:rsidR="009D72A4" w:rsidRPr="00887D36" w:rsidRDefault="00383100" w:rsidP="00383100">
            <w:pPr>
              <w:rPr>
                <w:rFonts w:ascii="Calibri" w:hAnsi="Calibri" w:cs="Calibri"/>
                <w:color w:val="002060"/>
                <w:sz w:val="24"/>
                <w:szCs w:val="24"/>
              </w:rPr>
            </w:pPr>
            <w:r w:rsidRPr="00887D36">
              <w:rPr>
                <w:rFonts w:ascii="Calibri" w:hAnsi="Calibri" w:cs="Calibri"/>
                <w:color w:val="002060"/>
                <w:sz w:val="24"/>
                <w:szCs w:val="24"/>
              </w:rPr>
              <w:t>In consultation with corporate procurement team</w:t>
            </w:r>
          </w:p>
        </w:tc>
        <w:tc>
          <w:tcPr>
            <w:tcW w:w="2410" w:type="dxa"/>
            <w:shd w:val="clear" w:color="auto" w:fill="auto"/>
          </w:tcPr>
          <w:p w:rsidR="009D72A4" w:rsidRPr="00887D36" w:rsidRDefault="003E1A31" w:rsidP="00EA1494">
            <w:pPr>
              <w:rPr>
                <w:rFonts w:ascii="Calibri" w:hAnsi="Calibri" w:cs="Calibri"/>
                <w:color w:val="002060"/>
                <w:sz w:val="24"/>
                <w:szCs w:val="24"/>
              </w:rPr>
            </w:pPr>
            <w:r>
              <w:rPr>
                <w:rFonts w:ascii="Calibri" w:hAnsi="Calibri" w:cs="Calibri"/>
                <w:color w:val="002060"/>
                <w:sz w:val="24"/>
                <w:szCs w:val="24"/>
              </w:rPr>
              <w:t>Councils Standing O</w:t>
            </w:r>
            <w:r w:rsidR="009D72A4" w:rsidRPr="00887D36">
              <w:rPr>
                <w:rFonts w:ascii="Calibri" w:hAnsi="Calibri" w:cs="Calibri"/>
                <w:color w:val="002060"/>
                <w:sz w:val="24"/>
                <w:szCs w:val="24"/>
              </w:rPr>
              <w:t>rders</w:t>
            </w:r>
          </w:p>
        </w:tc>
        <w:tc>
          <w:tcPr>
            <w:tcW w:w="2523" w:type="dxa"/>
            <w:gridSpan w:val="2"/>
          </w:tcPr>
          <w:p w:rsidR="009D72A4" w:rsidRPr="003E1A31" w:rsidRDefault="009D72A4" w:rsidP="00EA1494">
            <w:pPr>
              <w:rPr>
                <w:rFonts w:ascii="Calibri" w:hAnsi="Calibri" w:cs="Calibri"/>
                <w:b/>
                <w:color w:val="002060"/>
                <w:sz w:val="24"/>
                <w:szCs w:val="24"/>
              </w:rPr>
            </w:pPr>
            <w:r w:rsidRPr="003E1A31">
              <w:rPr>
                <w:rFonts w:ascii="Calibri" w:hAnsi="Calibri" w:cs="Calibri"/>
                <w:b/>
                <w:color w:val="002060"/>
                <w:sz w:val="24"/>
                <w:szCs w:val="24"/>
              </w:rPr>
              <w:t>Above £50,000 up to (social Services contracts £625,000 (NB, excludes placement of individual)</w:t>
            </w:r>
          </w:p>
        </w:tc>
      </w:tr>
      <w:tr w:rsidR="00887D36" w:rsidRPr="00887D36" w:rsidTr="00CB2087">
        <w:trPr>
          <w:trHeight w:val="408"/>
        </w:trPr>
        <w:tc>
          <w:tcPr>
            <w:tcW w:w="709" w:type="dxa"/>
            <w:shd w:val="clear" w:color="auto" w:fill="auto"/>
          </w:tcPr>
          <w:p w:rsidR="00D11A02" w:rsidRPr="00887D36" w:rsidRDefault="00D11A02" w:rsidP="00DD570A">
            <w:pPr>
              <w:rPr>
                <w:rFonts w:ascii="Calibri" w:hAnsi="Calibri" w:cs="Calibri"/>
                <w:b/>
                <w:color w:val="002060"/>
                <w:sz w:val="24"/>
                <w:szCs w:val="24"/>
              </w:rPr>
            </w:pPr>
            <w:r w:rsidRPr="00887D36">
              <w:rPr>
                <w:rFonts w:ascii="Calibri" w:hAnsi="Calibri" w:cs="Calibri"/>
                <w:b/>
                <w:color w:val="002060"/>
                <w:sz w:val="24"/>
                <w:szCs w:val="24"/>
              </w:rPr>
              <w:t>2.3</w:t>
            </w:r>
          </w:p>
        </w:tc>
        <w:tc>
          <w:tcPr>
            <w:tcW w:w="9639" w:type="dxa"/>
            <w:gridSpan w:val="2"/>
            <w:shd w:val="clear" w:color="auto" w:fill="auto"/>
          </w:tcPr>
          <w:p w:rsidR="00D11A02" w:rsidRPr="00887D36" w:rsidRDefault="00D11A02" w:rsidP="00DD570A">
            <w:pPr>
              <w:rPr>
                <w:rFonts w:ascii="Calibri" w:hAnsi="Calibri" w:cs="Calibri"/>
                <w:b/>
                <w:color w:val="002060"/>
                <w:sz w:val="24"/>
                <w:szCs w:val="24"/>
              </w:rPr>
            </w:pPr>
            <w:r w:rsidRPr="00887D36">
              <w:rPr>
                <w:rFonts w:ascii="Calibri" w:hAnsi="Calibri" w:cs="Calibri"/>
                <w:b/>
                <w:color w:val="002060"/>
                <w:sz w:val="24"/>
                <w:szCs w:val="24"/>
              </w:rPr>
              <w:t>Departmental Financial Management including Budget Monitoring</w:t>
            </w:r>
          </w:p>
        </w:tc>
        <w:tc>
          <w:tcPr>
            <w:tcW w:w="2410" w:type="dxa"/>
            <w:shd w:val="clear" w:color="auto" w:fill="auto"/>
          </w:tcPr>
          <w:p w:rsidR="00D11A02" w:rsidRPr="00887D36" w:rsidRDefault="00D11A02" w:rsidP="00DD570A">
            <w:pPr>
              <w:rPr>
                <w:rFonts w:ascii="Calibri" w:hAnsi="Calibri" w:cs="Calibri"/>
                <w:color w:val="002060"/>
                <w:sz w:val="24"/>
                <w:szCs w:val="24"/>
              </w:rPr>
            </w:pPr>
            <w:r w:rsidRPr="00887D36">
              <w:rPr>
                <w:rFonts w:ascii="Calibri" w:hAnsi="Calibri" w:cs="Calibri"/>
                <w:color w:val="002060"/>
                <w:sz w:val="24"/>
                <w:szCs w:val="24"/>
              </w:rPr>
              <w:t xml:space="preserve">Financial Scheme of Delegation </w:t>
            </w:r>
          </w:p>
        </w:tc>
        <w:tc>
          <w:tcPr>
            <w:tcW w:w="2523" w:type="dxa"/>
            <w:gridSpan w:val="2"/>
          </w:tcPr>
          <w:p w:rsidR="00D11A02" w:rsidRPr="00887D36" w:rsidRDefault="00D11A02" w:rsidP="00DD570A">
            <w:pPr>
              <w:rPr>
                <w:rFonts w:ascii="Calibri" w:hAnsi="Calibri" w:cs="Calibri"/>
                <w:color w:val="002060"/>
                <w:sz w:val="24"/>
                <w:szCs w:val="24"/>
              </w:rPr>
            </w:pPr>
          </w:p>
        </w:tc>
      </w:tr>
      <w:tr w:rsidR="00887D36" w:rsidRPr="00887D36" w:rsidTr="00887D36">
        <w:trPr>
          <w:trHeight w:val="189"/>
        </w:trPr>
        <w:tc>
          <w:tcPr>
            <w:tcW w:w="709" w:type="dxa"/>
            <w:shd w:val="clear" w:color="auto" w:fill="auto"/>
          </w:tcPr>
          <w:p w:rsidR="00D11A02" w:rsidRPr="00887D36" w:rsidRDefault="00D11A02" w:rsidP="00DD570A">
            <w:pPr>
              <w:rPr>
                <w:rFonts w:ascii="Calibri" w:hAnsi="Calibri" w:cs="Calibri"/>
                <w:b/>
                <w:color w:val="002060"/>
                <w:sz w:val="24"/>
                <w:szCs w:val="24"/>
              </w:rPr>
            </w:pPr>
            <w:r w:rsidRPr="00887D36">
              <w:rPr>
                <w:rFonts w:ascii="Calibri" w:hAnsi="Calibri" w:cs="Calibri"/>
                <w:b/>
                <w:color w:val="002060"/>
                <w:sz w:val="24"/>
                <w:szCs w:val="24"/>
              </w:rPr>
              <w:t>2.4</w:t>
            </w:r>
          </w:p>
        </w:tc>
        <w:tc>
          <w:tcPr>
            <w:tcW w:w="14572" w:type="dxa"/>
            <w:gridSpan w:val="5"/>
            <w:shd w:val="clear" w:color="auto" w:fill="auto"/>
          </w:tcPr>
          <w:p w:rsidR="00D11A02" w:rsidRPr="00887D36" w:rsidRDefault="00D11A02" w:rsidP="00DD570A">
            <w:pPr>
              <w:rPr>
                <w:rFonts w:ascii="Calibri" w:hAnsi="Calibri" w:cs="Calibri"/>
                <w:color w:val="002060"/>
                <w:sz w:val="24"/>
                <w:szCs w:val="24"/>
              </w:rPr>
            </w:pPr>
            <w:r w:rsidRPr="00887D36">
              <w:rPr>
                <w:rFonts w:ascii="Calibri" w:hAnsi="Calibri" w:cs="Calibri"/>
                <w:b/>
                <w:color w:val="002060"/>
                <w:sz w:val="24"/>
                <w:szCs w:val="24"/>
              </w:rPr>
              <w:t>Service Areas</w:t>
            </w:r>
          </w:p>
        </w:tc>
      </w:tr>
      <w:tr w:rsidR="00887D36" w:rsidRPr="00887D36" w:rsidTr="00C80636">
        <w:trPr>
          <w:trHeight w:val="78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570A" w:rsidRPr="00887D36" w:rsidRDefault="00DD570A" w:rsidP="00E05887">
            <w:pPr>
              <w:rPr>
                <w:rFonts w:ascii="Calibri" w:hAnsi="Calibri" w:cs="Calibri"/>
                <w:b/>
                <w:color w:val="00206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D570A" w:rsidRPr="00887D36" w:rsidRDefault="00DD570A" w:rsidP="00DD570A">
            <w:pPr>
              <w:rPr>
                <w:rFonts w:ascii="Calibri" w:hAnsi="Calibri" w:cs="Calibri"/>
                <w:color w:val="002060"/>
                <w:sz w:val="24"/>
                <w:szCs w:val="24"/>
              </w:rPr>
            </w:pPr>
            <w:r w:rsidRPr="00887D36">
              <w:rPr>
                <w:rFonts w:ascii="Calibri" w:hAnsi="Calibri" w:cs="Calibri"/>
                <w:color w:val="002060"/>
                <w:sz w:val="24"/>
                <w:szCs w:val="24"/>
              </w:rPr>
              <w:t>s.17: One off or cumulative expenditure</w:t>
            </w:r>
          </w:p>
          <w:p w:rsidR="00DD570A" w:rsidRPr="00887D36" w:rsidRDefault="00DD570A" w:rsidP="00E05887">
            <w:pPr>
              <w:rPr>
                <w:rFonts w:ascii="Calibri" w:hAnsi="Calibri" w:cs="Calibri"/>
                <w:color w:val="002060"/>
                <w:sz w:val="24"/>
                <w:szCs w:val="24"/>
              </w:rPr>
            </w:pPr>
            <w:r w:rsidRPr="00887D36">
              <w:rPr>
                <w:rFonts w:ascii="Calibri" w:hAnsi="Calibri" w:cs="Calibri"/>
                <w:color w:val="002060"/>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D570A" w:rsidRPr="00887D36" w:rsidRDefault="00DD570A" w:rsidP="00E05887">
            <w:pPr>
              <w:rPr>
                <w:rFonts w:ascii="Calibri" w:hAnsi="Calibri" w:cs="Calibri"/>
                <w:color w:val="002060"/>
                <w:sz w:val="24"/>
                <w:szCs w:val="24"/>
              </w:rPr>
            </w:pPr>
            <w:r w:rsidRPr="00887D36">
              <w:rPr>
                <w:rFonts w:ascii="Calibri" w:hAnsi="Calibri" w:cs="Calibri"/>
                <w:color w:val="002060"/>
                <w:sz w:val="24"/>
                <w:szCs w:val="24"/>
              </w:rPr>
              <w:t xml:space="preserve">Team Manager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D570A" w:rsidRPr="00887D36" w:rsidRDefault="003E1A31" w:rsidP="00E05887">
            <w:pPr>
              <w:rPr>
                <w:rFonts w:ascii="Calibri" w:hAnsi="Calibri" w:cs="Calibri"/>
                <w:color w:val="002060"/>
                <w:sz w:val="24"/>
                <w:szCs w:val="24"/>
              </w:rPr>
            </w:pPr>
            <w:r w:rsidRPr="00887D36">
              <w:rPr>
                <w:rFonts w:ascii="Calibri" w:hAnsi="Calibri" w:cs="Calibri"/>
                <w:color w:val="002060"/>
                <w:sz w:val="24"/>
                <w:szCs w:val="24"/>
              </w:rPr>
              <w:t>Financial Scheme of Delegation</w:t>
            </w:r>
          </w:p>
        </w:tc>
        <w:tc>
          <w:tcPr>
            <w:tcW w:w="2523" w:type="dxa"/>
            <w:gridSpan w:val="2"/>
            <w:tcBorders>
              <w:top w:val="single" w:sz="4" w:space="0" w:color="auto"/>
              <w:left w:val="single" w:sz="4" w:space="0" w:color="auto"/>
              <w:bottom w:val="single" w:sz="4" w:space="0" w:color="auto"/>
              <w:right w:val="single" w:sz="4" w:space="0" w:color="auto"/>
            </w:tcBorders>
          </w:tcPr>
          <w:p w:rsidR="00DD570A" w:rsidRPr="003E1A31" w:rsidRDefault="00DD570A" w:rsidP="00E05887">
            <w:pPr>
              <w:rPr>
                <w:rFonts w:ascii="Calibri" w:hAnsi="Calibri" w:cs="Calibri"/>
                <w:b/>
                <w:color w:val="002060"/>
                <w:sz w:val="24"/>
                <w:szCs w:val="24"/>
              </w:rPr>
            </w:pPr>
            <w:r w:rsidRPr="003E1A31">
              <w:rPr>
                <w:rFonts w:ascii="Calibri" w:hAnsi="Calibri" w:cs="Calibri"/>
                <w:b/>
                <w:color w:val="002060"/>
                <w:sz w:val="24"/>
                <w:szCs w:val="24"/>
              </w:rPr>
              <w:t>Up to £300 in any one transaction not repeatable to the same family twice</w:t>
            </w:r>
          </w:p>
        </w:tc>
      </w:tr>
      <w:tr w:rsidR="00887D36" w:rsidRPr="00887D36" w:rsidTr="00C80636">
        <w:tc>
          <w:tcPr>
            <w:tcW w:w="709" w:type="dxa"/>
            <w:shd w:val="clear" w:color="auto" w:fill="auto"/>
          </w:tcPr>
          <w:p w:rsidR="00DD570A" w:rsidRPr="00887D36" w:rsidRDefault="00DD570A" w:rsidP="00DD570A">
            <w:pPr>
              <w:rPr>
                <w:rFonts w:ascii="Calibri" w:hAnsi="Calibri" w:cs="Calibri"/>
                <w:color w:val="002060"/>
                <w:sz w:val="24"/>
                <w:szCs w:val="24"/>
              </w:rPr>
            </w:pPr>
            <w:r w:rsidRPr="00887D36">
              <w:rPr>
                <w:rFonts w:ascii="Calibri" w:hAnsi="Calibri" w:cs="Calibri"/>
                <w:color w:val="002060"/>
                <w:sz w:val="24"/>
                <w:szCs w:val="24"/>
              </w:rPr>
              <w:t xml:space="preserve"> </w:t>
            </w:r>
          </w:p>
        </w:tc>
        <w:tc>
          <w:tcPr>
            <w:tcW w:w="3544" w:type="dxa"/>
            <w:shd w:val="clear" w:color="auto" w:fill="auto"/>
          </w:tcPr>
          <w:p w:rsidR="00DD570A" w:rsidRPr="00887D36" w:rsidRDefault="00DD570A" w:rsidP="00DD570A">
            <w:pPr>
              <w:rPr>
                <w:rFonts w:ascii="Calibri" w:hAnsi="Calibri" w:cs="Calibri"/>
                <w:color w:val="002060"/>
                <w:sz w:val="24"/>
                <w:szCs w:val="24"/>
              </w:rPr>
            </w:pPr>
            <w:r w:rsidRPr="00887D36">
              <w:rPr>
                <w:rFonts w:ascii="Calibri" w:hAnsi="Calibri" w:cs="Calibri"/>
                <w:color w:val="002060"/>
                <w:sz w:val="24"/>
                <w:szCs w:val="24"/>
              </w:rPr>
              <w:t>s.17: All cumulative expenditure</w:t>
            </w:r>
          </w:p>
        </w:tc>
        <w:tc>
          <w:tcPr>
            <w:tcW w:w="6095" w:type="dxa"/>
            <w:shd w:val="clear" w:color="auto" w:fill="auto"/>
          </w:tcPr>
          <w:p w:rsidR="00DD570A" w:rsidRPr="00887D36" w:rsidRDefault="00DD570A" w:rsidP="00DD570A">
            <w:pPr>
              <w:rPr>
                <w:rFonts w:ascii="Calibri" w:hAnsi="Calibri" w:cs="Calibri"/>
                <w:color w:val="002060"/>
                <w:sz w:val="24"/>
                <w:szCs w:val="24"/>
              </w:rPr>
            </w:pPr>
            <w:r w:rsidRPr="00887D36">
              <w:rPr>
                <w:rFonts w:ascii="Calibri" w:hAnsi="Calibri" w:cs="Calibri"/>
                <w:color w:val="002060"/>
                <w:sz w:val="24"/>
                <w:szCs w:val="24"/>
              </w:rPr>
              <w:t xml:space="preserve">Service Manager </w:t>
            </w:r>
          </w:p>
        </w:tc>
        <w:tc>
          <w:tcPr>
            <w:tcW w:w="2410" w:type="dxa"/>
            <w:shd w:val="clear" w:color="auto" w:fill="auto"/>
          </w:tcPr>
          <w:p w:rsidR="00DD570A" w:rsidRPr="00887D36" w:rsidRDefault="003E1A31" w:rsidP="00DD570A">
            <w:pPr>
              <w:rPr>
                <w:rFonts w:ascii="Calibri" w:hAnsi="Calibri" w:cs="Calibri"/>
                <w:color w:val="002060"/>
                <w:sz w:val="24"/>
                <w:szCs w:val="24"/>
              </w:rPr>
            </w:pPr>
            <w:r w:rsidRPr="00887D36">
              <w:rPr>
                <w:rFonts w:ascii="Calibri" w:hAnsi="Calibri" w:cs="Calibri"/>
                <w:color w:val="002060"/>
                <w:sz w:val="24"/>
                <w:szCs w:val="24"/>
              </w:rPr>
              <w:t>Financial Scheme of Delegation</w:t>
            </w:r>
          </w:p>
        </w:tc>
        <w:tc>
          <w:tcPr>
            <w:tcW w:w="2523" w:type="dxa"/>
            <w:gridSpan w:val="2"/>
          </w:tcPr>
          <w:p w:rsidR="00DD570A" w:rsidRPr="003E1A31" w:rsidRDefault="00DD570A" w:rsidP="00DD570A">
            <w:pPr>
              <w:rPr>
                <w:rFonts w:ascii="Calibri" w:hAnsi="Calibri" w:cs="Calibri"/>
                <w:b/>
                <w:color w:val="002060"/>
                <w:sz w:val="24"/>
                <w:szCs w:val="24"/>
              </w:rPr>
            </w:pPr>
            <w:r w:rsidRPr="003E1A31">
              <w:rPr>
                <w:rFonts w:ascii="Calibri" w:hAnsi="Calibri" w:cs="Calibri"/>
                <w:b/>
                <w:color w:val="002060"/>
                <w:sz w:val="24"/>
                <w:szCs w:val="24"/>
              </w:rPr>
              <w:t>Over £300 and or payment to family already in receipt of two previous payments</w:t>
            </w:r>
          </w:p>
        </w:tc>
      </w:tr>
      <w:tr w:rsidR="00887D36" w:rsidRPr="00887D36" w:rsidTr="00C80636">
        <w:tc>
          <w:tcPr>
            <w:tcW w:w="709"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4E27DB">
            <w:pPr>
              <w:rPr>
                <w:rFonts w:ascii="Calibri" w:hAnsi="Calibri" w:cs="Calibri"/>
                <w:color w:val="00206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4E27DB">
            <w:pPr>
              <w:rPr>
                <w:rFonts w:ascii="Calibri" w:hAnsi="Calibri" w:cs="Calibri"/>
                <w:color w:val="002060"/>
                <w:sz w:val="24"/>
                <w:szCs w:val="24"/>
              </w:rPr>
            </w:pPr>
            <w:r w:rsidRPr="00887D36">
              <w:rPr>
                <w:rFonts w:ascii="Calibri" w:hAnsi="Calibri" w:cs="Calibri"/>
                <w:color w:val="002060"/>
                <w:sz w:val="24"/>
                <w:szCs w:val="24"/>
              </w:rPr>
              <w:t xml:space="preserve">Approval of Care Package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4E27DB">
            <w:pPr>
              <w:rPr>
                <w:rFonts w:ascii="Calibri" w:hAnsi="Calibri" w:cs="Calibri"/>
                <w:color w:val="002060"/>
                <w:sz w:val="24"/>
                <w:szCs w:val="24"/>
              </w:rPr>
            </w:pPr>
            <w:r w:rsidRPr="00887D36">
              <w:rPr>
                <w:rFonts w:ascii="Calibri" w:hAnsi="Calibri" w:cs="Calibri"/>
                <w:color w:val="002060"/>
                <w:sz w:val="24"/>
                <w:szCs w:val="24"/>
              </w:rPr>
              <w:t xml:space="preserve">Chair of Access to Resources Panel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4E27DB">
            <w:pPr>
              <w:rPr>
                <w:rFonts w:ascii="Calibri" w:hAnsi="Calibri" w:cs="Calibri"/>
                <w:color w:val="002060"/>
                <w:sz w:val="24"/>
                <w:szCs w:val="24"/>
              </w:rPr>
            </w:pPr>
            <w:r w:rsidRPr="00887D36">
              <w:rPr>
                <w:rFonts w:ascii="Calibri" w:hAnsi="Calibri" w:cs="Calibri"/>
                <w:color w:val="002060"/>
                <w:sz w:val="24"/>
                <w:szCs w:val="24"/>
              </w:rPr>
              <w:t>Financial Procedures</w:t>
            </w:r>
          </w:p>
          <w:p w:rsidR="00D11A02" w:rsidRPr="00887D36" w:rsidRDefault="00D11A02" w:rsidP="004E27DB">
            <w:pPr>
              <w:rPr>
                <w:rFonts w:ascii="Calibri" w:hAnsi="Calibri" w:cs="Calibri"/>
                <w:color w:val="002060"/>
                <w:sz w:val="24"/>
                <w:szCs w:val="24"/>
              </w:rPr>
            </w:pPr>
          </w:p>
        </w:tc>
        <w:tc>
          <w:tcPr>
            <w:tcW w:w="2523" w:type="dxa"/>
            <w:gridSpan w:val="2"/>
            <w:tcBorders>
              <w:top w:val="single" w:sz="4" w:space="0" w:color="auto"/>
              <w:left w:val="single" w:sz="4" w:space="0" w:color="auto"/>
              <w:bottom w:val="single" w:sz="4" w:space="0" w:color="auto"/>
              <w:right w:val="single" w:sz="4" w:space="0" w:color="auto"/>
            </w:tcBorders>
          </w:tcPr>
          <w:p w:rsidR="00D11A02" w:rsidRPr="003E1A31" w:rsidRDefault="00D11A02" w:rsidP="004E27DB">
            <w:pPr>
              <w:rPr>
                <w:rFonts w:ascii="Calibri" w:hAnsi="Calibri" w:cs="Calibri"/>
                <w:b/>
                <w:color w:val="002060"/>
                <w:sz w:val="24"/>
                <w:szCs w:val="24"/>
              </w:rPr>
            </w:pPr>
            <w:r w:rsidRPr="003E1A31">
              <w:rPr>
                <w:rFonts w:ascii="Calibri" w:hAnsi="Calibri" w:cs="Calibri"/>
                <w:b/>
                <w:color w:val="002060"/>
                <w:sz w:val="24"/>
                <w:szCs w:val="24"/>
              </w:rPr>
              <w:t>Up to £5,000 one off or cumulative</w:t>
            </w:r>
          </w:p>
        </w:tc>
      </w:tr>
      <w:tr w:rsidR="00887D36" w:rsidRPr="00887D36" w:rsidTr="00C80636">
        <w:tc>
          <w:tcPr>
            <w:tcW w:w="709"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b/>
                <w:noProof/>
                <w:color w:val="002060"/>
                <w:sz w:val="24"/>
                <w:szCs w:val="24"/>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Approval of Care Package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Assistant Director Children’s Safeguarding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p>
        </w:tc>
        <w:tc>
          <w:tcPr>
            <w:tcW w:w="2523" w:type="dxa"/>
            <w:gridSpan w:val="2"/>
            <w:tcBorders>
              <w:top w:val="single" w:sz="4" w:space="0" w:color="auto"/>
              <w:left w:val="single" w:sz="4" w:space="0" w:color="auto"/>
              <w:bottom w:val="single" w:sz="4" w:space="0" w:color="auto"/>
              <w:right w:val="single" w:sz="4" w:space="0" w:color="auto"/>
            </w:tcBorders>
          </w:tcPr>
          <w:p w:rsidR="00D11A02" w:rsidRPr="003E1A31" w:rsidRDefault="00D11A02" w:rsidP="00D11A02">
            <w:pPr>
              <w:rPr>
                <w:rFonts w:ascii="Calibri" w:hAnsi="Calibri" w:cs="Calibri"/>
                <w:b/>
                <w:color w:val="002060"/>
                <w:sz w:val="24"/>
                <w:szCs w:val="24"/>
              </w:rPr>
            </w:pPr>
            <w:r w:rsidRPr="003E1A31">
              <w:rPr>
                <w:rFonts w:ascii="Calibri" w:hAnsi="Calibri" w:cs="Calibri"/>
                <w:b/>
                <w:color w:val="002060"/>
                <w:sz w:val="24"/>
                <w:szCs w:val="24"/>
              </w:rPr>
              <w:t>Over £5,000 per weekly placement one off or cumulative</w:t>
            </w:r>
          </w:p>
        </w:tc>
      </w:tr>
      <w:tr w:rsidR="00887D36" w:rsidRPr="00887D36" w:rsidTr="00887D36">
        <w:tc>
          <w:tcPr>
            <w:tcW w:w="709" w:type="dxa"/>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2.5</w:t>
            </w:r>
          </w:p>
        </w:tc>
        <w:tc>
          <w:tcPr>
            <w:tcW w:w="14572" w:type="dxa"/>
            <w:gridSpan w:val="5"/>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b/>
                <w:color w:val="002060"/>
                <w:sz w:val="24"/>
                <w:szCs w:val="24"/>
              </w:rPr>
              <w:t>Write Off’s</w:t>
            </w:r>
          </w:p>
        </w:tc>
      </w:tr>
      <w:tr w:rsidR="00887D36" w:rsidRPr="00887D36" w:rsidTr="00C80636">
        <w:tc>
          <w:tcPr>
            <w:tcW w:w="709" w:type="dxa"/>
            <w:shd w:val="clear" w:color="auto" w:fill="auto"/>
          </w:tcPr>
          <w:p w:rsidR="00D11A02" w:rsidRPr="00887D36" w:rsidRDefault="00D11A02" w:rsidP="00D11A02">
            <w:pPr>
              <w:rPr>
                <w:rFonts w:ascii="Calibri" w:hAnsi="Calibri" w:cs="Calibri"/>
                <w:b/>
                <w:color w:val="002060"/>
                <w:sz w:val="24"/>
                <w:szCs w:val="24"/>
              </w:rPr>
            </w:pP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Writes off up to £1000</w:t>
            </w:r>
          </w:p>
        </w:tc>
        <w:tc>
          <w:tcPr>
            <w:tcW w:w="6095" w:type="dxa"/>
          </w:tcPr>
          <w:p w:rsidR="00D11A02" w:rsidRPr="00887D36" w:rsidRDefault="003E1A31" w:rsidP="00D11A02">
            <w:pPr>
              <w:rPr>
                <w:rFonts w:ascii="Calibri" w:hAnsi="Calibri" w:cs="Calibri"/>
                <w:color w:val="002060"/>
                <w:sz w:val="24"/>
                <w:szCs w:val="24"/>
              </w:rPr>
            </w:pPr>
            <w:r>
              <w:rPr>
                <w:rFonts w:ascii="Calibri" w:hAnsi="Calibri" w:cs="Calibri"/>
                <w:color w:val="002060"/>
                <w:sz w:val="24"/>
                <w:szCs w:val="24"/>
              </w:rPr>
              <w:t>Assistant Director/Deputy Director</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3E1A31" w:rsidRDefault="00D11A02" w:rsidP="00D11A02">
            <w:pPr>
              <w:rPr>
                <w:rFonts w:ascii="Calibri" w:hAnsi="Calibri" w:cs="Calibri"/>
                <w:b/>
                <w:color w:val="002060"/>
                <w:sz w:val="24"/>
                <w:szCs w:val="24"/>
              </w:rPr>
            </w:pPr>
            <w:r w:rsidRPr="003E1A31">
              <w:rPr>
                <w:rFonts w:ascii="Calibri" w:hAnsi="Calibri" w:cs="Calibri"/>
                <w:b/>
                <w:color w:val="002060"/>
                <w:sz w:val="24"/>
                <w:szCs w:val="24"/>
              </w:rPr>
              <w:t>Up to £1,000</w:t>
            </w:r>
          </w:p>
        </w:tc>
      </w:tr>
      <w:tr w:rsidR="00887D36" w:rsidRPr="00887D36" w:rsidTr="00C80636">
        <w:tc>
          <w:tcPr>
            <w:tcW w:w="709" w:type="dxa"/>
            <w:shd w:val="clear" w:color="auto" w:fill="auto"/>
          </w:tcPr>
          <w:p w:rsidR="00D11A02" w:rsidRPr="00887D36" w:rsidRDefault="00D11A02" w:rsidP="00D11A02">
            <w:pPr>
              <w:rPr>
                <w:rFonts w:ascii="Calibri" w:hAnsi="Calibri" w:cs="Calibri"/>
                <w:b/>
                <w:color w:val="002060"/>
                <w:sz w:val="24"/>
                <w:szCs w:val="24"/>
              </w:rPr>
            </w:pP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Writes off over £1000 and up to £5,000</w:t>
            </w:r>
          </w:p>
        </w:tc>
        <w:tc>
          <w:tcPr>
            <w:tcW w:w="6095" w:type="dxa"/>
          </w:tcPr>
          <w:p w:rsidR="00D11A02" w:rsidRPr="00887D36" w:rsidRDefault="003E1A31" w:rsidP="00D11A02">
            <w:pPr>
              <w:rPr>
                <w:rFonts w:ascii="Calibri" w:hAnsi="Calibri" w:cs="Calibri"/>
                <w:color w:val="002060"/>
                <w:sz w:val="24"/>
                <w:szCs w:val="24"/>
              </w:rPr>
            </w:pPr>
            <w:r>
              <w:rPr>
                <w:rFonts w:ascii="Calibri" w:hAnsi="Calibri" w:cs="Calibri"/>
                <w:color w:val="002060"/>
                <w:sz w:val="24"/>
                <w:szCs w:val="24"/>
              </w:rPr>
              <w:t xml:space="preserve">DCS </w:t>
            </w:r>
            <w:r w:rsidR="00D11A02" w:rsidRPr="00887D36">
              <w:rPr>
                <w:rFonts w:ascii="Calibri" w:hAnsi="Calibri" w:cs="Calibri"/>
                <w:color w:val="002060"/>
                <w:sz w:val="24"/>
                <w:szCs w:val="24"/>
              </w:rPr>
              <w:t xml:space="preserve">and Head of Finance   </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3E1A31" w:rsidRDefault="00D11A02" w:rsidP="00D11A02">
            <w:pPr>
              <w:rPr>
                <w:rFonts w:ascii="Calibri" w:hAnsi="Calibri" w:cs="Calibri"/>
                <w:b/>
                <w:color w:val="002060"/>
                <w:sz w:val="24"/>
                <w:szCs w:val="24"/>
              </w:rPr>
            </w:pPr>
            <w:r w:rsidRPr="003E1A31">
              <w:rPr>
                <w:rFonts w:ascii="Calibri" w:hAnsi="Calibri" w:cs="Calibri"/>
                <w:b/>
                <w:color w:val="002060"/>
                <w:sz w:val="24"/>
                <w:szCs w:val="24"/>
              </w:rPr>
              <w:t>Over £1,000 up to £5,000</w:t>
            </w:r>
          </w:p>
        </w:tc>
      </w:tr>
      <w:tr w:rsidR="00887D36" w:rsidRPr="00887D36" w:rsidTr="00C80636">
        <w:tc>
          <w:tcPr>
            <w:tcW w:w="709" w:type="dxa"/>
            <w:shd w:val="clear" w:color="auto" w:fill="auto"/>
          </w:tcPr>
          <w:p w:rsidR="00D11A02" w:rsidRPr="00887D36" w:rsidRDefault="00D11A02" w:rsidP="00D11A02">
            <w:pPr>
              <w:rPr>
                <w:rFonts w:ascii="Calibri" w:hAnsi="Calibri" w:cs="Calibri"/>
                <w:b/>
                <w:color w:val="002060"/>
                <w:sz w:val="24"/>
                <w:szCs w:val="24"/>
              </w:rPr>
            </w:pP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Writes off over £5,000 and up to £50,000</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Joint report from Director and HOF for approval by Executive Member</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3E1A31" w:rsidRDefault="00D11A02" w:rsidP="00D11A02">
            <w:pPr>
              <w:rPr>
                <w:rFonts w:ascii="Calibri" w:hAnsi="Calibri" w:cs="Calibri"/>
                <w:b/>
                <w:color w:val="002060"/>
                <w:sz w:val="24"/>
                <w:szCs w:val="24"/>
              </w:rPr>
            </w:pPr>
            <w:r w:rsidRPr="003E1A31">
              <w:rPr>
                <w:rFonts w:ascii="Calibri" w:hAnsi="Calibri" w:cs="Calibri"/>
                <w:b/>
                <w:color w:val="002060"/>
                <w:sz w:val="24"/>
                <w:szCs w:val="24"/>
              </w:rPr>
              <w:t>Over £5,000 up to £50,000</w:t>
            </w:r>
          </w:p>
        </w:tc>
      </w:tr>
      <w:tr w:rsidR="00887D36" w:rsidRPr="00887D36" w:rsidTr="00C80636">
        <w:tc>
          <w:tcPr>
            <w:tcW w:w="709" w:type="dxa"/>
            <w:shd w:val="clear" w:color="auto" w:fill="auto"/>
          </w:tcPr>
          <w:p w:rsidR="00D11A02" w:rsidRPr="00887D36" w:rsidRDefault="00D11A02" w:rsidP="00D11A02">
            <w:pPr>
              <w:rPr>
                <w:rFonts w:ascii="Calibri" w:hAnsi="Calibri" w:cs="Calibri"/>
                <w:b/>
                <w:color w:val="002060"/>
                <w:sz w:val="24"/>
                <w:szCs w:val="24"/>
              </w:rPr>
            </w:pP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Writes off above £50,000 </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Joint report from Director and HOF for approval by Chief Executive</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3E1A31" w:rsidRDefault="00D11A02" w:rsidP="00D11A02">
            <w:pPr>
              <w:rPr>
                <w:rFonts w:ascii="Calibri" w:hAnsi="Calibri" w:cs="Calibri"/>
                <w:b/>
                <w:color w:val="002060"/>
                <w:sz w:val="24"/>
                <w:szCs w:val="24"/>
              </w:rPr>
            </w:pPr>
            <w:r w:rsidRPr="003E1A31">
              <w:rPr>
                <w:rFonts w:ascii="Calibri" w:hAnsi="Calibri" w:cs="Calibri"/>
                <w:b/>
                <w:color w:val="002060"/>
                <w:sz w:val="24"/>
                <w:szCs w:val="24"/>
              </w:rPr>
              <w:t>Above £50,000</w:t>
            </w:r>
          </w:p>
        </w:tc>
      </w:tr>
      <w:tr w:rsidR="00887D36" w:rsidRPr="00887D36" w:rsidTr="00887D36">
        <w:tc>
          <w:tcPr>
            <w:tcW w:w="709" w:type="dxa"/>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3.</w:t>
            </w:r>
          </w:p>
        </w:tc>
        <w:tc>
          <w:tcPr>
            <w:tcW w:w="14572" w:type="dxa"/>
            <w:gridSpan w:val="5"/>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Finance</w:t>
            </w:r>
          </w:p>
        </w:tc>
      </w:tr>
      <w:tr w:rsidR="00887D36" w:rsidRPr="00887D36" w:rsidTr="00887D36">
        <w:tc>
          <w:tcPr>
            <w:tcW w:w="709" w:type="dxa"/>
            <w:shd w:val="clear" w:color="auto" w:fill="auto"/>
          </w:tcPr>
          <w:p w:rsidR="00D11A02" w:rsidRPr="00887D36" w:rsidRDefault="00D11A02" w:rsidP="00D11A02">
            <w:pPr>
              <w:rPr>
                <w:rFonts w:ascii="Calibri" w:hAnsi="Calibri" w:cs="Calibri"/>
                <w:b/>
                <w:color w:val="002060"/>
                <w:sz w:val="24"/>
                <w:szCs w:val="24"/>
              </w:rPr>
            </w:pPr>
          </w:p>
        </w:tc>
        <w:tc>
          <w:tcPr>
            <w:tcW w:w="14572" w:type="dxa"/>
            <w:gridSpan w:val="5"/>
            <w:tcBorders>
              <w:bottom w:val="single" w:sz="4" w:space="0" w:color="auto"/>
            </w:tcBorders>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All payments must be mad</w:t>
            </w:r>
            <w:r w:rsidR="003E1A31">
              <w:rPr>
                <w:rFonts w:ascii="Calibri" w:hAnsi="Calibri" w:cs="Calibri"/>
                <w:b/>
                <w:color w:val="002060"/>
                <w:sz w:val="24"/>
                <w:szCs w:val="24"/>
              </w:rPr>
              <w:t>e in accordance with Financial R</w:t>
            </w:r>
            <w:r w:rsidRPr="00887D36">
              <w:rPr>
                <w:rFonts w:ascii="Calibri" w:hAnsi="Calibri" w:cs="Calibri"/>
                <w:b/>
                <w:color w:val="002060"/>
                <w:sz w:val="24"/>
                <w:szCs w:val="24"/>
              </w:rPr>
              <w:t xml:space="preserve">egulations.  </w:t>
            </w:r>
          </w:p>
        </w:tc>
      </w:tr>
      <w:tr w:rsidR="00887D36" w:rsidRPr="00887D36" w:rsidTr="007B622D">
        <w:tc>
          <w:tcPr>
            <w:tcW w:w="709" w:type="dxa"/>
            <w:tcBorders>
              <w:bottom w:val="single" w:sz="4" w:space="0" w:color="auto"/>
            </w:tcBorders>
            <w:shd w:val="clear" w:color="auto" w:fill="auto"/>
          </w:tcPr>
          <w:p w:rsidR="00D11A02" w:rsidRPr="00887D36" w:rsidRDefault="00D11A02" w:rsidP="00D11A02">
            <w:pPr>
              <w:rPr>
                <w:rFonts w:ascii="Calibri" w:hAnsi="Calibri" w:cs="Calibri"/>
                <w:b/>
                <w:noProof/>
                <w:color w:val="002060"/>
                <w:sz w:val="24"/>
                <w:szCs w:val="24"/>
                <w:lang w:val="en-US"/>
              </w:rPr>
            </w:pPr>
            <w:r w:rsidRPr="00887D36">
              <w:rPr>
                <w:rFonts w:ascii="Calibri" w:hAnsi="Calibri" w:cs="Calibri"/>
                <w:b/>
                <w:noProof/>
                <w:color w:val="002060"/>
                <w:sz w:val="24"/>
                <w:szCs w:val="24"/>
                <w:lang w:val="en-US"/>
              </w:rPr>
              <w:t>3.1</w:t>
            </w:r>
          </w:p>
        </w:tc>
        <w:tc>
          <w:tcPr>
            <w:tcW w:w="3544" w:type="dxa"/>
            <w:tcBorders>
              <w:bottom w:val="single" w:sz="4" w:space="0" w:color="auto"/>
            </w:tcBorders>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Approval for legal costs </w:t>
            </w:r>
          </w:p>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and independent assessments</w:t>
            </w:r>
          </w:p>
        </w:tc>
        <w:tc>
          <w:tcPr>
            <w:tcW w:w="6095" w:type="dxa"/>
            <w:tcBorders>
              <w:bottom w:val="single" w:sz="4" w:space="0" w:color="auto"/>
            </w:tcBorders>
          </w:tcPr>
          <w:p w:rsidR="00D11A02" w:rsidRPr="00887D36" w:rsidRDefault="004916F7" w:rsidP="00D11A02">
            <w:pPr>
              <w:rPr>
                <w:rFonts w:ascii="Calibri" w:hAnsi="Calibri" w:cs="Calibri"/>
                <w:color w:val="002060"/>
                <w:sz w:val="24"/>
                <w:szCs w:val="24"/>
              </w:rPr>
            </w:pPr>
            <w:r w:rsidRPr="00887D36">
              <w:rPr>
                <w:rFonts w:ascii="Calibri" w:hAnsi="Calibri" w:cs="Calibri"/>
                <w:color w:val="002060"/>
                <w:sz w:val="24"/>
                <w:szCs w:val="24"/>
              </w:rPr>
              <w:t xml:space="preserve">Chair of </w:t>
            </w:r>
            <w:r w:rsidR="00D11A02" w:rsidRPr="00887D36">
              <w:rPr>
                <w:rFonts w:ascii="Calibri" w:hAnsi="Calibri" w:cs="Calibri"/>
                <w:color w:val="002060"/>
                <w:sz w:val="24"/>
                <w:szCs w:val="24"/>
              </w:rPr>
              <w:t>Legal Gateway Panel</w:t>
            </w:r>
          </w:p>
        </w:tc>
        <w:tc>
          <w:tcPr>
            <w:tcW w:w="2410" w:type="dxa"/>
            <w:tcBorders>
              <w:bottom w:val="single" w:sz="4" w:space="0" w:color="auto"/>
            </w:tcBorders>
          </w:tcPr>
          <w:p w:rsidR="00D11A02" w:rsidRPr="00887D36" w:rsidRDefault="00D11A02" w:rsidP="00D11A02">
            <w:pPr>
              <w:rPr>
                <w:rFonts w:ascii="Calibri" w:hAnsi="Calibri" w:cs="Calibri"/>
                <w:color w:val="002060"/>
                <w:sz w:val="24"/>
                <w:szCs w:val="24"/>
              </w:rPr>
            </w:pPr>
          </w:p>
        </w:tc>
        <w:tc>
          <w:tcPr>
            <w:tcW w:w="2523" w:type="dxa"/>
            <w:gridSpan w:val="2"/>
            <w:tcBorders>
              <w:bottom w:val="single" w:sz="4" w:space="0" w:color="auto"/>
            </w:tcBorders>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tcBorders>
              <w:bottom w:val="single" w:sz="4" w:space="0" w:color="auto"/>
            </w:tcBorders>
            <w:shd w:val="clear" w:color="auto" w:fill="auto"/>
          </w:tcPr>
          <w:p w:rsidR="00D11A02" w:rsidRPr="00887D36" w:rsidRDefault="004916F7" w:rsidP="00D11A02">
            <w:pPr>
              <w:rPr>
                <w:rFonts w:ascii="Calibri" w:hAnsi="Calibri" w:cs="Calibri"/>
                <w:b/>
                <w:noProof/>
                <w:color w:val="002060"/>
                <w:sz w:val="24"/>
                <w:szCs w:val="24"/>
                <w:lang w:val="en-US"/>
              </w:rPr>
            </w:pPr>
            <w:r w:rsidRPr="00887D36">
              <w:rPr>
                <w:rFonts w:ascii="Calibri" w:hAnsi="Calibri" w:cs="Calibri"/>
                <w:b/>
                <w:noProof/>
                <w:color w:val="002060"/>
                <w:sz w:val="24"/>
                <w:szCs w:val="24"/>
                <w:lang w:val="en-US"/>
              </w:rPr>
              <w:t>3.2</w:t>
            </w:r>
          </w:p>
          <w:p w:rsidR="00D11A02" w:rsidRPr="00887D36" w:rsidRDefault="00D11A02" w:rsidP="00D11A02">
            <w:pPr>
              <w:rPr>
                <w:rFonts w:ascii="Calibri" w:hAnsi="Calibri" w:cs="Calibri"/>
                <w:b/>
                <w:noProof/>
                <w:color w:val="002060"/>
                <w:sz w:val="24"/>
                <w:szCs w:val="24"/>
                <w:lang w:val="en-US"/>
              </w:rPr>
            </w:pPr>
          </w:p>
        </w:tc>
        <w:tc>
          <w:tcPr>
            <w:tcW w:w="3544" w:type="dxa"/>
            <w:tcBorders>
              <w:bottom w:val="single" w:sz="4" w:space="0" w:color="auto"/>
            </w:tcBorders>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Approval of various allowances, e.g. adoption, SGO, CAO, </w:t>
            </w:r>
            <w:r w:rsidR="004916F7" w:rsidRPr="00887D36">
              <w:rPr>
                <w:rFonts w:ascii="Calibri" w:hAnsi="Calibri" w:cs="Calibri"/>
                <w:bCs/>
                <w:color w:val="002060"/>
                <w:sz w:val="24"/>
                <w:szCs w:val="24"/>
              </w:rPr>
              <w:t>etc.</w:t>
            </w:r>
          </w:p>
        </w:tc>
        <w:tc>
          <w:tcPr>
            <w:tcW w:w="6095" w:type="dxa"/>
            <w:tcBorders>
              <w:bottom w:val="single" w:sz="4" w:space="0" w:color="auto"/>
            </w:tcBorders>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Via Access to Resources Panel</w:t>
            </w:r>
          </w:p>
        </w:tc>
        <w:tc>
          <w:tcPr>
            <w:tcW w:w="2410" w:type="dxa"/>
            <w:tcBorders>
              <w:bottom w:val="single" w:sz="4" w:space="0" w:color="auto"/>
            </w:tcBorders>
          </w:tcPr>
          <w:p w:rsidR="00D11A02" w:rsidRPr="00887D36" w:rsidRDefault="00D11A02" w:rsidP="00D11A02">
            <w:pPr>
              <w:rPr>
                <w:rFonts w:ascii="Calibri" w:hAnsi="Calibri" w:cs="Calibri"/>
                <w:color w:val="002060"/>
                <w:sz w:val="24"/>
                <w:szCs w:val="24"/>
              </w:rPr>
            </w:pPr>
          </w:p>
        </w:tc>
        <w:tc>
          <w:tcPr>
            <w:tcW w:w="2523" w:type="dxa"/>
            <w:gridSpan w:val="2"/>
            <w:tcBorders>
              <w:bottom w:val="single" w:sz="4" w:space="0" w:color="auto"/>
            </w:tcBorders>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 </w:t>
            </w:r>
          </w:p>
          <w:p w:rsidR="00D11A02" w:rsidRPr="00887D36" w:rsidRDefault="00D11A02" w:rsidP="00D11A02">
            <w:pPr>
              <w:rPr>
                <w:rFonts w:ascii="Calibri" w:hAnsi="Calibri" w:cs="Calibri"/>
                <w:color w:val="002060"/>
                <w:sz w:val="24"/>
                <w:szCs w:val="24"/>
              </w:rPr>
            </w:pPr>
          </w:p>
        </w:tc>
      </w:tr>
      <w:tr w:rsidR="00887D36" w:rsidRPr="00887D36" w:rsidTr="007B622D">
        <w:tc>
          <w:tcPr>
            <w:tcW w:w="709" w:type="dxa"/>
            <w:tcBorders>
              <w:bottom w:val="single" w:sz="4" w:space="0" w:color="auto"/>
            </w:tcBorders>
            <w:shd w:val="clear" w:color="auto" w:fill="auto"/>
          </w:tcPr>
          <w:p w:rsidR="00D11A02" w:rsidRPr="00887D36" w:rsidRDefault="004916F7" w:rsidP="00D11A02">
            <w:pPr>
              <w:rPr>
                <w:rFonts w:ascii="Calibri" w:hAnsi="Calibri" w:cs="Calibri"/>
                <w:b/>
                <w:color w:val="002060"/>
                <w:sz w:val="24"/>
                <w:szCs w:val="24"/>
              </w:rPr>
            </w:pPr>
            <w:r w:rsidRPr="00887D36">
              <w:rPr>
                <w:rFonts w:ascii="Calibri" w:hAnsi="Calibri" w:cs="Calibri"/>
                <w:b/>
                <w:color w:val="002060"/>
                <w:sz w:val="24"/>
                <w:szCs w:val="24"/>
              </w:rPr>
              <w:t>3.3</w:t>
            </w:r>
          </w:p>
        </w:tc>
        <w:tc>
          <w:tcPr>
            <w:tcW w:w="3544" w:type="dxa"/>
            <w:tcBorders>
              <w:bottom w:val="single" w:sz="4" w:space="0" w:color="auto"/>
            </w:tcBorders>
          </w:tcPr>
          <w:p w:rsidR="00D11A02" w:rsidRPr="00887D36" w:rsidRDefault="003E1A31" w:rsidP="00D11A02">
            <w:pPr>
              <w:rPr>
                <w:rFonts w:ascii="Calibri" w:hAnsi="Calibri" w:cs="Calibri"/>
                <w:color w:val="002060"/>
                <w:sz w:val="24"/>
                <w:szCs w:val="24"/>
              </w:rPr>
            </w:pPr>
            <w:r>
              <w:rPr>
                <w:rFonts w:ascii="Calibri" w:hAnsi="Calibri" w:cs="Calibri"/>
                <w:color w:val="002060"/>
                <w:sz w:val="24"/>
                <w:szCs w:val="24"/>
              </w:rPr>
              <w:t>Family time for Children in C</w:t>
            </w:r>
            <w:r w:rsidR="00D11A02" w:rsidRPr="00887D36">
              <w:rPr>
                <w:rFonts w:ascii="Calibri" w:hAnsi="Calibri" w:cs="Calibri"/>
                <w:color w:val="002060"/>
                <w:sz w:val="24"/>
                <w:szCs w:val="24"/>
              </w:rPr>
              <w:t>are (otherwise known as contact)</w:t>
            </w:r>
          </w:p>
        </w:tc>
        <w:tc>
          <w:tcPr>
            <w:tcW w:w="6095" w:type="dxa"/>
            <w:tcBorders>
              <w:bottom w:val="single" w:sz="4" w:space="0" w:color="auto"/>
            </w:tcBorders>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Team Manager </w:t>
            </w:r>
          </w:p>
        </w:tc>
        <w:tc>
          <w:tcPr>
            <w:tcW w:w="2410" w:type="dxa"/>
            <w:tcBorders>
              <w:bottom w:val="single" w:sz="4" w:space="0" w:color="auto"/>
            </w:tcBorders>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Financial SOD</w:t>
            </w:r>
          </w:p>
        </w:tc>
        <w:tc>
          <w:tcPr>
            <w:tcW w:w="2523" w:type="dxa"/>
            <w:gridSpan w:val="2"/>
            <w:tcBorders>
              <w:bottom w:val="single" w:sz="4" w:space="0" w:color="auto"/>
            </w:tcBorders>
          </w:tcPr>
          <w:p w:rsidR="00D11A02" w:rsidRPr="003E1A31" w:rsidRDefault="00D11A02" w:rsidP="00D11A02">
            <w:pPr>
              <w:rPr>
                <w:rFonts w:ascii="Calibri" w:hAnsi="Calibri" w:cs="Calibri"/>
                <w:b/>
                <w:color w:val="002060"/>
                <w:sz w:val="24"/>
                <w:szCs w:val="24"/>
              </w:rPr>
            </w:pPr>
            <w:r w:rsidRPr="003E1A31">
              <w:rPr>
                <w:rFonts w:ascii="Calibri" w:hAnsi="Calibri" w:cs="Calibri"/>
                <w:b/>
                <w:color w:val="002060"/>
                <w:sz w:val="24"/>
                <w:szCs w:val="24"/>
              </w:rPr>
              <w:t xml:space="preserve">Up to £300 </w:t>
            </w:r>
          </w:p>
        </w:tc>
      </w:tr>
      <w:tr w:rsidR="00887D36" w:rsidRPr="00887D36" w:rsidTr="007B622D">
        <w:tc>
          <w:tcPr>
            <w:tcW w:w="709" w:type="dxa"/>
            <w:tcBorders>
              <w:bottom w:val="single" w:sz="4" w:space="0" w:color="auto"/>
            </w:tcBorders>
            <w:shd w:val="clear" w:color="auto" w:fill="auto"/>
          </w:tcPr>
          <w:p w:rsidR="00D11A02" w:rsidRPr="00887D36" w:rsidRDefault="004916F7" w:rsidP="00D11A02">
            <w:pPr>
              <w:rPr>
                <w:rFonts w:ascii="Calibri" w:hAnsi="Calibri" w:cs="Calibri"/>
                <w:b/>
                <w:color w:val="002060"/>
                <w:sz w:val="24"/>
                <w:szCs w:val="24"/>
              </w:rPr>
            </w:pPr>
            <w:r w:rsidRPr="00887D36">
              <w:rPr>
                <w:rFonts w:ascii="Calibri" w:hAnsi="Calibri" w:cs="Calibri"/>
                <w:b/>
                <w:color w:val="002060"/>
                <w:sz w:val="24"/>
                <w:szCs w:val="24"/>
              </w:rPr>
              <w:t>3.4</w:t>
            </w:r>
          </w:p>
        </w:tc>
        <w:tc>
          <w:tcPr>
            <w:tcW w:w="3544" w:type="dxa"/>
            <w:tcBorders>
              <w:bottom w:val="single" w:sz="4" w:space="0" w:color="auto"/>
            </w:tcBorders>
          </w:tcPr>
          <w:p w:rsidR="00D11A02" w:rsidRPr="00887D36" w:rsidRDefault="003E1A31" w:rsidP="00D11A02">
            <w:pPr>
              <w:rPr>
                <w:rFonts w:ascii="Calibri" w:hAnsi="Calibri" w:cs="Calibri"/>
                <w:color w:val="002060"/>
                <w:sz w:val="24"/>
                <w:szCs w:val="24"/>
              </w:rPr>
            </w:pPr>
            <w:r>
              <w:rPr>
                <w:rFonts w:ascii="Calibri" w:hAnsi="Calibri" w:cs="Calibri"/>
                <w:color w:val="002060"/>
                <w:sz w:val="24"/>
                <w:szCs w:val="24"/>
              </w:rPr>
              <w:t>Family time for Children in C</w:t>
            </w:r>
            <w:r w:rsidR="00D11A02" w:rsidRPr="00887D36">
              <w:rPr>
                <w:rFonts w:ascii="Calibri" w:hAnsi="Calibri" w:cs="Calibri"/>
                <w:color w:val="002060"/>
                <w:sz w:val="24"/>
                <w:szCs w:val="24"/>
              </w:rPr>
              <w:t>are (otherwise known as contact)</w:t>
            </w:r>
          </w:p>
        </w:tc>
        <w:tc>
          <w:tcPr>
            <w:tcW w:w="6095" w:type="dxa"/>
            <w:tcBorders>
              <w:bottom w:val="single" w:sz="4" w:space="0" w:color="auto"/>
            </w:tcBorders>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Service Manager </w:t>
            </w:r>
          </w:p>
        </w:tc>
        <w:tc>
          <w:tcPr>
            <w:tcW w:w="2410" w:type="dxa"/>
            <w:tcBorders>
              <w:bottom w:val="single" w:sz="4" w:space="0" w:color="auto"/>
            </w:tcBorders>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Financial SOD </w:t>
            </w:r>
          </w:p>
        </w:tc>
        <w:tc>
          <w:tcPr>
            <w:tcW w:w="2523" w:type="dxa"/>
            <w:gridSpan w:val="2"/>
            <w:tcBorders>
              <w:bottom w:val="single" w:sz="4" w:space="0" w:color="auto"/>
            </w:tcBorders>
          </w:tcPr>
          <w:p w:rsidR="00D11A02" w:rsidRPr="003E1A31" w:rsidRDefault="00D11A02" w:rsidP="00D11A02">
            <w:pPr>
              <w:rPr>
                <w:rFonts w:ascii="Calibri" w:hAnsi="Calibri" w:cs="Calibri"/>
                <w:b/>
                <w:color w:val="002060"/>
                <w:sz w:val="24"/>
                <w:szCs w:val="24"/>
              </w:rPr>
            </w:pPr>
            <w:r w:rsidRPr="003E1A31">
              <w:rPr>
                <w:rFonts w:ascii="Calibri" w:hAnsi="Calibri" w:cs="Calibri"/>
                <w:b/>
                <w:color w:val="002060"/>
                <w:sz w:val="24"/>
                <w:szCs w:val="24"/>
              </w:rPr>
              <w:t xml:space="preserve">Over £300  </w:t>
            </w:r>
          </w:p>
        </w:tc>
      </w:tr>
      <w:tr w:rsidR="00887D36" w:rsidRPr="00887D36" w:rsidTr="007B622D">
        <w:tc>
          <w:tcPr>
            <w:tcW w:w="709" w:type="dxa"/>
            <w:tcBorders>
              <w:bottom w:val="single" w:sz="4" w:space="0" w:color="auto"/>
            </w:tcBorders>
          </w:tcPr>
          <w:p w:rsidR="00D11A02" w:rsidRPr="00887D36" w:rsidRDefault="004916F7" w:rsidP="00D11A02">
            <w:pPr>
              <w:rPr>
                <w:rFonts w:ascii="Calibri" w:hAnsi="Calibri" w:cs="Calibri"/>
                <w:b/>
                <w:noProof/>
                <w:color w:val="002060"/>
                <w:sz w:val="24"/>
                <w:szCs w:val="24"/>
                <w:lang w:val="en-US"/>
              </w:rPr>
            </w:pPr>
            <w:r w:rsidRPr="00887D36">
              <w:rPr>
                <w:rFonts w:ascii="Calibri" w:hAnsi="Calibri" w:cs="Calibri"/>
                <w:b/>
                <w:noProof/>
                <w:color w:val="002060"/>
                <w:sz w:val="24"/>
                <w:szCs w:val="24"/>
                <w:lang w:val="en-US"/>
              </w:rPr>
              <w:t>3.5</w:t>
            </w:r>
          </w:p>
        </w:tc>
        <w:tc>
          <w:tcPr>
            <w:tcW w:w="3544" w:type="dxa"/>
            <w:tcBorders>
              <w:bottom w:val="single" w:sz="4" w:space="0" w:color="auto"/>
            </w:tcBorders>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Authorisation of cost of secure placement</w:t>
            </w:r>
          </w:p>
        </w:tc>
        <w:tc>
          <w:tcPr>
            <w:tcW w:w="6095" w:type="dxa"/>
            <w:tcBorders>
              <w:bottom w:val="single" w:sz="4" w:space="0" w:color="auto"/>
            </w:tcBorders>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DCS/Assistant Director / Secure Panel </w:t>
            </w:r>
          </w:p>
        </w:tc>
        <w:tc>
          <w:tcPr>
            <w:tcW w:w="2410" w:type="dxa"/>
            <w:tcBorders>
              <w:bottom w:val="single" w:sz="4" w:space="0" w:color="auto"/>
            </w:tcBorders>
          </w:tcPr>
          <w:p w:rsidR="00D11A02" w:rsidRPr="00887D36" w:rsidRDefault="00D11A02" w:rsidP="00D11A02">
            <w:pPr>
              <w:rPr>
                <w:rFonts w:ascii="Calibri" w:hAnsi="Calibri" w:cs="Calibri"/>
                <w:color w:val="002060"/>
                <w:sz w:val="24"/>
                <w:szCs w:val="24"/>
              </w:rPr>
            </w:pPr>
          </w:p>
        </w:tc>
        <w:tc>
          <w:tcPr>
            <w:tcW w:w="2523" w:type="dxa"/>
            <w:gridSpan w:val="2"/>
            <w:tcBorders>
              <w:bottom w:val="single" w:sz="4" w:space="0" w:color="auto"/>
            </w:tcBorders>
          </w:tcPr>
          <w:p w:rsidR="00D11A02" w:rsidRPr="00887D36" w:rsidRDefault="00D11A02" w:rsidP="00D11A02">
            <w:pPr>
              <w:rPr>
                <w:rFonts w:ascii="Calibri" w:hAnsi="Calibri" w:cs="Calibri"/>
                <w:color w:val="002060"/>
                <w:sz w:val="24"/>
                <w:szCs w:val="24"/>
              </w:rPr>
            </w:pPr>
          </w:p>
        </w:tc>
      </w:tr>
      <w:tr w:rsidR="00887D36" w:rsidRPr="00887D36" w:rsidTr="007B622D">
        <w:trPr>
          <w:cantSplit/>
          <w:trHeight w:val="444"/>
        </w:trPr>
        <w:tc>
          <w:tcPr>
            <w:tcW w:w="709" w:type="dxa"/>
            <w:shd w:val="clear" w:color="auto" w:fill="auto"/>
          </w:tcPr>
          <w:p w:rsidR="00D11A02" w:rsidRPr="00887D36" w:rsidRDefault="004916F7" w:rsidP="00D11A02">
            <w:pPr>
              <w:rPr>
                <w:rFonts w:ascii="Calibri" w:hAnsi="Calibri" w:cs="Calibri"/>
                <w:b/>
                <w:color w:val="002060"/>
                <w:sz w:val="24"/>
                <w:szCs w:val="24"/>
              </w:rPr>
            </w:pPr>
            <w:r w:rsidRPr="00887D36">
              <w:rPr>
                <w:rFonts w:ascii="Calibri" w:hAnsi="Calibri" w:cs="Calibri"/>
                <w:b/>
                <w:color w:val="002060"/>
                <w:sz w:val="24"/>
                <w:szCs w:val="24"/>
              </w:rPr>
              <w:t>3.6</w:t>
            </w:r>
          </w:p>
          <w:p w:rsidR="00D11A02" w:rsidRPr="00887D36" w:rsidRDefault="00D11A02" w:rsidP="00D11A02">
            <w:pPr>
              <w:rPr>
                <w:rFonts w:ascii="Calibri" w:hAnsi="Calibri" w:cs="Calibri"/>
                <w:b/>
                <w:color w:val="002060"/>
                <w:sz w:val="24"/>
                <w:szCs w:val="24"/>
              </w:rPr>
            </w:pPr>
          </w:p>
        </w:tc>
        <w:tc>
          <w:tcPr>
            <w:tcW w:w="3544" w:type="dxa"/>
            <w:shd w:val="clear" w:color="auto" w:fill="auto"/>
          </w:tcPr>
          <w:p w:rsidR="00D11A02" w:rsidRPr="00887D36" w:rsidRDefault="00D11A02" w:rsidP="00D11A02">
            <w:pPr>
              <w:rPr>
                <w:rFonts w:ascii="Calibri" w:hAnsi="Calibri" w:cs="Calibri"/>
                <w:color w:val="002060"/>
                <w:sz w:val="24"/>
                <w:szCs w:val="24"/>
                <w:highlight w:val="yellow"/>
              </w:rPr>
            </w:pPr>
            <w:r w:rsidRPr="00887D36">
              <w:rPr>
                <w:rFonts w:ascii="Calibri" w:hAnsi="Calibri" w:cs="Calibri"/>
                <w:color w:val="002060"/>
                <w:sz w:val="24"/>
                <w:szCs w:val="24"/>
              </w:rPr>
              <w:t xml:space="preserve">Petty Cash </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Team Manager</w:t>
            </w:r>
          </w:p>
        </w:tc>
        <w:tc>
          <w:tcPr>
            <w:tcW w:w="2410"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Head of Finance </w:t>
            </w:r>
          </w:p>
        </w:tc>
        <w:tc>
          <w:tcPr>
            <w:tcW w:w="2523" w:type="dxa"/>
            <w:gridSpan w:val="2"/>
            <w:shd w:val="clear" w:color="auto" w:fill="auto"/>
          </w:tcPr>
          <w:p w:rsidR="00D11A02" w:rsidRPr="003E1A31" w:rsidRDefault="00D11A02" w:rsidP="00D11A02">
            <w:pPr>
              <w:rPr>
                <w:rFonts w:ascii="Calibri" w:hAnsi="Calibri" w:cs="Calibri"/>
                <w:b/>
                <w:color w:val="002060"/>
                <w:sz w:val="24"/>
                <w:szCs w:val="24"/>
              </w:rPr>
            </w:pPr>
            <w:r w:rsidRPr="003E1A31">
              <w:rPr>
                <w:rFonts w:ascii="Calibri" w:hAnsi="Calibri" w:cs="Calibri"/>
                <w:b/>
                <w:color w:val="002060"/>
                <w:sz w:val="24"/>
                <w:szCs w:val="24"/>
              </w:rPr>
              <w:t xml:space="preserve">£100 </w:t>
            </w:r>
          </w:p>
        </w:tc>
      </w:tr>
      <w:tr w:rsidR="00887D36" w:rsidRPr="00887D36" w:rsidTr="00887D36">
        <w:trPr>
          <w:cantSplit/>
          <w:trHeight w:val="224"/>
        </w:trPr>
        <w:tc>
          <w:tcPr>
            <w:tcW w:w="709" w:type="dxa"/>
            <w:shd w:val="clear" w:color="auto" w:fill="auto"/>
          </w:tcPr>
          <w:p w:rsidR="004916F7" w:rsidRPr="00887D36" w:rsidRDefault="004916F7" w:rsidP="00D11A02">
            <w:pPr>
              <w:rPr>
                <w:rFonts w:ascii="Calibri" w:hAnsi="Calibri" w:cs="Calibri"/>
                <w:b/>
                <w:color w:val="002060"/>
                <w:sz w:val="24"/>
                <w:szCs w:val="24"/>
              </w:rPr>
            </w:pPr>
            <w:r w:rsidRPr="00887D36">
              <w:rPr>
                <w:rFonts w:ascii="Calibri" w:hAnsi="Calibri" w:cs="Calibri"/>
                <w:b/>
                <w:color w:val="002060"/>
                <w:sz w:val="24"/>
                <w:szCs w:val="24"/>
              </w:rPr>
              <w:t>4</w:t>
            </w:r>
          </w:p>
        </w:tc>
        <w:tc>
          <w:tcPr>
            <w:tcW w:w="14572" w:type="dxa"/>
            <w:gridSpan w:val="5"/>
            <w:shd w:val="clear" w:color="auto" w:fill="auto"/>
          </w:tcPr>
          <w:p w:rsidR="004916F7" w:rsidRPr="00887D36" w:rsidRDefault="004916F7" w:rsidP="00D11A02">
            <w:pPr>
              <w:rPr>
                <w:rFonts w:ascii="Calibri" w:hAnsi="Calibri" w:cs="Calibri"/>
                <w:color w:val="002060"/>
                <w:sz w:val="24"/>
                <w:szCs w:val="24"/>
              </w:rPr>
            </w:pPr>
            <w:r w:rsidRPr="00887D36">
              <w:rPr>
                <w:rFonts w:ascii="Calibri" w:hAnsi="Calibri" w:cs="Calibri"/>
                <w:b/>
                <w:color w:val="002060"/>
                <w:sz w:val="24"/>
                <w:szCs w:val="24"/>
              </w:rPr>
              <w:t xml:space="preserve">Legal </w:t>
            </w:r>
          </w:p>
        </w:tc>
      </w:tr>
      <w:tr w:rsidR="00887D36" w:rsidRPr="00887D36" w:rsidTr="007B622D">
        <w:trPr>
          <w:cantSplit/>
          <w:trHeight w:val="683"/>
        </w:trPr>
        <w:tc>
          <w:tcPr>
            <w:tcW w:w="709" w:type="dxa"/>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 xml:space="preserve">4.1 </w:t>
            </w:r>
          </w:p>
          <w:p w:rsidR="00D11A02" w:rsidRPr="00887D36" w:rsidRDefault="00D11A02" w:rsidP="00D11A02">
            <w:pPr>
              <w:rPr>
                <w:rFonts w:ascii="Calibri" w:hAnsi="Calibri" w:cs="Calibri"/>
                <w:b/>
                <w:color w:val="002060"/>
                <w:sz w:val="24"/>
                <w:szCs w:val="24"/>
              </w:rPr>
            </w:pP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Decision to seek legal advice from Legal Section</w:t>
            </w:r>
          </w:p>
        </w:tc>
        <w:tc>
          <w:tcPr>
            <w:tcW w:w="6095" w:type="dxa"/>
            <w:shd w:val="clear" w:color="auto" w:fill="auto"/>
          </w:tcPr>
          <w:p w:rsidR="00D11A02" w:rsidRPr="00887D36" w:rsidRDefault="00D11A02" w:rsidP="004916F7">
            <w:pPr>
              <w:rPr>
                <w:rFonts w:ascii="Calibri" w:hAnsi="Calibri" w:cs="Calibri"/>
                <w:color w:val="002060"/>
                <w:sz w:val="24"/>
                <w:szCs w:val="24"/>
              </w:rPr>
            </w:pPr>
            <w:r w:rsidRPr="00887D36">
              <w:rPr>
                <w:rFonts w:ascii="Calibri" w:hAnsi="Calibri" w:cs="Calibri"/>
                <w:color w:val="002060"/>
                <w:sz w:val="24"/>
                <w:szCs w:val="24"/>
              </w:rPr>
              <w:t xml:space="preserve">Team Manager after discussion with </w:t>
            </w:r>
            <w:r w:rsidR="004916F7" w:rsidRPr="00887D36">
              <w:rPr>
                <w:rFonts w:ascii="Calibri" w:hAnsi="Calibri" w:cs="Calibri"/>
                <w:color w:val="002060"/>
                <w:sz w:val="24"/>
                <w:szCs w:val="24"/>
              </w:rPr>
              <w:t>Service Manager</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rPr>
          <w:cantSplit/>
          <w:trHeight w:val="683"/>
        </w:trPr>
        <w:tc>
          <w:tcPr>
            <w:tcW w:w="709" w:type="dxa"/>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4.2</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Decision to enter PLO</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via Legal Gateway Panel</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rPr>
          <w:cantSplit/>
          <w:trHeight w:val="6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4.3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Instruction to Solicitor in Proceedings </w:t>
            </w:r>
          </w:p>
          <w:p w:rsidR="00D11A02" w:rsidRPr="00887D36" w:rsidRDefault="00D11A02" w:rsidP="00D11A02">
            <w:pPr>
              <w:rPr>
                <w:rFonts w:ascii="Calibri" w:hAnsi="Calibri" w:cs="Calibri"/>
                <w:color w:val="002060"/>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4916F7" w:rsidP="00D11A02">
            <w:pPr>
              <w:rPr>
                <w:rFonts w:ascii="Calibri" w:hAnsi="Calibri" w:cs="Calibri"/>
                <w:color w:val="002060"/>
                <w:sz w:val="24"/>
                <w:szCs w:val="24"/>
              </w:rPr>
            </w:pPr>
            <w:r w:rsidRPr="00887D36">
              <w:rPr>
                <w:rFonts w:ascii="Calibri" w:hAnsi="Calibri" w:cs="Calibri"/>
                <w:color w:val="002060"/>
                <w:sz w:val="24"/>
                <w:szCs w:val="24"/>
              </w:rPr>
              <w:t>Service Manager</w:t>
            </w:r>
            <w:r w:rsidR="00D11A02" w:rsidRPr="00887D36">
              <w:rPr>
                <w:rFonts w:ascii="Calibri" w:hAnsi="Calibri" w:cs="Calibri"/>
                <w:color w:val="00206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887D36">
        <w:trPr>
          <w:cantSplit/>
          <w:trHeight w:val="229"/>
        </w:trPr>
        <w:tc>
          <w:tcPr>
            <w:tcW w:w="709" w:type="dxa"/>
            <w:tcBorders>
              <w:top w:val="single" w:sz="4" w:space="0" w:color="auto"/>
              <w:left w:val="single" w:sz="4" w:space="0" w:color="auto"/>
              <w:bottom w:val="single" w:sz="4" w:space="0" w:color="auto"/>
              <w:right w:val="single" w:sz="4" w:space="0" w:color="auto"/>
            </w:tcBorders>
            <w:shd w:val="clear" w:color="auto" w:fill="auto"/>
          </w:tcPr>
          <w:p w:rsidR="004916F7" w:rsidRPr="00887D36" w:rsidRDefault="004916F7" w:rsidP="00D11A02">
            <w:pPr>
              <w:rPr>
                <w:rFonts w:ascii="Calibri" w:hAnsi="Calibri" w:cs="Calibri"/>
                <w:b/>
                <w:color w:val="002060"/>
                <w:sz w:val="24"/>
                <w:szCs w:val="24"/>
              </w:rPr>
            </w:pPr>
            <w:r w:rsidRPr="00887D36">
              <w:rPr>
                <w:rFonts w:ascii="Calibri" w:hAnsi="Calibri" w:cs="Calibri"/>
                <w:b/>
                <w:color w:val="002060"/>
                <w:sz w:val="24"/>
                <w:szCs w:val="24"/>
              </w:rPr>
              <w:t>5</w:t>
            </w:r>
          </w:p>
        </w:tc>
        <w:tc>
          <w:tcPr>
            <w:tcW w:w="14572" w:type="dxa"/>
            <w:gridSpan w:val="5"/>
            <w:tcBorders>
              <w:top w:val="single" w:sz="4" w:space="0" w:color="auto"/>
              <w:left w:val="single" w:sz="4" w:space="0" w:color="auto"/>
              <w:bottom w:val="single" w:sz="4" w:space="0" w:color="auto"/>
              <w:right w:val="single" w:sz="4" w:space="0" w:color="auto"/>
            </w:tcBorders>
            <w:shd w:val="clear" w:color="auto" w:fill="auto"/>
          </w:tcPr>
          <w:p w:rsidR="004916F7" w:rsidRPr="00887D36" w:rsidRDefault="004916F7" w:rsidP="00D11A02">
            <w:pPr>
              <w:rPr>
                <w:rFonts w:ascii="Calibri" w:hAnsi="Calibri" w:cs="Calibri"/>
                <w:color w:val="002060"/>
                <w:sz w:val="24"/>
                <w:szCs w:val="24"/>
              </w:rPr>
            </w:pPr>
            <w:r w:rsidRPr="00887D36">
              <w:rPr>
                <w:rFonts w:ascii="Calibri" w:hAnsi="Calibri" w:cs="Calibri"/>
                <w:b/>
                <w:color w:val="002060"/>
                <w:sz w:val="24"/>
                <w:szCs w:val="24"/>
              </w:rPr>
              <w:t>Complex Needs</w:t>
            </w:r>
          </w:p>
        </w:tc>
      </w:tr>
      <w:tr w:rsidR="00887D36" w:rsidRPr="00887D36" w:rsidTr="007B622D">
        <w:trPr>
          <w:cantSplit/>
          <w:trHeight w:val="6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5.1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Complex Needs – Shared Funding </w:t>
            </w:r>
            <w:r w:rsidRPr="00887D36">
              <w:rPr>
                <w:rFonts w:ascii="Calibri" w:hAnsi="Calibri" w:cs="Calibri"/>
                <w:color w:val="002060"/>
                <w:sz w:val="24"/>
                <w:szCs w:val="24"/>
              </w:rPr>
              <w:br/>
              <w:t>(NB: excludes OOA placements – see 7.13)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Chair of Complex Needs Panel</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 xml:space="preserve">5.2 </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Assessment (including continuing care) </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Care Manager Adult Services /Social Worker in consultation with Team Manager</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 xml:space="preserve">5.3 </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Negotiation with Health to gain agreement in principle</w:t>
            </w:r>
          </w:p>
        </w:tc>
        <w:tc>
          <w:tcPr>
            <w:tcW w:w="6095" w:type="dxa"/>
            <w:shd w:val="clear" w:color="auto" w:fill="auto"/>
          </w:tcPr>
          <w:p w:rsidR="00D11A02" w:rsidRPr="00887D36" w:rsidRDefault="00D11A02" w:rsidP="008B7DAB">
            <w:pPr>
              <w:rPr>
                <w:rFonts w:ascii="Calibri" w:hAnsi="Calibri" w:cs="Calibri"/>
                <w:color w:val="002060"/>
                <w:sz w:val="24"/>
                <w:szCs w:val="24"/>
              </w:rPr>
            </w:pPr>
            <w:r w:rsidRPr="00887D36">
              <w:rPr>
                <w:rFonts w:ascii="Calibri" w:hAnsi="Calibri" w:cs="Calibri"/>
                <w:color w:val="002060"/>
                <w:sz w:val="24"/>
                <w:szCs w:val="24"/>
              </w:rPr>
              <w:t xml:space="preserve">Head Of Service;  Delegated to </w:t>
            </w:r>
            <w:r w:rsidR="008B7DAB" w:rsidRPr="00887D36">
              <w:rPr>
                <w:rFonts w:ascii="Calibri" w:hAnsi="Calibri" w:cs="Calibri"/>
                <w:color w:val="002060"/>
                <w:sz w:val="24"/>
                <w:szCs w:val="24"/>
              </w:rPr>
              <w:t>Service Manger</w:t>
            </w:r>
            <w:r w:rsidRPr="00887D36">
              <w:rPr>
                <w:rFonts w:ascii="Calibri" w:hAnsi="Calibri" w:cs="Calibri"/>
                <w:color w:val="002060"/>
                <w:sz w:val="24"/>
                <w:szCs w:val="24"/>
              </w:rPr>
              <w:t xml:space="preserve"> </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rPr>
          <w:trHeight w:val="494"/>
        </w:trPr>
        <w:tc>
          <w:tcPr>
            <w:tcW w:w="709" w:type="dxa"/>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 xml:space="preserve">5.4 </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Negotiations with other Agencies re Funding.  Dispute with outcome</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Head of Service</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rPr>
          <w:trHeight w:val="49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 xml:space="preserve">5.5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Transition of children with complex need including post 18 year funding.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Transition Meeting via Access to Resources Panel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rPr>
          <w:trHeight w:val="494"/>
        </w:trPr>
        <w:tc>
          <w:tcPr>
            <w:tcW w:w="709" w:type="dxa"/>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5.6</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Aids an</w:t>
            </w:r>
            <w:r w:rsidR="004916F7" w:rsidRPr="00887D36">
              <w:rPr>
                <w:rFonts w:ascii="Calibri" w:hAnsi="Calibri" w:cs="Calibri"/>
                <w:color w:val="002060"/>
                <w:sz w:val="24"/>
                <w:szCs w:val="24"/>
              </w:rPr>
              <w:t>d Adaptations (Children in Care and CWD)</w:t>
            </w:r>
          </w:p>
        </w:tc>
        <w:tc>
          <w:tcPr>
            <w:tcW w:w="6095" w:type="dxa"/>
            <w:shd w:val="clear" w:color="auto" w:fill="auto"/>
          </w:tcPr>
          <w:p w:rsidR="00D11A02" w:rsidRPr="00887D36" w:rsidRDefault="004916F7" w:rsidP="00D11A02">
            <w:pPr>
              <w:rPr>
                <w:rFonts w:ascii="Calibri" w:hAnsi="Calibri" w:cs="Calibri"/>
                <w:color w:val="002060"/>
                <w:sz w:val="24"/>
                <w:szCs w:val="24"/>
              </w:rPr>
            </w:pPr>
            <w:r w:rsidRPr="00887D36">
              <w:rPr>
                <w:rFonts w:ascii="Calibri" w:hAnsi="Calibri" w:cs="Calibri"/>
                <w:color w:val="002060"/>
                <w:sz w:val="24"/>
                <w:szCs w:val="24"/>
              </w:rPr>
              <w:t>Service Managers</w:t>
            </w:r>
            <w:r w:rsidR="00D11A02" w:rsidRPr="00887D36">
              <w:rPr>
                <w:rFonts w:ascii="Calibri" w:hAnsi="Calibri" w:cs="Calibri"/>
                <w:color w:val="002060"/>
                <w:sz w:val="24"/>
                <w:szCs w:val="24"/>
              </w:rPr>
              <w:t xml:space="preserve">  up to £1000.00 – HOS above £1000.00 </w:t>
            </w:r>
          </w:p>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HOS/Panel with accompanying documentation (audit trail) or in emergency HOS   over £1000.00</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3E1A31" w:rsidRDefault="00D11A02" w:rsidP="00D11A02">
            <w:pPr>
              <w:rPr>
                <w:rFonts w:ascii="Calibri" w:hAnsi="Calibri" w:cs="Calibri"/>
                <w:b/>
                <w:color w:val="002060"/>
                <w:sz w:val="24"/>
                <w:szCs w:val="24"/>
              </w:rPr>
            </w:pPr>
            <w:r w:rsidRPr="003E1A31">
              <w:rPr>
                <w:rFonts w:ascii="Calibri" w:hAnsi="Calibri" w:cs="Calibri"/>
                <w:b/>
                <w:color w:val="002060"/>
                <w:sz w:val="24"/>
                <w:szCs w:val="24"/>
              </w:rPr>
              <w:t>£1000.00 for Team Managers and above HOS</w:t>
            </w:r>
          </w:p>
          <w:p w:rsidR="00D11A02" w:rsidRPr="003E1A31" w:rsidRDefault="00D11A02" w:rsidP="00D11A02">
            <w:pPr>
              <w:rPr>
                <w:rFonts w:ascii="Calibri" w:hAnsi="Calibri" w:cs="Calibri"/>
                <w:b/>
                <w:color w:val="002060"/>
                <w:sz w:val="24"/>
                <w:szCs w:val="24"/>
              </w:rPr>
            </w:pPr>
          </w:p>
          <w:p w:rsidR="00D11A02" w:rsidRPr="00887D36" w:rsidRDefault="00D11A02" w:rsidP="00D11A02">
            <w:pPr>
              <w:rPr>
                <w:rFonts w:ascii="Calibri" w:hAnsi="Calibri" w:cs="Calibri"/>
                <w:color w:val="002060"/>
                <w:sz w:val="24"/>
                <w:szCs w:val="24"/>
              </w:rPr>
            </w:pPr>
            <w:r w:rsidRPr="003E1A31">
              <w:rPr>
                <w:rFonts w:ascii="Calibri" w:hAnsi="Calibri" w:cs="Calibri"/>
                <w:b/>
                <w:color w:val="002060"/>
                <w:sz w:val="24"/>
                <w:szCs w:val="24"/>
              </w:rPr>
              <w:t>Over £1000.00</w:t>
            </w:r>
          </w:p>
        </w:tc>
      </w:tr>
      <w:tr w:rsidR="00887D36" w:rsidRPr="00887D36" w:rsidTr="00887D36">
        <w:tc>
          <w:tcPr>
            <w:tcW w:w="709" w:type="dxa"/>
            <w:shd w:val="clear" w:color="auto" w:fill="auto"/>
          </w:tcPr>
          <w:p w:rsidR="004916F7" w:rsidRPr="00887D36" w:rsidRDefault="004916F7" w:rsidP="00D11A02">
            <w:pPr>
              <w:rPr>
                <w:rFonts w:ascii="Calibri" w:hAnsi="Calibri" w:cs="Calibri"/>
                <w:b/>
                <w:color w:val="002060"/>
                <w:sz w:val="24"/>
                <w:szCs w:val="24"/>
              </w:rPr>
            </w:pPr>
            <w:r w:rsidRPr="00887D36">
              <w:rPr>
                <w:rFonts w:ascii="Calibri" w:hAnsi="Calibri" w:cs="Calibri"/>
                <w:b/>
                <w:color w:val="002060"/>
                <w:sz w:val="24"/>
                <w:szCs w:val="24"/>
              </w:rPr>
              <w:t>6</w:t>
            </w:r>
          </w:p>
        </w:tc>
        <w:tc>
          <w:tcPr>
            <w:tcW w:w="14572" w:type="dxa"/>
            <w:gridSpan w:val="5"/>
            <w:shd w:val="clear" w:color="auto" w:fill="auto"/>
          </w:tcPr>
          <w:p w:rsidR="004916F7" w:rsidRPr="00887D36" w:rsidRDefault="004916F7" w:rsidP="004916F7">
            <w:pPr>
              <w:rPr>
                <w:rFonts w:ascii="Calibri" w:hAnsi="Calibri" w:cs="Calibri"/>
                <w:b/>
                <w:color w:val="002060"/>
                <w:sz w:val="24"/>
                <w:szCs w:val="24"/>
              </w:rPr>
            </w:pPr>
            <w:r w:rsidRPr="00887D36">
              <w:rPr>
                <w:rFonts w:ascii="Calibri" w:hAnsi="Calibri" w:cs="Calibri"/>
                <w:b/>
                <w:color w:val="002060"/>
                <w:sz w:val="24"/>
                <w:szCs w:val="24"/>
              </w:rPr>
              <w:t>Children’s Social Care Practice Accountabilities</w:t>
            </w:r>
          </w:p>
        </w:tc>
      </w:tr>
      <w:tr w:rsidR="00887D36" w:rsidRPr="00887D36" w:rsidTr="007B622D">
        <w:trPr>
          <w:trHeight w:val="485"/>
        </w:trPr>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6.1</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Decisions on outcome of referrals and assessments</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Team Manager </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rPr>
          <w:trHeight w:val="485"/>
        </w:trPr>
        <w:tc>
          <w:tcPr>
            <w:tcW w:w="709" w:type="dxa"/>
            <w:shd w:val="clear" w:color="auto" w:fill="auto"/>
          </w:tcPr>
          <w:p w:rsidR="00766F83" w:rsidRPr="00887D36" w:rsidRDefault="00766F83" w:rsidP="00D11A02">
            <w:pPr>
              <w:rPr>
                <w:rFonts w:ascii="Calibri" w:hAnsi="Calibri" w:cs="Calibri"/>
                <w:b/>
                <w:bCs/>
                <w:color w:val="002060"/>
                <w:sz w:val="24"/>
                <w:szCs w:val="24"/>
              </w:rPr>
            </w:pPr>
            <w:r w:rsidRPr="00887D36">
              <w:rPr>
                <w:rFonts w:ascii="Calibri" w:hAnsi="Calibri" w:cs="Calibri"/>
                <w:b/>
                <w:bCs/>
                <w:color w:val="002060"/>
                <w:sz w:val="24"/>
                <w:szCs w:val="24"/>
              </w:rPr>
              <w:t>6.2</w:t>
            </w:r>
          </w:p>
        </w:tc>
        <w:tc>
          <w:tcPr>
            <w:tcW w:w="3544" w:type="dxa"/>
            <w:shd w:val="clear" w:color="auto" w:fill="auto"/>
          </w:tcPr>
          <w:p w:rsidR="00766F83" w:rsidRPr="00887D36" w:rsidRDefault="00766F83" w:rsidP="00D11A02">
            <w:pPr>
              <w:rPr>
                <w:rFonts w:ascii="Calibri" w:hAnsi="Calibri" w:cs="Calibri"/>
                <w:color w:val="002060"/>
                <w:sz w:val="24"/>
                <w:szCs w:val="24"/>
              </w:rPr>
            </w:pPr>
            <w:r w:rsidRPr="00887D36">
              <w:rPr>
                <w:rFonts w:ascii="Calibri" w:hAnsi="Calibri" w:cs="Calibri"/>
                <w:color w:val="002060"/>
                <w:sz w:val="24"/>
                <w:szCs w:val="24"/>
              </w:rPr>
              <w:t xml:space="preserve">Sign off s47 </w:t>
            </w:r>
          </w:p>
        </w:tc>
        <w:tc>
          <w:tcPr>
            <w:tcW w:w="6095" w:type="dxa"/>
            <w:shd w:val="clear" w:color="auto" w:fill="auto"/>
          </w:tcPr>
          <w:p w:rsidR="00766F83" w:rsidRPr="00887D36" w:rsidRDefault="00E546BF" w:rsidP="00D11A02">
            <w:pPr>
              <w:rPr>
                <w:rFonts w:ascii="Calibri" w:hAnsi="Calibri" w:cs="Calibri"/>
                <w:color w:val="002060"/>
                <w:sz w:val="24"/>
                <w:szCs w:val="24"/>
              </w:rPr>
            </w:pPr>
            <w:r w:rsidRPr="00887D36">
              <w:rPr>
                <w:rFonts w:ascii="Calibri" w:hAnsi="Calibri" w:cs="Calibri"/>
                <w:color w:val="002060"/>
                <w:sz w:val="24"/>
                <w:szCs w:val="24"/>
              </w:rPr>
              <w:t>Service Manager</w:t>
            </w:r>
          </w:p>
        </w:tc>
        <w:tc>
          <w:tcPr>
            <w:tcW w:w="2410" w:type="dxa"/>
            <w:shd w:val="clear" w:color="auto" w:fill="auto"/>
          </w:tcPr>
          <w:p w:rsidR="00766F83" w:rsidRPr="00887D36" w:rsidRDefault="00766F83" w:rsidP="00D11A02">
            <w:pPr>
              <w:rPr>
                <w:rFonts w:ascii="Calibri" w:hAnsi="Calibri" w:cs="Calibri"/>
                <w:color w:val="002060"/>
                <w:sz w:val="24"/>
                <w:szCs w:val="24"/>
              </w:rPr>
            </w:pPr>
          </w:p>
        </w:tc>
        <w:tc>
          <w:tcPr>
            <w:tcW w:w="2523" w:type="dxa"/>
            <w:gridSpan w:val="2"/>
            <w:shd w:val="clear" w:color="auto" w:fill="auto"/>
          </w:tcPr>
          <w:p w:rsidR="00766F83" w:rsidRPr="00887D36" w:rsidRDefault="00766F83" w:rsidP="00D11A02">
            <w:pPr>
              <w:rPr>
                <w:rFonts w:ascii="Calibri" w:hAnsi="Calibri" w:cs="Calibri"/>
                <w:color w:val="002060"/>
                <w:sz w:val="24"/>
                <w:szCs w:val="24"/>
              </w:rPr>
            </w:pPr>
          </w:p>
        </w:tc>
      </w:tr>
      <w:tr w:rsidR="00887D36" w:rsidRPr="00887D36" w:rsidTr="007B622D">
        <w:trPr>
          <w:trHeight w:val="485"/>
        </w:trPr>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766F83" w:rsidRPr="00887D36">
              <w:rPr>
                <w:rFonts w:ascii="Calibri" w:hAnsi="Calibri" w:cs="Calibri"/>
                <w:b/>
                <w:bCs/>
                <w:color w:val="002060"/>
                <w:sz w:val="24"/>
                <w:szCs w:val="24"/>
              </w:rPr>
              <w:t>3</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Responsibility to assess case </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Case Holder, with management oversight from Team Manager</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rPr>
          <w:trHeight w:val="485"/>
        </w:trPr>
        <w:tc>
          <w:tcPr>
            <w:tcW w:w="709" w:type="dxa"/>
            <w:shd w:val="clear" w:color="auto" w:fill="auto"/>
          </w:tcPr>
          <w:p w:rsidR="00D11A02" w:rsidRPr="00887D36" w:rsidRDefault="00766F83" w:rsidP="00D11A02">
            <w:pPr>
              <w:rPr>
                <w:rFonts w:ascii="Calibri" w:hAnsi="Calibri" w:cs="Calibri"/>
                <w:b/>
                <w:bCs/>
                <w:color w:val="002060"/>
                <w:sz w:val="24"/>
                <w:szCs w:val="24"/>
              </w:rPr>
            </w:pPr>
            <w:r w:rsidRPr="00887D36">
              <w:rPr>
                <w:rFonts w:ascii="Calibri" w:hAnsi="Calibri" w:cs="Calibri"/>
                <w:b/>
                <w:bCs/>
                <w:color w:val="002060"/>
                <w:sz w:val="24"/>
                <w:szCs w:val="24"/>
              </w:rPr>
              <w:t>6.4</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Responsibility to call a child's care planning or review meeting and chairing of pre admissions to care planning meeting</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Team Manager </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766F83" w:rsidRPr="00887D36">
              <w:rPr>
                <w:rFonts w:ascii="Calibri" w:hAnsi="Calibri" w:cs="Calibri"/>
                <w:b/>
                <w:bCs/>
                <w:color w:val="002060"/>
                <w:sz w:val="24"/>
                <w:szCs w:val="24"/>
              </w:rPr>
              <w:t>.5</w:t>
            </w:r>
          </w:p>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a</w:t>
            </w:r>
          </w:p>
          <w:p w:rsidR="00D11A02" w:rsidRPr="00887D36" w:rsidRDefault="00D11A02" w:rsidP="00D11A02">
            <w:pPr>
              <w:rPr>
                <w:rFonts w:ascii="Calibri" w:hAnsi="Calibri" w:cs="Calibri"/>
                <w:b/>
                <w:bCs/>
                <w:color w:val="002060"/>
                <w:sz w:val="24"/>
                <w:szCs w:val="24"/>
              </w:rPr>
            </w:pPr>
          </w:p>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b</w:t>
            </w:r>
          </w:p>
        </w:tc>
        <w:tc>
          <w:tcPr>
            <w:tcW w:w="3544" w:type="dxa"/>
            <w:shd w:val="clear" w:color="auto" w:fill="auto"/>
          </w:tcPr>
          <w:p w:rsidR="00D11A02" w:rsidRPr="00887D36" w:rsidRDefault="008B7DAB" w:rsidP="00D11A02">
            <w:pPr>
              <w:rPr>
                <w:rFonts w:ascii="Calibri" w:hAnsi="Calibri" w:cs="Calibri"/>
                <w:color w:val="002060"/>
                <w:sz w:val="24"/>
                <w:szCs w:val="24"/>
              </w:rPr>
            </w:pPr>
            <w:r w:rsidRPr="00887D36">
              <w:rPr>
                <w:rFonts w:ascii="Calibri" w:hAnsi="Calibri" w:cs="Calibri"/>
                <w:color w:val="002060"/>
                <w:sz w:val="24"/>
                <w:szCs w:val="24"/>
              </w:rPr>
              <w:t>Chairing a CIN meeting</w:t>
            </w:r>
          </w:p>
          <w:p w:rsidR="008B7DAB" w:rsidRPr="00887D36" w:rsidRDefault="008B7DAB" w:rsidP="00D11A02">
            <w:pPr>
              <w:rPr>
                <w:rFonts w:ascii="Calibri" w:hAnsi="Calibri" w:cs="Calibri"/>
                <w:color w:val="002060"/>
                <w:sz w:val="24"/>
                <w:szCs w:val="24"/>
              </w:rPr>
            </w:pPr>
          </w:p>
          <w:p w:rsidR="00D11A02" w:rsidRPr="00887D36" w:rsidRDefault="00D11A02" w:rsidP="008B7DAB">
            <w:pPr>
              <w:rPr>
                <w:rFonts w:ascii="Calibri" w:hAnsi="Calibri" w:cs="Calibri"/>
                <w:color w:val="002060"/>
                <w:sz w:val="24"/>
                <w:szCs w:val="24"/>
              </w:rPr>
            </w:pPr>
            <w:r w:rsidRPr="00887D36">
              <w:rPr>
                <w:rFonts w:ascii="Calibri" w:hAnsi="Calibri" w:cs="Calibri"/>
                <w:color w:val="002060"/>
                <w:sz w:val="24"/>
                <w:szCs w:val="24"/>
              </w:rPr>
              <w:t xml:space="preserve">Chairing a </w:t>
            </w:r>
            <w:r w:rsidR="008B7DAB" w:rsidRPr="00887D36">
              <w:rPr>
                <w:rFonts w:ascii="Calibri" w:hAnsi="Calibri" w:cs="Calibri"/>
                <w:color w:val="002060"/>
                <w:sz w:val="24"/>
                <w:szCs w:val="24"/>
              </w:rPr>
              <w:t>Care Planning</w:t>
            </w:r>
            <w:r w:rsidRPr="00887D36">
              <w:rPr>
                <w:rFonts w:ascii="Calibri" w:hAnsi="Calibri" w:cs="Calibri"/>
                <w:color w:val="002060"/>
                <w:sz w:val="24"/>
                <w:szCs w:val="24"/>
              </w:rPr>
              <w:t xml:space="preserve"> meeting</w:t>
            </w:r>
          </w:p>
        </w:tc>
        <w:tc>
          <w:tcPr>
            <w:tcW w:w="6095" w:type="dxa"/>
            <w:shd w:val="clear" w:color="auto" w:fill="auto"/>
          </w:tcPr>
          <w:p w:rsidR="00D11A02" w:rsidRPr="00887D36" w:rsidRDefault="008B7DAB" w:rsidP="00D11A02">
            <w:pPr>
              <w:rPr>
                <w:rFonts w:ascii="Calibri" w:hAnsi="Calibri" w:cs="Calibri"/>
                <w:color w:val="002060"/>
                <w:sz w:val="24"/>
                <w:szCs w:val="24"/>
              </w:rPr>
            </w:pPr>
            <w:r w:rsidRPr="00887D36">
              <w:rPr>
                <w:rFonts w:ascii="Calibri" w:hAnsi="Calibri" w:cs="Calibri"/>
                <w:color w:val="002060"/>
                <w:sz w:val="24"/>
                <w:szCs w:val="24"/>
              </w:rPr>
              <w:t>Social Worker but Team Manager at 16 weeks</w:t>
            </w:r>
          </w:p>
          <w:p w:rsidR="008B7DAB" w:rsidRPr="00887D36" w:rsidRDefault="008B7DAB" w:rsidP="00D11A02">
            <w:pPr>
              <w:rPr>
                <w:rFonts w:ascii="Calibri" w:hAnsi="Calibri" w:cs="Calibri"/>
                <w:color w:val="002060"/>
                <w:sz w:val="24"/>
                <w:szCs w:val="24"/>
              </w:rPr>
            </w:pPr>
          </w:p>
          <w:p w:rsidR="008B7DAB" w:rsidRPr="00887D36" w:rsidRDefault="008B7DAB" w:rsidP="00D11A02">
            <w:pPr>
              <w:rPr>
                <w:rFonts w:ascii="Calibri" w:hAnsi="Calibri" w:cs="Calibri"/>
                <w:color w:val="002060"/>
                <w:sz w:val="24"/>
                <w:szCs w:val="24"/>
              </w:rPr>
            </w:pPr>
            <w:r w:rsidRPr="00887D36">
              <w:rPr>
                <w:rFonts w:ascii="Calibri" w:hAnsi="Calibri" w:cs="Calibri"/>
                <w:color w:val="002060"/>
                <w:sz w:val="24"/>
                <w:szCs w:val="24"/>
              </w:rPr>
              <w:t>Team Manager</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766F83" w:rsidP="00D11A02">
            <w:pPr>
              <w:rPr>
                <w:rFonts w:ascii="Calibri" w:hAnsi="Calibri" w:cs="Calibri"/>
                <w:b/>
                <w:bCs/>
                <w:color w:val="002060"/>
                <w:sz w:val="24"/>
                <w:szCs w:val="24"/>
              </w:rPr>
            </w:pPr>
            <w:r w:rsidRPr="00887D36">
              <w:rPr>
                <w:rFonts w:ascii="Calibri" w:hAnsi="Calibri" w:cs="Calibri"/>
                <w:b/>
                <w:bCs/>
                <w:color w:val="002060"/>
                <w:sz w:val="24"/>
                <w:szCs w:val="24"/>
              </w:rPr>
              <w:t>6.6</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Chairing of Core Groups</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Team Managers initial.  TM/SW every other one thereafter</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766F83" w:rsidP="00D11A02">
            <w:pPr>
              <w:rPr>
                <w:rFonts w:ascii="Calibri" w:hAnsi="Calibri" w:cs="Calibri"/>
                <w:b/>
                <w:bCs/>
                <w:color w:val="002060"/>
                <w:sz w:val="24"/>
                <w:szCs w:val="24"/>
              </w:rPr>
            </w:pPr>
            <w:r w:rsidRPr="00887D36">
              <w:rPr>
                <w:rFonts w:ascii="Calibri" w:hAnsi="Calibri" w:cs="Calibri"/>
                <w:b/>
                <w:bCs/>
                <w:color w:val="002060"/>
                <w:sz w:val="24"/>
                <w:szCs w:val="24"/>
              </w:rPr>
              <w:t>6.7</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Chairing of Legal Gateway Panel</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Head of Service</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766F83" w:rsidP="00D11A02">
            <w:pPr>
              <w:rPr>
                <w:rFonts w:ascii="Calibri" w:hAnsi="Calibri" w:cs="Calibri"/>
                <w:b/>
                <w:bCs/>
                <w:color w:val="002060"/>
                <w:sz w:val="24"/>
                <w:szCs w:val="24"/>
              </w:rPr>
            </w:pPr>
            <w:r w:rsidRPr="00887D36">
              <w:rPr>
                <w:rFonts w:ascii="Calibri" w:hAnsi="Calibri" w:cs="Calibri"/>
                <w:b/>
                <w:bCs/>
                <w:color w:val="002060"/>
                <w:sz w:val="24"/>
                <w:szCs w:val="24"/>
              </w:rPr>
              <w:t>6.8</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Chairing of PLO meetings</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Team Managers</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766F83" w:rsidRPr="00887D36">
              <w:rPr>
                <w:rFonts w:ascii="Calibri" w:hAnsi="Calibri" w:cs="Calibri"/>
                <w:b/>
                <w:bCs/>
                <w:color w:val="002060"/>
                <w:sz w:val="24"/>
                <w:szCs w:val="24"/>
              </w:rPr>
              <w:t>9</w:t>
            </w:r>
          </w:p>
        </w:tc>
        <w:tc>
          <w:tcPr>
            <w:tcW w:w="3544" w:type="dxa"/>
            <w:shd w:val="clear" w:color="auto" w:fill="auto"/>
          </w:tcPr>
          <w:p w:rsidR="00D11A02" w:rsidRPr="005B7B0A" w:rsidRDefault="00D11A02" w:rsidP="00D11A02">
            <w:pPr>
              <w:rPr>
                <w:rFonts w:ascii="Calibri" w:hAnsi="Calibri" w:cs="Calibri"/>
                <w:color w:val="002060"/>
                <w:sz w:val="24"/>
                <w:szCs w:val="24"/>
              </w:rPr>
            </w:pPr>
            <w:r w:rsidRPr="005B7B0A">
              <w:rPr>
                <w:rFonts w:ascii="Calibri" w:hAnsi="Calibri" w:cs="Calibri"/>
                <w:color w:val="002060"/>
                <w:sz w:val="24"/>
                <w:szCs w:val="24"/>
              </w:rPr>
              <w:t>Agreeing to accommodate a child with parental consent</w:t>
            </w:r>
          </w:p>
        </w:tc>
        <w:tc>
          <w:tcPr>
            <w:tcW w:w="6095" w:type="dxa"/>
            <w:shd w:val="clear" w:color="auto" w:fill="auto"/>
          </w:tcPr>
          <w:p w:rsidR="00D11A02" w:rsidRPr="005B7B0A" w:rsidRDefault="00766F83" w:rsidP="00D11A02">
            <w:pPr>
              <w:rPr>
                <w:rFonts w:ascii="Calibri" w:hAnsi="Calibri" w:cs="Calibri"/>
                <w:color w:val="002060"/>
                <w:sz w:val="24"/>
                <w:szCs w:val="24"/>
              </w:rPr>
            </w:pPr>
            <w:r w:rsidRPr="005B7B0A">
              <w:rPr>
                <w:rFonts w:ascii="Calibri" w:hAnsi="Calibri" w:cs="Calibri"/>
                <w:color w:val="002060"/>
                <w:sz w:val="24"/>
                <w:szCs w:val="24"/>
              </w:rPr>
              <w:t>Via Access to Resource Panel or AD</w:t>
            </w:r>
            <w:r w:rsidR="003E1A31" w:rsidRPr="005B7B0A">
              <w:rPr>
                <w:rFonts w:ascii="Calibri" w:hAnsi="Calibri" w:cs="Calibri"/>
                <w:color w:val="002060"/>
                <w:sz w:val="24"/>
                <w:szCs w:val="24"/>
              </w:rPr>
              <w:t>/DD</w:t>
            </w:r>
            <w:r w:rsidRPr="005B7B0A">
              <w:rPr>
                <w:rFonts w:ascii="Calibri" w:hAnsi="Calibri" w:cs="Calibri"/>
                <w:color w:val="002060"/>
                <w:sz w:val="24"/>
                <w:szCs w:val="24"/>
              </w:rPr>
              <w:t xml:space="preserve"> in the case of an emergency with Service Manager/Head of Service Recommendation</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766F83" w:rsidRPr="00887D36">
              <w:rPr>
                <w:rFonts w:ascii="Calibri" w:hAnsi="Calibri" w:cs="Calibri"/>
                <w:b/>
                <w:bCs/>
                <w:color w:val="002060"/>
                <w:sz w:val="24"/>
                <w:szCs w:val="24"/>
              </w:rPr>
              <w:t>10</w:t>
            </w:r>
          </w:p>
        </w:tc>
        <w:tc>
          <w:tcPr>
            <w:tcW w:w="3544" w:type="dxa"/>
            <w:shd w:val="clear" w:color="auto" w:fill="auto"/>
          </w:tcPr>
          <w:p w:rsidR="00D11A02" w:rsidRPr="005B7B0A" w:rsidRDefault="00D11A02" w:rsidP="00D11A02">
            <w:pPr>
              <w:rPr>
                <w:rFonts w:ascii="Calibri" w:hAnsi="Calibri" w:cs="Calibri"/>
                <w:color w:val="002060"/>
                <w:sz w:val="24"/>
                <w:szCs w:val="24"/>
              </w:rPr>
            </w:pPr>
            <w:r w:rsidRPr="005B7B0A">
              <w:rPr>
                <w:rFonts w:ascii="Calibri" w:hAnsi="Calibri" w:cs="Calibri"/>
                <w:color w:val="002060"/>
                <w:sz w:val="24"/>
                <w:szCs w:val="24"/>
              </w:rPr>
              <w:t>Agreement to a residential placement</w:t>
            </w:r>
          </w:p>
        </w:tc>
        <w:tc>
          <w:tcPr>
            <w:tcW w:w="6095" w:type="dxa"/>
            <w:shd w:val="clear" w:color="auto" w:fill="auto"/>
          </w:tcPr>
          <w:p w:rsidR="00D11A02" w:rsidRPr="005B7B0A" w:rsidRDefault="003E1A31" w:rsidP="003E1A31">
            <w:pPr>
              <w:rPr>
                <w:rFonts w:ascii="Calibri" w:hAnsi="Calibri" w:cs="Calibri"/>
                <w:color w:val="002060"/>
                <w:sz w:val="24"/>
                <w:szCs w:val="24"/>
              </w:rPr>
            </w:pPr>
            <w:r w:rsidRPr="005B7B0A">
              <w:rPr>
                <w:rFonts w:ascii="Calibri" w:hAnsi="Calibri" w:cs="Calibri"/>
                <w:color w:val="002060"/>
                <w:sz w:val="24"/>
                <w:szCs w:val="24"/>
              </w:rPr>
              <w:t>DCS v</w:t>
            </w:r>
            <w:r w:rsidR="00766F83" w:rsidRPr="005B7B0A">
              <w:rPr>
                <w:rFonts w:ascii="Calibri" w:hAnsi="Calibri" w:cs="Calibri"/>
                <w:color w:val="002060"/>
                <w:sz w:val="24"/>
                <w:szCs w:val="24"/>
              </w:rPr>
              <w:t>ia Access to Resource Panel or AD</w:t>
            </w:r>
            <w:r w:rsidRPr="005B7B0A">
              <w:rPr>
                <w:rFonts w:ascii="Calibri" w:hAnsi="Calibri" w:cs="Calibri"/>
                <w:color w:val="002060"/>
                <w:sz w:val="24"/>
                <w:szCs w:val="24"/>
              </w:rPr>
              <w:t>/DD</w:t>
            </w:r>
            <w:r w:rsidR="00766F83" w:rsidRPr="005B7B0A">
              <w:rPr>
                <w:rFonts w:ascii="Calibri" w:hAnsi="Calibri" w:cs="Calibri"/>
                <w:color w:val="002060"/>
                <w:sz w:val="24"/>
                <w:szCs w:val="24"/>
              </w:rPr>
              <w:t xml:space="preserve"> in the case of an emergency with Service Manager/Head of Service Recommendation</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766F83" w:rsidP="00D11A02">
            <w:pPr>
              <w:rPr>
                <w:rFonts w:ascii="Calibri" w:hAnsi="Calibri" w:cs="Calibri"/>
                <w:b/>
                <w:bCs/>
                <w:color w:val="002060"/>
                <w:sz w:val="24"/>
                <w:szCs w:val="24"/>
              </w:rPr>
            </w:pPr>
            <w:r w:rsidRPr="00887D36">
              <w:rPr>
                <w:rFonts w:ascii="Calibri" w:hAnsi="Calibri" w:cs="Calibri"/>
                <w:b/>
                <w:bCs/>
                <w:color w:val="002060"/>
                <w:sz w:val="24"/>
                <w:szCs w:val="24"/>
              </w:rPr>
              <w:t>6.11</w:t>
            </w:r>
            <w:r w:rsidR="003E1A31">
              <w:rPr>
                <w:rFonts w:ascii="Calibri" w:hAnsi="Calibri" w:cs="Calibri"/>
                <w:b/>
                <w:bCs/>
                <w:color w:val="002060"/>
                <w:sz w:val="24"/>
                <w:szCs w:val="24"/>
              </w:rPr>
              <w:t>a</w:t>
            </w:r>
          </w:p>
        </w:tc>
        <w:tc>
          <w:tcPr>
            <w:tcW w:w="3544" w:type="dxa"/>
            <w:shd w:val="clear" w:color="auto" w:fill="auto"/>
          </w:tcPr>
          <w:p w:rsidR="00D11A02" w:rsidRPr="005B7B0A" w:rsidRDefault="00D11A02" w:rsidP="00D11A02">
            <w:pPr>
              <w:rPr>
                <w:rFonts w:ascii="Calibri" w:hAnsi="Calibri" w:cs="Calibri"/>
                <w:color w:val="002060"/>
                <w:sz w:val="24"/>
                <w:szCs w:val="24"/>
              </w:rPr>
            </w:pPr>
            <w:r w:rsidRPr="005B7B0A">
              <w:rPr>
                <w:rFonts w:ascii="Calibri" w:hAnsi="Calibri" w:cs="Calibri"/>
                <w:color w:val="002060"/>
                <w:sz w:val="24"/>
                <w:szCs w:val="24"/>
              </w:rPr>
              <w:t>Agreement to change a placement</w:t>
            </w:r>
            <w:r w:rsidR="003E1A31" w:rsidRPr="005B7B0A">
              <w:rPr>
                <w:rFonts w:ascii="Calibri" w:hAnsi="Calibri" w:cs="Calibri"/>
                <w:color w:val="002060"/>
                <w:sz w:val="24"/>
                <w:szCs w:val="24"/>
              </w:rPr>
              <w:t xml:space="preserve"> where increase in cost will be incurred</w:t>
            </w:r>
          </w:p>
        </w:tc>
        <w:tc>
          <w:tcPr>
            <w:tcW w:w="6095" w:type="dxa"/>
            <w:shd w:val="clear" w:color="auto" w:fill="auto"/>
          </w:tcPr>
          <w:p w:rsidR="00D11A02" w:rsidRPr="005B7B0A" w:rsidRDefault="003E1A31" w:rsidP="003E1A31">
            <w:pPr>
              <w:rPr>
                <w:rFonts w:ascii="Calibri" w:hAnsi="Calibri" w:cs="Calibri"/>
                <w:color w:val="002060"/>
                <w:sz w:val="24"/>
                <w:szCs w:val="24"/>
              </w:rPr>
            </w:pPr>
            <w:r w:rsidRPr="005B7B0A">
              <w:rPr>
                <w:rFonts w:ascii="Calibri" w:hAnsi="Calibri" w:cs="Calibri"/>
                <w:color w:val="002060"/>
                <w:sz w:val="24"/>
                <w:szCs w:val="24"/>
              </w:rPr>
              <w:t>DCS v</w:t>
            </w:r>
            <w:r w:rsidR="00D11A02" w:rsidRPr="005B7B0A">
              <w:rPr>
                <w:rFonts w:ascii="Calibri" w:hAnsi="Calibri" w:cs="Calibri"/>
                <w:color w:val="002060"/>
                <w:sz w:val="24"/>
                <w:szCs w:val="24"/>
              </w:rPr>
              <w:t>ia Access to Resource Panel or AD in the case of an emergency</w:t>
            </w:r>
            <w:r w:rsidR="00766F83" w:rsidRPr="005B7B0A">
              <w:rPr>
                <w:rFonts w:ascii="Calibri" w:hAnsi="Calibri" w:cs="Calibri"/>
                <w:color w:val="002060"/>
                <w:sz w:val="24"/>
                <w:szCs w:val="24"/>
              </w:rPr>
              <w:t xml:space="preserve"> with Service Manager/Head of Service Recommendation</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3E1A31" w:rsidRPr="00887D36" w:rsidTr="007B622D">
        <w:tc>
          <w:tcPr>
            <w:tcW w:w="709" w:type="dxa"/>
            <w:shd w:val="clear" w:color="auto" w:fill="auto"/>
          </w:tcPr>
          <w:p w:rsidR="003E1A31" w:rsidRPr="00887D36" w:rsidRDefault="003E1A31" w:rsidP="00D11A02">
            <w:pPr>
              <w:rPr>
                <w:rFonts w:ascii="Calibri" w:hAnsi="Calibri" w:cs="Calibri"/>
                <w:b/>
                <w:bCs/>
                <w:color w:val="002060"/>
                <w:sz w:val="24"/>
                <w:szCs w:val="24"/>
              </w:rPr>
            </w:pPr>
            <w:r>
              <w:rPr>
                <w:rFonts w:ascii="Calibri" w:hAnsi="Calibri" w:cs="Calibri"/>
                <w:b/>
                <w:bCs/>
                <w:color w:val="002060"/>
                <w:sz w:val="24"/>
                <w:szCs w:val="24"/>
              </w:rPr>
              <w:t>6.11 b</w:t>
            </w:r>
          </w:p>
        </w:tc>
        <w:tc>
          <w:tcPr>
            <w:tcW w:w="3544" w:type="dxa"/>
            <w:shd w:val="clear" w:color="auto" w:fill="auto"/>
          </w:tcPr>
          <w:p w:rsidR="003E1A31" w:rsidRPr="005B7B0A" w:rsidRDefault="003E1A31" w:rsidP="00D11A02">
            <w:pPr>
              <w:rPr>
                <w:rFonts w:ascii="Calibri" w:hAnsi="Calibri" w:cs="Calibri"/>
                <w:color w:val="002060"/>
                <w:sz w:val="24"/>
                <w:szCs w:val="24"/>
              </w:rPr>
            </w:pPr>
            <w:r w:rsidRPr="005B7B0A">
              <w:rPr>
                <w:rFonts w:ascii="Calibri" w:hAnsi="Calibri" w:cs="Calibri"/>
                <w:color w:val="002060"/>
                <w:sz w:val="24"/>
                <w:szCs w:val="24"/>
              </w:rPr>
              <w:t>Agreement to change a placement where no increase in cost will be incurred</w:t>
            </w:r>
          </w:p>
        </w:tc>
        <w:tc>
          <w:tcPr>
            <w:tcW w:w="6095" w:type="dxa"/>
            <w:shd w:val="clear" w:color="auto" w:fill="auto"/>
          </w:tcPr>
          <w:p w:rsidR="003E1A31" w:rsidRPr="005B7B0A" w:rsidRDefault="003E1A31" w:rsidP="003E1A31">
            <w:pPr>
              <w:rPr>
                <w:rFonts w:ascii="Calibri" w:hAnsi="Calibri" w:cs="Calibri"/>
                <w:color w:val="002060"/>
                <w:sz w:val="24"/>
                <w:szCs w:val="24"/>
              </w:rPr>
            </w:pPr>
            <w:r w:rsidRPr="005B7B0A">
              <w:rPr>
                <w:rFonts w:ascii="Calibri" w:hAnsi="Calibri" w:cs="Calibri"/>
                <w:color w:val="002060"/>
                <w:sz w:val="24"/>
                <w:szCs w:val="24"/>
              </w:rPr>
              <w:t>Via Access to Resource Panel or AD in the case of an emergency with Service Manager/Head of Service Recommendation</w:t>
            </w:r>
          </w:p>
        </w:tc>
        <w:tc>
          <w:tcPr>
            <w:tcW w:w="2410" w:type="dxa"/>
            <w:shd w:val="clear" w:color="auto" w:fill="auto"/>
          </w:tcPr>
          <w:p w:rsidR="003E1A31" w:rsidRPr="00887D36" w:rsidRDefault="003E1A31" w:rsidP="00D11A02">
            <w:pPr>
              <w:rPr>
                <w:rFonts w:ascii="Calibri" w:hAnsi="Calibri" w:cs="Calibri"/>
                <w:color w:val="002060"/>
                <w:sz w:val="24"/>
                <w:szCs w:val="24"/>
              </w:rPr>
            </w:pPr>
          </w:p>
        </w:tc>
        <w:tc>
          <w:tcPr>
            <w:tcW w:w="2523" w:type="dxa"/>
            <w:gridSpan w:val="2"/>
            <w:shd w:val="clear" w:color="auto" w:fill="auto"/>
          </w:tcPr>
          <w:p w:rsidR="003E1A31" w:rsidRPr="00887D36" w:rsidRDefault="003E1A31"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766F83" w:rsidRPr="00887D36">
              <w:rPr>
                <w:rFonts w:ascii="Calibri" w:hAnsi="Calibri" w:cs="Calibri"/>
                <w:b/>
                <w:bCs/>
                <w:color w:val="002060"/>
                <w:sz w:val="24"/>
                <w:szCs w:val="24"/>
              </w:rPr>
              <w:t>12</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Agreement to discharge a child who is accommodated under Section 20, 1989 Children Act</w:t>
            </w:r>
          </w:p>
          <w:p w:rsidR="00D11A02" w:rsidRPr="00887D36" w:rsidRDefault="00D11A02" w:rsidP="00D11A02">
            <w:pPr>
              <w:rPr>
                <w:rFonts w:ascii="Calibri" w:hAnsi="Calibri" w:cs="Calibri"/>
                <w:color w:val="002060"/>
                <w:sz w:val="24"/>
                <w:szCs w:val="24"/>
              </w:rPr>
            </w:pP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Head of Service</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766F83" w:rsidRPr="00887D36">
              <w:rPr>
                <w:rFonts w:ascii="Calibri" w:hAnsi="Calibri" w:cs="Calibri"/>
                <w:b/>
                <w:bCs/>
                <w:color w:val="002060"/>
                <w:sz w:val="24"/>
                <w:szCs w:val="24"/>
              </w:rPr>
              <w:t>13</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Decision to apply for an EPO (Emergency Protection Order)</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Head Of Service following strategy discussion.  In exceptional circumstances, where delay would place the </w:t>
            </w:r>
            <w:r w:rsidR="003E1A31">
              <w:rPr>
                <w:rFonts w:ascii="Calibri" w:hAnsi="Calibri" w:cs="Calibri"/>
                <w:color w:val="002060"/>
                <w:sz w:val="24"/>
                <w:szCs w:val="24"/>
              </w:rPr>
              <w:t>child at risk, delegated to Service</w:t>
            </w:r>
            <w:r w:rsidRPr="00887D36">
              <w:rPr>
                <w:rFonts w:ascii="Calibri" w:hAnsi="Calibri" w:cs="Calibri"/>
                <w:color w:val="002060"/>
                <w:sz w:val="24"/>
                <w:szCs w:val="24"/>
              </w:rPr>
              <w:t xml:space="preserve"> Manager</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766F83" w:rsidRPr="00887D36">
              <w:rPr>
                <w:rFonts w:ascii="Calibri" w:hAnsi="Calibri" w:cs="Calibri"/>
                <w:b/>
                <w:bCs/>
                <w:color w:val="002060"/>
                <w:sz w:val="24"/>
                <w:szCs w:val="24"/>
              </w:rPr>
              <w:t>14</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Decision to initiate care proceedings in any court</w:t>
            </w:r>
          </w:p>
        </w:tc>
        <w:tc>
          <w:tcPr>
            <w:tcW w:w="6095" w:type="dxa"/>
            <w:shd w:val="clear" w:color="auto" w:fill="auto"/>
          </w:tcPr>
          <w:p w:rsidR="00D11A02" w:rsidRPr="00887D36" w:rsidRDefault="00D11A02" w:rsidP="008B7DAB">
            <w:pPr>
              <w:rPr>
                <w:rFonts w:ascii="Calibri" w:hAnsi="Calibri" w:cs="Calibri"/>
                <w:color w:val="002060"/>
                <w:sz w:val="24"/>
                <w:szCs w:val="24"/>
              </w:rPr>
            </w:pPr>
            <w:r w:rsidRPr="00887D36">
              <w:rPr>
                <w:rFonts w:ascii="Calibri" w:hAnsi="Calibri" w:cs="Calibri"/>
                <w:color w:val="002060"/>
                <w:sz w:val="24"/>
                <w:szCs w:val="24"/>
              </w:rPr>
              <w:t>Head Of Service via Legal Gateway Panel</w:t>
            </w:r>
            <w:r w:rsidR="008B7DAB" w:rsidRPr="00887D36">
              <w:rPr>
                <w:rFonts w:ascii="Calibri" w:hAnsi="Calibri" w:cs="Calibri"/>
                <w:color w:val="002060"/>
                <w:sz w:val="24"/>
                <w:szCs w:val="24"/>
              </w:rPr>
              <w:t xml:space="preserve">. </w:t>
            </w:r>
            <w:r w:rsidRPr="00887D36">
              <w:rPr>
                <w:rFonts w:ascii="Calibri" w:hAnsi="Calibri" w:cs="Calibri"/>
                <w:color w:val="002060"/>
                <w:sz w:val="24"/>
                <w:szCs w:val="24"/>
              </w:rPr>
              <w:t xml:space="preserve"> In exceptional circumstances, where delay would place the child at risk delegated to </w:t>
            </w:r>
            <w:r w:rsidR="008B7DAB" w:rsidRPr="00887D36">
              <w:rPr>
                <w:rFonts w:ascii="Calibri" w:hAnsi="Calibri" w:cs="Calibri"/>
                <w:color w:val="002060"/>
                <w:sz w:val="24"/>
                <w:szCs w:val="24"/>
              </w:rPr>
              <w:t>Service</w:t>
            </w:r>
            <w:r w:rsidRPr="00887D36">
              <w:rPr>
                <w:rFonts w:ascii="Calibri" w:hAnsi="Calibri" w:cs="Calibri"/>
                <w:color w:val="002060"/>
                <w:sz w:val="24"/>
                <w:szCs w:val="24"/>
              </w:rPr>
              <w:t xml:space="preserve"> Manager.</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766F83" w:rsidRPr="00887D36">
              <w:rPr>
                <w:rFonts w:ascii="Calibri" w:hAnsi="Calibri" w:cs="Calibri"/>
                <w:b/>
                <w:bCs/>
                <w:color w:val="002060"/>
                <w:sz w:val="24"/>
                <w:szCs w:val="24"/>
              </w:rPr>
              <w:t>15</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Signing of applications to court</w:t>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Signing of care plans to court</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Team Manager</w:t>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Team Manager </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8B7DAB" w:rsidRPr="00887D36" w:rsidRDefault="008B7DAB" w:rsidP="00D11A02">
            <w:pPr>
              <w:rPr>
                <w:rFonts w:ascii="Calibri" w:hAnsi="Calibri" w:cs="Calibri"/>
                <w:b/>
                <w:bCs/>
                <w:color w:val="002060"/>
                <w:sz w:val="24"/>
                <w:szCs w:val="24"/>
              </w:rPr>
            </w:pPr>
            <w:r w:rsidRPr="00887D36">
              <w:rPr>
                <w:rFonts w:ascii="Calibri" w:hAnsi="Calibri" w:cs="Calibri"/>
                <w:b/>
                <w:bCs/>
                <w:color w:val="002060"/>
                <w:sz w:val="24"/>
                <w:szCs w:val="24"/>
              </w:rPr>
              <w:t>6.16</w:t>
            </w:r>
          </w:p>
        </w:tc>
        <w:tc>
          <w:tcPr>
            <w:tcW w:w="3544" w:type="dxa"/>
            <w:shd w:val="clear" w:color="auto" w:fill="auto"/>
          </w:tcPr>
          <w:p w:rsidR="008B7DAB" w:rsidRPr="00887D36" w:rsidRDefault="008B7DAB" w:rsidP="00D11A02">
            <w:pPr>
              <w:rPr>
                <w:rFonts w:ascii="Calibri" w:hAnsi="Calibri" w:cs="Calibri"/>
                <w:color w:val="002060"/>
                <w:sz w:val="24"/>
                <w:szCs w:val="24"/>
              </w:rPr>
            </w:pPr>
            <w:r w:rsidRPr="00887D36">
              <w:rPr>
                <w:rFonts w:ascii="Calibri" w:hAnsi="Calibri" w:cs="Calibri"/>
                <w:color w:val="002060"/>
                <w:sz w:val="24"/>
                <w:szCs w:val="24"/>
              </w:rPr>
              <w:t>Endorsing initial and final care plans</w:t>
            </w:r>
          </w:p>
        </w:tc>
        <w:tc>
          <w:tcPr>
            <w:tcW w:w="6095" w:type="dxa"/>
            <w:shd w:val="clear" w:color="auto" w:fill="auto"/>
          </w:tcPr>
          <w:p w:rsidR="008B7DAB" w:rsidRPr="00887D36" w:rsidRDefault="008B7DAB" w:rsidP="00D11A02">
            <w:pPr>
              <w:rPr>
                <w:rFonts w:ascii="Calibri" w:hAnsi="Calibri" w:cs="Calibri"/>
                <w:color w:val="002060"/>
                <w:sz w:val="24"/>
                <w:szCs w:val="24"/>
              </w:rPr>
            </w:pPr>
            <w:r w:rsidRPr="00887D36">
              <w:rPr>
                <w:rFonts w:ascii="Calibri" w:hAnsi="Calibri" w:cs="Calibri"/>
                <w:color w:val="002060"/>
                <w:sz w:val="24"/>
                <w:szCs w:val="24"/>
              </w:rPr>
              <w:t>Service Manager</w:t>
            </w:r>
          </w:p>
        </w:tc>
        <w:tc>
          <w:tcPr>
            <w:tcW w:w="2410" w:type="dxa"/>
            <w:shd w:val="clear" w:color="auto" w:fill="auto"/>
          </w:tcPr>
          <w:p w:rsidR="008B7DAB" w:rsidRPr="00887D36" w:rsidRDefault="008B7DAB" w:rsidP="00D11A02">
            <w:pPr>
              <w:rPr>
                <w:rFonts w:ascii="Calibri" w:hAnsi="Calibri" w:cs="Calibri"/>
                <w:color w:val="002060"/>
                <w:sz w:val="24"/>
                <w:szCs w:val="24"/>
              </w:rPr>
            </w:pPr>
          </w:p>
        </w:tc>
        <w:tc>
          <w:tcPr>
            <w:tcW w:w="2523" w:type="dxa"/>
            <w:gridSpan w:val="2"/>
            <w:shd w:val="clear" w:color="auto" w:fill="auto"/>
          </w:tcPr>
          <w:p w:rsidR="008B7DAB" w:rsidRPr="00887D36" w:rsidRDefault="008B7DAB"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6.1</w:t>
            </w:r>
            <w:r w:rsidR="008B7DAB" w:rsidRPr="00887D36">
              <w:rPr>
                <w:rFonts w:ascii="Calibri" w:hAnsi="Calibri" w:cs="Calibri"/>
                <w:b/>
                <w:bCs/>
                <w:color w:val="002060"/>
                <w:sz w:val="24"/>
                <w:szCs w:val="24"/>
              </w:rPr>
              <w:t>7</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Court directed placements </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Emergency authorisation to place paperwork required. Approved in retrospect via notification to Access to Resources Panel within one week. </w:t>
            </w:r>
          </w:p>
        </w:tc>
        <w:tc>
          <w:tcPr>
            <w:tcW w:w="2410"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Financial SOD</w:t>
            </w: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6.1</w:t>
            </w:r>
            <w:r w:rsidR="008B7DAB" w:rsidRPr="00887D36">
              <w:rPr>
                <w:rFonts w:ascii="Calibri" w:hAnsi="Calibri" w:cs="Calibri"/>
                <w:b/>
                <w:bCs/>
                <w:color w:val="002060"/>
                <w:sz w:val="24"/>
                <w:szCs w:val="24"/>
              </w:rPr>
              <w:t>8</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Decision to apply for discharge of care order</w:t>
            </w:r>
          </w:p>
        </w:tc>
        <w:tc>
          <w:tcPr>
            <w:tcW w:w="6095" w:type="dxa"/>
            <w:shd w:val="clear" w:color="auto" w:fill="auto"/>
          </w:tcPr>
          <w:p w:rsidR="00D11A02" w:rsidRPr="00887D36" w:rsidRDefault="00D11A02" w:rsidP="008B7DAB">
            <w:pPr>
              <w:rPr>
                <w:rFonts w:ascii="Calibri" w:hAnsi="Calibri" w:cs="Calibri"/>
                <w:color w:val="002060"/>
                <w:sz w:val="24"/>
                <w:szCs w:val="24"/>
              </w:rPr>
            </w:pPr>
            <w:r w:rsidRPr="00887D36">
              <w:rPr>
                <w:rFonts w:ascii="Calibri" w:hAnsi="Calibri" w:cs="Calibri"/>
                <w:color w:val="002060"/>
                <w:sz w:val="24"/>
                <w:szCs w:val="24"/>
              </w:rPr>
              <w:t xml:space="preserve">Team Manager following CLA Review and appropriate consultation with </w:t>
            </w:r>
            <w:r w:rsidR="008B7DAB" w:rsidRPr="00887D36">
              <w:rPr>
                <w:rFonts w:ascii="Calibri" w:hAnsi="Calibri" w:cs="Calibri"/>
                <w:color w:val="002060"/>
                <w:sz w:val="24"/>
                <w:szCs w:val="24"/>
              </w:rPr>
              <w:t>Service Manager</w:t>
            </w:r>
          </w:p>
        </w:tc>
        <w:tc>
          <w:tcPr>
            <w:tcW w:w="2410"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CLA Procedures</w:t>
            </w: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8B7DAB" w:rsidRPr="00887D36">
              <w:rPr>
                <w:rFonts w:ascii="Calibri" w:hAnsi="Calibri" w:cs="Calibri"/>
                <w:b/>
                <w:bCs/>
                <w:color w:val="002060"/>
                <w:sz w:val="24"/>
                <w:szCs w:val="24"/>
              </w:rPr>
              <w:t>19</w:t>
            </w:r>
          </w:p>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a</w:t>
            </w:r>
          </w:p>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 xml:space="preserve">        b</w:t>
            </w:r>
          </w:p>
        </w:tc>
        <w:tc>
          <w:tcPr>
            <w:tcW w:w="3544" w:type="dxa"/>
            <w:shd w:val="clear" w:color="auto" w:fill="auto"/>
          </w:tcPr>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Monitoring care plans of Looked After Children</w:t>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Monitoring care plans of  non-Looked After Children</w:t>
            </w:r>
          </w:p>
        </w:tc>
        <w:tc>
          <w:tcPr>
            <w:tcW w:w="6095" w:type="dxa"/>
            <w:shd w:val="clear" w:color="auto" w:fill="auto"/>
          </w:tcPr>
          <w:p w:rsidR="00D11A02" w:rsidRPr="00887D36" w:rsidRDefault="00D11A02" w:rsidP="00D11A02">
            <w:pPr>
              <w:rPr>
                <w:rFonts w:ascii="Calibri" w:hAnsi="Calibri" w:cs="Calibri"/>
                <w:color w:val="002060"/>
                <w:sz w:val="24"/>
                <w:szCs w:val="24"/>
              </w:rPr>
            </w:pPr>
          </w:p>
          <w:p w:rsidR="00D11A02" w:rsidRPr="00887D36" w:rsidRDefault="003E1A31" w:rsidP="00D11A02">
            <w:pPr>
              <w:rPr>
                <w:rFonts w:ascii="Calibri" w:hAnsi="Calibri" w:cs="Calibri"/>
                <w:color w:val="002060"/>
                <w:sz w:val="24"/>
                <w:szCs w:val="24"/>
              </w:rPr>
            </w:pPr>
            <w:r>
              <w:rPr>
                <w:rFonts w:ascii="Calibri" w:hAnsi="Calibri" w:cs="Calibri"/>
                <w:color w:val="002060"/>
                <w:sz w:val="24"/>
                <w:szCs w:val="24"/>
              </w:rPr>
              <w:t>Team Manager of C</w:t>
            </w:r>
            <w:r w:rsidR="00D11A02" w:rsidRPr="00887D36">
              <w:rPr>
                <w:rFonts w:ascii="Calibri" w:hAnsi="Calibri" w:cs="Calibri"/>
                <w:color w:val="002060"/>
                <w:sz w:val="24"/>
                <w:szCs w:val="24"/>
              </w:rPr>
              <w:t>aseholder and Independent Reviewing Officers</w:t>
            </w:r>
          </w:p>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Caseholder and Team Manager</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96569F" w:rsidRPr="00887D36" w:rsidTr="007B622D">
        <w:tc>
          <w:tcPr>
            <w:tcW w:w="709" w:type="dxa"/>
            <w:shd w:val="clear" w:color="auto" w:fill="auto"/>
          </w:tcPr>
          <w:p w:rsidR="0096569F" w:rsidRPr="005B7B0A" w:rsidRDefault="0096569F" w:rsidP="00D11A02">
            <w:pPr>
              <w:rPr>
                <w:rFonts w:ascii="Calibri" w:hAnsi="Calibri" w:cs="Calibri"/>
                <w:b/>
                <w:bCs/>
                <w:color w:val="002060"/>
                <w:sz w:val="24"/>
                <w:szCs w:val="24"/>
              </w:rPr>
            </w:pPr>
            <w:r w:rsidRPr="005B7B0A">
              <w:rPr>
                <w:rFonts w:ascii="Calibri" w:hAnsi="Calibri" w:cs="Calibri"/>
                <w:b/>
                <w:bCs/>
                <w:color w:val="002060"/>
                <w:sz w:val="24"/>
                <w:szCs w:val="24"/>
              </w:rPr>
              <w:t>6.20 a</w:t>
            </w:r>
          </w:p>
        </w:tc>
        <w:tc>
          <w:tcPr>
            <w:tcW w:w="3544" w:type="dxa"/>
            <w:shd w:val="clear" w:color="auto" w:fill="auto"/>
          </w:tcPr>
          <w:p w:rsidR="0096569F" w:rsidRPr="005B7B0A" w:rsidRDefault="0096569F" w:rsidP="0096569F">
            <w:pPr>
              <w:rPr>
                <w:rFonts w:ascii="Calibri" w:hAnsi="Calibri" w:cs="Calibri"/>
                <w:color w:val="002060"/>
                <w:sz w:val="24"/>
                <w:szCs w:val="24"/>
              </w:rPr>
            </w:pPr>
            <w:r w:rsidRPr="005B7B0A">
              <w:rPr>
                <w:rFonts w:ascii="Calibri" w:hAnsi="Calibri" w:cs="Calibri"/>
                <w:color w:val="002060"/>
                <w:sz w:val="24"/>
                <w:szCs w:val="24"/>
              </w:rPr>
              <w:t>Agreement to ‘Needs and Outcomes’ search externally for a residential placement</w:t>
            </w:r>
          </w:p>
          <w:p w:rsidR="0096569F" w:rsidRPr="005B7B0A" w:rsidRDefault="0096569F" w:rsidP="00D11A02">
            <w:pPr>
              <w:rPr>
                <w:rFonts w:ascii="Calibri" w:hAnsi="Calibri" w:cs="Calibri"/>
                <w:color w:val="002060"/>
                <w:sz w:val="24"/>
                <w:szCs w:val="24"/>
              </w:rPr>
            </w:pPr>
          </w:p>
        </w:tc>
        <w:tc>
          <w:tcPr>
            <w:tcW w:w="6095" w:type="dxa"/>
            <w:shd w:val="clear" w:color="auto" w:fill="auto"/>
          </w:tcPr>
          <w:p w:rsidR="0096569F" w:rsidRPr="005B7B0A" w:rsidRDefault="0096569F" w:rsidP="0096569F">
            <w:pPr>
              <w:rPr>
                <w:rFonts w:ascii="Calibri" w:hAnsi="Calibri" w:cs="Calibri"/>
                <w:color w:val="002060"/>
                <w:sz w:val="24"/>
                <w:szCs w:val="24"/>
              </w:rPr>
            </w:pPr>
            <w:r w:rsidRPr="005B7B0A">
              <w:rPr>
                <w:rFonts w:ascii="Calibri" w:hAnsi="Calibri" w:cs="Calibri"/>
                <w:color w:val="002060"/>
                <w:sz w:val="24"/>
                <w:szCs w:val="24"/>
              </w:rPr>
              <w:t>DCS via Access to Resources Panel</w:t>
            </w:r>
          </w:p>
          <w:p w:rsidR="0096569F" w:rsidRPr="005B7B0A" w:rsidRDefault="0096569F" w:rsidP="0096569F">
            <w:pPr>
              <w:rPr>
                <w:rFonts w:ascii="Calibri" w:hAnsi="Calibri" w:cs="Calibri"/>
                <w:color w:val="002060"/>
                <w:sz w:val="24"/>
                <w:szCs w:val="24"/>
              </w:rPr>
            </w:pPr>
            <w:r w:rsidRPr="005B7B0A">
              <w:rPr>
                <w:rFonts w:ascii="Calibri" w:hAnsi="Calibri" w:cs="Calibri"/>
                <w:color w:val="002060"/>
                <w:sz w:val="24"/>
                <w:szCs w:val="24"/>
              </w:rPr>
              <w:t>Assistant Director DD in emergencies only but must have sight of all relevant paperwork</w:t>
            </w:r>
          </w:p>
        </w:tc>
        <w:tc>
          <w:tcPr>
            <w:tcW w:w="2410" w:type="dxa"/>
            <w:shd w:val="clear" w:color="auto" w:fill="auto"/>
          </w:tcPr>
          <w:p w:rsidR="0096569F" w:rsidRPr="00887D36" w:rsidRDefault="0096569F" w:rsidP="00D11A02">
            <w:pPr>
              <w:rPr>
                <w:rFonts w:ascii="Calibri" w:hAnsi="Calibri" w:cs="Calibri"/>
                <w:color w:val="002060"/>
                <w:sz w:val="24"/>
                <w:szCs w:val="24"/>
              </w:rPr>
            </w:pPr>
          </w:p>
        </w:tc>
        <w:tc>
          <w:tcPr>
            <w:tcW w:w="2523" w:type="dxa"/>
            <w:gridSpan w:val="2"/>
            <w:shd w:val="clear" w:color="auto" w:fill="auto"/>
          </w:tcPr>
          <w:p w:rsidR="0096569F" w:rsidRPr="00887D36" w:rsidRDefault="0096569F" w:rsidP="00D11A02">
            <w:pPr>
              <w:rPr>
                <w:rFonts w:ascii="Calibri" w:hAnsi="Calibri" w:cs="Calibri"/>
                <w:color w:val="002060"/>
                <w:sz w:val="24"/>
                <w:szCs w:val="24"/>
              </w:rPr>
            </w:pPr>
          </w:p>
        </w:tc>
      </w:tr>
      <w:tr w:rsidR="0096569F" w:rsidRPr="00887D36" w:rsidTr="007B622D">
        <w:tc>
          <w:tcPr>
            <w:tcW w:w="709" w:type="dxa"/>
            <w:shd w:val="clear" w:color="auto" w:fill="auto"/>
          </w:tcPr>
          <w:p w:rsidR="0096569F" w:rsidRPr="005B7B0A" w:rsidRDefault="0096569F" w:rsidP="00D11A02">
            <w:pPr>
              <w:rPr>
                <w:rFonts w:ascii="Calibri" w:hAnsi="Calibri" w:cs="Calibri"/>
                <w:b/>
                <w:bCs/>
                <w:color w:val="002060"/>
                <w:sz w:val="24"/>
                <w:szCs w:val="24"/>
              </w:rPr>
            </w:pPr>
            <w:r w:rsidRPr="005B7B0A">
              <w:rPr>
                <w:rFonts w:ascii="Calibri" w:hAnsi="Calibri" w:cs="Calibri"/>
                <w:b/>
                <w:bCs/>
                <w:color w:val="002060"/>
                <w:sz w:val="24"/>
                <w:szCs w:val="24"/>
              </w:rPr>
              <w:t>6.20 b</w:t>
            </w:r>
          </w:p>
        </w:tc>
        <w:tc>
          <w:tcPr>
            <w:tcW w:w="3544" w:type="dxa"/>
            <w:shd w:val="clear" w:color="auto" w:fill="auto"/>
          </w:tcPr>
          <w:p w:rsidR="0096569F" w:rsidRPr="005B7B0A" w:rsidRDefault="0096569F" w:rsidP="0096569F">
            <w:pPr>
              <w:rPr>
                <w:rFonts w:ascii="Calibri" w:hAnsi="Calibri" w:cs="Calibri"/>
                <w:color w:val="002060"/>
                <w:sz w:val="24"/>
                <w:szCs w:val="24"/>
              </w:rPr>
            </w:pPr>
            <w:r w:rsidRPr="005B7B0A">
              <w:rPr>
                <w:rFonts w:ascii="Calibri" w:hAnsi="Calibri" w:cs="Calibri"/>
                <w:color w:val="002060"/>
                <w:sz w:val="24"/>
                <w:szCs w:val="24"/>
              </w:rPr>
              <w:t>Agreement to ‘Needs and Outcomes’ search externally for a non-residential placement</w:t>
            </w:r>
          </w:p>
        </w:tc>
        <w:tc>
          <w:tcPr>
            <w:tcW w:w="6095" w:type="dxa"/>
            <w:shd w:val="clear" w:color="auto" w:fill="auto"/>
          </w:tcPr>
          <w:p w:rsidR="0096569F" w:rsidRPr="005B7B0A" w:rsidRDefault="0096569F" w:rsidP="0096569F">
            <w:pPr>
              <w:rPr>
                <w:rFonts w:ascii="Calibri" w:hAnsi="Calibri" w:cs="Calibri"/>
                <w:color w:val="002060"/>
                <w:sz w:val="24"/>
                <w:szCs w:val="24"/>
              </w:rPr>
            </w:pPr>
            <w:r w:rsidRPr="005B7B0A">
              <w:rPr>
                <w:rFonts w:ascii="Calibri" w:hAnsi="Calibri" w:cs="Calibri"/>
                <w:color w:val="002060"/>
                <w:sz w:val="24"/>
                <w:szCs w:val="24"/>
              </w:rPr>
              <w:t>Via Access to Resources Panel</w:t>
            </w:r>
          </w:p>
          <w:p w:rsidR="0096569F" w:rsidRPr="005B7B0A" w:rsidRDefault="0096569F" w:rsidP="0096569F">
            <w:pPr>
              <w:rPr>
                <w:rFonts w:ascii="Calibri" w:hAnsi="Calibri" w:cs="Calibri"/>
                <w:color w:val="002060"/>
                <w:sz w:val="24"/>
                <w:szCs w:val="24"/>
              </w:rPr>
            </w:pPr>
            <w:r w:rsidRPr="005B7B0A">
              <w:rPr>
                <w:rFonts w:ascii="Calibri" w:hAnsi="Calibri" w:cs="Calibri"/>
                <w:color w:val="002060"/>
                <w:sz w:val="24"/>
                <w:szCs w:val="24"/>
              </w:rPr>
              <w:t>Assistant Director DD in emergencies only but must have sight of all relevant paperwork</w:t>
            </w:r>
          </w:p>
        </w:tc>
        <w:tc>
          <w:tcPr>
            <w:tcW w:w="2410" w:type="dxa"/>
            <w:shd w:val="clear" w:color="auto" w:fill="auto"/>
          </w:tcPr>
          <w:p w:rsidR="0096569F" w:rsidRPr="00887D36" w:rsidRDefault="0096569F" w:rsidP="00D11A02">
            <w:pPr>
              <w:rPr>
                <w:rFonts w:ascii="Calibri" w:hAnsi="Calibri" w:cs="Calibri"/>
                <w:color w:val="002060"/>
                <w:sz w:val="24"/>
                <w:szCs w:val="24"/>
              </w:rPr>
            </w:pPr>
          </w:p>
        </w:tc>
        <w:tc>
          <w:tcPr>
            <w:tcW w:w="2523" w:type="dxa"/>
            <w:gridSpan w:val="2"/>
            <w:shd w:val="clear" w:color="auto" w:fill="auto"/>
          </w:tcPr>
          <w:p w:rsidR="0096569F" w:rsidRPr="00887D36" w:rsidRDefault="0096569F" w:rsidP="00D11A02">
            <w:pPr>
              <w:rPr>
                <w:rFonts w:ascii="Calibri" w:hAnsi="Calibri" w:cs="Calibri"/>
                <w:color w:val="002060"/>
                <w:sz w:val="24"/>
                <w:szCs w:val="24"/>
              </w:rPr>
            </w:pPr>
          </w:p>
        </w:tc>
      </w:tr>
      <w:tr w:rsidR="0096569F" w:rsidRPr="00887D36" w:rsidTr="007B622D">
        <w:tc>
          <w:tcPr>
            <w:tcW w:w="709" w:type="dxa"/>
            <w:shd w:val="clear" w:color="auto" w:fill="auto"/>
          </w:tcPr>
          <w:p w:rsidR="0096569F" w:rsidRPr="005B7B0A" w:rsidRDefault="0096569F" w:rsidP="00D11A02">
            <w:pPr>
              <w:rPr>
                <w:rFonts w:ascii="Calibri" w:hAnsi="Calibri" w:cs="Calibri"/>
                <w:b/>
                <w:bCs/>
                <w:color w:val="002060"/>
                <w:sz w:val="24"/>
                <w:szCs w:val="24"/>
              </w:rPr>
            </w:pPr>
            <w:r w:rsidRPr="005B7B0A">
              <w:rPr>
                <w:rFonts w:ascii="Calibri" w:hAnsi="Calibri" w:cs="Calibri"/>
                <w:b/>
                <w:bCs/>
                <w:color w:val="002060"/>
                <w:sz w:val="24"/>
                <w:szCs w:val="24"/>
              </w:rPr>
              <w:t>6.20 c</w:t>
            </w:r>
          </w:p>
        </w:tc>
        <w:tc>
          <w:tcPr>
            <w:tcW w:w="3544" w:type="dxa"/>
            <w:shd w:val="clear" w:color="auto" w:fill="auto"/>
          </w:tcPr>
          <w:p w:rsidR="0096569F" w:rsidRPr="005B7B0A" w:rsidRDefault="0096569F" w:rsidP="00D11A02">
            <w:pPr>
              <w:rPr>
                <w:rFonts w:ascii="Calibri" w:hAnsi="Calibri" w:cs="Calibri"/>
                <w:color w:val="002060"/>
                <w:sz w:val="24"/>
                <w:szCs w:val="24"/>
              </w:rPr>
            </w:pPr>
            <w:r w:rsidRPr="005B7B0A">
              <w:rPr>
                <w:rFonts w:ascii="Calibri" w:hAnsi="Calibri" w:cs="Calibri"/>
                <w:color w:val="002060"/>
                <w:sz w:val="24"/>
                <w:szCs w:val="24"/>
              </w:rPr>
              <w:t>Agreement to placement with ISPs</w:t>
            </w:r>
          </w:p>
        </w:tc>
        <w:tc>
          <w:tcPr>
            <w:tcW w:w="6095" w:type="dxa"/>
            <w:shd w:val="clear" w:color="auto" w:fill="auto"/>
          </w:tcPr>
          <w:p w:rsidR="0096569F" w:rsidRPr="005B7B0A" w:rsidRDefault="0096569F" w:rsidP="0096569F">
            <w:pPr>
              <w:rPr>
                <w:rFonts w:ascii="Calibri" w:hAnsi="Calibri" w:cs="Calibri"/>
                <w:color w:val="002060"/>
                <w:sz w:val="24"/>
                <w:szCs w:val="24"/>
              </w:rPr>
            </w:pPr>
            <w:r w:rsidRPr="005B7B0A">
              <w:rPr>
                <w:rFonts w:ascii="Calibri" w:hAnsi="Calibri" w:cs="Calibri"/>
                <w:color w:val="002060"/>
                <w:sz w:val="24"/>
                <w:szCs w:val="24"/>
              </w:rPr>
              <w:t>Head of Service</w:t>
            </w:r>
          </w:p>
        </w:tc>
        <w:tc>
          <w:tcPr>
            <w:tcW w:w="2410" w:type="dxa"/>
            <w:shd w:val="clear" w:color="auto" w:fill="auto"/>
          </w:tcPr>
          <w:p w:rsidR="0096569F" w:rsidRPr="00887D36" w:rsidRDefault="0096569F" w:rsidP="00D11A02">
            <w:pPr>
              <w:rPr>
                <w:rFonts w:ascii="Calibri" w:hAnsi="Calibri" w:cs="Calibri"/>
                <w:color w:val="002060"/>
                <w:sz w:val="24"/>
                <w:szCs w:val="24"/>
              </w:rPr>
            </w:pPr>
          </w:p>
        </w:tc>
        <w:tc>
          <w:tcPr>
            <w:tcW w:w="2523" w:type="dxa"/>
            <w:gridSpan w:val="2"/>
            <w:shd w:val="clear" w:color="auto" w:fill="auto"/>
          </w:tcPr>
          <w:p w:rsidR="0096569F" w:rsidRPr="00887D36" w:rsidRDefault="0096569F" w:rsidP="00D11A02">
            <w:pPr>
              <w:rPr>
                <w:rFonts w:ascii="Calibri" w:hAnsi="Calibri" w:cs="Calibri"/>
                <w:color w:val="002060"/>
                <w:sz w:val="24"/>
                <w:szCs w:val="24"/>
              </w:rPr>
            </w:pPr>
          </w:p>
        </w:tc>
      </w:tr>
      <w:tr w:rsidR="0096569F" w:rsidRPr="00887D36" w:rsidTr="007B622D">
        <w:tc>
          <w:tcPr>
            <w:tcW w:w="709" w:type="dxa"/>
            <w:shd w:val="clear" w:color="auto" w:fill="auto"/>
          </w:tcPr>
          <w:p w:rsidR="0096569F" w:rsidRPr="005B7B0A" w:rsidRDefault="0096569F" w:rsidP="00D11A02">
            <w:pPr>
              <w:rPr>
                <w:rFonts w:ascii="Calibri" w:hAnsi="Calibri" w:cs="Calibri"/>
                <w:b/>
                <w:bCs/>
                <w:color w:val="002060"/>
                <w:sz w:val="24"/>
                <w:szCs w:val="24"/>
              </w:rPr>
            </w:pPr>
            <w:r w:rsidRPr="005B7B0A">
              <w:rPr>
                <w:rFonts w:ascii="Calibri" w:hAnsi="Calibri" w:cs="Calibri"/>
                <w:b/>
                <w:bCs/>
                <w:color w:val="002060"/>
                <w:sz w:val="24"/>
                <w:szCs w:val="24"/>
              </w:rPr>
              <w:t>6.20 d</w:t>
            </w:r>
          </w:p>
        </w:tc>
        <w:tc>
          <w:tcPr>
            <w:tcW w:w="3544" w:type="dxa"/>
            <w:shd w:val="clear" w:color="auto" w:fill="auto"/>
          </w:tcPr>
          <w:p w:rsidR="0096569F" w:rsidRPr="005B7B0A" w:rsidRDefault="0096569F" w:rsidP="00D11A02">
            <w:pPr>
              <w:rPr>
                <w:rFonts w:ascii="Calibri" w:hAnsi="Calibri" w:cs="Calibri"/>
                <w:color w:val="002060"/>
                <w:sz w:val="24"/>
                <w:szCs w:val="24"/>
              </w:rPr>
            </w:pPr>
            <w:r w:rsidRPr="005B7B0A">
              <w:rPr>
                <w:rFonts w:ascii="Calibri" w:hAnsi="Calibri" w:cs="Calibri"/>
                <w:color w:val="002060"/>
                <w:sz w:val="24"/>
                <w:szCs w:val="24"/>
              </w:rPr>
              <w:t>Authority to terminate or suspend placement as a consequence of challenging behaviour</w:t>
            </w:r>
          </w:p>
        </w:tc>
        <w:tc>
          <w:tcPr>
            <w:tcW w:w="6095" w:type="dxa"/>
            <w:shd w:val="clear" w:color="auto" w:fill="auto"/>
          </w:tcPr>
          <w:p w:rsidR="0096569F" w:rsidRPr="005B7B0A" w:rsidRDefault="0096569F" w:rsidP="0096569F">
            <w:pPr>
              <w:rPr>
                <w:rFonts w:ascii="Calibri" w:hAnsi="Calibri" w:cs="Calibri"/>
                <w:color w:val="002060"/>
                <w:sz w:val="24"/>
                <w:szCs w:val="24"/>
              </w:rPr>
            </w:pPr>
            <w:r w:rsidRPr="005B7B0A">
              <w:rPr>
                <w:rFonts w:ascii="Calibri" w:hAnsi="Calibri" w:cs="Calibri"/>
                <w:color w:val="002060"/>
                <w:sz w:val="24"/>
                <w:szCs w:val="24"/>
              </w:rPr>
              <w:t>Head of Service</w:t>
            </w:r>
          </w:p>
        </w:tc>
        <w:tc>
          <w:tcPr>
            <w:tcW w:w="2410" w:type="dxa"/>
            <w:shd w:val="clear" w:color="auto" w:fill="auto"/>
          </w:tcPr>
          <w:p w:rsidR="0096569F" w:rsidRPr="00887D36" w:rsidRDefault="0096569F" w:rsidP="00D11A02">
            <w:pPr>
              <w:rPr>
                <w:rFonts w:ascii="Calibri" w:hAnsi="Calibri" w:cs="Calibri"/>
                <w:color w:val="002060"/>
                <w:sz w:val="24"/>
                <w:szCs w:val="24"/>
              </w:rPr>
            </w:pPr>
          </w:p>
        </w:tc>
        <w:tc>
          <w:tcPr>
            <w:tcW w:w="2523" w:type="dxa"/>
            <w:gridSpan w:val="2"/>
            <w:shd w:val="clear" w:color="auto" w:fill="auto"/>
          </w:tcPr>
          <w:p w:rsidR="0096569F" w:rsidRPr="00887D36" w:rsidRDefault="0096569F"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8B7DAB" w:rsidRPr="00887D36">
              <w:rPr>
                <w:rFonts w:ascii="Calibri" w:hAnsi="Calibri" w:cs="Calibri"/>
                <w:b/>
                <w:bCs/>
                <w:color w:val="002060"/>
                <w:sz w:val="24"/>
                <w:szCs w:val="24"/>
              </w:rPr>
              <w:t>21</w:t>
            </w:r>
          </w:p>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a</w:t>
            </w:r>
          </w:p>
          <w:p w:rsidR="00D11A02" w:rsidRPr="00887D36" w:rsidRDefault="00D11A02" w:rsidP="00D11A02">
            <w:pPr>
              <w:rPr>
                <w:rFonts w:ascii="Calibri" w:hAnsi="Calibri" w:cs="Calibri"/>
                <w:b/>
                <w:bCs/>
                <w:color w:val="002060"/>
                <w:sz w:val="24"/>
                <w:szCs w:val="24"/>
              </w:rPr>
            </w:pPr>
          </w:p>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b</w:t>
            </w:r>
          </w:p>
        </w:tc>
        <w:tc>
          <w:tcPr>
            <w:tcW w:w="3544" w:type="dxa"/>
            <w:shd w:val="clear" w:color="auto" w:fill="auto"/>
          </w:tcPr>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To ensure statutory reviews of CLA are carried out as per Departmental policy</w:t>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Authority to postpone a CLA Review beyond statutory time limits</w:t>
            </w:r>
          </w:p>
        </w:tc>
        <w:tc>
          <w:tcPr>
            <w:tcW w:w="6095" w:type="dxa"/>
            <w:shd w:val="clear" w:color="auto" w:fill="auto"/>
          </w:tcPr>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Independent Reviewing Officer &amp; Team Manager</w:t>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Independent Reviewing Officer with Child’s Head Of Service</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8B7DAB" w:rsidRPr="00887D36">
              <w:rPr>
                <w:rFonts w:ascii="Calibri" w:hAnsi="Calibri" w:cs="Calibri"/>
                <w:b/>
                <w:bCs/>
                <w:color w:val="002060"/>
                <w:sz w:val="24"/>
                <w:szCs w:val="24"/>
              </w:rPr>
              <w:t>22</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To chair statutory reviews of CLA</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Independent Reviewing Officer</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8B7DAB" w:rsidP="00D11A02">
            <w:pPr>
              <w:rPr>
                <w:rFonts w:ascii="Calibri" w:hAnsi="Calibri" w:cs="Calibri"/>
                <w:b/>
                <w:bCs/>
                <w:color w:val="002060"/>
                <w:sz w:val="24"/>
                <w:szCs w:val="24"/>
              </w:rPr>
            </w:pPr>
            <w:r w:rsidRPr="00887D36">
              <w:rPr>
                <w:rFonts w:ascii="Calibri" w:hAnsi="Calibri" w:cs="Calibri"/>
                <w:b/>
                <w:bCs/>
                <w:color w:val="002060"/>
                <w:sz w:val="24"/>
                <w:szCs w:val="24"/>
              </w:rPr>
              <w:t>6.23</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Carrying out of statutory visits for CLA</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Caseholder</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8B7DAB" w:rsidP="00D11A02">
            <w:pPr>
              <w:rPr>
                <w:rFonts w:ascii="Calibri" w:hAnsi="Calibri" w:cs="Calibri"/>
                <w:b/>
                <w:bCs/>
                <w:color w:val="002060"/>
                <w:sz w:val="24"/>
                <w:szCs w:val="24"/>
              </w:rPr>
            </w:pPr>
            <w:r w:rsidRPr="00887D36">
              <w:rPr>
                <w:rFonts w:ascii="Calibri" w:hAnsi="Calibri" w:cs="Calibri"/>
                <w:b/>
                <w:bCs/>
                <w:color w:val="002060"/>
                <w:sz w:val="24"/>
                <w:szCs w:val="24"/>
              </w:rPr>
              <w:t>6.24</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Ensuring statutory visits have taken place in accordance with legislation</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Team Manager</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8B7DAB">
            <w:pPr>
              <w:rPr>
                <w:rFonts w:ascii="Calibri" w:hAnsi="Calibri" w:cs="Calibri"/>
                <w:b/>
                <w:bCs/>
                <w:color w:val="002060"/>
                <w:sz w:val="24"/>
                <w:szCs w:val="24"/>
              </w:rPr>
            </w:pPr>
            <w:r w:rsidRPr="00887D36">
              <w:rPr>
                <w:rFonts w:ascii="Calibri" w:hAnsi="Calibri" w:cs="Calibri"/>
                <w:b/>
                <w:bCs/>
                <w:color w:val="002060"/>
                <w:sz w:val="24"/>
                <w:szCs w:val="24"/>
              </w:rPr>
              <w:t>6.2</w:t>
            </w:r>
            <w:r w:rsidR="008B7DAB" w:rsidRPr="00887D36">
              <w:rPr>
                <w:rFonts w:ascii="Calibri" w:hAnsi="Calibri" w:cs="Calibri"/>
                <w:b/>
                <w:bCs/>
                <w:color w:val="002060"/>
                <w:sz w:val="24"/>
                <w:szCs w:val="24"/>
              </w:rPr>
              <w:t>5</w:t>
            </w:r>
          </w:p>
        </w:tc>
        <w:tc>
          <w:tcPr>
            <w:tcW w:w="3544" w:type="dxa"/>
            <w:shd w:val="clear" w:color="auto" w:fill="auto"/>
          </w:tcPr>
          <w:p w:rsidR="00D11A02" w:rsidRPr="00887D36" w:rsidRDefault="00D11A02" w:rsidP="00D11A02">
            <w:pPr>
              <w:numPr>
                <w:ilvl w:val="0"/>
                <w:numId w:val="12"/>
              </w:numPr>
              <w:rPr>
                <w:rFonts w:ascii="Calibri" w:hAnsi="Calibri" w:cs="Calibri"/>
                <w:color w:val="002060"/>
                <w:sz w:val="24"/>
                <w:szCs w:val="24"/>
              </w:rPr>
            </w:pPr>
            <w:r w:rsidRPr="00887D36">
              <w:rPr>
                <w:rFonts w:ascii="Calibri" w:hAnsi="Calibri" w:cs="Calibri"/>
                <w:color w:val="002060"/>
                <w:sz w:val="24"/>
                <w:szCs w:val="24"/>
              </w:rPr>
              <w:t>Missing children : notifying police</w:t>
            </w:r>
          </w:p>
          <w:p w:rsidR="00D11A02" w:rsidRDefault="00D11A02" w:rsidP="00D11A02">
            <w:pPr>
              <w:numPr>
                <w:ilvl w:val="0"/>
                <w:numId w:val="12"/>
              </w:numPr>
              <w:rPr>
                <w:rFonts w:ascii="Calibri" w:hAnsi="Calibri" w:cs="Calibri"/>
                <w:color w:val="002060"/>
                <w:sz w:val="24"/>
                <w:szCs w:val="24"/>
              </w:rPr>
            </w:pPr>
            <w:r w:rsidRPr="00887D36">
              <w:rPr>
                <w:rFonts w:ascii="Calibri" w:hAnsi="Calibri" w:cs="Calibri"/>
                <w:color w:val="002060"/>
                <w:sz w:val="24"/>
                <w:szCs w:val="24"/>
              </w:rPr>
              <w:t>Missing children : over 24 hours</w:t>
            </w:r>
          </w:p>
          <w:p w:rsidR="0096569F" w:rsidRDefault="0096569F" w:rsidP="0096569F">
            <w:pPr>
              <w:ind w:left="720"/>
              <w:rPr>
                <w:rFonts w:ascii="Calibri" w:hAnsi="Calibri" w:cs="Calibri"/>
                <w:color w:val="002060"/>
                <w:sz w:val="24"/>
                <w:szCs w:val="24"/>
              </w:rPr>
            </w:pPr>
          </w:p>
          <w:p w:rsidR="0096569F" w:rsidRDefault="0096569F" w:rsidP="0096569F">
            <w:pPr>
              <w:ind w:left="720"/>
              <w:rPr>
                <w:rFonts w:ascii="Calibri" w:hAnsi="Calibri" w:cs="Calibri"/>
                <w:color w:val="002060"/>
                <w:sz w:val="24"/>
                <w:szCs w:val="24"/>
              </w:rPr>
            </w:pPr>
          </w:p>
          <w:p w:rsidR="00D11A02" w:rsidRPr="0096569F" w:rsidRDefault="00D11A02" w:rsidP="0096569F">
            <w:pPr>
              <w:numPr>
                <w:ilvl w:val="0"/>
                <w:numId w:val="12"/>
              </w:numPr>
              <w:rPr>
                <w:rFonts w:ascii="Calibri" w:hAnsi="Calibri" w:cs="Calibri"/>
                <w:color w:val="002060"/>
                <w:sz w:val="24"/>
                <w:szCs w:val="24"/>
              </w:rPr>
            </w:pPr>
            <w:r w:rsidRPr="0096569F">
              <w:rPr>
                <w:rFonts w:ascii="Calibri" w:hAnsi="Calibri" w:cs="Calibri"/>
                <w:color w:val="002060"/>
                <w:sz w:val="24"/>
                <w:szCs w:val="24"/>
              </w:rPr>
              <w:t>Missing children : over 72 hours</w:t>
            </w:r>
          </w:p>
          <w:p w:rsidR="00D11A02" w:rsidRDefault="00D11A02" w:rsidP="00D11A02">
            <w:pPr>
              <w:pStyle w:val="ListParagraph"/>
              <w:rPr>
                <w:rFonts w:ascii="Calibri" w:hAnsi="Calibri" w:cs="Calibri"/>
                <w:color w:val="002060"/>
                <w:sz w:val="24"/>
                <w:szCs w:val="24"/>
              </w:rPr>
            </w:pPr>
          </w:p>
          <w:p w:rsidR="0096569F" w:rsidRDefault="0096569F" w:rsidP="00D11A02">
            <w:pPr>
              <w:pStyle w:val="ListParagraph"/>
              <w:rPr>
                <w:rFonts w:ascii="Calibri" w:hAnsi="Calibri" w:cs="Calibri"/>
                <w:color w:val="002060"/>
                <w:sz w:val="24"/>
                <w:szCs w:val="24"/>
              </w:rPr>
            </w:pPr>
          </w:p>
          <w:p w:rsidR="0096569F" w:rsidRPr="00887D36" w:rsidRDefault="0096569F" w:rsidP="00D11A02">
            <w:pPr>
              <w:pStyle w:val="ListParagraph"/>
              <w:rPr>
                <w:rFonts w:ascii="Calibri" w:hAnsi="Calibri" w:cs="Calibri"/>
                <w:color w:val="002060"/>
                <w:sz w:val="24"/>
                <w:szCs w:val="24"/>
              </w:rPr>
            </w:pPr>
          </w:p>
          <w:p w:rsidR="00D11A02" w:rsidRPr="00887D36" w:rsidRDefault="00D11A02" w:rsidP="0096569F">
            <w:pPr>
              <w:numPr>
                <w:ilvl w:val="0"/>
                <w:numId w:val="12"/>
              </w:numPr>
              <w:rPr>
                <w:rFonts w:ascii="Calibri" w:hAnsi="Calibri" w:cs="Calibri"/>
                <w:color w:val="002060"/>
                <w:sz w:val="24"/>
                <w:szCs w:val="24"/>
              </w:rPr>
            </w:pPr>
            <w:r w:rsidRPr="00887D36">
              <w:rPr>
                <w:rFonts w:ascii="Calibri" w:hAnsi="Calibri" w:cs="Calibri"/>
                <w:color w:val="002060"/>
                <w:sz w:val="24"/>
                <w:szCs w:val="24"/>
              </w:rPr>
              <w:t>Missing children : (decision to inform media)</w:t>
            </w:r>
          </w:p>
        </w:tc>
        <w:tc>
          <w:tcPr>
            <w:tcW w:w="6095" w:type="dxa"/>
            <w:shd w:val="clear" w:color="auto" w:fill="auto"/>
          </w:tcPr>
          <w:p w:rsidR="00D11A02" w:rsidRPr="00887D36" w:rsidRDefault="0096569F" w:rsidP="00D11A02">
            <w:pPr>
              <w:rPr>
                <w:rFonts w:ascii="Calibri" w:hAnsi="Calibri" w:cs="Calibri"/>
                <w:color w:val="002060"/>
                <w:sz w:val="24"/>
                <w:szCs w:val="24"/>
              </w:rPr>
            </w:pPr>
            <w:r>
              <w:rPr>
                <w:rFonts w:ascii="Calibri" w:hAnsi="Calibri" w:cs="Calibri"/>
                <w:color w:val="002060"/>
                <w:sz w:val="24"/>
                <w:szCs w:val="24"/>
              </w:rPr>
              <w:t>Team Manager / D</w:t>
            </w:r>
            <w:r w:rsidR="00D11A02" w:rsidRPr="00887D36">
              <w:rPr>
                <w:rFonts w:ascii="Calibri" w:hAnsi="Calibri" w:cs="Calibri"/>
                <w:color w:val="002060"/>
                <w:sz w:val="24"/>
                <w:szCs w:val="24"/>
              </w:rPr>
              <w:t xml:space="preserve">elegated to Social Worker.  </w:t>
            </w:r>
          </w:p>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Team Manger </w:t>
            </w:r>
            <w:r w:rsidR="008B7DAB" w:rsidRPr="00887D36">
              <w:rPr>
                <w:rFonts w:ascii="Calibri" w:hAnsi="Calibri" w:cs="Calibri"/>
                <w:color w:val="002060"/>
                <w:sz w:val="24"/>
                <w:szCs w:val="24"/>
              </w:rPr>
              <w:t>and Service Manager</w:t>
            </w:r>
            <w:r w:rsidRPr="00887D36">
              <w:rPr>
                <w:rFonts w:ascii="Calibri" w:hAnsi="Calibri" w:cs="Calibri"/>
                <w:color w:val="002060"/>
                <w:sz w:val="24"/>
                <w:szCs w:val="24"/>
              </w:rPr>
              <w:t xml:space="preserve">.  </w:t>
            </w:r>
            <w:r w:rsidR="0096569F">
              <w:rPr>
                <w:rFonts w:ascii="Calibri" w:hAnsi="Calibri" w:cs="Calibri"/>
                <w:color w:val="002060"/>
                <w:sz w:val="24"/>
                <w:szCs w:val="24"/>
              </w:rPr>
              <w:t>Exploitation</w:t>
            </w:r>
            <w:r w:rsidRPr="00887D36">
              <w:rPr>
                <w:rFonts w:ascii="Calibri" w:hAnsi="Calibri" w:cs="Calibri"/>
                <w:color w:val="002060"/>
                <w:sz w:val="24"/>
                <w:szCs w:val="24"/>
              </w:rPr>
              <w:t xml:space="preserve"> </w:t>
            </w:r>
            <w:r w:rsidR="0096569F">
              <w:rPr>
                <w:rFonts w:ascii="Calibri" w:hAnsi="Calibri" w:cs="Calibri"/>
                <w:color w:val="002060"/>
                <w:sz w:val="24"/>
                <w:szCs w:val="24"/>
              </w:rPr>
              <w:t>Manager/</w:t>
            </w:r>
            <w:r w:rsidRPr="00887D36">
              <w:rPr>
                <w:rFonts w:ascii="Calibri" w:hAnsi="Calibri" w:cs="Calibri"/>
                <w:color w:val="002060"/>
                <w:sz w:val="24"/>
                <w:szCs w:val="24"/>
              </w:rPr>
              <w:t>Co</w:t>
            </w:r>
            <w:r w:rsidR="0096569F">
              <w:rPr>
                <w:rFonts w:ascii="Calibri" w:hAnsi="Calibri" w:cs="Calibri"/>
                <w:color w:val="002060"/>
                <w:sz w:val="24"/>
                <w:szCs w:val="24"/>
              </w:rPr>
              <w:t>-</w:t>
            </w:r>
            <w:r w:rsidRPr="00887D36">
              <w:rPr>
                <w:rFonts w:ascii="Calibri" w:hAnsi="Calibri" w:cs="Calibri"/>
                <w:color w:val="002060"/>
                <w:sz w:val="24"/>
                <w:szCs w:val="24"/>
              </w:rPr>
              <w:t>ordinator to be informed</w:t>
            </w:r>
          </w:p>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Team Manger </w:t>
            </w:r>
            <w:r w:rsidR="008B7DAB" w:rsidRPr="00887D36">
              <w:rPr>
                <w:rFonts w:ascii="Calibri" w:hAnsi="Calibri" w:cs="Calibri"/>
                <w:color w:val="002060"/>
                <w:sz w:val="24"/>
                <w:szCs w:val="24"/>
              </w:rPr>
              <w:t>and Service Manager</w:t>
            </w:r>
            <w:r w:rsidRPr="00887D36">
              <w:rPr>
                <w:rFonts w:ascii="Calibri" w:hAnsi="Calibri" w:cs="Calibri"/>
                <w:color w:val="002060"/>
                <w:sz w:val="24"/>
                <w:szCs w:val="24"/>
              </w:rPr>
              <w:t xml:space="preserve">.  </w:t>
            </w:r>
            <w:r w:rsidR="008B7DAB" w:rsidRPr="00887D36">
              <w:rPr>
                <w:rFonts w:ascii="Calibri" w:hAnsi="Calibri" w:cs="Calibri"/>
                <w:color w:val="002060"/>
                <w:sz w:val="24"/>
                <w:szCs w:val="24"/>
              </w:rPr>
              <w:t xml:space="preserve">Head of Service to inform </w:t>
            </w:r>
            <w:r w:rsidRPr="00887D36">
              <w:rPr>
                <w:rFonts w:ascii="Calibri" w:hAnsi="Calibri" w:cs="Calibri"/>
                <w:color w:val="002060"/>
                <w:sz w:val="24"/>
                <w:szCs w:val="24"/>
              </w:rPr>
              <w:t>Assistant Director</w:t>
            </w:r>
            <w:r w:rsidR="0096569F">
              <w:rPr>
                <w:rFonts w:ascii="Calibri" w:hAnsi="Calibri" w:cs="Calibri"/>
                <w:color w:val="002060"/>
                <w:sz w:val="24"/>
                <w:szCs w:val="24"/>
              </w:rPr>
              <w:t>/DD</w:t>
            </w:r>
            <w:r w:rsidRPr="00887D36">
              <w:rPr>
                <w:rFonts w:ascii="Calibri" w:hAnsi="Calibri" w:cs="Calibri"/>
                <w:color w:val="002060"/>
                <w:sz w:val="24"/>
                <w:szCs w:val="24"/>
              </w:rPr>
              <w:t xml:space="preserve"> and </w:t>
            </w:r>
            <w:r w:rsidR="0096569F">
              <w:rPr>
                <w:rFonts w:ascii="Calibri" w:hAnsi="Calibri" w:cs="Calibri"/>
                <w:color w:val="002060"/>
                <w:sz w:val="24"/>
                <w:szCs w:val="24"/>
              </w:rPr>
              <w:t>Exploitation</w:t>
            </w:r>
            <w:r w:rsidR="0096569F" w:rsidRPr="00887D36">
              <w:rPr>
                <w:rFonts w:ascii="Calibri" w:hAnsi="Calibri" w:cs="Calibri"/>
                <w:color w:val="002060"/>
                <w:sz w:val="24"/>
                <w:szCs w:val="24"/>
              </w:rPr>
              <w:t xml:space="preserve"> </w:t>
            </w:r>
            <w:r w:rsidR="0096569F">
              <w:rPr>
                <w:rFonts w:ascii="Calibri" w:hAnsi="Calibri" w:cs="Calibri"/>
                <w:color w:val="002060"/>
                <w:sz w:val="24"/>
                <w:szCs w:val="24"/>
              </w:rPr>
              <w:t>Manager/</w:t>
            </w:r>
            <w:r w:rsidR="0096569F" w:rsidRPr="00887D36">
              <w:rPr>
                <w:rFonts w:ascii="Calibri" w:hAnsi="Calibri" w:cs="Calibri"/>
                <w:color w:val="002060"/>
                <w:sz w:val="24"/>
                <w:szCs w:val="24"/>
              </w:rPr>
              <w:t>Co</w:t>
            </w:r>
            <w:r w:rsidR="0096569F">
              <w:rPr>
                <w:rFonts w:ascii="Calibri" w:hAnsi="Calibri" w:cs="Calibri"/>
                <w:color w:val="002060"/>
                <w:sz w:val="24"/>
                <w:szCs w:val="24"/>
              </w:rPr>
              <w:t>-</w:t>
            </w:r>
            <w:r w:rsidR="0096569F" w:rsidRPr="00887D36">
              <w:rPr>
                <w:rFonts w:ascii="Calibri" w:hAnsi="Calibri" w:cs="Calibri"/>
                <w:color w:val="002060"/>
                <w:sz w:val="24"/>
                <w:szCs w:val="24"/>
              </w:rPr>
              <w:t>ordinator</w:t>
            </w:r>
            <w:r w:rsidRPr="00887D36">
              <w:rPr>
                <w:rFonts w:ascii="Calibri" w:hAnsi="Calibri" w:cs="Calibri"/>
                <w:color w:val="002060"/>
                <w:sz w:val="24"/>
                <w:szCs w:val="24"/>
              </w:rPr>
              <w:t xml:space="preserve"> to be informed </w:t>
            </w:r>
          </w:p>
          <w:p w:rsidR="00D11A02" w:rsidRPr="00887D36" w:rsidRDefault="00D11A02" w:rsidP="00D11A02">
            <w:pPr>
              <w:rPr>
                <w:rFonts w:ascii="Calibri" w:hAnsi="Calibri" w:cs="Calibri"/>
                <w:color w:val="002060"/>
                <w:sz w:val="24"/>
                <w:szCs w:val="24"/>
              </w:rPr>
            </w:pPr>
          </w:p>
          <w:p w:rsidR="00D11A02" w:rsidRPr="00887D36" w:rsidRDefault="00D11A02" w:rsidP="0096569F">
            <w:pPr>
              <w:rPr>
                <w:rFonts w:ascii="Calibri" w:hAnsi="Calibri" w:cs="Calibri"/>
                <w:color w:val="002060"/>
                <w:sz w:val="24"/>
                <w:szCs w:val="24"/>
              </w:rPr>
            </w:pPr>
            <w:r w:rsidRPr="00887D36">
              <w:rPr>
                <w:rFonts w:ascii="Calibri" w:hAnsi="Calibri" w:cs="Calibri"/>
                <w:color w:val="002060"/>
                <w:sz w:val="24"/>
                <w:szCs w:val="24"/>
              </w:rPr>
              <w:t>Assistant Director/</w:t>
            </w:r>
            <w:r w:rsidR="0096569F">
              <w:rPr>
                <w:rFonts w:ascii="Calibri" w:hAnsi="Calibri" w:cs="Calibri"/>
                <w:color w:val="002060"/>
                <w:sz w:val="24"/>
                <w:szCs w:val="24"/>
              </w:rPr>
              <w:t>DD/DCS</w:t>
            </w:r>
            <w:r w:rsidRPr="00887D36">
              <w:rPr>
                <w:rFonts w:ascii="Calibri" w:hAnsi="Calibri" w:cs="Calibri"/>
                <w:color w:val="002060"/>
                <w:sz w:val="24"/>
                <w:szCs w:val="24"/>
              </w:rPr>
              <w:t xml:space="preserve"> </w:t>
            </w:r>
          </w:p>
        </w:tc>
        <w:tc>
          <w:tcPr>
            <w:tcW w:w="2410" w:type="dxa"/>
            <w:shd w:val="clear" w:color="auto" w:fill="auto"/>
          </w:tcPr>
          <w:p w:rsidR="00D11A02" w:rsidRPr="00887D36" w:rsidRDefault="00D11A02" w:rsidP="00D11A02">
            <w:pPr>
              <w:rPr>
                <w:rFonts w:ascii="Calibri" w:hAnsi="Calibri" w:cs="Calibri"/>
                <w:b/>
                <w:bCs/>
                <w:i/>
                <w:color w:val="002060"/>
                <w:sz w:val="24"/>
                <w:szCs w:val="24"/>
              </w:rPr>
            </w:pPr>
            <w:r w:rsidRPr="00887D36">
              <w:rPr>
                <w:rFonts w:ascii="Calibri" w:hAnsi="Calibri" w:cs="Calibri"/>
                <w:b/>
                <w:bCs/>
                <w:i/>
                <w:color w:val="002060"/>
                <w:sz w:val="24"/>
                <w:szCs w:val="24"/>
              </w:rPr>
              <w:t>Practice Guidance for Children/Young People Missing from Home/Care and Education in Torbay</w:t>
            </w:r>
          </w:p>
          <w:p w:rsidR="00D11A02" w:rsidRPr="00887D36" w:rsidRDefault="00D11A02" w:rsidP="00D11A02">
            <w:pPr>
              <w:rPr>
                <w:rFonts w:ascii="Calibri" w:hAnsi="Calibri" w:cs="Calibri"/>
                <w:b/>
                <w:i/>
                <w:color w:val="002060"/>
                <w:sz w:val="24"/>
                <w:szCs w:val="24"/>
              </w:rPr>
            </w:pPr>
            <w:r w:rsidRPr="00887D36">
              <w:rPr>
                <w:rFonts w:ascii="Calibri" w:hAnsi="Calibri" w:cs="Calibri"/>
                <w:b/>
                <w:i/>
                <w:color w:val="002060"/>
                <w:sz w:val="24"/>
                <w:szCs w:val="24"/>
              </w:rPr>
              <w:t xml:space="preserve"> </w:t>
            </w: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8B7DAB" w:rsidP="00D11A02">
            <w:pPr>
              <w:rPr>
                <w:rFonts w:ascii="Calibri" w:hAnsi="Calibri" w:cs="Calibri"/>
                <w:b/>
                <w:bCs/>
                <w:color w:val="002060"/>
                <w:sz w:val="24"/>
                <w:szCs w:val="24"/>
              </w:rPr>
            </w:pPr>
            <w:r w:rsidRPr="00887D36">
              <w:rPr>
                <w:rFonts w:ascii="Calibri" w:hAnsi="Calibri" w:cs="Calibri"/>
                <w:b/>
                <w:bCs/>
                <w:color w:val="002060"/>
                <w:sz w:val="24"/>
                <w:szCs w:val="24"/>
              </w:rPr>
              <w:t>6.26</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Charing of Complex Strategy Meetings </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Relevant Head of Service</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8B7DAB" w:rsidP="00D11A02">
            <w:pPr>
              <w:rPr>
                <w:rFonts w:ascii="Calibri" w:hAnsi="Calibri" w:cs="Calibri"/>
                <w:b/>
                <w:bCs/>
                <w:color w:val="002060"/>
                <w:sz w:val="24"/>
                <w:szCs w:val="24"/>
              </w:rPr>
            </w:pPr>
            <w:r w:rsidRPr="00887D36">
              <w:rPr>
                <w:rFonts w:ascii="Calibri" w:hAnsi="Calibri" w:cs="Calibri"/>
                <w:b/>
                <w:bCs/>
                <w:color w:val="002060"/>
                <w:sz w:val="24"/>
                <w:szCs w:val="24"/>
              </w:rPr>
              <w:t>6.27</w:t>
            </w:r>
          </w:p>
        </w:tc>
        <w:tc>
          <w:tcPr>
            <w:tcW w:w="3544" w:type="dxa"/>
            <w:shd w:val="clear" w:color="auto" w:fill="auto"/>
          </w:tcPr>
          <w:p w:rsidR="00D11A02" w:rsidRPr="0096569F" w:rsidRDefault="00D11A02" w:rsidP="00D11A02">
            <w:pPr>
              <w:rPr>
                <w:rFonts w:ascii="Calibri" w:hAnsi="Calibri" w:cs="Calibri"/>
                <w:b/>
                <w:color w:val="002060"/>
                <w:sz w:val="24"/>
                <w:szCs w:val="24"/>
              </w:rPr>
            </w:pPr>
            <w:r w:rsidRPr="0096569F">
              <w:rPr>
                <w:rFonts w:ascii="Calibri" w:hAnsi="Calibri" w:cs="Calibri"/>
                <w:b/>
                <w:color w:val="002060"/>
                <w:sz w:val="24"/>
                <w:szCs w:val="24"/>
              </w:rPr>
              <w:t>Death of a child in care</w:t>
            </w:r>
          </w:p>
        </w:tc>
        <w:tc>
          <w:tcPr>
            <w:tcW w:w="6095" w:type="dxa"/>
            <w:shd w:val="clear" w:color="auto" w:fill="auto"/>
          </w:tcPr>
          <w:p w:rsidR="00D11A02" w:rsidRPr="00887D36" w:rsidRDefault="00D11A02" w:rsidP="00D11A02">
            <w:pPr>
              <w:rPr>
                <w:rFonts w:ascii="Calibri" w:hAnsi="Calibri" w:cs="Calibri"/>
                <w:color w:val="002060"/>
                <w:sz w:val="24"/>
                <w:szCs w:val="24"/>
              </w:rPr>
            </w:pP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rPr>
          <w:trHeight w:val="971"/>
        </w:trPr>
        <w:tc>
          <w:tcPr>
            <w:tcW w:w="709" w:type="dxa"/>
            <w:shd w:val="clear" w:color="auto" w:fill="auto"/>
          </w:tcPr>
          <w:p w:rsidR="00D11A02" w:rsidRPr="00887D36" w:rsidRDefault="00D11A02" w:rsidP="00D11A02">
            <w:pPr>
              <w:rPr>
                <w:rFonts w:ascii="Calibri" w:hAnsi="Calibri" w:cs="Calibri"/>
                <w:color w:val="002060"/>
                <w:sz w:val="24"/>
                <w:szCs w:val="24"/>
                <w:highlight w:val="yellow"/>
              </w:rPr>
            </w:pPr>
          </w:p>
        </w:tc>
        <w:tc>
          <w:tcPr>
            <w:tcW w:w="3544" w:type="dxa"/>
            <w:shd w:val="clear" w:color="auto" w:fill="auto"/>
          </w:tcPr>
          <w:p w:rsidR="00D11A02" w:rsidRPr="00887D36" w:rsidRDefault="00D11A02" w:rsidP="00D11A02">
            <w:pPr>
              <w:numPr>
                <w:ilvl w:val="0"/>
                <w:numId w:val="9"/>
              </w:numPr>
              <w:rPr>
                <w:rFonts w:ascii="Calibri" w:hAnsi="Calibri" w:cs="Calibri"/>
                <w:color w:val="002060"/>
                <w:sz w:val="24"/>
                <w:szCs w:val="24"/>
              </w:rPr>
            </w:pPr>
            <w:r w:rsidRPr="00887D36">
              <w:rPr>
                <w:rFonts w:ascii="Calibri" w:hAnsi="Calibri" w:cs="Calibri"/>
                <w:color w:val="002060"/>
                <w:sz w:val="24"/>
                <w:szCs w:val="24"/>
              </w:rPr>
              <w:t xml:space="preserve">notifying the Director, </w:t>
            </w:r>
            <w:r w:rsidRPr="00887D36">
              <w:rPr>
                <w:rFonts w:ascii="Calibri" w:hAnsi="Calibri" w:cs="Calibri"/>
                <w:b/>
                <w:i/>
                <w:color w:val="002060"/>
                <w:sz w:val="24"/>
                <w:szCs w:val="24"/>
              </w:rPr>
              <w:t>Director OR AD will notify the lead member.</w:t>
            </w:r>
            <w:r w:rsidRPr="00887D36">
              <w:rPr>
                <w:rFonts w:ascii="Calibri" w:hAnsi="Calibri" w:cs="Calibri"/>
                <w:color w:val="002060"/>
                <w:sz w:val="24"/>
                <w:szCs w:val="24"/>
              </w:rPr>
              <w:t xml:space="preserve"> </w:t>
            </w:r>
          </w:p>
          <w:p w:rsidR="00D11A02" w:rsidRDefault="00D11A02" w:rsidP="00D11A02">
            <w:pPr>
              <w:numPr>
                <w:ilvl w:val="0"/>
                <w:numId w:val="9"/>
              </w:numPr>
              <w:rPr>
                <w:rFonts w:ascii="Calibri" w:hAnsi="Calibri" w:cs="Calibri"/>
                <w:color w:val="002060"/>
                <w:sz w:val="24"/>
                <w:szCs w:val="24"/>
              </w:rPr>
            </w:pPr>
            <w:r w:rsidRPr="00887D36">
              <w:rPr>
                <w:rFonts w:ascii="Calibri" w:hAnsi="Calibri" w:cs="Calibri"/>
                <w:color w:val="002060"/>
                <w:sz w:val="24"/>
                <w:szCs w:val="24"/>
              </w:rPr>
              <w:t>notifying the Assistant Director</w:t>
            </w:r>
            <w:r w:rsidR="0096569F">
              <w:rPr>
                <w:rFonts w:ascii="Calibri" w:hAnsi="Calibri" w:cs="Calibri"/>
                <w:color w:val="002060"/>
                <w:sz w:val="24"/>
                <w:szCs w:val="24"/>
              </w:rPr>
              <w:t>/DD</w:t>
            </w:r>
            <w:r w:rsidRPr="00887D36">
              <w:rPr>
                <w:rFonts w:ascii="Calibri" w:hAnsi="Calibri" w:cs="Calibri"/>
                <w:color w:val="002060"/>
                <w:sz w:val="24"/>
                <w:szCs w:val="24"/>
              </w:rPr>
              <w:t xml:space="preserve"> and HOS  </w:t>
            </w:r>
          </w:p>
          <w:p w:rsidR="007B622D" w:rsidRPr="00887D36" w:rsidRDefault="007B622D" w:rsidP="007B622D">
            <w:pPr>
              <w:ind w:left="360"/>
              <w:rPr>
                <w:rFonts w:ascii="Calibri" w:hAnsi="Calibri" w:cs="Calibri"/>
                <w:color w:val="002060"/>
                <w:sz w:val="24"/>
                <w:szCs w:val="24"/>
              </w:rPr>
            </w:pPr>
          </w:p>
          <w:p w:rsidR="00D11A02" w:rsidRPr="00887D36" w:rsidRDefault="00D11A02" w:rsidP="00D11A02">
            <w:pPr>
              <w:numPr>
                <w:ilvl w:val="0"/>
                <w:numId w:val="9"/>
              </w:numPr>
              <w:rPr>
                <w:rFonts w:ascii="Calibri" w:hAnsi="Calibri" w:cs="Calibri"/>
                <w:color w:val="002060"/>
                <w:sz w:val="24"/>
                <w:szCs w:val="24"/>
              </w:rPr>
            </w:pPr>
            <w:r w:rsidRPr="00887D36">
              <w:rPr>
                <w:rFonts w:ascii="Calibri" w:hAnsi="Calibri" w:cs="Calibri"/>
                <w:color w:val="002060"/>
                <w:sz w:val="24"/>
                <w:szCs w:val="24"/>
              </w:rPr>
              <w:t>Team Manager</w:t>
            </w:r>
          </w:p>
          <w:p w:rsidR="00D11A02" w:rsidRPr="00887D36" w:rsidRDefault="00D11A02" w:rsidP="00D11A02">
            <w:pPr>
              <w:numPr>
                <w:ilvl w:val="0"/>
                <w:numId w:val="9"/>
              </w:numPr>
              <w:rPr>
                <w:rFonts w:ascii="Calibri" w:hAnsi="Calibri" w:cs="Calibri"/>
                <w:color w:val="002060"/>
                <w:sz w:val="24"/>
                <w:szCs w:val="24"/>
              </w:rPr>
            </w:pPr>
            <w:r w:rsidRPr="00887D36">
              <w:rPr>
                <w:rFonts w:ascii="Calibri" w:hAnsi="Calibri" w:cs="Calibri"/>
                <w:color w:val="002060"/>
                <w:sz w:val="24"/>
                <w:szCs w:val="24"/>
              </w:rPr>
              <w:t xml:space="preserve">HOS YOT/ IYSS </w:t>
            </w:r>
          </w:p>
          <w:p w:rsidR="00D11A02" w:rsidRDefault="00D11A02" w:rsidP="00D11A02">
            <w:pPr>
              <w:numPr>
                <w:ilvl w:val="0"/>
                <w:numId w:val="9"/>
              </w:numPr>
              <w:rPr>
                <w:rFonts w:ascii="Calibri" w:hAnsi="Calibri" w:cs="Calibri"/>
                <w:color w:val="002060"/>
                <w:sz w:val="24"/>
                <w:szCs w:val="24"/>
              </w:rPr>
            </w:pPr>
            <w:r w:rsidRPr="00887D36">
              <w:rPr>
                <w:rFonts w:ascii="Calibri" w:hAnsi="Calibri" w:cs="Calibri"/>
                <w:color w:val="002060"/>
                <w:sz w:val="24"/>
                <w:szCs w:val="24"/>
              </w:rPr>
              <w:t xml:space="preserve">notifying Ofsted/HOS QA / </w:t>
            </w:r>
          </w:p>
          <w:p w:rsidR="007B622D" w:rsidRPr="00887D36" w:rsidRDefault="007B622D" w:rsidP="00D11A02">
            <w:pPr>
              <w:numPr>
                <w:ilvl w:val="0"/>
                <w:numId w:val="9"/>
              </w:numPr>
              <w:rPr>
                <w:rFonts w:ascii="Calibri" w:hAnsi="Calibri" w:cs="Calibri"/>
                <w:color w:val="002060"/>
                <w:sz w:val="24"/>
                <w:szCs w:val="24"/>
              </w:rPr>
            </w:pP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Assistant Director</w:t>
            </w:r>
            <w:r w:rsidR="0096569F">
              <w:rPr>
                <w:rFonts w:ascii="Calibri" w:hAnsi="Calibri" w:cs="Calibri"/>
                <w:color w:val="002060"/>
                <w:sz w:val="24"/>
                <w:szCs w:val="24"/>
              </w:rPr>
              <w:t>/DD</w:t>
            </w:r>
          </w:p>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Assistant Director</w:t>
            </w:r>
            <w:r w:rsidR="0096569F">
              <w:rPr>
                <w:rFonts w:ascii="Calibri" w:hAnsi="Calibri" w:cs="Calibri"/>
                <w:color w:val="002060"/>
                <w:sz w:val="24"/>
                <w:szCs w:val="24"/>
              </w:rPr>
              <w:t>/DD</w:t>
            </w:r>
            <w:r w:rsidRPr="00887D36">
              <w:rPr>
                <w:rFonts w:ascii="Calibri" w:hAnsi="Calibri" w:cs="Calibri"/>
                <w:color w:val="002060"/>
                <w:sz w:val="24"/>
                <w:szCs w:val="24"/>
              </w:rPr>
              <w:t xml:space="preserve"> or Head of Service</w:t>
            </w:r>
          </w:p>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Head of Service</w:t>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HOS Quality Assurance</w:t>
            </w:r>
          </w:p>
          <w:p w:rsidR="00D11A02" w:rsidRPr="00887D36" w:rsidRDefault="007B622D" w:rsidP="00D11A02">
            <w:pPr>
              <w:rPr>
                <w:rFonts w:ascii="Calibri" w:hAnsi="Calibri" w:cs="Calibri"/>
                <w:color w:val="002060"/>
                <w:sz w:val="24"/>
                <w:szCs w:val="24"/>
              </w:rPr>
            </w:pPr>
            <w:r>
              <w:rPr>
                <w:rFonts w:ascii="Calibri" w:hAnsi="Calibri" w:cs="Calibri"/>
                <w:color w:val="002060"/>
                <w:sz w:val="24"/>
                <w:szCs w:val="24"/>
              </w:rPr>
              <w:t>Head of Business Support</w:t>
            </w:r>
            <w:r w:rsidR="00D11A02" w:rsidRPr="00887D36">
              <w:rPr>
                <w:rFonts w:ascii="Calibri" w:hAnsi="Calibri" w:cs="Calibri"/>
                <w:color w:val="002060"/>
                <w:sz w:val="24"/>
                <w:szCs w:val="24"/>
              </w:rPr>
              <w:t xml:space="preserve"> </w:t>
            </w:r>
          </w:p>
        </w:tc>
        <w:tc>
          <w:tcPr>
            <w:tcW w:w="2410" w:type="dxa"/>
            <w:shd w:val="clear" w:color="auto" w:fill="auto"/>
          </w:tcPr>
          <w:p w:rsidR="00D11A02" w:rsidRPr="00887D36" w:rsidRDefault="00D11A02" w:rsidP="00D11A02">
            <w:pPr>
              <w:rPr>
                <w:rFonts w:ascii="Calibri" w:hAnsi="Calibri" w:cs="Calibri"/>
                <w:b/>
                <w:i/>
                <w:color w:val="002060"/>
                <w:sz w:val="24"/>
                <w:szCs w:val="24"/>
              </w:rPr>
            </w:pPr>
          </w:p>
          <w:p w:rsidR="00D11A02" w:rsidRPr="00887D36" w:rsidRDefault="00D11A02" w:rsidP="00D11A02">
            <w:pPr>
              <w:rPr>
                <w:rFonts w:ascii="Calibri" w:hAnsi="Calibri" w:cs="Calibri"/>
                <w:b/>
                <w: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8B7DAB">
            <w:pPr>
              <w:rPr>
                <w:rFonts w:ascii="Calibri" w:hAnsi="Calibri" w:cs="Calibri"/>
                <w:b/>
                <w:bCs/>
                <w:color w:val="002060"/>
                <w:sz w:val="24"/>
                <w:szCs w:val="24"/>
              </w:rPr>
            </w:pPr>
            <w:r w:rsidRPr="00887D36">
              <w:rPr>
                <w:rFonts w:ascii="Calibri" w:hAnsi="Calibri" w:cs="Calibri"/>
                <w:b/>
                <w:bCs/>
                <w:color w:val="002060"/>
                <w:sz w:val="24"/>
                <w:szCs w:val="24"/>
              </w:rPr>
              <w:t>6.2</w:t>
            </w:r>
            <w:r w:rsidR="008B7DAB" w:rsidRPr="00887D36">
              <w:rPr>
                <w:rFonts w:ascii="Calibri" w:hAnsi="Calibri" w:cs="Calibri"/>
                <w:b/>
                <w:bCs/>
                <w:color w:val="002060"/>
                <w:sz w:val="24"/>
                <w:szCs w:val="24"/>
              </w:rPr>
              <w:t>8</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b/>
                <w:color w:val="002060"/>
                <w:sz w:val="24"/>
                <w:szCs w:val="24"/>
              </w:rPr>
              <w:t>Children Looked After.  (NB: refer to out of hours service re. foster care</w:t>
            </w:r>
            <w:r w:rsidRPr="00887D36">
              <w:rPr>
                <w:rFonts w:ascii="Calibri" w:hAnsi="Calibri" w:cs="Calibri"/>
                <w:color w:val="002060"/>
                <w:sz w:val="24"/>
                <w:szCs w:val="24"/>
              </w:rPr>
              <w:t>)</w:t>
            </w:r>
            <w:r w:rsidRPr="00887D36">
              <w:rPr>
                <w:rFonts w:ascii="Calibri" w:hAnsi="Calibri" w:cs="Calibri"/>
                <w:color w:val="002060"/>
                <w:sz w:val="24"/>
                <w:szCs w:val="24"/>
              </w:rPr>
              <w:br/>
              <w:t xml:space="preserve">Consent to: immunisation/ vaccination  (e.g. meningitis) </w:t>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Consent to emergency treatment</w:t>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Consent to surgery</w:t>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Consent to contraceptive treatment</w:t>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Consent to high risk medical treatment </w:t>
            </w:r>
          </w:p>
          <w:p w:rsidR="00D11A02" w:rsidRPr="00887D36" w:rsidRDefault="00D11A02" w:rsidP="00D11A02">
            <w:pPr>
              <w:rPr>
                <w:rFonts w:ascii="Calibri" w:hAnsi="Calibri" w:cs="Calibri"/>
                <w:color w:val="002060"/>
                <w:sz w:val="24"/>
                <w:szCs w:val="24"/>
              </w:rPr>
            </w:pPr>
          </w:p>
          <w:p w:rsidR="00D11A02" w:rsidRPr="007B622D" w:rsidRDefault="00D11A02" w:rsidP="00D11A02">
            <w:pPr>
              <w:rPr>
                <w:rFonts w:ascii="Calibri" w:hAnsi="Calibri" w:cs="Calibri"/>
                <w:b/>
                <w:i/>
                <w:color w:val="002060"/>
                <w:sz w:val="24"/>
                <w:szCs w:val="24"/>
              </w:rPr>
            </w:pPr>
            <w:r w:rsidRPr="007B622D">
              <w:rPr>
                <w:rFonts w:ascii="Calibri" w:hAnsi="Calibri" w:cs="Calibri"/>
                <w:b/>
                <w:i/>
                <w:color w:val="002060"/>
                <w:sz w:val="24"/>
                <w:szCs w:val="24"/>
              </w:rPr>
              <w:t>Note if a gen</w:t>
            </w:r>
            <w:r w:rsidR="007B622D">
              <w:rPr>
                <w:rFonts w:ascii="Calibri" w:hAnsi="Calibri" w:cs="Calibri"/>
                <w:b/>
                <w:i/>
                <w:color w:val="002060"/>
                <w:sz w:val="24"/>
                <w:szCs w:val="24"/>
              </w:rPr>
              <w:t>eral anaesthetic is required DCS</w:t>
            </w:r>
            <w:r w:rsidRPr="007B622D">
              <w:rPr>
                <w:rFonts w:ascii="Calibri" w:hAnsi="Calibri" w:cs="Calibri"/>
                <w:b/>
                <w:i/>
                <w:color w:val="002060"/>
                <w:sz w:val="24"/>
                <w:szCs w:val="24"/>
              </w:rPr>
              <w:t xml:space="preserve"> delegation to AD</w:t>
            </w:r>
            <w:r w:rsidR="007B622D">
              <w:rPr>
                <w:rFonts w:ascii="Calibri" w:hAnsi="Calibri" w:cs="Calibri"/>
                <w:b/>
                <w:i/>
                <w:color w:val="002060"/>
                <w:sz w:val="24"/>
                <w:szCs w:val="24"/>
              </w:rPr>
              <w:t>/DD</w:t>
            </w:r>
          </w:p>
        </w:tc>
        <w:tc>
          <w:tcPr>
            <w:tcW w:w="6095" w:type="dxa"/>
            <w:shd w:val="clear" w:color="auto" w:fill="auto"/>
          </w:tcPr>
          <w:p w:rsidR="00D11A02" w:rsidRPr="00887D36" w:rsidRDefault="00D11A02" w:rsidP="00D11A02">
            <w:pPr>
              <w:rPr>
                <w:rFonts w:ascii="Calibri" w:hAnsi="Calibri" w:cs="Calibri"/>
                <w:color w:val="002060"/>
                <w:sz w:val="24"/>
                <w:szCs w:val="24"/>
              </w:rPr>
            </w:pPr>
          </w:p>
          <w:p w:rsidR="008B7DAB"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br/>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Parent and/or Carer/Social Worker</w:t>
            </w:r>
            <w:r w:rsidRPr="00887D36">
              <w:rPr>
                <w:rFonts w:ascii="Calibri" w:hAnsi="Calibri" w:cs="Calibri"/>
                <w:color w:val="002060"/>
                <w:sz w:val="24"/>
                <w:szCs w:val="24"/>
              </w:rPr>
              <w:br/>
              <w:t>Parent and/or Carer/Social Worker</w:t>
            </w:r>
            <w:r w:rsidRPr="00887D36">
              <w:rPr>
                <w:rFonts w:ascii="Calibri" w:hAnsi="Calibri" w:cs="Calibri"/>
                <w:color w:val="002060"/>
                <w:sz w:val="24"/>
                <w:szCs w:val="24"/>
              </w:rPr>
              <w:br/>
              <w:t>Parent and/or Carer/Social Worker</w:t>
            </w:r>
            <w:r w:rsidRPr="00887D36">
              <w:rPr>
                <w:rFonts w:ascii="Calibri" w:hAnsi="Calibri" w:cs="Calibri"/>
                <w:color w:val="002060"/>
                <w:sz w:val="24"/>
                <w:szCs w:val="24"/>
              </w:rPr>
              <w:br/>
              <w:t>Parent and/or Carer/Social Worker</w:t>
            </w:r>
          </w:p>
          <w:p w:rsidR="008B7DAB" w:rsidRPr="00887D36" w:rsidRDefault="007B622D" w:rsidP="00D11A02">
            <w:pPr>
              <w:rPr>
                <w:rFonts w:ascii="Calibri" w:hAnsi="Calibri" w:cs="Calibri"/>
                <w:color w:val="002060"/>
                <w:sz w:val="24"/>
                <w:szCs w:val="24"/>
              </w:rPr>
            </w:pPr>
            <w:r w:rsidRPr="007B622D">
              <w:rPr>
                <w:rFonts w:ascii="Calibri" w:hAnsi="Calibri" w:cs="Calibri"/>
                <w:color w:val="002060"/>
                <w:sz w:val="24"/>
                <w:szCs w:val="24"/>
              </w:rPr>
              <w:t>Parent and/or Carer/Social Worker</w:t>
            </w:r>
          </w:p>
          <w:p w:rsidR="007B622D" w:rsidRDefault="007B622D" w:rsidP="00D11A02">
            <w:pPr>
              <w:rPr>
                <w:rFonts w:ascii="Calibri" w:hAnsi="Calibri" w:cs="Calibri"/>
                <w:color w:val="002060"/>
                <w:sz w:val="24"/>
                <w:szCs w:val="24"/>
              </w:rPr>
            </w:pPr>
          </w:p>
          <w:p w:rsidR="00D11A02" w:rsidRPr="00887D36" w:rsidRDefault="00D11A02" w:rsidP="007B622D">
            <w:pPr>
              <w:rPr>
                <w:rFonts w:ascii="Calibri" w:hAnsi="Calibri" w:cs="Calibri"/>
                <w:color w:val="002060"/>
                <w:sz w:val="24"/>
                <w:szCs w:val="24"/>
              </w:rPr>
            </w:pPr>
            <w:r w:rsidRPr="00887D36">
              <w:rPr>
                <w:rFonts w:ascii="Calibri" w:hAnsi="Calibri" w:cs="Calibri"/>
                <w:color w:val="002060"/>
                <w:sz w:val="24"/>
                <w:szCs w:val="24"/>
              </w:rPr>
              <w:t>Parent and/or Carer/Assistant Director</w:t>
            </w:r>
            <w:r w:rsidR="007B622D">
              <w:rPr>
                <w:rFonts w:ascii="Calibri" w:hAnsi="Calibri" w:cs="Calibri"/>
                <w:color w:val="002060"/>
                <w:sz w:val="24"/>
                <w:szCs w:val="24"/>
              </w:rPr>
              <w:t>/DD</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8B7DAB" w:rsidP="00D11A02">
            <w:pPr>
              <w:rPr>
                <w:rFonts w:ascii="Calibri" w:hAnsi="Calibri" w:cs="Calibri"/>
                <w:b/>
                <w:bCs/>
                <w:color w:val="002060"/>
                <w:sz w:val="24"/>
                <w:szCs w:val="24"/>
              </w:rPr>
            </w:pPr>
            <w:r w:rsidRPr="00887D36">
              <w:rPr>
                <w:rFonts w:ascii="Calibri" w:hAnsi="Calibri" w:cs="Calibri"/>
                <w:b/>
                <w:bCs/>
                <w:color w:val="002060"/>
                <w:sz w:val="24"/>
                <w:szCs w:val="24"/>
              </w:rPr>
              <w:t>6.29</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Consent to marriage of CLA or Care Order</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Parent and/DCS following consultation with Team Manager </w:t>
            </w:r>
          </w:p>
        </w:tc>
        <w:tc>
          <w:tcPr>
            <w:tcW w:w="2410" w:type="dxa"/>
            <w:shd w:val="clear" w:color="auto" w:fill="auto"/>
          </w:tcPr>
          <w:p w:rsidR="00D11A02" w:rsidRPr="00887D36" w:rsidRDefault="00D11A02" w:rsidP="00D11A02">
            <w:pPr>
              <w:rPr>
                <w:rFonts w:ascii="Calibri" w:hAnsi="Calibri" w:cs="Calibri"/>
                <w:b/>
                <w: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8B7DAB" w:rsidP="00D11A02">
            <w:pPr>
              <w:rPr>
                <w:rFonts w:ascii="Calibri" w:hAnsi="Calibri" w:cs="Calibri"/>
                <w:b/>
                <w:bCs/>
                <w:color w:val="002060"/>
                <w:sz w:val="24"/>
                <w:szCs w:val="24"/>
              </w:rPr>
            </w:pPr>
            <w:r w:rsidRPr="00887D36">
              <w:rPr>
                <w:rFonts w:ascii="Calibri" w:hAnsi="Calibri" w:cs="Calibri"/>
                <w:b/>
                <w:bCs/>
                <w:color w:val="002060"/>
                <w:sz w:val="24"/>
                <w:szCs w:val="24"/>
              </w:rPr>
              <w:t>6.30</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Consent to termination of pregnancy and HIV testing of CLA</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Parent and/or Team Manager in consultation with young person (Fraser competent) Head of Service informed </w:t>
            </w:r>
          </w:p>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If not Fraser competent, seek legal advice immediately.</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8B7DAB" w:rsidP="00D11A02">
            <w:pPr>
              <w:rPr>
                <w:rFonts w:ascii="Calibri" w:hAnsi="Calibri" w:cs="Calibri"/>
                <w:b/>
                <w:bCs/>
                <w:color w:val="002060"/>
                <w:sz w:val="24"/>
                <w:szCs w:val="24"/>
              </w:rPr>
            </w:pPr>
            <w:r w:rsidRPr="00887D36">
              <w:rPr>
                <w:rFonts w:ascii="Calibri" w:hAnsi="Calibri" w:cs="Calibri"/>
                <w:b/>
                <w:bCs/>
                <w:color w:val="002060"/>
                <w:sz w:val="24"/>
                <w:szCs w:val="24"/>
              </w:rPr>
              <w:t>6.31</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Signing a passport application of CLA</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Social Worker (applicant signatory)</w:t>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Service Manager (counter signatory)</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8B7DAB" w:rsidP="00D11A02">
            <w:pPr>
              <w:rPr>
                <w:rFonts w:ascii="Calibri" w:hAnsi="Calibri" w:cs="Calibri"/>
                <w:b/>
                <w:bCs/>
                <w:color w:val="002060"/>
                <w:sz w:val="24"/>
                <w:szCs w:val="24"/>
              </w:rPr>
            </w:pPr>
            <w:r w:rsidRPr="00887D36">
              <w:rPr>
                <w:rFonts w:ascii="Calibri" w:hAnsi="Calibri" w:cs="Calibri"/>
                <w:b/>
                <w:bCs/>
                <w:color w:val="002060"/>
                <w:sz w:val="24"/>
                <w:szCs w:val="24"/>
              </w:rPr>
              <w:t>6.32</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Authorising a trip abroad for CLA</w:t>
            </w:r>
          </w:p>
        </w:tc>
        <w:tc>
          <w:tcPr>
            <w:tcW w:w="6095" w:type="dxa"/>
            <w:shd w:val="clear" w:color="auto" w:fill="auto"/>
          </w:tcPr>
          <w:p w:rsidR="00D11A02" w:rsidRPr="00887D36" w:rsidRDefault="006C6F6E" w:rsidP="00D11A02">
            <w:pPr>
              <w:rPr>
                <w:rFonts w:ascii="Calibri" w:hAnsi="Calibri" w:cs="Calibri"/>
                <w:color w:val="002060"/>
                <w:sz w:val="24"/>
                <w:szCs w:val="24"/>
              </w:rPr>
            </w:pPr>
            <w:r w:rsidRPr="00887D36">
              <w:rPr>
                <w:rFonts w:ascii="Calibri" w:hAnsi="Calibri" w:cs="Calibri"/>
                <w:color w:val="002060"/>
                <w:sz w:val="24"/>
                <w:szCs w:val="24"/>
              </w:rPr>
              <w:t>Head of Service</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8B7DAB" w:rsidP="00D11A02">
            <w:pPr>
              <w:rPr>
                <w:rFonts w:ascii="Calibri" w:hAnsi="Calibri" w:cs="Calibri"/>
                <w:b/>
                <w:bCs/>
                <w:color w:val="002060"/>
                <w:sz w:val="24"/>
                <w:szCs w:val="24"/>
              </w:rPr>
            </w:pPr>
            <w:r w:rsidRPr="00887D36">
              <w:rPr>
                <w:rFonts w:ascii="Calibri" w:hAnsi="Calibri" w:cs="Calibri"/>
                <w:b/>
                <w:bCs/>
                <w:color w:val="002060"/>
                <w:sz w:val="24"/>
                <w:szCs w:val="24"/>
              </w:rPr>
              <w:t>6.33</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Letter authorising child to leave country</w:t>
            </w:r>
          </w:p>
        </w:tc>
        <w:tc>
          <w:tcPr>
            <w:tcW w:w="6095" w:type="dxa"/>
            <w:shd w:val="clear" w:color="auto" w:fill="auto"/>
          </w:tcPr>
          <w:p w:rsidR="00D11A02" w:rsidRPr="00887D36" w:rsidRDefault="006C6F6E" w:rsidP="00D11A02">
            <w:pPr>
              <w:rPr>
                <w:rFonts w:ascii="Calibri" w:hAnsi="Calibri" w:cs="Calibri"/>
                <w:color w:val="002060"/>
                <w:sz w:val="24"/>
                <w:szCs w:val="24"/>
              </w:rPr>
            </w:pPr>
            <w:r w:rsidRPr="00887D36">
              <w:rPr>
                <w:rFonts w:ascii="Calibri" w:hAnsi="Calibri" w:cs="Calibri"/>
                <w:color w:val="002060"/>
                <w:sz w:val="24"/>
                <w:szCs w:val="24"/>
              </w:rPr>
              <w:t>Head of Service</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8B7DAB" w:rsidRPr="00887D36">
              <w:rPr>
                <w:rFonts w:ascii="Calibri" w:hAnsi="Calibri" w:cs="Calibri"/>
                <w:b/>
                <w:bCs/>
                <w:color w:val="002060"/>
                <w:sz w:val="24"/>
                <w:szCs w:val="24"/>
              </w:rPr>
              <w:t>34</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Authorising request for DBS checks on children’s carers</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Team Manager/Line Manager</w:t>
            </w:r>
          </w:p>
        </w:tc>
        <w:tc>
          <w:tcPr>
            <w:tcW w:w="2410"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HR Procedure on DBS Checks</w:t>
            </w: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6.</w:t>
            </w:r>
            <w:r w:rsidR="008B7DAB" w:rsidRPr="00887D36">
              <w:rPr>
                <w:rFonts w:ascii="Calibri" w:hAnsi="Calibri" w:cs="Calibri"/>
                <w:b/>
                <w:bCs/>
                <w:color w:val="002060"/>
                <w:sz w:val="24"/>
                <w:szCs w:val="24"/>
              </w:rPr>
              <w:t>35</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Informing Ofsted re. DBS check</w:t>
            </w:r>
          </w:p>
        </w:tc>
        <w:tc>
          <w:tcPr>
            <w:tcW w:w="6095"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Assistant Director</w:t>
            </w:r>
            <w:r w:rsidR="007B622D">
              <w:rPr>
                <w:rFonts w:ascii="Calibri" w:hAnsi="Calibri" w:cs="Calibri"/>
                <w:color w:val="002060"/>
                <w:sz w:val="24"/>
                <w:szCs w:val="24"/>
              </w:rPr>
              <w:t>/DD</w:t>
            </w:r>
          </w:p>
        </w:tc>
        <w:tc>
          <w:tcPr>
            <w:tcW w:w="2410" w:type="dxa"/>
            <w:shd w:val="clear" w:color="auto" w:fill="auto"/>
          </w:tcPr>
          <w:p w:rsidR="00D11A02" w:rsidRPr="00887D36" w:rsidRDefault="00D11A02" w:rsidP="00D11A02">
            <w:pPr>
              <w:rPr>
                <w:rFonts w:ascii="Calibri" w:hAnsi="Calibri" w:cs="Calibri"/>
                <w:color w:val="002060"/>
                <w:sz w:val="24"/>
                <w:szCs w:val="24"/>
              </w:rPr>
            </w:pPr>
          </w:p>
        </w:tc>
        <w:tc>
          <w:tcPr>
            <w:tcW w:w="2523" w:type="dxa"/>
            <w:gridSpan w:val="2"/>
            <w:shd w:val="clear" w:color="auto" w:fill="auto"/>
          </w:tcPr>
          <w:p w:rsidR="00D11A02" w:rsidRPr="00887D36" w:rsidRDefault="00D11A02" w:rsidP="00D11A02">
            <w:pPr>
              <w:rPr>
                <w:rFonts w:ascii="Calibri" w:hAnsi="Calibri" w:cs="Calibri"/>
                <w:color w:val="002060"/>
                <w:sz w:val="24"/>
                <w:szCs w:val="24"/>
              </w:rPr>
            </w:pPr>
          </w:p>
        </w:tc>
      </w:tr>
      <w:tr w:rsidR="00887D36" w:rsidRPr="00887D36" w:rsidTr="00887D36">
        <w:trPr>
          <w:trHeight w:val="251"/>
        </w:trPr>
        <w:tc>
          <w:tcPr>
            <w:tcW w:w="709" w:type="dxa"/>
            <w:shd w:val="clear" w:color="auto" w:fill="auto"/>
          </w:tcPr>
          <w:p w:rsidR="00D11A02" w:rsidRPr="00887D36" w:rsidRDefault="00D11A02" w:rsidP="00D11A02">
            <w:pPr>
              <w:rPr>
                <w:rFonts w:ascii="Calibri" w:hAnsi="Calibri" w:cs="Calibri"/>
                <w:b/>
                <w:bCs/>
                <w:color w:val="002060"/>
                <w:sz w:val="24"/>
                <w:szCs w:val="24"/>
              </w:rPr>
            </w:pPr>
          </w:p>
        </w:tc>
        <w:tc>
          <w:tcPr>
            <w:tcW w:w="14572" w:type="dxa"/>
            <w:gridSpan w:val="5"/>
            <w:shd w:val="clear" w:color="auto" w:fill="auto"/>
          </w:tcPr>
          <w:p w:rsidR="00D11A02" w:rsidRPr="007B622D" w:rsidRDefault="00D11A02" w:rsidP="00D11A02">
            <w:pPr>
              <w:rPr>
                <w:rFonts w:ascii="Calibri" w:hAnsi="Calibri" w:cs="Calibri"/>
                <w:b/>
                <w:color w:val="002060"/>
                <w:sz w:val="24"/>
                <w:szCs w:val="24"/>
              </w:rPr>
            </w:pPr>
            <w:r w:rsidRPr="007B622D">
              <w:rPr>
                <w:rFonts w:ascii="Calibri" w:hAnsi="Calibri" w:cs="Calibri"/>
                <w:b/>
                <w:i/>
                <w:color w:val="002060"/>
                <w:sz w:val="24"/>
                <w:szCs w:val="24"/>
              </w:rPr>
              <w:t>NB Decisions in respect of children who are the subject of Court Proceedings (Civil or Criminal) are not delegated within the department as they remain within the jurisdiction of the Court. Children on a Care Order are those who are on a Care Order to Torbay Council.</w:t>
            </w:r>
          </w:p>
        </w:tc>
      </w:tr>
      <w:tr w:rsidR="00887D36" w:rsidRPr="00887D36" w:rsidTr="007B622D">
        <w:tc>
          <w:tcPr>
            <w:tcW w:w="709" w:type="dxa"/>
            <w:shd w:val="clear" w:color="auto" w:fill="auto"/>
          </w:tcPr>
          <w:p w:rsidR="00D11A02" w:rsidRPr="00887D36" w:rsidRDefault="008B7DAB" w:rsidP="00D11A02">
            <w:pPr>
              <w:rPr>
                <w:rFonts w:ascii="Calibri" w:hAnsi="Calibri" w:cs="Calibri"/>
                <w:b/>
                <w:bCs/>
                <w:color w:val="002060"/>
                <w:sz w:val="24"/>
                <w:szCs w:val="24"/>
              </w:rPr>
            </w:pPr>
            <w:r w:rsidRPr="00887D36">
              <w:rPr>
                <w:rFonts w:ascii="Calibri" w:hAnsi="Calibri" w:cs="Calibri"/>
                <w:b/>
                <w:bCs/>
                <w:color w:val="002060"/>
                <w:sz w:val="24"/>
                <w:szCs w:val="24"/>
              </w:rPr>
              <w:t>6.36</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Case allocation/closure</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Team Manager / ATM</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7B622D" w:rsidRDefault="008B7DAB" w:rsidP="00D11A02">
            <w:pPr>
              <w:rPr>
                <w:rFonts w:ascii="Calibri" w:hAnsi="Calibri" w:cs="Calibri"/>
                <w:b/>
                <w:bCs/>
                <w:color w:val="002060"/>
                <w:sz w:val="24"/>
                <w:szCs w:val="24"/>
              </w:rPr>
            </w:pPr>
            <w:r w:rsidRPr="007B622D">
              <w:rPr>
                <w:rFonts w:ascii="Calibri" w:hAnsi="Calibri" w:cs="Calibri"/>
                <w:b/>
                <w:bCs/>
                <w:color w:val="002060"/>
                <w:sz w:val="24"/>
                <w:szCs w:val="24"/>
              </w:rPr>
              <w:t>6.37</w:t>
            </w:r>
          </w:p>
        </w:tc>
        <w:tc>
          <w:tcPr>
            <w:tcW w:w="3544" w:type="dxa"/>
            <w:shd w:val="clear" w:color="auto" w:fill="auto"/>
          </w:tcPr>
          <w:p w:rsidR="00D11A02" w:rsidRPr="007B622D" w:rsidRDefault="00D11A02" w:rsidP="00D11A02">
            <w:pPr>
              <w:rPr>
                <w:rFonts w:ascii="Calibri" w:hAnsi="Calibri" w:cs="Calibri"/>
                <w:color w:val="002060"/>
                <w:sz w:val="24"/>
                <w:szCs w:val="24"/>
              </w:rPr>
            </w:pPr>
            <w:r w:rsidRPr="007B622D">
              <w:rPr>
                <w:rFonts w:ascii="Calibri" w:hAnsi="Calibri" w:cs="Calibri"/>
                <w:color w:val="002060"/>
                <w:sz w:val="24"/>
                <w:szCs w:val="24"/>
              </w:rPr>
              <w:t>Authority to place looked after children at home or with person who has parental responsibility.</w:t>
            </w:r>
          </w:p>
        </w:tc>
        <w:tc>
          <w:tcPr>
            <w:tcW w:w="6095" w:type="dxa"/>
          </w:tcPr>
          <w:p w:rsidR="00D11A02" w:rsidRPr="007B622D" w:rsidRDefault="00D11A02" w:rsidP="00D11A02">
            <w:pPr>
              <w:rPr>
                <w:rFonts w:ascii="Calibri" w:hAnsi="Calibri" w:cs="Calibri"/>
                <w:color w:val="002060"/>
                <w:sz w:val="24"/>
                <w:szCs w:val="24"/>
              </w:rPr>
            </w:pPr>
            <w:r w:rsidRPr="007B622D">
              <w:rPr>
                <w:rFonts w:ascii="Calibri" w:hAnsi="Calibri" w:cs="Calibri"/>
                <w:color w:val="002060"/>
                <w:sz w:val="24"/>
                <w:szCs w:val="24"/>
              </w:rPr>
              <w:t>Head Of Service (Placement of Chil</w:t>
            </w:r>
            <w:r w:rsidR="007B622D" w:rsidRPr="007B622D">
              <w:rPr>
                <w:rFonts w:ascii="Calibri" w:hAnsi="Calibri" w:cs="Calibri"/>
                <w:color w:val="002060"/>
                <w:sz w:val="24"/>
                <w:szCs w:val="24"/>
              </w:rPr>
              <w:t>dren with Parents Regulations)</w:t>
            </w:r>
          </w:p>
          <w:p w:rsidR="00D11A02" w:rsidRPr="007B622D" w:rsidRDefault="00D11A02" w:rsidP="00D11A02">
            <w:pPr>
              <w:rPr>
                <w:rFonts w:ascii="Calibri" w:hAnsi="Calibri" w:cs="Calibri"/>
                <w:color w:val="002060"/>
                <w:sz w:val="24"/>
                <w:szCs w:val="24"/>
              </w:rPr>
            </w:pPr>
          </w:p>
        </w:tc>
        <w:tc>
          <w:tcPr>
            <w:tcW w:w="2410" w:type="dxa"/>
          </w:tcPr>
          <w:p w:rsidR="00D11A02" w:rsidRPr="007B622D" w:rsidRDefault="00D11A02" w:rsidP="00D11A02">
            <w:pPr>
              <w:rPr>
                <w:rFonts w:ascii="Calibri" w:hAnsi="Calibri" w:cs="Calibri"/>
                <w:b/>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highlight w:val="yellow"/>
              </w:rPr>
            </w:pPr>
          </w:p>
        </w:tc>
      </w:tr>
      <w:tr w:rsidR="00887D36" w:rsidRPr="00887D36" w:rsidTr="007B622D">
        <w:tc>
          <w:tcPr>
            <w:tcW w:w="709" w:type="dxa"/>
            <w:shd w:val="clear" w:color="auto" w:fill="auto"/>
          </w:tcPr>
          <w:p w:rsidR="00D11A02" w:rsidRPr="00887D36" w:rsidRDefault="008B7DAB" w:rsidP="00D11A02">
            <w:pPr>
              <w:rPr>
                <w:rFonts w:ascii="Calibri" w:hAnsi="Calibri" w:cs="Calibri"/>
                <w:b/>
                <w:bCs/>
                <w:color w:val="002060"/>
                <w:sz w:val="24"/>
                <w:szCs w:val="24"/>
              </w:rPr>
            </w:pPr>
            <w:r w:rsidRPr="00887D36">
              <w:rPr>
                <w:rFonts w:ascii="Calibri" w:hAnsi="Calibri" w:cs="Calibri"/>
                <w:b/>
                <w:bCs/>
                <w:color w:val="002060"/>
                <w:sz w:val="24"/>
                <w:szCs w:val="24"/>
              </w:rPr>
              <w:t>6.38</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Authority to place siblings separately long term in foster placement</w:t>
            </w:r>
          </w:p>
        </w:tc>
        <w:tc>
          <w:tcPr>
            <w:tcW w:w="6095" w:type="dxa"/>
          </w:tcPr>
          <w:p w:rsidR="00D11A02" w:rsidRPr="00887D36" w:rsidRDefault="006C6F6E" w:rsidP="00D11A02">
            <w:pPr>
              <w:rPr>
                <w:rFonts w:ascii="Calibri" w:hAnsi="Calibri" w:cs="Calibri"/>
                <w:color w:val="002060"/>
                <w:sz w:val="24"/>
                <w:szCs w:val="24"/>
              </w:rPr>
            </w:pPr>
            <w:r w:rsidRPr="00887D36">
              <w:rPr>
                <w:rFonts w:ascii="Calibri" w:hAnsi="Calibri" w:cs="Calibri"/>
                <w:color w:val="002060"/>
                <w:sz w:val="24"/>
                <w:szCs w:val="24"/>
              </w:rPr>
              <w:t>Service Manager</w:t>
            </w:r>
            <w:r w:rsidR="00D11A02" w:rsidRPr="00887D36">
              <w:rPr>
                <w:rFonts w:ascii="Calibri" w:hAnsi="Calibri" w:cs="Calibri"/>
                <w:color w:val="002060"/>
                <w:sz w:val="24"/>
                <w:szCs w:val="24"/>
              </w:rPr>
              <w:t xml:space="preserve"> following "sibling separation meeting" and subject to agreement of fostering service decision maker and consultation with IRO and with a Together or Apart Assessment</w:t>
            </w:r>
          </w:p>
        </w:tc>
        <w:tc>
          <w:tcPr>
            <w:tcW w:w="2410" w:type="dxa"/>
          </w:tcPr>
          <w:p w:rsidR="00D11A02" w:rsidRPr="00887D36" w:rsidRDefault="00D11A02" w:rsidP="00D11A02">
            <w:pPr>
              <w:rPr>
                <w:rFonts w:ascii="Calibri" w:hAnsi="Calibri" w:cs="Calibri"/>
                <w:b/>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6C6F6E">
            <w:pPr>
              <w:rPr>
                <w:rFonts w:ascii="Calibri" w:hAnsi="Calibri" w:cs="Calibri"/>
                <w:b/>
                <w:bCs/>
                <w:color w:val="002060"/>
                <w:sz w:val="24"/>
                <w:szCs w:val="24"/>
              </w:rPr>
            </w:pPr>
            <w:r w:rsidRPr="00887D36">
              <w:rPr>
                <w:rFonts w:ascii="Calibri" w:hAnsi="Calibri" w:cs="Calibri"/>
                <w:b/>
                <w:bCs/>
                <w:color w:val="002060"/>
                <w:sz w:val="24"/>
                <w:szCs w:val="24"/>
              </w:rPr>
              <w:t>6.3</w:t>
            </w:r>
            <w:r w:rsidR="006C6F6E" w:rsidRPr="00887D36">
              <w:rPr>
                <w:rFonts w:ascii="Calibri" w:hAnsi="Calibri" w:cs="Calibri"/>
                <w:b/>
                <w:bCs/>
                <w:color w:val="002060"/>
                <w:sz w:val="24"/>
                <w:szCs w:val="24"/>
              </w:rPr>
              <w:t>9</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Authority to place siblings separately short term</w:t>
            </w:r>
          </w:p>
        </w:tc>
        <w:tc>
          <w:tcPr>
            <w:tcW w:w="6095" w:type="dxa"/>
          </w:tcPr>
          <w:p w:rsidR="00D11A02" w:rsidRPr="00887D36" w:rsidRDefault="006C6F6E" w:rsidP="00D11A02">
            <w:pPr>
              <w:rPr>
                <w:rFonts w:ascii="Calibri" w:hAnsi="Calibri" w:cs="Calibri"/>
                <w:color w:val="002060"/>
                <w:sz w:val="24"/>
                <w:szCs w:val="24"/>
              </w:rPr>
            </w:pPr>
            <w:r w:rsidRPr="00887D36">
              <w:rPr>
                <w:rFonts w:ascii="Calibri" w:hAnsi="Calibri" w:cs="Calibri"/>
                <w:color w:val="002060"/>
                <w:sz w:val="24"/>
                <w:szCs w:val="24"/>
              </w:rPr>
              <w:t xml:space="preserve">Service Manager </w:t>
            </w:r>
            <w:r w:rsidR="00D11A02" w:rsidRPr="00887D36">
              <w:rPr>
                <w:rFonts w:ascii="Calibri" w:hAnsi="Calibri" w:cs="Calibri"/>
                <w:color w:val="002060"/>
                <w:sz w:val="24"/>
                <w:szCs w:val="24"/>
              </w:rPr>
              <w:t>in consultation with Team Manager  and IRO</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6C6F6E" w:rsidP="00D11A02">
            <w:pPr>
              <w:rPr>
                <w:rFonts w:ascii="Calibri" w:hAnsi="Calibri" w:cs="Calibri"/>
                <w:b/>
                <w:bCs/>
                <w:color w:val="002060"/>
                <w:sz w:val="24"/>
                <w:szCs w:val="24"/>
              </w:rPr>
            </w:pPr>
            <w:r w:rsidRPr="00887D36">
              <w:rPr>
                <w:rFonts w:ascii="Calibri" w:hAnsi="Calibri" w:cs="Calibri"/>
                <w:b/>
                <w:bCs/>
                <w:color w:val="002060"/>
                <w:sz w:val="24"/>
                <w:szCs w:val="24"/>
              </w:rPr>
              <w:t>6.40</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Authority to place children separately where Adoption is the plan</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(Adoption Agency Decision Maker) in consultation with IRO</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6C6F6E" w:rsidP="00D11A02">
            <w:pPr>
              <w:rPr>
                <w:rFonts w:ascii="Calibri" w:hAnsi="Calibri" w:cs="Calibri"/>
                <w:b/>
                <w:bCs/>
                <w:color w:val="002060"/>
                <w:sz w:val="24"/>
                <w:szCs w:val="24"/>
              </w:rPr>
            </w:pPr>
            <w:r w:rsidRPr="00887D36">
              <w:rPr>
                <w:rFonts w:ascii="Calibri" w:hAnsi="Calibri" w:cs="Calibri"/>
                <w:b/>
                <w:bCs/>
                <w:color w:val="002060"/>
                <w:sz w:val="24"/>
                <w:szCs w:val="24"/>
              </w:rPr>
              <w:t>6.41</w:t>
            </w:r>
          </w:p>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a</w:t>
            </w:r>
          </w:p>
          <w:p w:rsidR="00D11A02" w:rsidRPr="00887D36" w:rsidRDefault="00D11A02" w:rsidP="00D11A02">
            <w:pPr>
              <w:rPr>
                <w:rFonts w:ascii="Calibri" w:hAnsi="Calibri" w:cs="Calibri"/>
                <w:b/>
                <w:bCs/>
                <w:color w:val="002060"/>
                <w:sz w:val="24"/>
                <w:szCs w:val="24"/>
              </w:rPr>
            </w:pPr>
          </w:p>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b</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Agreement to suspend contact (child on Care Order Section 34(6) Children Act 1989</w:t>
            </w: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Notification of all persons concerned</w:t>
            </w:r>
          </w:p>
        </w:tc>
        <w:tc>
          <w:tcPr>
            <w:tcW w:w="6095" w:type="dxa"/>
          </w:tcPr>
          <w:p w:rsidR="00D11A02" w:rsidRPr="00887D36" w:rsidRDefault="006C6F6E" w:rsidP="00D11A02">
            <w:pPr>
              <w:rPr>
                <w:rFonts w:ascii="Calibri" w:hAnsi="Calibri" w:cs="Calibri"/>
                <w:color w:val="002060"/>
                <w:sz w:val="24"/>
                <w:szCs w:val="24"/>
              </w:rPr>
            </w:pPr>
            <w:r w:rsidRPr="00887D36">
              <w:rPr>
                <w:rFonts w:ascii="Calibri" w:hAnsi="Calibri" w:cs="Calibri"/>
                <w:color w:val="002060"/>
                <w:sz w:val="24"/>
                <w:szCs w:val="24"/>
              </w:rPr>
              <w:t>Service Manager</w:t>
            </w:r>
            <w:r w:rsidR="00D11A02" w:rsidRPr="00887D36">
              <w:rPr>
                <w:rFonts w:ascii="Calibri" w:hAnsi="Calibri" w:cs="Calibri"/>
                <w:color w:val="002060"/>
                <w:sz w:val="24"/>
                <w:szCs w:val="24"/>
              </w:rPr>
              <w:t xml:space="preserve"> with legal advice for up to 7 days.  Will then have to go to court.</w:t>
            </w:r>
          </w:p>
          <w:p w:rsidR="00D11A02" w:rsidRPr="00887D36" w:rsidRDefault="00D11A02" w:rsidP="00D11A02">
            <w:pPr>
              <w:rPr>
                <w:rFonts w:ascii="Calibri" w:hAnsi="Calibri" w:cs="Calibri"/>
                <w:color w:val="002060"/>
                <w:sz w:val="24"/>
                <w:szCs w:val="24"/>
              </w:rPr>
            </w:pPr>
          </w:p>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Team Manager with legal staff  </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6C6F6E" w:rsidP="00D11A02">
            <w:pPr>
              <w:rPr>
                <w:rFonts w:ascii="Calibri" w:hAnsi="Calibri" w:cs="Calibri"/>
                <w:b/>
                <w:bCs/>
                <w:color w:val="002060"/>
                <w:sz w:val="24"/>
                <w:szCs w:val="24"/>
              </w:rPr>
            </w:pPr>
            <w:r w:rsidRPr="00887D36">
              <w:rPr>
                <w:rFonts w:ascii="Calibri" w:hAnsi="Calibri" w:cs="Calibri"/>
                <w:b/>
                <w:bCs/>
                <w:color w:val="002060"/>
                <w:sz w:val="24"/>
                <w:szCs w:val="24"/>
              </w:rPr>
              <w:t>6.42</w:t>
            </w:r>
          </w:p>
          <w:p w:rsidR="00D11A02" w:rsidRPr="00887D36" w:rsidRDefault="00D11A02" w:rsidP="00D11A02">
            <w:pPr>
              <w:rPr>
                <w:rFonts w:ascii="Calibri" w:hAnsi="Calibri" w:cs="Calibri"/>
                <w:b/>
                <w:bCs/>
                <w:color w:val="002060"/>
                <w:sz w:val="24"/>
                <w:szCs w:val="24"/>
              </w:rPr>
            </w:pP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Contact at discretion of Local Authority</w:t>
            </w:r>
          </w:p>
          <w:p w:rsidR="006C6F6E" w:rsidRPr="00887D36" w:rsidRDefault="006C6F6E" w:rsidP="00D11A02">
            <w:pPr>
              <w:rPr>
                <w:rFonts w:ascii="Calibri" w:hAnsi="Calibri" w:cs="Calibri"/>
                <w:color w:val="002060"/>
                <w:sz w:val="24"/>
                <w:szCs w:val="24"/>
              </w:rPr>
            </w:pPr>
          </w:p>
          <w:p w:rsidR="006C6F6E" w:rsidRPr="00887D36" w:rsidRDefault="006C6F6E" w:rsidP="00D11A02">
            <w:pPr>
              <w:rPr>
                <w:rFonts w:ascii="Calibri" w:hAnsi="Calibri" w:cs="Calibri"/>
                <w:color w:val="002060"/>
                <w:sz w:val="24"/>
                <w:szCs w:val="24"/>
              </w:rPr>
            </w:pP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Team Manager following LAC Review</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w:t>
            </w:r>
          </w:p>
        </w:tc>
        <w:tc>
          <w:tcPr>
            <w:tcW w:w="3544" w:type="dxa"/>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 xml:space="preserve">Agency Decision Making </w:t>
            </w:r>
          </w:p>
        </w:tc>
        <w:tc>
          <w:tcPr>
            <w:tcW w:w="6095" w:type="dxa"/>
          </w:tcPr>
          <w:p w:rsidR="00D11A02" w:rsidRPr="00887D36" w:rsidRDefault="00D11A02" w:rsidP="00D11A02">
            <w:pPr>
              <w:rPr>
                <w:rFonts w:ascii="Calibri" w:hAnsi="Calibri" w:cs="Calibri"/>
                <w:color w:val="002060"/>
                <w:sz w:val="24"/>
                <w:szCs w:val="24"/>
              </w:rPr>
            </w:pP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7.1</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b/>
                <w:color w:val="002060"/>
                <w:sz w:val="24"/>
                <w:szCs w:val="24"/>
              </w:rPr>
              <w:t>Fostering:</w:t>
            </w:r>
            <w:r w:rsidRPr="00887D36">
              <w:rPr>
                <w:rFonts w:ascii="Calibri" w:hAnsi="Calibri" w:cs="Calibri"/>
                <w:color w:val="002060"/>
                <w:sz w:val="24"/>
                <w:szCs w:val="24"/>
              </w:rPr>
              <w:t xml:space="preserve">   approving of Fostering Panel minutes </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Service Manager Fostering </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7.2</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Oversight / approval of new foster carer household </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Service Manager Fostering </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7.3</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Approval of foster carer annual review minutes </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Head of Service/ Service Manager Fostering</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7.4</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Foster care exceptions </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Head of Service /Service Manager Fostering</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7.5</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Connected person temporary approval as foster carers (Reg. 24)  </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Head of Service </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7.6</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Agreement for Specific Child Support / transition Payment (in addition to fostering allowance) </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Head of Specialist Services / Fostering Team Manager </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23184" w:rsidRDefault="00D11A02" w:rsidP="00D11A02">
            <w:pPr>
              <w:rPr>
                <w:rFonts w:ascii="Calibri" w:hAnsi="Calibri" w:cs="Calibri"/>
                <w:b/>
                <w:color w:val="002060"/>
                <w:sz w:val="24"/>
                <w:szCs w:val="24"/>
              </w:rPr>
            </w:pPr>
            <w:r w:rsidRPr="00823184">
              <w:rPr>
                <w:rFonts w:ascii="Calibri" w:hAnsi="Calibri" w:cs="Calibri"/>
                <w:b/>
                <w:color w:val="002060"/>
                <w:sz w:val="24"/>
                <w:szCs w:val="24"/>
              </w:rPr>
              <w:t xml:space="preserve">Additional </w:t>
            </w:r>
          </w:p>
          <w:p w:rsidR="00D11A02" w:rsidRPr="00823184" w:rsidRDefault="00D11A02" w:rsidP="00D11A02">
            <w:pPr>
              <w:rPr>
                <w:rFonts w:ascii="Calibri" w:hAnsi="Calibri" w:cs="Calibri"/>
                <w:b/>
                <w:color w:val="002060"/>
                <w:sz w:val="24"/>
                <w:szCs w:val="24"/>
              </w:rPr>
            </w:pPr>
            <w:r w:rsidRPr="00823184">
              <w:rPr>
                <w:rFonts w:ascii="Calibri" w:hAnsi="Calibri" w:cs="Calibri"/>
                <w:b/>
                <w:color w:val="002060"/>
                <w:sz w:val="24"/>
                <w:szCs w:val="24"/>
              </w:rPr>
              <w:t>Tier 1 £224</w:t>
            </w:r>
          </w:p>
          <w:p w:rsidR="00D11A02" w:rsidRPr="00823184" w:rsidRDefault="00D11A02" w:rsidP="00D11A02">
            <w:pPr>
              <w:rPr>
                <w:rFonts w:ascii="Calibri" w:hAnsi="Calibri" w:cs="Calibri"/>
                <w:b/>
                <w:color w:val="002060"/>
                <w:sz w:val="24"/>
                <w:szCs w:val="24"/>
              </w:rPr>
            </w:pPr>
            <w:r w:rsidRPr="00823184">
              <w:rPr>
                <w:rFonts w:ascii="Calibri" w:hAnsi="Calibri" w:cs="Calibri"/>
                <w:b/>
                <w:color w:val="002060"/>
                <w:sz w:val="24"/>
                <w:szCs w:val="24"/>
              </w:rPr>
              <w:t>Tier 2 £301</w:t>
            </w:r>
          </w:p>
          <w:p w:rsidR="00D11A02" w:rsidRPr="00887D36" w:rsidRDefault="00D11A02" w:rsidP="00D11A02">
            <w:pPr>
              <w:rPr>
                <w:rFonts w:ascii="Calibri" w:hAnsi="Calibri" w:cs="Calibri"/>
                <w:color w:val="002060"/>
                <w:sz w:val="24"/>
                <w:szCs w:val="24"/>
              </w:rPr>
            </w:pPr>
            <w:r w:rsidRPr="00823184">
              <w:rPr>
                <w:rFonts w:ascii="Calibri" w:hAnsi="Calibri" w:cs="Calibri"/>
                <w:b/>
                <w:color w:val="002060"/>
                <w:sz w:val="24"/>
                <w:szCs w:val="24"/>
              </w:rPr>
              <w:t>Tier 3 £400</w:t>
            </w:r>
            <w:r w:rsidRPr="00887D36">
              <w:rPr>
                <w:rFonts w:ascii="Calibri" w:hAnsi="Calibri" w:cs="Calibri"/>
                <w:color w:val="002060"/>
                <w:sz w:val="24"/>
                <w:szCs w:val="24"/>
              </w:rPr>
              <w:t xml:space="preserve"> </w:t>
            </w: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7.7</w:t>
            </w:r>
          </w:p>
        </w:tc>
        <w:tc>
          <w:tcPr>
            <w:tcW w:w="3544" w:type="dxa"/>
            <w:shd w:val="clear" w:color="auto" w:fill="auto"/>
          </w:tcPr>
          <w:p w:rsidR="00D11A02" w:rsidRPr="005B7B0A" w:rsidRDefault="00D11A02" w:rsidP="00D11A02">
            <w:pPr>
              <w:rPr>
                <w:rFonts w:ascii="Calibri" w:hAnsi="Calibri" w:cs="Calibri"/>
                <w:color w:val="002060"/>
                <w:sz w:val="24"/>
                <w:szCs w:val="24"/>
              </w:rPr>
            </w:pPr>
            <w:r w:rsidRPr="005B7B0A">
              <w:rPr>
                <w:rFonts w:ascii="Calibri" w:hAnsi="Calibri" w:cs="Calibri"/>
                <w:b/>
                <w:color w:val="002060"/>
                <w:sz w:val="24"/>
                <w:szCs w:val="24"/>
              </w:rPr>
              <w:t>Adoption:</w:t>
            </w:r>
            <w:r w:rsidRPr="005B7B0A">
              <w:rPr>
                <w:rFonts w:ascii="Calibri" w:hAnsi="Calibri" w:cs="Calibri"/>
                <w:color w:val="002060"/>
                <w:sz w:val="24"/>
                <w:szCs w:val="24"/>
              </w:rPr>
              <w:t xml:space="preserve">  Children’s plans for adoption (including Foster to Adopt)</w:t>
            </w:r>
          </w:p>
        </w:tc>
        <w:tc>
          <w:tcPr>
            <w:tcW w:w="6095" w:type="dxa"/>
          </w:tcPr>
          <w:p w:rsidR="00D11A02" w:rsidRPr="005B7B0A" w:rsidRDefault="00D11A02" w:rsidP="00D11A02">
            <w:pPr>
              <w:rPr>
                <w:rFonts w:ascii="Calibri" w:hAnsi="Calibri" w:cs="Calibri"/>
                <w:color w:val="002060"/>
                <w:sz w:val="24"/>
                <w:szCs w:val="24"/>
              </w:rPr>
            </w:pPr>
            <w:r w:rsidRPr="005B7B0A">
              <w:rPr>
                <w:rFonts w:ascii="Calibri" w:hAnsi="Calibri" w:cs="Calibri"/>
                <w:color w:val="002060"/>
                <w:sz w:val="24"/>
                <w:szCs w:val="24"/>
              </w:rPr>
              <w:t>HOS for adoption (delegated by ADM)</w:t>
            </w:r>
          </w:p>
        </w:tc>
        <w:tc>
          <w:tcPr>
            <w:tcW w:w="2410" w:type="dxa"/>
          </w:tcPr>
          <w:p w:rsidR="00D11A02" w:rsidRPr="005B7B0A" w:rsidRDefault="005B7B0A" w:rsidP="00D11A02">
            <w:pPr>
              <w:rPr>
                <w:rFonts w:ascii="Calibri" w:hAnsi="Calibri" w:cs="Calibri"/>
                <w:color w:val="002060"/>
                <w:sz w:val="24"/>
                <w:szCs w:val="24"/>
              </w:rPr>
            </w:pPr>
            <w:r w:rsidRPr="005B7B0A">
              <w:rPr>
                <w:rFonts w:ascii="Calibri" w:hAnsi="Calibri" w:cs="Calibri"/>
                <w:color w:val="002060"/>
                <w:sz w:val="24"/>
                <w:szCs w:val="24"/>
              </w:rPr>
              <w:t>Head of Specialist Services</w:t>
            </w:r>
          </w:p>
        </w:tc>
        <w:tc>
          <w:tcPr>
            <w:tcW w:w="2523" w:type="dxa"/>
            <w:gridSpan w:val="2"/>
          </w:tcPr>
          <w:p w:rsidR="00D11A02" w:rsidRPr="00887D36" w:rsidRDefault="00D11A02" w:rsidP="00D11A02">
            <w:pPr>
              <w:rPr>
                <w:rFonts w:ascii="Calibri" w:hAnsi="Calibri" w:cs="Calibri"/>
                <w:color w:val="002060"/>
                <w:sz w:val="24"/>
                <w:szCs w:val="24"/>
                <w:highlight w:val="yellow"/>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7.8</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Change to child’s plan for adoption </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Permanence Panel then Head of Service </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7.9</w:t>
            </w:r>
          </w:p>
        </w:tc>
        <w:tc>
          <w:tcPr>
            <w:tcW w:w="3544" w:type="dxa"/>
            <w:shd w:val="clear" w:color="auto" w:fill="auto"/>
          </w:tcPr>
          <w:p w:rsidR="00D11A02"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Adopter approval and panel matches / business (e.g. disruptions) </w:t>
            </w:r>
          </w:p>
          <w:p w:rsidR="00561E6E" w:rsidRPr="00887D36" w:rsidRDefault="00561E6E" w:rsidP="00D11A02">
            <w:pPr>
              <w:rPr>
                <w:rFonts w:ascii="Calibri" w:hAnsi="Calibri" w:cs="Calibri"/>
                <w:color w:val="002060"/>
                <w:sz w:val="24"/>
                <w:szCs w:val="24"/>
              </w:rPr>
            </w:pP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Adoption Panel then ADM (Assistant Director)</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7.10</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b/>
                <w:color w:val="002060"/>
                <w:sz w:val="24"/>
                <w:szCs w:val="24"/>
              </w:rPr>
              <w:t>Secure Accommodation</w:t>
            </w:r>
          </w:p>
        </w:tc>
        <w:tc>
          <w:tcPr>
            <w:tcW w:w="6095" w:type="dxa"/>
          </w:tcPr>
          <w:p w:rsidR="00D11A02" w:rsidRPr="00887D36" w:rsidRDefault="00D11A02" w:rsidP="00D11A02">
            <w:pPr>
              <w:rPr>
                <w:rFonts w:ascii="Calibri" w:hAnsi="Calibri" w:cs="Calibri"/>
                <w:color w:val="002060"/>
                <w:sz w:val="24"/>
                <w:szCs w:val="24"/>
              </w:rPr>
            </w:pP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7.11</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Making application to Assistant Director for Secure Accommodation</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Team Manager, having taken advice from HOS</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7.12</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Authority to endorse secure application</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Assistant Director may be delegated to HOS</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7.13</w:t>
            </w:r>
          </w:p>
        </w:tc>
        <w:tc>
          <w:tcPr>
            <w:tcW w:w="3544" w:type="dxa"/>
            <w:shd w:val="clear" w:color="auto" w:fill="auto"/>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Chairing of Secure Panel </w:t>
            </w:r>
          </w:p>
        </w:tc>
        <w:tc>
          <w:tcPr>
            <w:tcW w:w="6095"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DCS / can be delegated to Assistant Director </w:t>
            </w:r>
          </w:p>
        </w:tc>
        <w:tc>
          <w:tcPr>
            <w:tcW w:w="2410" w:type="dxa"/>
          </w:tcPr>
          <w:p w:rsidR="00D11A02" w:rsidRPr="00887D36" w:rsidRDefault="00D11A02" w:rsidP="00D11A02">
            <w:pPr>
              <w:rPr>
                <w:rFonts w:ascii="Calibri" w:hAnsi="Calibri" w:cs="Calibri"/>
                <w:b/>
                <w:bCs/>
                <w:color w:val="002060"/>
                <w:sz w:val="24"/>
                <w:szCs w:val="24"/>
              </w:rPr>
            </w:pPr>
          </w:p>
        </w:tc>
        <w:tc>
          <w:tcPr>
            <w:tcW w:w="2523" w:type="dxa"/>
            <w:gridSpan w:val="2"/>
          </w:tcPr>
          <w:p w:rsidR="00D11A02" w:rsidRPr="00887D36" w:rsidRDefault="00D11A02" w:rsidP="00D11A02">
            <w:pPr>
              <w:rPr>
                <w:rFonts w:ascii="Calibri" w:hAnsi="Calibri" w:cs="Calibri"/>
                <w:b/>
                <w:bCs/>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7.114</w:t>
            </w:r>
          </w:p>
        </w:tc>
        <w:tc>
          <w:tcPr>
            <w:tcW w:w="3544" w:type="dxa"/>
            <w:shd w:val="clear" w:color="auto" w:fill="auto"/>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Agreement for emergency 72 hour secure bed application </w:t>
            </w:r>
          </w:p>
        </w:tc>
        <w:tc>
          <w:tcPr>
            <w:tcW w:w="6095"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AD approval but secure panel / court date required before end of 72 hour period. </w:t>
            </w:r>
          </w:p>
        </w:tc>
        <w:tc>
          <w:tcPr>
            <w:tcW w:w="2410"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Children Act regulations </w:t>
            </w:r>
          </w:p>
        </w:tc>
        <w:tc>
          <w:tcPr>
            <w:tcW w:w="2523" w:type="dxa"/>
            <w:gridSpan w:val="2"/>
          </w:tcPr>
          <w:p w:rsidR="00D11A02" w:rsidRPr="00887D36" w:rsidRDefault="00D11A02" w:rsidP="00D11A02">
            <w:pPr>
              <w:rPr>
                <w:rFonts w:ascii="Calibri" w:hAnsi="Calibri" w:cs="Calibri"/>
                <w:b/>
                <w:bCs/>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8</w:t>
            </w:r>
          </w:p>
        </w:tc>
        <w:tc>
          <w:tcPr>
            <w:tcW w:w="3544"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 xml:space="preserve">Child Arrangement Orders  </w:t>
            </w:r>
          </w:p>
        </w:tc>
        <w:tc>
          <w:tcPr>
            <w:tcW w:w="6095" w:type="dxa"/>
          </w:tcPr>
          <w:p w:rsidR="00D11A02" w:rsidRPr="00887D36" w:rsidRDefault="00D11A02" w:rsidP="00D11A02">
            <w:pPr>
              <w:rPr>
                <w:rFonts w:ascii="Calibri" w:hAnsi="Calibri" w:cs="Calibri"/>
                <w:b/>
                <w:bCs/>
                <w:color w:val="002060"/>
                <w:sz w:val="24"/>
                <w:szCs w:val="24"/>
              </w:rPr>
            </w:pPr>
          </w:p>
        </w:tc>
        <w:tc>
          <w:tcPr>
            <w:tcW w:w="2410" w:type="dxa"/>
          </w:tcPr>
          <w:p w:rsidR="00D11A02" w:rsidRPr="00887D36" w:rsidRDefault="00D11A02" w:rsidP="00D11A02">
            <w:pPr>
              <w:rPr>
                <w:rFonts w:ascii="Calibri" w:hAnsi="Calibri" w:cs="Calibri"/>
                <w:b/>
                <w:bCs/>
                <w:color w:val="002060"/>
                <w:sz w:val="24"/>
                <w:szCs w:val="24"/>
              </w:rPr>
            </w:pPr>
          </w:p>
        </w:tc>
        <w:tc>
          <w:tcPr>
            <w:tcW w:w="2523" w:type="dxa"/>
            <w:gridSpan w:val="2"/>
          </w:tcPr>
          <w:p w:rsidR="00D11A02" w:rsidRPr="00887D36" w:rsidRDefault="00D11A02" w:rsidP="00D11A02">
            <w:pPr>
              <w:rPr>
                <w:rFonts w:ascii="Calibri" w:hAnsi="Calibri" w:cs="Calibri"/>
                <w:b/>
                <w:bCs/>
                <w:color w:val="002060"/>
                <w:sz w:val="24"/>
                <w:szCs w:val="24"/>
              </w:rPr>
            </w:pPr>
          </w:p>
        </w:tc>
      </w:tr>
      <w:tr w:rsidR="00887D36" w:rsidRPr="00887D36" w:rsidTr="007B622D">
        <w:trPr>
          <w:gridAfter w:val="1"/>
          <w:wAfter w:w="26" w:type="dxa"/>
        </w:trPr>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 xml:space="preserve"> 8.1</w:t>
            </w:r>
          </w:p>
        </w:tc>
        <w:tc>
          <w:tcPr>
            <w:tcW w:w="3544" w:type="dxa"/>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Departmental agreement to apply for Children Arrangement Orders/ SGO</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AD</w:t>
            </w:r>
          </w:p>
        </w:tc>
        <w:tc>
          <w:tcPr>
            <w:tcW w:w="4907"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9</w:t>
            </w:r>
          </w:p>
        </w:tc>
        <w:tc>
          <w:tcPr>
            <w:tcW w:w="3544" w:type="dxa"/>
            <w:shd w:val="clear" w:color="auto" w:fill="auto"/>
          </w:tcPr>
          <w:p w:rsidR="00D11A02" w:rsidRPr="00887D36" w:rsidRDefault="00D11A02" w:rsidP="00D11A02">
            <w:pPr>
              <w:rPr>
                <w:rFonts w:ascii="Calibri" w:hAnsi="Calibri" w:cs="Calibri"/>
                <w:b/>
                <w:color w:val="002060"/>
                <w:sz w:val="24"/>
                <w:szCs w:val="24"/>
              </w:rPr>
            </w:pPr>
            <w:r w:rsidRPr="00887D36">
              <w:rPr>
                <w:rFonts w:ascii="Calibri" w:hAnsi="Calibri" w:cs="Calibri"/>
                <w:b/>
                <w:color w:val="002060"/>
                <w:sz w:val="24"/>
                <w:szCs w:val="24"/>
              </w:rPr>
              <w:t xml:space="preserve">Child Protection Plans </w:t>
            </w:r>
          </w:p>
        </w:tc>
        <w:tc>
          <w:tcPr>
            <w:tcW w:w="6095" w:type="dxa"/>
          </w:tcPr>
          <w:p w:rsidR="00D11A02" w:rsidRPr="00887D36" w:rsidRDefault="00D11A02" w:rsidP="00D11A02">
            <w:pPr>
              <w:rPr>
                <w:rFonts w:ascii="Calibri" w:hAnsi="Calibri" w:cs="Calibri"/>
                <w:color w:val="002060"/>
                <w:sz w:val="24"/>
                <w:szCs w:val="24"/>
              </w:rPr>
            </w:pP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9.1</w:t>
            </w:r>
          </w:p>
        </w:tc>
        <w:tc>
          <w:tcPr>
            <w:tcW w:w="3544"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Subject child not being seen in first 24 hours</w:t>
            </w:r>
          </w:p>
        </w:tc>
        <w:tc>
          <w:tcPr>
            <w:tcW w:w="6095" w:type="dxa"/>
          </w:tcPr>
          <w:p w:rsidR="00D11A02" w:rsidRPr="00887D36" w:rsidRDefault="006C6F6E" w:rsidP="006C6F6E">
            <w:pPr>
              <w:rPr>
                <w:rFonts w:ascii="Calibri" w:hAnsi="Calibri" w:cs="Calibri"/>
                <w:color w:val="002060"/>
                <w:sz w:val="24"/>
                <w:szCs w:val="24"/>
              </w:rPr>
            </w:pPr>
            <w:r w:rsidRPr="00887D36">
              <w:rPr>
                <w:rFonts w:ascii="Calibri" w:hAnsi="Calibri" w:cs="Calibri"/>
                <w:color w:val="002060"/>
                <w:sz w:val="24"/>
                <w:szCs w:val="24"/>
              </w:rPr>
              <w:t>Team Manager</w:t>
            </w:r>
            <w:r w:rsidR="00D11A02" w:rsidRPr="00887D36">
              <w:rPr>
                <w:rFonts w:ascii="Calibri" w:hAnsi="Calibri" w:cs="Calibri"/>
                <w:color w:val="002060"/>
                <w:sz w:val="24"/>
                <w:szCs w:val="24"/>
              </w:rPr>
              <w:t xml:space="preserve"> to provide a rationale on case file as to not being seen but has to be agreed and signed off by </w:t>
            </w:r>
            <w:r w:rsidRPr="00887D36">
              <w:rPr>
                <w:rFonts w:ascii="Calibri" w:hAnsi="Calibri" w:cs="Calibri"/>
                <w:color w:val="002060"/>
                <w:sz w:val="24"/>
                <w:szCs w:val="24"/>
              </w:rPr>
              <w:t>Service Manager</w:t>
            </w:r>
            <w:r w:rsidR="00D11A02" w:rsidRPr="00887D36">
              <w:rPr>
                <w:rFonts w:ascii="Calibri" w:hAnsi="Calibri" w:cs="Calibri"/>
                <w:color w:val="002060"/>
                <w:sz w:val="24"/>
                <w:szCs w:val="24"/>
              </w:rPr>
              <w:t xml:space="preserve">. </w:t>
            </w:r>
          </w:p>
        </w:tc>
        <w:tc>
          <w:tcPr>
            <w:tcW w:w="2410" w:type="dxa"/>
            <w:vMerge w:val="restart"/>
          </w:tcPr>
          <w:p w:rsidR="00D11A02" w:rsidRPr="00887D36" w:rsidRDefault="00D11A02" w:rsidP="00D11A02">
            <w:pPr>
              <w:jc w:val="center"/>
              <w:rPr>
                <w:rFonts w:ascii="Calibri" w:hAnsi="Calibri" w:cs="Calibri"/>
                <w:color w:val="002060"/>
                <w:sz w:val="24"/>
                <w:szCs w:val="24"/>
              </w:rPr>
            </w:pPr>
            <w:r w:rsidRPr="00887D36">
              <w:rPr>
                <w:rFonts w:ascii="Calibri" w:hAnsi="Calibri" w:cs="Calibri"/>
                <w:color w:val="002060"/>
                <w:sz w:val="24"/>
                <w:szCs w:val="24"/>
              </w:rPr>
              <w:t>Safeguarding Children Policy</w:t>
            </w: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9.2</w:t>
            </w:r>
          </w:p>
        </w:tc>
        <w:tc>
          <w:tcPr>
            <w:tcW w:w="3544"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Subject child not being seen within 10 days of Conference </w:t>
            </w:r>
          </w:p>
        </w:tc>
        <w:tc>
          <w:tcPr>
            <w:tcW w:w="6095" w:type="dxa"/>
          </w:tcPr>
          <w:p w:rsidR="00D11A02" w:rsidRPr="00887D36" w:rsidRDefault="006C6F6E" w:rsidP="00D11A02">
            <w:pPr>
              <w:rPr>
                <w:rFonts w:ascii="Calibri" w:hAnsi="Calibri" w:cs="Calibri"/>
                <w:color w:val="002060"/>
                <w:sz w:val="24"/>
                <w:szCs w:val="24"/>
              </w:rPr>
            </w:pPr>
            <w:r w:rsidRPr="00887D36">
              <w:rPr>
                <w:rFonts w:ascii="Calibri" w:hAnsi="Calibri" w:cs="Calibri"/>
                <w:color w:val="002060"/>
                <w:sz w:val="24"/>
                <w:szCs w:val="24"/>
              </w:rPr>
              <w:t xml:space="preserve">Team Manager </w:t>
            </w:r>
            <w:r w:rsidR="00D11A02" w:rsidRPr="00887D36">
              <w:rPr>
                <w:rFonts w:ascii="Calibri" w:hAnsi="Calibri" w:cs="Calibri"/>
                <w:color w:val="002060"/>
                <w:sz w:val="24"/>
                <w:szCs w:val="24"/>
              </w:rPr>
              <w:t>to provide a rationale on case file as to not being seen but has to be agreed and signed off by Head of Service.</w:t>
            </w:r>
          </w:p>
        </w:tc>
        <w:tc>
          <w:tcPr>
            <w:tcW w:w="2410" w:type="dxa"/>
            <w:vMerge/>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9.3</w:t>
            </w:r>
          </w:p>
        </w:tc>
        <w:tc>
          <w:tcPr>
            <w:tcW w:w="3544"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Decision to reconvene ICPC within 24 months of previous de-plan</w:t>
            </w:r>
          </w:p>
        </w:tc>
        <w:tc>
          <w:tcPr>
            <w:tcW w:w="6095" w:type="dxa"/>
          </w:tcPr>
          <w:p w:rsidR="00D11A02" w:rsidRPr="00887D36" w:rsidRDefault="00D11A02" w:rsidP="00D11A02">
            <w:pPr>
              <w:ind w:left="15"/>
              <w:rPr>
                <w:rFonts w:ascii="Calibri" w:hAnsi="Calibri" w:cs="Calibri"/>
                <w:color w:val="002060"/>
                <w:sz w:val="24"/>
                <w:szCs w:val="24"/>
              </w:rPr>
            </w:pPr>
            <w:r w:rsidRPr="00887D36">
              <w:rPr>
                <w:rFonts w:ascii="Calibri" w:hAnsi="Calibri" w:cs="Calibri"/>
                <w:color w:val="002060"/>
                <w:sz w:val="24"/>
                <w:szCs w:val="24"/>
              </w:rPr>
              <w:t xml:space="preserve">Head of Service </w:t>
            </w:r>
          </w:p>
        </w:tc>
        <w:tc>
          <w:tcPr>
            <w:tcW w:w="2410" w:type="dxa"/>
            <w:vMerge/>
          </w:tcPr>
          <w:p w:rsidR="00D11A02" w:rsidRPr="00887D36" w:rsidRDefault="00D11A02" w:rsidP="00D11A02">
            <w:pPr>
              <w:rPr>
                <w:rFonts w:ascii="Calibri" w:hAnsi="Calibri" w:cs="Calibri"/>
                <w:color w:val="002060"/>
                <w:sz w:val="24"/>
                <w:szCs w:val="24"/>
                <w:highlight w:val="yellow"/>
              </w:rPr>
            </w:pPr>
          </w:p>
        </w:tc>
        <w:tc>
          <w:tcPr>
            <w:tcW w:w="2523" w:type="dxa"/>
            <w:gridSpan w:val="2"/>
          </w:tcPr>
          <w:p w:rsidR="00D11A02" w:rsidRPr="00887D36" w:rsidRDefault="00D11A02" w:rsidP="00D11A02">
            <w:pPr>
              <w:rPr>
                <w:rFonts w:ascii="Calibri" w:hAnsi="Calibri" w:cs="Calibri"/>
                <w:color w:val="002060"/>
                <w:sz w:val="24"/>
                <w:szCs w:val="24"/>
                <w:highlight w:val="yellow"/>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9.4</w:t>
            </w:r>
          </w:p>
        </w:tc>
        <w:tc>
          <w:tcPr>
            <w:tcW w:w="3544"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Decision to initiate Section 47 Enquiry</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Team Manager</w:t>
            </w:r>
          </w:p>
        </w:tc>
        <w:tc>
          <w:tcPr>
            <w:tcW w:w="2410" w:type="dxa"/>
            <w:vMerge/>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9.5</w:t>
            </w:r>
          </w:p>
        </w:tc>
        <w:tc>
          <w:tcPr>
            <w:tcW w:w="3544"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Decision to call Initial Child Protection Conference following Section 47 enquiry</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Service Manager</w:t>
            </w:r>
          </w:p>
        </w:tc>
        <w:tc>
          <w:tcPr>
            <w:tcW w:w="2410" w:type="dxa"/>
            <w:vMerge/>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9.6</w:t>
            </w:r>
          </w:p>
        </w:tc>
        <w:tc>
          <w:tcPr>
            <w:tcW w:w="3544"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Decision </w:t>
            </w:r>
            <w:r w:rsidRPr="00887D36">
              <w:rPr>
                <w:rFonts w:ascii="Calibri" w:hAnsi="Calibri" w:cs="Calibri"/>
                <w:b/>
                <w:color w:val="002060"/>
                <w:sz w:val="24"/>
                <w:szCs w:val="24"/>
              </w:rPr>
              <w:t xml:space="preserve">not </w:t>
            </w:r>
            <w:r w:rsidRPr="00887D36">
              <w:rPr>
                <w:rFonts w:ascii="Calibri" w:hAnsi="Calibri" w:cs="Calibri"/>
                <w:color w:val="002060"/>
                <w:sz w:val="24"/>
                <w:szCs w:val="24"/>
              </w:rPr>
              <w:t>to call Initial Child Protection Conference following Section 47 enquiry</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Service Manager</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9.7</w:t>
            </w:r>
          </w:p>
        </w:tc>
        <w:tc>
          <w:tcPr>
            <w:tcW w:w="3544"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Chairing of Initial Child Protection Conferences</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Independent Reviewing Officer</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9.8</w:t>
            </w:r>
          </w:p>
        </w:tc>
        <w:tc>
          <w:tcPr>
            <w:tcW w:w="3544"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Chairing of Review Child Protection Conferences</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Independent Reviewing Officer</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887D36" w:rsidRDefault="00D11A02" w:rsidP="00D11A02">
            <w:pPr>
              <w:rPr>
                <w:rFonts w:ascii="Calibri" w:hAnsi="Calibri" w:cs="Calibri"/>
                <w:color w:val="002060"/>
                <w:sz w:val="24"/>
                <w:szCs w:val="24"/>
              </w:rPr>
            </w:pPr>
          </w:p>
        </w:tc>
      </w:tr>
      <w:tr w:rsidR="00887D36" w:rsidRPr="00887D36" w:rsidTr="007B622D">
        <w:trPr>
          <w:trHeight w:val="540"/>
        </w:trPr>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9.9</w:t>
            </w:r>
          </w:p>
        </w:tc>
        <w:tc>
          <w:tcPr>
            <w:tcW w:w="3544"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Delay of Child Protection Conference/Review beyond timescales</w:t>
            </w:r>
          </w:p>
        </w:tc>
        <w:tc>
          <w:tcPr>
            <w:tcW w:w="6095" w:type="dxa"/>
          </w:tcPr>
          <w:p w:rsidR="006C6F6E" w:rsidRPr="00561E6E" w:rsidRDefault="00561E6E" w:rsidP="00D11A02">
            <w:pPr>
              <w:rPr>
                <w:rFonts w:ascii="Calibri" w:hAnsi="Calibri" w:cs="Calibri"/>
                <w:b/>
                <w:color w:val="002060"/>
                <w:sz w:val="24"/>
                <w:szCs w:val="24"/>
              </w:rPr>
            </w:pPr>
            <w:r w:rsidRPr="00561E6E">
              <w:rPr>
                <w:rFonts w:ascii="Calibri" w:hAnsi="Calibri" w:cs="Calibri"/>
                <w:b/>
                <w:color w:val="002060"/>
                <w:sz w:val="24"/>
                <w:szCs w:val="24"/>
              </w:rPr>
              <w:t>There will be no approvals given</w:t>
            </w:r>
          </w:p>
          <w:p w:rsidR="00E546BF" w:rsidRPr="00887D36" w:rsidRDefault="00E546BF" w:rsidP="00D11A02">
            <w:pPr>
              <w:rPr>
                <w:rFonts w:ascii="Calibri" w:hAnsi="Calibri" w:cs="Calibri"/>
                <w:b/>
                <w:color w:val="002060"/>
                <w:sz w:val="24"/>
                <w:szCs w:val="24"/>
              </w:rPr>
            </w:pPr>
          </w:p>
          <w:p w:rsidR="00E546BF" w:rsidRPr="00887D36" w:rsidRDefault="00E546BF" w:rsidP="00D11A02">
            <w:pPr>
              <w:rPr>
                <w:rFonts w:ascii="Calibri" w:hAnsi="Calibri" w:cs="Calibri"/>
                <w:b/>
                <w:color w:val="002060"/>
                <w:sz w:val="24"/>
                <w:szCs w:val="24"/>
              </w:rPr>
            </w:pPr>
          </w:p>
        </w:tc>
        <w:tc>
          <w:tcPr>
            <w:tcW w:w="2410" w:type="dxa"/>
          </w:tcPr>
          <w:p w:rsidR="00D11A02" w:rsidRPr="00887D36" w:rsidRDefault="00D11A02" w:rsidP="00D11A02">
            <w:pPr>
              <w:ind w:left="-108" w:firstLine="108"/>
              <w:rPr>
                <w:rFonts w:ascii="Calibri" w:hAnsi="Calibri" w:cs="Calibri"/>
                <w:color w:val="002060"/>
                <w:sz w:val="24"/>
                <w:szCs w:val="24"/>
              </w:rPr>
            </w:pPr>
          </w:p>
        </w:tc>
        <w:tc>
          <w:tcPr>
            <w:tcW w:w="2523" w:type="dxa"/>
            <w:gridSpan w:val="2"/>
          </w:tcPr>
          <w:p w:rsidR="00D11A02" w:rsidRPr="00887D36" w:rsidRDefault="00D11A02" w:rsidP="00D11A02">
            <w:pPr>
              <w:ind w:left="-108" w:firstLine="108"/>
              <w:rPr>
                <w:rFonts w:ascii="Calibri" w:hAnsi="Calibri" w:cs="Calibri"/>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10</w:t>
            </w:r>
          </w:p>
        </w:tc>
        <w:tc>
          <w:tcPr>
            <w:tcW w:w="3544" w:type="dxa"/>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 xml:space="preserve">Disabled Children’s Services </w:t>
            </w:r>
          </w:p>
        </w:tc>
        <w:tc>
          <w:tcPr>
            <w:tcW w:w="6095" w:type="dxa"/>
          </w:tcPr>
          <w:p w:rsidR="00D11A02" w:rsidRPr="00887D36" w:rsidRDefault="00D11A02" w:rsidP="00D11A02">
            <w:pPr>
              <w:ind w:left="-108" w:firstLine="108"/>
              <w:rPr>
                <w:rFonts w:ascii="Calibri" w:hAnsi="Calibri" w:cs="Calibri"/>
                <w:b/>
                <w:bCs/>
                <w:color w:val="002060"/>
                <w:sz w:val="24"/>
                <w:szCs w:val="24"/>
              </w:rPr>
            </w:pP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
                <w:bCs/>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10.1</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Approval of  care plan and allocation of resources including Direct Payment </w:t>
            </w:r>
          </w:p>
        </w:tc>
        <w:tc>
          <w:tcPr>
            <w:tcW w:w="6095" w:type="dxa"/>
          </w:tcPr>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bCs/>
                <w:color w:val="002060"/>
                <w:sz w:val="24"/>
                <w:szCs w:val="24"/>
              </w:rPr>
              <w:t>Team Manager CWD</w:t>
            </w: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
                <w:bCs/>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10.2</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Agreement for Direct Payment up to £2000 in cumulative amounts  </w:t>
            </w:r>
          </w:p>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Over £2000 </w:t>
            </w:r>
          </w:p>
        </w:tc>
        <w:tc>
          <w:tcPr>
            <w:tcW w:w="6095" w:type="dxa"/>
          </w:tcPr>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bCs/>
                <w:color w:val="002060"/>
                <w:sz w:val="24"/>
                <w:szCs w:val="24"/>
              </w:rPr>
              <w:t>Service Manager</w:t>
            </w:r>
          </w:p>
          <w:p w:rsidR="00D11A02" w:rsidRPr="00887D36" w:rsidRDefault="00D11A02" w:rsidP="00D11A02">
            <w:pPr>
              <w:ind w:left="-108" w:firstLine="108"/>
              <w:rPr>
                <w:rFonts w:ascii="Calibri" w:hAnsi="Calibri" w:cs="Calibri"/>
                <w:color w:val="002060"/>
                <w:sz w:val="24"/>
                <w:szCs w:val="24"/>
              </w:rPr>
            </w:pPr>
          </w:p>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color w:val="002060"/>
                <w:sz w:val="24"/>
                <w:szCs w:val="24"/>
              </w:rPr>
              <w:t>Head Of Service</w:t>
            </w: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
                <w:bCs/>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11</w:t>
            </w:r>
          </w:p>
        </w:tc>
        <w:tc>
          <w:tcPr>
            <w:tcW w:w="3544" w:type="dxa"/>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 xml:space="preserve">Care Leavers Service </w:t>
            </w:r>
          </w:p>
        </w:tc>
        <w:tc>
          <w:tcPr>
            <w:tcW w:w="6095" w:type="dxa"/>
          </w:tcPr>
          <w:p w:rsidR="00D11A02" w:rsidRPr="00887D36" w:rsidRDefault="00D11A02" w:rsidP="00D11A02">
            <w:pPr>
              <w:ind w:left="-108" w:firstLine="108"/>
              <w:rPr>
                <w:rFonts w:ascii="Calibri" w:hAnsi="Calibri" w:cs="Calibri"/>
                <w:bCs/>
                <w:color w:val="002060"/>
                <w:sz w:val="24"/>
                <w:szCs w:val="24"/>
              </w:rPr>
            </w:pP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
                <w:bCs/>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11.1</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Payments to care leavers </w:t>
            </w:r>
          </w:p>
        </w:tc>
        <w:tc>
          <w:tcPr>
            <w:tcW w:w="6095" w:type="dxa"/>
          </w:tcPr>
          <w:p w:rsidR="00D11A02" w:rsidRPr="00887D36" w:rsidRDefault="00D11A02" w:rsidP="00D11A02">
            <w:pPr>
              <w:ind w:left="-108" w:firstLine="108"/>
              <w:rPr>
                <w:rFonts w:ascii="Calibri" w:hAnsi="Calibri" w:cs="Calibri"/>
                <w:color w:val="002060"/>
                <w:sz w:val="24"/>
                <w:szCs w:val="24"/>
              </w:rPr>
            </w:pPr>
            <w:r w:rsidRPr="00887D36">
              <w:rPr>
                <w:rFonts w:ascii="Calibri" w:hAnsi="Calibri" w:cs="Calibri"/>
                <w:color w:val="002060"/>
                <w:sz w:val="24"/>
                <w:szCs w:val="24"/>
              </w:rPr>
              <w:t>Team Manager IYSS/YOT</w:t>
            </w:r>
          </w:p>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color w:val="002060"/>
                <w:sz w:val="24"/>
                <w:szCs w:val="24"/>
              </w:rPr>
              <w:t xml:space="preserve"> YOT / IYSS</w:t>
            </w: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7B622D" w:rsidRDefault="00D11A02" w:rsidP="00D11A02">
            <w:pPr>
              <w:ind w:left="-108" w:firstLine="108"/>
              <w:rPr>
                <w:rFonts w:ascii="Calibri" w:hAnsi="Calibri" w:cs="Calibri"/>
                <w:b/>
                <w:bCs/>
                <w:color w:val="002060"/>
                <w:sz w:val="24"/>
                <w:szCs w:val="24"/>
              </w:rPr>
            </w:pPr>
            <w:r w:rsidRPr="007B622D">
              <w:rPr>
                <w:rFonts w:ascii="Calibri" w:hAnsi="Calibri" w:cs="Calibri"/>
                <w:b/>
                <w:bCs/>
                <w:color w:val="002060"/>
                <w:sz w:val="24"/>
                <w:szCs w:val="24"/>
              </w:rPr>
              <w:t xml:space="preserve">Up to £1000 </w:t>
            </w:r>
          </w:p>
          <w:p w:rsidR="00D11A02" w:rsidRPr="007B622D" w:rsidRDefault="00D11A02" w:rsidP="00D11A02">
            <w:pPr>
              <w:ind w:left="-108" w:firstLine="108"/>
              <w:rPr>
                <w:rFonts w:ascii="Calibri" w:hAnsi="Calibri" w:cs="Calibri"/>
                <w:b/>
                <w:bCs/>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11.2</w:t>
            </w:r>
          </w:p>
        </w:tc>
        <w:tc>
          <w:tcPr>
            <w:tcW w:w="3544"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Payments to care leavers </w:t>
            </w:r>
          </w:p>
        </w:tc>
        <w:tc>
          <w:tcPr>
            <w:tcW w:w="6095" w:type="dxa"/>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Service Manager </w:t>
            </w:r>
          </w:p>
        </w:tc>
        <w:tc>
          <w:tcPr>
            <w:tcW w:w="2410" w:type="dxa"/>
          </w:tcPr>
          <w:p w:rsidR="00D11A02" w:rsidRPr="00887D36" w:rsidRDefault="00D11A02" w:rsidP="00D11A02">
            <w:pPr>
              <w:rPr>
                <w:rFonts w:ascii="Calibri" w:hAnsi="Calibri" w:cs="Calibri"/>
                <w:color w:val="002060"/>
                <w:sz w:val="24"/>
                <w:szCs w:val="24"/>
              </w:rPr>
            </w:pPr>
          </w:p>
        </w:tc>
        <w:tc>
          <w:tcPr>
            <w:tcW w:w="2523" w:type="dxa"/>
            <w:gridSpan w:val="2"/>
          </w:tcPr>
          <w:p w:rsidR="00D11A02" w:rsidRPr="007B622D" w:rsidRDefault="00D11A02" w:rsidP="00D11A02">
            <w:pPr>
              <w:rPr>
                <w:rFonts w:ascii="Calibri" w:hAnsi="Calibri" w:cs="Calibri"/>
                <w:b/>
                <w:color w:val="002060"/>
                <w:sz w:val="24"/>
                <w:szCs w:val="24"/>
              </w:rPr>
            </w:pPr>
            <w:r w:rsidRPr="007B622D">
              <w:rPr>
                <w:rFonts w:ascii="Calibri" w:hAnsi="Calibri" w:cs="Calibri"/>
                <w:b/>
                <w:color w:val="002060"/>
                <w:sz w:val="24"/>
                <w:szCs w:val="24"/>
              </w:rPr>
              <w:t>Over £2000</w:t>
            </w: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 xml:space="preserve">11.3 </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Care Leavers allowance for independence </w:t>
            </w:r>
          </w:p>
        </w:tc>
        <w:tc>
          <w:tcPr>
            <w:tcW w:w="6095" w:type="dxa"/>
          </w:tcPr>
          <w:p w:rsidR="00D11A02" w:rsidRPr="00887D36" w:rsidRDefault="00D11A02" w:rsidP="007B622D">
            <w:pPr>
              <w:rPr>
                <w:rFonts w:ascii="Calibri" w:hAnsi="Calibri" w:cs="Calibri"/>
                <w:bCs/>
                <w:color w:val="002060"/>
                <w:sz w:val="24"/>
                <w:szCs w:val="24"/>
              </w:rPr>
            </w:pPr>
            <w:r w:rsidRPr="00887D36">
              <w:rPr>
                <w:rFonts w:ascii="Calibri" w:hAnsi="Calibri" w:cs="Calibri"/>
                <w:bCs/>
                <w:color w:val="002060"/>
                <w:sz w:val="24"/>
                <w:szCs w:val="24"/>
              </w:rPr>
              <w:t>Service Manager can be delegated to Team Manager</w:t>
            </w: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rPr>
                <w:rFonts w:ascii="Calibri" w:hAnsi="Calibri" w:cs="Calibri"/>
                <w:b/>
                <w:bCs/>
                <w:color w:val="002060"/>
                <w:sz w:val="24"/>
                <w:szCs w:val="24"/>
              </w:rPr>
            </w:pPr>
          </w:p>
        </w:tc>
      </w:tr>
      <w:tr w:rsidR="00887D36" w:rsidRPr="00887D36" w:rsidTr="007B622D">
        <w:tc>
          <w:tcPr>
            <w:tcW w:w="709" w:type="dxa"/>
            <w:tcBorders>
              <w:bottom w:val="single" w:sz="4" w:space="0" w:color="auto"/>
            </w:tcBorders>
            <w:shd w:val="clear" w:color="auto" w:fill="auto"/>
          </w:tcPr>
          <w:p w:rsidR="00D11A02" w:rsidRPr="00887D36" w:rsidRDefault="00D11A02" w:rsidP="00D11A02">
            <w:pPr>
              <w:rPr>
                <w:rFonts w:ascii="Calibri" w:hAnsi="Calibri" w:cs="Calibri"/>
                <w:b/>
                <w:noProof/>
                <w:color w:val="002060"/>
                <w:sz w:val="24"/>
                <w:szCs w:val="24"/>
                <w:lang w:val="en-US"/>
              </w:rPr>
            </w:pPr>
            <w:r w:rsidRPr="00887D36">
              <w:rPr>
                <w:rFonts w:ascii="Calibri" w:hAnsi="Calibri" w:cs="Calibri"/>
                <w:b/>
                <w:bCs/>
                <w:color w:val="002060"/>
                <w:sz w:val="24"/>
                <w:szCs w:val="24"/>
              </w:rPr>
              <w:t>11.4</w:t>
            </w:r>
          </w:p>
        </w:tc>
        <w:tc>
          <w:tcPr>
            <w:tcW w:w="3544" w:type="dxa"/>
            <w:tcBorders>
              <w:bottom w:val="single" w:sz="4" w:space="0" w:color="auto"/>
            </w:tcBorders>
            <w:shd w:val="clear" w:color="auto" w:fill="auto"/>
          </w:tcPr>
          <w:p w:rsidR="00D11A02" w:rsidRPr="00887D36" w:rsidRDefault="007B622D" w:rsidP="00D11A02">
            <w:pPr>
              <w:rPr>
                <w:rFonts w:ascii="Calibri" w:hAnsi="Calibri" w:cs="Calibri"/>
                <w:b/>
                <w:noProof/>
                <w:color w:val="002060"/>
                <w:sz w:val="24"/>
                <w:szCs w:val="24"/>
                <w:lang w:val="en-US"/>
              </w:rPr>
            </w:pPr>
            <w:r>
              <w:rPr>
                <w:rFonts w:ascii="Calibri" w:hAnsi="Calibri" w:cs="Calibri"/>
                <w:bCs/>
                <w:color w:val="002060"/>
                <w:sz w:val="24"/>
                <w:szCs w:val="24"/>
              </w:rPr>
              <w:t>Care L</w:t>
            </w:r>
            <w:r w:rsidR="00D11A02" w:rsidRPr="00887D36">
              <w:rPr>
                <w:rFonts w:ascii="Calibri" w:hAnsi="Calibri" w:cs="Calibri"/>
                <w:bCs/>
                <w:color w:val="002060"/>
                <w:sz w:val="24"/>
                <w:szCs w:val="24"/>
              </w:rPr>
              <w:t>eavers emergency payments (up to £400)</w:t>
            </w:r>
          </w:p>
        </w:tc>
        <w:tc>
          <w:tcPr>
            <w:tcW w:w="6095" w:type="dxa"/>
            <w:tcBorders>
              <w:bottom w:val="single" w:sz="4" w:space="0" w:color="auto"/>
            </w:tcBorders>
            <w:shd w:val="clear" w:color="auto" w:fill="auto"/>
          </w:tcPr>
          <w:p w:rsidR="00D11A02" w:rsidRPr="00887D36" w:rsidRDefault="00D11A02" w:rsidP="00D11A02">
            <w:pPr>
              <w:rPr>
                <w:rFonts w:ascii="Calibri" w:hAnsi="Calibri" w:cs="Calibri"/>
                <w:b/>
                <w:noProof/>
                <w:color w:val="002060"/>
                <w:sz w:val="24"/>
                <w:szCs w:val="24"/>
                <w:lang w:val="en-US"/>
              </w:rPr>
            </w:pPr>
            <w:r w:rsidRPr="00887D36">
              <w:rPr>
                <w:rFonts w:ascii="Calibri" w:hAnsi="Calibri" w:cs="Calibri"/>
                <w:color w:val="002060"/>
                <w:sz w:val="24"/>
                <w:szCs w:val="24"/>
              </w:rPr>
              <w:t xml:space="preserve">Service Manager </w:t>
            </w:r>
          </w:p>
        </w:tc>
        <w:tc>
          <w:tcPr>
            <w:tcW w:w="2410" w:type="dxa"/>
            <w:tcBorders>
              <w:bottom w:val="single" w:sz="4" w:space="0" w:color="auto"/>
            </w:tcBorders>
            <w:shd w:val="clear" w:color="auto" w:fill="auto"/>
          </w:tcPr>
          <w:p w:rsidR="00D11A02" w:rsidRPr="00887D36" w:rsidRDefault="00D11A02" w:rsidP="00D11A02">
            <w:pPr>
              <w:rPr>
                <w:rFonts w:ascii="Calibri" w:hAnsi="Calibri" w:cs="Calibri"/>
                <w:b/>
                <w:noProof/>
                <w:color w:val="002060"/>
                <w:sz w:val="24"/>
                <w:szCs w:val="24"/>
                <w:lang w:val="en-US"/>
              </w:rPr>
            </w:pPr>
            <w:r w:rsidRPr="00887D36">
              <w:rPr>
                <w:rFonts w:ascii="Calibri" w:hAnsi="Calibri" w:cs="Calibri"/>
                <w:noProof/>
                <w:color w:val="002060"/>
                <w:sz w:val="24"/>
                <w:szCs w:val="24"/>
                <w:lang w:val="en-US"/>
              </w:rPr>
              <w:t xml:space="preserve">Care Leavers Finance Booklet  </w:t>
            </w:r>
          </w:p>
        </w:tc>
        <w:tc>
          <w:tcPr>
            <w:tcW w:w="2523" w:type="dxa"/>
            <w:gridSpan w:val="2"/>
            <w:tcBorders>
              <w:bottom w:val="single" w:sz="4" w:space="0" w:color="auto"/>
            </w:tcBorders>
            <w:shd w:val="clear" w:color="auto" w:fill="auto"/>
          </w:tcPr>
          <w:p w:rsidR="00D11A02" w:rsidRPr="007B622D" w:rsidRDefault="00D11A02" w:rsidP="00D11A02">
            <w:pPr>
              <w:rPr>
                <w:rFonts w:ascii="Calibri" w:hAnsi="Calibri" w:cs="Calibri"/>
                <w:b/>
                <w:noProof/>
                <w:color w:val="002060"/>
                <w:sz w:val="24"/>
                <w:szCs w:val="24"/>
                <w:lang w:val="en-US"/>
              </w:rPr>
            </w:pPr>
            <w:r w:rsidRPr="007B622D">
              <w:rPr>
                <w:rFonts w:ascii="Calibri" w:hAnsi="Calibri" w:cs="Calibri"/>
                <w:b/>
                <w:color w:val="002060"/>
                <w:sz w:val="24"/>
                <w:szCs w:val="24"/>
              </w:rPr>
              <w:t>£400</w:t>
            </w:r>
          </w:p>
        </w:tc>
      </w:tr>
      <w:tr w:rsidR="00887D36" w:rsidRPr="00887D36" w:rsidTr="007B622D">
        <w:tc>
          <w:tcPr>
            <w:tcW w:w="709" w:type="dxa"/>
            <w:tcBorders>
              <w:bottom w:val="single" w:sz="4" w:space="0" w:color="auto"/>
            </w:tcBorders>
            <w:shd w:val="clear" w:color="auto" w:fill="auto"/>
          </w:tcPr>
          <w:p w:rsidR="00D11A02" w:rsidRPr="00887D36" w:rsidRDefault="00D11A02" w:rsidP="00D11A02">
            <w:pPr>
              <w:rPr>
                <w:rFonts w:ascii="Calibri" w:hAnsi="Calibri" w:cs="Calibri"/>
                <w:b/>
                <w:noProof/>
                <w:color w:val="002060"/>
                <w:sz w:val="24"/>
                <w:szCs w:val="24"/>
                <w:lang w:val="en-US"/>
              </w:rPr>
            </w:pPr>
            <w:r w:rsidRPr="00887D36">
              <w:rPr>
                <w:rFonts w:ascii="Calibri" w:hAnsi="Calibri" w:cs="Calibri"/>
                <w:b/>
                <w:noProof/>
                <w:color w:val="002060"/>
                <w:sz w:val="24"/>
                <w:szCs w:val="24"/>
                <w:lang w:val="en-US"/>
              </w:rPr>
              <w:t>11.5</w:t>
            </w:r>
          </w:p>
        </w:tc>
        <w:tc>
          <w:tcPr>
            <w:tcW w:w="3544" w:type="dxa"/>
            <w:tcBorders>
              <w:bottom w:val="single" w:sz="4" w:space="0" w:color="auto"/>
            </w:tcBorders>
            <w:shd w:val="clear" w:color="auto" w:fill="auto"/>
          </w:tcPr>
          <w:p w:rsidR="00D11A02" w:rsidRPr="00887D36" w:rsidRDefault="007B622D" w:rsidP="00D11A02">
            <w:pPr>
              <w:rPr>
                <w:rFonts w:ascii="Calibri" w:hAnsi="Calibri" w:cs="Calibri"/>
                <w:b/>
                <w:noProof/>
                <w:color w:val="002060"/>
                <w:sz w:val="24"/>
                <w:szCs w:val="24"/>
                <w:lang w:val="en-US"/>
              </w:rPr>
            </w:pPr>
            <w:r>
              <w:rPr>
                <w:rFonts w:ascii="Calibri" w:hAnsi="Calibri" w:cs="Calibri"/>
                <w:bCs/>
                <w:color w:val="002060"/>
                <w:sz w:val="24"/>
                <w:szCs w:val="24"/>
              </w:rPr>
              <w:t>Care L</w:t>
            </w:r>
            <w:r w:rsidR="00D11A02" w:rsidRPr="00887D36">
              <w:rPr>
                <w:rFonts w:ascii="Calibri" w:hAnsi="Calibri" w:cs="Calibri"/>
                <w:bCs/>
                <w:color w:val="002060"/>
                <w:sz w:val="24"/>
                <w:szCs w:val="24"/>
              </w:rPr>
              <w:t>eavers emergency payments (above £400)</w:t>
            </w:r>
          </w:p>
        </w:tc>
        <w:tc>
          <w:tcPr>
            <w:tcW w:w="6095" w:type="dxa"/>
            <w:tcBorders>
              <w:bottom w:val="single" w:sz="4" w:space="0" w:color="auto"/>
            </w:tcBorders>
            <w:shd w:val="clear" w:color="auto" w:fill="auto"/>
          </w:tcPr>
          <w:p w:rsidR="00D11A02" w:rsidRPr="00887D36" w:rsidRDefault="00D11A02" w:rsidP="00D11A02">
            <w:pPr>
              <w:rPr>
                <w:rFonts w:ascii="Calibri" w:hAnsi="Calibri" w:cs="Calibri"/>
                <w:b/>
                <w:noProof/>
                <w:color w:val="002060"/>
                <w:sz w:val="24"/>
                <w:szCs w:val="24"/>
                <w:lang w:val="en-US"/>
              </w:rPr>
            </w:pPr>
            <w:r w:rsidRPr="00887D36">
              <w:rPr>
                <w:rFonts w:ascii="Calibri" w:hAnsi="Calibri" w:cs="Calibri"/>
                <w:color w:val="002060"/>
                <w:sz w:val="24"/>
                <w:szCs w:val="24"/>
              </w:rPr>
              <w:t>Team Manager, in consultation with Service Manager.  Retrospective approval by Head Of Service is permitted when it relates to housing costs, and there has been insufficient time to obtain these approvals in advance.</w:t>
            </w:r>
          </w:p>
        </w:tc>
        <w:tc>
          <w:tcPr>
            <w:tcW w:w="2410" w:type="dxa"/>
            <w:tcBorders>
              <w:bottom w:val="single" w:sz="4" w:space="0" w:color="auto"/>
            </w:tcBorders>
            <w:shd w:val="clear" w:color="auto" w:fill="auto"/>
          </w:tcPr>
          <w:p w:rsidR="00D11A02" w:rsidRPr="00887D36" w:rsidRDefault="00D11A02" w:rsidP="00D11A02">
            <w:pPr>
              <w:rPr>
                <w:rFonts w:ascii="Calibri" w:hAnsi="Calibri" w:cs="Calibri"/>
                <w:b/>
                <w:noProof/>
                <w:color w:val="002060"/>
                <w:sz w:val="24"/>
                <w:szCs w:val="24"/>
                <w:lang w:val="en-US"/>
              </w:rPr>
            </w:pPr>
            <w:r w:rsidRPr="00887D36">
              <w:rPr>
                <w:rFonts w:ascii="Calibri" w:hAnsi="Calibri" w:cs="Calibri"/>
                <w:noProof/>
                <w:color w:val="002060"/>
                <w:sz w:val="24"/>
                <w:szCs w:val="24"/>
                <w:lang w:val="en-US"/>
              </w:rPr>
              <w:t xml:space="preserve">Care Leavers Finance Booklet  </w:t>
            </w:r>
          </w:p>
        </w:tc>
        <w:tc>
          <w:tcPr>
            <w:tcW w:w="2523" w:type="dxa"/>
            <w:gridSpan w:val="2"/>
            <w:tcBorders>
              <w:bottom w:val="single" w:sz="4" w:space="0" w:color="auto"/>
            </w:tcBorders>
            <w:shd w:val="clear" w:color="auto" w:fill="auto"/>
          </w:tcPr>
          <w:p w:rsidR="00D11A02" w:rsidRPr="007B622D" w:rsidRDefault="00D11A02" w:rsidP="00D11A02">
            <w:pPr>
              <w:rPr>
                <w:rFonts w:ascii="Calibri" w:hAnsi="Calibri" w:cs="Calibri"/>
                <w:b/>
                <w:noProof/>
                <w:color w:val="002060"/>
                <w:sz w:val="24"/>
                <w:szCs w:val="24"/>
                <w:lang w:val="en-US"/>
              </w:rPr>
            </w:pPr>
            <w:r w:rsidRPr="007B622D">
              <w:rPr>
                <w:rFonts w:ascii="Calibri" w:hAnsi="Calibri" w:cs="Calibri"/>
                <w:b/>
                <w:color w:val="002060"/>
                <w:sz w:val="24"/>
                <w:szCs w:val="24"/>
              </w:rPr>
              <w:t>Balance available of the authorised imprest account</w:t>
            </w:r>
          </w:p>
        </w:tc>
      </w:tr>
      <w:tr w:rsidR="00887D36" w:rsidRPr="00887D36" w:rsidTr="007B622D">
        <w:tc>
          <w:tcPr>
            <w:tcW w:w="709" w:type="dxa"/>
            <w:tcBorders>
              <w:bottom w:val="single" w:sz="4" w:space="0" w:color="auto"/>
            </w:tcBorders>
            <w:shd w:val="clear" w:color="auto" w:fill="auto"/>
          </w:tcPr>
          <w:p w:rsidR="00D11A02" w:rsidRPr="00887D36" w:rsidRDefault="00D11A02" w:rsidP="00D11A02">
            <w:pPr>
              <w:rPr>
                <w:rFonts w:ascii="Calibri" w:hAnsi="Calibri" w:cs="Calibri"/>
                <w:b/>
                <w:noProof/>
                <w:color w:val="002060"/>
                <w:sz w:val="24"/>
                <w:szCs w:val="24"/>
                <w:lang w:val="en-US"/>
              </w:rPr>
            </w:pPr>
            <w:r w:rsidRPr="00887D36">
              <w:rPr>
                <w:rFonts w:ascii="Calibri" w:hAnsi="Calibri" w:cs="Calibri"/>
                <w:b/>
                <w:noProof/>
                <w:color w:val="002060"/>
                <w:sz w:val="24"/>
                <w:szCs w:val="24"/>
                <w:lang w:val="en-US"/>
              </w:rPr>
              <w:t>11.6</w:t>
            </w:r>
          </w:p>
        </w:tc>
        <w:tc>
          <w:tcPr>
            <w:tcW w:w="3544" w:type="dxa"/>
            <w:tcBorders>
              <w:bottom w:val="single" w:sz="4" w:space="0" w:color="auto"/>
            </w:tcBorders>
            <w:shd w:val="clear" w:color="auto" w:fill="auto"/>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Leaving Care Grant</w:t>
            </w:r>
          </w:p>
        </w:tc>
        <w:tc>
          <w:tcPr>
            <w:tcW w:w="6095" w:type="dxa"/>
            <w:tcBorders>
              <w:bottom w:val="single" w:sz="4" w:space="0" w:color="auto"/>
            </w:tcBorders>
            <w:shd w:val="clear" w:color="auto" w:fill="auto"/>
          </w:tcPr>
          <w:p w:rsidR="00D11A02" w:rsidRPr="00887D36" w:rsidRDefault="00D11A02" w:rsidP="00D11A02">
            <w:pPr>
              <w:rPr>
                <w:rFonts w:ascii="Calibri" w:hAnsi="Calibri" w:cs="Calibri"/>
                <w:color w:val="002060"/>
                <w:sz w:val="24"/>
                <w:szCs w:val="24"/>
              </w:rPr>
            </w:pPr>
            <w:r w:rsidRPr="00887D36">
              <w:rPr>
                <w:rFonts w:ascii="Calibri" w:hAnsi="Calibri" w:cs="Calibri"/>
                <w:color w:val="002060"/>
                <w:sz w:val="24"/>
                <w:szCs w:val="24"/>
              </w:rPr>
              <w:t xml:space="preserve">Service Manager  </w:t>
            </w:r>
          </w:p>
        </w:tc>
        <w:tc>
          <w:tcPr>
            <w:tcW w:w="2410" w:type="dxa"/>
            <w:tcBorders>
              <w:bottom w:val="single" w:sz="4" w:space="0" w:color="auto"/>
            </w:tcBorders>
            <w:shd w:val="clear" w:color="auto" w:fill="auto"/>
          </w:tcPr>
          <w:p w:rsidR="00D11A02" w:rsidRPr="00887D36" w:rsidRDefault="00D11A02" w:rsidP="00D11A02">
            <w:pPr>
              <w:rPr>
                <w:rFonts w:ascii="Calibri" w:hAnsi="Calibri" w:cs="Calibri"/>
                <w:noProof/>
                <w:color w:val="002060"/>
                <w:sz w:val="24"/>
                <w:szCs w:val="24"/>
                <w:lang w:val="en-US"/>
              </w:rPr>
            </w:pPr>
            <w:r w:rsidRPr="00887D36">
              <w:rPr>
                <w:rFonts w:ascii="Calibri" w:hAnsi="Calibri" w:cs="Calibri"/>
                <w:noProof/>
                <w:color w:val="002060"/>
                <w:sz w:val="24"/>
                <w:szCs w:val="24"/>
                <w:lang w:val="en-US"/>
              </w:rPr>
              <w:t xml:space="preserve">IYSS Entitlements  </w:t>
            </w:r>
          </w:p>
        </w:tc>
        <w:tc>
          <w:tcPr>
            <w:tcW w:w="2523" w:type="dxa"/>
            <w:gridSpan w:val="2"/>
            <w:tcBorders>
              <w:bottom w:val="single" w:sz="4" w:space="0" w:color="auto"/>
            </w:tcBorders>
            <w:shd w:val="clear" w:color="auto" w:fill="auto"/>
          </w:tcPr>
          <w:p w:rsidR="00D11A02" w:rsidRPr="007B622D" w:rsidRDefault="00D11A02" w:rsidP="00D11A02">
            <w:pPr>
              <w:rPr>
                <w:rFonts w:ascii="Calibri" w:hAnsi="Calibri" w:cs="Calibri"/>
                <w:b/>
                <w:color w:val="002060"/>
                <w:sz w:val="24"/>
                <w:szCs w:val="24"/>
              </w:rPr>
            </w:pPr>
            <w:r w:rsidRPr="007B622D">
              <w:rPr>
                <w:rFonts w:ascii="Calibri" w:hAnsi="Calibri" w:cs="Calibri"/>
                <w:b/>
                <w:color w:val="002060"/>
                <w:sz w:val="24"/>
                <w:szCs w:val="24"/>
              </w:rPr>
              <w:t>Up to £2000</w:t>
            </w: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11.7</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 xml:space="preserve">Equipment for further education </w:t>
            </w:r>
          </w:p>
        </w:tc>
        <w:tc>
          <w:tcPr>
            <w:tcW w:w="6095" w:type="dxa"/>
          </w:tcPr>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bCs/>
                <w:color w:val="002060"/>
                <w:sz w:val="24"/>
                <w:szCs w:val="24"/>
              </w:rPr>
              <w:t xml:space="preserve">Service Manager </w:t>
            </w: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
                <w:bCs/>
                <w:color w:val="002060"/>
                <w:sz w:val="24"/>
                <w:szCs w:val="24"/>
              </w:rPr>
            </w:pPr>
          </w:p>
        </w:tc>
      </w:tr>
      <w:tr w:rsidR="00887D36" w:rsidRPr="00887D36" w:rsidTr="007B622D">
        <w:tc>
          <w:tcPr>
            <w:tcW w:w="709" w:type="dxa"/>
            <w:shd w:val="clear" w:color="auto" w:fill="auto"/>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11.8</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Agreement to ‘Staying Put’</w:t>
            </w:r>
          </w:p>
        </w:tc>
        <w:tc>
          <w:tcPr>
            <w:tcW w:w="6095" w:type="dxa"/>
          </w:tcPr>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bCs/>
                <w:color w:val="002060"/>
                <w:sz w:val="24"/>
                <w:szCs w:val="24"/>
              </w:rPr>
              <w:t>Head of Service/AD</w:t>
            </w: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
                <w:bCs/>
                <w:color w:val="002060"/>
                <w:sz w:val="24"/>
                <w:szCs w:val="24"/>
              </w:rPr>
            </w:pPr>
          </w:p>
        </w:tc>
      </w:tr>
      <w:tr w:rsidR="00887D36" w:rsidRPr="00887D36" w:rsidTr="007B622D">
        <w:tc>
          <w:tcPr>
            <w:tcW w:w="709" w:type="dxa"/>
          </w:tcPr>
          <w:p w:rsidR="00D11A02" w:rsidRPr="00887D36" w:rsidRDefault="00B1130A" w:rsidP="00D11A02">
            <w:pPr>
              <w:rPr>
                <w:rFonts w:ascii="Calibri" w:hAnsi="Calibri" w:cs="Calibri"/>
                <w:b/>
                <w:bCs/>
                <w:color w:val="002060"/>
                <w:sz w:val="24"/>
                <w:szCs w:val="24"/>
              </w:rPr>
            </w:pPr>
            <w:r w:rsidRPr="00887D36">
              <w:rPr>
                <w:rFonts w:ascii="Calibri" w:hAnsi="Calibri" w:cs="Calibri"/>
                <w:b/>
                <w:bCs/>
                <w:color w:val="002060"/>
                <w:sz w:val="24"/>
                <w:szCs w:val="24"/>
              </w:rPr>
              <w:t>12</w:t>
            </w:r>
          </w:p>
        </w:tc>
        <w:tc>
          <w:tcPr>
            <w:tcW w:w="3544" w:type="dxa"/>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 xml:space="preserve">Professional Standards </w:t>
            </w:r>
          </w:p>
        </w:tc>
        <w:tc>
          <w:tcPr>
            <w:tcW w:w="6095" w:type="dxa"/>
          </w:tcPr>
          <w:p w:rsidR="00D11A02" w:rsidRPr="00887D36" w:rsidRDefault="00D11A02" w:rsidP="00D11A02">
            <w:pPr>
              <w:ind w:left="-108" w:firstLine="108"/>
              <w:rPr>
                <w:rFonts w:ascii="Calibri" w:hAnsi="Calibri" w:cs="Calibri"/>
                <w:bCs/>
                <w:color w:val="002060"/>
                <w:sz w:val="24"/>
                <w:szCs w:val="24"/>
              </w:rPr>
            </w:pP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Cs/>
                <w:color w:val="002060"/>
                <w:sz w:val="24"/>
                <w:szCs w:val="24"/>
              </w:rPr>
            </w:pPr>
          </w:p>
        </w:tc>
      </w:tr>
      <w:tr w:rsidR="00887D36" w:rsidRPr="00887D36" w:rsidTr="007B622D">
        <w:tc>
          <w:tcPr>
            <w:tcW w:w="709" w:type="dxa"/>
          </w:tcPr>
          <w:p w:rsidR="00D11A02" w:rsidRPr="00887D36" w:rsidRDefault="00B1130A" w:rsidP="00D11A02">
            <w:pPr>
              <w:rPr>
                <w:rFonts w:ascii="Calibri" w:hAnsi="Calibri" w:cs="Calibri"/>
                <w:b/>
                <w:bCs/>
                <w:color w:val="002060"/>
                <w:sz w:val="24"/>
                <w:szCs w:val="24"/>
              </w:rPr>
            </w:pPr>
            <w:r w:rsidRPr="00887D36">
              <w:rPr>
                <w:rFonts w:ascii="Calibri" w:hAnsi="Calibri" w:cs="Calibri"/>
                <w:b/>
                <w:bCs/>
                <w:color w:val="002060"/>
                <w:sz w:val="24"/>
                <w:szCs w:val="24"/>
              </w:rPr>
              <w:t>12</w:t>
            </w:r>
            <w:r w:rsidR="00D11A02" w:rsidRPr="00887D36">
              <w:rPr>
                <w:rFonts w:ascii="Calibri" w:hAnsi="Calibri" w:cs="Calibri"/>
                <w:b/>
                <w:bCs/>
                <w:color w:val="002060"/>
                <w:sz w:val="24"/>
                <w:szCs w:val="24"/>
              </w:rPr>
              <w:t>.1</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Responsibility to maintain professional standards and discipline</w:t>
            </w:r>
          </w:p>
        </w:tc>
        <w:tc>
          <w:tcPr>
            <w:tcW w:w="6095" w:type="dxa"/>
          </w:tcPr>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bCs/>
                <w:color w:val="002060"/>
                <w:sz w:val="24"/>
                <w:szCs w:val="24"/>
              </w:rPr>
              <w:t>All staff</w:t>
            </w:r>
          </w:p>
        </w:tc>
        <w:tc>
          <w:tcPr>
            <w:tcW w:w="2410" w:type="dxa"/>
          </w:tcPr>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bCs/>
                <w:color w:val="002060"/>
                <w:sz w:val="24"/>
                <w:szCs w:val="24"/>
              </w:rPr>
              <w:t xml:space="preserve"> </w:t>
            </w:r>
          </w:p>
        </w:tc>
        <w:tc>
          <w:tcPr>
            <w:tcW w:w="2523" w:type="dxa"/>
            <w:gridSpan w:val="2"/>
          </w:tcPr>
          <w:p w:rsidR="00D11A02" w:rsidRPr="00887D36" w:rsidRDefault="00D11A02" w:rsidP="00D11A02">
            <w:pPr>
              <w:ind w:left="-108" w:firstLine="108"/>
              <w:rPr>
                <w:rFonts w:ascii="Calibri" w:hAnsi="Calibri" w:cs="Calibri"/>
                <w:bCs/>
                <w:color w:val="002060"/>
                <w:sz w:val="24"/>
                <w:szCs w:val="24"/>
              </w:rPr>
            </w:pPr>
          </w:p>
        </w:tc>
      </w:tr>
      <w:tr w:rsidR="00887D36" w:rsidRPr="00887D36" w:rsidTr="007B622D">
        <w:tc>
          <w:tcPr>
            <w:tcW w:w="709" w:type="dxa"/>
          </w:tcPr>
          <w:p w:rsidR="00D11A02" w:rsidRPr="00887D36" w:rsidRDefault="00B1130A" w:rsidP="00D11A02">
            <w:pPr>
              <w:rPr>
                <w:rFonts w:ascii="Calibri" w:hAnsi="Calibri" w:cs="Calibri"/>
                <w:b/>
                <w:bCs/>
                <w:color w:val="002060"/>
                <w:sz w:val="24"/>
                <w:szCs w:val="24"/>
              </w:rPr>
            </w:pPr>
            <w:r w:rsidRPr="00887D36">
              <w:rPr>
                <w:rFonts w:ascii="Calibri" w:hAnsi="Calibri" w:cs="Calibri"/>
                <w:b/>
                <w:bCs/>
                <w:color w:val="002060"/>
                <w:sz w:val="24"/>
                <w:szCs w:val="24"/>
              </w:rPr>
              <w:t>13</w:t>
            </w:r>
          </w:p>
        </w:tc>
        <w:tc>
          <w:tcPr>
            <w:tcW w:w="3544" w:type="dxa"/>
          </w:tcPr>
          <w:p w:rsidR="00D11A02" w:rsidRPr="00887D36" w:rsidRDefault="00D11A02" w:rsidP="00D11A02">
            <w:pPr>
              <w:rPr>
                <w:rFonts w:ascii="Calibri" w:hAnsi="Calibri" w:cs="Calibri"/>
                <w:b/>
                <w:bCs/>
                <w:color w:val="002060"/>
                <w:sz w:val="24"/>
                <w:szCs w:val="24"/>
              </w:rPr>
            </w:pPr>
            <w:r w:rsidRPr="00887D36">
              <w:rPr>
                <w:rFonts w:ascii="Calibri" w:hAnsi="Calibri" w:cs="Calibri"/>
                <w:b/>
                <w:bCs/>
                <w:color w:val="002060"/>
                <w:sz w:val="24"/>
                <w:szCs w:val="24"/>
              </w:rPr>
              <w:t>Financial</w:t>
            </w:r>
          </w:p>
        </w:tc>
        <w:tc>
          <w:tcPr>
            <w:tcW w:w="6095" w:type="dxa"/>
          </w:tcPr>
          <w:p w:rsidR="00D11A02" w:rsidRPr="00887D36" w:rsidRDefault="00D11A02" w:rsidP="00D11A02">
            <w:pPr>
              <w:ind w:left="-108" w:firstLine="108"/>
              <w:rPr>
                <w:rFonts w:ascii="Calibri" w:hAnsi="Calibri" w:cs="Calibri"/>
                <w:bCs/>
                <w:color w:val="002060"/>
                <w:sz w:val="24"/>
                <w:szCs w:val="24"/>
              </w:rPr>
            </w:pP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Cs/>
                <w:color w:val="002060"/>
                <w:sz w:val="24"/>
                <w:szCs w:val="24"/>
              </w:rPr>
            </w:pPr>
          </w:p>
        </w:tc>
      </w:tr>
      <w:tr w:rsidR="00887D36" w:rsidRPr="00887D36" w:rsidTr="007B622D">
        <w:tc>
          <w:tcPr>
            <w:tcW w:w="709" w:type="dxa"/>
            <w:shd w:val="clear" w:color="auto" w:fill="auto"/>
          </w:tcPr>
          <w:p w:rsidR="00D11A02" w:rsidRPr="00887D36" w:rsidRDefault="00B1130A" w:rsidP="00D11A02">
            <w:pPr>
              <w:rPr>
                <w:rFonts w:ascii="Calibri" w:hAnsi="Calibri" w:cs="Calibri"/>
                <w:b/>
                <w:bCs/>
                <w:color w:val="002060"/>
                <w:sz w:val="24"/>
                <w:szCs w:val="24"/>
              </w:rPr>
            </w:pPr>
            <w:r w:rsidRPr="00887D36">
              <w:rPr>
                <w:rFonts w:ascii="Calibri" w:hAnsi="Calibri" w:cs="Calibri"/>
                <w:b/>
                <w:bCs/>
                <w:color w:val="002060"/>
                <w:sz w:val="24"/>
                <w:szCs w:val="24"/>
              </w:rPr>
              <w:t>13</w:t>
            </w:r>
            <w:r w:rsidR="00D11A02" w:rsidRPr="00887D36">
              <w:rPr>
                <w:rFonts w:ascii="Calibri" w:hAnsi="Calibri" w:cs="Calibri"/>
                <w:b/>
                <w:bCs/>
                <w:color w:val="002060"/>
                <w:sz w:val="24"/>
                <w:szCs w:val="24"/>
              </w:rPr>
              <w:t>.1</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Approval of travel claims</w:t>
            </w:r>
          </w:p>
        </w:tc>
        <w:tc>
          <w:tcPr>
            <w:tcW w:w="6095" w:type="dxa"/>
          </w:tcPr>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bCs/>
                <w:color w:val="002060"/>
                <w:sz w:val="24"/>
                <w:szCs w:val="24"/>
              </w:rPr>
              <w:t>Team Manager</w:t>
            </w: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Cs/>
                <w:color w:val="002060"/>
                <w:sz w:val="24"/>
                <w:szCs w:val="24"/>
              </w:rPr>
            </w:pPr>
          </w:p>
        </w:tc>
      </w:tr>
      <w:tr w:rsidR="00887D36" w:rsidRPr="00887D36" w:rsidTr="007B622D">
        <w:tc>
          <w:tcPr>
            <w:tcW w:w="709" w:type="dxa"/>
            <w:shd w:val="clear" w:color="auto" w:fill="auto"/>
          </w:tcPr>
          <w:p w:rsidR="00D11A02" w:rsidRPr="00887D36" w:rsidRDefault="00B1130A" w:rsidP="00D11A02">
            <w:pPr>
              <w:rPr>
                <w:rFonts w:ascii="Calibri" w:hAnsi="Calibri" w:cs="Calibri"/>
                <w:b/>
                <w:bCs/>
                <w:color w:val="002060"/>
                <w:sz w:val="24"/>
                <w:szCs w:val="24"/>
              </w:rPr>
            </w:pPr>
            <w:r w:rsidRPr="00887D36">
              <w:rPr>
                <w:rFonts w:ascii="Calibri" w:hAnsi="Calibri" w:cs="Calibri"/>
                <w:b/>
                <w:bCs/>
                <w:color w:val="002060"/>
                <w:sz w:val="24"/>
                <w:szCs w:val="24"/>
              </w:rPr>
              <w:t>13</w:t>
            </w:r>
            <w:r w:rsidR="00D11A02" w:rsidRPr="00887D36">
              <w:rPr>
                <w:rFonts w:ascii="Calibri" w:hAnsi="Calibri" w:cs="Calibri"/>
                <w:b/>
                <w:bCs/>
                <w:color w:val="002060"/>
                <w:sz w:val="24"/>
                <w:szCs w:val="24"/>
              </w:rPr>
              <w:t>.2</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Approval of orders for equipment</w:t>
            </w:r>
          </w:p>
        </w:tc>
        <w:tc>
          <w:tcPr>
            <w:tcW w:w="6095" w:type="dxa"/>
          </w:tcPr>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bCs/>
                <w:color w:val="002060"/>
                <w:sz w:val="24"/>
                <w:szCs w:val="24"/>
              </w:rPr>
              <w:t>Team Manager</w:t>
            </w: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Cs/>
                <w:color w:val="002060"/>
                <w:sz w:val="24"/>
                <w:szCs w:val="24"/>
              </w:rPr>
            </w:pPr>
          </w:p>
        </w:tc>
      </w:tr>
      <w:tr w:rsidR="00887D36" w:rsidRPr="00887D36" w:rsidTr="007B622D">
        <w:tc>
          <w:tcPr>
            <w:tcW w:w="709" w:type="dxa"/>
            <w:shd w:val="clear" w:color="auto" w:fill="auto"/>
          </w:tcPr>
          <w:p w:rsidR="00D11A02" w:rsidRPr="00887D36" w:rsidRDefault="00B1130A" w:rsidP="00B1130A">
            <w:pPr>
              <w:rPr>
                <w:rFonts w:ascii="Calibri" w:hAnsi="Calibri" w:cs="Calibri"/>
                <w:b/>
                <w:bCs/>
                <w:color w:val="002060"/>
                <w:sz w:val="24"/>
                <w:szCs w:val="24"/>
              </w:rPr>
            </w:pPr>
            <w:r w:rsidRPr="00887D36">
              <w:rPr>
                <w:rFonts w:ascii="Calibri" w:hAnsi="Calibri" w:cs="Calibri"/>
                <w:b/>
                <w:bCs/>
                <w:color w:val="002060"/>
                <w:sz w:val="24"/>
                <w:szCs w:val="24"/>
              </w:rPr>
              <w:t>13.</w:t>
            </w:r>
            <w:r w:rsidR="00D11A02" w:rsidRPr="00887D36">
              <w:rPr>
                <w:rFonts w:ascii="Calibri" w:hAnsi="Calibri" w:cs="Calibri"/>
                <w:b/>
                <w:bCs/>
                <w:color w:val="002060"/>
                <w:sz w:val="24"/>
                <w:szCs w:val="24"/>
              </w:rPr>
              <w:t>3</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Approval of travel claims for CPD</w:t>
            </w:r>
          </w:p>
        </w:tc>
        <w:tc>
          <w:tcPr>
            <w:tcW w:w="6095" w:type="dxa"/>
          </w:tcPr>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bCs/>
                <w:color w:val="002060"/>
                <w:sz w:val="24"/>
                <w:szCs w:val="24"/>
              </w:rPr>
              <w:t xml:space="preserve">Team Manager </w:t>
            </w: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Cs/>
                <w:color w:val="002060"/>
                <w:sz w:val="24"/>
                <w:szCs w:val="24"/>
              </w:rPr>
            </w:pPr>
          </w:p>
        </w:tc>
      </w:tr>
      <w:tr w:rsidR="00887D36" w:rsidRPr="00887D36" w:rsidTr="007B622D">
        <w:tc>
          <w:tcPr>
            <w:tcW w:w="709" w:type="dxa"/>
            <w:shd w:val="clear" w:color="auto" w:fill="auto"/>
          </w:tcPr>
          <w:p w:rsidR="00D11A02" w:rsidRPr="00887D36" w:rsidRDefault="00B1130A" w:rsidP="00D11A02">
            <w:pPr>
              <w:rPr>
                <w:rFonts w:ascii="Calibri" w:hAnsi="Calibri" w:cs="Calibri"/>
                <w:b/>
                <w:bCs/>
                <w:color w:val="002060"/>
                <w:sz w:val="24"/>
                <w:szCs w:val="24"/>
              </w:rPr>
            </w:pPr>
            <w:r w:rsidRPr="00887D36">
              <w:rPr>
                <w:rFonts w:ascii="Calibri" w:hAnsi="Calibri" w:cs="Calibri"/>
                <w:b/>
                <w:bCs/>
                <w:color w:val="002060"/>
                <w:sz w:val="24"/>
                <w:szCs w:val="24"/>
              </w:rPr>
              <w:t>13</w:t>
            </w:r>
            <w:r w:rsidR="00D11A02" w:rsidRPr="00887D36">
              <w:rPr>
                <w:rFonts w:ascii="Calibri" w:hAnsi="Calibri" w:cs="Calibri"/>
                <w:b/>
                <w:bCs/>
                <w:color w:val="002060"/>
                <w:sz w:val="24"/>
                <w:szCs w:val="24"/>
              </w:rPr>
              <w:t>.4</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Responsibility to ensure balanced budget</w:t>
            </w:r>
          </w:p>
        </w:tc>
        <w:tc>
          <w:tcPr>
            <w:tcW w:w="6095" w:type="dxa"/>
          </w:tcPr>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bCs/>
                <w:color w:val="002060"/>
                <w:sz w:val="24"/>
                <w:szCs w:val="24"/>
              </w:rPr>
              <w:t xml:space="preserve">HOS </w:t>
            </w: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Cs/>
                <w:color w:val="002060"/>
                <w:sz w:val="24"/>
                <w:szCs w:val="24"/>
              </w:rPr>
            </w:pPr>
          </w:p>
        </w:tc>
      </w:tr>
      <w:tr w:rsidR="00887D36" w:rsidRPr="00887D36" w:rsidTr="007B622D">
        <w:tc>
          <w:tcPr>
            <w:tcW w:w="709" w:type="dxa"/>
            <w:shd w:val="clear" w:color="auto" w:fill="auto"/>
          </w:tcPr>
          <w:p w:rsidR="00D11A02" w:rsidRPr="00887D36" w:rsidRDefault="00B1130A" w:rsidP="00D11A02">
            <w:pPr>
              <w:rPr>
                <w:rFonts w:ascii="Calibri" w:hAnsi="Calibri" w:cs="Calibri"/>
                <w:b/>
                <w:bCs/>
                <w:color w:val="002060"/>
                <w:sz w:val="24"/>
                <w:szCs w:val="24"/>
              </w:rPr>
            </w:pPr>
            <w:r w:rsidRPr="00887D36">
              <w:rPr>
                <w:rFonts w:ascii="Calibri" w:hAnsi="Calibri" w:cs="Calibri"/>
                <w:b/>
                <w:bCs/>
                <w:color w:val="002060"/>
                <w:sz w:val="24"/>
                <w:szCs w:val="24"/>
              </w:rPr>
              <w:t>13</w:t>
            </w:r>
            <w:r w:rsidR="00D11A02" w:rsidRPr="00887D36">
              <w:rPr>
                <w:rFonts w:ascii="Calibri" w:hAnsi="Calibri" w:cs="Calibri"/>
                <w:b/>
                <w:bCs/>
                <w:color w:val="002060"/>
                <w:sz w:val="24"/>
                <w:szCs w:val="24"/>
              </w:rPr>
              <w:t>.5</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Decision to write off equipment</w:t>
            </w:r>
          </w:p>
        </w:tc>
        <w:tc>
          <w:tcPr>
            <w:tcW w:w="6095" w:type="dxa"/>
          </w:tcPr>
          <w:p w:rsidR="00D11A02" w:rsidRPr="00887D36" w:rsidRDefault="00D11A02" w:rsidP="00D11A02">
            <w:pPr>
              <w:ind w:left="-108" w:firstLine="108"/>
              <w:rPr>
                <w:rFonts w:ascii="Calibri" w:hAnsi="Calibri" w:cs="Calibri"/>
                <w:bCs/>
                <w:color w:val="002060"/>
                <w:sz w:val="24"/>
                <w:szCs w:val="24"/>
              </w:rPr>
            </w:pPr>
            <w:r w:rsidRPr="00887D36">
              <w:rPr>
                <w:rFonts w:ascii="Calibri" w:hAnsi="Calibri" w:cs="Calibri"/>
                <w:bCs/>
                <w:color w:val="002060"/>
                <w:sz w:val="24"/>
                <w:szCs w:val="24"/>
              </w:rPr>
              <w:t>Head of Business Support</w:t>
            </w: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887D36" w:rsidRDefault="00D11A02" w:rsidP="00D11A02">
            <w:pPr>
              <w:ind w:left="-108" w:firstLine="108"/>
              <w:rPr>
                <w:rFonts w:ascii="Calibri" w:hAnsi="Calibri" w:cs="Calibri"/>
                <w:bCs/>
                <w:color w:val="002060"/>
                <w:sz w:val="24"/>
                <w:szCs w:val="24"/>
              </w:rPr>
            </w:pPr>
          </w:p>
        </w:tc>
      </w:tr>
      <w:tr w:rsidR="00887D36" w:rsidRPr="00887D36" w:rsidTr="007B622D">
        <w:tc>
          <w:tcPr>
            <w:tcW w:w="709" w:type="dxa"/>
            <w:shd w:val="clear" w:color="auto" w:fill="auto"/>
          </w:tcPr>
          <w:p w:rsidR="00D11A02" w:rsidRPr="00887D36" w:rsidRDefault="00D11A02" w:rsidP="00B1130A">
            <w:pPr>
              <w:rPr>
                <w:rFonts w:ascii="Calibri" w:hAnsi="Calibri" w:cs="Calibri"/>
                <w:b/>
                <w:bCs/>
                <w:color w:val="002060"/>
                <w:sz w:val="24"/>
                <w:szCs w:val="24"/>
              </w:rPr>
            </w:pPr>
            <w:r w:rsidRPr="00887D36">
              <w:rPr>
                <w:rFonts w:ascii="Calibri" w:hAnsi="Calibri" w:cs="Calibri"/>
                <w:b/>
                <w:bCs/>
                <w:color w:val="002060"/>
                <w:sz w:val="24"/>
                <w:szCs w:val="24"/>
              </w:rPr>
              <w:t>1</w:t>
            </w:r>
            <w:r w:rsidR="00B1130A" w:rsidRPr="00887D36">
              <w:rPr>
                <w:rFonts w:ascii="Calibri" w:hAnsi="Calibri" w:cs="Calibri"/>
                <w:b/>
                <w:bCs/>
                <w:color w:val="002060"/>
                <w:sz w:val="24"/>
                <w:szCs w:val="24"/>
              </w:rPr>
              <w:t>3</w:t>
            </w:r>
            <w:r w:rsidRPr="00887D36">
              <w:rPr>
                <w:rFonts w:ascii="Calibri" w:hAnsi="Calibri" w:cs="Calibri"/>
                <w:b/>
                <w:bCs/>
                <w:color w:val="002060"/>
                <w:sz w:val="24"/>
                <w:szCs w:val="24"/>
              </w:rPr>
              <w:t>.6</w:t>
            </w:r>
          </w:p>
        </w:tc>
        <w:tc>
          <w:tcPr>
            <w:tcW w:w="3544" w:type="dxa"/>
          </w:tcPr>
          <w:p w:rsidR="00D11A02" w:rsidRPr="00887D36" w:rsidRDefault="00D11A02" w:rsidP="00D11A02">
            <w:pPr>
              <w:rPr>
                <w:rFonts w:ascii="Calibri" w:hAnsi="Calibri" w:cs="Calibri"/>
                <w:bCs/>
                <w:color w:val="002060"/>
                <w:sz w:val="24"/>
                <w:szCs w:val="24"/>
              </w:rPr>
            </w:pPr>
            <w:r w:rsidRPr="00887D36">
              <w:rPr>
                <w:rFonts w:ascii="Calibri" w:hAnsi="Calibri" w:cs="Calibri"/>
                <w:bCs/>
                <w:color w:val="002060"/>
                <w:sz w:val="24"/>
                <w:szCs w:val="24"/>
              </w:rPr>
              <w:t>Approval of application for courses and funding</w:t>
            </w:r>
          </w:p>
        </w:tc>
        <w:tc>
          <w:tcPr>
            <w:tcW w:w="6095" w:type="dxa"/>
          </w:tcPr>
          <w:p w:rsidR="00D11A02" w:rsidRPr="00887D36" w:rsidRDefault="00D11A02" w:rsidP="007B622D">
            <w:pPr>
              <w:ind w:left="34"/>
              <w:rPr>
                <w:rFonts w:ascii="Calibri" w:hAnsi="Calibri" w:cs="Calibri"/>
                <w:bCs/>
                <w:color w:val="002060"/>
                <w:sz w:val="24"/>
                <w:szCs w:val="24"/>
              </w:rPr>
            </w:pPr>
            <w:r w:rsidRPr="00887D36">
              <w:rPr>
                <w:rFonts w:ascii="Calibri" w:hAnsi="Calibri" w:cs="Calibri"/>
                <w:bCs/>
                <w:color w:val="002060"/>
                <w:sz w:val="24"/>
                <w:szCs w:val="24"/>
              </w:rPr>
              <w:t>In line with Workforce Development Plan and Personal Development Plans</w:t>
            </w:r>
            <w:r w:rsidR="00542194" w:rsidRPr="00887D36">
              <w:rPr>
                <w:rFonts w:ascii="Calibri" w:hAnsi="Calibri" w:cs="Calibri"/>
                <w:bCs/>
                <w:color w:val="002060"/>
                <w:sz w:val="24"/>
                <w:szCs w:val="24"/>
              </w:rPr>
              <w:t xml:space="preserve">.  Head of Service/Service Manager to sign off Request and Strategic Workforce </w:t>
            </w:r>
            <w:r w:rsidR="007B622D">
              <w:rPr>
                <w:rFonts w:ascii="Calibri" w:hAnsi="Calibri" w:cs="Calibri"/>
                <w:bCs/>
                <w:color w:val="002060"/>
                <w:sz w:val="24"/>
                <w:szCs w:val="24"/>
              </w:rPr>
              <w:t xml:space="preserve">Manager </w:t>
            </w:r>
            <w:r w:rsidR="00542194" w:rsidRPr="00887D36">
              <w:rPr>
                <w:rFonts w:ascii="Calibri" w:hAnsi="Calibri" w:cs="Calibri"/>
                <w:bCs/>
                <w:color w:val="002060"/>
                <w:sz w:val="24"/>
                <w:szCs w:val="24"/>
              </w:rPr>
              <w:t xml:space="preserve">to agree budget (via Workforce Development Group and relevance of training/course/cost) If more than £1k a learning agreement is required. </w:t>
            </w:r>
          </w:p>
        </w:tc>
        <w:tc>
          <w:tcPr>
            <w:tcW w:w="2410" w:type="dxa"/>
          </w:tcPr>
          <w:p w:rsidR="00D11A02" w:rsidRPr="00887D36" w:rsidRDefault="00D11A02" w:rsidP="00D11A02">
            <w:pPr>
              <w:ind w:left="-108" w:firstLine="108"/>
              <w:rPr>
                <w:rFonts w:ascii="Calibri" w:hAnsi="Calibri" w:cs="Calibri"/>
                <w:bCs/>
                <w:color w:val="002060"/>
                <w:sz w:val="24"/>
                <w:szCs w:val="24"/>
              </w:rPr>
            </w:pPr>
          </w:p>
        </w:tc>
        <w:tc>
          <w:tcPr>
            <w:tcW w:w="2523" w:type="dxa"/>
            <w:gridSpan w:val="2"/>
          </w:tcPr>
          <w:p w:rsidR="00D11A02" w:rsidRPr="007B622D" w:rsidRDefault="00D11A02" w:rsidP="00D11A02">
            <w:pPr>
              <w:ind w:left="-108" w:firstLine="108"/>
              <w:rPr>
                <w:rFonts w:ascii="Calibri" w:hAnsi="Calibri" w:cs="Calibri"/>
                <w:b/>
                <w:bCs/>
                <w:color w:val="002060"/>
                <w:sz w:val="24"/>
                <w:szCs w:val="24"/>
              </w:rPr>
            </w:pPr>
            <w:r w:rsidRPr="007B622D">
              <w:rPr>
                <w:rFonts w:ascii="Calibri" w:hAnsi="Calibri" w:cs="Calibri"/>
                <w:b/>
                <w:bCs/>
                <w:color w:val="002060"/>
                <w:sz w:val="24"/>
                <w:szCs w:val="24"/>
              </w:rPr>
              <w:t>Within budget</w:t>
            </w:r>
          </w:p>
        </w:tc>
      </w:tr>
    </w:tbl>
    <w:p w:rsidR="009D72A4" w:rsidRPr="00887D36" w:rsidRDefault="009D72A4" w:rsidP="009D72A4">
      <w:pPr>
        <w:jc w:val="both"/>
        <w:rPr>
          <w:rFonts w:ascii="Calibri" w:hAnsi="Calibri" w:cs="Calibri"/>
          <w:color w:val="002060"/>
          <w:sz w:val="24"/>
          <w:szCs w:val="24"/>
        </w:rPr>
      </w:pPr>
    </w:p>
    <w:p w:rsidR="009D72A4" w:rsidRPr="00887D36" w:rsidRDefault="009D72A4" w:rsidP="009D72A4">
      <w:pPr>
        <w:jc w:val="both"/>
        <w:rPr>
          <w:rFonts w:ascii="Calibri" w:hAnsi="Calibri" w:cs="Calibri"/>
          <w:color w:val="002060"/>
          <w:sz w:val="24"/>
          <w:szCs w:val="24"/>
        </w:rPr>
        <w:sectPr w:rsidR="009D72A4" w:rsidRPr="00887D36" w:rsidSect="00EA1494">
          <w:headerReference w:type="default" r:id="rId12"/>
          <w:pgSz w:w="16833" w:h="11908" w:orient="landscape" w:code="9"/>
          <w:pgMar w:top="1440" w:right="1440" w:bottom="1440" w:left="1440" w:header="794" w:footer="794" w:gutter="0"/>
          <w:cols w:space="720"/>
          <w:noEndnote/>
        </w:sectPr>
      </w:pPr>
    </w:p>
    <w:p w:rsidR="00216B89" w:rsidRPr="00887D36" w:rsidRDefault="00216B89" w:rsidP="00216B89">
      <w:pPr>
        <w:rPr>
          <w:rFonts w:ascii="Calibri" w:hAnsi="Calibri" w:cs="Calibri"/>
          <w:b/>
          <w:color w:val="002060"/>
          <w:sz w:val="24"/>
          <w:szCs w:val="24"/>
        </w:rPr>
      </w:pPr>
      <w:r w:rsidRPr="00887D36">
        <w:rPr>
          <w:rFonts w:ascii="Calibri" w:hAnsi="Calibri" w:cs="Calibri"/>
          <w:b/>
          <w:color w:val="002060"/>
          <w:sz w:val="24"/>
          <w:szCs w:val="24"/>
        </w:rPr>
        <w:t xml:space="preserve">Appendix 1:  Management Communication Framework </w:t>
      </w:r>
    </w:p>
    <w:p w:rsidR="00216B89" w:rsidRPr="00887D36" w:rsidRDefault="00216B89" w:rsidP="00216B89">
      <w:pPr>
        <w:rPr>
          <w:rFonts w:ascii="Calibri" w:hAnsi="Calibri" w:cs="Calibri"/>
          <w:b/>
          <w:color w:val="002060"/>
          <w:sz w:val="24"/>
          <w:szCs w:val="24"/>
        </w:rPr>
      </w:pPr>
    </w:p>
    <w:tbl>
      <w:tblPr>
        <w:tblStyle w:val="TableGrid"/>
        <w:tblW w:w="0" w:type="auto"/>
        <w:tblLook w:val="04A0" w:firstRow="1" w:lastRow="0" w:firstColumn="1" w:lastColumn="0" w:noHBand="0" w:noVBand="1"/>
      </w:tblPr>
      <w:tblGrid>
        <w:gridCol w:w="4385"/>
        <w:gridCol w:w="2213"/>
        <w:gridCol w:w="2420"/>
      </w:tblGrid>
      <w:tr w:rsidR="00887D36" w:rsidRPr="00887D36" w:rsidTr="007B622D">
        <w:tc>
          <w:tcPr>
            <w:tcW w:w="6598" w:type="dxa"/>
            <w:gridSpan w:val="2"/>
            <w:shd w:val="clear" w:color="auto" w:fill="B8CCE4" w:themeFill="accent1" w:themeFillTint="66"/>
          </w:tcPr>
          <w:p w:rsidR="00216B89" w:rsidRPr="00887D36" w:rsidRDefault="00216B89" w:rsidP="004133C0">
            <w:pPr>
              <w:rPr>
                <w:rFonts w:ascii="Calibri" w:hAnsi="Calibri" w:cs="Calibri"/>
                <w:b/>
                <w:color w:val="002060"/>
                <w:sz w:val="24"/>
                <w:szCs w:val="24"/>
              </w:rPr>
            </w:pPr>
            <w:r w:rsidRPr="00887D36">
              <w:rPr>
                <w:rFonts w:ascii="Calibri" w:hAnsi="Calibri" w:cs="Calibri"/>
                <w:b/>
                <w:color w:val="002060"/>
                <w:sz w:val="24"/>
                <w:szCs w:val="24"/>
              </w:rPr>
              <w:t>Reporting to DCS /</w:t>
            </w:r>
            <w:r w:rsidR="007B622D">
              <w:rPr>
                <w:rFonts w:ascii="Calibri" w:hAnsi="Calibri" w:cs="Calibri"/>
                <w:b/>
                <w:color w:val="002060"/>
                <w:sz w:val="24"/>
                <w:szCs w:val="24"/>
              </w:rPr>
              <w:t>DD /</w:t>
            </w:r>
            <w:r w:rsidRPr="00887D36">
              <w:rPr>
                <w:rFonts w:ascii="Calibri" w:hAnsi="Calibri" w:cs="Calibri"/>
                <w:b/>
                <w:color w:val="002060"/>
                <w:sz w:val="24"/>
                <w:szCs w:val="24"/>
              </w:rPr>
              <w:t xml:space="preserve"> Assistant Director </w:t>
            </w:r>
          </w:p>
          <w:p w:rsidR="00216B89" w:rsidRPr="00887D36" w:rsidRDefault="00216B89" w:rsidP="004133C0">
            <w:pPr>
              <w:rPr>
                <w:rFonts w:ascii="Calibri" w:hAnsi="Calibri" w:cs="Calibri"/>
                <w:color w:val="002060"/>
                <w:sz w:val="24"/>
                <w:szCs w:val="24"/>
              </w:rPr>
            </w:pPr>
          </w:p>
        </w:tc>
        <w:tc>
          <w:tcPr>
            <w:tcW w:w="2420" w:type="dxa"/>
            <w:shd w:val="clear" w:color="auto" w:fill="B8CCE4" w:themeFill="accent1" w:themeFillTint="66"/>
          </w:tcPr>
          <w:p w:rsidR="00216B89" w:rsidRPr="00887D36" w:rsidRDefault="00216B89" w:rsidP="004133C0">
            <w:pPr>
              <w:rPr>
                <w:rFonts w:ascii="Calibri" w:hAnsi="Calibri" w:cs="Calibri"/>
                <w:b/>
                <w:color w:val="002060"/>
                <w:sz w:val="24"/>
                <w:szCs w:val="24"/>
              </w:rPr>
            </w:pPr>
            <w:r w:rsidRPr="00887D36">
              <w:rPr>
                <w:rFonts w:ascii="Calibri" w:hAnsi="Calibri" w:cs="Calibri"/>
                <w:b/>
                <w:color w:val="002060"/>
                <w:sz w:val="24"/>
                <w:szCs w:val="24"/>
              </w:rPr>
              <w:t xml:space="preserve">By whom </w:t>
            </w:r>
          </w:p>
          <w:p w:rsidR="00216B89" w:rsidRPr="00887D36" w:rsidRDefault="00216B89" w:rsidP="004133C0">
            <w:pPr>
              <w:rPr>
                <w:rFonts w:ascii="Calibri" w:hAnsi="Calibri" w:cs="Calibri"/>
                <w:color w:val="002060"/>
                <w:sz w:val="24"/>
                <w:szCs w:val="24"/>
              </w:rPr>
            </w:pP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Child death, open case or closed case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Immediately </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HOS / </w:t>
            </w:r>
            <w:r w:rsidR="00E27E93" w:rsidRPr="00887D36">
              <w:rPr>
                <w:rFonts w:ascii="Calibri" w:hAnsi="Calibri" w:cs="Calibri"/>
                <w:color w:val="002060"/>
                <w:sz w:val="24"/>
                <w:szCs w:val="24"/>
              </w:rPr>
              <w:t>SM/</w:t>
            </w:r>
            <w:r w:rsidRPr="00887D36">
              <w:rPr>
                <w:rFonts w:ascii="Calibri" w:hAnsi="Calibri" w:cs="Calibri"/>
                <w:color w:val="002060"/>
                <w:sz w:val="24"/>
                <w:szCs w:val="24"/>
              </w:rPr>
              <w:t xml:space="preserve">TM </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Child death: unknown child where abuse or neglect is suspected</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Immediately </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HOS / </w:t>
            </w:r>
            <w:r w:rsidR="00E27E93" w:rsidRPr="00887D36">
              <w:rPr>
                <w:rFonts w:ascii="Calibri" w:hAnsi="Calibri" w:cs="Calibri"/>
                <w:color w:val="002060"/>
                <w:sz w:val="24"/>
                <w:szCs w:val="24"/>
              </w:rPr>
              <w:t>SM/</w:t>
            </w:r>
            <w:r w:rsidRPr="00887D36">
              <w:rPr>
                <w:rFonts w:ascii="Calibri" w:hAnsi="Calibri" w:cs="Calibri"/>
                <w:color w:val="002060"/>
                <w:sz w:val="24"/>
                <w:szCs w:val="24"/>
              </w:rPr>
              <w:t>TM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Significant or serious injury which child is unlikely to recover from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Immediately </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HOS / </w:t>
            </w:r>
            <w:r w:rsidR="00E27E93" w:rsidRPr="00887D36">
              <w:rPr>
                <w:rFonts w:ascii="Calibri" w:hAnsi="Calibri" w:cs="Calibri"/>
                <w:color w:val="002060"/>
                <w:sz w:val="24"/>
                <w:szCs w:val="24"/>
              </w:rPr>
              <w:t>SM/</w:t>
            </w:r>
            <w:r w:rsidRPr="00887D36">
              <w:rPr>
                <w:rFonts w:ascii="Calibri" w:hAnsi="Calibri" w:cs="Calibri"/>
                <w:color w:val="002060"/>
                <w:sz w:val="24"/>
                <w:szCs w:val="24"/>
              </w:rPr>
              <w:t>TM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Allegation against staff member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Within one working day </w:t>
            </w:r>
          </w:p>
        </w:tc>
        <w:tc>
          <w:tcPr>
            <w:tcW w:w="2420" w:type="dxa"/>
          </w:tcPr>
          <w:p w:rsidR="00216B89" w:rsidRPr="00887D36" w:rsidRDefault="00DD570A" w:rsidP="004133C0">
            <w:pPr>
              <w:rPr>
                <w:rFonts w:ascii="Calibri" w:hAnsi="Calibri" w:cs="Calibri"/>
                <w:color w:val="002060"/>
                <w:sz w:val="24"/>
                <w:szCs w:val="24"/>
              </w:rPr>
            </w:pPr>
            <w:r w:rsidRPr="00887D36">
              <w:rPr>
                <w:rFonts w:ascii="Calibri" w:hAnsi="Calibri" w:cs="Calibri"/>
                <w:color w:val="002060"/>
                <w:sz w:val="24"/>
                <w:szCs w:val="24"/>
              </w:rPr>
              <w:t>LADO / HOS Safeguarding and QA</w:t>
            </w:r>
            <w:r w:rsidR="00216B89" w:rsidRPr="00887D36">
              <w:rPr>
                <w:rFonts w:ascii="Calibri" w:hAnsi="Calibri" w:cs="Calibri"/>
                <w:color w:val="002060"/>
                <w:sz w:val="24"/>
                <w:szCs w:val="24"/>
              </w:rPr>
              <w:t xml:space="preserve"> </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Significant or serious misconduct / grievance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Immediately </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HOS / TM</w:t>
            </w:r>
            <w:r w:rsidR="006C6F6E" w:rsidRPr="00887D36">
              <w:rPr>
                <w:rFonts w:ascii="Calibri" w:hAnsi="Calibri" w:cs="Calibri"/>
                <w:color w:val="002060"/>
                <w:sz w:val="24"/>
                <w:szCs w:val="24"/>
              </w:rPr>
              <w:t>/SM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Media enquiries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Same day</w:t>
            </w:r>
          </w:p>
        </w:tc>
        <w:tc>
          <w:tcPr>
            <w:tcW w:w="2420" w:type="dxa"/>
          </w:tcPr>
          <w:p w:rsidR="00216B89" w:rsidRPr="00887D36" w:rsidRDefault="006C6F6E" w:rsidP="004133C0">
            <w:pPr>
              <w:rPr>
                <w:rFonts w:ascii="Calibri" w:hAnsi="Calibri" w:cs="Calibri"/>
                <w:color w:val="002060"/>
                <w:sz w:val="24"/>
                <w:szCs w:val="24"/>
              </w:rPr>
            </w:pPr>
            <w:r w:rsidRPr="00887D36">
              <w:rPr>
                <w:rFonts w:ascii="Calibri" w:hAnsi="Calibri" w:cs="Calibri"/>
                <w:color w:val="002060"/>
                <w:sz w:val="24"/>
                <w:szCs w:val="24"/>
              </w:rPr>
              <w:t>HOS / TM/SM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Child missing after 24 hours: CP / LAC  (whereabouts unknown)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Next working day </w:t>
            </w:r>
          </w:p>
        </w:tc>
        <w:tc>
          <w:tcPr>
            <w:tcW w:w="2420" w:type="dxa"/>
          </w:tcPr>
          <w:p w:rsidR="00216B89" w:rsidRPr="00887D36" w:rsidRDefault="006C6F6E" w:rsidP="004133C0">
            <w:pPr>
              <w:rPr>
                <w:rFonts w:ascii="Calibri" w:hAnsi="Calibri" w:cs="Calibri"/>
                <w:color w:val="002060"/>
                <w:sz w:val="24"/>
                <w:szCs w:val="24"/>
              </w:rPr>
            </w:pPr>
            <w:r w:rsidRPr="00887D36">
              <w:rPr>
                <w:rFonts w:ascii="Calibri" w:hAnsi="Calibri" w:cs="Calibri"/>
                <w:color w:val="002060"/>
                <w:sz w:val="24"/>
                <w:szCs w:val="24"/>
              </w:rPr>
              <w:t>HOS / TM/SM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Child missing after 72 hours: unknown  (whereabouts unknown)  </w:t>
            </w:r>
          </w:p>
        </w:tc>
        <w:tc>
          <w:tcPr>
            <w:tcW w:w="2213" w:type="dxa"/>
          </w:tcPr>
          <w:p w:rsidR="00216B89" w:rsidRPr="00887D36" w:rsidRDefault="00DD570A" w:rsidP="004133C0">
            <w:pPr>
              <w:rPr>
                <w:rFonts w:ascii="Calibri" w:hAnsi="Calibri" w:cs="Calibri"/>
                <w:color w:val="002060"/>
                <w:sz w:val="24"/>
                <w:szCs w:val="24"/>
              </w:rPr>
            </w:pPr>
            <w:r w:rsidRPr="00887D36">
              <w:rPr>
                <w:rFonts w:ascii="Calibri" w:hAnsi="Calibri" w:cs="Calibri"/>
                <w:color w:val="002060"/>
                <w:sz w:val="24"/>
                <w:szCs w:val="24"/>
              </w:rPr>
              <w:t xml:space="preserve">Immediately </w:t>
            </w:r>
            <w:r w:rsidR="00216B89" w:rsidRPr="00887D36">
              <w:rPr>
                <w:rFonts w:ascii="Calibri" w:hAnsi="Calibri" w:cs="Calibri"/>
                <w:color w:val="002060"/>
                <w:sz w:val="24"/>
                <w:szCs w:val="24"/>
              </w:rPr>
              <w:t xml:space="preserve"> </w:t>
            </w:r>
          </w:p>
        </w:tc>
        <w:tc>
          <w:tcPr>
            <w:tcW w:w="2420" w:type="dxa"/>
          </w:tcPr>
          <w:p w:rsidR="00216B89" w:rsidRPr="00887D36" w:rsidRDefault="006C6F6E" w:rsidP="004133C0">
            <w:pPr>
              <w:rPr>
                <w:rFonts w:ascii="Calibri" w:hAnsi="Calibri" w:cs="Calibri"/>
                <w:color w:val="002060"/>
                <w:sz w:val="24"/>
                <w:szCs w:val="24"/>
              </w:rPr>
            </w:pPr>
            <w:r w:rsidRPr="00887D36">
              <w:rPr>
                <w:rFonts w:ascii="Calibri" w:hAnsi="Calibri" w:cs="Calibri"/>
                <w:color w:val="002060"/>
                <w:sz w:val="24"/>
                <w:szCs w:val="24"/>
              </w:rPr>
              <w:t>HOS / TM/SM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b/>
                <w:color w:val="002060"/>
                <w:sz w:val="24"/>
                <w:szCs w:val="24"/>
              </w:rPr>
              <w:t>Prevent:</w:t>
            </w:r>
            <w:r w:rsidRPr="00887D36">
              <w:rPr>
                <w:rFonts w:ascii="Calibri" w:hAnsi="Calibri" w:cs="Calibri"/>
                <w:color w:val="002060"/>
                <w:sz w:val="24"/>
                <w:szCs w:val="24"/>
              </w:rPr>
              <w:t xml:space="preserve">  referral of a child to </w:t>
            </w:r>
            <w:r w:rsidRPr="00887D36">
              <w:rPr>
                <w:rFonts w:ascii="Calibri" w:hAnsi="Calibri" w:cs="Calibri"/>
                <w:b/>
                <w:color w:val="002060"/>
                <w:sz w:val="24"/>
                <w:szCs w:val="24"/>
              </w:rPr>
              <w:t>Prevent / Channel</w:t>
            </w:r>
            <w:r w:rsidRPr="00887D36">
              <w:rPr>
                <w:rFonts w:ascii="Calibri" w:hAnsi="Calibri" w:cs="Calibri"/>
                <w:color w:val="002060"/>
                <w:sz w:val="24"/>
                <w:szCs w:val="24"/>
              </w:rPr>
              <w:t xml:space="preserve"> panel </w:t>
            </w:r>
          </w:p>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Looked after child / child on CIN / CP plan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Next working day</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HOS / TM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Youth Justice CSSPI report</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Immediately</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YOT Manager</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Trafficked child: UASC or looked after child status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Next working day</w:t>
            </w:r>
          </w:p>
        </w:tc>
        <w:tc>
          <w:tcPr>
            <w:tcW w:w="2420" w:type="dxa"/>
          </w:tcPr>
          <w:p w:rsidR="00216B89" w:rsidRPr="00887D36" w:rsidRDefault="006C6F6E" w:rsidP="004133C0">
            <w:pPr>
              <w:rPr>
                <w:rFonts w:ascii="Calibri" w:hAnsi="Calibri" w:cs="Calibri"/>
                <w:color w:val="002060"/>
                <w:sz w:val="24"/>
                <w:szCs w:val="24"/>
              </w:rPr>
            </w:pPr>
            <w:r w:rsidRPr="00887D36">
              <w:rPr>
                <w:rFonts w:ascii="Calibri" w:hAnsi="Calibri" w:cs="Calibri"/>
                <w:color w:val="002060"/>
                <w:sz w:val="24"/>
                <w:szCs w:val="24"/>
              </w:rPr>
              <w:t>HOS / TM/SM</w:t>
            </w:r>
          </w:p>
        </w:tc>
      </w:tr>
      <w:tr w:rsidR="00887D36" w:rsidRPr="00887D36" w:rsidTr="007B622D">
        <w:tc>
          <w:tcPr>
            <w:tcW w:w="4385" w:type="dxa"/>
          </w:tcPr>
          <w:p w:rsidR="00216B89" w:rsidRPr="00887D36" w:rsidRDefault="00DD570A" w:rsidP="004133C0">
            <w:pPr>
              <w:rPr>
                <w:rFonts w:ascii="Calibri" w:hAnsi="Calibri" w:cs="Calibri"/>
                <w:color w:val="002060"/>
                <w:sz w:val="24"/>
                <w:szCs w:val="24"/>
              </w:rPr>
            </w:pPr>
            <w:r w:rsidRPr="00887D36">
              <w:rPr>
                <w:rFonts w:ascii="Calibri" w:hAnsi="Calibri" w:cs="Calibri"/>
                <w:color w:val="002060"/>
                <w:sz w:val="24"/>
                <w:szCs w:val="24"/>
              </w:rPr>
              <w:t>Issues of Unallocated cases</w:t>
            </w:r>
            <w:r w:rsidR="00216B89" w:rsidRPr="00887D36">
              <w:rPr>
                <w:rFonts w:ascii="Calibri" w:hAnsi="Calibri" w:cs="Calibri"/>
                <w:color w:val="002060"/>
                <w:sz w:val="24"/>
                <w:szCs w:val="24"/>
              </w:rPr>
              <w:t xml:space="preserve">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Within one working day</w:t>
            </w:r>
          </w:p>
        </w:tc>
        <w:tc>
          <w:tcPr>
            <w:tcW w:w="2420" w:type="dxa"/>
          </w:tcPr>
          <w:p w:rsidR="00216B89" w:rsidRPr="00887D36" w:rsidRDefault="006C6F6E" w:rsidP="004133C0">
            <w:pPr>
              <w:rPr>
                <w:rFonts w:ascii="Calibri" w:hAnsi="Calibri" w:cs="Calibri"/>
                <w:color w:val="002060"/>
                <w:sz w:val="24"/>
                <w:szCs w:val="24"/>
              </w:rPr>
            </w:pPr>
            <w:r w:rsidRPr="00887D36">
              <w:rPr>
                <w:rFonts w:ascii="Calibri" w:hAnsi="Calibri" w:cs="Calibri"/>
                <w:color w:val="002060"/>
                <w:sz w:val="24"/>
                <w:szCs w:val="24"/>
              </w:rPr>
              <w:t>HOS / TM/SM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Cases unallocated within one week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Working day 6 </w:t>
            </w:r>
          </w:p>
        </w:tc>
        <w:tc>
          <w:tcPr>
            <w:tcW w:w="2420" w:type="dxa"/>
          </w:tcPr>
          <w:p w:rsidR="00216B89" w:rsidRPr="00887D36" w:rsidRDefault="006C6F6E" w:rsidP="004133C0">
            <w:pPr>
              <w:rPr>
                <w:rFonts w:ascii="Calibri" w:hAnsi="Calibri" w:cs="Calibri"/>
                <w:color w:val="002060"/>
                <w:sz w:val="24"/>
                <w:szCs w:val="24"/>
              </w:rPr>
            </w:pPr>
            <w:r w:rsidRPr="00887D36">
              <w:rPr>
                <w:rFonts w:ascii="Calibri" w:hAnsi="Calibri" w:cs="Calibri"/>
                <w:color w:val="002060"/>
                <w:sz w:val="24"/>
                <w:szCs w:val="24"/>
              </w:rPr>
              <w:t>HOS / TM/SM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Compliments/Complaints re: service provision received from other organisations / agencies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Within 5 days</w:t>
            </w:r>
          </w:p>
        </w:tc>
        <w:tc>
          <w:tcPr>
            <w:tcW w:w="2420" w:type="dxa"/>
          </w:tcPr>
          <w:p w:rsidR="00216B89" w:rsidRPr="00887D36" w:rsidRDefault="00E27E93" w:rsidP="004133C0">
            <w:pPr>
              <w:rPr>
                <w:rFonts w:ascii="Calibri" w:hAnsi="Calibri" w:cs="Calibri"/>
                <w:color w:val="002060"/>
                <w:sz w:val="24"/>
                <w:szCs w:val="24"/>
              </w:rPr>
            </w:pPr>
            <w:r w:rsidRPr="00887D36">
              <w:rPr>
                <w:rFonts w:ascii="Calibri" w:hAnsi="Calibri" w:cs="Calibri"/>
                <w:color w:val="002060"/>
                <w:sz w:val="24"/>
                <w:szCs w:val="24"/>
              </w:rPr>
              <w:t>Service Manager/</w:t>
            </w:r>
            <w:r w:rsidR="00DD570A" w:rsidRPr="00887D36">
              <w:rPr>
                <w:rFonts w:ascii="Calibri" w:hAnsi="Calibri" w:cs="Calibri"/>
                <w:color w:val="002060"/>
                <w:sz w:val="24"/>
                <w:szCs w:val="24"/>
              </w:rPr>
              <w:t>Head of Business Support</w:t>
            </w:r>
          </w:p>
        </w:tc>
      </w:tr>
      <w:tr w:rsidR="00887D36" w:rsidRPr="00887D36" w:rsidTr="007B622D">
        <w:tc>
          <w:tcPr>
            <w:tcW w:w="4385" w:type="dxa"/>
          </w:tcPr>
          <w:p w:rsidR="00216B89" w:rsidRPr="00887D36" w:rsidRDefault="00216B89" w:rsidP="00DD570A">
            <w:pPr>
              <w:rPr>
                <w:rFonts w:ascii="Calibri" w:hAnsi="Calibri" w:cs="Calibri"/>
                <w:color w:val="002060"/>
                <w:sz w:val="24"/>
                <w:szCs w:val="24"/>
              </w:rPr>
            </w:pPr>
            <w:r w:rsidRPr="00887D36">
              <w:rPr>
                <w:rFonts w:ascii="Calibri" w:hAnsi="Calibri" w:cs="Calibri"/>
                <w:color w:val="002060"/>
                <w:sz w:val="24"/>
                <w:szCs w:val="24"/>
              </w:rPr>
              <w:t xml:space="preserve">Staff </w:t>
            </w:r>
            <w:r w:rsidR="00DD570A" w:rsidRPr="00887D36">
              <w:rPr>
                <w:rFonts w:ascii="Calibri" w:hAnsi="Calibri" w:cs="Calibri"/>
                <w:color w:val="002060"/>
                <w:sz w:val="24"/>
                <w:szCs w:val="24"/>
              </w:rPr>
              <w:t>Health &amp; S</w:t>
            </w:r>
            <w:r w:rsidRPr="00887D36">
              <w:rPr>
                <w:rFonts w:ascii="Calibri" w:hAnsi="Calibri" w:cs="Calibri"/>
                <w:color w:val="002060"/>
                <w:sz w:val="24"/>
                <w:szCs w:val="24"/>
              </w:rPr>
              <w:t xml:space="preserve">afety serious injury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Within one working day</w:t>
            </w:r>
          </w:p>
        </w:tc>
        <w:tc>
          <w:tcPr>
            <w:tcW w:w="2420" w:type="dxa"/>
          </w:tcPr>
          <w:p w:rsidR="00216B89" w:rsidRPr="00887D36" w:rsidRDefault="00216B89" w:rsidP="00DD570A">
            <w:pPr>
              <w:rPr>
                <w:rFonts w:ascii="Calibri" w:hAnsi="Calibri" w:cs="Calibri"/>
                <w:color w:val="002060"/>
                <w:sz w:val="24"/>
                <w:szCs w:val="24"/>
              </w:rPr>
            </w:pPr>
            <w:r w:rsidRPr="00887D36">
              <w:rPr>
                <w:rFonts w:ascii="Calibri" w:hAnsi="Calibri" w:cs="Calibri"/>
                <w:color w:val="002060"/>
                <w:sz w:val="24"/>
                <w:szCs w:val="24"/>
              </w:rPr>
              <w:t xml:space="preserve">HOS / Line </w:t>
            </w:r>
            <w:r w:rsidR="00DD570A" w:rsidRPr="00887D36">
              <w:rPr>
                <w:rFonts w:ascii="Calibri" w:hAnsi="Calibri" w:cs="Calibri"/>
                <w:color w:val="002060"/>
                <w:sz w:val="24"/>
                <w:szCs w:val="24"/>
              </w:rPr>
              <w:t>M</w:t>
            </w:r>
            <w:r w:rsidRPr="00887D36">
              <w:rPr>
                <w:rFonts w:ascii="Calibri" w:hAnsi="Calibri" w:cs="Calibri"/>
                <w:color w:val="002060"/>
                <w:sz w:val="24"/>
                <w:szCs w:val="24"/>
              </w:rPr>
              <w:t xml:space="preserve">anager </w:t>
            </w:r>
            <w:r w:rsidR="00DD570A" w:rsidRPr="00887D36">
              <w:rPr>
                <w:rFonts w:ascii="Calibri" w:hAnsi="Calibri" w:cs="Calibri"/>
                <w:color w:val="002060"/>
                <w:sz w:val="24"/>
                <w:szCs w:val="24"/>
              </w:rPr>
              <w:t>in consultation with Head of Business Support</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Legal threat to authority / Judicial review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Immediately</w:t>
            </w:r>
          </w:p>
        </w:tc>
        <w:tc>
          <w:tcPr>
            <w:tcW w:w="2420" w:type="dxa"/>
          </w:tcPr>
          <w:p w:rsidR="00216B89" w:rsidRPr="00887D36" w:rsidRDefault="00DD570A" w:rsidP="004133C0">
            <w:pPr>
              <w:rPr>
                <w:rFonts w:ascii="Calibri" w:hAnsi="Calibri" w:cs="Calibri"/>
                <w:color w:val="002060"/>
                <w:sz w:val="24"/>
                <w:szCs w:val="24"/>
              </w:rPr>
            </w:pPr>
            <w:r w:rsidRPr="00887D36">
              <w:rPr>
                <w:rFonts w:ascii="Calibri" w:hAnsi="Calibri" w:cs="Calibri"/>
                <w:color w:val="002060"/>
                <w:sz w:val="24"/>
                <w:szCs w:val="24"/>
              </w:rPr>
              <w:t>HOS / Line M</w:t>
            </w:r>
            <w:r w:rsidR="00216B89" w:rsidRPr="00887D36">
              <w:rPr>
                <w:rFonts w:ascii="Calibri" w:hAnsi="Calibri" w:cs="Calibri"/>
                <w:color w:val="002060"/>
                <w:sz w:val="24"/>
                <w:szCs w:val="24"/>
              </w:rPr>
              <w:t xml:space="preserve">anager </w:t>
            </w:r>
          </w:p>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Principal Solicitor</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Out of timescale CPC or LAC review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Same day </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HOS </w:t>
            </w:r>
            <w:r w:rsidR="00DD570A" w:rsidRPr="00887D36">
              <w:rPr>
                <w:rFonts w:ascii="Calibri" w:hAnsi="Calibri" w:cs="Calibri"/>
                <w:color w:val="002060"/>
                <w:sz w:val="24"/>
                <w:szCs w:val="24"/>
              </w:rPr>
              <w:t xml:space="preserve">Safeguarding and </w:t>
            </w:r>
            <w:r w:rsidRPr="00887D36">
              <w:rPr>
                <w:rFonts w:ascii="Calibri" w:hAnsi="Calibri" w:cs="Calibri"/>
                <w:color w:val="002060"/>
                <w:sz w:val="24"/>
                <w:szCs w:val="24"/>
              </w:rPr>
              <w:t xml:space="preserve">QA </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Re-referral into MASH within 3 months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Within one working day</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TM / ATM</w:t>
            </w:r>
          </w:p>
        </w:tc>
      </w:tr>
      <w:tr w:rsidR="00887D36" w:rsidRPr="00887D36" w:rsidTr="007B622D">
        <w:tc>
          <w:tcPr>
            <w:tcW w:w="4385" w:type="dxa"/>
          </w:tcPr>
          <w:p w:rsidR="00216B89"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ICPC within 24 months of a previous CP Plan </w:t>
            </w:r>
          </w:p>
          <w:p w:rsidR="007B622D" w:rsidRPr="00887D36" w:rsidRDefault="007B622D" w:rsidP="004133C0">
            <w:pPr>
              <w:rPr>
                <w:rFonts w:ascii="Calibri" w:hAnsi="Calibri" w:cs="Calibri"/>
                <w:color w:val="002060"/>
                <w:sz w:val="24"/>
                <w:szCs w:val="24"/>
              </w:rPr>
            </w:pP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Next working day </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SARS Business Support</w:t>
            </w:r>
          </w:p>
        </w:tc>
      </w:tr>
      <w:tr w:rsidR="00887D36" w:rsidRPr="00887D36" w:rsidTr="007B622D">
        <w:tc>
          <w:tcPr>
            <w:tcW w:w="4385" w:type="dxa"/>
          </w:tcPr>
          <w:p w:rsidR="00216B89" w:rsidRDefault="00216B89" w:rsidP="007B622D">
            <w:pPr>
              <w:rPr>
                <w:rFonts w:ascii="Calibri" w:hAnsi="Calibri" w:cs="Calibri"/>
                <w:color w:val="002060"/>
                <w:sz w:val="24"/>
                <w:szCs w:val="24"/>
              </w:rPr>
            </w:pPr>
            <w:r w:rsidRPr="00887D36">
              <w:rPr>
                <w:rFonts w:ascii="Calibri" w:hAnsi="Calibri" w:cs="Calibri"/>
                <w:color w:val="002060"/>
                <w:sz w:val="24"/>
                <w:szCs w:val="24"/>
              </w:rPr>
              <w:t>CPC / LAC Review likely to be out of timescale</w:t>
            </w:r>
          </w:p>
          <w:p w:rsidR="007B622D" w:rsidRPr="00887D36" w:rsidRDefault="007B622D" w:rsidP="007B622D">
            <w:pPr>
              <w:rPr>
                <w:rFonts w:ascii="Calibri" w:hAnsi="Calibri" w:cs="Calibri"/>
                <w:color w:val="002060"/>
                <w:sz w:val="24"/>
                <w:szCs w:val="24"/>
              </w:rPr>
            </w:pP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Within the week before due date   </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SARS Business Support</w:t>
            </w:r>
          </w:p>
        </w:tc>
      </w:tr>
      <w:tr w:rsidR="007B622D" w:rsidRPr="00887D36" w:rsidTr="007B622D">
        <w:tc>
          <w:tcPr>
            <w:tcW w:w="6598" w:type="dxa"/>
            <w:gridSpan w:val="2"/>
            <w:shd w:val="clear" w:color="auto" w:fill="B8CCE4" w:themeFill="accent1" w:themeFillTint="66"/>
          </w:tcPr>
          <w:p w:rsidR="007B622D" w:rsidRPr="00887D36" w:rsidRDefault="007B622D" w:rsidP="006C3A9C">
            <w:pPr>
              <w:rPr>
                <w:rFonts w:ascii="Calibri" w:hAnsi="Calibri" w:cs="Calibri"/>
                <w:b/>
                <w:color w:val="002060"/>
                <w:sz w:val="24"/>
                <w:szCs w:val="24"/>
              </w:rPr>
            </w:pPr>
            <w:r w:rsidRPr="00887D36">
              <w:rPr>
                <w:rFonts w:ascii="Calibri" w:hAnsi="Calibri" w:cs="Calibri"/>
                <w:b/>
                <w:color w:val="002060"/>
                <w:sz w:val="24"/>
                <w:szCs w:val="24"/>
              </w:rPr>
              <w:t xml:space="preserve">Reporting to Head of Service  </w:t>
            </w:r>
          </w:p>
          <w:p w:rsidR="007B622D" w:rsidRPr="00887D36" w:rsidRDefault="007B622D" w:rsidP="006C3A9C">
            <w:pPr>
              <w:rPr>
                <w:rFonts w:ascii="Calibri" w:hAnsi="Calibri" w:cs="Calibri"/>
                <w:color w:val="002060"/>
                <w:sz w:val="24"/>
                <w:szCs w:val="24"/>
              </w:rPr>
            </w:pPr>
            <w:r w:rsidRPr="00887D36">
              <w:rPr>
                <w:rFonts w:ascii="Calibri" w:hAnsi="Calibri" w:cs="Calibri"/>
                <w:color w:val="002060"/>
                <w:sz w:val="24"/>
                <w:szCs w:val="24"/>
              </w:rPr>
              <w:t>(as above)</w:t>
            </w:r>
          </w:p>
        </w:tc>
        <w:tc>
          <w:tcPr>
            <w:tcW w:w="2420" w:type="dxa"/>
            <w:shd w:val="clear" w:color="auto" w:fill="B8CCE4" w:themeFill="accent1" w:themeFillTint="66"/>
          </w:tcPr>
          <w:p w:rsidR="007B622D" w:rsidRPr="00887D36" w:rsidRDefault="007B622D" w:rsidP="006C3A9C">
            <w:pPr>
              <w:rPr>
                <w:rFonts w:ascii="Calibri" w:hAnsi="Calibri" w:cs="Calibri"/>
                <w:b/>
                <w:color w:val="002060"/>
                <w:sz w:val="24"/>
                <w:szCs w:val="24"/>
              </w:rPr>
            </w:pPr>
            <w:r w:rsidRPr="00887D36">
              <w:rPr>
                <w:rFonts w:ascii="Calibri" w:hAnsi="Calibri" w:cs="Calibri"/>
                <w:b/>
                <w:color w:val="002060"/>
                <w:sz w:val="24"/>
                <w:szCs w:val="24"/>
              </w:rPr>
              <w:t xml:space="preserve">By whom </w:t>
            </w:r>
          </w:p>
          <w:p w:rsidR="007B622D" w:rsidRPr="00887D36" w:rsidRDefault="007B622D" w:rsidP="006C3A9C">
            <w:pPr>
              <w:rPr>
                <w:rFonts w:ascii="Calibri" w:hAnsi="Calibri" w:cs="Calibri"/>
                <w:color w:val="002060"/>
                <w:sz w:val="24"/>
                <w:szCs w:val="24"/>
              </w:rPr>
            </w:pP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Statutory visits not within timescale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1 day out of timescale </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TM / ATM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Inadequate Audit Finding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Same working day</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Auditor</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Outstanding Audit findings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Within 5 days</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Auditor </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Audit unable to be  completed within timescale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Week before due date </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Auditor </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Complaint Response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At timescale or before</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Response author </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Proceedings / court reports not filed within timescale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Immediately issue known </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Report author / TM  / Senior Solicitor  </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Court proceedings out of timescale and/or change of plan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Immediately issue known</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Case holding SW/ TM  / Senior Solicitor </w:t>
            </w:r>
          </w:p>
        </w:tc>
      </w:tr>
      <w:tr w:rsidR="00887D36" w:rsidRPr="00887D36" w:rsidTr="007B622D">
        <w:tc>
          <w:tcPr>
            <w:tcW w:w="4385" w:type="dxa"/>
          </w:tcPr>
          <w:p w:rsidR="00216B89" w:rsidRPr="00887D36" w:rsidRDefault="00216B89" w:rsidP="004133C0">
            <w:pPr>
              <w:rPr>
                <w:rFonts w:ascii="Calibri" w:hAnsi="Calibri" w:cs="Calibri"/>
                <w:b/>
                <w:color w:val="002060"/>
                <w:sz w:val="24"/>
                <w:szCs w:val="24"/>
              </w:rPr>
            </w:pPr>
            <w:r w:rsidRPr="00887D36">
              <w:rPr>
                <w:rFonts w:ascii="Calibri" w:hAnsi="Calibri" w:cs="Calibri"/>
                <w:b/>
                <w:color w:val="002060"/>
                <w:sz w:val="24"/>
                <w:szCs w:val="24"/>
              </w:rPr>
              <w:t xml:space="preserve">LAC arrangements </w:t>
            </w:r>
          </w:p>
          <w:p w:rsidR="00216B89" w:rsidRPr="00887D36" w:rsidRDefault="00216B89" w:rsidP="00216B89">
            <w:pPr>
              <w:pStyle w:val="ListParagraph"/>
              <w:numPr>
                <w:ilvl w:val="0"/>
                <w:numId w:val="13"/>
              </w:numPr>
              <w:contextualSpacing/>
              <w:rPr>
                <w:rFonts w:ascii="Calibri" w:hAnsi="Calibri" w:cs="Calibri"/>
                <w:color w:val="002060"/>
                <w:sz w:val="24"/>
                <w:szCs w:val="24"/>
              </w:rPr>
            </w:pPr>
            <w:r w:rsidRPr="00887D36">
              <w:rPr>
                <w:rFonts w:ascii="Calibri" w:hAnsi="Calibri" w:cs="Calibri"/>
                <w:color w:val="002060"/>
                <w:sz w:val="24"/>
                <w:szCs w:val="24"/>
              </w:rPr>
              <w:t>Risk of placement break down</w:t>
            </w:r>
          </w:p>
          <w:p w:rsidR="00216B89" w:rsidRPr="00887D36" w:rsidRDefault="00216B89" w:rsidP="00216B89">
            <w:pPr>
              <w:pStyle w:val="ListParagraph"/>
              <w:numPr>
                <w:ilvl w:val="0"/>
                <w:numId w:val="13"/>
              </w:numPr>
              <w:contextualSpacing/>
              <w:rPr>
                <w:rFonts w:ascii="Calibri" w:hAnsi="Calibri" w:cs="Calibri"/>
                <w:color w:val="002060"/>
                <w:sz w:val="24"/>
                <w:szCs w:val="24"/>
              </w:rPr>
            </w:pPr>
            <w:r w:rsidRPr="00887D36">
              <w:rPr>
                <w:rFonts w:ascii="Calibri" w:hAnsi="Calibri" w:cs="Calibri"/>
                <w:color w:val="002060"/>
                <w:sz w:val="24"/>
                <w:szCs w:val="24"/>
              </w:rPr>
              <w:t>Children with potential risk of 3</w:t>
            </w:r>
            <w:r w:rsidRPr="00887D36">
              <w:rPr>
                <w:rFonts w:ascii="Calibri" w:hAnsi="Calibri" w:cs="Calibri"/>
                <w:color w:val="002060"/>
                <w:sz w:val="24"/>
                <w:szCs w:val="24"/>
                <w:vertAlign w:val="superscript"/>
              </w:rPr>
              <w:t>rd</w:t>
            </w:r>
            <w:r w:rsidRPr="00887D36">
              <w:rPr>
                <w:rFonts w:ascii="Calibri" w:hAnsi="Calibri" w:cs="Calibri"/>
                <w:color w:val="002060"/>
                <w:sz w:val="24"/>
                <w:szCs w:val="24"/>
              </w:rPr>
              <w:t xml:space="preserve"> move</w:t>
            </w:r>
          </w:p>
          <w:p w:rsidR="00216B89" w:rsidRPr="00887D36" w:rsidRDefault="00216B89" w:rsidP="00216B89">
            <w:pPr>
              <w:pStyle w:val="ListParagraph"/>
              <w:numPr>
                <w:ilvl w:val="0"/>
                <w:numId w:val="13"/>
              </w:numPr>
              <w:contextualSpacing/>
              <w:rPr>
                <w:rFonts w:ascii="Calibri" w:hAnsi="Calibri" w:cs="Calibri"/>
                <w:color w:val="002060"/>
                <w:sz w:val="24"/>
                <w:szCs w:val="24"/>
              </w:rPr>
            </w:pPr>
            <w:r w:rsidRPr="00887D36">
              <w:rPr>
                <w:rFonts w:ascii="Calibri" w:hAnsi="Calibri" w:cs="Calibri"/>
                <w:color w:val="002060"/>
                <w:sz w:val="24"/>
                <w:szCs w:val="24"/>
              </w:rPr>
              <w:t xml:space="preserve">Placement move </w:t>
            </w:r>
          </w:p>
          <w:p w:rsidR="00216B89" w:rsidRPr="00887D36" w:rsidRDefault="00216B89" w:rsidP="00216B89">
            <w:pPr>
              <w:pStyle w:val="ListParagraph"/>
              <w:numPr>
                <w:ilvl w:val="0"/>
                <w:numId w:val="13"/>
              </w:numPr>
              <w:contextualSpacing/>
              <w:rPr>
                <w:rFonts w:ascii="Calibri" w:hAnsi="Calibri" w:cs="Calibri"/>
                <w:color w:val="002060"/>
                <w:sz w:val="24"/>
                <w:szCs w:val="24"/>
              </w:rPr>
            </w:pPr>
            <w:r w:rsidRPr="00887D36">
              <w:rPr>
                <w:rFonts w:ascii="Calibri" w:hAnsi="Calibri" w:cs="Calibri"/>
                <w:color w:val="002060"/>
                <w:sz w:val="24"/>
                <w:szCs w:val="24"/>
              </w:rPr>
              <w:t xml:space="preserve">Respite placements over 8 days or 70 cumulative days </w:t>
            </w:r>
          </w:p>
          <w:p w:rsidR="00216B89" w:rsidRPr="00887D36" w:rsidRDefault="00216B89" w:rsidP="00216B89">
            <w:pPr>
              <w:pStyle w:val="ListParagraph"/>
              <w:numPr>
                <w:ilvl w:val="0"/>
                <w:numId w:val="13"/>
              </w:numPr>
              <w:contextualSpacing/>
              <w:rPr>
                <w:rFonts w:ascii="Calibri" w:hAnsi="Calibri" w:cs="Calibri"/>
                <w:color w:val="002060"/>
                <w:sz w:val="24"/>
                <w:szCs w:val="24"/>
              </w:rPr>
            </w:pPr>
            <w:r w:rsidRPr="00887D36">
              <w:rPr>
                <w:rFonts w:ascii="Calibri" w:hAnsi="Calibri" w:cs="Calibri"/>
                <w:color w:val="002060"/>
                <w:sz w:val="24"/>
                <w:szCs w:val="24"/>
              </w:rPr>
              <w:t>Family &amp; Friends placement</w:t>
            </w:r>
          </w:p>
          <w:p w:rsidR="00216B89" w:rsidRPr="00887D36" w:rsidRDefault="00216B89" w:rsidP="00216B89">
            <w:pPr>
              <w:pStyle w:val="ListParagraph"/>
              <w:numPr>
                <w:ilvl w:val="0"/>
                <w:numId w:val="13"/>
              </w:numPr>
              <w:contextualSpacing/>
              <w:rPr>
                <w:rFonts w:ascii="Calibri" w:hAnsi="Calibri" w:cs="Calibri"/>
                <w:color w:val="002060"/>
                <w:sz w:val="24"/>
                <w:szCs w:val="24"/>
              </w:rPr>
            </w:pPr>
            <w:r w:rsidRPr="00887D36">
              <w:rPr>
                <w:rFonts w:ascii="Calibri" w:hAnsi="Calibri" w:cs="Calibri"/>
                <w:color w:val="002060"/>
                <w:sz w:val="24"/>
                <w:szCs w:val="24"/>
              </w:rPr>
              <w:t xml:space="preserve">CLA no school placement </w:t>
            </w:r>
          </w:p>
          <w:p w:rsidR="00216B89" w:rsidRPr="00887D36" w:rsidRDefault="00DD570A" w:rsidP="00216B89">
            <w:pPr>
              <w:pStyle w:val="ListParagraph"/>
              <w:numPr>
                <w:ilvl w:val="0"/>
                <w:numId w:val="13"/>
              </w:numPr>
              <w:contextualSpacing/>
              <w:rPr>
                <w:rFonts w:ascii="Calibri" w:hAnsi="Calibri" w:cs="Calibri"/>
                <w:color w:val="002060"/>
                <w:sz w:val="24"/>
                <w:szCs w:val="24"/>
              </w:rPr>
            </w:pPr>
            <w:r w:rsidRPr="00887D36">
              <w:rPr>
                <w:rFonts w:ascii="Calibri" w:hAnsi="Calibri" w:cs="Calibri"/>
                <w:color w:val="002060"/>
                <w:sz w:val="24"/>
                <w:szCs w:val="24"/>
              </w:rPr>
              <w:t>Access to Resources Panel</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Immediately issue known</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Team Manager / Virtual Head </w:t>
            </w:r>
          </w:p>
          <w:p w:rsidR="00DD570A" w:rsidRPr="00887D36" w:rsidRDefault="00DD570A" w:rsidP="004133C0">
            <w:pPr>
              <w:rPr>
                <w:rFonts w:ascii="Calibri" w:hAnsi="Calibri" w:cs="Calibri"/>
                <w:color w:val="002060"/>
                <w:sz w:val="24"/>
                <w:szCs w:val="24"/>
              </w:rPr>
            </w:pPr>
          </w:p>
          <w:p w:rsidR="00DD570A" w:rsidRPr="00887D36" w:rsidRDefault="00DD570A" w:rsidP="004133C0">
            <w:pPr>
              <w:rPr>
                <w:rFonts w:ascii="Calibri" w:hAnsi="Calibri" w:cs="Calibri"/>
                <w:color w:val="002060"/>
                <w:sz w:val="24"/>
                <w:szCs w:val="24"/>
              </w:rPr>
            </w:pPr>
          </w:p>
          <w:p w:rsidR="00DD570A" w:rsidRPr="00887D36" w:rsidRDefault="00DD570A" w:rsidP="004133C0">
            <w:pPr>
              <w:rPr>
                <w:rFonts w:ascii="Calibri" w:hAnsi="Calibri" w:cs="Calibri"/>
                <w:color w:val="002060"/>
                <w:sz w:val="24"/>
                <w:szCs w:val="24"/>
              </w:rPr>
            </w:pPr>
          </w:p>
          <w:p w:rsidR="00DD570A" w:rsidRPr="00887D36" w:rsidRDefault="00DD570A" w:rsidP="004133C0">
            <w:pPr>
              <w:rPr>
                <w:rFonts w:ascii="Calibri" w:hAnsi="Calibri" w:cs="Calibri"/>
                <w:color w:val="002060"/>
                <w:sz w:val="24"/>
                <w:szCs w:val="24"/>
              </w:rPr>
            </w:pPr>
          </w:p>
          <w:p w:rsidR="00DD570A" w:rsidRPr="00887D36" w:rsidRDefault="00DD570A" w:rsidP="004133C0">
            <w:pPr>
              <w:rPr>
                <w:rFonts w:ascii="Calibri" w:hAnsi="Calibri" w:cs="Calibri"/>
                <w:color w:val="002060"/>
                <w:sz w:val="24"/>
                <w:szCs w:val="24"/>
              </w:rPr>
            </w:pPr>
          </w:p>
          <w:p w:rsidR="00DD570A" w:rsidRPr="00887D36" w:rsidRDefault="00DD570A" w:rsidP="004133C0">
            <w:pPr>
              <w:rPr>
                <w:rFonts w:ascii="Calibri" w:hAnsi="Calibri" w:cs="Calibri"/>
                <w:color w:val="002060"/>
                <w:sz w:val="24"/>
                <w:szCs w:val="24"/>
              </w:rPr>
            </w:pPr>
          </w:p>
          <w:p w:rsidR="00DD570A" w:rsidRPr="00887D36" w:rsidRDefault="00DD570A" w:rsidP="004133C0">
            <w:pPr>
              <w:rPr>
                <w:rFonts w:ascii="Calibri" w:hAnsi="Calibri" w:cs="Calibri"/>
                <w:color w:val="002060"/>
                <w:sz w:val="24"/>
                <w:szCs w:val="24"/>
              </w:rPr>
            </w:pPr>
            <w:r w:rsidRPr="00887D36">
              <w:rPr>
                <w:rFonts w:ascii="Calibri" w:hAnsi="Calibri" w:cs="Calibri"/>
                <w:color w:val="002060"/>
                <w:sz w:val="24"/>
                <w:szCs w:val="24"/>
              </w:rPr>
              <w:t>Business Support</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Care Planning: approved / signed off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At completion </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Team Manager </w:t>
            </w:r>
            <w:r w:rsidR="006C6F6E" w:rsidRPr="00887D36">
              <w:rPr>
                <w:rFonts w:ascii="Calibri" w:hAnsi="Calibri" w:cs="Calibri"/>
                <w:color w:val="002060"/>
                <w:sz w:val="24"/>
                <w:szCs w:val="24"/>
              </w:rPr>
              <w:t>– Service Manager to endorse</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Multi Agency Meetings: MARAC / MAPPA:  </w:t>
            </w:r>
            <w:r w:rsidR="00DD570A" w:rsidRPr="00887D36">
              <w:rPr>
                <w:rFonts w:ascii="Calibri" w:hAnsi="Calibri" w:cs="Calibri"/>
                <w:color w:val="002060"/>
                <w:sz w:val="24"/>
                <w:szCs w:val="24"/>
              </w:rPr>
              <w:t>non-attendance</w:t>
            </w:r>
            <w:r w:rsidRPr="00887D36">
              <w:rPr>
                <w:rFonts w:ascii="Calibri" w:hAnsi="Calibri" w:cs="Calibri"/>
                <w:color w:val="002060"/>
                <w:sz w:val="24"/>
                <w:szCs w:val="24"/>
              </w:rPr>
              <w:t xml:space="preserve"> must be covered – inform your HOS / HOS QA to ensure cover arranged</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Immediately issue known</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Attending staff member / manager</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Allegation re: foster carer:  HOS agrees move of child; level of investigation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Immediately issue known</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TM / ATM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Recommendation to end CP Plan at first review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Supervision prior to period end</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TM / ATM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Unresolved professional dispute / escalation re: Independent Chair / SW disagreement on CP plan / Ending Plan.  HOS to resolve </w:t>
            </w:r>
            <w:r w:rsidR="00E27E93" w:rsidRPr="00887D36">
              <w:rPr>
                <w:rFonts w:ascii="Calibri" w:hAnsi="Calibri" w:cs="Calibri"/>
                <w:color w:val="002060"/>
                <w:sz w:val="24"/>
                <w:szCs w:val="24"/>
              </w:rPr>
              <w:t>with Head of Service Safeguarding and QA</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Immediately issue known</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TM / ATM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Professional dispute / escalation re: partner dispute regarding service delivery decision e.g. close case / refusal of CP approach </w:t>
            </w:r>
          </w:p>
          <w:p w:rsidR="00216B89" w:rsidRPr="00887D36" w:rsidRDefault="00216B89" w:rsidP="00E27E93">
            <w:pPr>
              <w:rPr>
                <w:rFonts w:ascii="Calibri" w:hAnsi="Calibri" w:cs="Calibri"/>
                <w:color w:val="002060"/>
                <w:sz w:val="24"/>
                <w:szCs w:val="24"/>
              </w:rPr>
            </w:pPr>
            <w:r w:rsidRPr="00887D36">
              <w:rPr>
                <w:rFonts w:ascii="Calibri" w:hAnsi="Calibri" w:cs="Calibri"/>
                <w:color w:val="002060"/>
                <w:sz w:val="24"/>
                <w:szCs w:val="24"/>
              </w:rPr>
              <w:t>HOS</w:t>
            </w:r>
            <w:r w:rsidR="00E27E93" w:rsidRPr="00887D36">
              <w:rPr>
                <w:rFonts w:ascii="Calibri" w:hAnsi="Calibri" w:cs="Calibri"/>
                <w:color w:val="002060"/>
                <w:sz w:val="24"/>
                <w:szCs w:val="24"/>
              </w:rPr>
              <w:t xml:space="preserve"> Safeguarding and QA </w:t>
            </w:r>
            <w:r w:rsidR="000F7B23">
              <w:rPr>
                <w:rFonts w:ascii="Calibri" w:hAnsi="Calibri" w:cs="Calibri"/>
                <w:color w:val="002060"/>
                <w:sz w:val="24"/>
                <w:szCs w:val="24"/>
              </w:rPr>
              <w:t>to resolve in line with TSCP</w:t>
            </w:r>
            <w:r w:rsidRPr="00887D36">
              <w:rPr>
                <w:rFonts w:ascii="Calibri" w:hAnsi="Calibri" w:cs="Calibri"/>
                <w:color w:val="002060"/>
                <w:sz w:val="24"/>
                <w:szCs w:val="24"/>
              </w:rPr>
              <w:t xml:space="preserve"> Escalation Policy </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Immediately issue known</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TM / ATM</w:t>
            </w:r>
          </w:p>
        </w:tc>
      </w:tr>
      <w:tr w:rsidR="00887D36" w:rsidRPr="00887D36" w:rsidTr="007B622D">
        <w:tc>
          <w:tcPr>
            <w:tcW w:w="43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Care Proceedings:  expectation that proceedings will be filed within 2 weeks of decision.  Informed if otherwise </w:t>
            </w:r>
            <w:r w:rsidR="00E27E93" w:rsidRPr="00887D36">
              <w:rPr>
                <w:rFonts w:ascii="Calibri" w:hAnsi="Calibri" w:cs="Calibri"/>
                <w:color w:val="002060"/>
                <w:sz w:val="24"/>
                <w:szCs w:val="24"/>
              </w:rPr>
              <w:t>Service Manager</w:t>
            </w:r>
          </w:p>
        </w:tc>
        <w:tc>
          <w:tcPr>
            <w:tcW w:w="2213"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Immediately issue known</w:t>
            </w:r>
          </w:p>
        </w:tc>
        <w:tc>
          <w:tcPr>
            <w:tcW w:w="2420"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TM / ATM</w:t>
            </w:r>
          </w:p>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Relevant Solicitor / Senior Solicitor </w:t>
            </w:r>
          </w:p>
        </w:tc>
      </w:tr>
    </w:tbl>
    <w:p w:rsidR="00216B89" w:rsidRPr="00887D36" w:rsidRDefault="00216B89" w:rsidP="00216B89">
      <w:pPr>
        <w:rPr>
          <w:rFonts w:ascii="Calibri" w:hAnsi="Calibri" w:cs="Calibri"/>
          <w:color w:val="002060"/>
          <w:sz w:val="24"/>
          <w:szCs w:val="24"/>
        </w:rPr>
      </w:pPr>
    </w:p>
    <w:tbl>
      <w:tblPr>
        <w:tblStyle w:val="TableGrid"/>
        <w:tblW w:w="0" w:type="auto"/>
        <w:tblLook w:val="04A0" w:firstRow="1" w:lastRow="0" w:firstColumn="1" w:lastColumn="0" w:noHBand="0" w:noVBand="1"/>
      </w:tblPr>
      <w:tblGrid>
        <w:gridCol w:w="3024"/>
        <w:gridCol w:w="2995"/>
        <w:gridCol w:w="2999"/>
      </w:tblGrid>
      <w:tr w:rsidR="00216B89" w:rsidRPr="00887D36" w:rsidTr="004133C0">
        <w:tc>
          <w:tcPr>
            <w:tcW w:w="9242" w:type="dxa"/>
            <w:gridSpan w:val="3"/>
            <w:shd w:val="clear" w:color="auto" w:fill="B8CCE4" w:themeFill="accent1" w:themeFillTint="66"/>
          </w:tcPr>
          <w:p w:rsidR="00216B89" w:rsidRPr="00887D36" w:rsidRDefault="00216B89" w:rsidP="004133C0">
            <w:pPr>
              <w:rPr>
                <w:rFonts w:ascii="Calibri" w:hAnsi="Calibri" w:cs="Calibri"/>
                <w:b/>
                <w:color w:val="002060"/>
                <w:sz w:val="24"/>
                <w:szCs w:val="24"/>
              </w:rPr>
            </w:pPr>
            <w:r w:rsidRPr="00887D36">
              <w:rPr>
                <w:rFonts w:ascii="Calibri" w:hAnsi="Calibri" w:cs="Calibri"/>
                <w:b/>
                <w:color w:val="002060"/>
                <w:sz w:val="24"/>
                <w:szCs w:val="24"/>
              </w:rPr>
              <w:t xml:space="preserve">Expectations   (HOS) </w:t>
            </w:r>
          </w:p>
          <w:p w:rsidR="00216B89" w:rsidRDefault="00216B89" w:rsidP="004133C0">
            <w:pPr>
              <w:rPr>
                <w:rFonts w:ascii="Calibri" w:hAnsi="Calibri" w:cs="Calibri"/>
                <w:color w:val="002060"/>
                <w:sz w:val="24"/>
                <w:szCs w:val="24"/>
              </w:rPr>
            </w:pPr>
          </w:p>
          <w:p w:rsidR="000F7B23" w:rsidRPr="00887D36" w:rsidRDefault="000F7B23" w:rsidP="004133C0">
            <w:pPr>
              <w:rPr>
                <w:rFonts w:ascii="Calibri" w:hAnsi="Calibri" w:cs="Calibri"/>
                <w:color w:val="002060"/>
                <w:sz w:val="24"/>
                <w:szCs w:val="24"/>
              </w:rPr>
            </w:pPr>
          </w:p>
        </w:tc>
      </w:tr>
      <w:tr w:rsidR="00887D36" w:rsidRPr="00887D36" w:rsidTr="004133C0">
        <w:tc>
          <w:tcPr>
            <w:tcW w:w="3085" w:type="dxa"/>
          </w:tcPr>
          <w:p w:rsidR="00216B89" w:rsidRPr="00887D36" w:rsidRDefault="00216B89" w:rsidP="004133C0">
            <w:pPr>
              <w:rPr>
                <w:rFonts w:ascii="Calibri" w:hAnsi="Calibri" w:cs="Calibri"/>
                <w:b/>
                <w:color w:val="002060"/>
                <w:sz w:val="24"/>
                <w:szCs w:val="24"/>
              </w:rPr>
            </w:pPr>
            <w:r w:rsidRPr="00887D36">
              <w:rPr>
                <w:rFonts w:ascii="Calibri" w:hAnsi="Calibri" w:cs="Calibri"/>
                <w:b/>
                <w:color w:val="002060"/>
                <w:sz w:val="24"/>
                <w:szCs w:val="24"/>
              </w:rPr>
              <w:t xml:space="preserve">Issue </w:t>
            </w:r>
          </w:p>
        </w:tc>
        <w:tc>
          <w:tcPr>
            <w:tcW w:w="3076" w:type="dxa"/>
          </w:tcPr>
          <w:p w:rsidR="00216B89" w:rsidRPr="00887D36" w:rsidRDefault="00216B89" w:rsidP="004133C0">
            <w:pPr>
              <w:rPr>
                <w:rFonts w:ascii="Calibri" w:hAnsi="Calibri" w:cs="Calibri"/>
                <w:b/>
                <w:color w:val="002060"/>
                <w:sz w:val="24"/>
                <w:szCs w:val="24"/>
              </w:rPr>
            </w:pPr>
            <w:r w:rsidRPr="00887D36">
              <w:rPr>
                <w:rFonts w:ascii="Calibri" w:hAnsi="Calibri" w:cs="Calibri"/>
                <w:b/>
                <w:color w:val="002060"/>
                <w:sz w:val="24"/>
                <w:szCs w:val="24"/>
              </w:rPr>
              <w:t xml:space="preserve">Action </w:t>
            </w:r>
          </w:p>
        </w:tc>
        <w:tc>
          <w:tcPr>
            <w:tcW w:w="3081" w:type="dxa"/>
          </w:tcPr>
          <w:p w:rsidR="00216B89" w:rsidRPr="00887D36" w:rsidRDefault="00216B89" w:rsidP="004133C0">
            <w:pPr>
              <w:rPr>
                <w:rFonts w:ascii="Calibri" w:hAnsi="Calibri" w:cs="Calibri"/>
                <w:b/>
                <w:color w:val="002060"/>
                <w:sz w:val="24"/>
                <w:szCs w:val="24"/>
              </w:rPr>
            </w:pPr>
            <w:r w:rsidRPr="00887D36">
              <w:rPr>
                <w:rFonts w:ascii="Calibri" w:hAnsi="Calibri" w:cs="Calibri"/>
                <w:b/>
                <w:color w:val="002060"/>
                <w:sz w:val="24"/>
                <w:szCs w:val="24"/>
              </w:rPr>
              <w:t xml:space="preserve">Timescale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MP, Member or complaint via DCS </w:t>
            </w:r>
          </w:p>
        </w:tc>
        <w:tc>
          <w:tcPr>
            <w:tcW w:w="3076"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Draft response</w:t>
            </w:r>
            <w:r w:rsidR="000F7B23">
              <w:rPr>
                <w:rFonts w:ascii="Calibri" w:hAnsi="Calibri" w:cs="Calibri"/>
                <w:color w:val="002060"/>
                <w:sz w:val="24"/>
                <w:szCs w:val="24"/>
              </w:rPr>
              <w:t xml:space="preserve"> completed, overview by AD/DD</w:t>
            </w:r>
            <w:r w:rsidRPr="00887D36">
              <w:rPr>
                <w:rFonts w:ascii="Calibri" w:hAnsi="Calibri" w:cs="Calibri"/>
                <w:color w:val="002060"/>
                <w:sz w:val="24"/>
                <w:szCs w:val="24"/>
              </w:rPr>
              <w:t xml:space="preserve">  </w:t>
            </w:r>
          </w:p>
        </w:tc>
        <w:tc>
          <w:tcPr>
            <w:tcW w:w="3081" w:type="dxa"/>
          </w:tcPr>
          <w:p w:rsidR="00216B89" w:rsidRPr="00887D36" w:rsidRDefault="00E27E93" w:rsidP="004133C0">
            <w:pPr>
              <w:rPr>
                <w:rFonts w:ascii="Calibri" w:hAnsi="Calibri" w:cs="Calibri"/>
                <w:color w:val="002060"/>
                <w:sz w:val="24"/>
                <w:szCs w:val="24"/>
              </w:rPr>
            </w:pPr>
            <w:r w:rsidRPr="00887D36">
              <w:rPr>
                <w:rFonts w:ascii="Calibri" w:hAnsi="Calibri" w:cs="Calibri"/>
                <w:color w:val="002060"/>
                <w:sz w:val="24"/>
                <w:szCs w:val="24"/>
              </w:rPr>
              <w:t>within 5</w:t>
            </w:r>
            <w:r w:rsidR="00216B89" w:rsidRPr="00887D36">
              <w:rPr>
                <w:rFonts w:ascii="Calibri" w:hAnsi="Calibri" w:cs="Calibri"/>
                <w:color w:val="002060"/>
                <w:sz w:val="24"/>
                <w:szCs w:val="24"/>
              </w:rPr>
              <w:t xml:space="preserve"> working days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Complaint by parent / child</w:t>
            </w:r>
          </w:p>
        </w:tc>
        <w:tc>
          <w:tcPr>
            <w:tcW w:w="3076"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Draft response completed, overview by AD</w:t>
            </w:r>
            <w:r w:rsidR="000F7B23">
              <w:rPr>
                <w:rFonts w:ascii="Calibri" w:hAnsi="Calibri" w:cs="Calibri"/>
                <w:color w:val="002060"/>
                <w:sz w:val="24"/>
                <w:szCs w:val="24"/>
              </w:rPr>
              <w:t>/DD</w:t>
            </w:r>
            <w:r w:rsidRPr="00887D36">
              <w:rPr>
                <w:rFonts w:ascii="Calibri" w:hAnsi="Calibri" w:cs="Calibri"/>
                <w:color w:val="002060"/>
                <w:sz w:val="24"/>
                <w:szCs w:val="24"/>
              </w:rPr>
              <w:t xml:space="preserve">  </w:t>
            </w:r>
          </w:p>
        </w:tc>
        <w:tc>
          <w:tcPr>
            <w:tcW w:w="3081" w:type="dxa"/>
          </w:tcPr>
          <w:p w:rsidR="00216B89" w:rsidRPr="00887D36" w:rsidRDefault="002823D1" w:rsidP="004133C0">
            <w:pPr>
              <w:rPr>
                <w:rFonts w:ascii="Calibri" w:hAnsi="Calibri" w:cs="Calibri"/>
                <w:color w:val="002060"/>
                <w:sz w:val="24"/>
                <w:szCs w:val="24"/>
              </w:rPr>
            </w:pPr>
            <w:r w:rsidRPr="00887D36">
              <w:rPr>
                <w:rFonts w:ascii="Calibri" w:hAnsi="Calibri" w:cs="Calibri"/>
                <w:color w:val="002060"/>
                <w:sz w:val="24"/>
                <w:szCs w:val="24"/>
              </w:rPr>
              <w:t>within 10</w:t>
            </w:r>
            <w:r w:rsidR="00216B89" w:rsidRPr="00887D36">
              <w:rPr>
                <w:rFonts w:ascii="Calibri" w:hAnsi="Calibri" w:cs="Calibri"/>
                <w:color w:val="002060"/>
                <w:sz w:val="24"/>
                <w:szCs w:val="24"/>
              </w:rPr>
              <w:t xml:space="preserve"> working days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Case file audits </w:t>
            </w:r>
          </w:p>
        </w:tc>
        <w:tc>
          <w:tcPr>
            <w:tcW w:w="3076"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HOS responsible for all audits expected from relevant service area </w:t>
            </w:r>
          </w:p>
        </w:tc>
        <w:tc>
          <w:tcPr>
            <w:tcW w:w="3081"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By timescale – in QA Framework</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Supervision file audits </w:t>
            </w:r>
          </w:p>
        </w:tc>
        <w:tc>
          <w:tcPr>
            <w:tcW w:w="3076" w:type="dxa"/>
          </w:tcPr>
          <w:p w:rsidR="00216B89" w:rsidRPr="00887D36" w:rsidRDefault="002823D1" w:rsidP="004133C0">
            <w:pPr>
              <w:rPr>
                <w:rFonts w:ascii="Calibri" w:hAnsi="Calibri" w:cs="Calibri"/>
                <w:color w:val="002060"/>
                <w:sz w:val="24"/>
                <w:szCs w:val="24"/>
              </w:rPr>
            </w:pPr>
            <w:r w:rsidRPr="00887D36">
              <w:rPr>
                <w:rFonts w:ascii="Calibri" w:hAnsi="Calibri" w:cs="Calibri"/>
                <w:color w:val="002060"/>
                <w:sz w:val="24"/>
                <w:szCs w:val="24"/>
              </w:rPr>
              <w:t>HOS responsible for  audits of Team M</w:t>
            </w:r>
            <w:r w:rsidR="00216B89" w:rsidRPr="00887D36">
              <w:rPr>
                <w:rFonts w:ascii="Calibri" w:hAnsi="Calibri" w:cs="Calibri"/>
                <w:color w:val="002060"/>
                <w:sz w:val="24"/>
                <w:szCs w:val="24"/>
              </w:rPr>
              <w:t>anager supervision records from service area</w:t>
            </w:r>
          </w:p>
        </w:tc>
        <w:tc>
          <w:tcPr>
            <w:tcW w:w="3081"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Six monthly:  May November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Placement in year tracker meeting </w:t>
            </w:r>
          </w:p>
        </w:tc>
        <w:tc>
          <w:tcPr>
            <w:tcW w:w="3076" w:type="dxa"/>
          </w:tcPr>
          <w:p w:rsidR="00216B89" w:rsidRPr="00887D36" w:rsidRDefault="00DD570A" w:rsidP="004133C0">
            <w:pPr>
              <w:rPr>
                <w:rFonts w:ascii="Calibri" w:hAnsi="Calibri" w:cs="Calibri"/>
                <w:color w:val="002060"/>
                <w:sz w:val="24"/>
                <w:szCs w:val="24"/>
              </w:rPr>
            </w:pPr>
            <w:r w:rsidRPr="00887D36">
              <w:rPr>
                <w:rFonts w:ascii="Calibri" w:hAnsi="Calibri" w:cs="Calibri"/>
                <w:color w:val="002060"/>
                <w:sz w:val="24"/>
                <w:szCs w:val="24"/>
              </w:rPr>
              <w:t>Via Access to Resources panel via relevant HoS</w:t>
            </w:r>
          </w:p>
        </w:tc>
        <w:tc>
          <w:tcPr>
            <w:tcW w:w="3081" w:type="dxa"/>
          </w:tcPr>
          <w:p w:rsidR="00216B89" w:rsidRPr="00887D36" w:rsidRDefault="00DD570A" w:rsidP="004133C0">
            <w:pPr>
              <w:rPr>
                <w:rFonts w:ascii="Calibri" w:hAnsi="Calibri" w:cs="Calibri"/>
                <w:color w:val="002060"/>
                <w:sz w:val="24"/>
                <w:szCs w:val="24"/>
              </w:rPr>
            </w:pPr>
            <w:r w:rsidRPr="00887D36">
              <w:rPr>
                <w:rFonts w:ascii="Calibri" w:hAnsi="Calibri" w:cs="Calibri"/>
                <w:color w:val="002060"/>
                <w:sz w:val="24"/>
                <w:szCs w:val="24"/>
              </w:rPr>
              <w:t>Weekly</w:t>
            </w:r>
            <w:r w:rsidR="00216B89" w:rsidRPr="00887D36">
              <w:rPr>
                <w:rFonts w:ascii="Calibri" w:hAnsi="Calibri" w:cs="Calibri"/>
                <w:color w:val="002060"/>
                <w:sz w:val="24"/>
                <w:szCs w:val="24"/>
              </w:rPr>
              <w:t xml:space="preserve">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Budget meetings </w:t>
            </w:r>
          </w:p>
        </w:tc>
        <w:tc>
          <w:tcPr>
            <w:tcW w:w="3076"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HOS to attend finance /  budget meeting </w:t>
            </w:r>
          </w:p>
        </w:tc>
        <w:tc>
          <w:tcPr>
            <w:tcW w:w="3081"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Monthly meeting</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Cover Arrangements </w:t>
            </w:r>
          </w:p>
        </w:tc>
        <w:tc>
          <w:tcPr>
            <w:tcW w:w="6157" w:type="dxa"/>
            <w:gridSpan w:val="2"/>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HOS responsible for ensuring adequate cover is in place to meet the needs of their service area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p>
        </w:tc>
        <w:tc>
          <w:tcPr>
            <w:tcW w:w="3076" w:type="dxa"/>
          </w:tcPr>
          <w:p w:rsidR="00216B89" w:rsidRPr="00887D36" w:rsidRDefault="00216B89" w:rsidP="004133C0">
            <w:pPr>
              <w:rPr>
                <w:rFonts w:ascii="Calibri" w:hAnsi="Calibri" w:cs="Calibri"/>
                <w:color w:val="002060"/>
                <w:sz w:val="24"/>
                <w:szCs w:val="24"/>
              </w:rPr>
            </w:pPr>
          </w:p>
        </w:tc>
        <w:tc>
          <w:tcPr>
            <w:tcW w:w="3081" w:type="dxa"/>
          </w:tcPr>
          <w:p w:rsidR="00216B89" w:rsidRPr="00887D36" w:rsidRDefault="00216B89" w:rsidP="004133C0">
            <w:pPr>
              <w:rPr>
                <w:rFonts w:ascii="Calibri" w:hAnsi="Calibri" w:cs="Calibri"/>
                <w:color w:val="002060"/>
                <w:sz w:val="24"/>
                <w:szCs w:val="24"/>
              </w:rPr>
            </w:pPr>
          </w:p>
        </w:tc>
      </w:tr>
      <w:tr w:rsidR="00216B89" w:rsidRPr="00887D36" w:rsidTr="004133C0">
        <w:tc>
          <w:tcPr>
            <w:tcW w:w="9242" w:type="dxa"/>
            <w:gridSpan w:val="3"/>
            <w:shd w:val="clear" w:color="auto" w:fill="B8CCE4" w:themeFill="accent1" w:themeFillTint="66"/>
          </w:tcPr>
          <w:p w:rsidR="00216B89" w:rsidRPr="00887D36" w:rsidRDefault="00216B89" w:rsidP="004133C0">
            <w:pPr>
              <w:rPr>
                <w:rFonts w:ascii="Calibri" w:hAnsi="Calibri" w:cs="Calibri"/>
                <w:b/>
                <w:color w:val="002060"/>
                <w:sz w:val="24"/>
                <w:szCs w:val="24"/>
              </w:rPr>
            </w:pPr>
            <w:r w:rsidRPr="00887D36">
              <w:rPr>
                <w:rFonts w:ascii="Calibri" w:hAnsi="Calibri" w:cs="Calibri"/>
                <w:color w:val="002060"/>
                <w:sz w:val="24"/>
                <w:szCs w:val="24"/>
              </w:rPr>
              <w:br w:type="page"/>
            </w:r>
            <w:r w:rsidRPr="00887D36">
              <w:rPr>
                <w:rFonts w:ascii="Calibri" w:hAnsi="Calibri" w:cs="Calibri"/>
                <w:color w:val="002060"/>
                <w:sz w:val="24"/>
                <w:szCs w:val="24"/>
              </w:rPr>
              <w:br w:type="page"/>
            </w:r>
            <w:r w:rsidRPr="00887D36">
              <w:rPr>
                <w:rFonts w:ascii="Calibri" w:hAnsi="Calibri" w:cs="Calibri"/>
                <w:b/>
                <w:color w:val="002060"/>
                <w:sz w:val="24"/>
                <w:szCs w:val="24"/>
              </w:rPr>
              <w:t xml:space="preserve">All  Staff </w:t>
            </w:r>
          </w:p>
          <w:p w:rsidR="00216B89" w:rsidRPr="00887D36" w:rsidRDefault="00216B89" w:rsidP="004133C0">
            <w:pPr>
              <w:rPr>
                <w:rFonts w:ascii="Calibri" w:hAnsi="Calibri" w:cs="Calibri"/>
                <w:color w:val="002060"/>
                <w:sz w:val="24"/>
                <w:szCs w:val="24"/>
              </w:rPr>
            </w:pP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Annual leave (see HR Policy)</w:t>
            </w:r>
          </w:p>
        </w:tc>
        <w:tc>
          <w:tcPr>
            <w:tcW w:w="6157" w:type="dxa"/>
            <w:gridSpan w:val="2"/>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A/L to be agreed in advance of booking </w:t>
            </w:r>
          </w:p>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TM’s and ATM’s should not have A/L at the same time</w:t>
            </w:r>
          </w:p>
          <w:p w:rsidR="00216B89" w:rsidRPr="00887D36" w:rsidRDefault="000F7B23" w:rsidP="004133C0">
            <w:pPr>
              <w:rPr>
                <w:rFonts w:ascii="Calibri" w:hAnsi="Calibri" w:cs="Calibri"/>
                <w:color w:val="002060"/>
                <w:sz w:val="24"/>
                <w:szCs w:val="24"/>
              </w:rPr>
            </w:pPr>
            <w:r>
              <w:rPr>
                <w:rFonts w:ascii="Calibri" w:hAnsi="Calibri" w:cs="Calibri"/>
                <w:color w:val="002060"/>
                <w:sz w:val="24"/>
                <w:szCs w:val="24"/>
              </w:rPr>
              <w:t xml:space="preserve">A/L should be booked on </w:t>
            </w:r>
            <w:r w:rsidRPr="000F7B23">
              <w:rPr>
                <w:rFonts w:ascii="Calibri" w:hAnsi="Calibri" w:cs="Calibri"/>
                <w:b/>
                <w:color w:val="002060"/>
                <w:sz w:val="24"/>
                <w:szCs w:val="24"/>
              </w:rPr>
              <w:t>‘My V</w:t>
            </w:r>
            <w:r w:rsidR="00216B89" w:rsidRPr="000F7B23">
              <w:rPr>
                <w:rFonts w:ascii="Calibri" w:hAnsi="Calibri" w:cs="Calibri"/>
                <w:b/>
                <w:color w:val="002060"/>
                <w:sz w:val="24"/>
                <w:szCs w:val="24"/>
              </w:rPr>
              <w:t xml:space="preserve">iew </w:t>
            </w:r>
            <w:r w:rsidRPr="000F7B23">
              <w:rPr>
                <w:rFonts w:ascii="Calibri" w:hAnsi="Calibri" w:cs="Calibri"/>
                <w:b/>
                <w:color w:val="002060"/>
                <w:sz w:val="24"/>
                <w:szCs w:val="24"/>
              </w:rPr>
              <w:t>‘</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Sickness absence (see HR Policy) (first day)</w:t>
            </w:r>
          </w:p>
        </w:tc>
        <w:tc>
          <w:tcPr>
            <w:tcW w:w="6157" w:type="dxa"/>
            <w:gridSpan w:val="2"/>
          </w:tcPr>
          <w:p w:rsidR="00216B89" w:rsidRPr="00887D36" w:rsidRDefault="000F7B23" w:rsidP="004133C0">
            <w:pPr>
              <w:rPr>
                <w:rFonts w:ascii="Calibri" w:hAnsi="Calibri" w:cs="Calibri"/>
                <w:color w:val="002060"/>
                <w:sz w:val="24"/>
                <w:szCs w:val="24"/>
              </w:rPr>
            </w:pPr>
            <w:r>
              <w:rPr>
                <w:rFonts w:ascii="Calibri" w:hAnsi="Calibri" w:cs="Calibri"/>
                <w:color w:val="002060"/>
                <w:sz w:val="24"/>
                <w:szCs w:val="24"/>
              </w:rPr>
              <w:t>All staff to phone and speak to Line Manager</w:t>
            </w:r>
            <w:r w:rsidR="00216B89" w:rsidRPr="00887D36">
              <w:rPr>
                <w:rFonts w:ascii="Calibri" w:hAnsi="Calibri" w:cs="Calibri"/>
                <w:color w:val="002060"/>
                <w:sz w:val="24"/>
                <w:szCs w:val="24"/>
              </w:rPr>
              <w:t xml:space="preserve"> on first day of sickness </w:t>
            </w:r>
          </w:p>
          <w:p w:rsidR="00216B89" w:rsidRPr="00887D36" w:rsidRDefault="00216B89" w:rsidP="000F7B23">
            <w:pPr>
              <w:rPr>
                <w:rFonts w:ascii="Calibri" w:hAnsi="Calibri" w:cs="Calibri"/>
                <w:color w:val="002060"/>
                <w:sz w:val="24"/>
                <w:szCs w:val="24"/>
              </w:rPr>
            </w:pPr>
            <w:r w:rsidRPr="00887D36">
              <w:rPr>
                <w:rFonts w:ascii="Calibri" w:hAnsi="Calibri" w:cs="Calibri"/>
                <w:color w:val="002060"/>
                <w:sz w:val="24"/>
                <w:szCs w:val="24"/>
              </w:rPr>
              <w:t xml:space="preserve">Staff must not leave a message with business support, another team member or </w:t>
            </w:r>
            <w:r w:rsidR="000F7B23">
              <w:rPr>
                <w:rFonts w:ascii="Calibri" w:hAnsi="Calibri" w:cs="Calibri"/>
                <w:color w:val="002060"/>
                <w:sz w:val="24"/>
                <w:szCs w:val="24"/>
              </w:rPr>
              <w:t>M</w:t>
            </w:r>
            <w:r w:rsidRPr="00887D36">
              <w:rPr>
                <w:rFonts w:ascii="Calibri" w:hAnsi="Calibri" w:cs="Calibri"/>
                <w:color w:val="002060"/>
                <w:sz w:val="24"/>
                <w:szCs w:val="24"/>
              </w:rPr>
              <w:t xml:space="preserve">anager.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Sickness absence (see HR Policy) (subsequent  days) </w:t>
            </w:r>
          </w:p>
        </w:tc>
        <w:tc>
          <w:tcPr>
            <w:tcW w:w="6157" w:type="dxa"/>
            <w:gridSpan w:val="2"/>
          </w:tcPr>
          <w:p w:rsidR="00216B89" w:rsidRPr="00887D36" w:rsidRDefault="00216B89" w:rsidP="000F7B23">
            <w:pPr>
              <w:ind w:right="-157"/>
              <w:rPr>
                <w:rFonts w:ascii="Calibri" w:hAnsi="Calibri" w:cs="Calibri"/>
                <w:color w:val="002060"/>
                <w:sz w:val="24"/>
                <w:szCs w:val="24"/>
              </w:rPr>
            </w:pPr>
            <w:r w:rsidRPr="00887D36">
              <w:rPr>
                <w:rFonts w:ascii="Calibri" w:hAnsi="Calibri" w:cs="Calibri"/>
                <w:color w:val="002060"/>
                <w:sz w:val="24"/>
                <w:szCs w:val="24"/>
              </w:rPr>
              <w:t xml:space="preserve">If </w:t>
            </w:r>
            <w:r w:rsidR="00DD570A" w:rsidRPr="00887D36">
              <w:rPr>
                <w:rFonts w:ascii="Calibri" w:hAnsi="Calibri" w:cs="Calibri"/>
                <w:color w:val="002060"/>
                <w:sz w:val="24"/>
                <w:szCs w:val="24"/>
              </w:rPr>
              <w:t>self-certifying</w:t>
            </w:r>
            <w:r w:rsidR="000F7B23">
              <w:rPr>
                <w:rFonts w:ascii="Calibri" w:hAnsi="Calibri" w:cs="Calibri"/>
                <w:color w:val="002060"/>
                <w:sz w:val="24"/>
                <w:szCs w:val="24"/>
              </w:rPr>
              <w:t>, individuals must call Line Mananger</w:t>
            </w:r>
            <w:r w:rsidRPr="00887D36">
              <w:rPr>
                <w:rFonts w:ascii="Calibri" w:hAnsi="Calibri" w:cs="Calibri"/>
                <w:color w:val="002060"/>
                <w:sz w:val="24"/>
                <w:szCs w:val="24"/>
              </w:rPr>
              <w:t xml:space="preserve"> </w:t>
            </w:r>
            <w:r w:rsidR="00DD570A" w:rsidRPr="00887D36">
              <w:rPr>
                <w:rFonts w:ascii="Calibri" w:hAnsi="Calibri" w:cs="Calibri"/>
                <w:color w:val="002060"/>
                <w:sz w:val="24"/>
                <w:szCs w:val="24"/>
              </w:rPr>
              <w:t xml:space="preserve">within 30 minutes of normal start time </w:t>
            </w:r>
            <w:r w:rsidR="002823D1" w:rsidRPr="00887D36">
              <w:rPr>
                <w:rFonts w:ascii="Calibri" w:hAnsi="Calibri" w:cs="Calibri"/>
                <w:color w:val="002060"/>
                <w:sz w:val="24"/>
                <w:szCs w:val="24"/>
              </w:rPr>
              <w:t>on the first day and after 3 continuous sick days if not returning on the 4</w:t>
            </w:r>
            <w:r w:rsidR="002823D1" w:rsidRPr="00887D36">
              <w:rPr>
                <w:rFonts w:ascii="Calibri" w:hAnsi="Calibri" w:cs="Calibri"/>
                <w:color w:val="002060"/>
                <w:sz w:val="24"/>
                <w:szCs w:val="24"/>
                <w:vertAlign w:val="superscript"/>
              </w:rPr>
              <w:t>th</w:t>
            </w:r>
            <w:r w:rsidR="002823D1" w:rsidRPr="00887D36">
              <w:rPr>
                <w:rFonts w:ascii="Calibri" w:hAnsi="Calibri" w:cs="Calibri"/>
                <w:color w:val="002060"/>
                <w:sz w:val="24"/>
                <w:szCs w:val="24"/>
              </w:rPr>
              <w:t xml:space="preserve"> day of absence t</w:t>
            </w:r>
            <w:r w:rsidRPr="00887D36">
              <w:rPr>
                <w:rFonts w:ascii="Calibri" w:hAnsi="Calibri" w:cs="Calibri"/>
                <w:color w:val="002060"/>
                <w:sz w:val="24"/>
                <w:szCs w:val="24"/>
              </w:rPr>
              <w:t xml:space="preserve">o update and </w:t>
            </w:r>
            <w:r w:rsidR="00E27E93" w:rsidRPr="00887D36">
              <w:rPr>
                <w:rFonts w:ascii="Calibri" w:hAnsi="Calibri" w:cs="Calibri"/>
                <w:color w:val="002060"/>
                <w:sz w:val="24"/>
                <w:szCs w:val="24"/>
              </w:rPr>
              <w:t>advice</w:t>
            </w:r>
            <w:r w:rsidRPr="00887D36">
              <w:rPr>
                <w:rFonts w:ascii="Calibri" w:hAnsi="Calibri" w:cs="Calibri"/>
                <w:color w:val="002060"/>
                <w:sz w:val="24"/>
                <w:szCs w:val="24"/>
              </w:rPr>
              <w:t xml:space="preserve"> including date of return.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Flexi (see HR Policy)</w:t>
            </w:r>
          </w:p>
        </w:tc>
        <w:tc>
          <w:tcPr>
            <w:tcW w:w="6157" w:type="dxa"/>
            <w:gridSpan w:val="2"/>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Flexi will only be approved if it has been built up whilst in the office or with clients NOT working at home </w:t>
            </w:r>
          </w:p>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I</w:t>
            </w:r>
            <w:r w:rsidR="00DD570A" w:rsidRPr="00887D36">
              <w:rPr>
                <w:rFonts w:ascii="Calibri" w:hAnsi="Calibri" w:cs="Calibri"/>
                <w:color w:val="002060"/>
                <w:sz w:val="24"/>
                <w:szCs w:val="24"/>
              </w:rPr>
              <w:t>f</w:t>
            </w:r>
            <w:r w:rsidRPr="00887D36">
              <w:rPr>
                <w:rFonts w:ascii="Calibri" w:hAnsi="Calibri" w:cs="Calibri"/>
                <w:color w:val="002060"/>
                <w:sz w:val="24"/>
                <w:szCs w:val="24"/>
              </w:rPr>
              <w:t xml:space="preserve"> a specific piece of work is required to be completed at home, the HOS must approve first. </w:t>
            </w:r>
          </w:p>
          <w:p w:rsidR="00617D47" w:rsidRPr="00887D36" w:rsidRDefault="00617D47" w:rsidP="004133C0">
            <w:pPr>
              <w:rPr>
                <w:rFonts w:ascii="Calibri" w:hAnsi="Calibri" w:cs="Calibri"/>
                <w:color w:val="002060"/>
                <w:sz w:val="24"/>
                <w:szCs w:val="24"/>
              </w:rPr>
            </w:pPr>
          </w:p>
          <w:p w:rsidR="00216B89" w:rsidRPr="00887D36" w:rsidRDefault="00216B89" w:rsidP="002823D1">
            <w:pPr>
              <w:rPr>
                <w:rFonts w:ascii="Calibri" w:hAnsi="Calibri" w:cs="Calibri"/>
                <w:color w:val="002060"/>
                <w:sz w:val="24"/>
                <w:szCs w:val="24"/>
              </w:rPr>
            </w:pPr>
            <w:r w:rsidRPr="00887D36">
              <w:rPr>
                <w:rFonts w:ascii="Calibri" w:hAnsi="Calibri" w:cs="Calibri"/>
                <w:color w:val="002060"/>
                <w:sz w:val="24"/>
                <w:szCs w:val="24"/>
              </w:rPr>
              <w:t>Flexi must be booked in advance and NOT on the day.</w:t>
            </w:r>
          </w:p>
          <w:p w:rsidR="002823D1" w:rsidRPr="00887D36" w:rsidRDefault="002823D1" w:rsidP="002823D1">
            <w:pPr>
              <w:rPr>
                <w:rFonts w:ascii="Calibri" w:hAnsi="Calibri" w:cs="Calibri"/>
                <w:color w:val="002060"/>
                <w:sz w:val="24"/>
                <w:szCs w:val="24"/>
              </w:rPr>
            </w:pPr>
            <w:r w:rsidRPr="00887D36">
              <w:rPr>
                <w:rFonts w:ascii="Calibri" w:hAnsi="Calibri" w:cs="Calibri"/>
                <w:color w:val="002060"/>
                <w:sz w:val="24"/>
                <w:szCs w:val="24"/>
              </w:rPr>
              <w:t xml:space="preserve">A maximum of 18.5 hours may be accrued in credit and a maximum of 7.4 hours may be accrued in debit.  Debit balances must be brought up to </w:t>
            </w:r>
            <w:r w:rsidR="00617D47" w:rsidRPr="00887D36">
              <w:rPr>
                <w:rFonts w:ascii="Calibri" w:hAnsi="Calibri" w:cs="Calibri"/>
                <w:color w:val="002060"/>
                <w:sz w:val="24"/>
                <w:szCs w:val="24"/>
              </w:rPr>
              <w:t>0 hours ideally within the following fortnight and no longer than 4 weeks.</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Working From Home </w:t>
            </w:r>
          </w:p>
        </w:tc>
        <w:tc>
          <w:tcPr>
            <w:tcW w:w="6157" w:type="dxa"/>
            <w:gridSpan w:val="2"/>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WAH should be approved in advance for completion of a specific piece of work.  Service delivery is a priority &amp; WAH can be refused or rescinded (WAH policy)</w:t>
            </w:r>
          </w:p>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TM  availability </w:t>
            </w:r>
          </w:p>
        </w:tc>
        <w:tc>
          <w:tcPr>
            <w:tcW w:w="6157" w:type="dxa"/>
            <w:gridSpan w:val="2"/>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TM should be available to staff by telephone when in work but off site.  Court attendance may require cover arrangements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Meetings </w:t>
            </w:r>
          </w:p>
        </w:tc>
        <w:tc>
          <w:tcPr>
            <w:tcW w:w="6157" w:type="dxa"/>
            <w:gridSpan w:val="2"/>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Team Meetings must be prioritised by all staff</w:t>
            </w:r>
          </w:p>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Meetings should be attended promptly, ready to begin at the time allotted.    All members should be ‘present’, </w:t>
            </w:r>
            <w:r w:rsidR="00DD570A" w:rsidRPr="00887D36">
              <w:rPr>
                <w:rFonts w:ascii="Calibri" w:hAnsi="Calibri" w:cs="Calibri"/>
                <w:color w:val="002060"/>
                <w:sz w:val="24"/>
                <w:szCs w:val="24"/>
              </w:rPr>
              <w:t>i.e.</w:t>
            </w:r>
            <w:r w:rsidRPr="00887D36">
              <w:rPr>
                <w:rFonts w:ascii="Calibri" w:hAnsi="Calibri" w:cs="Calibri"/>
                <w:color w:val="002060"/>
                <w:sz w:val="24"/>
                <w:szCs w:val="24"/>
              </w:rPr>
              <w:t xml:space="preserve"> Not working on IPADs or Phones.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Duty Rota’s:  </w:t>
            </w:r>
          </w:p>
        </w:tc>
        <w:tc>
          <w:tcPr>
            <w:tcW w:w="6157" w:type="dxa"/>
            <w:gridSpan w:val="2"/>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Important to ensure that duty is covered, any difficulties report to TM for immediate resolution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Training / Development activities </w:t>
            </w:r>
          </w:p>
        </w:tc>
        <w:tc>
          <w:tcPr>
            <w:tcW w:w="6157" w:type="dxa"/>
            <w:gridSpan w:val="2"/>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If committed, training must be attended unless the Team Manager advises that you return for a case related issue. </w:t>
            </w:r>
          </w:p>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If cancelling staff must inform line manager and Workforce Development immediately.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Supervision </w:t>
            </w:r>
          </w:p>
        </w:tc>
        <w:tc>
          <w:tcPr>
            <w:tcW w:w="6157" w:type="dxa"/>
            <w:gridSpan w:val="2"/>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Supervision is a joint responsibility.  It must be prioritised and both partners must be prepared for the session.  </w:t>
            </w:r>
          </w:p>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Where cancelled, rebooking must take place immediately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Dress code </w:t>
            </w:r>
          </w:p>
        </w:tc>
        <w:tc>
          <w:tcPr>
            <w:tcW w:w="6157" w:type="dxa"/>
            <w:gridSpan w:val="2"/>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Staff must dress professionally and appropriately for their role, and to </w:t>
            </w:r>
            <w:r w:rsidR="00617D47" w:rsidRPr="00887D36">
              <w:rPr>
                <w:rFonts w:ascii="Calibri" w:hAnsi="Calibri" w:cs="Calibri"/>
                <w:color w:val="002060"/>
                <w:sz w:val="24"/>
                <w:szCs w:val="24"/>
              </w:rPr>
              <w:t>afford respect to our clients.</w:t>
            </w:r>
            <w:r w:rsidRPr="00887D36">
              <w:rPr>
                <w:rFonts w:ascii="Calibri" w:hAnsi="Calibri" w:cs="Calibri"/>
                <w:color w:val="002060"/>
                <w:sz w:val="24"/>
                <w:szCs w:val="24"/>
              </w:rPr>
              <w:t xml:space="preserve">.  Footwear should be safe and meet our insurance requirements e.g. no flip flops or loose sandals.  'Court’ expect staff to be dressed professionally to enable the worker to display gravitas and authority.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Contact with Elected Members / MP’s </w:t>
            </w:r>
          </w:p>
        </w:tc>
        <w:tc>
          <w:tcPr>
            <w:tcW w:w="6157" w:type="dxa"/>
            <w:gridSpan w:val="2"/>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This must be via a HOS.  Any message left for a staff member or TM should be diverted without response.  </w:t>
            </w:r>
          </w:p>
        </w:tc>
      </w:tr>
      <w:tr w:rsidR="00887D36" w:rsidRPr="00887D36" w:rsidTr="004133C0">
        <w:tc>
          <w:tcPr>
            <w:tcW w:w="3085" w:type="dxa"/>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Press Office / Media Communication Team (see Corporate Policy)</w:t>
            </w:r>
          </w:p>
        </w:tc>
        <w:tc>
          <w:tcPr>
            <w:tcW w:w="6157" w:type="dxa"/>
            <w:gridSpan w:val="2"/>
          </w:tcPr>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Staff members should not talk directly to the press.  </w:t>
            </w:r>
          </w:p>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All calls should be forwarded to the Media Comms team.  </w:t>
            </w:r>
          </w:p>
          <w:p w:rsidR="00216B89" w:rsidRPr="00887D36" w:rsidRDefault="00216B89" w:rsidP="004133C0">
            <w:pPr>
              <w:rPr>
                <w:rFonts w:ascii="Calibri" w:hAnsi="Calibri" w:cs="Calibri"/>
                <w:color w:val="002060"/>
                <w:sz w:val="24"/>
                <w:szCs w:val="24"/>
              </w:rPr>
            </w:pPr>
            <w:r w:rsidRPr="00887D36">
              <w:rPr>
                <w:rFonts w:ascii="Calibri" w:hAnsi="Calibri" w:cs="Calibri"/>
                <w:color w:val="002060"/>
                <w:sz w:val="24"/>
                <w:szCs w:val="24"/>
              </w:rPr>
              <w:t xml:space="preserve">Contact with the Media / Comms team will be done by AD or DCS unless delegated.  </w:t>
            </w:r>
          </w:p>
        </w:tc>
      </w:tr>
    </w:tbl>
    <w:p w:rsidR="00216B89" w:rsidRPr="00887D36" w:rsidRDefault="00216B89" w:rsidP="00216B89">
      <w:pPr>
        <w:jc w:val="both"/>
        <w:rPr>
          <w:rFonts w:ascii="Calibri" w:hAnsi="Calibri" w:cs="Calibri"/>
          <w:color w:val="002060"/>
          <w:sz w:val="24"/>
          <w:szCs w:val="24"/>
        </w:rPr>
      </w:pPr>
    </w:p>
    <w:p w:rsidR="00DD570A" w:rsidRPr="00887D36" w:rsidRDefault="00DD570A" w:rsidP="00216B89">
      <w:pPr>
        <w:rPr>
          <w:rFonts w:ascii="Calibri" w:hAnsi="Calibri" w:cs="Calibri"/>
          <w:color w:val="002060"/>
          <w:sz w:val="24"/>
          <w:szCs w:val="24"/>
        </w:rPr>
      </w:pPr>
      <w:r w:rsidRPr="00887D36">
        <w:rPr>
          <w:rFonts w:ascii="Calibri" w:hAnsi="Calibri" w:cs="Calibri"/>
          <w:color w:val="002060"/>
          <w:sz w:val="24"/>
          <w:szCs w:val="24"/>
        </w:rPr>
        <w:br w:type="page"/>
      </w:r>
    </w:p>
    <w:p w:rsidR="00C80E30" w:rsidRPr="00887D36" w:rsidRDefault="00E27E93" w:rsidP="00C80E30">
      <w:pPr>
        <w:rPr>
          <w:rFonts w:ascii="Calibri" w:hAnsi="Calibri" w:cs="Calibri"/>
          <w:b/>
          <w:color w:val="002060"/>
          <w:sz w:val="24"/>
          <w:szCs w:val="24"/>
        </w:rPr>
      </w:pPr>
      <w:r w:rsidRPr="00887D36">
        <w:rPr>
          <w:rFonts w:ascii="Calibri" w:hAnsi="Calibri" w:cs="Calibri"/>
          <w:b/>
          <w:color w:val="002060"/>
          <w:sz w:val="24"/>
          <w:szCs w:val="24"/>
        </w:rPr>
        <w:t xml:space="preserve">Appendix 2:  Head of Service, Service Manager </w:t>
      </w:r>
      <w:r w:rsidR="00C80E30" w:rsidRPr="00887D36">
        <w:rPr>
          <w:rFonts w:ascii="Calibri" w:hAnsi="Calibri" w:cs="Calibri"/>
          <w:b/>
          <w:color w:val="002060"/>
          <w:sz w:val="24"/>
          <w:szCs w:val="24"/>
        </w:rPr>
        <w:t>and Team Manager Oversight of Key Decision Points</w:t>
      </w:r>
    </w:p>
    <w:p w:rsidR="00C80E30" w:rsidRPr="00887D36" w:rsidRDefault="00C80E30" w:rsidP="00C80E30">
      <w:pPr>
        <w:rPr>
          <w:rFonts w:ascii="Calibri" w:hAnsi="Calibri" w:cs="Calibri"/>
          <w:b/>
          <w:color w:val="002060"/>
          <w:sz w:val="24"/>
          <w:szCs w:val="24"/>
        </w:rPr>
      </w:pPr>
    </w:p>
    <w:p w:rsidR="00C80E30" w:rsidRPr="00887D36" w:rsidRDefault="00C80E30" w:rsidP="000F7B23">
      <w:pPr>
        <w:pBdr>
          <w:top w:val="single" w:sz="4" w:space="1" w:color="auto"/>
          <w:left w:val="single" w:sz="4" w:space="0" w:color="auto"/>
          <w:bottom w:val="single" w:sz="4" w:space="1" w:color="auto"/>
          <w:right w:val="single" w:sz="4" w:space="4" w:color="auto"/>
        </w:pBdr>
        <w:rPr>
          <w:rFonts w:ascii="Calibri" w:hAnsi="Calibri" w:cs="Calibri"/>
          <w:b/>
          <w:color w:val="002060"/>
          <w:sz w:val="24"/>
          <w:szCs w:val="24"/>
        </w:rPr>
      </w:pPr>
      <w:r w:rsidRPr="00887D36">
        <w:rPr>
          <w:rFonts w:ascii="Calibri" w:hAnsi="Calibri" w:cs="Calibri"/>
          <w:b/>
          <w:color w:val="002060"/>
          <w:sz w:val="24"/>
          <w:szCs w:val="24"/>
        </w:rPr>
        <w:t xml:space="preserve">MASH </w:t>
      </w:r>
      <w:r w:rsidR="00561E6E">
        <w:rPr>
          <w:rFonts w:ascii="Calibri" w:hAnsi="Calibri" w:cs="Calibri"/>
          <w:b/>
          <w:color w:val="002060"/>
          <w:sz w:val="24"/>
          <w:szCs w:val="24"/>
        </w:rPr>
        <w:t>/Single Assessment</w:t>
      </w:r>
    </w:p>
    <w:tbl>
      <w:tblPr>
        <w:tblStyle w:val="TableGrid"/>
        <w:tblW w:w="0" w:type="auto"/>
        <w:tblLook w:val="04A0" w:firstRow="1" w:lastRow="0" w:firstColumn="1" w:lastColumn="0" w:noHBand="0" w:noVBand="1"/>
      </w:tblPr>
      <w:tblGrid>
        <w:gridCol w:w="2347"/>
        <w:gridCol w:w="2287"/>
        <w:gridCol w:w="2104"/>
        <w:gridCol w:w="2280"/>
      </w:tblGrid>
      <w:tr w:rsidR="00887D36" w:rsidRPr="00887D36" w:rsidTr="00C80E30">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b/>
                <w:color w:val="002060"/>
                <w:sz w:val="24"/>
                <w:szCs w:val="24"/>
              </w:rPr>
            </w:pPr>
            <w:r w:rsidRPr="00887D36">
              <w:rPr>
                <w:rFonts w:ascii="Calibri" w:hAnsi="Calibri" w:cs="Calibri"/>
                <w:b/>
                <w:color w:val="002060"/>
                <w:sz w:val="24"/>
                <w:szCs w:val="24"/>
              </w:rPr>
              <w:t>Management Oversight</w:t>
            </w:r>
          </w:p>
        </w:tc>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b/>
                <w:color w:val="002060"/>
                <w:sz w:val="24"/>
                <w:szCs w:val="24"/>
              </w:rPr>
            </w:pPr>
            <w:r w:rsidRPr="00887D36">
              <w:rPr>
                <w:rFonts w:ascii="Calibri" w:hAnsi="Calibri" w:cs="Calibri"/>
                <w:b/>
                <w:color w:val="002060"/>
                <w:sz w:val="24"/>
                <w:szCs w:val="24"/>
              </w:rPr>
              <w:t>What needs to be done</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b/>
                <w:color w:val="002060"/>
                <w:sz w:val="24"/>
                <w:szCs w:val="24"/>
              </w:rPr>
            </w:pPr>
            <w:r w:rsidRPr="00887D36">
              <w:rPr>
                <w:rFonts w:ascii="Calibri" w:hAnsi="Calibri" w:cs="Calibri"/>
                <w:b/>
                <w:color w:val="002060"/>
                <w:sz w:val="24"/>
                <w:szCs w:val="24"/>
              </w:rPr>
              <w:t>Who by</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b/>
                <w:color w:val="002060"/>
                <w:sz w:val="24"/>
                <w:szCs w:val="24"/>
              </w:rPr>
            </w:pPr>
            <w:r w:rsidRPr="00887D36">
              <w:rPr>
                <w:rFonts w:ascii="Calibri" w:hAnsi="Calibri" w:cs="Calibri"/>
                <w:b/>
                <w:color w:val="002060"/>
                <w:sz w:val="24"/>
                <w:szCs w:val="24"/>
              </w:rPr>
              <w:t>Outcome</w:t>
            </w: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Decision Making in MASH</w:t>
            </w:r>
          </w:p>
        </w:tc>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MASH specific audit tool to be used.</w:t>
            </w:r>
          </w:p>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6 per TM every month</w:t>
            </w:r>
          </w:p>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6 to be moderated by HoS every month.</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Team Managers,</w:t>
            </w:r>
          </w:p>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QA by Head of Service</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Internal thresholds remain consistent, well understood/applied and therefore children safe at front door</w:t>
            </w: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Re-referrals decision making</w:t>
            </w:r>
          </w:p>
          <w:p w:rsidR="00C80E30" w:rsidRPr="00887D36" w:rsidRDefault="00C80E30">
            <w:pPr>
              <w:rPr>
                <w:rFonts w:ascii="Calibri" w:hAnsi="Calibri" w:cs="Calibri"/>
                <w:color w:val="002060"/>
                <w:sz w:val="24"/>
                <w:szCs w:val="24"/>
              </w:rPr>
            </w:pPr>
          </w:p>
          <w:p w:rsidR="00C80E30" w:rsidRPr="00887D36" w:rsidRDefault="00C80E30">
            <w:pPr>
              <w:rPr>
                <w:rFonts w:ascii="Calibri" w:hAnsi="Calibri" w:cs="Calibri"/>
                <w:color w:val="002060"/>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MASH to be responsible for all re-referral decisions across service</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E27E93">
            <w:pPr>
              <w:rPr>
                <w:rFonts w:ascii="Calibri" w:hAnsi="Calibri" w:cs="Calibri"/>
                <w:color w:val="002060"/>
                <w:sz w:val="24"/>
                <w:szCs w:val="24"/>
              </w:rPr>
            </w:pPr>
            <w:r w:rsidRPr="00887D36">
              <w:rPr>
                <w:rFonts w:ascii="Calibri" w:hAnsi="Calibri" w:cs="Calibri"/>
                <w:color w:val="002060"/>
                <w:sz w:val="24"/>
                <w:szCs w:val="24"/>
              </w:rPr>
              <w:t>MASH M</w:t>
            </w:r>
            <w:r w:rsidR="00C80E30" w:rsidRPr="00887D36">
              <w:rPr>
                <w:rFonts w:ascii="Calibri" w:hAnsi="Calibri" w:cs="Calibri"/>
                <w:color w:val="002060"/>
                <w:sz w:val="24"/>
                <w:szCs w:val="24"/>
              </w:rPr>
              <w:t>anagers</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As above</w:t>
            </w: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Outcome of S47 investigations</w:t>
            </w:r>
          </w:p>
          <w:p w:rsidR="00C80E30" w:rsidRPr="00887D36" w:rsidRDefault="00C80E30">
            <w:pPr>
              <w:rPr>
                <w:rFonts w:ascii="Calibri" w:hAnsi="Calibri" w:cs="Calibri"/>
                <w:color w:val="002060"/>
                <w:sz w:val="24"/>
                <w:szCs w:val="24"/>
              </w:rPr>
            </w:pPr>
          </w:p>
          <w:p w:rsidR="00C80E30" w:rsidRPr="00887D36" w:rsidRDefault="00C80E30">
            <w:pPr>
              <w:rPr>
                <w:rFonts w:ascii="Calibri" w:hAnsi="Calibri" w:cs="Calibri"/>
                <w:color w:val="002060"/>
                <w:sz w:val="24"/>
                <w:szCs w:val="24"/>
              </w:rPr>
            </w:pPr>
          </w:p>
          <w:p w:rsidR="00C80E30" w:rsidRPr="00887D36" w:rsidRDefault="00C80E30">
            <w:pPr>
              <w:rPr>
                <w:rFonts w:ascii="Calibri" w:hAnsi="Calibri" w:cs="Calibri"/>
                <w:color w:val="002060"/>
                <w:sz w:val="24"/>
                <w:szCs w:val="24"/>
              </w:rPr>
            </w:pPr>
          </w:p>
          <w:p w:rsidR="00C80E30" w:rsidRPr="00887D36" w:rsidRDefault="00C80E30">
            <w:pPr>
              <w:rPr>
                <w:rFonts w:ascii="Calibri" w:hAnsi="Calibri" w:cs="Calibri"/>
                <w:color w:val="002060"/>
                <w:sz w:val="24"/>
                <w:szCs w:val="24"/>
              </w:rPr>
            </w:pPr>
          </w:p>
        </w:tc>
        <w:tc>
          <w:tcPr>
            <w:tcW w:w="2310" w:type="dxa"/>
            <w:tcBorders>
              <w:top w:val="single" w:sz="4" w:space="0" w:color="auto"/>
              <w:left w:val="single" w:sz="4" w:space="0" w:color="auto"/>
              <w:bottom w:val="single" w:sz="4" w:space="0" w:color="auto"/>
              <w:right w:val="single" w:sz="4" w:space="0" w:color="auto"/>
            </w:tcBorders>
          </w:tcPr>
          <w:p w:rsidR="00C80E30" w:rsidRPr="00887D36" w:rsidRDefault="00E27E93">
            <w:pPr>
              <w:rPr>
                <w:rFonts w:ascii="Calibri" w:hAnsi="Calibri" w:cs="Calibri"/>
                <w:color w:val="002060"/>
                <w:sz w:val="24"/>
                <w:szCs w:val="24"/>
              </w:rPr>
            </w:pPr>
            <w:r w:rsidRPr="00887D36">
              <w:rPr>
                <w:rFonts w:ascii="Calibri" w:hAnsi="Calibri" w:cs="Calibri"/>
                <w:color w:val="002060"/>
                <w:sz w:val="24"/>
                <w:szCs w:val="24"/>
              </w:rPr>
              <w:t>Service Manager</w:t>
            </w:r>
            <w:r w:rsidR="00C80E30" w:rsidRPr="00887D36">
              <w:rPr>
                <w:rFonts w:ascii="Calibri" w:hAnsi="Calibri" w:cs="Calibri"/>
                <w:color w:val="002060"/>
                <w:sz w:val="24"/>
                <w:szCs w:val="24"/>
              </w:rPr>
              <w:t xml:space="preserve"> to have oversight of sample of cases on </w:t>
            </w:r>
            <w:r w:rsidR="007A4C58" w:rsidRPr="00887D36">
              <w:rPr>
                <w:rFonts w:ascii="Calibri" w:hAnsi="Calibri" w:cs="Calibri"/>
                <w:color w:val="002060"/>
                <w:sz w:val="24"/>
                <w:szCs w:val="24"/>
              </w:rPr>
              <w:t>regular basis, to sign off and quality assure decision making.</w:t>
            </w:r>
          </w:p>
          <w:p w:rsidR="00E27E93" w:rsidRPr="00887D36" w:rsidRDefault="00E27E93">
            <w:pPr>
              <w:rPr>
                <w:rFonts w:ascii="Calibri" w:hAnsi="Calibri" w:cs="Calibri"/>
                <w:color w:val="002060"/>
                <w:sz w:val="24"/>
                <w:szCs w:val="24"/>
              </w:rPr>
            </w:pPr>
          </w:p>
          <w:p w:rsidR="00E27E93" w:rsidRPr="00887D36" w:rsidRDefault="00E27E93">
            <w:pPr>
              <w:rPr>
                <w:rFonts w:ascii="Calibri" w:hAnsi="Calibri" w:cs="Calibri"/>
                <w:color w:val="002060"/>
                <w:sz w:val="24"/>
                <w:szCs w:val="24"/>
              </w:rPr>
            </w:pPr>
            <w:r w:rsidRPr="00887D36">
              <w:rPr>
                <w:rFonts w:ascii="Calibri" w:hAnsi="Calibri" w:cs="Calibri"/>
                <w:color w:val="002060"/>
                <w:sz w:val="24"/>
                <w:szCs w:val="24"/>
              </w:rPr>
              <w:t>Including sample of those not reaching threshold</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E27E93">
            <w:pPr>
              <w:rPr>
                <w:rFonts w:ascii="Calibri" w:hAnsi="Calibri" w:cs="Calibri"/>
                <w:color w:val="002060"/>
                <w:sz w:val="24"/>
                <w:szCs w:val="24"/>
              </w:rPr>
            </w:pPr>
            <w:r w:rsidRPr="00887D36">
              <w:rPr>
                <w:rFonts w:ascii="Calibri" w:hAnsi="Calibri" w:cs="Calibri"/>
                <w:color w:val="002060"/>
                <w:sz w:val="24"/>
                <w:szCs w:val="24"/>
              </w:rPr>
              <w:t>Service Manager</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Safe and consistent application of ICPC thresholds in Single Assessment team.</w:t>
            </w:r>
          </w:p>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Knowledge and application of S47 process ensured.</w:t>
            </w: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S47 enquiries leading to second period of CP planning within 24 months of closure</w:t>
            </w:r>
          </w:p>
        </w:tc>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Head of Service to have oversight and decision making for all cases</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Head of Service</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Ensure safe and consistent decision making within CP process.</w:t>
            </w: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Audit activity</w:t>
            </w:r>
          </w:p>
          <w:p w:rsidR="00C80E30" w:rsidRPr="00887D36" w:rsidRDefault="00C80E30">
            <w:pPr>
              <w:rPr>
                <w:rFonts w:ascii="Calibri" w:hAnsi="Calibri" w:cs="Calibri"/>
                <w:color w:val="002060"/>
                <w:sz w:val="24"/>
                <w:szCs w:val="24"/>
              </w:rPr>
            </w:pPr>
          </w:p>
          <w:p w:rsidR="00C80E30" w:rsidRPr="00887D36" w:rsidRDefault="00C80E30">
            <w:pPr>
              <w:rPr>
                <w:rFonts w:ascii="Calibri" w:hAnsi="Calibri" w:cs="Calibri"/>
                <w:color w:val="002060"/>
                <w:sz w:val="24"/>
                <w:szCs w:val="24"/>
              </w:rPr>
            </w:pPr>
          </w:p>
          <w:p w:rsidR="00C80E30" w:rsidRPr="00887D36" w:rsidRDefault="00C80E30">
            <w:pPr>
              <w:rPr>
                <w:rFonts w:ascii="Calibri" w:hAnsi="Calibri" w:cs="Calibri"/>
                <w:color w:val="002060"/>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1 x monthly</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Team Managers</w:t>
            </w:r>
          </w:p>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A</w:t>
            </w:r>
            <w:r w:rsidR="007A4C58" w:rsidRPr="00887D36">
              <w:rPr>
                <w:rFonts w:ascii="Calibri" w:hAnsi="Calibri" w:cs="Calibri"/>
                <w:color w:val="002060"/>
                <w:sz w:val="24"/>
                <w:szCs w:val="24"/>
              </w:rPr>
              <w:t xml:space="preserve">ssistant </w:t>
            </w:r>
            <w:r w:rsidRPr="00887D36">
              <w:rPr>
                <w:rFonts w:ascii="Calibri" w:hAnsi="Calibri" w:cs="Calibri"/>
                <w:color w:val="002060"/>
                <w:sz w:val="24"/>
                <w:szCs w:val="24"/>
              </w:rPr>
              <w:t>TM’s</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Regular case review and consistency of practice</w:t>
            </w: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QA of monthly audits</w:t>
            </w:r>
          </w:p>
        </w:tc>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4 x monthly</w:t>
            </w:r>
          </w:p>
        </w:tc>
        <w:tc>
          <w:tcPr>
            <w:tcW w:w="2311" w:type="dxa"/>
            <w:tcBorders>
              <w:top w:val="single" w:sz="4" w:space="0" w:color="auto"/>
              <w:left w:val="single" w:sz="4" w:space="0" w:color="auto"/>
              <w:bottom w:val="single" w:sz="4" w:space="0" w:color="auto"/>
              <w:right w:val="single" w:sz="4" w:space="0" w:color="auto"/>
            </w:tcBorders>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Head of Service</w:t>
            </w:r>
          </w:p>
          <w:p w:rsidR="00C80E30" w:rsidRPr="00887D36" w:rsidRDefault="00C80E30">
            <w:pPr>
              <w:rPr>
                <w:rFonts w:ascii="Calibri" w:hAnsi="Calibri" w:cs="Calibri"/>
                <w:color w:val="002060"/>
                <w:sz w:val="24"/>
                <w:szCs w:val="24"/>
              </w:rPr>
            </w:pPr>
          </w:p>
          <w:p w:rsidR="00C80E30" w:rsidRPr="00887D36" w:rsidRDefault="00C80E30">
            <w:pPr>
              <w:rPr>
                <w:rFonts w:ascii="Calibri" w:hAnsi="Calibri" w:cs="Calibri"/>
                <w:color w:val="002060"/>
                <w:sz w:val="24"/>
                <w:szCs w:val="24"/>
              </w:rPr>
            </w:pPr>
          </w:p>
          <w:p w:rsidR="00C80E30" w:rsidRPr="00887D36" w:rsidRDefault="00C80E30">
            <w:pPr>
              <w:rPr>
                <w:rFonts w:ascii="Calibri" w:hAnsi="Calibri" w:cs="Calibri"/>
                <w:color w:val="002060"/>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Audit compliance assured, consistency of audit quality assured and analysis of ongoing practice</w:t>
            </w: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Personal/professional supervisions for staff</w:t>
            </w:r>
          </w:p>
        </w:tc>
        <w:tc>
          <w:tcPr>
            <w:tcW w:w="2310" w:type="dxa"/>
            <w:tcBorders>
              <w:top w:val="single" w:sz="4" w:space="0" w:color="auto"/>
              <w:left w:val="single" w:sz="4" w:space="0" w:color="auto"/>
              <w:bottom w:val="single" w:sz="4" w:space="0" w:color="auto"/>
              <w:right w:val="single" w:sz="4" w:space="0" w:color="auto"/>
            </w:tcBorders>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1 x monthly in SAT</w:t>
            </w:r>
          </w:p>
          <w:p w:rsidR="00C80E30" w:rsidRPr="00887D36" w:rsidRDefault="00E27E93">
            <w:pPr>
              <w:rPr>
                <w:rFonts w:ascii="Calibri" w:hAnsi="Calibri" w:cs="Calibri"/>
                <w:color w:val="002060"/>
                <w:sz w:val="24"/>
                <w:szCs w:val="24"/>
              </w:rPr>
            </w:pPr>
            <w:r w:rsidRPr="00887D36">
              <w:rPr>
                <w:rFonts w:ascii="Calibri" w:hAnsi="Calibri" w:cs="Calibri"/>
                <w:color w:val="002060"/>
                <w:sz w:val="24"/>
                <w:szCs w:val="24"/>
              </w:rPr>
              <w:t>1 x monthly</w:t>
            </w:r>
            <w:r w:rsidR="00C80E30" w:rsidRPr="00887D36">
              <w:rPr>
                <w:rFonts w:ascii="Calibri" w:hAnsi="Calibri" w:cs="Calibri"/>
                <w:color w:val="002060"/>
                <w:sz w:val="24"/>
                <w:szCs w:val="24"/>
              </w:rPr>
              <w:t xml:space="preserve"> in MASH</w:t>
            </w:r>
          </w:p>
          <w:p w:rsidR="00C80E30" w:rsidRPr="00887D36" w:rsidRDefault="00C80E30">
            <w:pPr>
              <w:rPr>
                <w:rFonts w:ascii="Calibri" w:hAnsi="Calibri" w:cs="Calibri"/>
                <w:color w:val="002060"/>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Team Managers</w:t>
            </w:r>
          </w:p>
          <w:p w:rsidR="001822E8" w:rsidRPr="00887D36" w:rsidRDefault="001822E8">
            <w:pPr>
              <w:rPr>
                <w:rFonts w:ascii="Calibri" w:hAnsi="Calibri" w:cs="Calibri"/>
                <w:color w:val="002060"/>
                <w:sz w:val="24"/>
                <w:szCs w:val="24"/>
              </w:rPr>
            </w:pPr>
            <w:r w:rsidRPr="00887D36">
              <w:rPr>
                <w:rFonts w:ascii="Calibri" w:hAnsi="Calibri" w:cs="Calibri"/>
                <w:color w:val="002060"/>
                <w:sz w:val="24"/>
                <w:szCs w:val="24"/>
              </w:rPr>
              <w:t>Assistant TM’s</w:t>
            </w:r>
          </w:p>
        </w:tc>
        <w:tc>
          <w:tcPr>
            <w:tcW w:w="2311" w:type="dxa"/>
            <w:tcBorders>
              <w:top w:val="single" w:sz="4" w:space="0" w:color="auto"/>
              <w:left w:val="single" w:sz="4" w:space="0" w:color="auto"/>
              <w:bottom w:val="single" w:sz="4" w:space="0" w:color="auto"/>
              <w:right w:val="single" w:sz="4" w:space="0" w:color="auto"/>
            </w:tcBorders>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Ensure safe and reflective practice available to all staff</w:t>
            </w:r>
          </w:p>
          <w:p w:rsidR="00C80E30" w:rsidRPr="00887D36" w:rsidRDefault="00C80E30">
            <w:pPr>
              <w:rPr>
                <w:rFonts w:ascii="Calibri" w:hAnsi="Calibri" w:cs="Calibri"/>
                <w:color w:val="002060"/>
                <w:sz w:val="24"/>
                <w:szCs w:val="24"/>
              </w:rPr>
            </w:pP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Initial visits to children to have management oversight</w:t>
            </w:r>
          </w:p>
          <w:p w:rsidR="00C80E30" w:rsidRPr="00887D36" w:rsidRDefault="00C80E30">
            <w:pPr>
              <w:rPr>
                <w:rFonts w:ascii="Calibri" w:hAnsi="Calibri" w:cs="Calibri"/>
                <w:color w:val="002060"/>
                <w:sz w:val="24"/>
                <w:szCs w:val="24"/>
              </w:rPr>
            </w:pPr>
          </w:p>
          <w:p w:rsidR="00C80E30" w:rsidRPr="00887D36" w:rsidRDefault="00C80E30">
            <w:pPr>
              <w:rPr>
                <w:rFonts w:ascii="Calibri" w:hAnsi="Calibri" w:cs="Calibri"/>
                <w:color w:val="002060"/>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 xml:space="preserve">All initial visits in Single Assessment service to be authorised </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Team Managers</w:t>
            </w:r>
          </w:p>
          <w:p w:rsidR="007A4C58" w:rsidRPr="00887D36" w:rsidRDefault="007A4C58">
            <w:pPr>
              <w:rPr>
                <w:rFonts w:ascii="Calibri" w:hAnsi="Calibri" w:cs="Calibri"/>
                <w:caps/>
                <w:color w:val="002060"/>
                <w:sz w:val="24"/>
                <w:szCs w:val="24"/>
              </w:rPr>
            </w:pPr>
            <w:r w:rsidRPr="00887D36">
              <w:rPr>
                <w:rFonts w:ascii="Calibri" w:hAnsi="Calibri" w:cs="Calibri"/>
                <w:caps/>
                <w:color w:val="002060"/>
                <w:sz w:val="24"/>
                <w:szCs w:val="24"/>
              </w:rPr>
              <w:t>ATM’S</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Compliance with timeliness and quality of initial visits to children</w:t>
            </w: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Exemptions of initial visit within 1 day (CP) or 5 day (CIN)</w:t>
            </w:r>
          </w:p>
        </w:tc>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SW to record case note 24 hour following successful visit within timescales or on 5</w:t>
            </w:r>
            <w:r w:rsidRPr="00887D36">
              <w:rPr>
                <w:rFonts w:ascii="Calibri" w:hAnsi="Calibri" w:cs="Calibri"/>
                <w:color w:val="002060"/>
                <w:sz w:val="24"/>
                <w:szCs w:val="24"/>
                <w:vertAlign w:val="superscript"/>
              </w:rPr>
              <w:t>th</w:t>
            </w:r>
            <w:r w:rsidRPr="00887D36">
              <w:rPr>
                <w:rFonts w:ascii="Calibri" w:hAnsi="Calibri" w:cs="Calibri"/>
                <w:color w:val="002060"/>
                <w:sz w:val="24"/>
                <w:szCs w:val="24"/>
              </w:rPr>
              <w:t xml:space="preserve"> day if not occurred and notify TM and HoS.</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TM to consider rationale.</w:t>
            </w:r>
          </w:p>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Head of Service to be made aware of and sign off all exemptions of 5 day visiting.</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Compliance with practice standard, ensuring children seen in timely manner</w:t>
            </w: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tcPr>
          <w:p w:rsidR="00C80E30" w:rsidRPr="00887D36" w:rsidRDefault="00E27E93" w:rsidP="00E27E93">
            <w:pPr>
              <w:rPr>
                <w:rFonts w:ascii="Calibri" w:hAnsi="Calibri" w:cs="Calibri"/>
                <w:color w:val="002060"/>
                <w:sz w:val="24"/>
                <w:szCs w:val="24"/>
              </w:rPr>
            </w:pPr>
            <w:r w:rsidRPr="00887D36">
              <w:rPr>
                <w:rFonts w:ascii="Calibri" w:hAnsi="Calibri" w:cs="Calibri"/>
                <w:color w:val="002060"/>
                <w:sz w:val="24"/>
                <w:szCs w:val="24"/>
              </w:rPr>
              <w:t xml:space="preserve">Immediate allocation in SASF.  </w:t>
            </w:r>
            <w:r w:rsidR="00C80E30" w:rsidRPr="00887D36">
              <w:rPr>
                <w:rFonts w:ascii="Calibri" w:hAnsi="Calibri" w:cs="Calibri"/>
                <w:color w:val="002060"/>
                <w:sz w:val="24"/>
                <w:szCs w:val="24"/>
              </w:rPr>
              <w:t>Decision making re UBB where previous Legal Proceedings</w:t>
            </w:r>
          </w:p>
        </w:tc>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E27E93">
            <w:pPr>
              <w:rPr>
                <w:rFonts w:ascii="Calibri" w:hAnsi="Calibri" w:cs="Calibri"/>
                <w:color w:val="002060"/>
                <w:sz w:val="24"/>
                <w:szCs w:val="24"/>
              </w:rPr>
            </w:pPr>
            <w:r w:rsidRPr="00887D36">
              <w:rPr>
                <w:rFonts w:ascii="Calibri" w:hAnsi="Calibri" w:cs="Calibri"/>
                <w:color w:val="002060"/>
                <w:sz w:val="24"/>
                <w:szCs w:val="24"/>
              </w:rPr>
              <w:t>Service Manager</w:t>
            </w:r>
            <w:r w:rsidR="00C80E30" w:rsidRPr="00887D36">
              <w:rPr>
                <w:rFonts w:ascii="Calibri" w:hAnsi="Calibri" w:cs="Calibri"/>
                <w:color w:val="002060"/>
                <w:sz w:val="24"/>
                <w:szCs w:val="24"/>
              </w:rPr>
              <w:t xml:space="preserve"> to be chair POEM on ALL such cases.</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Head of Service</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UBB managed well with good oversight of key decision making</w:t>
            </w: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Decision making re all cases where PLO being considered</w:t>
            </w:r>
          </w:p>
        </w:tc>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E27E93">
            <w:pPr>
              <w:rPr>
                <w:rFonts w:ascii="Calibri" w:hAnsi="Calibri" w:cs="Calibri"/>
                <w:color w:val="002060"/>
                <w:sz w:val="24"/>
                <w:szCs w:val="24"/>
              </w:rPr>
            </w:pPr>
            <w:r w:rsidRPr="00887D36">
              <w:rPr>
                <w:rFonts w:ascii="Calibri" w:hAnsi="Calibri" w:cs="Calibri"/>
                <w:color w:val="002060"/>
                <w:sz w:val="24"/>
                <w:szCs w:val="24"/>
              </w:rPr>
              <w:t>Service Manager</w:t>
            </w:r>
            <w:r w:rsidR="00C80E30" w:rsidRPr="00887D36">
              <w:rPr>
                <w:rFonts w:ascii="Calibri" w:hAnsi="Calibri" w:cs="Calibri"/>
                <w:color w:val="002060"/>
                <w:sz w:val="24"/>
                <w:szCs w:val="24"/>
              </w:rPr>
              <w:t xml:space="preserve"> to chair all POEMs</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Head of Service</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All cases meeting legal threshold have timely and effective oversight</w:t>
            </w: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All NAI or injuries to non-ambulant babies referred</w:t>
            </w:r>
            <w:r w:rsidR="007A4C58" w:rsidRPr="00887D36">
              <w:rPr>
                <w:rFonts w:ascii="Calibri" w:hAnsi="Calibri" w:cs="Calibri"/>
                <w:color w:val="002060"/>
                <w:sz w:val="24"/>
                <w:szCs w:val="24"/>
              </w:rPr>
              <w:t xml:space="preserve"> to service</w:t>
            </w:r>
          </w:p>
        </w:tc>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 xml:space="preserve">Head of Service to have management oversight of initial decision making </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Head of Service</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All cases where serious and significant injuries  identified have timely and effective oversight</w:t>
            </w:r>
          </w:p>
        </w:tc>
      </w:tr>
      <w:tr w:rsidR="00887D36" w:rsidRPr="00887D36" w:rsidTr="00C80E30">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Complex cases including FII, CSE with numerous children, complex child abuse investigation, allegations against a professional</w:t>
            </w:r>
          </w:p>
        </w:tc>
        <w:tc>
          <w:tcPr>
            <w:tcW w:w="2310"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Head of Service to ensure appropriate skilled and experienced social care manager/consultant social worker to chair strategy meeting</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Team manager and/or Head of Service</w:t>
            </w:r>
          </w:p>
        </w:tc>
        <w:tc>
          <w:tcPr>
            <w:tcW w:w="2311" w:type="dxa"/>
            <w:tcBorders>
              <w:top w:val="single" w:sz="4" w:space="0" w:color="auto"/>
              <w:left w:val="single" w:sz="4" w:space="0" w:color="auto"/>
              <w:bottom w:val="single" w:sz="4" w:space="0" w:color="auto"/>
              <w:right w:val="single" w:sz="4" w:space="0" w:color="auto"/>
            </w:tcBorders>
            <w:hideMark/>
          </w:tcPr>
          <w:p w:rsidR="00C80E30" w:rsidRPr="00887D36" w:rsidRDefault="00C80E30">
            <w:pPr>
              <w:rPr>
                <w:rFonts w:ascii="Calibri" w:hAnsi="Calibri" w:cs="Calibri"/>
                <w:color w:val="002060"/>
                <w:sz w:val="24"/>
                <w:szCs w:val="24"/>
              </w:rPr>
            </w:pPr>
            <w:r w:rsidRPr="00887D36">
              <w:rPr>
                <w:rFonts w:ascii="Calibri" w:hAnsi="Calibri" w:cs="Calibri"/>
                <w:color w:val="002060"/>
                <w:sz w:val="24"/>
                <w:szCs w:val="24"/>
              </w:rPr>
              <w:t>All complex cases to have timely and effective management oversight</w:t>
            </w:r>
          </w:p>
        </w:tc>
      </w:tr>
    </w:tbl>
    <w:p w:rsidR="00C80E30" w:rsidRPr="00887D36" w:rsidRDefault="00C80E30" w:rsidP="00C80E30">
      <w:pPr>
        <w:rPr>
          <w:rFonts w:ascii="Calibri" w:hAnsi="Calibri" w:cs="Calibri"/>
          <w:color w:val="002060"/>
          <w:sz w:val="24"/>
          <w:szCs w:val="24"/>
        </w:rPr>
      </w:pPr>
    </w:p>
    <w:tbl>
      <w:tblPr>
        <w:tblStyle w:val="TableGrid"/>
        <w:tblW w:w="0" w:type="auto"/>
        <w:tblLook w:val="04A0" w:firstRow="1" w:lastRow="0" w:firstColumn="1" w:lastColumn="0" w:noHBand="0" w:noVBand="1"/>
      </w:tblPr>
      <w:tblGrid>
        <w:gridCol w:w="2263"/>
        <w:gridCol w:w="2248"/>
        <w:gridCol w:w="2243"/>
        <w:gridCol w:w="2264"/>
      </w:tblGrid>
      <w:tr w:rsidR="009D72A4" w:rsidRPr="00887D36" w:rsidTr="00DD570A">
        <w:tc>
          <w:tcPr>
            <w:tcW w:w="2263" w:type="dxa"/>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Management Oversight</w:t>
            </w:r>
          </w:p>
        </w:tc>
        <w:tc>
          <w:tcPr>
            <w:tcW w:w="2248" w:type="dxa"/>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What needs to be done</w:t>
            </w:r>
          </w:p>
        </w:tc>
        <w:tc>
          <w:tcPr>
            <w:tcW w:w="2243" w:type="dxa"/>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Who by</w:t>
            </w:r>
          </w:p>
        </w:tc>
        <w:tc>
          <w:tcPr>
            <w:tcW w:w="2264" w:type="dxa"/>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Outcome</w:t>
            </w:r>
          </w:p>
        </w:tc>
      </w:tr>
      <w:tr w:rsidR="009D72A4" w:rsidRPr="00887D36" w:rsidTr="00DD570A">
        <w:trPr>
          <w:trHeight w:val="381"/>
        </w:trPr>
        <w:tc>
          <w:tcPr>
            <w:tcW w:w="9018" w:type="dxa"/>
            <w:gridSpan w:val="4"/>
          </w:tcPr>
          <w:p w:rsidR="009D72A4" w:rsidRPr="00887D36" w:rsidRDefault="00481D06" w:rsidP="00EA1494">
            <w:pPr>
              <w:rPr>
                <w:rFonts w:ascii="Calibri" w:hAnsi="Calibri" w:cs="Calibri"/>
                <w:b/>
                <w:color w:val="002060"/>
                <w:sz w:val="24"/>
                <w:szCs w:val="24"/>
              </w:rPr>
            </w:pPr>
            <w:r w:rsidRPr="00887D36">
              <w:rPr>
                <w:rFonts w:ascii="Calibri" w:hAnsi="Calibri" w:cs="Calibri"/>
                <w:b/>
                <w:color w:val="002060"/>
                <w:sz w:val="24"/>
                <w:szCs w:val="24"/>
              </w:rPr>
              <w:t>IYSS</w:t>
            </w:r>
            <w:r w:rsidR="009D72A4" w:rsidRPr="00887D36">
              <w:rPr>
                <w:rFonts w:ascii="Calibri" w:hAnsi="Calibri" w:cs="Calibri"/>
                <w:b/>
                <w:color w:val="002060"/>
                <w:sz w:val="24"/>
                <w:szCs w:val="24"/>
              </w:rPr>
              <w:t xml:space="preserve">  </w:t>
            </w:r>
          </w:p>
        </w:tc>
      </w:tr>
      <w:tr w:rsidR="00481D06" w:rsidRPr="00887D36" w:rsidTr="00DD570A">
        <w:tc>
          <w:tcPr>
            <w:tcW w:w="2263"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 xml:space="preserve">Risk of custody cases </w:t>
            </w:r>
          </w:p>
        </w:tc>
        <w:tc>
          <w:tcPr>
            <w:tcW w:w="2248"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 xml:space="preserve">QA case file / sign off </w:t>
            </w:r>
          </w:p>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 xml:space="preserve">CP overlap / sign off </w:t>
            </w:r>
          </w:p>
        </w:tc>
        <w:tc>
          <w:tcPr>
            <w:tcW w:w="2243"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Head of Service</w:t>
            </w:r>
          </w:p>
        </w:tc>
        <w:tc>
          <w:tcPr>
            <w:tcW w:w="2264"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Minimise use of custody</w:t>
            </w:r>
          </w:p>
        </w:tc>
      </w:tr>
      <w:tr w:rsidR="00481D06" w:rsidRPr="00887D36" w:rsidTr="00DD570A">
        <w:tc>
          <w:tcPr>
            <w:tcW w:w="2263"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 xml:space="preserve">Southwark </w:t>
            </w:r>
          </w:p>
        </w:tc>
        <w:tc>
          <w:tcPr>
            <w:tcW w:w="2248"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 xml:space="preserve">Sample audit SA </w:t>
            </w:r>
          </w:p>
        </w:tc>
        <w:tc>
          <w:tcPr>
            <w:tcW w:w="2243"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Head of Service</w:t>
            </w:r>
          </w:p>
        </w:tc>
        <w:tc>
          <w:tcPr>
            <w:tcW w:w="2264"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Ensure quality of Single Assessments</w:t>
            </w:r>
          </w:p>
        </w:tc>
      </w:tr>
      <w:tr w:rsidR="00481D06" w:rsidRPr="00887D36" w:rsidTr="00DD570A">
        <w:tc>
          <w:tcPr>
            <w:tcW w:w="2263"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 xml:space="preserve">ATR  approval / post 18 cost </w:t>
            </w:r>
          </w:p>
        </w:tc>
        <w:tc>
          <w:tcPr>
            <w:tcW w:w="2248"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 xml:space="preserve">Approval </w:t>
            </w:r>
          </w:p>
        </w:tc>
        <w:tc>
          <w:tcPr>
            <w:tcW w:w="2243"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HOS IYSS</w:t>
            </w:r>
          </w:p>
        </w:tc>
        <w:tc>
          <w:tcPr>
            <w:tcW w:w="2264"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Ensure budget planning</w:t>
            </w:r>
          </w:p>
        </w:tc>
      </w:tr>
      <w:tr w:rsidR="00481D06" w:rsidRPr="00887D36" w:rsidTr="00DD570A">
        <w:tc>
          <w:tcPr>
            <w:tcW w:w="2263"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Audit Activity in Care Leavers Service</w:t>
            </w:r>
          </w:p>
        </w:tc>
        <w:tc>
          <w:tcPr>
            <w:tcW w:w="2248"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1x per month</w:t>
            </w:r>
          </w:p>
        </w:tc>
        <w:tc>
          <w:tcPr>
            <w:tcW w:w="2243"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Team Manager</w:t>
            </w:r>
          </w:p>
        </w:tc>
        <w:tc>
          <w:tcPr>
            <w:tcW w:w="2264"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Regular case review and consistency of practice</w:t>
            </w:r>
          </w:p>
        </w:tc>
      </w:tr>
      <w:tr w:rsidR="00481D06" w:rsidRPr="00887D36" w:rsidTr="00DD570A">
        <w:tc>
          <w:tcPr>
            <w:tcW w:w="2263"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QA of Audits</w:t>
            </w:r>
          </w:p>
        </w:tc>
        <w:tc>
          <w:tcPr>
            <w:tcW w:w="2248"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1x per month in Care Leavers</w:t>
            </w:r>
          </w:p>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3x per month in YOT</w:t>
            </w:r>
          </w:p>
        </w:tc>
        <w:tc>
          <w:tcPr>
            <w:tcW w:w="2243" w:type="dxa"/>
            <w:shd w:val="clear" w:color="auto" w:fill="auto"/>
          </w:tcPr>
          <w:p w:rsidR="00481D06" w:rsidRPr="00887D36" w:rsidRDefault="00E27E93" w:rsidP="004133C0">
            <w:pPr>
              <w:rPr>
                <w:rFonts w:ascii="Calibri" w:hAnsi="Calibri" w:cs="Calibri"/>
                <w:color w:val="002060"/>
                <w:sz w:val="24"/>
                <w:szCs w:val="24"/>
              </w:rPr>
            </w:pPr>
            <w:r w:rsidRPr="00887D36">
              <w:rPr>
                <w:rFonts w:ascii="Calibri" w:hAnsi="Calibri" w:cs="Calibri"/>
                <w:color w:val="002060"/>
                <w:sz w:val="24"/>
                <w:szCs w:val="24"/>
              </w:rPr>
              <w:t>SM</w:t>
            </w:r>
          </w:p>
          <w:p w:rsidR="00E27E93" w:rsidRPr="00887D36" w:rsidRDefault="00E27E93" w:rsidP="004133C0">
            <w:pPr>
              <w:rPr>
                <w:rFonts w:ascii="Calibri" w:hAnsi="Calibri" w:cs="Calibri"/>
                <w:color w:val="002060"/>
                <w:sz w:val="24"/>
                <w:szCs w:val="24"/>
              </w:rPr>
            </w:pPr>
          </w:p>
          <w:p w:rsidR="00E27E93" w:rsidRPr="00887D36" w:rsidRDefault="00E27E93" w:rsidP="004133C0">
            <w:pPr>
              <w:rPr>
                <w:rFonts w:ascii="Calibri" w:hAnsi="Calibri" w:cs="Calibri"/>
                <w:color w:val="002060"/>
                <w:sz w:val="24"/>
                <w:szCs w:val="24"/>
              </w:rPr>
            </w:pPr>
            <w:r w:rsidRPr="00887D36">
              <w:rPr>
                <w:rFonts w:ascii="Calibri" w:hAnsi="Calibri" w:cs="Calibri"/>
                <w:color w:val="002060"/>
                <w:sz w:val="24"/>
                <w:szCs w:val="24"/>
              </w:rPr>
              <w:t>Head of Service</w:t>
            </w:r>
          </w:p>
        </w:tc>
        <w:tc>
          <w:tcPr>
            <w:tcW w:w="2264" w:type="dxa"/>
            <w:shd w:val="clear" w:color="auto" w:fill="auto"/>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Audit compliance assured, consistency of audit quality assured and analysis of ongoing practice</w:t>
            </w:r>
          </w:p>
        </w:tc>
      </w:tr>
      <w:tr w:rsidR="00481D06" w:rsidRPr="00887D36" w:rsidTr="00DD570A">
        <w:tc>
          <w:tcPr>
            <w:tcW w:w="2263"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Exemption of Care Leavers contact at every 2 months</w:t>
            </w:r>
          </w:p>
        </w:tc>
        <w:tc>
          <w:tcPr>
            <w:tcW w:w="2248"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Approval</w:t>
            </w:r>
          </w:p>
        </w:tc>
        <w:tc>
          <w:tcPr>
            <w:tcW w:w="2243"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HOS IYSS</w:t>
            </w:r>
          </w:p>
        </w:tc>
        <w:tc>
          <w:tcPr>
            <w:tcW w:w="2264"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Compliance with practice standard</w:t>
            </w:r>
          </w:p>
        </w:tc>
      </w:tr>
      <w:tr w:rsidR="00481D06" w:rsidRPr="00887D36" w:rsidTr="00DD570A">
        <w:tc>
          <w:tcPr>
            <w:tcW w:w="2263"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Suspend Youth Justice National Standards</w:t>
            </w:r>
          </w:p>
        </w:tc>
        <w:tc>
          <w:tcPr>
            <w:tcW w:w="2248"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Approval</w:t>
            </w:r>
          </w:p>
        </w:tc>
        <w:tc>
          <w:tcPr>
            <w:tcW w:w="2243"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Team Managers</w:t>
            </w:r>
          </w:p>
        </w:tc>
        <w:tc>
          <w:tcPr>
            <w:tcW w:w="2264"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Compliance with practice standard, ensure risk is managed in the community</w:t>
            </w:r>
          </w:p>
        </w:tc>
      </w:tr>
      <w:tr w:rsidR="00481D06" w:rsidRPr="00887D36" w:rsidTr="00DD570A">
        <w:tc>
          <w:tcPr>
            <w:tcW w:w="2263"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Pathway Plans</w:t>
            </w:r>
          </w:p>
        </w:tc>
        <w:tc>
          <w:tcPr>
            <w:tcW w:w="2248"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Approval</w:t>
            </w:r>
          </w:p>
        </w:tc>
        <w:tc>
          <w:tcPr>
            <w:tcW w:w="2243"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Team Managers</w:t>
            </w:r>
          </w:p>
        </w:tc>
        <w:tc>
          <w:tcPr>
            <w:tcW w:w="2264"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Ensure quality of work</w:t>
            </w:r>
          </w:p>
        </w:tc>
      </w:tr>
      <w:tr w:rsidR="00481D06" w:rsidRPr="00887D36" w:rsidTr="00DD570A">
        <w:tc>
          <w:tcPr>
            <w:tcW w:w="2263"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Use of Bed and Breakfast accommodation</w:t>
            </w:r>
          </w:p>
        </w:tc>
        <w:tc>
          <w:tcPr>
            <w:tcW w:w="2248"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Approval</w:t>
            </w:r>
          </w:p>
        </w:tc>
        <w:tc>
          <w:tcPr>
            <w:tcW w:w="2243"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HOS IYSS</w:t>
            </w:r>
          </w:p>
        </w:tc>
        <w:tc>
          <w:tcPr>
            <w:tcW w:w="2264"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Minimise inappropriate accommodation use</w:t>
            </w:r>
          </w:p>
        </w:tc>
      </w:tr>
      <w:tr w:rsidR="00481D06" w:rsidRPr="00887D36" w:rsidTr="00DD570A">
        <w:tc>
          <w:tcPr>
            <w:tcW w:w="2263"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Asset Plus Assessments and Plans</w:t>
            </w:r>
          </w:p>
        </w:tc>
        <w:tc>
          <w:tcPr>
            <w:tcW w:w="2248"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QA and Approval</w:t>
            </w:r>
          </w:p>
        </w:tc>
        <w:tc>
          <w:tcPr>
            <w:tcW w:w="2243"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Team Managers</w:t>
            </w:r>
          </w:p>
        </w:tc>
        <w:tc>
          <w:tcPr>
            <w:tcW w:w="2264"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Ensure quality of work</w:t>
            </w:r>
          </w:p>
        </w:tc>
      </w:tr>
      <w:tr w:rsidR="00481D06" w:rsidRPr="00887D36" w:rsidTr="00DD570A">
        <w:tc>
          <w:tcPr>
            <w:tcW w:w="2263"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Panel reports</w:t>
            </w:r>
          </w:p>
        </w:tc>
        <w:tc>
          <w:tcPr>
            <w:tcW w:w="2248"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QA and Approval</w:t>
            </w:r>
          </w:p>
        </w:tc>
        <w:tc>
          <w:tcPr>
            <w:tcW w:w="2243"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Team Managers</w:t>
            </w:r>
          </w:p>
        </w:tc>
        <w:tc>
          <w:tcPr>
            <w:tcW w:w="2264" w:type="dxa"/>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Ensure quality plan</w:t>
            </w:r>
          </w:p>
        </w:tc>
      </w:tr>
      <w:tr w:rsidR="00481D06" w:rsidRPr="00887D36" w:rsidTr="00DD570A">
        <w:tc>
          <w:tcPr>
            <w:tcW w:w="2263" w:type="dxa"/>
            <w:tcBorders>
              <w:bottom w:val="single" w:sz="4" w:space="0" w:color="auto"/>
            </w:tcBorders>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Court reports</w:t>
            </w:r>
          </w:p>
        </w:tc>
        <w:tc>
          <w:tcPr>
            <w:tcW w:w="2248" w:type="dxa"/>
            <w:tcBorders>
              <w:bottom w:val="single" w:sz="4" w:space="0" w:color="auto"/>
            </w:tcBorders>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QA and Approval</w:t>
            </w:r>
          </w:p>
        </w:tc>
        <w:tc>
          <w:tcPr>
            <w:tcW w:w="2243" w:type="dxa"/>
            <w:tcBorders>
              <w:bottom w:val="single" w:sz="4" w:space="0" w:color="auto"/>
            </w:tcBorders>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Team Managers</w:t>
            </w:r>
          </w:p>
        </w:tc>
        <w:tc>
          <w:tcPr>
            <w:tcW w:w="2264" w:type="dxa"/>
            <w:tcBorders>
              <w:bottom w:val="single" w:sz="4" w:space="0" w:color="auto"/>
            </w:tcBorders>
          </w:tcPr>
          <w:p w:rsidR="00481D06" w:rsidRPr="00887D36" w:rsidRDefault="00481D06" w:rsidP="004133C0">
            <w:pPr>
              <w:rPr>
                <w:rFonts w:ascii="Calibri" w:hAnsi="Calibri" w:cs="Calibri"/>
                <w:color w:val="002060"/>
                <w:sz w:val="24"/>
                <w:szCs w:val="24"/>
              </w:rPr>
            </w:pPr>
            <w:r w:rsidRPr="00887D36">
              <w:rPr>
                <w:rFonts w:ascii="Calibri" w:hAnsi="Calibri" w:cs="Calibri"/>
                <w:color w:val="002060"/>
                <w:sz w:val="24"/>
                <w:szCs w:val="24"/>
              </w:rPr>
              <w:t>Ensure best outcomes</w:t>
            </w:r>
          </w:p>
        </w:tc>
      </w:tr>
      <w:tr w:rsidR="00481D06" w:rsidRPr="00887D36" w:rsidTr="00DD570A">
        <w:tc>
          <w:tcPr>
            <w:tcW w:w="2263" w:type="dxa"/>
            <w:tcBorders>
              <w:left w:val="nil"/>
              <w:right w:val="nil"/>
            </w:tcBorders>
          </w:tcPr>
          <w:p w:rsidR="00481D06" w:rsidRPr="00887D36" w:rsidRDefault="00481D06" w:rsidP="004133C0">
            <w:pPr>
              <w:rPr>
                <w:rFonts w:ascii="Calibri" w:hAnsi="Calibri" w:cs="Calibri"/>
                <w:color w:val="002060"/>
                <w:sz w:val="24"/>
                <w:szCs w:val="24"/>
                <w:highlight w:val="yellow"/>
              </w:rPr>
            </w:pPr>
          </w:p>
        </w:tc>
        <w:tc>
          <w:tcPr>
            <w:tcW w:w="2248" w:type="dxa"/>
            <w:tcBorders>
              <w:left w:val="nil"/>
              <w:right w:val="nil"/>
            </w:tcBorders>
          </w:tcPr>
          <w:p w:rsidR="00481D06" w:rsidRPr="00887D36" w:rsidRDefault="00481D06" w:rsidP="004133C0">
            <w:pPr>
              <w:rPr>
                <w:rFonts w:ascii="Calibri" w:hAnsi="Calibri" w:cs="Calibri"/>
                <w:color w:val="002060"/>
                <w:sz w:val="24"/>
                <w:szCs w:val="24"/>
                <w:highlight w:val="yellow"/>
              </w:rPr>
            </w:pPr>
          </w:p>
        </w:tc>
        <w:tc>
          <w:tcPr>
            <w:tcW w:w="2243" w:type="dxa"/>
            <w:tcBorders>
              <w:left w:val="nil"/>
              <w:right w:val="nil"/>
            </w:tcBorders>
          </w:tcPr>
          <w:p w:rsidR="00481D06" w:rsidRPr="00887D36" w:rsidRDefault="00481D06" w:rsidP="004133C0">
            <w:pPr>
              <w:rPr>
                <w:rFonts w:ascii="Calibri" w:hAnsi="Calibri" w:cs="Calibri"/>
                <w:color w:val="002060"/>
                <w:sz w:val="24"/>
                <w:szCs w:val="24"/>
                <w:highlight w:val="yellow"/>
              </w:rPr>
            </w:pPr>
          </w:p>
        </w:tc>
        <w:tc>
          <w:tcPr>
            <w:tcW w:w="2264" w:type="dxa"/>
            <w:tcBorders>
              <w:left w:val="nil"/>
              <w:right w:val="nil"/>
            </w:tcBorders>
          </w:tcPr>
          <w:p w:rsidR="00481D06" w:rsidRPr="00887D36" w:rsidRDefault="00481D06" w:rsidP="004133C0">
            <w:pPr>
              <w:rPr>
                <w:rFonts w:ascii="Calibri" w:hAnsi="Calibri" w:cs="Calibri"/>
                <w:color w:val="002060"/>
                <w:sz w:val="24"/>
                <w:szCs w:val="24"/>
                <w:highlight w:val="yellow"/>
              </w:rPr>
            </w:pPr>
          </w:p>
        </w:tc>
      </w:tr>
      <w:tr w:rsidR="009D72A4" w:rsidRPr="00887D36" w:rsidTr="00DD570A">
        <w:trPr>
          <w:trHeight w:val="463"/>
        </w:trPr>
        <w:tc>
          <w:tcPr>
            <w:tcW w:w="9018" w:type="dxa"/>
            <w:gridSpan w:val="4"/>
          </w:tcPr>
          <w:p w:rsidR="009D72A4" w:rsidRPr="00887D36" w:rsidRDefault="009D72A4" w:rsidP="00EA1494">
            <w:pPr>
              <w:rPr>
                <w:rFonts w:ascii="Calibri" w:hAnsi="Calibri" w:cs="Calibri"/>
                <w:b/>
                <w:color w:val="002060"/>
                <w:sz w:val="24"/>
                <w:szCs w:val="24"/>
              </w:rPr>
            </w:pPr>
          </w:p>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 xml:space="preserve">Safeguarding and Quality Assurance Service </w:t>
            </w:r>
          </w:p>
        </w:tc>
      </w:tr>
      <w:tr w:rsidR="009D72A4" w:rsidRPr="00887D36" w:rsidTr="00DD570A">
        <w:tc>
          <w:tcPr>
            <w:tcW w:w="2263" w:type="dxa"/>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Management Oversight</w:t>
            </w:r>
          </w:p>
        </w:tc>
        <w:tc>
          <w:tcPr>
            <w:tcW w:w="2248" w:type="dxa"/>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What needs to be done</w:t>
            </w:r>
          </w:p>
        </w:tc>
        <w:tc>
          <w:tcPr>
            <w:tcW w:w="2243" w:type="dxa"/>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Who by</w:t>
            </w:r>
          </w:p>
        </w:tc>
        <w:tc>
          <w:tcPr>
            <w:tcW w:w="2264" w:type="dxa"/>
          </w:tcPr>
          <w:p w:rsidR="009D72A4" w:rsidRPr="00887D36" w:rsidRDefault="009D72A4" w:rsidP="00EA1494">
            <w:pPr>
              <w:rPr>
                <w:rFonts w:ascii="Calibri" w:hAnsi="Calibri" w:cs="Calibri"/>
                <w:b/>
                <w:color w:val="002060"/>
                <w:sz w:val="24"/>
                <w:szCs w:val="24"/>
              </w:rPr>
            </w:pPr>
            <w:r w:rsidRPr="00887D36">
              <w:rPr>
                <w:rFonts w:ascii="Calibri" w:hAnsi="Calibri" w:cs="Calibri"/>
                <w:b/>
                <w:color w:val="002060"/>
                <w:sz w:val="24"/>
                <w:szCs w:val="24"/>
              </w:rPr>
              <w:t>Outcome</w:t>
            </w:r>
          </w:p>
        </w:tc>
      </w:tr>
      <w:tr w:rsidR="009D72A4" w:rsidRPr="00887D36" w:rsidTr="00DD570A">
        <w:tc>
          <w:tcPr>
            <w:tcW w:w="2263"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Ensure that improvement is embedding </w:t>
            </w:r>
          </w:p>
        </w:tc>
        <w:tc>
          <w:tcPr>
            <w:tcW w:w="2248"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 xml:space="preserve">Introduce a data set of performance measures </w:t>
            </w:r>
          </w:p>
          <w:p w:rsidR="009D72A4" w:rsidRPr="00887D36" w:rsidRDefault="009D72A4" w:rsidP="00EA1494">
            <w:pPr>
              <w:rPr>
                <w:rFonts w:ascii="Calibri" w:hAnsi="Calibri" w:cs="Calibri"/>
                <w:bCs/>
                <w:color w:val="002060"/>
                <w:sz w:val="24"/>
                <w:szCs w:val="24"/>
              </w:rPr>
            </w:pPr>
          </w:p>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Develop a PARIS report that captures agreed data set and monitors compliance with practice standards</w:t>
            </w:r>
          </w:p>
          <w:p w:rsidR="009D72A4" w:rsidRPr="00887D36" w:rsidRDefault="009D72A4" w:rsidP="00EA1494">
            <w:pPr>
              <w:rPr>
                <w:rFonts w:ascii="Calibri" w:hAnsi="Calibri" w:cs="Calibri"/>
                <w:bCs/>
                <w:color w:val="002060"/>
                <w:sz w:val="24"/>
                <w:szCs w:val="24"/>
              </w:rPr>
            </w:pPr>
          </w:p>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 xml:space="preserve">Monthly </w:t>
            </w:r>
            <w:r w:rsidR="00E27E93" w:rsidRPr="00887D36">
              <w:rPr>
                <w:rFonts w:ascii="Calibri" w:hAnsi="Calibri" w:cs="Calibri"/>
                <w:bCs/>
                <w:color w:val="002060"/>
                <w:sz w:val="24"/>
                <w:szCs w:val="24"/>
              </w:rPr>
              <w:t>QPRM</w:t>
            </w:r>
            <w:r w:rsidRPr="00887D36">
              <w:rPr>
                <w:rFonts w:ascii="Calibri" w:hAnsi="Calibri" w:cs="Calibri"/>
                <w:bCs/>
                <w:color w:val="002060"/>
                <w:sz w:val="24"/>
                <w:szCs w:val="24"/>
              </w:rPr>
              <w:t xml:space="preserve"> meeting</w:t>
            </w:r>
          </w:p>
          <w:p w:rsidR="009D72A4" w:rsidRPr="00887D36" w:rsidRDefault="009D72A4" w:rsidP="00EA1494">
            <w:pPr>
              <w:rPr>
                <w:rFonts w:ascii="Calibri" w:hAnsi="Calibri" w:cs="Calibri"/>
                <w:color w:val="002060"/>
                <w:sz w:val="24"/>
                <w:szCs w:val="24"/>
              </w:rPr>
            </w:pPr>
          </w:p>
        </w:tc>
        <w:tc>
          <w:tcPr>
            <w:tcW w:w="2243"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Head of Service</w:t>
            </w: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PARIS Team</w:t>
            </w: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E27E93" w:rsidRPr="00887D36" w:rsidRDefault="00E27E93" w:rsidP="00EA1494">
            <w:pPr>
              <w:rPr>
                <w:rFonts w:ascii="Calibri" w:hAnsi="Calibri" w:cs="Calibri"/>
                <w:color w:val="002060"/>
                <w:sz w:val="24"/>
                <w:szCs w:val="24"/>
              </w:rPr>
            </w:pPr>
          </w:p>
          <w:p w:rsidR="009D72A4" w:rsidRPr="00887D36" w:rsidRDefault="009D72A4" w:rsidP="00E27E93">
            <w:pPr>
              <w:rPr>
                <w:rFonts w:ascii="Calibri" w:hAnsi="Calibri" w:cs="Calibri"/>
                <w:color w:val="002060"/>
                <w:sz w:val="24"/>
                <w:szCs w:val="24"/>
              </w:rPr>
            </w:pPr>
            <w:r w:rsidRPr="00887D36">
              <w:rPr>
                <w:rFonts w:ascii="Calibri" w:hAnsi="Calibri" w:cs="Calibri"/>
                <w:color w:val="002060"/>
                <w:sz w:val="24"/>
                <w:szCs w:val="24"/>
              </w:rPr>
              <w:t xml:space="preserve">Head of Service </w:t>
            </w:r>
            <w:r w:rsidR="00E27E93" w:rsidRPr="00887D36">
              <w:rPr>
                <w:rFonts w:ascii="Calibri" w:hAnsi="Calibri" w:cs="Calibri"/>
                <w:color w:val="002060"/>
                <w:sz w:val="24"/>
                <w:szCs w:val="24"/>
              </w:rPr>
              <w:t>Head of Performance and head of Safeguarding and Quality Assurance</w:t>
            </w:r>
          </w:p>
        </w:tc>
        <w:tc>
          <w:tcPr>
            <w:tcW w:w="226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Cultivate data and information for a learning organisation approach across the team </w:t>
            </w:r>
          </w:p>
          <w:p w:rsidR="009D72A4" w:rsidRPr="00887D36" w:rsidRDefault="009D72A4" w:rsidP="00EA1494">
            <w:pPr>
              <w:rPr>
                <w:rFonts w:ascii="Calibri" w:hAnsi="Calibri" w:cs="Calibri"/>
                <w:color w:val="002060"/>
                <w:sz w:val="24"/>
                <w:szCs w:val="24"/>
              </w:rPr>
            </w:pPr>
          </w:p>
        </w:tc>
      </w:tr>
      <w:tr w:rsidR="009D72A4" w:rsidRPr="00887D36" w:rsidTr="00DD570A">
        <w:tc>
          <w:tcPr>
            <w:tcW w:w="2263"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Audit Activity</w:t>
            </w:r>
          </w:p>
        </w:tc>
        <w:tc>
          <w:tcPr>
            <w:tcW w:w="2248" w:type="dxa"/>
          </w:tcPr>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Monthly dip sample/audit CP and CLA plans</w:t>
            </w:r>
          </w:p>
          <w:p w:rsidR="009D72A4" w:rsidRPr="00887D36" w:rsidRDefault="009D72A4" w:rsidP="00EA1494">
            <w:pPr>
              <w:rPr>
                <w:rFonts w:ascii="Calibri" w:hAnsi="Calibri" w:cs="Calibri"/>
                <w:bCs/>
                <w:color w:val="002060"/>
                <w:sz w:val="24"/>
                <w:szCs w:val="24"/>
              </w:rPr>
            </w:pPr>
          </w:p>
          <w:p w:rsidR="009D72A4" w:rsidRPr="00887D36" w:rsidRDefault="009D72A4" w:rsidP="00EA1494">
            <w:pPr>
              <w:pStyle w:val="Default"/>
              <w:rPr>
                <w:rFonts w:ascii="Calibri" w:hAnsi="Calibri" w:cs="Calibri"/>
                <w:color w:val="002060"/>
              </w:rPr>
            </w:pPr>
            <w:r w:rsidRPr="00887D36">
              <w:rPr>
                <w:rFonts w:ascii="Calibri" w:hAnsi="Calibri" w:cs="Calibri"/>
                <w:color w:val="002060"/>
              </w:rPr>
              <w:t xml:space="preserve">Review sections of children’s services audits which relate to the service </w:t>
            </w:r>
          </w:p>
          <w:p w:rsidR="009D72A4" w:rsidRPr="00887D36" w:rsidRDefault="009D72A4" w:rsidP="00EA1494">
            <w:pPr>
              <w:rPr>
                <w:rFonts w:ascii="Calibri" w:hAnsi="Calibri" w:cs="Calibri"/>
                <w:bCs/>
                <w:color w:val="002060"/>
                <w:sz w:val="24"/>
                <w:szCs w:val="24"/>
              </w:rPr>
            </w:pPr>
          </w:p>
        </w:tc>
        <w:tc>
          <w:tcPr>
            <w:tcW w:w="2243"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Senior IRO</w:t>
            </w: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E27E93" w:rsidP="00E27E93">
            <w:pPr>
              <w:rPr>
                <w:rFonts w:ascii="Calibri" w:hAnsi="Calibri" w:cs="Calibri"/>
                <w:color w:val="002060"/>
                <w:sz w:val="24"/>
                <w:szCs w:val="24"/>
              </w:rPr>
            </w:pPr>
            <w:r w:rsidRPr="00887D36">
              <w:rPr>
                <w:rFonts w:ascii="Calibri" w:hAnsi="Calibri" w:cs="Calibri"/>
                <w:color w:val="002060"/>
                <w:sz w:val="24"/>
                <w:szCs w:val="24"/>
              </w:rPr>
              <w:t>Head of safeguarding and Quality Assurance</w:t>
            </w:r>
          </w:p>
        </w:tc>
        <w:tc>
          <w:tcPr>
            <w:tcW w:w="226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Effective use of data and auditing to better inform practice </w:t>
            </w:r>
          </w:p>
          <w:p w:rsidR="009D72A4" w:rsidRPr="00887D36" w:rsidRDefault="009D72A4" w:rsidP="00EA1494">
            <w:pPr>
              <w:rPr>
                <w:rFonts w:ascii="Calibri" w:hAnsi="Calibri" w:cs="Calibri"/>
                <w:color w:val="002060"/>
                <w:sz w:val="24"/>
                <w:szCs w:val="24"/>
              </w:rPr>
            </w:pPr>
          </w:p>
        </w:tc>
      </w:tr>
      <w:tr w:rsidR="009D72A4" w:rsidRPr="00887D36" w:rsidTr="00DD570A">
        <w:tc>
          <w:tcPr>
            <w:tcW w:w="2263"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Observation of Practice  </w:t>
            </w:r>
          </w:p>
        </w:tc>
        <w:tc>
          <w:tcPr>
            <w:tcW w:w="2248"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Annual observation of CP Conferences and CLA Reviews </w:t>
            </w: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lang w:val="en-US"/>
              </w:rPr>
              <w:t>360 feedback system to ensure that all areas of the multi-agency partnership are able to feedback on the quality of chairing including parents, carers and young people</w:t>
            </w:r>
          </w:p>
          <w:p w:rsidR="009D72A4" w:rsidRPr="00887D36" w:rsidRDefault="009D72A4" w:rsidP="00EA1494">
            <w:pPr>
              <w:rPr>
                <w:rFonts w:ascii="Calibri" w:hAnsi="Calibri" w:cs="Calibri"/>
                <w:color w:val="002060"/>
                <w:sz w:val="24"/>
                <w:szCs w:val="24"/>
              </w:rPr>
            </w:pPr>
          </w:p>
        </w:tc>
        <w:tc>
          <w:tcPr>
            <w:tcW w:w="2243"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Head of Service </w:t>
            </w: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tc>
        <w:tc>
          <w:tcPr>
            <w:tcW w:w="2264" w:type="dxa"/>
          </w:tcPr>
          <w:p w:rsidR="009D72A4" w:rsidRPr="00887D36" w:rsidRDefault="009D72A4" w:rsidP="00EA1494">
            <w:pPr>
              <w:rPr>
                <w:rFonts w:ascii="Calibri" w:hAnsi="Calibri" w:cs="Calibri"/>
                <w:color w:val="002060"/>
                <w:sz w:val="24"/>
                <w:szCs w:val="24"/>
                <w:lang w:val="en-US"/>
              </w:rPr>
            </w:pPr>
            <w:r w:rsidRPr="00887D36">
              <w:rPr>
                <w:rFonts w:ascii="Calibri" w:hAnsi="Calibri" w:cs="Calibri"/>
                <w:color w:val="002060"/>
                <w:sz w:val="24"/>
                <w:szCs w:val="24"/>
                <w:lang w:val="en-US"/>
              </w:rPr>
              <w:t>Chairing is robust, consistent and complies with practice standards</w:t>
            </w:r>
          </w:p>
          <w:p w:rsidR="009D72A4" w:rsidRPr="00887D36" w:rsidRDefault="009D72A4" w:rsidP="00EA1494">
            <w:pPr>
              <w:rPr>
                <w:rFonts w:ascii="Calibri" w:hAnsi="Calibri" w:cs="Calibri"/>
                <w:color w:val="002060"/>
                <w:sz w:val="24"/>
                <w:szCs w:val="24"/>
                <w:lang w:val="en-US"/>
              </w:rPr>
            </w:pP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Data analysis / service</w:t>
            </w: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user feedback is used to inform training, learning and service</w:t>
            </w:r>
          </w:p>
          <w:p w:rsidR="009D72A4" w:rsidRPr="00887D36" w:rsidRDefault="009D72A4" w:rsidP="00EA1494">
            <w:pPr>
              <w:rPr>
                <w:rFonts w:ascii="Calibri" w:hAnsi="Calibri" w:cs="Calibri"/>
                <w:color w:val="002060"/>
                <w:sz w:val="24"/>
                <w:szCs w:val="24"/>
                <w:lang w:val="en-US"/>
              </w:rPr>
            </w:pPr>
            <w:r w:rsidRPr="00887D36">
              <w:rPr>
                <w:rFonts w:ascii="Calibri" w:hAnsi="Calibri" w:cs="Calibri"/>
                <w:color w:val="002060"/>
                <w:sz w:val="24"/>
                <w:szCs w:val="24"/>
              </w:rPr>
              <w:t>improvement</w:t>
            </w:r>
          </w:p>
          <w:p w:rsidR="009D72A4" w:rsidRPr="00887D36" w:rsidRDefault="009D72A4" w:rsidP="00EA1494">
            <w:pPr>
              <w:rPr>
                <w:rFonts w:ascii="Calibri" w:hAnsi="Calibri" w:cs="Calibri"/>
                <w:color w:val="002060"/>
                <w:sz w:val="24"/>
                <w:szCs w:val="24"/>
                <w:lang w:val="en-US"/>
              </w:rPr>
            </w:pPr>
          </w:p>
          <w:p w:rsidR="009D72A4" w:rsidRPr="00887D36" w:rsidRDefault="009D72A4" w:rsidP="00EA1494">
            <w:pPr>
              <w:rPr>
                <w:rFonts w:ascii="Calibri" w:hAnsi="Calibri" w:cs="Calibri"/>
                <w:color w:val="002060"/>
                <w:sz w:val="24"/>
                <w:szCs w:val="24"/>
                <w:lang w:val="en-US"/>
              </w:rPr>
            </w:pPr>
          </w:p>
          <w:p w:rsidR="009D72A4" w:rsidRPr="00887D36" w:rsidRDefault="009D72A4" w:rsidP="00EA1494">
            <w:pPr>
              <w:rPr>
                <w:rFonts w:ascii="Calibri" w:hAnsi="Calibri" w:cs="Calibri"/>
                <w:color w:val="002060"/>
                <w:sz w:val="24"/>
                <w:szCs w:val="24"/>
              </w:rPr>
            </w:pPr>
          </w:p>
        </w:tc>
      </w:tr>
      <w:tr w:rsidR="009D72A4" w:rsidRPr="00887D36" w:rsidTr="00DD570A">
        <w:tc>
          <w:tcPr>
            <w:tcW w:w="2263"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Dispute Resolution Process </w:t>
            </w:r>
          </w:p>
        </w:tc>
        <w:tc>
          <w:tcPr>
            <w:tcW w:w="2248" w:type="dxa"/>
          </w:tcPr>
          <w:p w:rsidR="009D72A4" w:rsidRPr="00887D36" w:rsidRDefault="009D72A4" w:rsidP="00EA1494">
            <w:pPr>
              <w:rPr>
                <w:rFonts w:ascii="Calibri" w:hAnsi="Calibri" w:cs="Calibri"/>
                <w:color w:val="002060"/>
                <w:sz w:val="24"/>
                <w:szCs w:val="24"/>
              </w:rPr>
            </w:pPr>
            <w:r w:rsidRPr="00887D36">
              <w:rPr>
                <w:rFonts w:ascii="Calibri" w:hAnsi="Calibri" w:cs="Calibri"/>
                <w:bCs/>
                <w:color w:val="002060"/>
                <w:sz w:val="24"/>
                <w:szCs w:val="24"/>
              </w:rPr>
              <w:t>Monthly dip sample/audit of DRPs</w:t>
            </w:r>
          </w:p>
        </w:tc>
        <w:tc>
          <w:tcPr>
            <w:tcW w:w="2243"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Senior IRO</w:t>
            </w:r>
          </w:p>
        </w:tc>
        <w:tc>
          <w:tcPr>
            <w:tcW w:w="226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Effective challenge by IRO’s </w:t>
            </w:r>
          </w:p>
          <w:p w:rsidR="009D72A4" w:rsidRPr="00887D36" w:rsidRDefault="009D72A4" w:rsidP="00EA1494">
            <w:pPr>
              <w:rPr>
                <w:rFonts w:ascii="Calibri" w:hAnsi="Calibri" w:cs="Calibri"/>
                <w:color w:val="002060"/>
                <w:sz w:val="24"/>
                <w:szCs w:val="24"/>
              </w:rPr>
            </w:pPr>
          </w:p>
        </w:tc>
      </w:tr>
      <w:tr w:rsidR="009D72A4" w:rsidRPr="00887D36" w:rsidTr="00DD570A">
        <w:tc>
          <w:tcPr>
            <w:tcW w:w="2263"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CSE / Missing </w:t>
            </w:r>
          </w:p>
        </w:tc>
        <w:tc>
          <w:tcPr>
            <w:tcW w:w="2248"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HOS Chairs TSCB MET Subgroup </w:t>
            </w: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bCs/>
                <w:color w:val="002060"/>
                <w:sz w:val="24"/>
                <w:szCs w:val="24"/>
              </w:rPr>
            </w:pPr>
            <w:r w:rsidRPr="00887D36">
              <w:rPr>
                <w:rFonts w:ascii="Calibri" w:hAnsi="Calibri" w:cs="Calibri"/>
                <w:bCs/>
                <w:color w:val="002060"/>
                <w:sz w:val="24"/>
                <w:szCs w:val="24"/>
              </w:rPr>
              <w:t>Develop a PARIS report that captures agreed data set and monitors compliance with practice standards</w:t>
            </w: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Annual thematic audit to look at the quality and impact of return home interviews</w:t>
            </w:r>
          </w:p>
          <w:p w:rsidR="009D72A4" w:rsidRPr="00887D36" w:rsidRDefault="009D72A4" w:rsidP="00EA1494">
            <w:pPr>
              <w:rPr>
                <w:rFonts w:ascii="Calibri" w:hAnsi="Calibri" w:cs="Calibri"/>
                <w:color w:val="002060"/>
                <w:sz w:val="24"/>
                <w:szCs w:val="24"/>
              </w:rPr>
            </w:pPr>
          </w:p>
        </w:tc>
        <w:tc>
          <w:tcPr>
            <w:tcW w:w="2243"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Head of Service </w:t>
            </w: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PARIS Team</w:t>
            </w: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p>
          <w:p w:rsidR="000F7B23" w:rsidRDefault="000F7B23" w:rsidP="00EA1494">
            <w:pPr>
              <w:rPr>
                <w:rFonts w:ascii="Calibri" w:hAnsi="Calibri" w:cs="Calibri"/>
                <w:color w:val="002060"/>
                <w:sz w:val="24"/>
                <w:szCs w:val="24"/>
              </w:rPr>
            </w:pP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Head of Service / CSE</w:t>
            </w:r>
            <w:r w:rsidR="000F7B23">
              <w:rPr>
                <w:rFonts w:ascii="Calibri" w:hAnsi="Calibri" w:cs="Calibri"/>
                <w:color w:val="002060"/>
                <w:sz w:val="24"/>
                <w:szCs w:val="24"/>
              </w:rPr>
              <w:t xml:space="preserve"> Manager/</w:t>
            </w:r>
            <w:r w:rsidRPr="00887D36">
              <w:rPr>
                <w:rFonts w:ascii="Calibri" w:hAnsi="Calibri" w:cs="Calibri"/>
                <w:color w:val="002060"/>
                <w:sz w:val="24"/>
                <w:szCs w:val="24"/>
              </w:rPr>
              <w:t xml:space="preserve"> Coordinator</w:t>
            </w:r>
          </w:p>
          <w:p w:rsidR="009D72A4" w:rsidRPr="00887D36" w:rsidRDefault="009D72A4" w:rsidP="00EA1494">
            <w:pPr>
              <w:rPr>
                <w:rFonts w:ascii="Calibri" w:hAnsi="Calibri" w:cs="Calibri"/>
                <w:color w:val="002060"/>
                <w:sz w:val="24"/>
                <w:szCs w:val="24"/>
              </w:rPr>
            </w:pPr>
          </w:p>
        </w:tc>
        <w:tc>
          <w:tcPr>
            <w:tcW w:w="226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Head of Service has strategic overview </w:t>
            </w:r>
          </w:p>
          <w:p w:rsidR="009D72A4" w:rsidRPr="00887D36" w:rsidRDefault="009D72A4" w:rsidP="00EA1494">
            <w:pPr>
              <w:rPr>
                <w:rFonts w:ascii="Calibri" w:hAnsi="Calibri" w:cs="Calibri"/>
                <w:color w:val="002060"/>
                <w:sz w:val="24"/>
                <w:szCs w:val="24"/>
              </w:rPr>
            </w:pPr>
          </w:p>
        </w:tc>
      </w:tr>
      <w:tr w:rsidR="009D72A4" w:rsidRPr="00887D36" w:rsidTr="00DD570A">
        <w:tc>
          <w:tcPr>
            <w:tcW w:w="2263"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LADO Activity </w:t>
            </w:r>
          </w:p>
        </w:tc>
        <w:tc>
          <w:tcPr>
            <w:tcW w:w="2248"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Bi-annual thematic audit of referrals and response </w:t>
            </w:r>
          </w:p>
        </w:tc>
        <w:tc>
          <w:tcPr>
            <w:tcW w:w="2243"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 xml:space="preserve">Head of Service </w:t>
            </w:r>
            <w:r w:rsidR="00E27E93" w:rsidRPr="00887D36">
              <w:rPr>
                <w:rFonts w:ascii="Calibri" w:hAnsi="Calibri" w:cs="Calibri"/>
                <w:color w:val="002060"/>
                <w:sz w:val="24"/>
                <w:szCs w:val="24"/>
              </w:rPr>
              <w:t>/LADO</w:t>
            </w:r>
          </w:p>
          <w:p w:rsidR="009D72A4" w:rsidRPr="00887D36" w:rsidRDefault="009D72A4" w:rsidP="00EA1494">
            <w:pPr>
              <w:rPr>
                <w:rFonts w:ascii="Calibri" w:hAnsi="Calibri" w:cs="Calibri"/>
                <w:color w:val="002060"/>
                <w:sz w:val="24"/>
                <w:szCs w:val="24"/>
              </w:rPr>
            </w:pPr>
          </w:p>
        </w:tc>
        <w:tc>
          <w:tcPr>
            <w:tcW w:w="2264" w:type="dxa"/>
          </w:tcPr>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Data analysis is used to inform training, learning and service</w:t>
            </w:r>
          </w:p>
          <w:p w:rsidR="009D72A4" w:rsidRPr="00887D36" w:rsidRDefault="009D72A4" w:rsidP="00EA1494">
            <w:pPr>
              <w:rPr>
                <w:rFonts w:ascii="Calibri" w:hAnsi="Calibri" w:cs="Calibri"/>
                <w:color w:val="002060"/>
                <w:sz w:val="24"/>
                <w:szCs w:val="24"/>
              </w:rPr>
            </w:pPr>
            <w:r w:rsidRPr="00887D36">
              <w:rPr>
                <w:rFonts w:ascii="Calibri" w:hAnsi="Calibri" w:cs="Calibri"/>
                <w:color w:val="002060"/>
                <w:sz w:val="24"/>
                <w:szCs w:val="24"/>
              </w:rPr>
              <w:t>Improvement</w:t>
            </w:r>
          </w:p>
          <w:p w:rsidR="009D72A4" w:rsidRPr="00887D36" w:rsidRDefault="009D72A4" w:rsidP="00EA1494">
            <w:pPr>
              <w:rPr>
                <w:rFonts w:ascii="Calibri" w:hAnsi="Calibri" w:cs="Calibri"/>
                <w:color w:val="002060"/>
                <w:sz w:val="24"/>
                <w:szCs w:val="24"/>
              </w:rPr>
            </w:pPr>
          </w:p>
          <w:p w:rsidR="009D72A4" w:rsidRPr="00887D36" w:rsidRDefault="009D72A4" w:rsidP="00DD570A">
            <w:pPr>
              <w:rPr>
                <w:rFonts w:ascii="Calibri" w:hAnsi="Calibri" w:cs="Calibri"/>
                <w:color w:val="002060"/>
                <w:sz w:val="24"/>
                <w:szCs w:val="24"/>
              </w:rPr>
            </w:pPr>
            <w:r w:rsidRPr="00887D36">
              <w:rPr>
                <w:rFonts w:ascii="Calibri" w:hAnsi="Calibri" w:cs="Calibri"/>
                <w:bCs/>
                <w:color w:val="002060"/>
                <w:sz w:val="24"/>
                <w:szCs w:val="24"/>
              </w:rPr>
              <w:t xml:space="preserve">LADO response is consistent and complies with practice standards </w:t>
            </w:r>
          </w:p>
        </w:tc>
      </w:tr>
    </w:tbl>
    <w:p w:rsidR="00DD570A" w:rsidRPr="00887D36" w:rsidRDefault="00DD570A" w:rsidP="0009700D">
      <w:pPr>
        <w:rPr>
          <w:rFonts w:ascii="Calibri" w:hAnsi="Calibri" w:cs="Calibri"/>
          <w:b/>
          <w:color w:val="002060"/>
          <w:sz w:val="24"/>
          <w:szCs w:val="24"/>
        </w:rPr>
      </w:pPr>
    </w:p>
    <w:tbl>
      <w:tblPr>
        <w:tblStyle w:val="TableGrid"/>
        <w:tblW w:w="0" w:type="auto"/>
        <w:tblLook w:val="04A0" w:firstRow="1" w:lastRow="0" w:firstColumn="1" w:lastColumn="0" w:noHBand="0" w:noVBand="1"/>
      </w:tblPr>
      <w:tblGrid>
        <w:gridCol w:w="2347"/>
        <w:gridCol w:w="2360"/>
        <w:gridCol w:w="2010"/>
        <w:gridCol w:w="2301"/>
      </w:tblGrid>
      <w:tr w:rsidR="00561E6E" w:rsidRPr="00887D36" w:rsidTr="00A00663">
        <w:tc>
          <w:tcPr>
            <w:tcW w:w="9018" w:type="dxa"/>
            <w:gridSpan w:val="4"/>
          </w:tcPr>
          <w:p w:rsidR="00561E6E" w:rsidRDefault="00561E6E" w:rsidP="00561E6E">
            <w:pPr>
              <w:rPr>
                <w:rFonts w:ascii="Calibri" w:hAnsi="Calibri" w:cs="Calibri"/>
                <w:b/>
                <w:color w:val="002060"/>
                <w:sz w:val="24"/>
                <w:szCs w:val="24"/>
              </w:rPr>
            </w:pPr>
            <w:r w:rsidRPr="00561E6E">
              <w:rPr>
                <w:rFonts w:ascii="Calibri" w:hAnsi="Calibri" w:cs="Calibri"/>
                <w:b/>
                <w:color w:val="002060"/>
                <w:sz w:val="24"/>
                <w:szCs w:val="24"/>
              </w:rPr>
              <w:t>Safegu</w:t>
            </w:r>
            <w:r>
              <w:rPr>
                <w:rFonts w:ascii="Calibri" w:hAnsi="Calibri" w:cs="Calibri"/>
                <w:b/>
                <w:color w:val="002060"/>
                <w:sz w:val="24"/>
                <w:szCs w:val="24"/>
              </w:rPr>
              <w:t>arding and Supporting Families</w:t>
            </w:r>
          </w:p>
          <w:p w:rsidR="00561E6E" w:rsidRPr="00887D36" w:rsidRDefault="00561E6E" w:rsidP="00561E6E">
            <w:pPr>
              <w:rPr>
                <w:rFonts w:ascii="Calibri" w:hAnsi="Calibri" w:cs="Calibri"/>
                <w:b/>
                <w:color w:val="002060"/>
                <w:sz w:val="24"/>
                <w:szCs w:val="24"/>
              </w:rPr>
            </w:pPr>
          </w:p>
        </w:tc>
      </w:tr>
      <w:tr w:rsidR="00561E6E" w:rsidRPr="00887D36" w:rsidTr="00561E6E">
        <w:tc>
          <w:tcPr>
            <w:tcW w:w="2347" w:type="dxa"/>
          </w:tcPr>
          <w:p w:rsidR="00561E6E" w:rsidRPr="00887D36" w:rsidRDefault="00561E6E" w:rsidP="00561E6E">
            <w:pPr>
              <w:rPr>
                <w:rFonts w:ascii="Calibri" w:hAnsi="Calibri" w:cs="Calibri"/>
                <w:b/>
                <w:color w:val="002060"/>
                <w:sz w:val="24"/>
                <w:szCs w:val="24"/>
              </w:rPr>
            </w:pPr>
            <w:r w:rsidRPr="00887D36">
              <w:rPr>
                <w:rFonts w:ascii="Calibri" w:hAnsi="Calibri" w:cs="Calibri"/>
                <w:b/>
                <w:color w:val="002060"/>
                <w:sz w:val="24"/>
                <w:szCs w:val="24"/>
              </w:rPr>
              <w:t>Management oversight</w:t>
            </w:r>
          </w:p>
        </w:tc>
        <w:tc>
          <w:tcPr>
            <w:tcW w:w="2360" w:type="dxa"/>
          </w:tcPr>
          <w:p w:rsidR="00561E6E" w:rsidRPr="00887D36" w:rsidRDefault="00561E6E" w:rsidP="00561E6E">
            <w:pPr>
              <w:rPr>
                <w:rFonts w:ascii="Calibri" w:hAnsi="Calibri" w:cs="Calibri"/>
                <w:b/>
                <w:color w:val="002060"/>
                <w:sz w:val="24"/>
                <w:szCs w:val="24"/>
              </w:rPr>
            </w:pPr>
            <w:r w:rsidRPr="00887D36">
              <w:rPr>
                <w:rFonts w:ascii="Calibri" w:hAnsi="Calibri" w:cs="Calibri"/>
                <w:b/>
                <w:color w:val="002060"/>
                <w:sz w:val="24"/>
                <w:szCs w:val="24"/>
              </w:rPr>
              <w:t>What needs to be done</w:t>
            </w:r>
          </w:p>
        </w:tc>
        <w:tc>
          <w:tcPr>
            <w:tcW w:w="2010" w:type="dxa"/>
          </w:tcPr>
          <w:p w:rsidR="00561E6E" w:rsidRPr="00887D36" w:rsidRDefault="00561E6E" w:rsidP="00561E6E">
            <w:pPr>
              <w:rPr>
                <w:rFonts w:ascii="Calibri" w:hAnsi="Calibri" w:cs="Calibri"/>
                <w:b/>
                <w:color w:val="002060"/>
                <w:sz w:val="24"/>
                <w:szCs w:val="24"/>
              </w:rPr>
            </w:pPr>
            <w:r w:rsidRPr="00887D36">
              <w:rPr>
                <w:rFonts w:ascii="Calibri" w:hAnsi="Calibri" w:cs="Calibri"/>
                <w:b/>
                <w:color w:val="002060"/>
                <w:sz w:val="24"/>
                <w:szCs w:val="24"/>
              </w:rPr>
              <w:t>Who by</w:t>
            </w:r>
          </w:p>
        </w:tc>
        <w:tc>
          <w:tcPr>
            <w:tcW w:w="2301" w:type="dxa"/>
          </w:tcPr>
          <w:p w:rsidR="00561E6E" w:rsidRPr="00887D36" w:rsidRDefault="00561E6E" w:rsidP="00561E6E">
            <w:pPr>
              <w:rPr>
                <w:rFonts w:ascii="Calibri" w:hAnsi="Calibri" w:cs="Calibri"/>
                <w:b/>
                <w:color w:val="002060"/>
                <w:sz w:val="24"/>
                <w:szCs w:val="24"/>
              </w:rPr>
            </w:pPr>
            <w:r w:rsidRPr="00887D36">
              <w:rPr>
                <w:rFonts w:ascii="Calibri" w:hAnsi="Calibri" w:cs="Calibri"/>
                <w:b/>
                <w:color w:val="002060"/>
                <w:sz w:val="24"/>
                <w:szCs w:val="24"/>
              </w:rPr>
              <w:t>Outcome</w:t>
            </w:r>
          </w:p>
        </w:tc>
      </w:tr>
      <w:tr w:rsidR="00561E6E" w:rsidRPr="00887D36" w:rsidTr="00561E6E">
        <w:tc>
          <w:tcPr>
            <w:tcW w:w="2347"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 xml:space="preserve">Embed improvement and compliance.  </w:t>
            </w:r>
          </w:p>
        </w:tc>
        <w:tc>
          <w:tcPr>
            <w:tcW w:w="236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Sign off CIN and CP statutory visits.</w:t>
            </w:r>
          </w:p>
        </w:tc>
        <w:tc>
          <w:tcPr>
            <w:tcW w:w="201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Team Manager.</w:t>
            </w:r>
          </w:p>
        </w:tc>
        <w:tc>
          <w:tcPr>
            <w:tcW w:w="2301"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Evidence of compliance and quality.</w:t>
            </w:r>
          </w:p>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Ensure management oversight/frequency of visits at the correct level ie Minimum of CIN - 4 weekly. CP minimum of 2 weekly.</w:t>
            </w:r>
          </w:p>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Ensure that risks are managed and at an appropriate level ie CIN/CP/Legal intervention.</w:t>
            </w:r>
          </w:p>
        </w:tc>
      </w:tr>
      <w:tr w:rsidR="00561E6E" w:rsidRPr="00887D36" w:rsidTr="00561E6E">
        <w:tc>
          <w:tcPr>
            <w:tcW w:w="2347"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Audit activity</w:t>
            </w:r>
          </w:p>
          <w:p w:rsidR="00561E6E" w:rsidRPr="00887D36" w:rsidRDefault="00561E6E" w:rsidP="00561E6E">
            <w:pPr>
              <w:rPr>
                <w:rFonts w:ascii="Calibri" w:hAnsi="Calibri" w:cs="Calibri"/>
                <w:color w:val="002060"/>
                <w:sz w:val="24"/>
                <w:szCs w:val="24"/>
              </w:rPr>
            </w:pPr>
          </w:p>
        </w:tc>
        <w:tc>
          <w:tcPr>
            <w:tcW w:w="236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1 x monthly unless AD suspends activity</w:t>
            </w:r>
          </w:p>
        </w:tc>
        <w:tc>
          <w:tcPr>
            <w:tcW w:w="201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Team managers</w:t>
            </w:r>
          </w:p>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 xml:space="preserve"> Assistant TM’s.</w:t>
            </w:r>
          </w:p>
          <w:p w:rsidR="00561E6E" w:rsidRPr="00887D36" w:rsidRDefault="00561E6E" w:rsidP="00561E6E">
            <w:pPr>
              <w:rPr>
                <w:rFonts w:ascii="Calibri" w:hAnsi="Calibri" w:cs="Calibri"/>
                <w:color w:val="002060"/>
                <w:sz w:val="24"/>
                <w:szCs w:val="24"/>
              </w:rPr>
            </w:pPr>
          </w:p>
        </w:tc>
        <w:tc>
          <w:tcPr>
            <w:tcW w:w="2301"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Regular case review and consistency of practice</w:t>
            </w:r>
          </w:p>
        </w:tc>
      </w:tr>
      <w:tr w:rsidR="00561E6E" w:rsidRPr="00887D36" w:rsidTr="00561E6E">
        <w:tc>
          <w:tcPr>
            <w:tcW w:w="2347"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Personal/professional supervisions for staff</w:t>
            </w:r>
          </w:p>
          <w:p w:rsidR="00561E6E" w:rsidRPr="00887D36" w:rsidRDefault="00561E6E" w:rsidP="00561E6E">
            <w:pPr>
              <w:rPr>
                <w:rFonts w:ascii="Calibri" w:hAnsi="Calibri" w:cs="Calibri"/>
                <w:color w:val="002060"/>
                <w:sz w:val="24"/>
                <w:szCs w:val="24"/>
              </w:rPr>
            </w:pPr>
          </w:p>
        </w:tc>
        <w:tc>
          <w:tcPr>
            <w:tcW w:w="236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1 x monthly</w:t>
            </w:r>
          </w:p>
        </w:tc>
        <w:tc>
          <w:tcPr>
            <w:tcW w:w="201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Team managers</w:t>
            </w:r>
          </w:p>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Assistant TM’s.</w:t>
            </w:r>
          </w:p>
        </w:tc>
        <w:tc>
          <w:tcPr>
            <w:tcW w:w="2301"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Ensure safe and reflective practice available to all staff</w:t>
            </w:r>
          </w:p>
          <w:p w:rsidR="00561E6E" w:rsidRPr="00887D36" w:rsidRDefault="00561E6E" w:rsidP="00561E6E">
            <w:pPr>
              <w:rPr>
                <w:rFonts w:ascii="Calibri" w:hAnsi="Calibri" w:cs="Calibri"/>
                <w:color w:val="002060"/>
                <w:sz w:val="24"/>
                <w:szCs w:val="24"/>
              </w:rPr>
            </w:pPr>
          </w:p>
        </w:tc>
      </w:tr>
      <w:tr w:rsidR="00561E6E" w:rsidRPr="00887D36" w:rsidTr="00561E6E">
        <w:tc>
          <w:tcPr>
            <w:tcW w:w="2347"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Embed consistency and ensure the child’s plan is progressing.</w:t>
            </w:r>
          </w:p>
        </w:tc>
        <w:tc>
          <w:tcPr>
            <w:tcW w:w="236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Sign off Core Group minutes and CIN meeting minutes.</w:t>
            </w:r>
          </w:p>
        </w:tc>
        <w:tc>
          <w:tcPr>
            <w:tcW w:w="201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Team Manager.</w:t>
            </w:r>
          </w:p>
        </w:tc>
        <w:tc>
          <w:tcPr>
            <w:tcW w:w="2301"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Safe and consistent application of thresholds throughout the child’s journey.</w:t>
            </w:r>
          </w:p>
          <w:p w:rsidR="00561E6E" w:rsidRPr="00887D36" w:rsidRDefault="00561E6E" w:rsidP="00561E6E">
            <w:pPr>
              <w:rPr>
                <w:rFonts w:ascii="Calibri" w:hAnsi="Calibri" w:cs="Calibri"/>
                <w:color w:val="002060"/>
                <w:sz w:val="24"/>
                <w:szCs w:val="24"/>
              </w:rPr>
            </w:pPr>
          </w:p>
        </w:tc>
      </w:tr>
      <w:tr w:rsidR="00561E6E" w:rsidRPr="00887D36" w:rsidTr="00561E6E">
        <w:tc>
          <w:tcPr>
            <w:tcW w:w="2347"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 xml:space="preserve">Ensure that a clear rationale for decision making is recorded on the system. </w:t>
            </w:r>
          </w:p>
        </w:tc>
        <w:tc>
          <w:tcPr>
            <w:tcW w:w="236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 xml:space="preserve">Record decision and action to be taken and sign/date stamp to endorse. </w:t>
            </w:r>
          </w:p>
        </w:tc>
        <w:tc>
          <w:tcPr>
            <w:tcW w:w="201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Team Manager, Service Manager Head of Service.</w:t>
            </w:r>
          </w:p>
        </w:tc>
        <w:tc>
          <w:tcPr>
            <w:tcW w:w="2301"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Ensures oversight recorded.</w:t>
            </w:r>
          </w:p>
        </w:tc>
      </w:tr>
      <w:tr w:rsidR="00561E6E" w:rsidRPr="00887D36" w:rsidTr="00561E6E">
        <w:tc>
          <w:tcPr>
            <w:tcW w:w="2347"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Prior to the visit due date, sign off and notify Head of service that the statutory visit will be overdue.</w:t>
            </w:r>
          </w:p>
        </w:tc>
        <w:tc>
          <w:tcPr>
            <w:tcW w:w="236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Sign off exemptions for CP visits with action plan.</w:t>
            </w:r>
          </w:p>
          <w:p w:rsidR="00561E6E" w:rsidRPr="00887D36" w:rsidRDefault="00561E6E" w:rsidP="00561E6E">
            <w:pPr>
              <w:rPr>
                <w:rFonts w:ascii="Calibri" w:hAnsi="Calibri" w:cs="Calibri"/>
                <w:color w:val="002060"/>
                <w:sz w:val="24"/>
                <w:szCs w:val="24"/>
              </w:rPr>
            </w:pPr>
          </w:p>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Head of Service informed by Performance of all overdue CP/CIN</w:t>
            </w:r>
          </w:p>
        </w:tc>
        <w:tc>
          <w:tcPr>
            <w:tcW w:w="201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Service Manager.</w:t>
            </w:r>
          </w:p>
        </w:tc>
        <w:tc>
          <w:tcPr>
            <w:tcW w:w="2301"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 xml:space="preserve">Agree and have clear knowledge of children not visited when subject to CP planning and why. </w:t>
            </w:r>
          </w:p>
          <w:p w:rsidR="00561E6E" w:rsidRPr="00887D36" w:rsidRDefault="00561E6E" w:rsidP="00561E6E">
            <w:pPr>
              <w:rPr>
                <w:rFonts w:ascii="Calibri" w:hAnsi="Calibri" w:cs="Calibri"/>
                <w:color w:val="002060"/>
                <w:sz w:val="24"/>
                <w:szCs w:val="24"/>
              </w:rPr>
            </w:pPr>
          </w:p>
        </w:tc>
      </w:tr>
      <w:tr w:rsidR="00561E6E" w:rsidRPr="00887D36" w:rsidTr="00561E6E">
        <w:tc>
          <w:tcPr>
            <w:tcW w:w="2347"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 xml:space="preserve">Receive all CP reviews when recommendation for CP planning is to cease.  </w:t>
            </w:r>
          </w:p>
        </w:tc>
        <w:tc>
          <w:tcPr>
            <w:tcW w:w="236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Sample analysis of these will be undertaken</w:t>
            </w:r>
          </w:p>
        </w:tc>
        <w:tc>
          <w:tcPr>
            <w:tcW w:w="201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Head of Service.</w:t>
            </w:r>
          </w:p>
        </w:tc>
        <w:tc>
          <w:tcPr>
            <w:tcW w:w="2301"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Provide consistent threshold.</w:t>
            </w:r>
          </w:p>
        </w:tc>
      </w:tr>
      <w:tr w:rsidR="00561E6E" w:rsidRPr="00887D36" w:rsidTr="00561E6E">
        <w:tc>
          <w:tcPr>
            <w:tcW w:w="2347"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QA of monthly audits</w:t>
            </w:r>
          </w:p>
        </w:tc>
        <w:tc>
          <w:tcPr>
            <w:tcW w:w="236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4 x monthly</w:t>
            </w:r>
          </w:p>
        </w:tc>
        <w:tc>
          <w:tcPr>
            <w:tcW w:w="201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Head of Service.</w:t>
            </w:r>
          </w:p>
        </w:tc>
        <w:tc>
          <w:tcPr>
            <w:tcW w:w="2301"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Audit compliance assured, consistency of audit quality assured and analysis of ongoing practice</w:t>
            </w:r>
          </w:p>
        </w:tc>
      </w:tr>
      <w:tr w:rsidR="00561E6E" w:rsidRPr="00887D36" w:rsidTr="00561E6E">
        <w:tc>
          <w:tcPr>
            <w:tcW w:w="2347"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Outcome of S47 investigations.</w:t>
            </w:r>
          </w:p>
          <w:p w:rsidR="00561E6E" w:rsidRPr="00887D36" w:rsidRDefault="00561E6E" w:rsidP="00561E6E">
            <w:pPr>
              <w:rPr>
                <w:rFonts w:ascii="Calibri" w:hAnsi="Calibri" w:cs="Calibri"/>
                <w:color w:val="002060"/>
                <w:sz w:val="24"/>
                <w:szCs w:val="24"/>
              </w:rPr>
            </w:pPr>
          </w:p>
        </w:tc>
        <w:tc>
          <w:tcPr>
            <w:tcW w:w="236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Service Manager to have oversight of sample of cases on regular basis, to sign off and quality assure decision making.</w:t>
            </w:r>
          </w:p>
          <w:p w:rsidR="00561E6E" w:rsidRPr="00887D36" w:rsidRDefault="00561E6E" w:rsidP="00561E6E">
            <w:pPr>
              <w:rPr>
                <w:rFonts w:ascii="Calibri" w:hAnsi="Calibri" w:cs="Calibri"/>
                <w:color w:val="002060"/>
                <w:sz w:val="24"/>
                <w:szCs w:val="24"/>
              </w:rPr>
            </w:pPr>
          </w:p>
        </w:tc>
        <w:tc>
          <w:tcPr>
            <w:tcW w:w="201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Service Manager</w:t>
            </w:r>
          </w:p>
        </w:tc>
        <w:tc>
          <w:tcPr>
            <w:tcW w:w="2301"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Safe and consistent application of ICPC thresholds. Knowledge and application of S47 process ensured.</w:t>
            </w:r>
          </w:p>
          <w:p w:rsidR="00561E6E" w:rsidRPr="00887D36" w:rsidRDefault="00561E6E" w:rsidP="00561E6E">
            <w:pPr>
              <w:rPr>
                <w:rFonts w:ascii="Calibri" w:hAnsi="Calibri" w:cs="Calibri"/>
                <w:color w:val="002060"/>
                <w:sz w:val="24"/>
                <w:szCs w:val="24"/>
              </w:rPr>
            </w:pPr>
          </w:p>
        </w:tc>
      </w:tr>
      <w:tr w:rsidR="00561E6E" w:rsidRPr="00887D36" w:rsidTr="00561E6E">
        <w:tc>
          <w:tcPr>
            <w:tcW w:w="2347"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Complex cases including FII, CSE with numerous children, complex child abuse investigation, allegations against a professional</w:t>
            </w:r>
          </w:p>
          <w:p w:rsidR="00561E6E" w:rsidRPr="00887D36" w:rsidRDefault="00561E6E" w:rsidP="00561E6E">
            <w:pPr>
              <w:rPr>
                <w:rFonts w:ascii="Calibri" w:hAnsi="Calibri" w:cs="Calibri"/>
                <w:color w:val="002060"/>
                <w:sz w:val="24"/>
                <w:szCs w:val="24"/>
              </w:rPr>
            </w:pPr>
          </w:p>
        </w:tc>
        <w:tc>
          <w:tcPr>
            <w:tcW w:w="236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Head of Service to ensure appropriate skilled and experienced social care manager/consultant social worker to chair strategy meeting</w:t>
            </w:r>
          </w:p>
          <w:p w:rsidR="00561E6E" w:rsidRPr="00887D36" w:rsidRDefault="00561E6E" w:rsidP="00561E6E">
            <w:pPr>
              <w:rPr>
                <w:rFonts w:ascii="Calibri" w:hAnsi="Calibri" w:cs="Calibri"/>
                <w:color w:val="002060"/>
                <w:sz w:val="24"/>
                <w:szCs w:val="24"/>
              </w:rPr>
            </w:pPr>
          </w:p>
        </w:tc>
        <w:tc>
          <w:tcPr>
            <w:tcW w:w="201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Team Managers</w:t>
            </w:r>
          </w:p>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Service Manager</w:t>
            </w:r>
          </w:p>
        </w:tc>
        <w:tc>
          <w:tcPr>
            <w:tcW w:w="2301"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All complex cases to have timely and effective management oversight</w:t>
            </w:r>
          </w:p>
          <w:p w:rsidR="00561E6E" w:rsidRPr="00887D36" w:rsidRDefault="00561E6E" w:rsidP="00561E6E">
            <w:pPr>
              <w:rPr>
                <w:rFonts w:ascii="Calibri" w:hAnsi="Calibri" w:cs="Calibri"/>
                <w:color w:val="002060"/>
                <w:sz w:val="24"/>
                <w:szCs w:val="24"/>
              </w:rPr>
            </w:pPr>
          </w:p>
        </w:tc>
      </w:tr>
      <w:tr w:rsidR="00561E6E" w:rsidRPr="00887D36" w:rsidTr="00561E6E">
        <w:tc>
          <w:tcPr>
            <w:tcW w:w="2347"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Decision making re: PLO and issuing of proceedings.</w:t>
            </w:r>
          </w:p>
        </w:tc>
        <w:tc>
          <w:tcPr>
            <w:tcW w:w="236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Service Manager to chair all POEMS.</w:t>
            </w:r>
          </w:p>
        </w:tc>
        <w:tc>
          <w:tcPr>
            <w:tcW w:w="2010"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Service Manager.</w:t>
            </w:r>
          </w:p>
        </w:tc>
        <w:tc>
          <w:tcPr>
            <w:tcW w:w="2301" w:type="dxa"/>
          </w:tcPr>
          <w:p w:rsidR="00561E6E" w:rsidRPr="00887D36" w:rsidRDefault="00561E6E" w:rsidP="00561E6E">
            <w:pPr>
              <w:rPr>
                <w:rFonts w:ascii="Calibri" w:hAnsi="Calibri" w:cs="Calibri"/>
                <w:color w:val="002060"/>
                <w:sz w:val="24"/>
                <w:szCs w:val="24"/>
              </w:rPr>
            </w:pPr>
            <w:r w:rsidRPr="00887D36">
              <w:rPr>
                <w:rFonts w:ascii="Calibri" w:hAnsi="Calibri" w:cs="Calibri"/>
                <w:color w:val="002060"/>
                <w:sz w:val="24"/>
                <w:szCs w:val="24"/>
              </w:rPr>
              <w:t>All cases meeting legal threshold have timely and effective oversight</w:t>
            </w:r>
          </w:p>
          <w:p w:rsidR="00561E6E" w:rsidRPr="00887D36" w:rsidRDefault="00561E6E" w:rsidP="00561E6E">
            <w:pPr>
              <w:rPr>
                <w:rFonts w:ascii="Calibri" w:hAnsi="Calibri" w:cs="Calibri"/>
                <w:color w:val="002060"/>
                <w:sz w:val="24"/>
                <w:szCs w:val="24"/>
              </w:rPr>
            </w:pPr>
          </w:p>
        </w:tc>
      </w:tr>
      <w:tr w:rsidR="00561E6E" w:rsidRPr="00887D36" w:rsidTr="00561E6E">
        <w:tc>
          <w:tcPr>
            <w:tcW w:w="2347" w:type="dxa"/>
          </w:tcPr>
          <w:p w:rsidR="00561E6E" w:rsidRPr="00561E6E" w:rsidRDefault="00561E6E" w:rsidP="00561E6E">
            <w:pPr>
              <w:rPr>
                <w:rFonts w:ascii="Calibri" w:hAnsi="Calibri" w:cs="Calibri"/>
                <w:color w:val="002060"/>
                <w:sz w:val="24"/>
                <w:szCs w:val="24"/>
              </w:rPr>
            </w:pPr>
            <w:r w:rsidRPr="00561E6E">
              <w:rPr>
                <w:rFonts w:ascii="Calibri" w:hAnsi="Calibri" w:cs="Calibri"/>
                <w:color w:val="002060"/>
                <w:sz w:val="24"/>
                <w:szCs w:val="24"/>
              </w:rPr>
              <w:t>All NAI or injuries to non-ambulant babies referred to service</w:t>
            </w:r>
          </w:p>
          <w:p w:rsidR="00561E6E" w:rsidRPr="00561E6E" w:rsidRDefault="00561E6E" w:rsidP="00561E6E">
            <w:pPr>
              <w:rPr>
                <w:rFonts w:ascii="Calibri" w:hAnsi="Calibri" w:cs="Calibri"/>
                <w:color w:val="002060"/>
                <w:sz w:val="24"/>
                <w:szCs w:val="24"/>
              </w:rPr>
            </w:pPr>
          </w:p>
          <w:p w:rsidR="00561E6E" w:rsidRPr="00561E6E" w:rsidRDefault="00561E6E" w:rsidP="00561E6E">
            <w:pPr>
              <w:rPr>
                <w:rFonts w:ascii="Calibri" w:hAnsi="Calibri" w:cs="Calibri"/>
                <w:color w:val="002060"/>
                <w:sz w:val="24"/>
                <w:szCs w:val="24"/>
              </w:rPr>
            </w:pPr>
          </w:p>
        </w:tc>
        <w:tc>
          <w:tcPr>
            <w:tcW w:w="2360" w:type="dxa"/>
          </w:tcPr>
          <w:p w:rsidR="00561E6E" w:rsidRPr="00561E6E" w:rsidRDefault="00561E6E" w:rsidP="00561E6E">
            <w:pPr>
              <w:rPr>
                <w:rFonts w:ascii="Calibri" w:hAnsi="Calibri" w:cs="Calibri"/>
                <w:color w:val="002060"/>
                <w:sz w:val="24"/>
                <w:szCs w:val="24"/>
              </w:rPr>
            </w:pPr>
            <w:r w:rsidRPr="00561E6E">
              <w:rPr>
                <w:rFonts w:ascii="Calibri" w:hAnsi="Calibri" w:cs="Calibri"/>
                <w:color w:val="002060"/>
                <w:sz w:val="24"/>
                <w:szCs w:val="24"/>
              </w:rPr>
              <w:t>Head of Service to have management oversight of initial decision making</w:t>
            </w:r>
          </w:p>
          <w:p w:rsidR="00561E6E" w:rsidRPr="00561E6E" w:rsidRDefault="00561E6E" w:rsidP="00561E6E">
            <w:pPr>
              <w:rPr>
                <w:rFonts w:ascii="Calibri" w:hAnsi="Calibri" w:cs="Calibri"/>
                <w:color w:val="002060"/>
                <w:sz w:val="24"/>
                <w:szCs w:val="24"/>
              </w:rPr>
            </w:pPr>
          </w:p>
        </w:tc>
        <w:tc>
          <w:tcPr>
            <w:tcW w:w="2010" w:type="dxa"/>
          </w:tcPr>
          <w:p w:rsidR="00561E6E" w:rsidRPr="00561E6E" w:rsidRDefault="00561E6E" w:rsidP="00561E6E">
            <w:pPr>
              <w:rPr>
                <w:rFonts w:ascii="Calibri" w:hAnsi="Calibri" w:cs="Calibri"/>
                <w:color w:val="002060"/>
                <w:sz w:val="24"/>
                <w:szCs w:val="24"/>
              </w:rPr>
            </w:pPr>
            <w:r w:rsidRPr="00561E6E">
              <w:rPr>
                <w:rFonts w:ascii="Calibri" w:hAnsi="Calibri" w:cs="Calibri"/>
                <w:color w:val="002060"/>
                <w:sz w:val="24"/>
                <w:szCs w:val="24"/>
              </w:rPr>
              <w:t>Head of Service.</w:t>
            </w:r>
          </w:p>
        </w:tc>
        <w:tc>
          <w:tcPr>
            <w:tcW w:w="2301" w:type="dxa"/>
          </w:tcPr>
          <w:p w:rsidR="00561E6E" w:rsidRPr="00561E6E" w:rsidRDefault="00561E6E" w:rsidP="00561E6E">
            <w:pPr>
              <w:rPr>
                <w:rFonts w:ascii="Calibri" w:hAnsi="Calibri" w:cs="Calibri"/>
                <w:color w:val="002060"/>
                <w:sz w:val="24"/>
                <w:szCs w:val="24"/>
              </w:rPr>
            </w:pPr>
            <w:r w:rsidRPr="00561E6E">
              <w:rPr>
                <w:rFonts w:ascii="Calibri" w:hAnsi="Calibri" w:cs="Calibri"/>
                <w:color w:val="002060"/>
                <w:sz w:val="24"/>
                <w:szCs w:val="24"/>
              </w:rPr>
              <w:t>All cases where serious and significant injuries identified have timely and effective oversight.</w:t>
            </w:r>
          </w:p>
          <w:p w:rsidR="00561E6E" w:rsidRPr="00561E6E" w:rsidRDefault="00561E6E" w:rsidP="00561E6E">
            <w:pPr>
              <w:rPr>
                <w:rFonts w:ascii="Calibri" w:hAnsi="Calibri" w:cs="Calibri"/>
                <w:color w:val="002060"/>
                <w:sz w:val="24"/>
                <w:szCs w:val="24"/>
              </w:rPr>
            </w:pPr>
          </w:p>
        </w:tc>
      </w:tr>
    </w:tbl>
    <w:p w:rsidR="0009700D" w:rsidRPr="00887D36" w:rsidRDefault="0009700D" w:rsidP="0009700D">
      <w:pPr>
        <w:rPr>
          <w:rFonts w:ascii="Calibri" w:hAnsi="Calibri" w:cs="Calibri"/>
          <w:color w:val="002060"/>
          <w:sz w:val="24"/>
          <w:szCs w:val="24"/>
        </w:rPr>
      </w:pPr>
    </w:p>
    <w:p w:rsidR="0009700D" w:rsidRPr="00887D36" w:rsidRDefault="0009700D" w:rsidP="0009700D">
      <w:pPr>
        <w:pBdr>
          <w:top w:val="single" w:sz="4" w:space="1" w:color="auto"/>
          <w:left w:val="single" w:sz="4" w:space="4" w:color="auto"/>
          <w:bottom w:val="single" w:sz="4" w:space="1" w:color="auto"/>
          <w:right w:val="single" w:sz="4" w:space="4" w:color="auto"/>
        </w:pBdr>
        <w:rPr>
          <w:rFonts w:ascii="Calibri" w:hAnsi="Calibri" w:cs="Calibri"/>
          <w:b/>
          <w:color w:val="002060"/>
          <w:sz w:val="24"/>
          <w:szCs w:val="24"/>
        </w:rPr>
      </w:pPr>
      <w:r w:rsidRPr="00887D36">
        <w:rPr>
          <w:rFonts w:ascii="Calibri" w:hAnsi="Calibri" w:cs="Calibri"/>
          <w:b/>
          <w:color w:val="002060"/>
          <w:sz w:val="24"/>
          <w:szCs w:val="24"/>
        </w:rPr>
        <w:t xml:space="preserve">Specialist Services </w:t>
      </w:r>
    </w:p>
    <w:tbl>
      <w:tblPr>
        <w:tblStyle w:val="TableGrid"/>
        <w:tblW w:w="0" w:type="auto"/>
        <w:tblLook w:val="04A0" w:firstRow="1" w:lastRow="0" w:firstColumn="1" w:lastColumn="0" w:noHBand="0" w:noVBand="1"/>
      </w:tblPr>
      <w:tblGrid>
        <w:gridCol w:w="2125"/>
        <w:gridCol w:w="2375"/>
        <w:gridCol w:w="2208"/>
        <w:gridCol w:w="2310"/>
      </w:tblGrid>
      <w:tr w:rsidR="00887D36" w:rsidRPr="00887D36" w:rsidTr="00561E6E">
        <w:tc>
          <w:tcPr>
            <w:tcW w:w="2125" w:type="dxa"/>
          </w:tcPr>
          <w:p w:rsidR="0009700D" w:rsidRPr="00887D36" w:rsidRDefault="0009700D" w:rsidP="004133C0">
            <w:pPr>
              <w:rPr>
                <w:rFonts w:ascii="Calibri" w:hAnsi="Calibri" w:cs="Calibri"/>
                <w:b/>
                <w:color w:val="002060"/>
                <w:sz w:val="24"/>
                <w:szCs w:val="24"/>
              </w:rPr>
            </w:pPr>
            <w:r w:rsidRPr="00887D36">
              <w:rPr>
                <w:rFonts w:ascii="Calibri" w:hAnsi="Calibri" w:cs="Calibri"/>
                <w:b/>
                <w:color w:val="002060"/>
                <w:sz w:val="24"/>
                <w:szCs w:val="24"/>
              </w:rPr>
              <w:t>Management Oversight</w:t>
            </w:r>
          </w:p>
        </w:tc>
        <w:tc>
          <w:tcPr>
            <w:tcW w:w="2375" w:type="dxa"/>
          </w:tcPr>
          <w:p w:rsidR="0009700D" w:rsidRPr="00887D36" w:rsidRDefault="0009700D" w:rsidP="004133C0">
            <w:pPr>
              <w:rPr>
                <w:rFonts w:ascii="Calibri" w:hAnsi="Calibri" w:cs="Calibri"/>
                <w:b/>
                <w:color w:val="002060"/>
                <w:sz w:val="24"/>
                <w:szCs w:val="24"/>
              </w:rPr>
            </w:pPr>
            <w:r w:rsidRPr="00887D36">
              <w:rPr>
                <w:rFonts w:ascii="Calibri" w:hAnsi="Calibri" w:cs="Calibri"/>
                <w:b/>
                <w:color w:val="002060"/>
                <w:sz w:val="24"/>
                <w:szCs w:val="24"/>
              </w:rPr>
              <w:t>What needs to be done</w:t>
            </w:r>
          </w:p>
        </w:tc>
        <w:tc>
          <w:tcPr>
            <w:tcW w:w="2208" w:type="dxa"/>
          </w:tcPr>
          <w:p w:rsidR="0009700D" w:rsidRPr="00887D36" w:rsidRDefault="0009700D" w:rsidP="004133C0">
            <w:pPr>
              <w:rPr>
                <w:rFonts w:ascii="Calibri" w:hAnsi="Calibri" w:cs="Calibri"/>
                <w:b/>
                <w:color w:val="002060"/>
                <w:sz w:val="24"/>
                <w:szCs w:val="24"/>
              </w:rPr>
            </w:pPr>
            <w:r w:rsidRPr="00887D36">
              <w:rPr>
                <w:rFonts w:ascii="Calibri" w:hAnsi="Calibri" w:cs="Calibri"/>
                <w:b/>
                <w:color w:val="002060"/>
                <w:sz w:val="24"/>
                <w:szCs w:val="24"/>
              </w:rPr>
              <w:t>Who by</w:t>
            </w:r>
          </w:p>
        </w:tc>
        <w:tc>
          <w:tcPr>
            <w:tcW w:w="2310" w:type="dxa"/>
          </w:tcPr>
          <w:p w:rsidR="0009700D" w:rsidRPr="00887D36" w:rsidRDefault="0009700D" w:rsidP="004133C0">
            <w:pPr>
              <w:rPr>
                <w:rFonts w:ascii="Calibri" w:hAnsi="Calibri" w:cs="Calibri"/>
                <w:b/>
                <w:color w:val="002060"/>
                <w:sz w:val="24"/>
                <w:szCs w:val="24"/>
              </w:rPr>
            </w:pPr>
            <w:r w:rsidRPr="00887D36">
              <w:rPr>
                <w:rFonts w:ascii="Calibri" w:hAnsi="Calibri" w:cs="Calibri"/>
                <w:b/>
                <w:color w:val="002060"/>
                <w:sz w:val="24"/>
                <w:szCs w:val="24"/>
              </w:rPr>
              <w:t>Outcome</w:t>
            </w:r>
          </w:p>
        </w:tc>
      </w:tr>
      <w:tr w:rsidR="00887D36" w:rsidRPr="00887D36" w:rsidTr="00561E6E">
        <w:tc>
          <w:tcPr>
            <w:tcW w:w="2125" w:type="dxa"/>
          </w:tcPr>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ADM</w:t>
            </w:r>
          </w:p>
        </w:tc>
        <w:tc>
          <w:tcPr>
            <w:tcW w:w="2375" w:type="dxa"/>
          </w:tcPr>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Agency decision making functions for fostering  and adoption</w:t>
            </w:r>
          </w:p>
        </w:tc>
        <w:tc>
          <w:tcPr>
            <w:tcW w:w="2208" w:type="dxa"/>
          </w:tcPr>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H</w:t>
            </w:r>
            <w:r w:rsidR="004133C0" w:rsidRPr="00887D36">
              <w:rPr>
                <w:rFonts w:ascii="Calibri" w:hAnsi="Calibri" w:cs="Calibri"/>
                <w:color w:val="002060"/>
                <w:sz w:val="24"/>
                <w:szCs w:val="24"/>
              </w:rPr>
              <w:t xml:space="preserve">ead </w:t>
            </w:r>
            <w:r w:rsidRPr="00887D36">
              <w:rPr>
                <w:rFonts w:ascii="Calibri" w:hAnsi="Calibri" w:cs="Calibri"/>
                <w:color w:val="002060"/>
                <w:sz w:val="24"/>
                <w:szCs w:val="24"/>
              </w:rPr>
              <w:t>O</w:t>
            </w:r>
            <w:r w:rsidR="004133C0" w:rsidRPr="00887D36">
              <w:rPr>
                <w:rFonts w:ascii="Calibri" w:hAnsi="Calibri" w:cs="Calibri"/>
                <w:color w:val="002060"/>
                <w:sz w:val="24"/>
                <w:szCs w:val="24"/>
              </w:rPr>
              <w:t>f Service</w:t>
            </w:r>
          </w:p>
        </w:tc>
        <w:tc>
          <w:tcPr>
            <w:tcW w:w="2310" w:type="dxa"/>
          </w:tcPr>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Knowledge of service quality and management oversight</w:t>
            </w:r>
          </w:p>
        </w:tc>
      </w:tr>
      <w:tr w:rsidR="00887D36" w:rsidRPr="00887D36" w:rsidTr="00561E6E">
        <w:tc>
          <w:tcPr>
            <w:tcW w:w="2125" w:type="dxa"/>
          </w:tcPr>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Outcome of S47 investigations</w:t>
            </w:r>
          </w:p>
          <w:p w:rsidR="0009700D" w:rsidRPr="00887D36" w:rsidRDefault="0009700D" w:rsidP="004133C0">
            <w:pPr>
              <w:rPr>
                <w:rFonts w:ascii="Calibri" w:hAnsi="Calibri" w:cs="Calibri"/>
                <w:color w:val="002060"/>
                <w:sz w:val="24"/>
                <w:szCs w:val="24"/>
              </w:rPr>
            </w:pPr>
          </w:p>
          <w:p w:rsidR="0009700D" w:rsidRPr="00887D36" w:rsidRDefault="0009700D" w:rsidP="004133C0">
            <w:pPr>
              <w:rPr>
                <w:rFonts w:ascii="Calibri" w:hAnsi="Calibri" w:cs="Calibri"/>
                <w:color w:val="002060"/>
                <w:sz w:val="24"/>
                <w:szCs w:val="24"/>
              </w:rPr>
            </w:pPr>
          </w:p>
          <w:p w:rsidR="0009700D" w:rsidRPr="00887D36" w:rsidRDefault="0009700D" w:rsidP="004133C0">
            <w:pPr>
              <w:rPr>
                <w:rFonts w:ascii="Calibri" w:hAnsi="Calibri" w:cs="Calibri"/>
                <w:color w:val="002060"/>
                <w:sz w:val="24"/>
                <w:szCs w:val="24"/>
              </w:rPr>
            </w:pPr>
          </w:p>
          <w:p w:rsidR="0009700D" w:rsidRPr="00887D36" w:rsidRDefault="0009700D" w:rsidP="004133C0">
            <w:pPr>
              <w:rPr>
                <w:rFonts w:ascii="Calibri" w:hAnsi="Calibri" w:cs="Calibri"/>
                <w:color w:val="002060"/>
                <w:sz w:val="24"/>
                <w:szCs w:val="24"/>
              </w:rPr>
            </w:pPr>
          </w:p>
        </w:tc>
        <w:tc>
          <w:tcPr>
            <w:tcW w:w="2375" w:type="dxa"/>
          </w:tcPr>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Head of Service to have oversight of sample of cases on regular basis.</w:t>
            </w:r>
          </w:p>
          <w:p w:rsidR="0009700D" w:rsidRPr="00887D36" w:rsidRDefault="0009700D" w:rsidP="004133C0">
            <w:pPr>
              <w:rPr>
                <w:rFonts w:ascii="Calibri" w:hAnsi="Calibri" w:cs="Calibri"/>
                <w:color w:val="002060"/>
                <w:sz w:val="24"/>
                <w:szCs w:val="24"/>
              </w:rPr>
            </w:pPr>
          </w:p>
        </w:tc>
        <w:tc>
          <w:tcPr>
            <w:tcW w:w="2208" w:type="dxa"/>
          </w:tcPr>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Head of Service</w:t>
            </w:r>
          </w:p>
        </w:tc>
        <w:tc>
          <w:tcPr>
            <w:tcW w:w="2310" w:type="dxa"/>
          </w:tcPr>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Safe and consistent application of ICPC thresholds in Single Assessment team.</w:t>
            </w:r>
          </w:p>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Knowledge and application of S47 process ensured.</w:t>
            </w:r>
          </w:p>
        </w:tc>
      </w:tr>
      <w:tr w:rsidR="00887D36" w:rsidRPr="00887D36" w:rsidTr="00561E6E">
        <w:tc>
          <w:tcPr>
            <w:tcW w:w="2125" w:type="dxa"/>
          </w:tcPr>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Complex cases</w:t>
            </w:r>
          </w:p>
        </w:tc>
        <w:tc>
          <w:tcPr>
            <w:tcW w:w="2375" w:type="dxa"/>
          </w:tcPr>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 xml:space="preserve">Key involvement in Complex Cases Panel  (DCT) </w:t>
            </w:r>
          </w:p>
        </w:tc>
        <w:tc>
          <w:tcPr>
            <w:tcW w:w="2208" w:type="dxa"/>
          </w:tcPr>
          <w:p w:rsidR="0009700D" w:rsidRPr="00887D36" w:rsidRDefault="004133C0" w:rsidP="004133C0">
            <w:pPr>
              <w:rPr>
                <w:rFonts w:ascii="Calibri" w:hAnsi="Calibri" w:cs="Calibri"/>
                <w:color w:val="002060"/>
                <w:sz w:val="24"/>
                <w:szCs w:val="24"/>
              </w:rPr>
            </w:pPr>
            <w:r w:rsidRPr="00887D36">
              <w:rPr>
                <w:rFonts w:ascii="Calibri" w:hAnsi="Calibri" w:cs="Calibri"/>
                <w:color w:val="002060"/>
                <w:sz w:val="24"/>
                <w:szCs w:val="24"/>
              </w:rPr>
              <w:t xml:space="preserve">Head of </w:t>
            </w:r>
            <w:r w:rsidR="0009700D" w:rsidRPr="00887D36">
              <w:rPr>
                <w:rFonts w:ascii="Calibri" w:hAnsi="Calibri" w:cs="Calibri"/>
                <w:color w:val="002060"/>
                <w:sz w:val="24"/>
                <w:szCs w:val="24"/>
              </w:rPr>
              <w:t>S</w:t>
            </w:r>
            <w:r w:rsidRPr="00887D36">
              <w:rPr>
                <w:rFonts w:ascii="Calibri" w:hAnsi="Calibri" w:cs="Calibri"/>
                <w:color w:val="002060"/>
                <w:sz w:val="24"/>
                <w:szCs w:val="24"/>
              </w:rPr>
              <w:t>ervice</w:t>
            </w:r>
            <w:r w:rsidR="0009700D" w:rsidRPr="00887D36">
              <w:rPr>
                <w:rFonts w:ascii="Calibri" w:hAnsi="Calibri" w:cs="Calibri"/>
                <w:color w:val="002060"/>
                <w:sz w:val="24"/>
                <w:szCs w:val="24"/>
              </w:rPr>
              <w:t xml:space="preserve"> </w:t>
            </w:r>
          </w:p>
        </w:tc>
        <w:tc>
          <w:tcPr>
            <w:tcW w:w="2310" w:type="dxa"/>
          </w:tcPr>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Understanding of placement options for DC</w:t>
            </w:r>
          </w:p>
          <w:p w:rsidR="0009700D" w:rsidRPr="00887D36" w:rsidRDefault="0009700D" w:rsidP="004133C0">
            <w:pPr>
              <w:rPr>
                <w:rFonts w:ascii="Calibri" w:hAnsi="Calibri" w:cs="Calibri"/>
                <w:color w:val="002060"/>
                <w:sz w:val="24"/>
                <w:szCs w:val="24"/>
              </w:rPr>
            </w:pPr>
            <w:r w:rsidRPr="00887D36">
              <w:rPr>
                <w:rFonts w:ascii="Calibri" w:hAnsi="Calibri" w:cs="Calibri"/>
                <w:color w:val="002060"/>
                <w:sz w:val="24"/>
                <w:szCs w:val="24"/>
              </w:rPr>
              <w:t>Health partner financial contribution to complex placement cost</w:t>
            </w:r>
          </w:p>
        </w:tc>
      </w:tr>
      <w:tr w:rsidR="00887D36" w:rsidRPr="00887D36" w:rsidTr="00561E6E">
        <w:tc>
          <w:tcPr>
            <w:tcW w:w="2125"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Complex cases including FII, CSE with numerous children, complex child abuse investigation, allegations against a professional</w:t>
            </w:r>
          </w:p>
          <w:p w:rsidR="00007A9C" w:rsidRPr="00887D36" w:rsidRDefault="00007A9C" w:rsidP="004133C0">
            <w:pPr>
              <w:rPr>
                <w:rFonts w:ascii="Calibri" w:hAnsi="Calibri" w:cs="Calibri"/>
                <w:color w:val="002060"/>
                <w:sz w:val="24"/>
                <w:szCs w:val="24"/>
              </w:rPr>
            </w:pPr>
          </w:p>
        </w:tc>
        <w:tc>
          <w:tcPr>
            <w:tcW w:w="2375" w:type="dxa"/>
          </w:tcPr>
          <w:p w:rsidR="00007A9C" w:rsidRPr="00887D36" w:rsidRDefault="00E27E93" w:rsidP="00007A9C">
            <w:pPr>
              <w:rPr>
                <w:rFonts w:ascii="Calibri" w:hAnsi="Calibri" w:cs="Calibri"/>
                <w:color w:val="002060"/>
                <w:sz w:val="24"/>
                <w:szCs w:val="24"/>
              </w:rPr>
            </w:pPr>
            <w:r w:rsidRPr="00887D36">
              <w:rPr>
                <w:rFonts w:ascii="Calibri" w:hAnsi="Calibri" w:cs="Calibri"/>
                <w:color w:val="002060"/>
                <w:sz w:val="24"/>
                <w:szCs w:val="24"/>
              </w:rPr>
              <w:t>Service Manager</w:t>
            </w:r>
            <w:r w:rsidR="00007A9C" w:rsidRPr="00887D36">
              <w:rPr>
                <w:rFonts w:ascii="Calibri" w:hAnsi="Calibri" w:cs="Calibri"/>
                <w:color w:val="002060"/>
                <w:sz w:val="24"/>
                <w:szCs w:val="24"/>
              </w:rPr>
              <w:t xml:space="preserve"> to ensure appropriate skilled and experienced social care manager/consultant social worker to chair strategy meeting</w:t>
            </w:r>
          </w:p>
          <w:p w:rsidR="00E27E93" w:rsidRPr="00887D36" w:rsidRDefault="00E27E93" w:rsidP="00007A9C">
            <w:pPr>
              <w:rPr>
                <w:rFonts w:ascii="Calibri" w:hAnsi="Calibri" w:cs="Calibri"/>
                <w:color w:val="002060"/>
                <w:sz w:val="24"/>
                <w:szCs w:val="24"/>
              </w:rPr>
            </w:pPr>
          </w:p>
          <w:p w:rsidR="00E27E93" w:rsidRPr="00887D36" w:rsidRDefault="00E27E93" w:rsidP="00007A9C">
            <w:pPr>
              <w:rPr>
                <w:rFonts w:ascii="Calibri" w:hAnsi="Calibri" w:cs="Calibri"/>
                <w:color w:val="002060"/>
                <w:sz w:val="24"/>
                <w:szCs w:val="24"/>
              </w:rPr>
            </w:pPr>
            <w:r w:rsidRPr="00887D36">
              <w:rPr>
                <w:rFonts w:ascii="Calibri" w:hAnsi="Calibri" w:cs="Calibri"/>
                <w:color w:val="002060"/>
                <w:sz w:val="24"/>
                <w:szCs w:val="24"/>
              </w:rPr>
              <w:t xml:space="preserve">Head of Service to be informed </w:t>
            </w:r>
          </w:p>
          <w:p w:rsidR="00007A9C" w:rsidRPr="00887D36" w:rsidRDefault="00007A9C" w:rsidP="004133C0">
            <w:pPr>
              <w:rPr>
                <w:rFonts w:ascii="Calibri" w:hAnsi="Calibri" w:cs="Calibri"/>
                <w:color w:val="002060"/>
                <w:sz w:val="24"/>
                <w:szCs w:val="24"/>
              </w:rPr>
            </w:pPr>
          </w:p>
          <w:p w:rsidR="00007A9C" w:rsidRPr="00887D36" w:rsidRDefault="00007A9C" w:rsidP="004133C0">
            <w:pPr>
              <w:rPr>
                <w:rFonts w:ascii="Calibri" w:hAnsi="Calibri" w:cs="Calibri"/>
                <w:color w:val="002060"/>
                <w:sz w:val="24"/>
                <w:szCs w:val="24"/>
              </w:rPr>
            </w:pPr>
          </w:p>
        </w:tc>
        <w:tc>
          <w:tcPr>
            <w:tcW w:w="2208" w:type="dxa"/>
          </w:tcPr>
          <w:p w:rsidR="00007A9C" w:rsidRPr="00887D36" w:rsidRDefault="00E27E93" w:rsidP="004133C0">
            <w:pPr>
              <w:rPr>
                <w:rFonts w:ascii="Calibri" w:hAnsi="Calibri" w:cs="Calibri"/>
                <w:color w:val="002060"/>
                <w:sz w:val="24"/>
                <w:szCs w:val="24"/>
              </w:rPr>
            </w:pPr>
            <w:r w:rsidRPr="00887D36">
              <w:rPr>
                <w:rFonts w:ascii="Calibri" w:hAnsi="Calibri" w:cs="Calibri"/>
                <w:color w:val="002060"/>
                <w:sz w:val="24"/>
                <w:szCs w:val="24"/>
              </w:rPr>
              <w:t>Service Manager</w:t>
            </w:r>
          </w:p>
          <w:p w:rsidR="00007A9C" w:rsidRPr="00887D36" w:rsidRDefault="00007A9C" w:rsidP="00007A9C">
            <w:pPr>
              <w:ind w:left="720" w:hanging="720"/>
              <w:rPr>
                <w:rFonts w:ascii="Calibri" w:hAnsi="Calibri" w:cs="Calibri"/>
                <w:color w:val="002060"/>
                <w:sz w:val="24"/>
                <w:szCs w:val="24"/>
              </w:rPr>
            </w:pPr>
            <w:r w:rsidRPr="00887D36">
              <w:rPr>
                <w:rFonts w:ascii="Calibri" w:hAnsi="Calibri" w:cs="Calibri"/>
                <w:color w:val="002060"/>
                <w:sz w:val="24"/>
                <w:szCs w:val="24"/>
              </w:rPr>
              <w:t xml:space="preserve">Team Managers </w:t>
            </w:r>
          </w:p>
        </w:tc>
        <w:tc>
          <w:tcPr>
            <w:tcW w:w="2310" w:type="dxa"/>
          </w:tcPr>
          <w:p w:rsidR="00007A9C" w:rsidRPr="00887D36" w:rsidRDefault="00007A9C" w:rsidP="004133C0">
            <w:pPr>
              <w:rPr>
                <w:rFonts w:ascii="Calibri" w:hAnsi="Calibri" w:cs="Calibri"/>
                <w:color w:val="002060"/>
                <w:sz w:val="24"/>
                <w:szCs w:val="24"/>
              </w:rPr>
            </w:pPr>
          </w:p>
          <w:p w:rsidR="00007A9C" w:rsidRPr="00887D36" w:rsidRDefault="00007A9C" w:rsidP="00007A9C">
            <w:pPr>
              <w:rPr>
                <w:rFonts w:ascii="Calibri" w:hAnsi="Calibri" w:cs="Calibri"/>
                <w:color w:val="002060"/>
                <w:sz w:val="24"/>
                <w:szCs w:val="24"/>
              </w:rPr>
            </w:pPr>
            <w:r w:rsidRPr="00887D36">
              <w:rPr>
                <w:rFonts w:ascii="Calibri" w:hAnsi="Calibri" w:cs="Calibri"/>
                <w:color w:val="002060"/>
                <w:sz w:val="24"/>
                <w:szCs w:val="24"/>
              </w:rPr>
              <w:t>All complex cases to have timely and effective management oversight</w:t>
            </w:r>
          </w:p>
          <w:p w:rsidR="00007A9C" w:rsidRPr="00887D36" w:rsidRDefault="00007A9C" w:rsidP="004133C0">
            <w:pPr>
              <w:rPr>
                <w:rFonts w:ascii="Calibri" w:hAnsi="Calibri" w:cs="Calibri"/>
                <w:color w:val="002060"/>
                <w:sz w:val="24"/>
                <w:szCs w:val="24"/>
              </w:rPr>
            </w:pPr>
          </w:p>
          <w:p w:rsidR="00007A9C" w:rsidRPr="00887D36" w:rsidRDefault="00007A9C" w:rsidP="004133C0">
            <w:pPr>
              <w:rPr>
                <w:rFonts w:ascii="Calibri" w:hAnsi="Calibri" w:cs="Calibri"/>
                <w:color w:val="002060"/>
                <w:sz w:val="24"/>
                <w:szCs w:val="24"/>
              </w:rPr>
            </w:pPr>
          </w:p>
        </w:tc>
      </w:tr>
      <w:tr w:rsidR="00887D36" w:rsidRPr="00887D36" w:rsidTr="00561E6E">
        <w:tc>
          <w:tcPr>
            <w:tcW w:w="2125" w:type="dxa"/>
          </w:tcPr>
          <w:p w:rsidR="00007A9C" w:rsidRPr="00887D36" w:rsidRDefault="004133C0" w:rsidP="004133C0">
            <w:pPr>
              <w:rPr>
                <w:rFonts w:ascii="Calibri" w:hAnsi="Calibri" w:cs="Calibri"/>
                <w:color w:val="002060"/>
                <w:sz w:val="24"/>
                <w:szCs w:val="24"/>
              </w:rPr>
            </w:pPr>
            <w:r w:rsidRPr="00887D36">
              <w:rPr>
                <w:rFonts w:ascii="Calibri" w:hAnsi="Calibri" w:cs="Calibri"/>
                <w:color w:val="002060"/>
                <w:sz w:val="24"/>
                <w:szCs w:val="24"/>
              </w:rPr>
              <w:t>Decision making re: PLO and issuing of proceedings.</w:t>
            </w:r>
          </w:p>
          <w:p w:rsidR="004133C0" w:rsidRPr="00887D36" w:rsidRDefault="004133C0" w:rsidP="004133C0">
            <w:pPr>
              <w:rPr>
                <w:rFonts w:ascii="Calibri" w:hAnsi="Calibri" w:cs="Calibri"/>
                <w:color w:val="002060"/>
                <w:sz w:val="24"/>
                <w:szCs w:val="24"/>
              </w:rPr>
            </w:pPr>
          </w:p>
        </w:tc>
        <w:tc>
          <w:tcPr>
            <w:tcW w:w="2375" w:type="dxa"/>
          </w:tcPr>
          <w:p w:rsidR="00007A9C" w:rsidRPr="00887D36" w:rsidRDefault="00007A9C" w:rsidP="00E35F8F">
            <w:pPr>
              <w:rPr>
                <w:rFonts w:ascii="Calibri" w:hAnsi="Calibri" w:cs="Calibri"/>
                <w:color w:val="002060"/>
                <w:sz w:val="24"/>
                <w:szCs w:val="24"/>
              </w:rPr>
            </w:pPr>
            <w:r w:rsidRPr="00887D36">
              <w:rPr>
                <w:rFonts w:ascii="Calibri" w:hAnsi="Calibri" w:cs="Calibri"/>
                <w:color w:val="002060"/>
                <w:sz w:val="24"/>
                <w:szCs w:val="24"/>
              </w:rPr>
              <w:t xml:space="preserve">Chair </w:t>
            </w:r>
            <w:r w:rsidR="00E35F8F" w:rsidRPr="00887D36">
              <w:rPr>
                <w:rFonts w:ascii="Calibri" w:hAnsi="Calibri" w:cs="Calibri"/>
                <w:color w:val="002060"/>
                <w:sz w:val="24"/>
                <w:szCs w:val="24"/>
              </w:rPr>
              <w:t>Legal Gateway Panel</w:t>
            </w:r>
            <w:r w:rsidRPr="00887D36">
              <w:rPr>
                <w:rFonts w:ascii="Calibri" w:hAnsi="Calibri" w:cs="Calibri"/>
                <w:color w:val="002060"/>
                <w:sz w:val="24"/>
                <w:szCs w:val="24"/>
              </w:rPr>
              <w:t xml:space="preserve"> on all cases </w:t>
            </w:r>
          </w:p>
        </w:tc>
        <w:tc>
          <w:tcPr>
            <w:tcW w:w="2208" w:type="dxa"/>
          </w:tcPr>
          <w:p w:rsidR="00007A9C" w:rsidRPr="00887D36" w:rsidRDefault="00E27E93" w:rsidP="004133C0">
            <w:pPr>
              <w:rPr>
                <w:rFonts w:ascii="Calibri" w:hAnsi="Calibri" w:cs="Calibri"/>
                <w:color w:val="002060"/>
                <w:sz w:val="24"/>
                <w:szCs w:val="24"/>
              </w:rPr>
            </w:pPr>
            <w:r w:rsidRPr="00887D36">
              <w:rPr>
                <w:rFonts w:ascii="Calibri" w:hAnsi="Calibri" w:cs="Calibri"/>
                <w:color w:val="002060"/>
                <w:sz w:val="24"/>
                <w:szCs w:val="24"/>
              </w:rPr>
              <w:t>Service Manager</w:t>
            </w:r>
            <w:r w:rsidR="00007A9C" w:rsidRPr="00887D36">
              <w:rPr>
                <w:rFonts w:ascii="Calibri" w:hAnsi="Calibri" w:cs="Calibri"/>
                <w:color w:val="002060"/>
                <w:sz w:val="24"/>
                <w:szCs w:val="24"/>
              </w:rPr>
              <w:t xml:space="preserve"> </w:t>
            </w:r>
          </w:p>
        </w:tc>
        <w:tc>
          <w:tcPr>
            <w:tcW w:w="2310" w:type="dxa"/>
          </w:tcPr>
          <w:p w:rsidR="004133C0" w:rsidRPr="00887D36" w:rsidRDefault="004133C0" w:rsidP="004133C0">
            <w:pPr>
              <w:rPr>
                <w:rFonts w:ascii="Calibri" w:hAnsi="Calibri" w:cs="Calibri"/>
                <w:color w:val="002060"/>
                <w:sz w:val="24"/>
                <w:szCs w:val="24"/>
              </w:rPr>
            </w:pPr>
            <w:r w:rsidRPr="00887D36">
              <w:rPr>
                <w:rFonts w:ascii="Calibri" w:hAnsi="Calibri" w:cs="Calibri"/>
                <w:color w:val="002060"/>
                <w:sz w:val="24"/>
                <w:szCs w:val="24"/>
              </w:rPr>
              <w:t>All cases meeting legal threshold have timely and effective oversight</w:t>
            </w:r>
          </w:p>
          <w:p w:rsidR="004133C0" w:rsidRPr="00887D36" w:rsidRDefault="004133C0" w:rsidP="004133C0">
            <w:pPr>
              <w:rPr>
                <w:rFonts w:ascii="Calibri" w:hAnsi="Calibri" w:cs="Calibri"/>
                <w:color w:val="002060"/>
                <w:sz w:val="24"/>
                <w:szCs w:val="24"/>
              </w:rPr>
            </w:pPr>
          </w:p>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 xml:space="preserve"> </w:t>
            </w:r>
          </w:p>
        </w:tc>
      </w:tr>
      <w:tr w:rsidR="00887D36" w:rsidRPr="00887D36" w:rsidTr="00561E6E">
        <w:tc>
          <w:tcPr>
            <w:tcW w:w="2125"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Audit activity</w:t>
            </w:r>
          </w:p>
        </w:tc>
        <w:tc>
          <w:tcPr>
            <w:tcW w:w="2375"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 xml:space="preserve">1 monthly </w:t>
            </w:r>
          </w:p>
        </w:tc>
        <w:tc>
          <w:tcPr>
            <w:tcW w:w="2208" w:type="dxa"/>
          </w:tcPr>
          <w:p w:rsidR="00007A9C" w:rsidRPr="00887D36" w:rsidRDefault="00DB3EDF" w:rsidP="004133C0">
            <w:pPr>
              <w:rPr>
                <w:rFonts w:ascii="Calibri" w:hAnsi="Calibri" w:cs="Calibri"/>
                <w:color w:val="002060"/>
                <w:sz w:val="24"/>
                <w:szCs w:val="24"/>
              </w:rPr>
            </w:pPr>
            <w:r w:rsidRPr="00887D36">
              <w:rPr>
                <w:rFonts w:ascii="Calibri" w:hAnsi="Calibri" w:cs="Calibri"/>
                <w:color w:val="002060"/>
                <w:sz w:val="24"/>
                <w:szCs w:val="24"/>
              </w:rPr>
              <w:t>Team M</w:t>
            </w:r>
            <w:r w:rsidR="00007A9C" w:rsidRPr="00887D36">
              <w:rPr>
                <w:rFonts w:ascii="Calibri" w:hAnsi="Calibri" w:cs="Calibri"/>
                <w:color w:val="002060"/>
                <w:sz w:val="24"/>
                <w:szCs w:val="24"/>
              </w:rPr>
              <w:t xml:space="preserve">anagers / ATM </w:t>
            </w:r>
            <w:r w:rsidRPr="00887D36">
              <w:rPr>
                <w:rFonts w:ascii="Calibri" w:hAnsi="Calibri" w:cs="Calibri"/>
                <w:color w:val="002060"/>
                <w:sz w:val="24"/>
                <w:szCs w:val="24"/>
              </w:rPr>
              <w:t>/SM/HoS</w:t>
            </w:r>
          </w:p>
        </w:tc>
        <w:tc>
          <w:tcPr>
            <w:tcW w:w="2310"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 xml:space="preserve">Regular case review and consistency of practice / understanding ourselves and the quality of staff practice </w:t>
            </w:r>
          </w:p>
        </w:tc>
      </w:tr>
      <w:tr w:rsidR="00887D36" w:rsidRPr="00887D36" w:rsidTr="00561E6E">
        <w:tc>
          <w:tcPr>
            <w:tcW w:w="2125" w:type="dxa"/>
          </w:tcPr>
          <w:p w:rsidR="00007A9C" w:rsidRPr="00887D36" w:rsidRDefault="004133C0" w:rsidP="004133C0">
            <w:pPr>
              <w:rPr>
                <w:rFonts w:ascii="Calibri" w:hAnsi="Calibri" w:cs="Calibri"/>
                <w:color w:val="002060"/>
                <w:sz w:val="24"/>
                <w:szCs w:val="24"/>
              </w:rPr>
            </w:pPr>
            <w:r w:rsidRPr="00887D36">
              <w:rPr>
                <w:rFonts w:ascii="Calibri" w:hAnsi="Calibri" w:cs="Calibri"/>
                <w:color w:val="002060"/>
                <w:sz w:val="24"/>
                <w:szCs w:val="24"/>
              </w:rPr>
              <w:t>QA of monthly audits</w:t>
            </w:r>
          </w:p>
        </w:tc>
        <w:tc>
          <w:tcPr>
            <w:tcW w:w="2375"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 xml:space="preserve">4 x monthly  </w:t>
            </w:r>
          </w:p>
        </w:tc>
        <w:tc>
          <w:tcPr>
            <w:tcW w:w="2208" w:type="dxa"/>
          </w:tcPr>
          <w:p w:rsidR="00007A9C" w:rsidRPr="00887D36" w:rsidRDefault="00E27E93" w:rsidP="004133C0">
            <w:pPr>
              <w:rPr>
                <w:rFonts w:ascii="Calibri" w:hAnsi="Calibri" w:cs="Calibri"/>
                <w:color w:val="002060"/>
                <w:sz w:val="24"/>
                <w:szCs w:val="24"/>
              </w:rPr>
            </w:pPr>
            <w:r w:rsidRPr="00887D36">
              <w:rPr>
                <w:rFonts w:ascii="Calibri" w:hAnsi="Calibri" w:cs="Calibri"/>
                <w:color w:val="002060"/>
                <w:sz w:val="24"/>
                <w:szCs w:val="24"/>
              </w:rPr>
              <w:t>Service Manager</w:t>
            </w:r>
          </w:p>
        </w:tc>
        <w:tc>
          <w:tcPr>
            <w:tcW w:w="2310"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Audit compliance assured, consistency of quality assured along with analysis of practice.</w:t>
            </w:r>
          </w:p>
        </w:tc>
      </w:tr>
      <w:tr w:rsidR="00887D36" w:rsidRPr="00887D36" w:rsidTr="00561E6E">
        <w:tc>
          <w:tcPr>
            <w:tcW w:w="2125" w:type="dxa"/>
          </w:tcPr>
          <w:p w:rsidR="00007A9C" w:rsidRPr="00887D36" w:rsidRDefault="004133C0" w:rsidP="004133C0">
            <w:pPr>
              <w:rPr>
                <w:rFonts w:ascii="Calibri" w:hAnsi="Calibri" w:cs="Calibri"/>
                <w:color w:val="002060"/>
                <w:sz w:val="24"/>
                <w:szCs w:val="24"/>
              </w:rPr>
            </w:pPr>
            <w:r w:rsidRPr="00887D36">
              <w:rPr>
                <w:rFonts w:ascii="Calibri" w:hAnsi="Calibri" w:cs="Calibri"/>
                <w:color w:val="002060"/>
                <w:sz w:val="24"/>
                <w:szCs w:val="24"/>
              </w:rPr>
              <w:t>Outcome of S47 investigations</w:t>
            </w:r>
          </w:p>
        </w:tc>
        <w:tc>
          <w:tcPr>
            <w:tcW w:w="2375" w:type="dxa"/>
          </w:tcPr>
          <w:p w:rsidR="004133C0" w:rsidRPr="00887D36" w:rsidRDefault="00E27E93" w:rsidP="004133C0">
            <w:pPr>
              <w:rPr>
                <w:rFonts w:ascii="Calibri" w:hAnsi="Calibri" w:cs="Calibri"/>
                <w:color w:val="002060"/>
                <w:sz w:val="24"/>
                <w:szCs w:val="24"/>
              </w:rPr>
            </w:pPr>
            <w:r w:rsidRPr="00887D36">
              <w:rPr>
                <w:rFonts w:ascii="Calibri" w:hAnsi="Calibri" w:cs="Calibri"/>
                <w:color w:val="002060"/>
                <w:sz w:val="24"/>
                <w:szCs w:val="24"/>
              </w:rPr>
              <w:t>Service Manager</w:t>
            </w:r>
            <w:r w:rsidR="004133C0" w:rsidRPr="00887D36">
              <w:rPr>
                <w:rFonts w:ascii="Calibri" w:hAnsi="Calibri" w:cs="Calibri"/>
                <w:color w:val="002060"/>
                <w:sz w:val="24"/>
                <w:szCs w:val="24"/>
              </w:rPr>
              <w:t xml:space="preserve"> to have oversight of sample of cases on regular basis, to sign off and quality assure decision making.</w:t>
            </w:r>
          </w:p>
          <w:p w:rsidR="00E27E93" w:rsidRPr="00887D36" w:rsidRDefault="00E27E93" w:rsidP="004133C0">
            <w:pPr>
              <w:rPr>
                <w:rFonts w:ascii="Calibri" w:hAnsi="Calibri" w:cs="Calibri"/>
                <w:color w:val="002060"/>
                <w:sz w:val="24"/>
                <w:szCs w:val="24"/>
              </w:rPr>
            </w:pPr>
          </w:p>
          <w:p w:rsidR="00E27E93" w:rsidRPr="00887D36" w:rsidRDefault="00E27E93" w:rsidP="004133C0">
            <w:pPr>
              <w:rPr>
                <w:rFonts w:ascii="Calibri" w:hAnsi="Calibri" w:cs="Calibri"/>
                <w:color w:val="002060"/>
                <w:sz w:val="24"/>
                <w:szCs w:val="24"/>
              </w:rPr>
            </w:pPr>
            <w:r w:rsidRPr="00887D36">
              <w:rPr>
                <w:rFonts w:ascii="Calibri" w:hAnsi="Calibri" w:cs="Calibri"/>
                <w:color w:val="002060"/>
                <w:sz w:val="24"/>
                <w:szCs w:val="24"/>
              </w:rPr>
              <w:t>Including those not progressed</w:t>
            </w:r>
          </w:p>
          <w:p w:rsidR="00007A9C" w:rsidRPr="00887D36" w:rsidRDefault="00007A9C" w:rsidP="004133C0">
            <w:pPr>
              <w:rPr>
                <w:rFonts w:ascii="Calibri" w:hAnsi="Calibri" w:cs="Calibri"/>
                <w:color w:val="002060"/>
                <w:sz w:val="24"/>
                <w:szCs w:val="24"/>
              </w:rPr>
            </w:pPr>
          </w:p>
          <w:p w:rsidR="004133C0" w:rsidRPr="00887D36" w:rsidRDefault="004133C0" w:rsidP="004133C0">
            <w:pPr>
              <w:rPr>
                <w:rFonts w:ascii="Calibri" w:hAnsi="Calibri" w:cs="Calibri"/>
                <w:color w:val="002060"/>
                <w:sz w:val="24"/>
                <w:szCs w:val="24"/>
              </w:rPr>
            </w:pPr>
          </w:p>
        </w:tc>
        <w:tc>
          <w:tcPr>
            <w:tcW w:w="2208" w:type="dxa"/>
          </w:tcPr>
          <w:p w:rsidR="00007A9C" w:rsidRPr="00887D36" w:rsidRDefault="00E27E93" w:rsidP="004133C0">
            <w:pPr>
              <w:rPr>
                <w:rFonts w:ascii="Calibri" w:hAnsi="Calibri" w:cs="Calibri"/>
                <w:color w:val="002060"/>
                <w:sz w:val="24"/>
                <w:szCs w:val="24"/>
              </w:rPr>
            </w:pPr>
            <w:r w:rsidRPr="00887D36">
              <w:rPr>
                <w:rFonts w:ascii="Calibri" w:hAnsi="Calibri" w:cs="Calibri"/>
                <w:color w:val="002060"/>
                <w:sz w:val="24"/>
                <w:szCs w:val="24"/>
              </w:rPr>
              <w:t>Service Manager</w:t>
            </w:r>
            <w:r w:rsidR="00007A9C" w:rsidRPr="00887D36">
              <w:rPr>
                <w:rFonts w:ascii="Calibri" w:hAnsi="Calibri" w:cs="Calibri"/>
                <w:color w:val="002060"/>
                <w:sz w:val="24"/>
                <w:szCs w:val="24"/>
              </w:rPr>
              <w:t xml:space="preserve"> </w:t>
            </w:r>
          </w:p>
        </w:tc>
        <w:tc>
          <w:tcPr>
            <w:tcW w:w="2310"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 xml:space="preserve">Safe and consistent application of ICPC thresholds in DCT / LAC </w:t>
            </w:r>
          </w:p>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 xml:space="preserve">Knowledge assured. </w:t>
            </w:r>
          </w:p>
        </w:tc>
      </w:tr>
      <w:tr w:rsidR="00887D36" w:rsidRPr="00887D36" w:rsidTr="00561E6E">
        <w:tc>
          <w:tcPr>
            <w:tcW w:w="2125" w:type="dxa"/>
          </w:tcPr>
          <w:p w:rsidR="00007A9C" w:rsidRPr="00561E6E" w:rsidRDefault="00007A9C" w:rsidP="004133C0">
            <w:pPr>
              <w:rPr>
                <w:rFonts w:ascii="Calibri" w:hAnsi="Calibri" w:cs="Calibri"/>
                <w:color w:val="002060"/>
                <w:sz w:val="24"/>
                <w:szCs w:val="24"/>
              </w:rPr>
            </w:pPr>
            <w:r w:rsidRPr="00561E6E">
              <w:rPr>
                <w:rFonts w:ascii="Calibri" w:hAnsi="Calibri" w:cs="Calibri"/>
                <w:color w:val="002060"/>
                <w:sz w:val="24"/>
                <w:szCs w:val="24"/>
              </w:rPr>
              <w:t>Exemptions of initial visit within 1 day (CP) or 5 day (CIN)</w:t>
            </w:r>
          </w:p>
          <w:p w:rsidR="00DB3EDF" w:rsidRPr="00561E6E" w:rsidRDefault="00DB3EDF" w:rsidP="004133C0">
            <w:pPr>
              <w:rPr>
                <w:rFonts w:ascii="Calibri" w:hAnsi="Calibri" w:cs="Calibri"/>
                <w:color w:val="002060"/>
                <w:sz w:val="24"/>
                <w:szCs w:val="24"/>
              </w:rPr>
            </w:pPr>
          </w:p>
          <w:p w:rsidR="00DB3EDF" w:rsidRPr="00561E6E" w:rsidRDefault="00DB3EDF" w:rsidP="004133C0">
            <w:pPr>
              <w:rPr>
                <w:rFonts w:ascii="Calibri" w:hAnsi="Calibri" w:cs="Calibri"/>
                <w:color w:val="002060"/>
                <w:sz w:val="24"/>
                <w:szCs w:val="24"/>
              </w:rPr>
            </w:pPr>
          </w:p>
          <w:p w:rsidR="00007A9C" w:rsidRPr="00561E6E" w:rsidRDefault="00007A9C" w:rsidP="00561E6E">
            <w:pPr>
              <w:rPr>
                <w:rFonts w:ascii="Calibri" w:hAnsi="Calibri" w:cs="Calibri"/>
                <w:color w:val="002060"/>
                <w:sz w:val="24"/>
                <w:szCs w:val="24"/>
              </w:rPr>
            </w:pPr>
          </w:p>
        </w:tc>
        <w:tc>
          <w:tcPr>
            <w:tcW w:w="2375" w:type="dxa"/>
          </w:tcPr>
          <w:p w:rsidR="00007A9C" w:rsidRPr="00561E6E" w:rsidRDefault="00007A9C" w:rsidP="00E27E93">
            <w:pPr>
              <w:rPr>
                <w:rFonts w:ascii="Calibri" w:hAnsi="Calibri" w:cs="Calibri"/>
                <w:color w:val="002060"/>
                <w:sz w:val="24"/>
                <w:szCs w:val="24"/>
              </w:rPr>
            </w:pPr>
            <w:r w:rsidRPr="00561E6E">
              <w:rPr>
                <w:rFonts w:ascii="Calibri" w:hAnsi="Calibri" w:cs="Calibri"/>
                <w:color w:val="002060"/>
                <w:sz w:val="24"/>
                <w:szCs w:val="24"/>
              </w:rPr>
              <w:t>SW to record case note 24 hour following successful visit within timescales or on 5</w:t>
            </w:r>
            <w:r w:rsidRPr="00561E6E">
              <w:rPr>
                <w:rFonts w:ascii="Calibri" w:hAnsi="Calibri" w:cs="Calibri"/>
                <w:color w:val="002060"/>
                <w:sz w:val="24"/>
                <w:szCs w:val="24"/>
                <w:vertAlign w:val="superscript"/>
              </w:rPr>
              <w:t>th</w:t>
            </w:r>
            <w:r w:rsidRPr="00561E6E">
              <w:rPr>
                <w:rFonts w:ascii="Calibri" w:hAnsi="Calibri" w:cs="Calibri"/>
                <w:color w:val="002060"/>
                <w:sz w:val="24"/>
                <w:szCs w:val="24"/>
              </w:rPr>
              <w:t xml:space="preserve"> day if not occurred and notify TM and </w:t>
            </w:r>
            <w:r w:rsidR="00E27E93" w:rsidRPr="00561E6E">
              <w:rPr>
                <w:rFonts w:ascii="Calibri" w:hAnsi="Calibri" w:cs="Calibri"/>
                <w:color w:val="002060"/>
                <w:sz w:val="24"/>
                <w:szCs w:val="24"/>
              </w:rPr>
              <w:t>SM</w:t>
            </w:r>
          </w:p>
        </w:tc>
        <w:tc>
          <w:tcPr>
            <w:tcW w:w="2208" w:type="dxa"/>
          </w:tcPr>
          <w:p w:rsidR="00007A9C" w:rsidRPr="00561E6E" w:rsidRDefault="00007A9C" w:rsidP="004133C0">
            <w:pPr>
              <w:rPr>
                <w:rFonts w:ascii="Calibri" w:hAnsi="Calibri" w:cs="Calibri"/>
                <w:color w:val="002060"/>
                <w:sz w:val="24"/>
                <w:szCs w:val="24"/>
              </w:rPr>
            </w:pPr>
            <w:r w:rsidRPr="00561E6E">
              <w:rPr>
                <w:rFonts w:ascii="Calibri" w:hAnsi="Calibri" w:cs="Calibri"/>
                <w:color w:val="002060"/>
                <w:sz w:val="24"/>
                <w:szCs w:val="24"/>
              </w:rPr>
              <w:t>TM to consider rationale.</w:t>
            </w:r>
          </w:p>
          <w:p w:rsidR="00007A9C" w:rsidRPr="00561E6E" w:rsidRDefault="00E27E93" w:rsidP="00E27E93">
            <w:pPr>
              <w:rPr>
                <w:rFonts w:ascii="Calibri" w:hAnsi="Calibri" w:cs="Calibri"/>
                <w:color w:val="002060"/>
                <w:sz w:val="24"/>
                <w:szCs w:val="24"/>
              </w:rPr>
            </w:pPr>
            <w:r w:rsidRPr="00561E6E">
              <w:rPr>
                <w:rFonts w:ascii="Calibri" w:hAnsi="Calibri" w:cs="Calibri"/>
                <w:color w:val="002060"/>
                <w:sz w:val="24"/>
                <w:szCs w:val="24"/>
              </w:rPr>
              <w:t>Service Manager</w:t>
            </w:r>
            <w:r w:rsidR="00007A9C" w:rsidRPr="00561E6E">
              <w:rPr>
                <w:rFonts w:ascii="Calibri" w:hAnsi="Calibri" w:cs="Calibri"/>
                <w:color w:val="002060"/>
                <w:sz w:val="24"/>
                <w:szCs w:val="24"/>
              </w:rPr>
              <w:t xml:space="preserve"> to be made aware of and sign off all exemptions of 5 day visiting.</w:t>
            </w:r>
          </w:p>
        </w:tc>
        <w:tc>
          <w:tcPr>
            <w:tcW w:w="2310" w:type="dxa"/>
          </w:tcPr>
          <w:p w:rsidR="00007A9C" w:rsidRPr="00561E6E" w:rsidRDefault="00007A9C" w:rsidP="004133C0">
            <w:pPr>
              <w:rPr>
                <w:rFonts w:ascii="Calibri" w:hAnsi="Calibri" w:cs="Calibri"/>
                <w:color w:val="002060"/>
                <w:sz w:val="24"/>
                <w:szCs w:val="24"/>
              </w:rPr>
            </w:pPr>
            <w:r w:rsidRPr="00561E6E">
              <w:rPr>
                <w:rFonts w:ascii="Calibri" w:hAnsi="Calibri" w:cs="Calibri"/>
                <w:color w:val="002060"/>
                <w:sz w:val="24"/>
                <w:szCs w:val="24"/>
              </w:rPr>
              <w:t>Compliance with practice standard, ensuring children seen in timely manner</w:t>
            </w:r>
          </w:p>
        </w:tc>
      </w:tr>
      <w:tr w:rsidR="00887D36" w:rsidRPr="00887D36" w:rsidTr="00561E6E">
        <w:tc>
          <w:tcPr>
            <w:tcW w:w="2125" w:type="dxa"/>
          </w:tcPr>
          <w:p w:rsidR="00007A9C" w:rsidRPr="00561E6E" w:rsidRDefault="00007A9C" w:rsidP="004133C0">
            <w:pPr>
              <w:rPr>
                <w:rFonts w:ascii="Calibri" w:hAnsi="Calibri" w:cs="Calibri"/>
                <w:color w:val="002060"/>
                <w:sz w:val="24"/>
                <w:szCs w:val="24"/>
              </w:rPr>
            </w:pPr>
            <w:r w:rsidRPr="00561E6E">
              <w:rPr>
                <w:rFonts w:ascii="Calibri" w:hAnsi="Calibri" w:cs="Calibri"/>
                <w:color w:val="002060"/>
                <w:sz w:val="24"/>
                <w:szCs w:val="24"/>
              </w:rPr>
              <w:t>Exemptions</w:t>
            </w:r>
          </w:p>
        </w:tc>
        <w:tc>
          <w:tcPr>
            <w:tcW w:w="2375" w:type="dxa"/>
          </w:tcPr>
          <w:p w:rsidR="00007A9C" w:rsidRPr="00561E6E" w:rsidRDefault="00007A9C" w:rsidP="004133C0">
            <w:pPr>
              <w:rPr>
                <w:rFonts w:ascii="Calibri" w:hAnsi="Calibri" w:cs="Calibri"/>
                <w:color w:val="002060"/>
                <w:sz w:val="24"/>
                <w:szCs w:val="24"/>
              </w:rPr>
            </w:pPr>
            <w:r w:rsidRPr="00561E6E">
              <w:rPr>
                <w:rFonts w:ascii="Calibri" w:hAnsi="Calibri" w:cs="Calibri"/>
                <w:color w:val="002060"/>
                <w:sz w:val="24"/>
                <w:szCs w:val="24"/>
              </w:rPr>
              <w:t>Sign off exemptions for CP visits</w:t>
            </w:r>
          </w:p>
        </w:tc>
        <w:tc>
          <w:tcPr>
            <w:tcW w:w="2208" w:type="dxa"/>
          </w:tcPr>
          <w:p w:rsidR="00007A9C" w:rsidRPr="00561E6E" w:rsidRDefault="00E27E93" w:rsidP="004133C0">
            <w:pPr>
              <w:rPr>
                <w:rFonts w:ascii="Calibri" w:hAnsi="Calibri" w:cs="Calibri"/>
                <w:color w:val="002060"/>
                <w:sz w:val="24"/>
                <w:szCs w:val="24"/>
              </w:rPr>
            </w:pPr>
            <w:r w:rsidRPr="00561E6E">
              <w:rPr>
                <w:rFonts w:ascii="Calibri" w:hAnsi="Calibri" w:cs="Calibri"/>
                <w:color w:val="002060"/>
                <w:sz w:val="24"/>
                <w:szCs w:val="24"/>
              </w:rPr>
              <w:t>Service Manager</w:t>
            </w:r>
          </w:p>
        </w:tc>
        <w:tc>
          <w:tcPr>
            <w:tcW w:w="2310" w:type="dxa"/>
          </w:tcPr>
          <w:p w:rsidR="00007A9C" w:rsidRPr="00561E6E" w:rsidRDefault="00007A9C" w:rsidP="004133C0">
            <w:pPr>
              <w:rPr>
                <w:rFonts w:ascii="Calibri" w:hAnsi="Calibri" w:cs="Calibri"/>
                <w:color w:val="002060"/>
                <w:sz w:val="24"/>
                <w:szCs w:val="24"/>
              </w:rPr>
            </w:pPr>
            <w:r w:rsidRPr="00561E6E">
              <w:rPr>
                <w:rFonts w:ascii="Calibri" w:hAnsi="Calibri" w:cs="Calibri"/>
                <w:color w:val="002060"/>
                <w:sz w:val="24"/>
                <w:szCs w:val="24"/>
              </w:rPr>
              <w:t xml:space="preserve">Agree and have clear knowledge of children not visited when subject to CP planning and why. </w:t>
            </w:r>
          </w:p>
        </w:tc>
      </w:tr>
      <w:tr w:rsidR="00887D36" w:rsidRPr="00887D36" w:rsidTr="00561E6E">
        <w:tc>
          <w:tcPr>
            <w:tcW w:w="2125"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CIN and CP casenotes</w:t>
            </w:r>
          </w:p>
        </w:tc>
        <w:tc>
          <w:tcPr>
            <w:tcW w:w="2375"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Sign off CIN (4 weeks) and CP statutory visits (10 days)</w:t>
            </w:r>
          </w:p>
        </w:tc>
        <w:tc>
          <w:tcPr>
            <w:tcW w:w="2208"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TM</w:t>
            </w:r>
          </w:p>
        </w:tc>
        <w:tc>
          <w:tcPr>
            <w:tcW w:w="2310"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Evidence:  compliance and quality.</w:t>
            </w:r>
          </w:p>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Ensure management oversight/frequency of visits at the correct level ie Minimum of CIN - 4 weekly. CP minimum of 2 weekly.</w:t>
            </w:r>
          </w:p>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Ensure that risks are managed and at an appropriate level ie CIN/CP/Legal intervention.</w:t>
            </w:r>
          </w:p>
        </w:tc>
      </w:tr>
      <w:tr w:rsidR="00887D36" w:rsidRPr="00887D36" w:rsidTr="00561E6E">
        <w:tc>
          <w:tcPr>
            <w:tcW w:w="2125"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Core Group Minutes</w:t>
            </w:r>
          </w:p>
        </w:tc>
        <w:tc>
          <w:tcPr>
            <w:tcW w:w="2375"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Sign off Core group minutes and CIN meeting minutes</w:t>
            </w:r>
          </w:p>
        </w:tc>
        <w:tc>
          <w:tcPr>
            <w:tcW w:w="2208"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TM</w:t>
            </w:r>
          </w:p>
        </w:tc>
        <w:tc>
          <w:tcPr>
            <w:tcW w:w="2310"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Provide overview of care plan progression, escalate issues as appropriate.</w:t>
            </w:r>
          </w:p>
        </w:tc>
      </w:tr>
      <w:tr w:rsidR="00887D36" w:rsidRPr="00887D36" w:rsidTr="00561E6E">
        <w:tc>
          <w:tcPr>
            <w:tcW w:w="2125"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ICPC</w:t>
            </w:r>
          </w:p>
        </w:tc>
        <w:tc>
          <w:tcPr>
            <w:tcW w:w="2375"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Sign off decisions to go back to ICPC within 24 months of closure</w:t>
            </w:r>
          </w:p>
        </w:tc>
        <w:tc>
          <w:tcPr>
            <w:tcW w:w="2208"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HOS</w:t>
            </w:r>
          </w:p>
        </w:tc>
        <w:tc>
          <w:tcPr>
            <w:tcW w:w="2310" w:type="dxa"/>
          </w:tcPr>
          <w:p w:rsidR="00007A9C" w:rsidRPr="00887D36" w:rsidRDefault="00007A9C" w:rsidP="004133C0">
            <w:pPr>
              <w:rPr>
                <w:rFonts w:ascii="Calibri" w:hAnsi="Calibri" w:cs="Calibri"/>
                <w:color w:val="002060"/>
                <w:sz w:val="24"/>
                <w:szCs w:val="24"/>
              </w:rPr>
            </w:pPr>
            <w:r w:rsidRPr="00887D36">
              <w:rPr>
                <w:rFonts w:ascii="Calibri" w:hAnsi="Calibri" w:cs="Calibri"/>
                <w:color w:val="002060"/>
                <w:sz w:val="24"/>
                <w:szCs w:val="24"/>
              </w:rPr>
              <w:t>Overview of high risk cases in the service</w:t>
            </w:r>
          </w:p>
        </w:tc>
      </w:tr>
      <w:tr w:rsidR="00887D36" w:rsidRPr="00887D36" w:rsidTr="00561E6E">
        <w:tc>
          <w:tcPr>
            <w:tcW w:w="2125" w:type="dxa"/>
          </w:tcPr>
          <w:p w:rsidR="00007A9C" w:rsidRPr="00887D36" w:rsidRDefault="002C2159" w:rsidP="004133C0">
            <w:pPr>
              <w:rPr>
                <w:rFonts w:ascii="Calibri" w:hAnsi="Calibri" w:cs="Calibri"/>
                <w:color w:val="002060"/>
                <w:sz w:val="24"/>
                <w:szCs w:val="24"/>
              </w:rPr>
            </w:pPr>
            <w:r w:rsidRPr="00887D36">
              <w:rPr>
                <w:rFonts w:ascii="Calibri" w:hAnsi="Calibri" w:cs="Calibri"/>
                <w:color w:val="002060"/>
                <w:sz w:val="24"/>
                <w:szCs w:val="24"/>
              </w:rPr>
              <w:t xml:space="preserve">Professional and personal </w:t>
            </w:r>
            <w:r w:rsidR="00007A9C" w:rsidRPr="00887D36">
              <w:rPr>
                <w:rFonts w:ascii="Calibri" w:hAnsi="Calibri" w:cs="Calibri"/>
                <w:color w:val="002060"/>
                <w:sz w:val="24"/>
                <w:szCs w:val="24"/>
              </w:rPr>
              <w:t>Supervision</w:t>
            </w:r>
            <w:r w:rsidRPr="00887D36">
              <w:rPr>
                <w:rFonts w:ascii="Calibri" w:hAnsi="Calibri" w:cs="Calibri"/>
                <w:color w:val="002060"/>
                <w:sz w:val="24"/>
                <w:szCs w:val="24"/>
              </w:rPr>
              <w:t xml:space="preserve"> for all staff</w:t>
            </w:r>
          </w:p>
        </w:tc>
        <w:tc>
          <w:tcPr>
            <w:tcW w:w="2375" w:type="dxa"/>
          </w:tcPr>
          <w:p w:rsidR="00007A9C" w:rsidRPr="00887D36" w:rsidRDefault="002C2159" w:rsidP="004133C0">
            <w:pPr>
              <w:rPr>
                <w:rFonts w:ascii="Calibri" w:hAnsi="Calibri" w:cs="Calibri"/>
                <w:color w:val="002060"/>
                <w:sz w:val="24"/>
                <w:szCs w:val="24"/>
              </w:rPr>
            </w:pPr>
            <w:r w:rsidRPr="00887D36">
              <w:rPr>
                <w:rFonts w:ascii="Calibri" w:hAnsi="Calibri" w:cs="Calibri"/>
                <w:color w:val="002060"/>
                <w:sz w:val="24"/>
                <w:szCs w:val="24"/>
              </w:rPr>
              <w:t>1 x monthly</w:t>
            </w:r>
          </w:p>
        </w:tc>
        <w:tc>
          <w:tcPr>
            <w:tcW w:w="2208" w:type="dxa"/>
          </w:tcPr>
          <w:p w:rsidR="00007A9C" w:rsidRPr="00887D36" w:rsidRDefault="00DB3EDF" w:rsidP="00DB3EDF">
            <w:pPr>
              <w:rPr>
                <w:rFonts w:ascii="Calibri" w:hAnsi="Calibri" w:cs="Calibri"/>
                <w:color w:val="002060"/>
                <w:sz w:val="24"/>
                <w:szCs w:val="24"/>
              </w:rPr>
            </w:pPr>
            <w:r w:rsidRPr="00887D36">
              <w:rPr>
                <w:rFonts w:ascii="Calibri" w:hAnsi="Calibri" w:cs="Calibri"/>
                <w:color w:val="002060"/>
                <w:sz w:val="24"/>
                <w:szCs w:val="24"/>
              </w:rPr>
              <w:t>TM/SM/</w:t>
            </w:r>
            <w:r w:rsidR="00007A9C" w:rsidRPr="00887D36">
              <w:rPr>
                <w:rFonts w:ascii="Calibri" w:hAnsi="Calibri" w:cs="Calibri"/>
                <w:color w:val="002060"/>
                <w:sz w:val="24"/>
                <w:szCs w:val="24"/>
              </w:rPr>
              <w:t>HOS</w:t>
            </w:r>
          </w:p>
        </w:tc>
        <w:tc>
          <w:tcPr>
            <w:tcW w:w="2310" w:type="dxa"/>
          </w:tcPr>
          <w:p w:rsidR="002C2159" w:rsidRPr="00887D36" w:rsidRDefault="002C2159" w:rsidP="002C2159">
            <w:pPr>
              <w:rPr>
                <w:rFonts w:ascii="Calibri" w:hAnsi="Calibri" w:cs="Calibri"/>
                <w:color w:val="002060"/>
                <w:sz w:val="24"/>
                <w:szCs w:val="24"/>
              </w:rPr>
            </w:pPr>
            <w:r w:rsidRPr="00887D36">
              <w:rPr>
                <w:rFonts w:ascii="Calibri" w:hAnsi="Calibri" w:cs="Calibri"/>
                <w:color w:val="002060"/>
                <w:sz w:val="24"/>
                <w:szCs w:val="24"/>
              </w:rPr>
              <w:t>Ensure safe and reflective practice available to all staff</w:t>
            </w:r>
          </w:p>
          <w:p w:rsidR="00007A9C" w:rsidRPr="00887D36" w:rsidRDefault="00007A9C" w:rsidP="004133C0">
            <w:pPr>
              <w:rPr>
                <w:rFonts w:ascii="Calibri" w:hAnsi="Calibri" w:cs="Calibri"/>
                <w:color w:val="002060"/>
                <w:sz w:val="24"/>
                <w:szCs w:val="24"/>
              </w:rPr>
            </w:pPr>
          </w:p>
          <w:p w:rsidR="002C2159" w:rsidRPr="00887D36" w:rsidRDefault="002C2159" w:rsidP="004133C0">
            <w:pPr>
              <w:rPr>
                <w:rFonts w:ascii="Calibri" w:hAnsi="Calibri" w:cs="Calibri"/>
                <w:color w:val="002060"/>
                <w:sz w:val="24"/>
                <w:szCs w:val="24"/>
              </w:rPr>
            </w:pPr>
          </w:p>
        </w:tc>
      </w:tr>
    </w:tbl>
    <w:p w:rsidR="009D72A4" w:rsidRPr="00887D36" w:rsidRDefault="009D72A4" w:rsidP="009D72A4">
      <w:pPr>
        <w:rPr>
          <w:rFonts w:ascii="Calibri" w:hAnsi="Calibri" w:cs="Calibri"/>
          <w:color w:val="002060"/>
          <w:sz w:val="24"/>
          <w:szCs w:val="24"/>
        </w:rPr>
      </w:pPr>
    </w:p>
    <w:p w:rsidR="005107DA" w:rsidRPr="00887D36" w:rsidRDefault="005107DA" w:rsidP="005107DA">
      <w:pPr>
        <w:pBdr>
          <w:top w:val="single" w:sz="4" w:space="1" w:color="auto"/>
          <w:left w:val="single" w:sz="4" w:space="4" w:color="auto"/>
          <w:bottom w:val="single" w:sz="4" w:space="1" w:color="auto"/>
          <w:right w:val="single" w:sz="4" w:space="4" w:color="auto"/>
        </w:pBdr>
        <w:rPr>
          <w:rFonts w:ascii="Calibri" w:hAnsi="Calibri" w:cs="Calibri"/>
          <w:b/>
          <w:color w:val="002060"/>
          <w:sz w:val="24"/>
          <w:szCs w:val="24"/>
        </w:rPr>
      </w:pPr>
      <w:r w:rsidRPr="00887D36">
        <w:rPr>
          <w:rFonts w:ascii="Calibri" w:hAnsi="Calibri" w:cs="Calibri"/>
          <w:b/>
          <w:color w:val="002060"/>
          <w:sz w:val="24"/>
          <w:szCs w:val="24"/>
        </w:rPr>
        <w:t>Early Help and Targeted Services</w:t>
      </w:r>
    </w:p>
    <w:tbl>
      <w:tblPr>
        <w:tblStyle w:val="TableGrid"/>
        <w:tblW w:w="0" w:type="auto"/>
        <w:tblLook w:val="04A0" w:firstRow="1" w:lastRow="0" w:firstColumn="1" w:lastColumn="0" w:noHBand="0" w:noVBand="1"/>
      </w:tblPr>
      <w:tblGrid>
        <w:gridCol w:w="2155"/>
        <w:gridCol w:w="2364"/>
        <w:gridCol w:w="2332"/>
        <w:gridCol w:w="2167"/>
      </w:tblGrid>
      <w:tr w:rsidR="00887D36" w:rsidRPr="00887D36" w:rsidTr="00E27E93">
        <w:tc>
          <w:tcPr>
            <w:tcW w:w="2172" w:type="dxa"/>
            <w:tcBorders>
              <w:top w:val="single" w:sz="4" w:space="0" w:color="auto"/>
              <w:left w:val="single" w:sz="4" w:space="0" w:color="auto"/>
              <w:bottom w:val="single" w:sz="4" w:space="0" w:color="auto"/>
              <w:right w:val="single" w:sz="4" w:space="0" w:color="auto"/>
            </w:tcBorders>
            <w:hideMark/>
          </w:tcPr>
          <w:p w:rsidR="00542809" w:rsidRPr="00887D36" w:rsidRDefault="00542809">
            <w:pPr>
              <w:rPr>
                <w:rFonts w:ascii="Calibri" w:hAnsi="Calibri" w:cs="Calibri"/>
                <w:b/>
                <w:color w:val="002060"/>
                <w:sz w:val="24"/>
                <w:szCs w:val="24"/>
              </w:rPr>
            </w:pPr>
            <w:r w:rsidRPr="00887D36">
              <w:rPr>
                <w:rFonts w:ascii="Calibri" w:hAnsi="Calibri" w:cs="Calibri"/>
                <w:b/>
                <w:color w:val="002060"/>
                <w:sz w:val="24"/>
                <w:szCs w:val="24"/>
              </w:rPr>
              <w:t>Who</w:t>
            </w:r>
          </w:p>
        </w:tc>
        <w:tc>
          <w:tcPr>
            <w:tcW w:w="2369" w:type="dxa"/>
            <w:tcBorders>
              <w:top w:val="single" w:sz="4" w:space="0" w:color="auto"/>
              <w:left w:val="single" w:sz="4" w:space="0" w:color="auto"/>
              <w:bottom w:val="single" w:sz="4" w:space="0" w:color="auto"/>
              <w:right w:val="single" w:sz="4" w:space="0" w:color="auto"/>
            </w:tcBorders>
            <w:hideMark/>
          </w:tcPr>
          <w:p w:rsidR="00542809" w:rsidRPr="00887D36" w:rsidRDefault="00542809">
            <w:pPr>
              <w:rPr>
                <w:rFonts w:ascii="Calibri" w:hAnsi="Calibri" w:cs="Calibri"/>
                <w:b/>
                <w:color w:val="002060"/>
                <w:sz w:val="24"/>
                <w:szCs w:val="24"/>
              </w:rPr>
            </w:pPr>
            <w:r w:rsidRPr="00887D36">
              <w:rPr>
                <w:rFonts w:ascii="Calibri" w:hAnsi="Calibri" w:cs="Calibri"/>
                <w:b/>
                <w:color w:val="002060"/>
                <w:sz w:val="24"/>
                <w:szCs w:val="24"/>
              </w:rPr>
              <w:t>Action</w:t>
            </w:r>
          </w:p>
        </w:tc>
        <w:tc>
          <w:tcPr>
            <w:tcW w:w="2364" w:type="dxa"/>
            <w:tcBorders>
              <w:top w:val="single" w:sz="4" w:space="0" w:color="auto"/>
              <w:left w:val="single" w:sz="4" w:space="0" w:color="auto"/>
              <w:bottom w:val="single" w:sz="4" w:space="0" w:color="auto"/>
              <w:right w:val="single" w:sz="4" w:space="0" w:color="auto"/>
            </w:tcBorders>
            <w:hideMark/>
          </w:tcPr>
          <w:p w:rsidR="00542809" w:rsidRPr="00887D36" w:rsidRDefault="00542809">
            <w:pPr>
              <w:rPr>
                <w:rFonts w:ascii="Calibri" w:hAnsi="Calibri" w:cs="Calibri"/>
                <w:b/>
                <w:color w:val="002060"/>
                <w:sz w:val="24"/>
                <w:szCs w:val="24"/>
              </w:rPr>
            </w:pPr>
            <w:r w:rsidRPr="00887D36">
              <w:rPr>
                <w:rFonts w:ascii="Calibri" w:hAnsi="Calibri" w:cs="Calibri"/>
                <w:b/>
                <w:color w:val="002060"/>
                <w:sz w:val="24"/>
                <w:szCs w:val="24"/>
              </w:rPr>
              <w:t>Outcome</w:t>
            </w:r>
          </w:p>
        </w:tc>
        <w:tc>
          <w:tcPr>
            <w:tcW w:w="2113" w:type="dxa"/>
            <w:tcBorders>
              <w:top w:val="single" w:sz="4" w:space="0" w:color="auto"/>
              <w:left w:val="single" w:sz="4" w:space="0" w:color="auto"/>
              <w:bottom w:val="single" w:sz="4" w:space="0" w:color="auto"/>
              <w:right w:val="single" w:sz="4" w:space="0" w:color="auto"/>
            </w:tcBorders>
          </w:tcPr>
          <w:p w:rsidR="00542809" w:rsidRPr="00887D36" w:rsidRDefault="00542809">
            <w:pPr>
              <w:rPr>
                <w:rFonts w:ascii="Calibri" w:hAnsi="Calibri" w:cs="Calibri"/>
                <w:b/>
                <w:color w:val="002060"/>
                <w:sz w:val="24"/>
                <w:szCs w:val="24"/>
              </w:rPr>
            </w:pPr>
          </w:p>
        </w:tc>
      </w:tr>
      <w:tr w:rsidR="00887D36" w:rsidRPr="00887D36" w:rsidTr="00E27E93">
        <w:tc>
          <w:tcPr>
            <w:tcW w:w="2172" w:type="dxa"/>
            <w:tcBorders>
              <w:top w:val="single" w:sz="4" w:space="0" w:color="auto"/>
              <w:left w:val="single" w:sz="4" w:space="0" w:color="auto"/>
              <w:bottom w:val="single" w:sz="4" w:space="0" w:color="auto"/>
              <w:right w:val="single" w:sz="4" w:space="0" w:color="auto"/>
            </w:tcBorders>
            <w:hideMark/>
          </w:tcPr>
          <w:p w:rsidR="00542809" w:rsidRPr="00887D36" w:rsidRDefault="00542809" w:rsidP="00542809">
            <w:pPr>
              <w:rPr>
                <w:rFonts w:ascii="Calibri" w:hAnsi="Calibri" w:cs="Calibri"/>
                <w:b/>
                <w:color w:val="002060"/>
                <w:sz w:val="24"/>
                <w:szCs w:val="24"/>
              </w:rPr>
            </w:pPr>
            <w:r w:rsidRPr="00887D36">
              <w:rPr>
                <w:rFonts w:ascii="Calibri" w:hAnsi="Calibri" w:cs="Calibri"/>
                <w:b/>
                <w:color w:val="002060"/>
                <w:sz w:val="24"/>
                <w:szCs w:val="24"/>
              </w:rPr>
              <w:t>Management Oversight</w:t>
            </w:r>
          </w:p>
        </w:tc>
        <w:tc>
          <w:tcPr>
            <w:tcW w:w="2369" w:type="dxa"/>
            <w:tcBorders>
              <w:top w:val="single" w:sz="4" w:space="0" w:color="auto"/>
              <w:left w:val="single" w:sz="4" w:space="0" w:color="auto"/>
              <w:bottom w:val="single" w:sz="4" w:space="0" w:color="auto"/>
              <w:right w:val="single" w:sz="4" w:space="0" w:color="auto"/>
            </w:tcBorders>
            <w:hideMark/>
          </w:tcPr>
          <w:p w:rsidR="00542809" w:rsidRPr="00887D36" w:rsidRDefault="00542809" w:rsidP="00542809">
            <w:pPr>
              <w:rPr>
                <w:rFonts w:ascii="Calibri" w:hAnsi="Calibri" w:cs="Calibri"/>
                <w:b/>
                <w:color w:val="002060"/>
                <w:sz w:val="24"/>
                <w:szCs w:val="24"/>
              </w:rPr>
            </w:pPr>
            <w:r w:rsidRPr="00887D36">
              <w:rPr>
                <w:rFonts w:ascii="Calibri" w:hAnsi="Calibri" w:cs="Calibri"/>
                <w:b/>
                <w:color w:val="002060"/>
                <w:sz w:val="24"/>
                <w:szCs w:val="24"/>
              </w:rPr>
              <w:t>What needs to be done</w:t>
            </w:r>
          </w:p>
        </w:tc>
        <w:tc>
          <w:tcPr>
            <w:tcW w:w="2364" w:type="dxa"/>
            <w:tcBorders>
              <w:top w:val="single" w:sz="4" w:space="0" w:color="auto"/>
              <w:left w:val="single" w:sz="4" w:space="0" w:color="auto"/>
              <w:bottom w:val="single" w:sz="4" w:space="0" w:color="auto"/>
              <w:right w:val="single" w:sz="4" w:space="0" w:color="auto"/>
            </w:tcBorders>
            <w:hideMark/>
          </w:tcPr>
          <w:p w:rsidR="00542809" w:rsidRPr="00887D36" w:rsidRDefault="00542809" w:rsidP="00542809">
            <w:pPr>
              <w:rPr>
                <w:rFonts w:ascii="Calibri" w:hAnsi="Calibri" w:cs="Calibri"/>
                <w:b/>
                <w:color w:val="002060"/>
                <w:sz w:val="24"/>
                <w:szCs w:val="24"/>
              </w:rPr>
            </w:pPr>
            <w:r w:rsidRPr="00887D36">
              <w:rPr>
                <w:rFonts w:ascii="Calibri" w:hAnsi="Calibri" w:cs="Calibri"/>
                <w:b/>
                <w:color w:val="002060"/>
                <w:sz w:val="24"/>
                <w:szCs w:val="24"/>
              </w:rPr>
              <w:t>Who by</w:t>
            </w:r>
          </w:p>
        </w:tc>
        <w:tc>
          <w:tcPr>
            <w:tcW w:w="2113" w:type="dxa"/>
            <w:tcBorders>
              <w:top w:val="single" w:sz="4" w:space="0" w:color="auto"/>
              <w:left w:val="single" w:sz="4" w:space="0" w:color="auto"/>
              <w:bottom w:val="single" w:sz="4" w:space="0" w:color="auto"/>
              <w:right w:val="single" w:sz="4" w:space="0" w:color="auto"/>
            </w:tcBorders>
          </w:tcPr>
          <w:p w:rsidR="00542809" w:rsidRPr="00887D36" w:rsidRDefault="00542809" w:rsidP="00542809">
            <w:pPr>
              <w:rPr>
                <w:rFonts w:ascii="Calibri" w:hAnsi="Calibri" w:cs="Calibri"/>
                <w:b/>
                <w:color w:val="002060"/>
                <w:sz w:val="24"/>
                <w:szCs w:val="24"/>
              </w:rPr>
            </w:pPr>
            <w:r w:rsidRPr="00887D36">
              <w:rPr>
                <w:rFonts w:ascii="Calibri" w:hAnsi="Calibri" w:cs="Calibri"/>
                <w:b/>
                <w:color w:val="002060"/>
                <w:sz w:val="24"/>
                <w:szCs w:val="24"/>
              </w:rPr>
              <w:t>Outcome</w:t>
            </w:r>
          </w:p>
        </w:tc>
      </w:tr>
      <w:tr w:rsidR="00887D36" w:rsidRPr="00887D36" w:rsidTr="00E27E93">
        <w:tc>
          <w:tcPr>
            <w:tcW w:w="2172" w:type="dxa"/>
            <w:tcBorders>
              <w:top w:val="single" w:sz="4" w:space="0" w:color="auto"/>
              <w:left w:val="single" w:sz="4" w:space="0" w:color="auto"/>
              <w:bottom w:val="single" w:sz="4" w:space="0" w:color="auto"/>
              <w:right w:val="single" w:sz="4" w:space="0" w:color="auto"/>
            </w:tcBorders>
            <w:hideMark/>
          </w:tcPr>
          <w:p w:rsidR="00542809" w:rsidRPr="00561E6E" w:rsidRDefault="002A73B1" w:rsidP="00542809">
            <w:pPr>
              <w:rPr>
                <w:rFonts w:ascii="Calibri" w:hAnsi="Calibri" w:cs="Calibri"/>
                <w:color w:val="002060"/>
                <w:sz w:val="24"/>
                <w:szCs w:val="24"/>
              </w:rPr>
            </w:pPr>
            <w:r w:rsidRPr="00561E6E">
              <w:rPr>
                <w:rFonts w:ascii="Calibri" w:hAnsi="Calibri" w:cs="Calibri"/>
                <w:color w:val="002060"/>
                <w:sz w:val="24"/>
                <w:szCs w:val="24"/>
              </w:rPr>
              <w:t>Decision making re EH</w:t>
            </w:r>
            <w:r w:rsidR="00E27E93" w:rsidRPr="00561E6E">
              <w:rPr>
                <w:rFonts w:ascii="Calibri" w:hAnsi="Calibri" w:cs="Calibri"/>
                <w:color w:val="002060"/>
                <w:sz w:val="24"/>
                <w:szCs w:val="24"/>
              </w:rPr>
              <w:t>/TH</w:t>
            </w:r>
            <w:r w:rsidRPr="00561E6E">
              <w:rPr>
                <w:rFonts w:ascii="Calibri" w:hAnsi="Calibri" w:cs="Calibri"/>
                <w:color w:val="002060"/>
                <w:sz w:val="24"/>
                <w:szCs w:val="24"/>
              </w:rPr>
              <w:t xml:space="preserve"> Assessments </w:t>
            </w:r>
          </w:p>
          <w:p w:rsidR="00542809" w:rsidRPr="00561E6E" w:rsidRDefault="00542809" w:rsidP="00542809">
            <w:pPr>
              <w:rPr>
                <w:rFonts w:ascii="Calibri" w:hAnsi="Calibri" w:cs="Calibri"/>
                <w:color w:val="002060"/>
                <w:sz w:val="24"/>
                <w:szCs w:val="24"/>
              </w:rPr>
            </w:pPr>
          </w:p>
          <w:p w:rsidR="00542809" w:rsidRPr="00887D36" w:rsidRDefault="00542809" w:rsidP="00542809">
            <w:pPr>
              <w:rPr>
                <w:rFonts w:ascii="Calibri" w:hAnsi="Calibri" w:cs="Calibri"/>
                <w:b/>
                <w:color w:val="002060"/>
                <w:sz w:val="24"/>
                <w:szCs w:val="24"/>
              </w:rPr>
            </w:pPr>
          </w:p>
        </w:tc>
        <w:tc>
          <w:tcPr>
            <w:tcW w:w="2369" w:type="dxa"/>
            <w:tcBorders>
              <w:top w:val="single" w:sz="4" w:space="0" w:color="auto"/>
              <w:left w:val="single" w:sz="4" w:space="0" w:color="auto"/>
              <w:bottom w:val="single" w:sz="4" w:space="0" w:color="auto"/>
              <w:right w:val="single" w:sz="4" w:space="0" w:color="auto"/>
            </w:tcBorders>
            <w:hideMark/>
          </w:tcPr>
          <w:p w:rsidR="00542809" w:rsidRPr="00887D36" w:rsidRDefault="00542809" w:rsidP="00542809">
            <w:pPr>
              <w:rPr>
                <w:rFonts w:ascii="Calibri" w:hAnsi="Calibri" w:cs="Calibri"/>
                <w:color w:val="002060"/>
                <w:sz w:val="24"/>
                <w:szCs w:val="24"/>
              </w:rPr>
            </w:pPr>
            <w:r w:rsidRPr="00887D36">
              <w:rPr>
                <w:rFonts w:ascii="Calibri" w:hAnsi="Calibri" w:cs="Calibri"/>
                <w:color w:val="002060"/>
                <w:sz w:val="24"/>
                <w:szCs w:val="24"/>
              </w:rPr>
              <w:t>Screen each early help assessment</w:t>
            </w:r>
            <w:r w:rsidR="002A73B1" w:rsidRPr="00887D36">
              <w:rPr>
                <w:rFonts w:ascii="Calibri" w:hAnsi="Calibri" w:cs="Calibri"/>
                <w:color w:val="002060"/>
                <w:sz w:val="24"/>
                <w:szCs w:val="24"/>
              </w:rPr>
              <w:t xml:space="preserve"> within 24 hours of receipt</w:t>
            </w:r>
          </w:p>
          <w:p w:rsidR="00E27E93" w:rsidRPr="00887D36" w:rsidRDefault="00E27E93" w:rsidP="00542809">
            <w:pPr>
              <w:rPr>
                <w:rFonts w:ascii="Calibri" w:hAnsi="Calibri" w:cs="Calibri"/>
                <w:color w:val="002060"/>
                <w:sz w:val="24"/>
                <w:szCs w:val="24"/>
              </w:rPr>
            </w:pPr>
          </w:p>
          <w:p w:rsidR="00E27E93" w:rsidRPr="00887D36" w:rsidRDefault="00E27E93" w:rsidP="00542809">
            <w:pPr>
              <w:rPr>
                <w:rFonts w:ascii="Calibri" w:hAnsi="Calibri" w:cs="Calibri"/>
                <w:b/>
                <w:color w:val="002060"/>
                <w:sz w:val="24"/>
                <w:szCs w:val="24"/>
              </w:rPr>
            </w:pPr>
            <w:r w:rsidRPr="00887D36">
              <w:rPr>
                <w:rFonts w:ascii="Calibri" w:hAnsi="Calibri" w:cs="Calibri"/>
                <w:color w:val="002060"/>
                <w:sz w:val="24"/>
                <w:szCs w:val="24"/>
              </w:rPr>
              <w:t>Decision Recorded Authorised in MASH</w:t>
            </w:r>
          </w:p>
        </w:tc>
        <w:tc>
          <w:tcPr>
            <w:tcW w:w="2364" w:type="dxa"/>
            <w:tcBorders>
              <w:top w:val="single" w:sz="4" w:space="0" w:color="auto"/>
              <w:left w:val="single" w:sz="4" w:space="0" w:color="auto"/>
              <w:bottom w:val="single" w:sz="4" w:space="0" w:color="auto"/>
              <w:right w:val="single" w:sz="4" w:space="0" w:color="auto"/>
            </w:tcBorders>
            <w:hideMark/>
          </w:tcPr>
          <w:p w:rsidR="00542809" w:rsidRPr="00887D36" w:rsidRDefault="00542809" w:rsidP="00542809">
            <w:pPr>
              <w:rPr>
                <w:rFonts w:ascii="Calibri" w:hAnsi="Calibri" w:cs="Calibri"/>
                <w:b/>
                <w:color w:val="002060"/>
                <w:sz w:val="24"/>
                <w:szCs w:val="24"/>
              </w:rPr>
            </w:pPr>
            <w:r w:rsidRPr="00887D36">
              <w:rPr>
                <w:rFonts w:ascii="Calibri" w:hAnsi="Calibri" w:cs="Calibri"/>
                <w:color w:val="002060"/>
                <w:sz w:val="24"/>
                <w:szCs w:val="24"/>
              </w:rPr>
              <w:t>TM &amp; ATM</w:t>
            </w:r>
          </w:p>
        </w:tc>
        <w:tc>
          <w:tcPr>
            <w:tcW w:w="2113" w:type="dxa"/>
            <w:tcBorders>
              <w:top w:val="single" w:sz="4" w:space="0" w:color="auto"/>
              <w:left w:val="single" w:sz="4" w:space="0" w:color="auto"/>
              <w:bottom w:val="single" w:sz="4" w:space="0" w:color="auto"/>
              <w:right w:val="single" w:sz="4" w:space="0" w:color="auto"/>
            </w:tcBorders>
          </w:tcPr>
          <w:p w:rsidR="00542809" w:rsidRPr="00887D36" w:rsidRDefault="00542809" w:rsidP="00542809">
            <w:pPr>
              <w:rPr>
                <w:rFonts w:ascii="Calibri" w:hAnsi="Calibri" w:cs="Calibri"/>
                <w:color w:val="002060"/>
                <w:sz w:val="24"/>
                <w:szCs w:val="24"/>
              </w:rPr>
            </w:pPr>
            <w:r w:rsidRPr="00887D36">
              <w:rPr>
                <w:rFonts w:ascii="Calibri" w:hAnsi="Calibri" w:cs="Calibri"/>
                <w:color w:val="002060"/>
                <w:sz w:val="24"/>
                <w:szCs w:val="24"/>
              </w:rPr>
              <w:t xml:space="preserve">Evidence:  safety, compliance and quality of assessments received. </w:t>
            </w:r>
          </w:p>
          <w:p w:rsidR="00542809" w:rsidRPr="00887D36" w:rsidRDefault="00542809" w:rsidP="00542809">
            <w:pPr>
              <w:rPr>
                <w:rFonts w:ascii="Calibri" w:hAnsi="Calibri" w:cs="Calibri"/>
                <w:color w:val="002060"/>
                <w:sz w:val="24"/>
                <w:szCs w:val="24"/>
              </w:rPr>
            </w:pPr>
            <w:r w:rsidRPr="00887D36">
              <w:rPr>
                <w:rFonts w:ascii="Calibri" w:hAnsi="Calibri" w:cs="Calibri"/>
                <w:color w:val="002060"/>
                <w:sz w:val="24"/>
                <w:szCs w:val="24"/>
              </w:rPr>
              <w:t>Thresholds remain consistent, well understood/applied for TAF working</w:t>
            </w:r>
          </w:p>
          <w:p w:rsidR="00542809" w:rsidRPr="00887D36" w:rsidRDefault="00542809" w:rsidP="00542809">
            <w:pPr>
              <w:rPr>
                <w:rFonts w:ascii="Calibri" w:hAnsi="Calibri" w:cs="Calibri"/>
                <w:color w:val="002060"/>
                <w:sz w:val="24"/>
                <w:szCs w:val="24"/>
              </w:rPr>
            </w:pPr>
            <w:r w:rsidRPr="00887D36">
              <w:rPr>
                <w:rFonts w:ascii="Calibri" w:hAnsi="Calibri" w:cs="Calibri"/>
                <w:color w:val="002060"/>
                <w:sz w:val="24"/>
                <w:szCs w:val="24"/>
              </w:rPr>
              <w:t>Ensure management</w:t>
            </w:r>
          </w:p>
          <w:p w:rsidR="00542809" w:rsidRPr="00887D36" w:rsidRDefault="00542809" w:rsidP="00542809">
            <w:pPr>
              <w:rPr>
                <w:rFonts w:ascii="Calibri" w:hAnsi="Calibri" w:cs="Calibri"/>
                <w:color w:val="002060"/>
                <w:sz w:val="24"/>
                <w:szCs w:val="24"/>
              </w:rPr>
            </w:pPr>
            <w:r w:rsidRPr="00887D36">
              <w:rPr>
                <w:rFonts w:ascii="Calibri" w:hAnsi="Calibri" w:cs="Calibri"/>
                <w:color w:val="002060"/>
                <w:sz w:val="24"/>
                <w:szCs w:val="24"/>
              </w:rPr>
              <w:t xml:space="preserve">Oversight to ensure timely decisions.   </w:t>
            </w:r>
          </w:p>
          <w:p w:rsidR="00542809" w:rsidRPr="00887D36" w:rsidRDefault="00542809" w:rsidP="00542809">
            <w:pPr>
              <w:rPr>
                <w:rFonts w:ascii="Calibri" w:hAnsi="Calibri" w:cs="Calibri"/>
                <w:b/>
                <w:color w:val="002060"/>
                <w:sz w:val="24"/>
                <w:szCs w:val="24"/>
              </w:rPr>
            </w:pPr>
            <w:r w:rsidRPr="00887D36">
              <w:rPr>
                <w:rFonts w:ascii="Calibri" w:hAnsi="Calibri" w:cs="Calibri"/>
                <w:color w:val="002060"/>
                <w:sz w:val="24"/>
                <w:szCs w:val="24"/>
              </w:rPr>
              <w:t>Ensure that risks are stepped up to MASH</w:t>
            </w:r>
          </w:p>
        </w:tc>
      </w:tr>
      <w:tr w:rsidR="00887D36" w:rsidRPr="00887D36" w:rsidTr="00E27E93">
        <w:tc>
          <w:tcPr>
            <w:tcW w:w="2172" w:type="dxa"/>
            <w:tcBorders>
              <w:top w:val="single" w:sz="4" w:space="0" w:color="auto"/>
              <w:left w:val="single" w:sz="4" w:space="0" w:color="auto"/>
              <w:bottom w:val="single" w:sz="4" w:space="0" w:color="auto"/>
              <w:right w:val="single" w:sz="4" w:space="0" w:color="auto"/>
            </w:tcBorders>
            <w:hideMark/>
          </w:tcPr>
          <w:p w:rsidR="00542809" w:rsidRPr="00561E6E" w:rsidRDefault="00186057">
            <w:pPr>
              <w:rPr>
                <w:rFonts w:ascii="Calibri" w:hAnsi="Calibri" w:cs="Calibri"/>
                <w:color w:val="002060"/>
                <w:sz w:val="24"/>
                <w:szCs w:val="24"/>
              </w:rPr>
            </w:pPr>
            <w:r w:rsidRPr="00561E6E">
              <w:rPr>
                <w:rFonts w:ascii="Calibri" w:hAnsi="Calibri" w:cs="Calibri"/>
                <w:color w:val="002060"/>
                <w:sz w:val="24"/>
                <w:szCs w:val="24"/>
              </w:rPr>
              <w:t>E</w:t>
            </w:r>
            <w:r w:rsidR="002A73B1" w:rsidRPr="00561E6E">
              <w:rPr>
                <w:rFonts w:ascii="Calibri" w:hAnsi="Calibri" w:cs="Calibri"/>
                <w:color w:val="002060"/>
                <w:sz w:val="24"/>
                <w:szCs w:val="24"/>
              </w:rPr>
              <w:t xml:space="preserve">very child has an Assessment and plan </w:t>
            </w:r>
          </w:p>
        </w:tc>
        <w:tc>
          <w:tcPr>
            <w:tcW w:w="2369" w:type="dxa"/>
            <w:tcBorders>
              <w:top w:val="single" w:sz="4" w:space="0" w:color="auto"/>
              <w:left w:val="single" w:sz="4" w:space="0" w:color="auto"/>
              <w:bottom w:val="single" w:sz="4" w:space="0" w:color="auto"/>
              <w:right w:val="single" w:sz="4" w:space="0" w:color="auto"/>
            </w:tcBorders>
            <w:hideMark/>
          </w:tcPr>
          <w:p w:rsidR="00186057" w:rsidRPr="00887D36" w:rsidRDefault="00186057" w:rsidP="00186057">
            <w:pPr>
              <w:rPr>
                <w:rFonts w:ascii="Calibri" w:hAnsi="Calibri" w:cs="Calibri"/>
                <w:color w:val="002060"/>
                <w:sz w:val="24"/>
                <w:szCs w:val="24"/>
              </w:rPr>
            </w:pPr>
            <w:r w:rsidRPr="00887D36">
              <w:rPr>
                <w:rFonts w:ascii="Calibri" w:hAnsi="Calibri" w:cs="Calibri"/>
                <w:color w:val="002060"/>
                <w:sz w:val="24"/>
                <w:szCs w:val="24"/>
              </w:rPr>
              <w:t xml:space="preserve">Additional Information is gathered on child’s </w:t>
            </w:r>
            <w:r w:rsidR="00E27E93" w:rsidRPr="00887D36">
              <w:rPr>
                <w:rFonts w:ascii="Calibri" w:hAnsi="Calibri" w:cs="Calibri"/>
                <w:color w:val="002060"/>
                <w:sz w:val="24"/>
                <w:szCs w:val="24"/>
              </w:rPr>
              <w:t>assessment where</w:t>
            </w:r>
            <w:r w:rsidRPr="00887D36">
              <w:rPr>
                <w:rFonts w:ascii="Calibri" w:hAnsi="Calibri" w:cs="Calibri"/>
                <w:color w:val="002060"/>
                <w:sz w:val="24"/>
                <w:szCs w:val="24"/>
              </w:rPr>
              <w:t xml:space="preserve"> necessary to support case allocation to Lead Agency. </w:t>
            </w:r>
          </w:p>
          <w:p w:rsidR="00542809" w:rsidRPr="00887D36" w:rsidRDefault="00542809">
            <w:pPr>
              <w:rPr>
                <w:rFonts w:ascii="Calibri" w:hAnsi="Calibri" w:cs="Calibri"/>
                <w:color w:val="002060"/>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2A73B1" w:rsidRPr="00887D36" w:rsidRDefault="00542809" w:rsidP="002A73B1">
            <w:pPr>
              <w:rPr>
                <w:rFonts w:ascii="Calibri" w:hAnsi="Calibri" w:cs="Calibri"/>
                <w:color w:val="002060"/>
                <w:sz w:val="24"/>
                <w:szCs w:val="24"/>
              </w:rPr>
            </w:pPr>
            <w:r w:rsidRPr="00887D36">
              <w:rPr>
                <w:rFonts w:ascii="Calibri" w:hAnsi="Calibri" w:cs="Calibri"/>
                <w:color w:val="002060"/>
                <w:sz w:val="24"/>
                <w:szCs w:val="24"/>
              </w:rPr>
              <w:t xml:space="preserve"> </w:t>
            </w:r>
            <w:r w:rsidR="002A73B1" w:rsidRPr="00887D36">
              <w:rPr>
                <w:rFonts w:ascii="Calibri" w:hAnsi="Calibri" w:cs="Calibri"/>
                <w:color w:val="002060"/>
                <w:sz w:val="24"/>
                <w:szCs w:val="24"/>
              </w:rPr>
              <w:t xml:space="preserve">TM &amp; ATM </w:t>
            </w:r>
            <w:r w:rsidR="00E27E93" w:rsidRPr="00887D36">
              <w:rPr>
                <w:rFonts w:ascii="Calibri" w:hAnsi="Calibri" w:cs="Calibri"/>
                <w:color w:val="002060"/>
                <w:sz w:val="24"/>
                <w:szCs w:val="24"/>
              </w:rPr>
              <w:t>TH</w:t>
            </w:r>
          </w:p>
          <w:p w:rsidR="00542809" w:rsidRPr="00887D36" w:rsidRDefault="00542809">
            <w:pPr>
              <w:rPr>
                <w:rFonts w:ascii="Calibri" w:hAnsi="Calibri" w:cs="Calibri"/>
                <w:color w:val="002060"/>
                <w:sz w:val="24"/>
                <w:szCs w:val="24"/>
              </w:rPr>
            </w:pPr>
          </w:p>
        </w:tc>
        <w:tc>
          <w:tcPr>
            <w:tcW w:w="2113" w:type="dxa"/>
            <w:tcBorders>
              <w:top w:val="single" w:sz="4" w:space="0" w:color="auto"/>
              <w:left w:val="single" w:sz="4" w:space="0" w:color="auto"/>
              <w:bottom w:val="single" w:sz="4" w:space="0" w:color="auto"/>
              <w:right w:val="single" w:sz="4" w:space="0" w:color="auto"/>
            </w:tcBorders>
          </w:tcPr>
          <w:p w:rsidR="00542809" w:rsidRPr="00887D36" w:rsidRDefault="002A73B1" w:rsidP="002A73B1">
            <w:pPr>
              <w:rPr>
                <w:rFonts w:ascii="Calibri" w:hAnsi="Calibri" w:cs="Calibri"/>
                <w:color w:val="002060"/>
                <w:sz w:val="24"/>
                <w:szCs w:val="24"/>
              </w:rPr>
            </w:pPr>
            <w:r w:rsidRPr="00887D36">
              <w:rPr>
                <w:rFonts w:ascii="Calibri" w:hAnsi="Calibri" w:cs="Calibri"/>
                <w:color w:val="002060"/>
                <w:sz w:val="24"/>
                <w:szCs w:val="24"/>
              </w:rPr>
              <w:t xml:space="preserve">Case outcomes are clearly recorded post panel decisions  </w:t>
            </w:r>
          </w:p>
          <w:p w:rsidR="00186057" w:rsidRPr="00887D36" w:rsidRDefault="00186057" w:rsidP="002A73B1">
            <w:pPr>
              <w:rPr>
                <w:rFonts w:ascii="Calibri" w:hAnsi="Calibri" w:cs="Calibri"/>
                <w:color w:val="002060"/>
                <w:sz w:val="24"/>
                <w:szCs w:val="24"/>
              </w:rPr>
            </w:pPr>
          </w:p>
          <w:p w:rsidR="00186057" w:rsidRPr="00887D36" w:rsidRDefault="00186057" w:rsidP="002A73B1">
            <w:pPr>
              <w:rPr>
                <w:rFonts w:ascii="Calibri" w:hAnsi="Calibri" w:cs="Calibri"/>
                <w:color w:val="002060"/>
                <w:sz w:val="24"/>
                <w:szCs w:val="24"/>
              </w:rPr>
            </w:pPr>
            <w:r w:rsidRPr="00887D36">
              <w:rPr>
                <w:rFonts w:ascii="Calibri" w:hAnsi="Calibri" w:cs="Calibri"/>
                <w:color w:val="002060"/>
                <w:sz w:val="24"/>
                <w:szCs w:val="24"/>
              </w:rPr>
              <w:t>Assessments and plans are created for each EH case requiring TAF Intervention</w:t>
            </w:r>
          </w:p>
        </w:tc>
      </w:tr>
      <w:tr w:rsidR="00887D36" w:rsidRPr="00887D36" w:rsidTr="00E27E93">
        <w:tc>
          <w:tcPr>
            <w:tcW w:w="2172" w:type="dxa"/>
            <w:tcBorders>
              <w:top w:val="single" w:sz="4" w:space="0" w:color="auto"/>
              <w:left w:val="single" w:sz="4" w:space="0" w:color="auto"/>
              <w:bottom w:val="single" w:sz="4" w:space="0" w:color="auto"/>
              <w:right w:val="single" w:sz="4" w:space="0" w:color="auto"/>
            </w:tcBorders>
            <w:hideMark/>
          </w:tcPr>
          <w:p w:rsidR="00542809" w:rsidRPr="00561E6E" w:rsidRDefault="00E27E93" w:rsidP="002A73B1">
            <w:pPr>
              <w:rPr>
                <w:rFonts w:ascii="Calibri" w:hAnsi="Calibri" w:cs="Calibri"/>
                <w:color w:val="002060"/>
                <w:sz w:val="24"/>
                <w:szCs w:val="24"/>
              </w:rPr>
            </w:pPr>
            <w:r w:rsidRPr="00561E6E">
              <w:rPr>
                <w:rFonts w:ascii="Calibri" w:hAnsi="Calibri" w:cs="Calibri"/>
                <w:color w:val="002060"/>
                <w:sz w:val="24"/>
                <w:szCs w:val="24"/>
              </w:rPr>
              <w:t>Targeted Help P</w:t>
            </w:r>
            <w:r w:rsidR="00186057" w:rsidRPr="00561E6E">
              <w:rPr>
                <w:rFonts w:ascii="Calibri" w:hAnsi="Calibri" w:cs="Calibri"/>
                <w:color w:val="002060"/>
                <w:sz w:val="24"/>
                <w:szCs w:val="24"/>
              </w:rPr>
              <w:t xml:space="preserve">anel </w:t>
            </w:r>
            <w:r w:rsidRPr="00561E6E">
              <w:rPr>
                <w:rFonts w:ascii="Calibri" w:hAnsi="Calibri" w:cs="Calibri"/>
                <w:color w:val="002060"/>
                <w:sz w:val="24"/>
                <w:szCs w:val="24"/>
              </w:rPr>
              <w:t>D</w:t>
            </w:r>
            <w:r w:rsidR="009647A2" w:rsidRPr="00561E6E">
              <w:rPr>
                <w:rFonts w:ascii="Calibri" w:hAnsi="Calibri" w:cs="Calibri"/>
                <w:color w:val="002060"/>
                <w:sz w:val="24"/>
                <w:szCs w:val="24"/>
              </w:rPr>
              <w:t xml:space="preserve">ecisions </w:t>
            </w:r>
          </w:p>
        </w:tc>
        <w:tc>
          <w:tcPr>
            <w:tcW w:w="2369" w:type="dxa"/>
            <w:tcBorders>
              <w:top w:val="single" w:sz="4" w:space="0" w:color="auto"/>
              <w:left w:val="single" w:sz="4" w:space="0" w:color="auto"/>
              <w:bottom w:val="single" w:sz="4" w:space="0" w:color="auto"/>
              <w:right w:val="single" w:sz="4" w:space="0" w:color="auto"/>
            </w:tcBorders>
            <w:hideMark/>
          </w:tcPr>
          <w:p w:rsidR="00186057" w:rsidRPr="00887D36" w:rsidRDefault="00186057" w:rsidP="00186057">
            <w:pPr>
              <w:rPr>
                <w:rFonts w:ascii="Calibri" w:hAnsi="Calibri" w:cs="Calibri"/>
                <w:color w:val="002060"/>
                <w:sz w:val="24"/>
                <w:szCs w:val="24"/>
              </w:rPr>
            </w:pPr>
            <w:r w:rsidRPr="00887D36">
              <w:rPr>
                <w:rFonts w:ascii="Calibri" w:hAnsi="Calibri" w:cs="Calibri"/>
                <w:color w:val="002060"/>
                <w:sz w:val="24"/>
                <w:szCs w:val="24"/>
              </w:rPr>
              <w:t xml:space="preserve">Cases meeting threshold for targeted intervention are presented at panel weekly. </w:t>
            </w:r>
          </w:p>
          <w:p w:rsidR="00186057" w:rsidRPr="00887D36" w:rsidRDefault="00186057" w:rsidP="00186057">
            <w:pPr>
              <w:rPr>
                <w:rFonts w:ascii="Calibri" w:hAnsi="Calibri" w:cs="Calibri"/>
                <w:color w:val="002060"/>
                <w:sz w:val="24"/>
                <w:szCs w:val="24"/>
              </w:rPr>
            </w:pPr>
            <w:r w:rsidRPr="00887D36">
              <w:rPr>
                <w:rFonts w:ascii="Calibri" w:hAnsi="Calibri" w:cs="Calibri"/>
                <w:color w:val="002060"/>
                <w:sz w:val="24"/>
                <w:szCs w:val="24"/>
              </w:rPr>
              <w:t xml:space="preserve">Multi-agency decision on Lead Agency to create TAF plan. </w:t>
            </w:r>
          </w:p>
          <w:p w:rsidR="00542809" w:rsidRPr="00887D36" w:rsidRDefault="00186057" w:rsidP="00186057">
            <w:pPr>
              <w:rPr>
                <w:rFonts w:ascii="Calibri" w:hAnsi="Calibri" w:cs="Calibri"/>
                <w:color w:val="002060"/>
                <w:sz w:val="24"/>
                <w:szCs w:val="24"/>
              </w:rPr>
            </w:pPr>
            <w:r w:rsidRPr="00887D36">
              <w:rPr>
                <w:rFonts w:ascii="Calibri" w:hAnsi="Calibri" w:cs="Calibri"/>
                <w:color w:val="002060"/>
                <w:sz w:val="24"/>
                <w:szCs w:val="24"/>
              </w:rPr>
              <w:t>Families and professionals clear about outcome of referral/assessment received.</w:t>
            </w:r>
          </w:p>
        </w:tc>
        <w:tc>
          <w:tcPr>
            <w:tcW w:w="2364" w:type="dxa"/>
            <w:tcBorders>
              <w:top w:val="single" w:sz="4" w:space="0" w:color="auto"/>
              <w:left w:val="single" w:sz="4" w:space="0" w:color="auto"/>
              <w:bottom w:val="single" w:sz="4" w:space="0" w:color="auto"/>
              <w:right w:val="single" w:sz="4" w:space="0" w:color="auto"/>
            </w:tcBorders>
            <w:hideMark/>
          </w:tcPr>
          <w:p w:rsidR="00186057" w:rsidRPr="00887D36" w:rsidRDefault="00542809" w:rsidP="00186057">
            <w:pPr>
              <w:rPr>
                <w:rFonts w:ascii="Calibri" w:hAnsi="Calibri" w:cs="Calibri"/>
                <w:color w:val="002060"/>
                <w:sz w:val="24"/>
                <w:szCs w:val="24"/>
              </w:rPr>
            </w:pPr>
            <w:r w:rsidRPr="00887D36">
              <w:rPr>
                <w:rFonts w:ascii="Calibri" w:hAnsi="Calibri" w:cs="Calibri"/>
                <w:color w:val="002060"/>
                <w:sz w:val="24"/>
                <w:szCs w:val="24"/>
              </w:rPr>
              <w:t xml:space="preserve"> </w:t>
            </w:r>
            <w:r w:rsidR="00186057" w:rsidRPr="00887D36">
              <w:rPr>
                <w:rFonts w:ascii="Calibri" w:hAnsi="Calibri" w:cs="Calibri"/>
                <w:color w:val="002060"/>
                <w:sz w:val="24"/>
                <w:szCs w:val="24"/>
              </w:rPr>
              <w:t xml:space="preserve">TM &amp; ATM </w:t>
            </w:r>
            <w:r w:rsidR="00E27E93" w:rsidRPr="00887D36">
              <w:rPr>
                <w:rFonts w:ascii="Calibri" w:hAnsi="Calibri" w:cs="Calibri"/>
                <w:color w:val="002060"/>
                <w:sz w:val="24"/>
                <w:szCs w:val="24"/>
              </w:rPr>
              <w:t>present to Panel.</w:t>
            </w:r>
          </w:p>
          <w:p w:rsidR="00E27E93" w:rsidRPr="00887D36" w:rsidRDefault="00E27E93" w:rsidP="00186057">
            <w:pPr>
              <w:rPr>
                <w:rFonts w:ascii="Calibri" w:hAnsi="Calibri" w:cs="Calibri"/>
                <w:color w:val="002060"/>
                <w:sz w:val="24"/>
                <w:szCs w:val="24"/>
              </w:rPr>
            </w:pPr>
          </w:p>
          <w:p w:rsidR="00E27E93" w:rsidRPr="00887D36" w:rsidRDefault="00E27E93" w:rsidP="00186057">
            <w:pPr>
              <w:rPr>
                <w:rFonts w:ascii="Calibri" w:hAnsi="Calibri" w:cs="Calibri"/>
                <w:color w:val="002060"/>
                <w:sz w:val="24"/>
                <w:szCs w:val="24"/>
              </w:rPr>
            </w:pPr>
            <w:r w:rsidRPr="00887D36">
              <w:rPr>
                <w:rFonts w:ascii="Calibri" w:hAnsi="Calibri" w:cs="Calibri"/>
                <w:color w:val="002060"/>
                <w:sz w:val="24"/>
                <w:szCs w:val="24"/>
              </w:rPr>
              <w:t>Panel decision re allocation</w:t>
            </w:r>
          </w:p>
          <w:p w:rsidR="00542809" w:rsidRPr="00887D36" w:rsidRDefault="00542809">
            <w:pPr>
              <w:rPr>
                <w:rFonts w:ascii="Calibri" w:hAnsi="Calibri" w:cs="Calibri"/>
                <w:color w:val="002060"/>
                <w:sz w:val="24"/>
                <w:szCs w:val="24"/>
              </w:rPr>
            </w:pPr>
          </w:p>
        </w:tc>
        <w:tc>
          <w:tcPr>
            <w:tcW w:w="2113" w:type="dxa"/>
            <w:tcBorders>
              <w:top w:val="single" w:sz="4" w:space="0" w:color="auto"/>
              <w:left w:val="single" w:sz="4" w:space="0" w:color="auto"/>
              <w:bottom w:val="single" w:sz="4" w:space="0" w:color="auto"/>
              <w:right w:val="single" w:sz="4" w:space="0" w:color="auto"/>
            </w:tcBorders>
          </w:tcPr>
          <w:p w:rsidR="00542809" w:rsidRPr="00887D36" w:rsidRDefault="00186057">
            <w:pPr>
              <w:rPr>
                <w:rFonts w:ascii="Calibri" w:hAnsi="Calibri" w:cs="Calibri"/>
                <w:color w:val="002060"/>
                <w:sz w:val="24"/>
                <w:szCs w:val="24"/>
              </w:rPr>
            </w:pPr>
            <w:r w:rsidRPr="00887D36">
              <w:rPr>
                <w:rFonts w:ascii="Calibri" w:hAnsi="Calibri" w:cs="Calibri"/>
                <w:color w:val="002060"/>
                <w:sz w:val="24"/>
                <w:szCs w:val="24"/>
              </w:rPr>
              <w:t xml:space="preserve">All cases requiring a TAF intervention are allocated to a Lead Agency via the EH Panel. </w:t>
            </w:r>
          </w:p>
          <w:p w:rsidR="00186057" w:rsidRPr="00887D36" w:rsidRDefault="00186057">
            <w:pPr>
              <w:rPr>
                <w:rFonts w:ascii="Calibri" w:hAnsi="Calibri" w:cs="Calibri"/>
                <w:color w:val="002060"/>
                <w:sz w:val="24"/>
                <w:szCs w:val="24"/>
              </w:rPr>
            </w:pPr>
            <w:r w:rsidRPr="00887D36">
              <w:rPr>
                <w:rFonts w:ascii="Calibri" w:hAnsi="Calibri" w:cs="Calibri"/>
                <w:color w:val="002060"/>
                <w:sz w:val="24"/>
                <w:szCs w:val="24"/>
              </w:rPr>
              <w:t xml:space="preserve">Cases are allocated in a timely way to avoid drift and delay. </w:t>
            </w:r>
          </w:p>
          <w:p w:rsidR="00186057" w:rsidRPr="00887D36" w:rsidRDefault="00186057">
            <w:pPr>
              <w:rPr>
                <w:rFonts w:ascii="Calibri" w:hAnsi="Calibri" w:cs="Calibri"/>
                <w:color w:val="002060"/>
                <w:sz w:val="24"/>
                <w:szCs w:val="24"/>
              </w:rPr>
            </w:pPr>
          </w:p>
          <w:p w:rsidR="00186057" w:rsidRPr="00887D36" w:rsidRDefault="00186057">
            <w:pPr>
              <w:rPr>
                <w:rFonts w:ascii="Calibri" w:hAnsi="Calibri" w:cs="Calibri"/>
                <w:color w:val="002060"/>
                <w:sz w:val="24"/>
                <w:szCs w:val="24"/>
              </w:rPr>
            </w:pPr>
          </w:p>
        </w:tc>
      </w:tr>
      <w:tr w:rsidR="00887D36" w:rsidRPr="00887D36" w:rsidTr="00E27E93">
        <w:tc>
          <w:tcPr>
            <w:tcW w:w="2172" w:type="dxa"/>
            <w:tcBorders>
              <w:top w:val="single" w:sz="4" w:space="0" w:color="auto"/>
              <w:left w:val="single" w:sz="4" w:space="0" w:color="auto"/>
              <w:bottom w:val="single" w:sz="4" w:space="0" w:color="auto"/>
              <w:right w:val="single" w:sz="4" w:space="0" w:color="auto"/>
            </w:tcBorders>
            <w:hideMark/>
          </w:tcPr>
          <w:p w:rsidR="00F55090" w:rsidRPr="00561E6E" w:rsidRDefault="00F55090" w:rsidP="002A73B1">
            <w:pPr>
              <w:rPr>
                <w:rFonts w:ascii="Calibri" w:hAnsi="Calibri" w:cs="Calibri"/>
                <w:color w:val="002060"/>
                <w:sz w:val="24"/>
                <w:szCs w:val="24"/>
              </w:rPr>
            </w:pPr>
            <w:r w:rsidRPr="00561E6E">
              <w:rPr>
                <w:rFonts w:ascii="Calibri" w:hAnsi="Calibri" w:cs="Calibri"/>
                <w:color w:val="002060"/>
                <w:sz w:val="24"/>
                <w:szCs w:val="24"/>
              </w:rPr>
              <w:t>TAF Review</w:t>
            </w:r>
            <w:r w:rsidR="009647A2" w:rsidRPr="00561E6E">
              <w:rPr>
                <w:rFonts w:ascii="Calibri" w:hAnsi="Calibri" w:cs="Calibri"/>
                <w:color w:val="002060"/>
                <w:sz w:val="24"/>
                <w:szCs w:val="24"/>
              </w:rPr>
              <w:t>ing</w:t>
            </w:r>
            <w:r w:rsidRPr="00561E6E">
              <w:rPr>
                <w:rFonts w:ascii="Calibri" w:hAnsi="Calibri" w:cs="Calibri"/>
                <w:color w:val="002060"/>
                <w:sz w:val="24"/>
                <w:szCs w:val="24"/>
              </w:rPr>
              <w:t xml:space="preserve"> </w:t>
            </w:r>
          </w:p>
          <w:p w:rsidR="00F55090" w:rsidRPr="00561E6E" w:rsidRDefault="00F55090" w:rsidP="002A73B1">
            <w:pPr>
              <w:rPr>
                <w:rFonts w:ascii="Calibri" w:hAnsi="Calibri" w:cs="Calibri"/>
                <w:color w:val="002060"/>
                <w:sz w:val="24"/>
                <w:szCs w:val="24"/>
              </w:rPr>
            </w:pPr>
          </w:p>
          <w:p w:rsidR="00F55090" w:rsidRPr="00887D36" w:rsidRDefault="00F55090" w:rsidP="002A73B1">
            <w:pPr>
              <w:rPr>
                <w:rFonts w:ascii="Calibri" w:hAnsi="Calibri" w:cs="Calibri"/>
                <w:b/>
                <w:color w:val="002060"/>
                <w:sz w:val="24"/>
                <w:szCs w:val="24"/>
              </w:rPr>
            </w:pPr>
          </w:p>
        </w:tc>
        <w:tc>
          <w:tcPr>
            <w:tcW w:w="2369" w:type="dxa"/>
            <w:tcBorders>
              <w:top w:val="single" w:sz="4" w:space="0" w:color="auto"/>
              <w:left w:val="single" w:sz="4" w:space="0" w:color="auto"/>
              <w:bottom w:val="single" w:sz="4" w:space="0" w:color="auto"/>
              <w:right w:val="single" w:sz="4" w:space="0" w:color="auto"/>
            </w:tcBorders>
            <w:hideMark/>
          </w:tcPr>
          <w:p w:rsidR="00F55090" w:rsidRPr="00887D36" w:rsidRDefault="00F55090" w:rsidP="00186057">
            <w:pPr>
              <w:rPr>
                <w:rFonts w:ascii="Calibri" w:hAnsi="Calibri" w:cs="Calibri"/>
                <w:color w:val="002060"/>
                <w:sz w:val="24"/>
                <w:szCs w:val="24"/>
              </w:rPr>
            </w:pPr>
            <w:r w:rsidRPr="00887D36">
              <w:rPr>
                <w:rFonts w:ascii="Calibri" w:hAnsi="Calibri" w:cs="Calibri"/>
                <w:color w:val="002060"/>
                <w:sz w:val="24"/>
                <w:szCs w:val="24"/>
              </w:rPr>
              <w:t>Ensure that open early help cases are progressed by lead agency and reviewed regularly at between 6 and 12 weeks.</w:t>
            </w:r>
          </w:p>
        </w:tc>
        <w:tc>
          <w:tcPr>
            <w:tcW w:w="2364" w:type="dxa"/>
            <w:tcBorders>
              <w:top w:val="single" w:sz="4" w:space="0" w:color="auto"/>
              <w:left w:val="single" w:sz="4" w:space="0" w:color="auto"/>
              <w:bottom w:val="single" w:sz="4" w:space="0" w:color="auto"/>
              <w:right w:val="single" w:sz="4" w:space="0" w:color="auto"/>
            </w:tcBorders>
            <w:hideMark/>
          </w:tcPr>
          <w:p w:rsidR="00F55090" w:rsidRPr="00887D36" w:rsidRDefault="00F55090" w:rsidP="00F55090">
            <w:pPr>
              <w:rPr>
                <w:rFonts w:ascii="Calibri" w:hAnsi="Calibri" w:cs="Calibri"/>
                <w:color w:val="002060"/>
                <w:sz w:val="24"/>
                <w:szCs w:val="24"/>
              </w:rPr>
            </w:pPr>
            <w:r w:rsidRPr="00887D36">
              <w:rPr>
                <w:rFonts w:ascii="Calibri" w:hAnsi="Calibri" w:cs="Calibri"/>
                <w:color w:val="002060"/>
                <w:sz w:val="24"/>
                <w:szCs w:val="24"/>
              </w:rPr>
              <w:t xml:space="preserve">TM/ATM </w:t>
            </w:r>
            <w:r w:rsidR="00E27E93" w:rsidRPr="00887D36">
              <w:rPr>
                <w:rFonts w:ascii="Calibri" w:hAnsi="Calibri" w:cs="Calibri"/>
                <w:color w:val="002060"/>
                <w:sz w:val="24"/>
                <w:szCs w:val="24"/>
              </w:rPr>
              <w:t>TH</w:t>
            </w:r>
          </w:p>
          <w:p w:rsidR="00F55090" w:rsidRPr="00887D36" w:rsidRDefault="00F55090" w:rsidP="00186057">
            <w:pPr>
              <w:rPr>
                <w:rFonts w:ascii="Calibri" w:hAnsi="Calibri" w:cs="Calibri"/>
                <w:color w:val="002060"/>
                <w:sz w:val="24"/>
                <w:szCs w:val="24"/>
              </w:rPr>
            </w:pPr>
          </w:p>
        </w:tc>
        <w:tc>
          <w:tcPr>
            <w:tcW w:w="2113" w:type="dxa"/>
            <w:tcBorders>
              <w:top w:val="single" w:sz="4" w:space="0" w:color="auto"/>
              <w:left w:val="single" w:sz="4" w:space="0" w:color="auto"/>
              <w:bottom w:val="single" w:sz="4" w:space="0" w:color="auto"/>
              <w:right w:val="single" w:sz="4" w:space="0" w:color="auto"/>
            </w:tcBorders>
          </w:tcPr>
          <w:p w:rsidR="00F55090" w:rsidRPr="00887D36" w:rsidRDefault="00F55090" w:rsidP="00F55090">
            <w:pPr>
              <w:rPr>
                <w:rFonts w:ascii="Calibri" w:hAnsi="Calibri" w:cs="Calibri"/>
                <w:color w:val="002060"/>
                <w:sz w:val="24"/>
                <w:szCs w:val="24"/>
              </w:rPr>
            </w:pPr>
            <w:r w:rsidRPr="00887D36">
              <w:rPr>
                <w:rFonts w:ascii="Calibri" w:hAnsi="Calibri" w:cs="Calibri"/>
                <w:color w:val="002060"/>
                <w:sz w:val="24"/>
                <w:szCs w:val="24"/>
              </w:rPr>
              <w:t>Prompt / escalate issues as appropriate.</w:t>
            </w:r>
          </w:p>
          <w:p w:rsidR="00F55090" w:rsidRPr="00887D36" w:rsidRDefault="00F55090" w:rsidP="00F55090">
            <w:pPr>
              <w:rPr>
                <w:rFonts w:ascii="Calibri" w:hAnsi="Calibri" w:cs="Calibri"/>
                <w:color w:val="002060"/>
                <w:sz w:val="24"/>
                <w:szCs w:val="24"/>
              </w:rPr>
            </w:pPr>
            <w:r w:rsidRPr="00887D36">
              <w:rPr>
                <w:rFonts w:ascii="Calibri" w:hAnsi="Calibri" w:cs="Calibri"/>
                <w:color w:val="002060"/>
                <w:sz w:val="24"/>
                <w:szCs w:val="24"/>
              </w:rPr>
              <w:t>TAF Reviews completed regularly to monitor progress of the family plan.</w:t>
            </w:r>
          </w:p>
        </w:tc>
      </w:tr>
      <w:tr w:rsidR="00887D36" w:rsidRPr="00887D36" w:rsidTr="00E27E93">
        <w:tc>
          <w:tcPr>
            <w:tcW w:w="2172" w:type="dxa"/>
            <w:tcBorders>
              <w:top w:val="single" w:sz="4" w:space="0" w:color="auto"/>
              <w:left w:val="single" w:sz="4" w:space="0" w:color="auto"/>
              <w:bottom w:val="single" w:sz="4" w:space="0" w:color="auto"/>
              <w:right w:val="single" w:sz="4" w:space="0" w:color="auto"/>
            </w:tcBorders>
            <w:hideMark/>
          </w:tcPr>
          <w:p w:rsidR="00186057" w:rsidRPr="00561E6E" w:rsidRDefault="00186057" w:rsidP="00186057">
            <w:pPr>
              <w:rPr>
                <w:rFonts w:ascii="Calibri" w:hAnsi="Calibri" w:cs="Calibri"/>
                <w:color w:val="002060"/>
                <w:sz w:val="24"/>
                <w:szCs w:val="24"/>
              </w:rPr>
            </w:pPr>
            <w:r w:rsidRPr="00561E6E">
              <w:rPr>
                <w:rFonts w:ascii="Calibri" w:hAnsi="Calibri" w:cs="Calibri"/>
                <w:color w:val="002060"/>
                <w:sz w:val="24"/>
                <w:szCs w:val="24"/>
              </w:rPr>
              <w:t>Audit activity</w:t>
            </w:r>
          </w:p>
          <w:p w:rsidR="00186057" w:rsidRPr="00561E6E" w:rsidRDefault="00186057" w:rsidP="00186057">
            <w:pPr>
              <w:rPr>
                <w:rFonts w:ascii="Calibri" w:hAnsi="Calibri" w:cs="Calibri"/>
                <w:color w:val="002060"/>
                <w:sz w:val="24"/>
                <w:szCs w:val="24"/>
              </w:rPr>
            </w:pPr>
          </w:p>
          <w:p w:rsidR="00186057" w:rsidRPr="00887D36" w:rsidRDefault="00186057" w:rsidP="00186057">
            <w:pPr>
              <w:rPr>
                <w:rFonts w:ascii="Calibri" w:hAnsi="Calibri" w:cs="Calibri"/>
                <w:color w:val="002060"/>
                <w:sz w:val="24"/>
                <w:szCs w:val="24"/>
              </w:rPr>
            </w:pPr>
          </w:p>
          <w:p w:rsidR="00186057" w:rsidRPr="00887D36" w:rsidRDefault="00186057" w:rsidP="00186057">
            <w:pPr>
              <w:rPr>
                <w:rFonts w:ascii="Calibri" w:hAnsi="Calibri" w:cs="Calibri"/>
                <w:color w:val="002060"/>
                <w:sz w:val="24"/>
                <w:szCs w:val="24"/>
              </w:rPr>
            </w:pPr>
          </w:p>
        </w:tc>
        <w:tc>
          <w:tcPr>
            <w:tcW w:w="2369" w:type="dxa"/>
            <w:tcBorders>
              <w:top w:val="single" w:sz="4" w:space="0" w:color="auto"/>
              <w:left w:val="single" w:sz="4" w:space="0" w:color="auto"/>
              <w:bottom w:val="single" w:sz="4" w:space="0" w:color="auto"/>
              <w:right w:val="single" w:sz="4" w:space="0" w:color="auto"/>
            </w:tcBorders>
            <w:hideMark/>
          </w:tcPr>
          <w:p w:rsidR="00186057" w:rsidRPr="00887D36" w:rsidRDefault="00186057" w:rsidP="00186057">
            <w:pPr>
              <w:rPr>
                <w:rFonts w:ascii="Calibri" w:hAnsi="Calibri" w:cs="Calibri"/>
                <w:color w:val="002060"/>
                <w:sz w:val="24"/>
                <w:szCs w:val="24"/>
              </w:rPr>
            </w:pPr>
            <w:r w:rsidRPr="00887D36">
              <w:rPr>
                <w:rFonts w:ascii="Calibri" w:hAnsi="Calibri" w:cs="Calibri"/>
                <w:color w:val="002060"/>
                <w:sz w:val="24"/>
                <w:szCs w:val="24"/>
              </w:rPr>
              <w:t>1 x monthly</w:t>
            </w:r>
          </w:p>
        </w:tc>
        <w:tc>
          <w:tcPr>
            <w:tcW w:w="2364" w:type="dxa"/>
            <w:tcBorders>
              <w:top w:val="single" w:sz="4" w:space="0" w:color="auto"/>
              <w:left w:val="single" w:sz="4" w:space="0" w:color="auto"/>
              <w:bottom w:val="single" w:sz="4" w:space="0" w:color="auto"/>
              <w:right w:val="single" w:sz="4" w:space="0" w:color="auto"/>
            </w:tcBorders>
            <w:hideMark/>
          </w:tcPr>
          <w:p w:rsidR="00186057" w:rsidRPr="00887D36" w:rsidRDefault="00186057" w:rsidP="00186057">
            <w:pPr>
              <w:rPr>
                <w:rFonts w:ascii="Calibri" w:hAnsi="Calibri" w:cs="Calibri"/>
                <w:color w:val="002060"/>
                <w:sz w:val="24"/>
                <w:szCs w:val="24"/>
              </w:rPr>
            </w:pPr>
            <w:r w:rsidRPr="00887D36">
              <w:rPr>
                <w:rFonts w:ascii="Calibri" w:hAnsi="Calibri" w:cs="Calibri"/>
                <w:color w:val="002060"/>
                <w:sz w:val="24"/>
                <w:szCs w:val="24"/>
              </w:rPr>
              <w:t>Team Managers</w:t>
            </w:r>
          </w:p>
          <w:p w:rsidR="00186057" w:rsidRPr="00887D36" w:rsidRDefault="00186057" w:rsidP="00186057">
            <w:pPr>
              <w:rPr>
                <w:rFonts w:ascii="Calibri" w:hAnsi="Calibri" w:cs="Calibri"/>
                <w:color w:val="002060"/>
                <w:sz w:val="24"/>
                <w:szCs w:val="24"/>
              </w:rPr>
            </w:pPr>
            <w:r w:rsidRPr="00887D36">
              <w:rPr>
                <w:rFonts w:ascii="Calibri" w:hAnsi="Calibri" w:cs="Calibri"/>
                <w:color w:val="002060"/>
                <w:sz w:val="24"/>
                <w:szCs w:val="24"/>
              </w:rPr>
              <w:t>ATM’s</w:t>
            </w:r>
          </w:p>
        </w:tc>
        <w:tc>
          <w:tcPr>
            <w:tcW w:w="2113" w:type="dxa"/>
            <w:tcBorders>
              <w:top w:val="single" w:sz="4" w:space="0" w:color="auto"/>
              <w:left w:val="single" w:sz="4" w:space="0" w:color="auto"/>
              <w:bottom w:val="single" w:sz="4" w:space="0" w:color="auto"/>
              <w:right w:val="single" w:sz="4" w:space="0" w:color="auto"/>
            </w:tcBorders>
          </w:tcPr>
          <w:p w:rsidR="00186057" w:rsidRPr="00887D36" w:rsidRDefault="00186057" w:rsidP="00186057">
            <w:pPr>
              <w:rPr>
                <w:rFonts w:ascii="Calibri" w:hAnsi="Calibri" w:cs="Calibri"/>
                <w:color w:val="002060"/>
                <w:sz w:val="24"/>
                <w:szCs w:val="24"/>
              </w:rPr>
            </w:pPr>
            <w:r w:rsidRPr="00887D36">
              <w:rPr>
                <w:rFonts w:ascii="Calibri" w:hAnsi="Calibri" w:cs="Calibri"/>
                <w:color w:val="002060"/>
                <w:sz w:val="24"/>
                <w:szCs w:val="24"/>
              </w:rPr>
              <w:t>Regular case review and consistency of practice</w:t>
            </w:r>
          </w:p>
        </w:tc>
      </w:tr>
      <w:tr w:rsidR="00887D36" w:rsidRPr="00887D36" w:rsidTr="00E27E93">
        <w:tc>
          <w:tcPr>
            <w:tcW w:w="2172" w:type="dxa"/>
            <w:tcBorders>
              <w:top w:val="single" w:sz="4" w:space="0" w:color="auto"/>
              <w:left w:val="single" w:sz="4" w:space="0" w:color="auto"/>
              <w:bottom w:val="single" w:sz="4" w:space="0" w:color="auto"/>
              <w:right w:val="single" w:sz="4" w:space="0" w:color="auto"/>
            </w:tcBorders>
            <w:hideMark/>
          </w:tcPr>
          <w:p w:rsidR="00F55090" w:rsidRPr="00561E6E" w:rsidRDefault="00F55090" w:rsidP="00F55090">
            <w:pPr>
              <w:rPr>
                <w:rFonts w:ascii="Calibri" w:hAnsi="Calibri" w:cs="Calibri"/>
                <w:color w:val="002060"/>
                <w:sz w:val="24"/>
                <w:szCs w:val="24"/>
              </w:rPr>
            </w:pPr>
            <w:r w:rsidRPr="00561E6E">
              <w:rPr>
                <w:rFonts w:ascii="Calibri" w:hAnsi="Calibri" w:cs="Calibri"/>
                <w:color w:val="002060"/>
                <w:sz w:val="24"/>
                <w:szCs w:val="24"/>
              </w:rPr>
              <w:t>QA of monthly audits</w:t>
            </w:r>
          </w:p>
        </w:tc>
        <w:tc>
          <w:tcPr>
            <w:tcW w:w="2369" w:type="dxa"/>
            <w:tcBorders>
              <w:top w:val="single" w:sz="4" w:space="0" w:color="auto"/>
              <w:left w:val="single" w:sz="4" w:space="0" w:color="auto"/>
              <w:bottom w:val="single" w:sz="4" w:space="0" w:color="auto"/>
              <w:right w:val="single" w:sz="4" w:space="0" w:color="auto"/>
            </w:tcBorders>
            <w:hideMark/>
          </w:tcPr>
          <w:p w:rsidR="00F55090" w:rsidRPr="00887D36" w:rsidRDefault="00F55090" w:rsidP="00F55090">
            <w:pPr>
              <w:rPr>
                <w:rFonts w:ascii="Calibri" w:hAnsi="Calibri" w:cs="Calibri"/>
                <w:color w:val="002060"/>
                <w:sz w:val="24"/>
                <w:szCs w:val="24"/>
              </w:rPr>
            </w:pPr>
            <w:r w:rsidRPr="00887D36">
              <w:rPr>
                <w:rFonts w:ascii="Calibri" w:hAnsi="Calibri" w:cs="Calibri"/>
                <w:color w:val="002060"/>
                <w:sz w:val="24"/>
                <w:szCs w:val="24"/>
              </w:rPr>
              <w:t>4 x monthly</w:t>
            </w:r>
          </w:p>
        </w:tc>
        <w:tc>
          <w:tcPr>
            <w:tcW w:w="2364" w:type="dxa"/>
            <w:tcBorders>
              <w:top w:val="single" w:sz="4" w:space="0" w:color="auto"/>
              <w:left w:val="single" w:sz="4" w:space="0" w:color="auto"/>
              <w:bottom w:val="single" w:sz="4" w:space="0" w:color="auto"/>
              <w:right w:val="single" w:sz="4" w:space="0" w:color="auto"/>
            </w:tcBorders>
            <w:hideMark/>
          </w:tcPr>
          <w:p w:rsidR="00F55090" w:rsidRPr="00887D36" w:rsidRDefault="00F55090" w:rsidP="00F55090">
            <w:pPr>
              <w:rPr>
                <w:rFonts w:ascii="Calibri" w:hAnsi="Calibri" w:cs="Calibri"/>
                <w:color w:val="002060"/>
                <w:sz w:val="24"/>
                <w:szCs w:val="24"/>
              </w:rPr>
            </w:pPr>
            <w:r w:rsidRPr="00887D36">
              <w:rPr>
                <w:rFonts w:ascii="Calibri" w:hAnsi="Calibri" w:cs="Calibri"/>
                <w:color w:val="002060"/>
                <w:sz w:val="24"/>
                <w:szCs w:val="24"/>
              </w:rPr>
              <w:t>Head of Service</w:t>
            </w:r>
          </w:p>
          <w:p w:rsidR="00F55090" w:rsidRPr="00887D36" w:rsidRDefault="00F55090" w:rsidP="00F55090">
            <w:pPr>
              <w:rPr>
                <w:rFonts w:ascii="Calibri" w:hAnsi="Calibri" w:cs="Calibri"/>
                <w:color w:val="002060"/>
                <w:sz w:val="24"/>
                <w:szCs w:val="24"/>
              </w:rPr>
            </w:pPr>
          </w:p>
          <w:p w:rsidR="00F55090" w:rsidRPr="00887D36" w:rsidRDefault="00F55090" w:rsidP="00F55090">
            <w:pPr>
              <w:rPr>
                <w:rFonts w:ascii="Calibri" w:hAnsi="Calibri" w:cs="Calibri"/>
                <w:color w:val="002060"/>
                <w:sz w:val="24"/>
                <w:szCs w:val="24"/>
              </w:rPr>
            </w:pPr>
          </w:p>
          <w:p w:rsidR="00F55090" w:rsidRPr="00887D36" w:rsidRDefault="00F55090" w:rsidP="00F55090">
            <w:pPr>
              <w:rPr>
                <w:rFonts w:ascii="Calibri" w:hAnsi="Calibri" w:cs="Calibri"/>
                <w:color w:val="002060"/>
                <w:sz w:val="24"/>
                <w:szCs w:val="24"/>
              </w:rPr>
            </w:pPr>
          </w:p>
        </w:tc>
        <w:tc>
          <w:tcPr>
            <w:tcW w:w="2113" w:type="dxa"/>
            <w:tcBorders>
              <w:top w:val="single" w:sz="4" w:space="0" w:color="auto"/>
              <w:left w:val="single" w:sz="4" w:space="0" w:color="auto"/>
              <w:bottom w:val="single" w:sz="4" w:space="0" w:color="auto"/>
              <w:right w:val="single" w:sz="4" w:space="0" w:color="auto"/>
            </w:tcBorders>
          </w:tcPr>
          <w:p w:rsidR="00F55090" w:rsidRPr="00887D36" w:rsidRDefault="00F55090" w:rsidP="00F55090">
            <w:pPr>
              <w:rPr>
                <w:rFonts w:ascii="Calibri" w:hAnsi="Calibri" w:cs="Calibri"/>
                <w:color w:val="002060"/>
                <w:sz w:val="24"/>
                <w:szCs w:val="24"/>
              </w:rPr>
            </w:pPr>
            <w:r w:rsidRPr="00887D36">
              <w:rPr>
                <w:rFonts w:ascii="Calibri" w:hAnsi="Calibri" w:cs="Calibri"/>
                <w:color w:val="002060"/>
                <w:sz w:val="24"/>
                <w:szCs w:val="24"/>
              </w:rPr>
              <w:t>Audit compliance assured, consistency of audit quality assured and analysis of ongoing practice</w:t>
            </w:r>
          </w:p>
        </w:tc>
      </w:tr>
      <w:tr w:rsidR="00887D36" w:rsidRPr="00887D36" w:rsidTr="00E27E93">
        <w:tc>
          <w:tcPr>
            <w:tcW w:w="2172" w:type="dxa"/>
            <w:tcBorders>
              <w:top w:val="single" w:sz="4" w:space="0" w:color="auto"/>
              <w:left w:val="single" w:sz="4" w:space="0" w:color="auto"/>
              <w:bottom w:val="single" w:sz="4" w:space="0" w:color="auto"/>
              <w:right w:val="single" w:sz="4" w:space="0" w:color="auto"/>
            </w:tcBorders>
            <w:hideMark/>
          </w:tcPr>
          <w:p w:rsidR="00F55090" w:rsidRPr="00561E6E" w:rsidRDefault="00CD01E3">
            <w:pPr>
              <w:rPr>
                <w:rFonts w:ascii="Calibri" w:hAnsi="Calibri" w:cs="Calibri"/>
                <w:color w:val="002060"/>
                <w:sz w:val="24"/>
                <w:szCs w:val="24"/>
              </w:rPr>
            </w:pPr>
            <w:r w:rsidRPr="00561E6E">
              <w:rPr>
                <w:rFonts w:ascii="Calibri" w:hAnsi="Calibri" w:cs="Calibri"/>
                <w:color w:val="002060"/>
                <w:sz w:val="24"/>
                <w:szCs w:val="24"/>
              </w:rPr>
              <w:t xml:space="preserve">QA of direct practice </w:t>
            </w:r>
          </w:p>
        </w:tc>
        <w:tc>
          <w:tcPr>
            <w:tcW w:w="2369" w:type="dxa"/>
            <w:tcBorders>
              <w:top w:val="single" w:sz="4" w:space="0" w:color="auto"/>
              <w:left w:val="single" w:sz="4" w:space="0" w:color="auto"/>
              <w:bottom w:val="single" w:sz="4" w:space="0" w:color="auto"/>
              <w:right w:val="single" w:sz="4" w:space="0" w:color="auto"/>
            </w:tcBorders>
            <w:hideMark/>
          </w:tcPr>
          <w:p w:rsidR="00F55090" w:rsidRPr="00887D36" w:rsidRDefault="00F55090">
            <w:pPr>
              <w:rPr>
                <w:rFonts w:ascii="Calibri" w:hAnsi="Calibri" w:cs="Calibri"/>
                <w:color w:val="002060"/>
                <w:sz w:val="24"/>
                <w:szCs w:val="24"/>
              </w:rPr>
            </w:pPr>
            <w:r w:rsidRPr="00887D36">
              <w:rPr>
                <w:rFonts w:ascii="Calibri" w:hAnsi="Calibri" w:cs="Calibri"/>
                <w:color w:val="002060"/>
                <w:sz w:val="24"/>
                <w:szCs w:val="24"/>
              </w:rPr>
              <w:t>Sign off Supervision Tracker for all case supervision with CCW’s</w:t>
            </w:r>
          </w:p>
          <w:p w:rsidR="00E27E93" w:rsidRPr="00887D36" w:rsidRDefault="00E27E93">
            <w:pPr>
              <w:rPr>
                <w:rFonts w:ascii="Calibri" w:hAnsi="Calibri" w:cs="Calibri"/>
                <w:color w:val="002060"/>
                <w:sz w:val="24"/>
                <w:szCs w:val="24"/>
              </w:rPr>
            </w:pPr>
          </w:p>
          <w:p w:rsidR="00E27E93" w:rsidRPr="00887D36" w:rsidRDefault="00E27E93">
            <w:pPr>
              <w:rPr>
                <w:rFonts w:ascii="Calibri" w:hAnsi="Calibri" w:cs="Calibri"/>
                <w:color w:val="002060"/>
                <w:sz w:val="24"/>
                <w:szCs w:val="24"/>
              </w:rPr>
            </w:pPr>
            <w:r w:rsidRPr="00887D36">
              <w:rPr>
                <w:rFonts w:ascii="Calibri" w:hAnsi="Calibri" w:cs="Calibri"/>
                <w:color w:val="002060"/>
                <w:sz w:val="24"/>
                <w:szCs w:val="24"/>
              </w:rPr>
              <w:t>Personal supervision monthly</w:t>
            </w:r>
          </w:p>
        </w:tc>
        <w:tc>
          <w:tcPr>
            <w:tcW w:w="2364" w:type="dxa"/>
            <w:tcBorders>
              <w:top w:val="single" w:sz="4" w:space="0" w:color="auto"/>
              <w:left w:val="single" w:sz="4" w:space="0" w:color="auto"/>
              <w:bottom w:val="single" w:sz="4" w:space="0" w:color="auto"/>
              <w:right w:val="single" w:sz="4" w:space="0" w:color="auto"/>
            </w:tcBorders>
            <w:hideMark/>
          </w:tcPr>
          <w:p w:rsidR="00F55090" w:rsidRPr="00887D36" w:rsidRDefault="00F55090" w:rsidP="00F55090">
            <w:pPr>
              <w:rPr>
                <w:rFonts w:ascii="Calibri" w:hAnsi="Calibri" w:cs="Calibri"/>
                <w:color w:val="002060"/>
                <w:sz w:val="24"/>
                <w:szCs w:val="24"/>
              </w:rPr>
            </w:pPr>
            <w:r w:rsidRPr="00887D36">
              <w:rPr>
                <w:rFonts w:ascii="Calibri" w:hAnsi="Calibri" w:cs="Calibri"/>
                <w:color w:val="002060"/>
                <w:sz w:val="24"/>
                <w:szCs w:val="24"/>
              </w:rPr>
              <w:t>TM’s and ATM's Targeted Services</w:t>
            </w:r>
          </w:p>
          <w:p w:rsidR="00F55090" w:rsidRPr="00887D36" w:rsidRDefault="00F55090">
            <w:pPr>
              <w:rPr>
                <w:rFonts w:ascii="Calibri" w:hAnsi="Calibri" w:cs="Calibri"/>
                <w:color w:val="002060"/>
                <w:sz w:val="24"/>
                <w:szCs w:val="24"/>
              </w:rPr>
            </w:pPr>
          </w:p>
          <w:p w:rsidR="00E27E93" w:rsidRPr="00887D36" w:rsidRDefault="00E27E93">
            <w:pPr>
              <w:rPr>
                <w:rFonts w:ascii="Calibri" w:hAnsi="Calibri" w:cs="Calibri"/>
                <w:color w:val="002060"/>
                <w:sz w:val="24"/>
                <w:szCs w:val="24"/>
              </w:rPr>
            </w:pPr>
          </w:p>
          <w:p w:rsidR="00E27E93" w:rsidRPr="00887D36" w:rsidRDefault="00E27E93">
            <w:pPr>
              <w:rPr>
                <w:rFonts w:ascii="Calibri" w:hAnsi="Calibri" w:cs="Calibri"/>
                <w:color w:val="002060"/>
                <w:sz w:val="24"/>
                <w:szCs w:val="24"/>
              </w:rPr>
            </w:pPr>
            <w:r w:rsidRPr="00887D36">
              <w:rPr>
                <w:rFonts w:ascii="Calibri" w:hAnsi="Calibri" w:cs="Calibri"/>
                <w:color w:val="002060"/>
                <w:sz w:val="24"/>
                <w:szCs w:val="24"/>
              </w:rPr>
              <w:t>TM’s and ATM's Targeted Services</w:t>
            </w:r>
          </w:p>
          <w:p w:rsidR="00E27E93" w:rsidRPr="00887D36" w:rsidRDefault="00E27E93">
            <w:pPr>
              <w:rPr>
                <w:rFonts w:ascii="Calibri" w:hAnsi="Calibri" w:cs="Calibri"/>
                <w:color w:val="002060"/>
                <w:sz w:val="24"/>
                <w:szCs w:val="24"/>
              </w:rPr>
            </w:pPr>
          </w:p>
        </w:tc>
        <w:tc>
          <w:tcPr>
            <w:tcW w:w="2113" w:type="dxa"/>
            <w:tcBorders>
              <w:top w:val="single" w:sz="4" w:space="0" w:color="auto"/>
              <w:left w:val="single" w:sz="4" w:space="0" w:color="auto"/>
              <w:bottom w:val="single" w:sz="4" w:space="0" w:color="auto"/>
              <w:right w:val="single" w:sz="4" w:space="0" w:color="auto"/>
            </w:tcBorders>
          </w:tcPr>
          <w:p w:rsidR="00F55090" w:rsidRPr="00887D36" w:rsidRDefault="00F55090" w:rsidP="00F55090">
            <w:pPr>
              <w:rPr>
                <w:rFonts w:ascii="Calibri" w:hAnsi="Calibri" w:cs="Calibri"/>
                <w:color w:val="002060"/>
                <w:sz w:val="24"/>
                <w:szCs w:val="24"/>
              </w:rPr>
            </w:pPr>
            <w:r w:rsidRPr="00887D36">
              <w:rPr>
                <w:rFonts w:ascii="Calibri" w:hAnsi="Calibri" w:cs="Calibri"/>
                <w:color w:val="002060"/>
                <w:sz w:val="24"/>
                <w:szCs w:val="24"/>
              </w:rPr>
              <w:t xml:space="preserve">Ensures compliance of processes and delivery model. </w:t>
            </w:r>
          </w:p>
          <w:p w:rsidR="00F55090" w:rsidRPr="00887D36" w:rsidRDefault="00F55090" w:rsidP="00F55090">
            <w:pPr>
              <w:rPr>
                <w:rFonts w:ascii="Calibri" w:hAnsi="Calibri" w:cs="Calibri"/>
                <w:color w:val="002060"/>
                <w:sz w:val="24"/>
                <w:szCs w:val="24"/>
              </w:rPr>
            </w:pPr>
            <w:r w:rsidRPr="00887D36">
              <w:rPr>
                <w:rFonts w:ascii="Calibri" w:hAnsi="Calibri" w:cs="Calibri"/>
                <w:color w:val="002060"/>
                <w:sz w:val="24"/>
                <w:szCs w:val="24"/>
              </w:rPr>
              <w:t xml:space="preserve">Avoids drift and delay </w:t>
            </w:r>
          </w:p>
          <w:p w:rsidR="00F55090" w:rsidRPr="00887D36" w:rsidRDefault="00F55090" w:rsidP="00F55090">
            <w:pPr>
              <w:rPr>
                <w:rFonts w:ascii="Calibri" w:hAnsi="Calibri" w:cs="Calibri"/>
                <w:color w:val="002060"/>
                <w:sz w:val="24"/>
                <w:szCs w:val="24"/>
              </w:rPr>
            </w:pPr>
            <w:r w:rsidRPr="00887D36">
              <w:rPr>
                <w:rFonts w:ascii="Calibri" w:hAnsi="Calibri" w:cs="Calibri"/>
                <w:color w:val="002060"/>
                <w:sz w:val="24"/>
                <w:szCs w:val="24"/>
              </w:rPr>
              <w:t>Ensures case progress or problem solving for stuck cases.</w:t>
            </w:r>
          </w:p>
        </w:tc>
      </w:tr>
      <w:tr w:rsidR="00887D36" w:rsidRPr="00887D36" w:rsidTr="00E27E93">
        <w:tc>
          <w:tcPr>
            <w:tcW w:w="2172" w:type="dxa"/>
            <w:tcBorders>
              <w:top w:val="single" w:sz="4" w:space="0" w:color="auto"/>
              <w:left w:val="single" w:sz="4" w:space="0" w:color="auto"/>
              <w:bottom w:val="single" w:sz="4" w:space="0" w:color="auto"/>
              <w:right w:val="single" w:sz="4" w:space="0" w:color="auto"/>
            </w:tcBorders>
            <w:hideMark/>
          </w:tcPr>
          <w:p w:rsidR="00F55090" w:rsidRPr="00561E6E" w:rsidRDefault="00CD01E3">
            <w:pPr>
              <w:rPr>
                <w:rFonts w:ascii="Calibri" w:hAnsi="Calibri" w:cs="Calibri"/>
                <w:color w:val="002060"/>
                <w:sz w:val="24"/>
                <w:szCs w:val="24"/>
              </w:rPr>
            </w:pPr>
            <w:r w:rsidRPr="00561E6E">
              <w:rPr>
                <w:rFonts w:ascii="Calibri" w:hAnsi="Calibri" w:cs="Calibri"/>
                <w:color w:val="002060"/>
                <w:sz w:val="24"/>
                <w:szCs w:val="24"/>
              </w:rPr>
              <w:t xml:space="preserve">QA of </w:t>
            </w:r>
            <w:r w:rsidR="009647A2" w:rsidRPr="00561E6E">
              <w:rPr>
                <w:rFonts w:ascii="Calibri" w:hAnsi="Calibri" w:cs="Calibri"/>
                <w:color w:val="002060"/>
                <w:sz w:val="24"/>
                <w:szCs w:val="24"/>
              </w:rPr>
              <w:t xml:space="preserve">IFSS </w:t>
            </w:r>
            <w:r w:rsidRPr="00561E6E">
              <w:rPr>
                <w:rFonts w:ascii="Calibri" w:hAnsi="Calibri" w:cs="Calibri"/>
                <w:color w:val="002060"/>
                <w:sz w:val="24"/>
                <w:szCs w:val="24"/>
              </w:rPr>
              <w:t xml:space="preserve">direct practice </w:t>
            </w:r>
          </w:p>
        </w:tc>
        <w:tc>
          <w:tcPr>
            <w:tcW w:w="2369" w:type="dxa"/>
            <w:tcBorders>
              <w:top w:val="single" w:sz="4" w:space="0" w:color="auto"/>
              <w:left w:val="single" w:sz="4" w:space="0" w:color="auto"/>
              <w:bottom w:val="single" w:sz="4" w:space="0" w:color="auto"/>
              <w:right w:val="single" w:sz="4" w:space="0" w:color="auto"/>
            </w:tcBorders>
            <w:hideMark/>
          </w:tcPr>
          <w:p w:rsidR="00F55090" w:rsidRPr="00887D36" w:rsidRDefault="00CD01E3">
            <w:pPr>
              <w:rPr>
                <w:rFonts w:ascii="Calibri" w:hAnsi="Calibri" w:cs="Calibri"/>
                <w:color w:val="002060"/>
                <w:sz w:val="24"/>
                <w:szCs w:val="24"/>
              </w:rPr>
            </w:pPr>
            <w:r w:rsidRPr="00887D36">
              <w:rPr>
                <w:rFonts w:ascii="Calibri" w:hAnsi="Calibri" w:cs="Calibri"/>
                <w:color w:val="002060"/>
                <w:sz w:val="24"/>
                <w:szCs w:val="24"/>
              </w:rPr>
              <w:t>Hold weekly case tracking meeting to ensure Manager’s oversight and effective planning of cases.</w:t>
            </w:r>
          </w:p>
        </w:tc>
        <w:tc>
          <w:tcPr>
            <w:tcW w:w="2364" w:type="dxa"/>
            <w:tcBorders>
              <w:top w:val="single" w:sz="4" w:space="0" w:color="auto"/>
              <w:left w:val="single" w:sz="4" w:space="0" w:color="auto"/>
              <w:bottom w:val="single" w:sz="4" w:space="0" w:color="auto"/>
              <w:right w:val="single" w:sz="4" w:space="0" w:color="auto"/>
            </w:tcBorders>
            <w:hideMark/>
          </w:tcPr>
          <w:p w:rsidR="00CD01E3" w:rsidRPr="00887D36" w:rsidRDefault="00CD01E3" w:rsidP="00CD01E3">
            <w:pPr>
              <w:rPr>
                <w:rFonts w:ascii="Calibri" w:hAnsi="Calibri" w:cs="Calibri"/>
                <w:color w:val="002060"/>
                <w:sz w:val="24"/>
                <w:szCs w:val="24"/>
              </w:rPr>
            </w:pPr>
            <w:r w:rsidRPr="00887D36">
              <w:rPr>
                <w:rFonts w:ascii="Calibri" w:hAnsi="Calibri" w:cs="Calibri"/>
                <w:color w:val="002060"/>
                <w:sz w:val="24"/>
                <w:szCs w:val="24"/>
              </w:rPr>
              <w:t>TM. ATM &amp; Senior KW’s IFSS</w:t>
            </w:r>
          </w:p>
          <w:p w:rsidR="00F55090" w:rsidRPr="00887D36" w:rsidRDefault="00F55090" w:rsidP="00F55090">
            <w:pPr>
              <w:rPr>
                <w:rFonts w:ascii="Calibri" w:hAnsi="Calibri" w:cs="Calibri"/>
                <w:color w:val="002060"/>
                <w:sz w:val="24"/>
                <w:szCs w:val="24"/>
              </w:rPr>
            </w:pPr>
          </w:p>
          <w:p w:rsidR="00F55090" w:rsidRPr="00887D36" w:rsidRDefault="00F55090">
            <w:pPr>
              <w:rPr>
                <w:rFonts w:ascii="Calibri" w:hAnsi="Calibri" w:cs="Calibri"/>
                <w:color w:val="002060"/>
                <w:sz w:val="24"/>
                <w:szCs w:val="24"/>
              </w:rPr>
            </w:pPr>
          </w:p>
        </w:tc>
        <w:tc>
          <w:tcPr>
            <w:tcW w:w="2113" w:type="dxa"/>
            <w:tcBorders>
              <w:top w:val="single" w:sz="4" w:space="0" w:color="auto"/>
              <w:left w:val="single" w:sz="4" w:space="0" w:color="auto"/>
              <w:bottom w:val="single" w:sz="4" w:space="0" w:color="auto"/>
              <w:right w:val="single" w:sz="4" w:space="0" w:color="auto"/>
            </w:tcBorders>
          </w:tcPr>
          <w:p w:rsidR="00CD01E3" w:rsidRPr="00887D36" w:rsidRDefault="00CD01E3" w:rsidP="00CD01E3">
            <w:pPr>
              <w:rPr>
                <w:rFonts w:ascii="Calibri" w:hAnsi="Calibri" w:cs="Calibri"/>
                <w:color w:val="002060"/>
                <w:sz w:val="24"/>
                <w:szCs w:val="24"/>
              </w:rPr>
            </w:pPr>
            <w:r w:rsidRPr="00887D36">
              <w:rPr>
                <w:rFonts w:ascii="Calibri" w:hAnsi="Calibri" w:cs="Calibri"/>
                <w:color w:val="002060"/>
                <w:sz w:val="24"/>
                <w:szCs w:val="24"/>
              </w:rPr>
              <w:t>Prevent  drift and delay</w:t>
            </w:r>
          </w:p>
          <w:p w:rsidR="00CD01E3" w:rsidRPr="00887D36" w:rsidRDefault="00CD01E3" w:rsidP="00CD01E3">
            <w:pPr>
              <w:rPr>
                <w:rFonts w:ascii="Calibri" w:hAnsi="Calibri" w:cs="Calibri"/>
                <w:color w:val="002060"/>
                <w:sz w:val="24"/>
                <w:szCs w:val="24"/>
              </w:rPr>
            </w:pPr>
            <w:r w:rsidRPr="00887D36">
              <w:rPr>
                <w:rFonts w:ascii="Calibri" w:hAnsi="Calibri" w:cs="Calibri"/>
                <w:color w:val="002060"/>
                <w:sz w:val="24"/>
                <w:szCs w:val="24"/>
              </w:rPr>
              <w:t>Ensure throughput of cases</w:t>
            </w:r>
          </w:p>
          <w:p w:rsidR="00CD01E3" w:rsidRPr="00887D36" w:rsidRDefault="00CD01E3" w:rsidP="00CD01E3">
            <w:pPr>
              <w:rPr>
                <w:rFonts w:ascii="Calibri" w:hAnsi="Calibri" w:cs="Calibri"/>
                <w:color w:val="002060"/>
                <w:sz w:val="24"/>
                <w:szCs w:val="24"/>
              </w:rPr>
            </w:pPr>
            <w:r w:rsidRPr="00887D36">
              <w:rPr>
                <w:rFonts w:ascii="Calibri" w:hAnsi="Calibri" w:cs="Calibri"/>
                <w:color w:val="002060"/>
                <w:sz w:val="24"/>
                <w:szCs w:val="24"/>
              </w:rPr>
              <w:t xml:space="preserve">Reduce barriers to effective outcomes </w:t>
            </w:r>
          </w:p>
          <w:p w:rsidR="00F55090" w:rsidRPr="00887D36" w:rsidRDefault="00CD01E3" w:rsidP="00CD01E3">
            <w:pPr>
              <w:rPr>
                <w:rFonts w:ascii="Calibri" w:hAnsi="Calibri" w:cs="Calibri"/>
                <w:color w:val="002060"/>
                <w:sz w:val="24"/>
                <w:szCs w:val="24"/>
              </w:rPr>
            </w:pPr>
            <w:r w:rsidRPr="00887D36">
              <w:rPr>
                <w:rFonts w:ascii="Calibri" w:hAnsi="Calibri" w:cs="Calibri"/>
                <w:color w:val="002060"/>
                <w:sz w:val="24"/>
                <w:szCs w:val="24"/>
              </w:rPr>
              <w:t xml:space="preserve">Problem solve ‘stuck cases’ with clear actions  </w:t>
            </w:r>
          </w:p>
        </w:tc>
      </w:tr>
      <w:tr w:rsidR="00887D36" w:rsidRPr="00887D36" w:rsidTr="00E27E93">
        <w:tc>
          <w:tcPr>
            <w:tcW w:w="2172" w:type="dxa"/>
            <w:tcBorders>
              <w:top w:val="single" w:sz="4" w:space="0" w:color="auto"/>
              <w:left w:val="single" w:sz="4" w:space="0" w:color="auto"/>
              <w:bottom w:val="single" w:sz="4" w:space="0" w:color="auto"/>
              <w:right w:val="single" w:sz="4" w:space="0" w:color="auto"/>
            </w:tcBorders>
            <w:hideMark/>
          </w:tcPr>
          <w:p w:rsidR="00F55090" w:rsidRPr="00561E6E" w:rsidRDefault="00AD3228">
            <w:pPr>
              <w:rPr>
                <w:rFonts w:ascii="Calibri" w:hAnsi="Calibri" w:cs="Calibri"/>
                <w:color w:val="002060"/>
                <w:sz w:val="24"/>
                <w:szCs w:val="24"/>
              </w:rPr>
            </w:pPr>
            <w:r w:rsidRPr="00561E6E">
              <w:rPr>
                <w:rFonts w:ascii="Calibri" w:hAnsi="Calibri" w:cs="Calibri"/>
                <w:color w:val="002060"/>
                <w:sz w:val="24"/>
                <w:szCs w:val="24"/>
              </w:rPr>
              <w:t xml:space="preserve">Audit Activity </w:t>
            </w:r>
          </w:p>
        </w:tc>
        <w:tc>
          <w:tcPr>
            <w:tcW w:w="2369" w:type="dxa"/>
            <w:tcBorders>
              <w:top w:val="single" w:sz="4" w:space="0" w:color="auto"/>
              <w:left w:val="single" w:sz="4" w:space="0" w:color="auto"/>
              <w:bottom w:val="single" w:sz="4" w:space="0" w:color="auto"/>
              <w:right w:val="single" w:sz="4" w:space="0" w:color="auto"/>
            </w:tcBorders>
            <w:hideMark/>
          </w:tcPr>
          <w:p w:rsidR="00F55090" w:rsidRPr="00887D36" w:rsidRDefault="00CD01E3">
            <w:pPr>
              <w:rPr>
                <w:rFonts w:ascii="Calibri" w:hAnsi="Calibri" w:cs="Calibri"/>
                <w:color w:val="002060"/>
                <w:sz w:val="24"/>
                <w:szCs w:val="24"/>
              </w:rPr>
            </w:pPr>
            <w:r w:rsidRPr="00887D36">
              <w:rPr>
                <w:rFonts w:ascii="Calibri" w:hAnsi="Calibri" w:cs="Calibri"/>
                <w:color w:val="002060"/>
                <w:sz w:val="24"/>
                <w:szCs w:val="24"/>
              </w:rPr>
              <w:t>Complete monthly case overview and record Manager’s oversight</w:t>
            </w:r>
          </w:p>
        </w:tc>
        <w:tc>
          <w:tcPr>
            <w:tcW w:w="2364" w:type="dxa"/>
            <w:tcBorders>
              <w:top w:val="single" w:sz="4" w:space="0" w:color="auto"/>
              <w:left w:val="single" w:sz="4" w:space="0" w:color="auto"/>
              <w:bottom w:val="single" w:sz="4" w:space="0" w:color="auto"/>
              <w:right w:val="single" w:sz="4" w:space="0" w:color="auto"/>
            </w:tcBorders>
            <w:hideMark/>
          </w:tcPr>
          <w:p w:rsidR="00F55090" w:rsidRPr="00887D36" w:rsidRDefault="00CD01E3">
            <w:pPr>
              <w:rPr>
                <w:rFonts w:ascii="Calibri" w:hAnsi="Calibri" w:cs="Calibri"/>
                <w:color w:val="002060"/>
                <w:sz w:val="24"/>
                <w:szCs w:val="24"/>
              </w:rPr>
            </w:pPr>
            <w:r w:rsidRPr="00887D36">
              <w:rPr>
                <w:rFonts w:ascii="Calibri" w:hAnsi="Calibri" w:cs="Calibri"/>
                <w:color w:val="002060"/>
                <w:sz w:val="24"/>
                <w:szCs w:val="24"/>
              </w:rPr>
              <w:t xml:space="preserve">Senior KW’s </w:t>
            </w:r>
          </w:p>
        </w:tc>
        <w:tc>
          <w:tcPr>
            <w:tcW w:w="2113" w:type="dxa"/>
            <w:tcBorders>
              <w:top w:val="single" w:sz="4" w:space="0" w:color="auto"/>
              <w:left w:val="single" w:sz="4" w:space="0" w:color="auto"/>
              <w:bottom w:val="single" w:sz="4" w:space="0" w:color="auto"/>
              <w:right w:val="single" w:sz="4" w:space="0" w:color="auto"/>
            </w:tcBorders>
          </w:tcPr>
          <w:p w:rsidR="00AD3228" w:rsidRPr="00887D36" w:rsidRDefault="00AD3228" w:rsidP="00AD3228">
            <w:pPr>
              <w:rPr>
                <w:rFonts w:ascii="Calibri" w:hAnsi="Calibri" w:cs="Calibri"/>
                <w:color w:val="002060"/>
                <w:sz w:val="24"/>
                <w:szCs w:val="24"/>
              </w:rPr>
            </w:pPr>
            <w:r w:rsidRPr="00887D36">
              <w:rPr>
                <w:rFonts w:ascii="Calibri" w:hAnsi="Calibri" w:cs="Calibri"/>
                <w:color w:val="002060"/>
                <w:sz w:val="24"/>
                <w:szCs w:val="24"/>
              </w:rPr>
              <w:t>Ensure compliance with processes and procedures.</w:t>
            </w:r>
          </w:p>
          <w:p w:rsidR="00AD3228" w:rsidRPr="00887D36" w:rsidRDefault="00AD3228" w:rsidP="00AD3228">
            <w:pPr>
              <w:rPr>
                <w:rFonts w:ascii="Calibri" w:hAnsi="Calibri" w:cs="Calibri"/>
                <w:color w:val="002060"/>
                <w:sz w:val="24"/>
                <w:szCs w:val="24"/>
              </w:rPr>
            </w:pPr>
            <w:r w:rsidRPr="00887D36">
              <w:rPr>
                <w:rFonts w:ascii="Calibri" w:hAnsi="Calibri" w:cs="Calibri"/>
                <w:color w:val="002060"/>
                <w:sz w:val="24"/>
                <w:szCs w:val="24"/>
              </w:rPr>
              <w:t>Ensure quality of practice</w:t>
            </w:r>
          </w:p>
          <w:p w:rsidR="00AD3228" w:rsidRPr="00887D36" w:rsidRDefault="00AD3228" w:rsidP="00AD3228">
            <w:pPr>
              <w:rPr>
                <w:rFonts w:ascii="Calibri" w:hAnsi="Calibri" w:cs="Calibri"/>
                <w:color w:val="002060"/>
                <w:sz w:val="24"/>
                <w:szCs w:val="24"/>
              </w:rPr>
            </w:pPr>
            <w:r w:rsidRPr="00887D36">
              <w:rPr>
                <w:rFonts w:ascii="Calibri" w:hAnsi="Calibri" w:cs="Calibri"/>
                <w:color w:val="002060"/>
                <w:sz w:val="24"/>
                <w:szCs w:val="24"/>
              </w:rPr>
              <w:t xml:space="preserve">Reduce risk of case escalation </w:t>
            </w:r>
          </w:p>
          <w:p w:rsidR="00F55090" w:rsidRPr="00887D36" w:rsidRDefault="00AD3228" w:rsidP="00AD3228">
            <w:pPr>
              <w:rPr>
                <w:rFonts w:ascii="Calibri" w:hAnsi="Calibri" w:cs="Calibri"/>
                <w:color w:val="002060"/>
                <w:sz w:val="24"/>
                <w:szCs w:val="24"/>
              </w:rPr>
            </w:pPr>
            <w:r w:rsidRPr="00887D36">
              <w:rPr>
                <w:rFonts w:ascii="Calibri" w:hAnsi="Calibri" w:cs="Calibri"/>
                <w:color w:val="002060"/>
                <w:sz w:val="24"/>
                <w:szCs w:val="24"/>
              </w:rPr>
              <w:t>Remove barriers to effective outcomes.</w:t>
            </w:r>
          </w:p>
        </w:tc>
      </w:tr>
      <w:tr w:rsidR="00887D36" w:rsidRPr="00887D36" w:rsidTr="00E27E93">
        <w:tc>
          <w:tcPr>
            <w:tcW w:w="2172" w:type="dxa"/>
            <w:tcBorders>
              <w:top w:val="single" w:sz="4" w:space="0" w:color="auto"/>
              <w:left w:val="single" w:sz="4" w:space="0" w:color="auto"/>
              <w:bottom w:val="single" w:sz="4" w:space="0" w:color="auto"/>
              <w:right w:val="single" w:sz="4" w:space="0" w:color="auto"/>
            </w:tcBorders>
            <w:hideMark/>
          </w:tcPr>
          <w:p w:rsidR="00F55090" w:rsidRPr="00561E6E" w:rsidRDefault="00654003">
            <w:pPr>
              <w:rPr>
                <w:rFonts w:ascii="Calibri" w:hAnsi="Calibri" w:cs="Calibri"/>
                <w:color w:val="002060"/>
                <w:sz w:val="24"/>
                <w:szCs w:val="24"/>
              </w:rPr>
            </w:pPr>
            <w:r w:rsidRPr="00561E6E">
              <w:rPr>
                <w:rFonts w:ascii="Calibri" w:hAnsi="Calibri" w:cs="Calibri"/>
                <w:color w:val="002060"/>
                <w:sz w:val="24"/>
                <w:szCs w:val="24"/>
              </w:rPr>
              <w:t xml:space="preserve">Decision making re Edge of Care </w:t>
            </w:r>
          </w:p>
        </w:tc>
        <w:tc>
          <w:tcPr>
            <w:tcW w:w="2369" w:type="dxa"/>
            <w:tcBorders>
              <w:top w:val="single" w:sz="4" w:space="0" w:color="auto"/>
              <w:left w:val="single" w:sz="4" w:space="0" w:color="auto"/>
              <w:bottom w:val="single" w:sz="4" w:space="0" w:color="auto"/>
              <w:right w:val="single" w:sz="4" w:space="0" w:color="auto"/>
            </w:tcBorders>
            <w:hideMark/>
          </w:tcPr>
          <w:p w:rsidR="00F55090" w:rsidRPr="00887D36" w:rsidRDefault="00AD3228">
            <w:pPr>
              <w:rPr>
                <w:rFonts w:ascii="Calibri" w:hAnsi="Calibri" w:cs="Calibri"/>
                <w:color w:val="002060"/>
                <w:sz w:val="24"/>
                <w:szCs w:val="24"/>
              </w:rPr>
            </w:pPr>
            <w:r w:rsidRPr="00887D36">
              <w:rPr>
                <w:rFonts w:ascii="Calibri" w:hAnsi="Calibri" w:cs="Calibri"/>
                <w:color w:val="002060"/>
                <w:sz w:val="24"/>
                <w:szCs w:val="24"/>
              </w:rPr>
              <w:t>Sign off decisions making on edge of care resource</w:t>
            </w:r>
            <w:r w:rsidR="00654003" w:rsidRPr="00887D36">
              <w:rPr>
                <w:rFonts w:ascii="Calibri" w:hAnsi="Calibri" w:cs="Calibri"/>
                <w:color w:val="002060"/>
                <w:sz w:val="24"/>
                <w:szCs w:val="24"/>
              </w:rPr>
              <w:t xml:space="preserve"> at ATR </w:t>
            </w:r>
            <w:r w:rsidRPr="00887D36">
              <w:rPr>
                <w:rFonts w:ascii="Calibri" w:hAnsi="Calibri" w:cs="Calibri"/>
                <w:color w:val="002060"/>
                <w:sz w:val="24"/>
                <w:szCs w:val="24"/>
              </w:rPr>
              <w:t xml:space="preserve">  </w:t>
            </w:r>
          </w:p>
        </w:tc>
        <w:tc>
          <w:tcPr>
            <w:tcW w:w="2364" w:type="dxa"/>
            <w:tcBorders>
              <w:top w:val="single" w:sz="4" w:space="0" w:color="auto"/>
              <w:left w:val="single" w:sz="4" w:space="0" w:color="auto"/>
              <w:bottom w:val="single" w:sz="4" w:space="0" w:color="auto"/>
              <w:right w:val="single" w:sz="4" w:space="0" w:color="auto"/>
            </w:tcBorders>
            <w:hideMark/>
          </w:tcPr>
          <w:p w:rsidR="00F55090" w:rsidRPr="00887D36" w:rsidRDefault="00AD3228" w:rsidP="00F55090">
            <w:pPr>
              <w:rPr>
                <w:rFonts w:ascii="Calibri" w:hAnsi="Calibri" w:cs="Calibri"/>
                <w:color w:val="002060"/>
                <w:sz w:val="24"/>
                <w:szCs w:val="24"/>
              </w:rPr>
            </w:pPr>
            <w:r w:rsidRPr="00887D36">
              <w:rPr>
                <w:rFonts w:ascii="Calibri" w:hAnsi="Calibri" w:cs="Calibri"/>
                <w:color w:val="002060"/>
                <w:sz w:val="24"/>
                <w:szCs w:val="24"/>
              </w:rPr>
              <w:t>TM &amp; HOS</w:t>
            </w:r>
          </w:p>
        </w:tc>
        <w:tc>
          <w:tcPr>
            <w:tcW w:w="2113" w:type="dxa"/>
            <w:tcBorders>
              <w:top w:val="single" w:sz="4" w:space="0" w:color="auto"/>
              <w:left w:val="single" w:sz="4" w:space="0" w:color="auto"/>
              <w:bottom w:val="single" w:sz="4" w:space="0" w:color="auto"/>
              <w:right w:val="single" w:sz="4" w:space="0" w:color="auto"/>
            </w:tcBorders>
          </w:tcPr>
          <w:p w:rsidR="00AD3228" w:rsidRPr="00887D36" w:rsidRDefault="00AD3228" w:rsidP="00AD3228">
            <w:pPr>
              <w:rPr>
                <w:rFonts w:ascii="Calibri" w:hAnsi="Calibri" w:cs="Calibri"/>
                <w:color w:val="002060"/>
                <w:sz w:val="24"/>
                <w:szCs w:val="24"/>
              </w:rPr>
            </w:pPr>
            <w:r w:rsidRPr="00887D36">
              <w:rPr>
                <w:rFonts w:ascii="Calibri" w:hAnsi="Calibri" w:cs="Calibri"/>
                <w:color w:val="002060"/>
                <w:sz w:val="24"/>
                <w:szCs w:val="24"/>
              </w:rPr>
              <w:t xml:space="preserve">Overview of high risk cases in the service </w:t>
            </w:r>
          </w:p>
          <w:p w:rsidR="00F55090" w:rsidRPr="00887D36" w:rsidRDefault="00AD3228" w:rsidP="00AD3228">
            <w:pPr>
              <w:rPr>
                <w:rFonts w:ascii="Calibri" w:hAnsi="Calibri" w:cs="Calibri"/>
                <w:color w:val="002060"/>
                <w:sz w:val="24"/>
                <w:szCs w:val="24"/>
              </w:rPr>
            </w:pPr>
            <w:r w:rsidRPr="00887D36">
              <w:rPr>
                <w:rFonts w:ascii="Calibri" w:hAnsi="Calibri" w:cs="Calibri"/>
                <w:color w:val="002060"/>
                <w:sz w:val="24"/>
                <w:szCs w:val="24"/>
              </w:rPr>
              <w:t>Ensure cases meet criteria for service.</w:t>
            </w:r>
          </w:p>
        </w:tc>
      </w:tr>
    </w:tbl>
    <w:p w:rsidR="009D72A4" w:rsidRPr="00887D36" w:rsidRDefault="009D72A4" w:rsidP="00D46B00">
      <w:pPr>
        <w:rPr>
          <w:rFonts w:ascii="Calibri" w:hAnsi="Calibri" w:cs="Calibri"/>
          <w:sz w:val="24"/>
          <w:szCs w:val="24"/>
        </w:rPr>
      </w:pPr>
    </w:p>
    <w:sectPr w:rsidR="009D72A4" w:rsidRPr="00887D36" w:rsidSect="00E35F8F">
      <w:headerReference w:type="default" r:id="rId13"/>
      <w:pgSz w:w="11908" w:h="16833" w:code="9"/>
      <w:pgMar w:top="1440" w:right="1440" w:bottom="1440" w:left="1440" w:header="792" w:footer="792" w:gutter="0"/>
      <w:pgNumType w:start="1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FA" w:rsidRDefault="00E43CFA">
      <w:r>
        <w:separator/>
      </w:r>
    </w:p>
  </w:endnote>
  <w:endnote w:type="continuationSeparator" w:id="0">
    <w:p w:rsidR="00E43CFA" w:rsidRDefault="00E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BB" w:rsidRPr="00DF4935" w:rsidRDefault="00D302BB" w:rsidP="00EA1494">
    <w:pPr>
      <w:pStyle w:val="Footer"/>
      <w:framePr w:wrap="around" w:vAnchor="text" w:hAnchor="margin" w:xAlign="right" w:y="1"/>
      <w:rPr>
        <w:rStyle w:val="PageNumber"/>
        <w:sz w:val="19"/>
        <w:szCs w:val="19"/>
      </w:rPr>
    </w:pPr>
    <w:r w:rsidRPr="00DF4935">
      <w:rPr>
        <w:rStyle w:val="PageNumber"/>
        <w:sz w:val="19"/>
        <w:szCs w:val="19"/>
      </w:rPr>
      <w:fldChar w:fldCharType="begin"/>
    </w:r>
    <w:r w:rsidRPr="00DF4935">
      <w:rPr>
        <w:rStyle w:val="PageNumber"/>
        <w:sz w:val="19"/>
        <w:szCs w:val="19"/>
      </w:rPr>
      <w:instrText xml:space="preserve">PAGE  </w:instrText>
    </w:r>
    <w:r w:rsidRPr="00DF4935">
      <w:rPr>
        <w:rStyle w:val="PageNumber"/>
        <w:sz w:val="19"/>
        <w:szCs w:val="19"/>
      </w:rPr>
      <w:fldChar w:fldCharType="separate"/>
    </w:r>
    <w:r>
      <w:rPr>
        <w:rStyle w:val="PageNumber"/>
        <w:noProof/>
        <w:sz w:val="19"/>
        <w:szCs w:val="19"/>
      </w:rPr>
      <w:t>2</w:t>
    </w:r>
    <w:r w:rsidRPr="00DF4935">
      <w:rPr>
        <w:rStyle w:val="PageNumber"/>
        <w:sz w:val="19"/>
        <w:szCs w:val="19"/>
      </w:rPr>
      <w:fldChar w:fldCharType="end"/>
    </w:r>
  </w:p>
  <w:p w:rsidR="00D302BB" w:rsidRPr="00DF4935" w:rsidRDefault="00D302BB" w:rsidP="00EA1494">
    <w:pPr>
      <w:pStyle w:val="Footer"/>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40456"/>
      <w:docPartObj>
        <w:docPartGallery w:val="Page Numbers (Bottom of Page)"/>
        <w:docPartUnique/>
      </w:docPartObj>
    </w:sdtPr>
    <w:sdtEndPr>
      <w:rPr>
        <w:noProof/>
      </w:rPr>
    </w:sdtEndPr>
    <w:sdtContent>
      <w:p w:rsidR="00D302BB" w:rsidRDefault="00D302BB">
        <w:pPr>
          <w:pStyle w:val="Footer"/>
          <w:jc w:val="right"/>
        </w:pPr>
        <w:r>
          <w:fldChar w:fldCharType="begin"/>
        </w:r>
        <w:r>
          <w:instrText xml:space="preserve"> PAGE   \* MERGEFORMAT </w:instrText>
        </w:r>
        <w:r>
          <w:fldChar w:fldCharType="separate"/>
        </w:r>
        <w:r w:rsidR="005B085F">
          <w:rPr>
            <w:noProof/>
          </w:rPr>
          <w:t>4</w:t>
        </w:r>
        <w:r>
          <w:rPr>
            <w:noProof/>
          </w:rPr>
          <w:fldChar w:fldCharType="end"/>
        </w:r>
      </w:p>
    </w:sdtContent>
  </w:sdt>
  <w:p w:rsidR="00D302BB" w:rsidRPr="008124E6" w:rsidRDefault="005B7B0A" w:rsidP="00EA1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9"/>
        <w:szCs w:val="19"/>
      </w:rPr>
    </w:pPr>
    <w:r>
      <w:rPr>
        <w:snapToGrid w:val="0"/>
        <w:color w:val="000000"/>
        <w:sz w:val="19"/>
        <w:szCs w:val="19"/>
      </w:rPr>
      <w:t xml:space="preserve">Final Version </w:t>
    </w:r>
    <w:r w:rsidR="00561E6E">
      <w:rPr>
        <w:snapToGrid w:val="0"/>
        <w:color w:val="000000"/>
        <w:sz w:val="19"/>
        <w:szCs w:val="19"/>
      </w:rPr>
      <w:t>– 1</w:t>
    </w:r>
    <w:r>
      <w:rPr>
        <w:snapToGrid w:val="0"/>
        <w:color w:val="000000"/>
        <w:sz w:val="19"/>
        <w:szCs w:val="19"/>
      </w:rPr>
      <w:t>4</w:t>
    </w:r>
    <w:r w:rsidR="00561E6E">
      <w:rPr>
        <w:snapToGrid w:val="0"/>
        <w:color w:val="000000"/>
        <w:sz w:val="19"/>
        <w:szCs w:val="19"/>
      </w:rPr>
      <w:t>/10</w:t>
    </w:r>
    <w:r w:rsidR="00D302BB">
      <w:rPr>
        <w:snapToGrid w:val="0"/>
        <w:color w:val="000000"/>
        <w:sz w:val="19"/>
        <w:szCs w:val="19"/>
      </w:rP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2626"/>
      <w:docPartObj>
        <w:docPartGallery w:val="Page Numbers (Bottom of Page)"/>
        <w:docPartUnique/>
      </w:docPartObj>
    </w:sdtPr>
    <w:sdtEndPr/>
    <w:sdtContent>
      <w:p w:rsidR="00D302BB" w:rsidRDefault="00D302BB" w:rsidP="00EA1494">
        <w:pPr>
          <w:pStyle w:val="Footer"/>
          <w:ind w:firstLine="4153"/>
        </w:pPr>
        <w:r>
          <w:rPr>
            <w:noProof/>
          </w:rPr>
          <w:fldChar w:fldCharType="begin"/>
        </w:r>
        <w:r>
          <w:rPr>
            <w:noProof/>
          </w:rPr>
          <w:instrText xml:space="preserve"> PAGE   \* MERGEFORMAT </w:instrText>
        </w:r>
        <w:r>
          <w:rPr>
            <w:noProof/>
          </w:rPr>
          <w:fldChar w:fldCharType="separate"/>
        </w:r>
        <w:r w:rsidR="005B085F">
          <w:rPr>
            <w:noProof/>
          </w:rPr>
          <w:t>1</w:t>
        </w:r>
        <w:r>
          <w:rPr>
            <w:noProof/>
          </w:rPr>
          <w:fldChar w:fldCharType="end"/>
        </w:r>
        <w:r>
          <w:tab/>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FA" w:rsidRDefault="00E43CFA">
      <w:r>
        <w:separator/>
      </w:r>
    </w:p>
  </w:footnote>
  <w:footnote w:type="continuationSeparator" w:id="0">
    <w:p w:rsidR="00E43CFA" w:rsidRDefault="00E43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BB" w:rsidRPr="00887D36" w:rsidRDefault="00D302BB" w:rsidP="00EA1494">
    <w:pPr>
      <w:widowControl w:val="0"/>
      <w:tabs>
        <w:tab w:val="left" w:pos="720"/>
        <w:tab w:val="left" w:pos="1440"/>
        <w:tab w:val="left" w:pos="2160"/>
        <w:tab w:val="left" w:pos="2880"/>
        <w:tab w:val="left" w:pos="3600"/>
        <w:tab w:val="right" w:pos="8640"/>
      </w:tabs>
      <w:rPr>
        <w:rFonts w:ascii="Calibri" w:hAnsi="Calibri" w:cs="Calibri"/>
        <w:caps/>
        <w:snapToGrid w:val="0"/>
        <w:color w:val="000000"/>
        <w:sz w:val="24"/>
        <w:szCs w:val="24"/>
      </w:rPr>
    </w:pPr>
    <w:r w:rsidRPr="00887D36">
      <w:rPr>
        <w:rFonts w:ascii="Calibri" w:hAnsi="Calibri" w:cs="Calibri"/>
        <w:b/>
        <w:bCs/>
        <w:caps/>
        <w:snapToGrid w:val="0"/>
        <w:color w:val="000000"/>
        <w:sz w:val="24"/>
        <w:szCs w:val="24"/>
      </w:rPr>
      <w:t>SCHEME OF DELEGATION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57"/>
      <w:gridCol w:w="4657"/>
    </w:tblGrid>
    <w:tr w:rsidR="00D302BB" w:rsidRPr="00DF4935">
      <w:tc>
        <w:tcPr>
          <w:tcW w:w="4657" w:type="dxa"/>
          <w:vAlign w:val="center"/>
        </w:tcPr>
        <w:p w:rsidR="00D302BB" w:rsidRPr="00DF4935" w:rsidRDefault="00D302BB">
          <w:pPr>
            <w:pStyle w:val="Header"/>
            <w:rPr>
              <w:sz w:val="23"/>
              <w:szCs w:val="23"/>
            </w:rPr>
          </w:pPr>
        </w:p>
      </w:tc>
      <w:tc>
        <w:tcPr>
          <w:tcW w:w="4657" w:type="dxa"/>
          <w:vAlign w:val="center"/>
        </w:tcPr>
        <w:p w:rsidR="00D302BB" w:rsidRPr="00DF4935" w:rsidRDefault="00D302BB">
          <w:pPr>
            <w:pStyle w:val="Header"/>
            <w:jc w:val="right"/>
            <w:rPr>
              <w:rFonts w:ascii="Arial" w:hAnsi="Arial"/>
              <w:b/>
              <w:i/>
              <w:sz w:val="23"/>
              <w:szCs w:val="23"/>
            </w:rPr>
          </w:pPr>
        </w:p>
      </w:tc>
    </w:tr>
  </w:tbl>
  <w:p w:rsidR="00D302BB" w:rsidRPr="00DF4935" w:rsidRDefault="00D302BB">
    <w:pPr>
      <w:pStyle w:val="Head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12F241A"/>
    <w:multiLevelType w:val="singleLevel"/>
    <w:tmpl w:val="03A89D3A"/>
    <w:lvl w:ilvl="0">
      <w:numFmt w:val="bullet"/>
      <w:lvlText w:val="-"/>
      <w:lvlJc w:val="left"/>
      <w:pPr>
        <w:tabs>
          <w:tab w:val="num" w:pos="360"/>
        </w:tabs>
        <w:ind w:left="360" w:hanging="360"/>
      </w:pPr>
      <w:rPr>
        <w:rFonts w:hint="default"/>
      </w:rPr>
    </w:lvl>
  </w:abstractNum>
  <w:abstractNum w:abstractNumId="1" w15:restartNumberingAfterBreak="0">
    <w:nsid w:val="01CE72E2"/>
    <w:multiLevelType w:val="multilevel"/>
    <w:tmpl w:val="537293E0"/>
    <w:lvl w:ilvl="0">
      <w:start w:val="1"/>
      <w:numFmt w:val="decimal"/>
      <w:pStyle w:val="auto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A92815"/>
    <w:multiLevelType w:val="hybridMultilevel"/>
    <w:tmpl w:val="28885450"/>
    <w:lvl w:ilvl="0" w:tplc="980CAE78">
      <w:start w:val="1"/>
      <w:numFmt w:val="decimal"/>
      <w:lvlText w:val="2.%1"/>
      <w:lvlJc w:val="left"/>
      <w:pPr>
        <w:tabs>
          <w:tab w:val="num" w:pos="567"/>
        </w:tabs>
        <w:ind w:left="567" w:hanging="567"/>
      </w:pPr>
      <w:rPr>
        <w:rFonts w:cs="Times New Roman" w:hint="default"/>
        <w:b w:val="0"/>
        <w:color w:val="auto"/>
        <w:sz w:val="24"/>
        <w:szCs w:val="24"/>
      </w:rPr>
    </w:lvl>
    <w:lvl w:ilvl="1" w:tplc="0809000F">
      <w:start w:val="1"/>
      <w:numFmt w:val="decimal"/>
      <w:lvlText w:val="%2."/>
      <w:lvlJc w:val="left"/>
      <w:pPr>
        <w:tabs>
          <w:tab w:val="num" w:pos="1080"/>
        </w:tabs>
        <w:ind w:left="1080" w:hanging="360"/>
      </w:pPr>
      <w:rPr>
        <w:rFonts w:cs="Times New Roman"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5B504B"/>
    <w:multiLevelType w:val="hybridMultilevel"/>
    <w:tmpl w:val="CD048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63E82"/>
    <w:multiLevelType w:val="multilevel"/>
    <w:tmpl w:val="752C74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995FFD"/>
    <w:multiLevelType w:val="hybridMultilevel"/>
    <w:tmpl w:val="238616B0"/>
    <w:lvl w:ilvl="0" w:tplc="53229F14">
      <w:start w:val="1"/>
      <w:numFmt w:val="decimal"/>
      <w:lvlText w:val="%1."/>
      <w:lvlJc w:val="left"/>
      <w:pPr>
        <w:tabs>
          <w:tab w:val="num" w:pos="360"/>
        </w:tabs>
        <w:ind w:left="360" w:hanging="360"/>
      </w:pPr>
      <w:rPr>
        <w:rFonts w:cs="Times New Roman"/>
        <w:b/>
        <w:color w:val="auto"/>
      </w:rPr>
    </w:lvl>
    <w:lvl w:ilvl="1" w:tplc="024C6FBE">
      <w:start w:val="1"/>
      <w:numFmt w:val="decimal"/>
      <w:lvlText w:val="2.%2"/>
      <w:lvlJc w:val="left"/>
      <w:pPr>
        <w:tabs>
          <w:tab w:val="num" w:pos="1647"/>
        </w:tabs>
        <w:ind w:left="1647" w:hanging="567"/>
      </w:pPr>
      <w:rPr>
        <w:rFonts w:cs="Times New Roman" w:hint="default"/>
        <w:b/>
        <w:color w:val="auto"/>
      </w:rPr>
    </w:lvl>
    <w:lvl w:ilvl="2" w:tplc="0809001B" w:tentative="1">
      <w:start w:val="1"/>
      <w:numFmt w:val="lowerRoman"/>
      <w:lvlText w:val="%3."/>
      <w:lvlJc w:val="right"/>
      <w:pPr>
        <w:tabs>
          <w:tab w:val="num" w:pos="2160"/>
        </w:tabs>
        <w:ind w:left="2160" w:hanging="180"/>
      </w:pPr>
      <w:rPr>
        <w:rFonts w:cs="Times New Roman"/>
      </w:rPr>
    </w:lvl>
    <w:lvl w:ilvl="3" w:tplc="E0DCEE38">
      <w:start w:val="1"/>
      <w:numFmt w:val="none"/>
      <w:lvlText w:val="2.6"/>
      <w:lvlJc w:val="left"/>
      <w:pPr>
        <w:tabs>
          <w:tab w:val="num" w:pos="567"/>
        </w:tabs>
        <w:ind w:left="567" w:hanging="567"/>
      </w:pPr>
      <w:rPr>
        <w:rFonts w:cs="Times New Roman" w:hint="default"/>
        <w:b w:val="0"/>
        <w:color w:val="auto"/>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b/>
        <w:color w:val="auto"/>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4A1F85"/>
    <w:multiLevelType w:val="hybridMultilevel"/>
    <w:tmpl w:val="0FCA0812"/>
    <w:lvl w:ilvl="0" w:tplc="0F489552">
      <w:start w:val="1"/>
      <w:numFmt w:val="bullet"/>
      <w:pStyle w:val="cogbulletpoints"/>
      <w:lvlText w:val=""/>
      <w:lvlPicBulletId w:val="0"/>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33B9A"/>
    <w:multiLevelType w:val="hybridMultilevel"/>
    <w:tmpl w:val="7FD243B0"/>
    <w:lvl w:ilvl="0" w:tplc="2ABCEA78">
      <w:start w:val="1"/>
      <w:numFmt w:val="decimal"/>
      <w:lvlText w:val="%1"/>
      <w:lvlJc w:val="left"/>
      <w:pPr>
        <w:tabs>
          <w:tab w:val="num" w:pos="360"/>
        </w:tabs>
        <w:ind w:left="360" w:hanging="360"/>
      </w:pPr>
      <w:rPr>
        <w:rFonts w:ascii="Century Gothic" w:hAnsi="Century Gothic" w:hint="default"/>
        <w:b/>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D193331"/>
    <w:multiLevelType w:val="hybridMultilevel"/>
    <w:tmpl w:val="8A2639B6"/>
    <w:lvl w:ilvl="0" w:tplc="5634720C">
      <w:start w:val="1"/>
      <w:numFmt w:val="decimal"/>
      <w:lvlText w:val="1.%1"/>
      <w:lvlJc w:val="left"/>
      <w:pPr>
        <w:tabs>
          <w:tab w:val="num" w:pos="567"/>
        </w:tabs>
        <w:ind w:left="567" w:hanging="567"/>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392DB2"/>
    <w:multiLevelType w:val="singleLevel"/>
    <w:tmpl w:val="03A89D3A"/>
    <w:lvl w:ilvl="0">
      <w:start w:val="17"/>
      <w:numFmt w:val="bullet"/>
      <w:lvlText w:val="-"/>
      <w:lvlJc w:val="left"/>
      <w:pPr>
        <w:tabs>
          <w:tab w:val="num" w:pos="360"/>
        </w:tabs>
        <w:ind w:left="360" w:hanging="360"/>
      </w:pPr>
      <w:rPr>
        <w:rFonts w:hint="default"/>
      </w:rPr>
    </w:lvl>
  </w:abstractNum>
  <w:abstractNum w:abstractNumId="10" w15:restartNumberingAfterBreak="0">
    <w:nsid w:val="46BA0CB4"/>
    <w:multiLevelType w:val="hybridMultilevel"/>
    <w:tmpl w:val="A68AA554"/>
    <w:lvl w:ilvl="0" w:tplc="3C084D22">
      <w:start w:val="1"/>
      <w:numFmt w:val="decimal"/>
      <w:lvlText w:val="3.%1"/>
      <w:lvlJc w:val="left"/>
      <w:pPr>
        <w:tabs>
          <w:tab w:val="num" w:pos="567"/>
        </w:tabs>
        <w:ind w:left="567" w:hanging="567"/>
      </w:pPr>
      <w:rPr>
        <w:rFonts w:cs="Times New Roman" w:hint="default"/>
        <w:color w:val="auto"/>
      </w:rPr>
    </w:lvl>
    <w:lvl w:ilvl="1" w:tplc="B15CB4C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53003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FE30DB"/>
    <w:multiLevelType w:val="hybridMultilevel"/>
    <w:tmpl w:val="EC4499FA"/>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3" w15:restartNumberingAfterBreak="0">
    <w:nsid w:val="5F366725"/>
    <w:multiLevelType w:val="multilevel"/>
    <w:tmpl w:val="D0A256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FED4AF0"/>
    <w:multiLevelType w:val="hybridMultilevel"/>
    <w:tmpl w:val="27928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063E7"/>
    <w:multiLevelType w:val="hybridMultilevel"/>
    <w:tmpl w:val="9C6E9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7B4D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485FC3"/>
    <w:multiLevelType w:val="hybridMultilevel"/>
    <w:tmpl w:val="7146F7AE"/>
    <w:lvl w:ilvl="0" w:tplc="81786646">
      <w:start w:val="1"/>
      <w:numFmt w:val="decimal"/>
      <w:lvlText w:val="%1.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D31D36"/>
    <w:multiLevelType w:val="singleLevel"/>
    <w:tmpl w:val="08090001"/>
    <w:lvl w:ilvl="0">
      <w:start w:val="1"/>
      <w:numFmt w:val="bullet"/>
      <w:pStyle w:val="DelHeading2"/>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8"/>
  </w:num>
  <w:num w:numId="4">
    <w:abstractNumId w:val="2"/>
  </w:num>
  <w:num w:numId="5">
    <w:abstractNumId w:val="10"/>
  </w:num>
  <w:num w:numId="6">
    <w:abstractNumId w:val="11"/>
  </w:num>
  <w:num w:numId="7">
    <w:abstractNumId w:val="1"/>
  </w:num>
  <w:num w:numId="8">
    <w:abstractNumId w:val="9"/>
  </w:num>
  <w:num w:numId="9">
    <w:abstractNumId w:val="0"/>
  </w:num>
  <w:num w:numId="10">
    <w:abstractNumId w:val="7"/>
  </w:num>
  <w:num w:numId="11">
    <w:abstractNumId w:val="18"/>
  </w:num>
  <w:num w:numId="12">
    <w:abstractNumId w:val="3"/>
  </w:num>
  <w:num w:numId="13">
    <w:abstractNumId w:val="15"/>
  </w:num>
  <w:num w:numId="14">
    <w:abstractNumId w:val="12"/>
  </w:num>
  <w:num w:numId="15">
    <w:abstractNumId w:val="16"/>
  </w:num>
  <w:num w:numId="16">
    <w:abstractNumId w:val="17"/>
  </w:num>
  <w:num w:numId="17">
    <w:abstractNumId w:val="4"/>
  </w:num>
  <w:num w:numId="18">
    <w:abstractNumId w:val="13"/>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17"/>
    <w:rsid w:val="000008B3"/>
    <w:rsid w:val="000009FA"/>
    <w:rsid w:val="00000B1B"/>
    <w:rsid w:val="00001260"/>
    <w:rsid w:val="000013DB"/>
    <w:rsid w:val="00001A79"/>
    <w:rsid w:val="000020B9"/>
    <w:rsid w:val="00002C78"/>
    <w:rsid w:val="00003659"/>
    <w:rsid w:val="00004A20"/>
    <w:rsid w:val="00004CE5"/>
    <w:rsid w:val="0000504C"/>
    <w:rsid w:val="00005BCA"/>
    <w:rsid w:val="00005E43"/>
    <w:rsid w:val="0000645F"/>
    <w:rsid w:val="000067F6"/>
    <w:rsid w:val="00006A3B"/>
    <w:rsid w:val="00007A9C"/>
    <w:rsid w:val="00007DCD"/>
    <w:rsid w:val="00010156"/>
    <w:rsid w:val="0001026F"/>
    <w:rsid w:val="00010430"/>
    <w:rsid w:val="00011BC7"/>
    <w:rsid w:val="00011F39"/>
    <w:rsid w:val="000120DE"/>
    <w:rsid w:val="00012858"/>
    <w:rsid w:val="00012D12"/>
    <w:rsid w:val="00013893"/>
    <w:rsid w:val="00013AD8"/>
    <w:rsid w:val="00013B1A"/>
    <w:rsid w:val="00013B94"/>
    <w:rsid w:val="00013C3E"/>
    <w:rsid w:val="00013E8F"/>
    <w:rsid w:val="00014119"/>
    <w:rsid w:val="000144A3"/>
    <w:rsid w:val="00015E80"/>
    <w:rsid w:val="00016340"/>
    <w:rsid w:val="00016BB5"/>
    <w:rsid w:val="00016E59"/>
    <w:rsid w:val="0002032B"/>
    <w:rsid w:val="0002037D"/>
    <w:rsid w:val="00020478"/>
    <w:rsid w:val="0002063F"/>
    <w:rsid w:val="0002116E"/>
    <w:rsid w:val="000213B3"/>
    <w:rsid w:val="0002140C"/>
    <w:rsid w:val="0002170B"/>
    <w:rsid w:val="00021E57"/>
    <w:rsid w:val="00023C15"/>
    <w:rsid w:val="00024294"/>
    <w:rsid w:val="0002442C"/>
    <w:rsid w:val="0002514D"/>
    <w:rsid w:val="00025205"/>
    <w:rsid w:val="000256E4"/>
    <w:rsid w:val="00025B45"/>
    <w:rsid w:val="00025D01"/>
    <w:rsid w:val="00027395"/>
    <w:rsid w:val="0002774C"/>
    <w:rsid w:val="00027915"/>
    <w:rsid w:val="00030284"/>
    <w:rsid w:val="000307E6"/>
    <w:rsid w:val="00031B20"/>
    <w:rsid w:val="00031E61"/>
    <w:rsid w:val="000322BF"/>
    <w:rsid w:val="00032C57"/>
    <w:rsid w:val="0003335B"/>
    <w:rsid w:val="0003384D"/>
    <w:rsid w:val="00033F11"/>
    <w:rsid w:val="00034A0E"/>
    <w:rsid w:val="00035071"/>
    <w:rsid w:val="00035198"/>
    <w:rsid w:val="00035220"/>
    <w:rsid w:val="00035B71"/>
    <w:rsid w:val="00035E5C"/>
    <w:rsid w:val="000373CF"/>
    <w:rsid w:val="0004010C"/>
    <w:rsid w:val="000421F2"/>
    <w:rsid w:val="00042403"/>
    <w:rsid w:val="00043AE8"/>
    <w:rsid w:val="00043DD6"/>
    <w:rsid w:val="00043FDD"/>
    <w:rsid w:val="00044401"/>
    <w:rsid w:val="00044C04"/>
    <w:rsid w:val="0004549F"/>
    <w:rsid w:val="0004589B"/>
    <w:rsid w:val="00045A2D"/>
    <w:rsid w:val="00045C57"/>
    <w:rsid w:val="0004655D"/>
    <w:rsid w:val="000466B0"/>
    <w:rsid w:val="0004680F"/>
    <w:rsid w:val="00046838"/>
    <w:rsid w:val="000475F6"/>
    <w:rsid w:val="00047789"/>
    <w:rsid w:val="0005079C"/>
    <w:rsid w:val="00050EAD"/>
    <w:rsid w:val="00051429"/>
    <w:rsid w:val="000517EB"/>
    <w:rsid w:val="0005233B"/>
    <w:rsid w:val="000525F1"/>
    <w:rsid w:val="00053B55"/>
    <w:rsid w:val="000547E4"/>
    <w:rsid w:val="000548E3"/>
    <w:rsid w:val="00054A2A"/>
    <w:rsid w:val="00055159"/>
    <w:rsid w:val="00055FAD"/>
    <w:rsid w:val="0005639D"/>
    <w:rsid w:val="00056447"/>
    <w:rsid w:val="00056821"/>
    <w:rsid w:val="000568A7"/>
    <w:rsid w:val="00056D61"/>
    <w:rsid w:val="00057953"/>
    <w:rsid w:val="00057AB7"/>
    <w:rsid w:val="00057E94"/>
    <w:rsid w:val="00057F08"/>
    <w:rsid w:val="00060489"/>
    <w:rsid w:val="000607A3"/>
    <w:rsid w:val="000608CB"/>
    <w:rsid w:val="00060FB0"/>
    <w:rsid w:val="0006112F"/>
    <w:rsid w:val="000615AB"/>
    <w:rsid w:val="000619EC"/>
    <w:rsid w:val="00061E3B"/>
    <w:rsid w:val="000620F7"/>
    <w:rsid w:val="00062C0D"/>
    <w:rsid w:val="00063009"/>
    <w:rsid w:val="00063ED4"/>
    <w:rsid w:val="00063EEC"/>
    <w:rsid w:val="0006422A"/>
    <w:rsid w:val="000642CE"/>
    <w:rsid w:val="000646B5"/>
    <w:rsid w:val="00064BA1"/>
    <w:rsid w:val="00064C11"/>
    <w:rsid w:val="0006590E"/>
    <w:rsid w:val="00065C68"/>
    <w:rsid w:val="00066FA2"/>
    <w:rsid w:val="00067A11"/>
    <w:rsid w:val="00070491"/>
    <w:rsid w:val="0007096B"/>
    <w:rsid w:val="00070E20"/>
    <w:rsid w:val="00070EF6"/>
    <w:rsid w:val="00071270"/>
    <w:rsid w:val="00071360"/>
    <w:rsid w:val="00071D65"/>
    <w:rsid w:val="00071F81"/>
    <w:rsid w:val="000728A3"/>
    <w:rsid w:val="000728E5"/>
    <w:rsid w:val="00072CDF"/>
    <w:rsid w:val="00073423"/>
    <w:rsid w:val="0007350D"/>
    <w:rsid w:val="000738D5"/>
    <w:rsid w:val="00073BF1"/>
    <w:rsid w:val="00073E05"/>
    <w:rsid w:val="00075591"/>
    <w:rsid w:val="00075B20"/>
    <w:rsid w:val="00075E65"/>
    <w:rsid w:val="000775AB"/>
    <w:rsid w:val="00077F1A"/>
    <w:rsid w:val="00080795"/>
    <w:rsid w:val="00080A03"/>
    <w:rsid w:val="00081250"/>
    <w:rsid w:val="00081CED"/>
    <w:rsid w:val="00081E47"/>
    <w:rsid w:val="00081FE1"/>
    <w:rsid w:val="00082F35"/>
    <w:rsid w:val="00082F6B"/>
    <w:rsid w:val="00083585"/>
    <w:rsid w:val="00083D7B"/>
    <w:rsid w:val="00083EB8"/>
    <w:rsid w:val="00084586"/>
    <w:rsid w:val="00084EF1"/>
    <w:rsid w:val="00085508"/>
    <w:rsid w:val="00085942"/>
    <w:rsid w:val="00086AC3"/>
    <w:rsid w:val="00087BA9"/>
    <w:rsid w:val="00090793"/>
    <w:rsid w:val="00090D68"/>
    <w:rsid w:val="00090E29"/>
    <w:rsid w:val="00090F1D"/>
    <w:rsid w:val="000910A4"/>
    <w:rsid w:val="00091616"/>
    <w:rsid w:val="000916EA"/>
    <w:rsid w:val="000918E8"/>
    <w:rsid w:val="000928BD"/>
    <w:rsid w:val="00092DDB"/>
    <w:rsid w:val="00092F3E"/>
    <w:rsid w:val="00093750"/>
    <w:rsid w:val="00093CB0"/>
    <w:rsid w:val="00093D75"/>
    <w:rsid w:val="000940BE"/>
    <w:rsid w:val="00094251"/>
    <w:rsid w:val="000953AB"/>
    <w:rsid w:val="000961C3"/>
    <w:rsid w:val="00096D66"/>
    <w:rsid w:val="00096FBA"/>
    <w:rsid w:val="0009700D"/>
    <w:rsid w:val="00097320"/>
    <w:rsid w:val="000976EF"/>
    <w:rsid w:val="000A071B"/>
    <w:rsid w:val="000A093A"/>
    <w:rsid w:val="000A098B"/>
    <w:rsid w:val="000A0C5A"/>
    <w:rsid w:val="000A12E0"/>
    <w:rsid w:val="000A1601"/>
    <w:rsid w:val="000A19B7"/>
    <w:rsid w:val="000A1CB4"/>
    <w:rsid w:val="000A1FA9"/>
    <w:rsid w:val="000A23EC"/>
    <w:rsid w:val="000A2AFB"/>
    <w:rsid w:val="000A2DA0"/>
    <w:rsid w:val="000A34F4"/>
    <w:rsid w:val="000A3DEC"/>
    <w:rsid w:val="000A4DB2"/>
    <w:rsid w:val="000A55D4"/>
    <w:rsid w:val="000A6175"/>
    <w:rsid w:val="000A64E7"/>
    <w:rsid w:val="000A64F0"/>
    <w:rsid w:val="000A7109"/>
    <w:rsid w:val="000A7272"/>
    <w:rsid w:val="000A74B2"/>
    <w:rsid w:val="000A79B0"/>
    <w:rsid w:val="000B0090"/>
    <w:rsid w:val="000B0C72"/>
    <w:rsid w:val="000B161A"/>
    <w:rsid w:val="000B1B18"/>
    <w:rsid w:val="000B213F"/>
    <w:rsid w:val="000B2845"/>
    <w:rsid w:val="000B2A2F"/>
    <w:rsid w:val="000B2DE3"/>
    <w:rsid w:val="000B2FA7"/>
    <w:rsid w:val="000B3652"/>
    <w:rsid w:val="000B3A7C"/>
    <w:rsid w:val="000B3B12"/>
    <w:rsid w:val="000B3BE9"/>
    <w:rsid w:val="000B44EB"/>
    <w:rsid w:val="000B464D"/>
    <w:rsid w:val="000B46B2"/>
    <w:rsid w:val="000B4FF7"/>
    <w:rsid w:val="000B5663"/>
    <w:rsid w:val="000B6120"/>
    <w:rsid w:val="000B6284"/>
    <w:rsid w:val="000B679D"/>
    <w:rsid w:val="000B67AB"/>
    <w:rsid w:val="000B6B16"/>
    <w:rsid w:val="000B6FFB"/>
    <w:rsid w:val="000B7588"/>
    <w:rsid w:val="000B7BCD"/>
    <w:rsid w:val="000B7CD6"/>
    <w:rsid w:val="000C0094"/>
    <w:rsid w:val="000C027D"/>
    <w:rsid w:val="000C0FC9"/>
    <w:rsid w:val="000C1061"/>
    <w:rsid w:val="000C1137"/>
    <w:rsid w:val="000C1C99"/>
    <w:rsid w:val="000C1FB8"/>
    <w:rsid w:val="000C2B24"/>
    <w:rsid w:val="000C2BFB"/>
    <w:rsid w:val="000C2DD7"/>
    <w:rsid w:val="000C2F27"/>
    <w:rsid w:val="000C4666"/>
    <w:rsid w:val="000C48D7"/>
    <w:rsid w:val="000C4B65"/>
    <w:rsid w:val="000C4D8C"/>
    <w:rsid w:val="000C57D4"/>
    <w:rsid w:val="000C6441"/>
    <w:rsid w:val="000C65FE"/>
    <w:rsid w:val="000C695B"/>
    <w:rsid w:val="000C6D2C"/>
    <w:rsid w:val="000C6FEB"/>
    <w:rsid w:val="000C7CBF"/>
    <w:rsid w:val="000C7E9B"/>
    <w:rsid w:val="000D197F"/>
    <w:rsid w:val="000D28C7"/>
    <w:rsid w:val="000D2AA7"/>
    <w:rsid w:val="000D2F6B"/>
    <w:rsid w:val="000D30C4"/>
    <w:rsid w:val="000D3327"/>
    <w:rsid w:val="000D332B"/>
    <w:rsid w:val="000D3953"/>
    <w:rsid w:val="000D3D9E"/>
    <w:rsid w:val="000D409D"/>
    <w:rsid w:val="000D4D36"/>
    <w:rsid w:val="000D611B"/>
    <w:rsid w:val="000D619A"/>
    <w:rsid w:val="000D62A7"/>
    <w:rsid w:val="000D6A6A"/>
    <w:rsid w:val="000D6FB6"/>
    <w:rsid w:val="000D7593"/>
    <w:rsid w:val="000D7923"/>
    <w:rsid w:val="000D79D6"/>
    <w:rsid w:val="000D7D2F"/>
    <w:rsid w:val="000E1277"/>
    <w:rsid w:val="000E130E"/>
    <w:rsid w:val="000E15C0"/>
    <w:rsid w:val="000E20AD"/>
    <w:rsid w:val="000E24B7"/>
    <w:rsid w:val="000E24CD"/>
    <w:rsid w:val="000E3815"/>
    <w:rsid w:val="000E3ED6"/>
    <w:rsid w:val="000E449F"/>
    <w:rsid w:val="000E45BB"/>
    <w:rsid w:val="000E53D0"/>
    <w:rsid w:val="000E553D"/>
    <w:rsid w:val="000E56D7"/>
    <w:rsid w:val="000E5A9E"/>
    <w:rsid w:val="000E5E6B"/>
    <w:rsid w:val="000E65DD"/>
    <w:rsid w:val="000E6F75"/>
    <w:rsid w:val="000E6FDE"/>
    <w:rsid w:val="000E706B"/>
    <w:rsid w:val="000F0DED"/>
    <w:rsid w:val="000F1040"/>
    <w:rsid w:val="000F21C0"/>
    <w:rsid w:val="000F24BA"/>
    <w:rsid w:val="000F2701"/>
    <w:rsid w:val="000F2CC0"/>
    <w:rsid w:val="000F2D2B"/>
    <w:rsid w:val="000F2F16"/>
    <w:rsid w:val="000F2FC4"/>
    <w:rsid w:val="000F3356"/>
    <w:rsid w:val="000F376B"/>
    <w:rsid w:val="000F426F"/>
    <w:rsid w:val="000F501D"/>
    <w:rsid w:val="000F5118"/>
    <w:rsid w:val="000F55FC"/>
    <w:rsid w:val="000F5B11"/>
    <w:rsid w:val="000F777E"/>
    <w:rsid w:val="000F78C4"/>
    <w:rsid w:val="000F7932"/>
    <w:rsid w:val="000F7B23"/>
    <w:rsid w:val="001008DB"/>
    <w:rsid w:val="001015F8"/>
    <w:rsid w:val="001020FF"/>
    <w:rsid w:val="00102E18"/>
    <w:rsid w:val="00102F0B"/>
    <w:rsid w:val="001034B1"/>
    <w:rsid w:val="0010359F"/>
    <w:rsid w:val="00103976"/>
    <w:rsid w:val="00103E3F"/>
    <w:rsid w:val="00104F49"/>
    <w:rsid w:val="00104F73"/>
    <w:rsid w:val="00106185"/>
    <w:rsid w:val="00106223"/>
    <w:rsid w:val="001062A1"/>
    <w:rsid w:val="00106B0D"/>
    <w:rsid w:val="00110562"/>
    <w:rsid w:val="00110773"/>
    <w:rsid w:val="00110935"/>
    <w:rsid w:val="0011197A"/>
    <w:rsid w:val="00111B00"/>
    <w:rsid w:val="0011266B"/>
    <w:rsid w:val="00112783"/>
    <w:rsid w:val="001129A3"/>
    <w:rsid w:val="00112AC4"/>
    <w:rsid w:val="00112C76"/>
    <w:rsid w:val="00113177"/>
    <w:rsid w:val="001137FF"/>
    <w:rsid w:val="00114B77"/>
    <w:rsid w:val="00114C03"/>
    <w:rsid w:val="00114ED0"/>
    <w:rsid w:val="00115236"/>
    <w:rsid w:val="0011588E"/>
    <w:rsid w:val="00115A79"/>
    <w:rsid w:val="001164D7"/>
    <w:rsid w:val="00117E1C"/>
    <w:rsid w:val="0012024E"/>
    <w:rsid w:val="00120505"/>
    <w:rsid w:val="001207B7"/>
    <w:rsid w:val="0012119C"/>
    <w:rsid w:val="001224E9"/>
    <w:rsid w:val="001226E1"/>
    <w:rsid w:val="00122995"/>
    <w:rsid w:val="001247C3"/>
    <w:rsid w:val="00124B7D"/>
    <w:rsid w:val="00124D02"/>
    <w:rsid w:val="00124FD0"/>
    <w:rsid w:val="00125E55"/>
    <w:rsid w:val="00126584"/>
    <w:rsid w:val="00126E2F"/>
    <w:rsid w:val="00126EEC"/>
    <w:rsid w:val="0012703F"/>
    <w:rsid w:val="00127913"/>
    <w:rsid w:val="0013029A"/>
    <w:rsid w:val="00130521"/>
    <w:rsid w:val="001306A2"/>
    <w:rsid w:val="00130A50"/>
    <w:rsid w:val="00130B2F"/>
    <w:rsid w:val="001328E2"/>
    <w:rsid w:val="00132D5F"/>
    <w:rsid w:val="00133715"/>
    <w:rsid w:val="001339C1"/>
    <w:rsid w:val="00133E8C"/>
    <w:rsid w:val="00133F50"/>
    <w:rsid w:val="001343D4"/>
    <w:rsid w:val="00134D28"/>
    <w:rsid w:val="00135CA9"/>
    <w:rsid w:val="00135E7D"/>
    <w:rsid w:val="00135FE9"/>
    <w:rsid w:val="00136988"/>
    <w:rsid w:val="00137724"/>
    <w:rsid w:val="00137FFD"/>
    <w:rsid w:val="0014015E"/>
    <w:rsid w:val="001401B0"/>
    <w:rsid w:val="0014062A"/>
    <w:rsid w:val="0014071F"/>
    <w:rsid w:val="00140C30"/>
    <w:rsid w:val="001416B1"/>
    <w:rsid w:val="00141CCC"/>
    <w:rsid w:val="00141D55"/>
    <w:rsid w:val="00142B3C"/>
    <w:rsid w:val="00142CFE"/>
    <w:rsid w:val="00143BEF"/>
    <w:rsid w:val="00143DB3"/>
    <w:rsid w:val="0014473F"/>
    <w:rsid w:val="00144837"/>
    <w:rsid w:val="001449CE"/>
    <w:rsid w:val="00144CDB"/>
    <w:rsid w:val="00144F84"/>
    <w:rsid w:val="00145066"/>
    <w:rsid w:val="00145B65"/>
    <w:rsid w:val="00145C2C"/>
    <w:rsid w:val="0014680D"/>
    <w:rsid w:val="00146E38"/>
    <w:rsid w:val="001471DA"/>
    <w:rsid w:val="001474B7"/>
    <w:rsid w:val="001500A6"/>
    <w:rsid w:val="00150D43"/>
    <w:rsid w:val="00150EB9"/>
    <w:rsid w:val="0015115F"/>
    <w:rsid w:val="00151A28"/>
    <w:rsid w:val="00151DF9"/>
    <w:rsid w:val="001520B6"/>
    <w:rsid w:val="001521BE"/>
    <w:rsid w:val="001523DA"/>
    <w:rsid w:val="001535F4"/>
    <w:rsid w:val="00153B4C"/>
    <w:rsid w:val="00154016"/>
    <w:rsid w:val="00154190"/>
    <w:rsid w:val="0015602D"/>
    <w:rsid w:val="00156877"/>
    <w:rsid w:val="00157184"/>
    <w:rsid w:val="00157AAF"/>
    <w:rsid w:val="00157AB9"/>
    <w:rsid w:val="00157ABF"/>
    <w:rsid w:val="00160198"/>
    <w:rsid w:val="001605F5"/>
    <w:rsid w:val="00160967"/>
    <w:rsid w:val="0016113B"/>
    <w:rsid w:val="00161991"/>
    <w:rsid w:val="00161F47"/>
    <w:rsid w:val="00162866"/>
    <w:rsid w:val="0016308C"/>
    <w:rsid w:val="001634D6"/>
    <w:rsid w:val="00163528"/>
    <w:rsid w:val="00163B5D"/>
    <w:rsid w:val="0016421C"/>
    <w:rsid w:val="00164D2E"/>
    <w:rsid w:val="00164E02"/>
    <w:rsid w:val="00164E2F"/>
    <w:rsid w:val="0016521A"/>
    <w:rsid w:val="00165D6A"/>
    <w:rsid w:val="00166400"/>
    <w:rsid w:val="00166B86"/>
    <w:rsid w:val="00166F4B"/>
    <w:rsid w:val="001673AB"/>
    <w:rsid w:val="00167453"/>
    <w:rsid w:val="001674C9"/>
    <w:rsid w:val="00167F0D"/>
    <w:rsid w:val="00170229"/>
    <w:rsid w:val="00170428"/>
    <w:rsid w:val="00170669"/>
    <w:rsid w:val="00170796"/>
    <w:rsid w:val="00170CDA"/>
    <w:rsid w:val="00170F0A"/>
    <w:rsid w:val="00171887"/>
    <w:rsid w:val="00171A89"/>
    <w:rsid w:val="00172947"/>
    <w:rsid w:val="00172F6B"/>
    <w:rsid w:val="00173094"/>
    <w:rsid w:val="00173B49"/>
    <w:rsid w:val="00173C08"/>
    <w:rsid w:val="00174115"/>
    <w:rsid w:val="001745F4"/>
    <w:rsid w:val="0017509E"/>
    <w:rsid w:val="001754A5"/>
    <w:rsid w:val="00175A17"/>
    <w:rsid w:val="001761CE"/>
    <w:rsid w:val="00176AD2"/>
    <w:rsid w:val="00176B35"/>
    <w:rsid w:val="00176D5A"/>
    <w:rsid w:val="001770D9"/>
    <w:rsid w:val="0017766F"/>
    <w:rsid w:val="00180880"/>
    <w:rsid w:val="00180895"/>
    <w:rsid w:val="00180E98"/>
    <w:rsid w:val="00182256"/>
    <w:rsid w:val="001822E8"/>
    <w:rsid w:val="001823F9"/>
    <w:rsid w:val="001824B4"/>
    <w:rsid w:val="00182547"/>
    <w:rsid w:val="0018322E"/>
    <w:rsid w:val="00183E0F"/>
    <w:rsid w:val="0018407A"/>
    <w:rsid w:val="00184522"/>
    <w:rsid w:val="001849F0"/>
    <w:rsid w:val="00184C9F"/>
    <w:rsid w:val="00184F3F"/>
    <w:rsid w:val="00184FBD"/>
    <w:rsid w:val="001853FC"/>
    <w:rsid w:val="001854B1"/>
    <w:rsid w:val="0018554F"/>
    <w:rsid w:val="00186057"/>
    <w:rsid w:val="001868BC"/>
    <w:rsid w:val="001870DD"/>
    <w:rsid w:val="0018713F"/>
    <w:rsid w:val="0018740C"/>
    <w:rsid w:val="00187F76"/>
    <w:rsid w:val="001900E3"/>
    <w:rsid w:val="00191220"/>
    <w:rsid w:val="00191586"/>
    <w:rsid w:val="001916BE"/>
    <w:rsid w:val="00191964"/>
    <w:rsid w:val="00191B40"/>
    <w:rsid w:val="0019225A"/>
    <w:rsid w:val="00192A06"/>
    <w:rsid w:val="00192BBB"/>
    <w:rsid w:val="00192FA4"/>
    <w:rsid w:val="00193307"/>
    <w:rsid w:val="0019393E"/>
    <w:rsid w:val="00194034"/>
    <w:rsid w:val="00194DBC"/>
    <w:rsid w:val="001954EC"/>
    <w:rsid w:val="00195686"/>
    <w:rsid w:val="00195882"/>
    <w:rsid w:val="00195B41"/>
    <w:rsid w:val="00195C28"/>
    <w:rsid w:val="00197295"/>
    <w:rsid w:val="001974AA"/>
    <w:rsid w:val="00197626"/>
    <w:rsid w:val="00197B82"/>
    <w:rsid w:val="00197CF6"/>
    <w:rsid w:val="001A0100"/>
    <w:rsid w:val="001A03EA"/>
    <w:rsid w:val="001A0584"/>
    <w:rsid w:val="001A06C6"/>
    <w:rsid w:val="001A0BE6"/>
    <w:rsid w:val="001A0F6D"/>
    <w:rsid w:val="001A124B"/>
    <w:rsid w:val="001A13C5"/>
    <w:rsid w:val="001A1543"/>
    <w:rsid w:val="001A1D97"/>
    <w:rsid w:val="001A2170"/>
    <w:rsid w:val="001A2955"/>
    <w:rsid w:val="001A37FB"/>
    <w:rsid w:val="001A3BB3"/>
    <w:rsid w:val="001A43D8"/>
    <w:rsid w:val="001A542D"/>
    <w:rsid w:val="001A59C2"/>
    <w:rsid w:val="001A5D06"/>
    <w:rsid w:val="001A5FF4"/>
    <w:rsid w:val="001A6511"/>
    <w:rsid w:val="001A6805"/>
    <w:rsid w:val="001A6C3E"/>
    <w:rsid w:val="001A6C5C"/>
    <w:rsid w:val="001A790F"/>
    <w:rsid w:val="001A7C0C"/>
    <w:rsid w:val="001A7EEC"/>
    <w:rsid w:val="001B0A7C"/>
    <w:rsid w:val="001B105E"/>
    <w:rsid w:val="001B1355"/>
    <w:rsid w:val="001B14D6"/>
    <w:rsid w:val="001B172B"/>
    <w:rsid w:val="001B18CD"/>
    <w:rsid w:val="001B1AD8"/>
    <w:rsid w:val="001B1FB5"/>
    <w:rsid w:val="001B259D"/>
    <w:rsid w:val="001B29E6"/>
    <w:rsid w:val="001B2A1D"/>
    <w:rsid w:val="001B2A28"/>
    <w:rsid w:val="001B2BB0"/>
    <w:rsid w:val="001B3055"/>
    <w:rsid w:val="001B3228"/>
    <w:rsid w:val="001B34A5"/>
    <w:rsid w:val="001B46D6"/>
    <w:rsid w:val="001B4968"/>
    <w:rsid w:val="001B4F54"/>
    <w:rsid w:val="001B5097"/>
    <w:rsid w:val="001B5639"/>
    <w:rsid w:val="001B5E40"/>
    <w:rsid w:val="001B7058"/>
    <w:rsid w:val="001B7107"/>
    <w:rsid w:val="001B721C"/>
    <w:rsid w:val="001B7D39"/>
    <w:rsid w:val="001B7F5B"/>
    <w:rsid w:val="001C025F"/>
    <w:rsid w:val="001C165E"/>
    <w:rsid w:val="001C1F6C"/>
    <w:rsid w:val="001C2249"/>
    <w:rsid w:val="001C2890"/>
    <w:rsid w:val="001C28D7"/>
    <w:rsid w:val="001C298E"/>
    <w:rsid w:val="001C2FAA"/>
    <w:rsid w:val="001C3445"/>
    <w:rsid w:val="001C3C92"/>
    <w:rsid w:val="001C3D8E"/>
    <w:rsid w:val="001C4875"/>
    <w:rsid w:val="001C5312"/>
    <w:rsid w:val="001C5806"/>
    <w:rsid w:val="001C5ED2"/>
    <w:rsid w:val="001C6913"/>
    <w:rsid w:val="001C7642"/>
    <w:rsid w:val="001C7A5E"/>
    <w:rsid w:val="001D0351"/>
    <w:rsid w:val="001D04CF"/>
    <w:rsid w:val="001D075F"/>
    <w:rsid w:val="001D1397"/>
    <w:rsid w:val="001D1C82"/>
    <w:rsid w:val="001D20FB"/>
    <w:rsid w:val="001D26F4"/>
    <w:rsid w:val="001D279B"/>
    <w:rsid w:val="001D33D1"/>
    <w:rsid w:val="001D3B5E"/>
    <w:rsid w:val="001D3CC4"/>
    <w:rsid w:val="001D3D94"/>
    <w:rsid w:val="001D4E9D"/>
    <w:rsid w:val="001D50EA"/>
    <w:rsid w:val="001D5741"/>
    <w:rsid w:val="001D57A0"/>
    <w:rsid w:val="001D58BF"/>
    <w:rsid w:val="001D5CC0"/>
    <w:rsid w:val="001D6127"/>
    <w:rsid w:val="001D6A2B"/>
    <w:rsid w:val="001D6B2A"/>
    <w:rsid w:val="001D6DA8"/>
    <w:rsid w:val="001D75B1"/>
    <w:rsid w:val="001D7682"/>
    <w:rsid w:val="001D7B80"/>
    <w:rsid w:val="001D7B8F"/>
    <w:rsid w:val="001D7C54"/>
    <w:rsid w:val="001D7DA0"/>
    <w:rsid w:val="001E0075"/>
    <w:rsid w:val="001E056D"/>
    <w:rsid w:val="001E05C2"/>
    <w:rsid w:val="001E103B"/>
    <w:rsid w:val="001E1679"/>
    <w:rsid w:val="001E1940"/>
    <w:rsid w:val="001E1A0C"/>
    <w:rsid w:val="001E1C73"/>
    <w:rsid w:val="001E24F0"/>
    <w:rsid w:val="001E26D2"/>
    <w:rsid w:val="001E2DB1"/>
    <w:rsid w:val="001E2F7C"/>
    <w:rsid w:val="001E31BE"/>
    <w:rsid w:val="001E3395"/>
    <w:rsid w:val="001E37A7"/>
    <w:rsid w:val="001E4778"/>
    <w:rsid w:val="001E4B87"/>
    <w:rsid w:val="001E4E8F"/>
    <w:rsid w:val="001E55E3"/>
    <w:rsid w:val="001E6353"/>
    <w:rsid w:val="001E6413"/>
    <w:rsid w:val="001E65CF"/>
    <w:rsid w:val="001E6F38"/>
    <w:rsid w:val="001E76D4"/>
    <w:rsid w:val="001E7A42"/>
    <w:rsid w:val="001E7BB8"/>
    <w:rsid w:val="001E7C06"/>
    <w:rsid w:val="001F232D"/>
    <w:rsid w:val="001F2F5E"/>
    <w:rsid w:val="001F2FCB"/>
    <w:rsid w:val="001F32EF"/>
    <w:rsid w:val="001F39BC"/>
    <w:rsid w:val="001F39D9"/>
    <w:rsid w:val="001F3D5C"/>
    <w:rsid w:val="001F3DB4"/>
    <w:rsid w:val="001F5038"/>
    <w:rsid w:val="001F586D"/>
    <w:rsid w:val="001F5CB6"/>
    <w:rsid w:val="001F5F40"/>
    <w:rsid w:val="001F6094"/>
    <w:rsid w:val="001F62A6"/>
    <w:rsid w:val="001F6343"/>
    <w:rsid w:val="001F79D0"/>
    <w:rsid w:val="00200370"/>
    <w:rsid w:val="002006F9"/>
    <w:rsid w:val="002008CC"/>
    <w:rsid w:val="0020206D"/>
    <w:rsid w:val="00203418"/>
    <w:rsid w:val="0020370F"/>
    <w:rsid w:val="00203C63"/>
    <w:rsid w:val="00204879"/>
    <w:rsid w:val="00204BFF"/>
    <w:rsid w:val="00204C5D"/>
    <w:rsid w:val="00204DDE"/>
    <w:rsid w:val="00205532"/>
    <w:rsid w:val="0020589D"/>
    <w:rsid w:val="00205ACF"/>
    <w:rsid w:val="00205D28"/>
    <w:rsid w:val="00205DC9"/>
    <w:rsid w:val="0020643C"/>
    <w:rsid w:val="002069B2"/>
    <w:rsid w:val="00206E17"/>
    <w:rsid w:val="00206E81"/>
    <w:rsid w:val="002073BB"/>
    <w:rsid w:val="00207BAC"/>
    <w:rsid w:val="00207BB2"/>
    <w:rsid w:val="00210335"/>
    <w:rsid w:val="002108FD"/>
    <w:rsid w:val="00210A79"/>
    <w:rsid w:val="00210DE1"/>
    <w:rsid w:val="002112D7"/>
    <w:rsid w:val="00211D0F"/>
    <w:rsid w:val="00211F3F"/>
    <w:rsid w:val="0021344C"/>
    <w:rsid w:val="002136E5"/>
    <w:rsid w:val="00214A37"/>
    <w:rsid w:val="00215F82"/>
    <w:rsid w:val="002160A4"/>
    <w:rsid w:val="00216ACB"/>
    <w:rsid w:val="00216AF2"/>
    <w:rsid w:val="00216B89"/>
    <w:rsid w:val="00217053"/>
    <w:rsid w:val="002172B5"/>
    <w:rsid w:val="00217925"/>
    <w:rsid w:val="00217E8D"/>
    <w:rsid w:val="002200CA"/>
    <w:rsid w:val="00220524"/>
    <w:rsid w:val="002206F3"/>
    <w:rsid w:val="00220BAE"/>
    <w:rsid w:val="002217B0"/>
    <w:rsid w:val="00222CC3"/>
    <w:rsid w:val="002234DF"/>
    <w:rsid w:val="002239CF"/>
    <w:rsid w:val="00224CD2"/>
    <w:rsid w:val="00225465"/>
    <w:rsid w:val="002259A6"/>
    <w:rsid w:val="00225ABC"/>
    <w:rsid w:val="00225E82"/>
    <w:rsid w:val="00225F03"/>
    <w:rsid w:val="002264E2"/>
    <w:rsid w:val="00226CAA"/>
    <w:rsid w:val="00226DEC"/>
    <w:rsid w:val="0022706D"/>
    <w:rsid w:val="002301F7"/>
    <w:rsid w:val="002306B8"/>
    <w:rsid w:val="00230853"/>
    <w:rsid w:val="002312FD"/>
    <w:rsid w:val="00232F91"/>
    <w:rsid w:val="0023374B"/>
    <w:rsid w:val="002344BC"/>
    <w:rsid w:val="002348FC"/>
    <w:rsid w:val="00234A59"/>
    <w:rsid w:val="002370A3"/>
    <w:rsid w:val="002375EF"/>
    <w:rsid w:val="00237A34"/>
    <w:rsid w:val="00237E42"/>
    <w:rsid w:val="002400C4"/>
    <w:rsid w:val="00240330"/>
    <w:rsid w:val="002403EA"/>
    <w:rsid w:val="00240D25"/>
    <w:rsid w:val="00241572"/>
    <w:rsid w:val="00241C47"/>
    <w:rsid w:val="00241FEA"/>
    <w:rsid w:val="002421EE"/>
    <w:rsid w:val="00242881"/>
    <w:rsid w:val="002433A5"/>
    <w:rsid w:val="002435A0"/>
    <w:rsid w:val="00243A24"/>
    <w:rsid w:val="00243CB3"/>
    <w:rsid w:val="00243D29"/>
    <w:rsid w:val="00244EE0"/>
    <w:rsid w:val="00245193"/>
    <w:rsid w:val="00245F17"/>
    <w:rsid w:val="002464C0"/>
    <w:rsid w:val="002467D6"/>
    <w:rsid w:val="00246D17"/>
    <w:rsid w:val="00246DDA"/>
    <w:rsid w:val="002477E1"/>
    <w:rsid w:val="0024797F"/>
    <w:rsid w:val="00247EFC"/>
    <w:rsid w:val="002500C8"/>
    <w:rsid w:val="00250F8D"/>
    <w:rsid w:val="00251771"/>
    <w:rsid w:val="00251F00"/>
    <w:rsid w:val="002523B2"/>
    <w:rsid w:val="002537EE"/>
    <w:rsid w:val="0025415B"/>
    <w:rsid w:val="00254543"/>
    <w:rsid w:val="00254BF7"/>
    <w:rsid w:val="00255433"/>
    <w:rsid w:val="0025573A"/>
    <w:rsid w:val="00255E2B"/>
    <w:rsid w:val="00256B39"/>
    <w:rsid w:val="00256E96"/>
    <w:rsid w:val="00257CC7"/>
    <w:rsid w:val="00260407"/>
    <w:rsid w:val="00261F74"/>
    <w:rsid w:val="00262093"/>
    <w:rsid w:val="00262401"/>
    <w:rsid w:val="00262FDD"/>
    <w:rsid w:val="00263144"/>
    <w:rsid w:val="00263425"/>
    <w:rsid w:val="0026381F"/>
    <w:rsid w:val="00264048"/>
    <w:rsid w:val="00264139"/>
    <w:rsid w:val="00264C68"/>
    <w:rsid w:val="00264C75"/>
    <w:rsid w:val="00265547"/>
    <w:rsid w:val="00266629"/>
    <w:rsid w:val="0026757A"/>
    <w:rsid w:val="00267CD6"/>
    <w:rsid w:val="00270750"/>
    <w:rsid w:val="00271316"/>
    <w:rsid w:val="00271389"/>
    <w:rsid w:val="0027239E"/>
    <w:rsid w:val="00272F00"/>
    <w:rsid w:val="0027316B"/>
    <w:rsid w:val="002738DB"/>
    <w:rsid w:val="00274717"/>
    <w:rsid w:val="00274916"/>
    <w:rsid w:val="00274D0C"/>
    <w:rsid w:val="0027601C"/>
    <w:rsid w:val="0027656C"/>
    <w:rsid w:val="002765C6"/>
    <w:rsid w:val="002765F4"/>
    <w:rsid w:val="00276724"/>
    <w:rsid w:val="002771D9"/>
    <w:rsid w:val="00277395"/>
    <w:rsid w:val="00277579"/>
    <w:rsid w:val="002808D5"/>
    <w:rsid w:val="00280C4A"/>
    <w:rsid w:val="00281039"/>
    <w:rsid w:val="002818BB"/>
    <w:rsid w:val="00281EDF"/>
    <w:rsid w:val="00282350"/>
    <w:rsid w:val="002823D1"/>
    <w:rsid w:val="002827A9"/>
    <w:rsid w:val="00282D90"/>
    <w:rsid w:val="00284413"/>
    <w:rsid w:val="0028478B"/>
    <w:rsid w:val="00284A48"/>
    <w:rsid w:val="00284A5D"/>
    <w:rsid w:val="00284EE3"/>
    <w:rsid w:val="0028717A"/>
    <w:rsid w:val="00290217"/>
    <w:rsid w:val="00290303"/>
    <w:rsid w:val="002909AD"/>
    <w:rsid w:val="00290CB3"/>
    <w:rsid w:val="00290DE4"/>
    <w:rsid w:val="002913E0"/>
    <w:rsid w:val="00291903"/>
    <w:rsid w:val="00291D95"/>
    <w:rsid w:val="002923FB"/>
    <w:rsid w:val="00292472"/>
    <w:rsid w:val="00292ACC"/>
    <w:rsid w:val="00292FAC"/>
    <w:rsid w:val="002937A2"/>
    <w:rsid w:val="0029409F"/>
    <w:rsid w:val="00294A26"/>
    <w:rsid w:val="00294A82"/>
    <w:rsid w:val="002951BA"/>
    <w:rsid w:val="00295B03"/>
    <w:rsid w:val="002965EE"/>
    <w:rsid w:val="0029667A"/>
    <w:rsid w:val="00297381"/>
    <w:rsid w:val="0029741F"/>
    <w:rsid w:val="00297B8C"/>
    <w:rsid w:val="00297D85"/>
    <w:rsid w:val="002A1202"/>
    <w:rsid w:val="002A2039"/>
    <w:rsid w:val="002A36DB"/>
    <w:rsid w:val="002A3800"/>
    <w:rsid w:val="002A3C5E"/>
    <w:rsid w:val="002A4613"/>
    <w:rsid w:val="002A4B3F"/>
    <w:rsid w:val="002A4E80"/>
    <w:rsid w:val="002A4EDE"/>
    <w:rsid w:val="002A4F3F"/>
    <w:rsid w:val="002A5084"/>
    <w:rsid w:val="002A517A"/>
    <w:rsid w:val="002A53C5"/>
    <w:rsid w:val="002A55B5"/>
    <w:rsid w:val="002A55F1"/>
    <w:rsid w:val="002A5F2C"/>
    <w:rsid w:val="002A60B7"/>
    <w:rsid w:val="002A66ED"/>
    <w:rsid w:val="002A712D"/>
    <w:rsid w:val="002A73B1"/>
    <w:rsid w:val="002A7DD5"/>
    <w:rsid w:val="002B01FA"/>
    <w:rsid w:val="002B07E1"/>
    <w:rsid w:val="002B0F1E"/>
    <w:rsid w:val="002B1810"/>
    <w:rsid w:val="002B1BA3"/>
    <w:rsid w:val="002B204C"/>
    <w:rsid w:val="002B228F"/>
    <w:rsid w:val="002B2C3F"/>
    <w:rsid w:val="002B2E2A"/>
    <w:rsid w:val="002B31F6"/>
    <w:rsid w:val="002B3CDA"/>
    <w:rsid w:val="002B47FD"/>
    <w:rsid w:val="002B4A5D"/>
    <w:rsid w:val="002B4D64"/>
    <w:rsid w:val="002B5A42"/>
    <w:rsid w:val="002B624E"/>
    <w:rsid w:val="002B6565"/>
    <w:rsid w:val="002B7758"/>
    <w:rsid w:val="002C05EE"/>
    <w:rsid w:val="002C092D"/>
    <w:rsid w:val="002C0CB5"/>
    <w:rsid w:val="002C0D91"/>
    <w:rsid w:val="002C0DCB"/>
    <w:rsid w:val="002C1479"/>
    <w:rsid w:val="002C17F5"/>
    <w:rsid w:val="002C1ABA"/>
    <w:rsid w:val="002C1AC4"/>
    <w:rsid w:val="002C2159"/>
    <w:rsid w:val="002C2400"/>
    <w:rsid w:val="002C2A5D"/>
    <w:rsid w:val="002C3570"/>
    <w:rsid w:val="002C3DA4"/>
    <w:rsid w:val="002C3FE5"/>
    <w:rsid w:val="002C59F2"/>
    <w:rsid w:val="002C63C9"/>
    <w:rsid w:val="002C6479"/>
    <w:rsid w:val="002C6968"/>
    <w:rsid w:val="002C6EA4"/>
    <w:rsid w:val="002C7298"/>
    <w:rsid w:val="002C758F"/>
    <w:rsid w:val="002D140C"/>
    <w:rsid w:val="002D1726"/>
    <w:rsid w:val="002D1895"/>
    <w:rsid w:val="002D3743"/>
    <w:rsid w:val="002D3807"/>
    <w:rsid w:val="002D404C"/>
    <w:rsid w:val="002D45A9"/>
    <w:rsid w:val="002D463B"/>
    <w:rsid w:val="002D4C9A"/>
    <w:rsid w:val="002D4D08"/>
    <w:rsid w:val="002D4DD2"/>
    <w:rsid w:val="002D5072"/>
    <w:rsid w:val="002D5179"/>
    <w:rsid w:val="002D5C37"/>
    <w:rsid w:val="002D5C5A"/>
    <w:rsid w:val="002D5D10"/>
    <w:rsid w:val="002D6138"/>
    <w:rsid w:val="002D6262"/>
    <w:rsid w:val="002D67E4"/>
    <w:rsid w:val="002D6BFA"/>
    <w:rsid w:val="002D755B"/>
    <w:rsid w:val="002E04DE"/>
    <w:rsid w:val="002E0910"/>
    <w:rsid w:val="002E09F0"/>
    <w:rsid w:val="002E0B71"/>
    <w:rsid w:val="002E0D03"/>
    <w:rsid w:val="002E1434"/>
    <w:rsid w:val="002E164D"/>
    <w:rsid w:val="002E1BA6"/>
    <w:rsid w:val="002E1C66"/>
    <w:rsid w:val="002E1CDD"/>
    <w:rsid w:val="002E1FE1"/>
    <w:rsid w:val="002E2277"/>
    <w:rsid w:val="002E2EE1"/>
    <w:rsid w:val="002E2F98"/>
    <w:rsid w:val="002E3C84"/>
    <w:rsid w:val="002E4162"/>
    <w:rsid w:val="002E4411"/>
    <w:rsid w:val="002E494F"/>
    <w:rsid w:val="002E5F31"/>
    <w:rsid w:val="002E64B2"/>
    <w:rsid w:val="002E6910"/>
    <w:rsid w:val="002E6AC2"/>
    <w:rsid w:val="002E6CCA"/>
    <w:rsid w:val="002E6F5A"/>
    <w:rsid w:val="002E71D8"/>
    <w:rsid w:val="002E77E2"/>
    <w:rsid w:val="002E7D47"/>
    <w:rsid w:val="002F05EE"/>
    <w:rsid w:val="002F0E1F"/>
    <w:rsid w:val="002F13B3"/>
    <w:rsid w:val="002F16FC"/>
    <w:rsid w:val="002F177A"/>
    <w:rsid w:val="002F209D"/>
    <w:rsid w:val="002F21FD"/>
    <w:rsid w:val="002F2BD1"/>
    <w:rsid w:val="002F35A4"/>
    <w:rsid w:val="002F3EBF"/>
    <w:rsid w:val="002F4376"/>
    <w:rsid w:val="002F4B13"/>
    <w:rsid w:val="002F5806"/>
    <w:rsid w:val="002F5CB9"/>
    <w:rsid w:val="002F5CC4"/>
    <w:rsid w:val="002F5DCF"/>
    <w:rsid w:val="002F6157"/>
    <w:rsid w:val="002F6367"/>
    <w:rsid w:val="002F6522"/>
    <w:rsid w:val="002F6C97"/>
    <w:rsid w:val="002F6FA1"/>
    <w:rsid w:val="002F7403"/>
    <w:rsid w:val="002F7A98"/>
    <w:rsid w:val="002F7BF6"/>
    <w:rsid w:val="002F7F20"/>
    <w:rsid w:val="003001D4"/>
    <w:rsid w:val="003005FB"/>
    <w:rsid w:val="003006D5"/>
    <w:rsid w:val="003009D2"/>
    <w:rsid w:val="00300F3A"/>
    <w:rsid w:val="0030191A"/>
    <w:rsid w:val="00301D79"/>
    <w:rsid w:val="0030200B"/>
    <w:rsid w:val="003021A2"/>
    <w:rsid w:val="00302944"/>
    <w:rsid w:val="003034B4"/>
    <w:rsid w:val="00303503"/>
    <w:rsid w:val="00303796"/>
    <w:rsid w:val="00303A60"/>
    <w:rsid w:val="00303BC9"/>
    <w:rsid w:val="00303DC9"/>
    <w:rsid w:val="00304309"/>
    <w:rsid w:val="003046FB"/>
    <w:rsid w:val="00304BC5"/>
    <w:rsid w:val="0030536C"/>
    <w:rsid w:val="0030574B"/>
    <w:rsid w:val="00305D1E"/>
    <w:rsid w:val="003062D5"/>
    <w:rsid w:val="00306E9A"/>
    <w:rsid w:val="00306EE5"/>
    <w:rsid w:val="003073A7"/>
    <w:rsid w:val="0031092B"/>
    <w:rsid w:val="00310C8D"/>
    <w:rsid w:val="0031134E"/>
    <w:rsid w:val="00311722"/>
    <w:rsid w:val="00311C95"/>
    <w:rsid w:val="00312A01"/>
    <w:rsid w:val="00312E5D"/>
    <w:rsid w:val="003132DC"/>
    <w:rsid w:val="00314920"/>
    <w:rsid w:val="00314C29"/>
    <w:rsid w:val="003158CE"/>
    <w:rsid w:val="00315FC2"/>
    <w:rsid w:val="003166B0"/>
    <w:rsid w:val="003168AB"/>
    <w:rsid w:val="00316C26"/>
    <w:rsid w:val="00317AE8"/>
    <w:rsid w:val="00317E6C"/>
    <w:rsid w:val="00320914"/>
    <w:rsid w:val="00320E79"/>
    <w:rsid w:val="00320EEE"/>
    <w:rsid w:val="00321737"/>
    <w:rsid w:val="00321896"/>
    <w:rsid w:val="00321C56"/>
    <w:rsid w:val="00322743"/>
    <w:rsid w:val="0032285D"/>
    <w:rsid w:val="00322966"/>
    <w:rsid w:val="00322A62"/>
    <w:rsid w:val="00322F6B"/>
    <w:rsid w:val="00323317"/>
    <w:rsid w:val="00323C00"/>
    <w:rsid w:val="00325D4A"/>
    <w:rsid w:val="003261B7"/>
    <w:rsid w:val="0032766E"/>
    <w:rsid w:val="0032773A"/>
    <w:rsid w:val="00327930"/>
    <w:rsid w:val="00330BDB"/>
    <w:rsid w:val="00330D7E"/>
    <w:rsid w:val="00330F5F"/>
    <w:rsid w:val="00331792"/>
    <w:rsid w:val="00331A21"/>
    <w:rsid w:val="0033311C"/>
    <w:rsid w:val="0033314E"/>
    <w:rsid w:val="00333496"/>
    <w:rsid w:val="0033413C"/>
    <w:rsid w:val="00334158"/>
    <w:rsid w:val="00334C4E"/>
    <w:rsid w:val="0033501A"/>
    <w:rsid w:val="00335C16"/>
    <w:rsid w:val="00335FBE"/>
    <w:rsid w:val="00336357"/>
    <w:rsid w:val="00336804"/>
    <w:rsid w:val="00336A3C"/>
    <w:rsid w:val="003376D1"/>
    <w:rsid w:val="0034002C"/>
    <w:rsid w:val="00340055"/>
    <w:rsid w:val="0034006B"/>
    <w:rsid w:val="0034045B"/>
    <w:rsid w:val="003404A2"/>
    <w:rsid w:val="003409A6"/>
    <w:rsid w:val="003409E5"/>
    <w:rsid w:val="0034142F"/>
    <w:rsid w:val="00341699"/>
    <w:rsid w:val="00341FD5"/>
    <w:rsid w:val="003421B7"/>
    <w:rsid w:val="00342300"/>
    <w:rsid w:val="00342F4D"/>
    <w:rsid w:val="00342FC9"/>
    <w:rsid w:val="00343191"/>
    <w:rsid w:val="00343847"/>
    <w:rsid w:val="00343AC5"/>
    <w:rsid w:val="00343B52"/>
    <w:rsid w:val="00343BD2"/>
    <w:rsid w:val="003440EC"/>
    <w:rsid w:val="00344167"/>
    <w:rsid w:val="0034432C"/>
    <w:rsid w:val="0034469C"/>
    <w:rsid w:val="00344D40"/>
    <w:rsid w:val="00345479"/>
    <w:rsid w:val="00345A9F"/>
    <w:rsid w:val="00345ECE"/>
    <w:rsid w:val="00346721"/>
    <w:rsid w:val="00346B74"/>
    <w:rsid w:val="00346BCC"/>
    <w:rsid w:val="00346E12"/>
    <w:rsid w:val="003471EF"/>
    <w:rsid w:val="00347731"/>
    <w:rsid w:val="0034774D"/>
    <w:rsid w:val="00347A39"/>
    <w:rsid w:val="00347DC5"/>
    <w:rsid w:val="00350A93"/>
    <w:rsid w:val="003515A9"/>
    <w:rsid w:val="00351FAD"/>
    <w:rsid w:val="0035236D"/>
    <w:rsid w:val="0035288C"/>
    <w:rsid w:val="003528E4"/>
    <w:rsid w:val="003528F0"/>
    <w:rsid w:val="00352B2A"/>
    <w:rsid w:val="00352FB5"/>
    <w:rsid w:val="003534E7"/>
    <w:rsid w:val="00353CD0"/>
    <w:rsid w:val="00355A0B"/>
    <w:rsid w:val="00355D2B"/>
    <w:rsid w:val="00356349"/>
    <w:rsid w:val="00360690"/>
    <w:rsid w:val="00361AC9"/>
    <w:rsid w:val="00361DAE"/>
    <w:rsid w:val="0036214B"/>
    <w:rsid w:val="003626A0"/>
    <w:rsid w:val="00362703"/>
    <w:rsid w:val="00362BF9"/>
    <w:rsid w:val="00363037"/>
    <w:rsid w:val="003633E0"/>
    <w:rsid w:val="00363437"/>
    <w:rsid w:val="00363931"/>
    <w:rsid w:val="00363B88"/>
    <w:rsid w:val="00363C2A"/>
    <w:rsid w:val="00363C93"/>
    <w:rsid w:val="0036407A"/>
    <w:rsid w:val="00364619"/>
    <w:rsid w:val="00364969"/>
    <w:rsid w:val="00364B7A"/>
    <w:rsid w:val="00364E8F"/>
    <w:rsid w:val="0036568D"/>
    <w:rsid w:val="003664D5"/>
    <w:rsid w:val="0036709D"/>
    <w:rsid w:val="0036726F"/>
    <w:rsid w:val="0036765B"/>
    <w:rsid w:val="00367F1E"/>
    <w:rsid w:val="00370CEA"/>
    <w:rsid w:val="00371BC9"/>
    <w:rsid w:val="00371E56"/>
    <w:rsid w:val="0037231C"/>
    <w:rsid w:val="00372629"/>
    <w:rsid w:val="00372C61"/>
    <w:rsid w:val="00372D03"/>
    <w:rsid w:val="003733C6"/>
    <w:rsid w:val="00373DC4"/>
    <w:rsid w:val="00373FAD"/>
    <w:rsid w:val="0037409A"/>
    <w:rsid w:val="00374668"/>
    <w:rsid w:val="003750AF"/>
    <w:rsid w:val="003752C2"/>
    <w:rsid w:val="003755AB"/>
    <w:rsid w:val="003763E9"/>
    <w:rsid w:val="003765A1"/>
    <w:rsid w:val="003771D8"/>
    <w:rsid w:val="003778E8"/>
    <w:rsid w:val="00377F68"/>
    <w:rsid w:val="00380577"/>
    <w:rsid w:val="00380C18"/>
    <w:rsid w:val="00380E75"/>
    <w:rsid w:val="0038126D"/>
    <w:rsid w:val="00382344"/>
    <w:rsid w:val="003823DE"/>
    <w:rsid w:val="0038294F"/>
    <w:rsid w:val="00382AD8"/>
    <w:rsid w:val="00382C36"/>
    <w:rsid w:val="00382C3A"/>
    <w:rsid w:val="00383100"/>
    <w:rsid w:val="00384008"/>
    <w:rsid w:val="00384073"/>
    <w:rsid w:val="003843D2"/>
    <w:rsid w:val="0038576E"/>
    <w:rsid w:val="003859FA"/>
    <w:rsid w:val="003861FF"/>
    <w:rsid w:val="00386633"/>
    <w:rsid w:val="00387AD6"/>
    <w:rsid w:val="0039030F"/>
    <w:rsid w:val="00390483"/>
    <w:rsid w:val="003920BA"/>
    <w:rsid w:val="003930C2"/>
    <w:rsid w:val="003934AA"/>
    <w:rsid w:val="003948C4"/>
    <w:rsid w:val="003949B5"/>
    <w:rsid w:val="00395782"/>
    <w:rsid w:val="00395A78"/>
    <w:rsid w:val="00395F27"/>
    <w:rsid w:val="0039661C"/>
    <w:rsid w:val="00396AEC"/>
    <w:rsid w:val="00396B8A"/>
    <w:rsid w:val="00397365"/>
    <w:rsid w:val="003974DF"/>
    <w:rsid w:val="003A020C"/>
    <w:rsid w:val="003A06E6"/>
    <w:rsid w:val="003A0A1B"/>
    <w:rsid w:val="003A0BB0"/>
    <w:rsid w:val="003A2062"/>
    <w:rsid w:val="003A26C5"/>
    <w:rsid w:val="003A27A2"/>
    <w:rsid w:val="003A331C"/>
    <w:rsid w:val="003A346C"/>
    <w:rsid w:val="003A3493"/>
    <w:rsid w:val="003A3680"/>
    <w:rsid w:val="003A3B01"/>
    <w:rsid w:val="003A400E"/>
    <w:rsid w:val="003A41CC"/>
    <w:rsid w:val="003A4483"/>
    <w:rsid w:val="003A4671"/>
    <w:rsid w:val="003A4D68"/>
    <w:rsid w:val="003A5536"/>
    <w:rsid w:val="003A564F"/>
    <w:rsid w:val="003A5A71"/>
    <w:rsid w:val="003A62F1"/>
    <w:rsid w:val="003A6810"/>
    <w:rsid w:val="003A75D6"/>
    <w:rsid w:val="003A7D11"/>
    <w:rsid w:val="003B00D1"/>
    <w:rsid w:val="003B08D3"/>
    <w:rsid w:val="003B0FD1"/>
    <w:rsid w:val="003B241C"/>
    <w:rsid w:val="003B30D8"/>
    <w:rsid w:val="003B317B"/>
    <w:rsid w:val="003B3676"/>
    <w:rsid w:val="003B392B"/>
    <w:rsid w:val="003B3D69"/>
    <w:rsid w:val="003B45A4"/>
    <w:rsid w:val="003B5A81"/>
    <w:rsid w:val="003B6459"/>
    <w:rsid w:val="003B6726"/>
    <w:rsid w:val="003B694E"/>
    <w:rsid w:val="003B6D0D"/>
    <w:rsid w:val="003B705C"/>
    <w:rsid w:val="003B7103"/>
    <w:rsid w:val="003C0054"/>
    <w:rsid w:val="003C086F"/>
    <w:rsid w:val="003C2329"/>
    <w:rsid w:val="003C2780"/>
    <w:rsid w:val="003C3704"/>
    <w:rsid w:val="003C3C15"/>
    <w:rsid w:val="003C3D04"/>
    <w:rsid w:val="003C4D6C"/>
    <w:rsid w:val="003C5881"/>
    <w:rsid w:val="003C5AA4"/>
    <w:rsid w:val="003C5EEF"/>
    <w:rsid w:val="003C68C6"/>
    <w:rsid w:val="003C71EB"/>
    <w:rsid w:val="003C78CB"/>
    <w:rsid w:val="003C7ED8"/>
    <w:rsid w:val="003D0645"/>
    <w:rsid w:val="003D07B8"/>
    <w:rsid w:val="003D0AFE"/>
    <w:rsid w:val="003D0DF5"/>
    <w:rsid w:val="003D13B1"/>
    <w:rsid w:val="003D1D3A"/>
    <w:rsid w:val="003D259C"/>
    <w:rsid w:val="003D264E"/>
    <w:rsid w:val="003D2D0B"/>
    <w:rsid w:val="003D311A"/>
    <w:rsid w:val="003D44BC"/>
    <w:rsid w:val="003D45A7"/>
    <w:rsid w:val="003D471A"/>
    <w:rsid w:val="003D4A76"/>
    <w:rsid w:val="003D4ED8"/>
    <w:rsid w:val="003D52F1"/>
    <w:rsid w:val="003D5F7C"/>
    <w:rsid w:val="003D6544"/>
    <w:rsid w:val="003D7AAD"/>
    <w:rsid w:val="003E0D7E"/>
    <w:rsid w:val="003E1A31"/>
    <w:rsid w:val="003E21FF"/>
    <w:rsid w:val="003E26F8"/>
    <w:rsid w:val="003E275E"/>
    <w:rsid w:val="003E2BE6"/>
    <w:rsid w:val="003E2EC4"/>
    <w:rsid w:val="003E3AC2"/>
    <w:rsid w:val="003E41CF"/>
    <w:rsid w:val="003E41FE"/>
    <w:rsid w:val="003E48DA"/>
    <w:rsid w:val="003E4AD5"/>
    <w:rsid w:val="003E4D75"/>
    <w:rsid w:val="003E4EBB"/>
    <w:rsid w:val="003E53E4"/>
    <w:rsid w:val="003E6575"/>
    <w:rsid w:val="003E6ED2"/>
    <w:rsid w:val="003E74D9"/>
    <w:rsid w:val="003E751E"/>
    <w:rsid w:val="003E76B0"/>
    <w:rsid w:val="003F0A02"/>
    <w:rsid w:val="003F0AC4"/>
    <w:rsid w:val="003F0C19"/>
    <w:rsid w:val="003F0CDA"/>
    <w:rsid w:val="003F145C"/>
    <w:rsid w:val="003F21EB"/>
    <w:rsid w:val="003F26C7"/>
    <w:rsid w:val="003F2E89"/>
    <w:rsid w:val="003F3E3C"/>
    <w:rsid w:val="003F41D2"/>
    <w:rsid w:val="003F55DB"/>
    <w:rsid w:val="003F5C81"/>
    <w:rsid w:val="003F5D6A"/>
    <w:rsid w:val="003F6505"/>
    <w:rsid w:val="003F683A"/>
    <w:rsid w:val="003F68A8"/>
    <w:rsid w:val="003F68AF"/>
    <w:rsid w:val="003F759A"/>
    <w:rsid w:val="003F77F1"/>
    <w:rsid w:val="003F7E99"/>
    <w:rsid w:val="0040028E"/>
    <w:rsid w:val="004008C1"/>
    <w:rsid w:val="00401298"/>
    <w:rsid w:val="00401F37"/>
    <w:rsid w:val="00402088"/>
    <w:rsid w:val="00402972"/>
    <w:rsid w:val="004035B7"/>
    <w:rsid w:val="0040361D"/>
    <w:rsid w:val="00404126"/>
    <w:rsid w:val="0040466A"/>
    <w:rsid w:val="00404ED0"/>
    <w:rsid w:val="0041060F"/>
    <w:rsid w:val="00411C2F"/>
    <w:rsid w:val="00411F4B"/>
    <w:rsid w:val="00411F8D"/>
    <w:rsid w:val="004123A8"/>
    <w:rsid w:val="00412B21"/>
    <w:rsid w:val="00412BCF"/>
    <w:rsid w:val="00412F1C"/>
    <w:rsid w:val="00413301"/>
    <w:rsid w:val="004133C0"/>
    <w:rsid w:val="0041350F"/>
    <w:rsid w:val="00413512"/>
    <w:rsid w:val="004145BD"/>
    <w:rsid w:val="004150A7"/>
    <w:rsid w:val="00415847"/>
    <w:rsid w:val="00415C23"/>
    <w:rsid w:val="00415D56"/>
    <w:rsid w:val="0041657B"/>
    <w:rsid w:val="0041679B"/>
    <w:rsid w:val="00416FF9"/>
    <w:rsid w:val="004204E8"/>
    <w:rsid w:val="004207A0"/>
    <w:rsid w:val="00420E53"/>
    <w:rsid w:val="00421698"/>
    <w:rsid w:val="00421E44"/>
    <w:rsid w:val="00421ED3"/>
    <w:rsid w:val="00422B1A"/>
    <w:rsid w:val="00422EB8"/>
    <w:rsid w:val="0042357B"/>
    <w:rsid w:val="00423885"/>
    <w:rsid w:val="0042466A"/>
    <w:rsid w:val="0042495F"/>
    <w:rsid w:val="00424F12"/>
    <w:rsid w:val="00425725"/>
    <w:rsid w:val="00425910"/>
    <w:rsid w:val="004267A1"/>
    <w:rsid w:val="00427115"/>
    <w:rsid w:val="0042754C"/>
    <w:rsid w:val="00427626"/>
    <w:rsid w:val="00430010"/>
    <w:rsid w:val="0043129C"/>
    <w:rsid w:val="0043169D"/>
    <w:rsid w:val="00431725"/>
    <w:rsid w:val="004317EC"/>
    <w:rsid w:val="00431FEB"/>
    <w:rsid w:val="00432153"/>
    <w:rsid w:val="00432184"/>
    <w:rsid w:val="0043233B"/>
    <w:rsid w:val="004323D7"/>
    <w:rsid w:val="00432E2F"/>
    <w:rsid w:val="004333A4"/>
    <w:rsid w:val="00433A69"/>
    <w:rsid w:val="004344BE"/>
    <w:rsid w:val="0043514F"/>
    <w:rsid w:val="004351E8"/>
    <w:rsid w:val="00435551"/>
    <w:rsid w:val="0043587C"/>
    <w:rsid w:val="004359FA"/>
    <w:rsid w:val="00435D3A"/>
    <w:rsid w:val="00436040"/>
    <w:rsid w:val="0043616D"/>
    <w:rsid w:val="00436743"/>
    <w:rsid w:val="00436854"/>
    <w:rsid w:val="00437454"/>
    <w:rsid w:val="00437930"/>
    <w:rsid w:val="00437B85"/>
    <w:rsid w:val="00437DB4"/>
    <w:rsid w:val="0044098C"/>
    <w:rsid w:val="00441351"/>
    <w:rsid w:val="00441DBB"/>
    <w:rsid w:val="004423EB"/>
    <w:rsid w:val="0044276B"/>
    <w:rsid w:val="00442A4E"/>
    <w:rsid w:val="00442AFD"/>
    <w:rsid w:val="00443068"/>
    <w:rsid w:val="004435F4"/>
    <w:rsid w:val="00443F9A"/>
    <w:rsid w:val="004441CE"/>
    <w:rsid w:val="00444C7E"/>
    <w:rsid w:val="00446990"/>
    <w:rsid w:val="00446D35"/>
    <w:rsid w:val="0044732A"/>
    <w:rsid w:val="004476E7"/>
    <w:rsid w:val="0044792A"/>
    <w:rsid w:val="004479C7"/>
    <w:rsid w:val="00447C8E"/>
    <w:rsid w:val="00451002"/>
    <w:rsid w:val="00451BDE"/>
    <w:rsid w:val="00451C7D"/>
    <w:rsid w:val="00452238"/>
    <w:rsid w:val="00452B7A"/>
    <w:rsid w:val="004539EA"/>
    <w:rsid w:val="00453D16"/>
    <w:rsid w:val="00455066"/>
    <w:rsid w:val="00455FF1"/>
    <w:rsid w:val="00456064"/>
    <w:rsid w:val="004565DE"/>
    <w:rsid w:val="004566DE"/>
    <w:rsid w:val="00456922"/>
    <w:rsid w:val="00456D04"/>
    <w:rsid w:val="00456E9C"/>
    <w:rsid w:val="00456FBA"/>
    <w:rsid w:val="00457281"/>
    <w:rsid w:val="004573C9"/>
    <w:rsid w:val="004573F4"/>
    <w:rsid w:val="00457512"/>
    <w:rsid w:val="0045776C"/>
    <w:rsid w:val="00457C64"/>
    <w:rsid w:val="00457F36"/>
    <w:rsid w:val="0046084C"/>
    <w:rsid w:val="00461149"/>
    <w:rsid w:val="004612DC"/>
    <w:rsid w:val="00461307"/>
    <w:rsid w:val="004617A7"/>
    <w:rsid w:val="00461E5A"/>
    <w:rsid w:val="00462185"/>
    <w:rsid w:val="0046336B"/>
    <w:rsid w:val="00463428"/>
    <w:rsid w:val="00464599"/>
    <w:rsid w:val="0046477C"/>
    <w:rsid w:val="00464B10"/>
    <w:rsid w:val="00464B61"/>
    <w:rsid w:val="00464B65"/>
    <w:rsid w:val="004650F0"/>
    <w:rsid w:val="00465B47"/>
    <w:rsid w:val="004660B0"/>
    <w:rsid w:val="004660F2"/>
    <w:rsid w:val="00466C61"/>
    <w:rsid w:val="004670AB"/>
    <w:rsid w:val="00470752"/>
    <w:rsid w:val="00470A4E"/>
    <w:rsid w:val="004714D0"/>
    <w:rsid w:val="004717F8"/>
    <w:rsid w:val="00471B20"/>
    <w:rsid w:val="00471E1B"/>
    <w:rsid w:val="0047201B"/>
    <w:rsid w:val="00472604"/>
    <w:rsid w:val="004727CC"/>
    <w:rsid w:val="00472EAC"/>
    <w:rsid w:val="00473086"/>
    <w:rsid w:val="004746D6"/>
    <w:rsid w:val="00475671"/>
    <w:rsid w:val="004756F0"/>
    <w:rsid w:val="00475C58"/>
    <w:rsid w:val="00475EBD"/>
    <w:rsid w:val="00476517"/>
    <w:rsid w:val="0047691C"/>
    <w:rsid w:val="00477B91"/>
    <w:rsid w:val="00477D6C"/>
    <w:rsid w:val="00480B1B"/>
    <w:rsid w:val="00481560"/>
    <w:rsid w:val="004817FE"/>
    <w:rsid w:val="00481D06"/>
    <w:rsid w:val="00482C79"/>
    <w:rsid w:val="00483932"/>
    <w:rsid w:val="004844C5"/>
    <w:rsid w:val="00485478"/>
    <w:rsid w:val="004864B6"/>
    <w:rsid w:val="00487276"/>
    <w:rsid w:val="00487D62"/>
    <w:rsid w:val="00487DF6"/>
    <w:rsid w:val="00487E5F"/>
    <w:rsid w:val="00490337"/>
    <w:rsid w:val="004906D4"/>
    <w:rsid w:val="00490E4C"/>
    <w:rsid w:val="00491152"/>
    <w:rsid w:val="004916F7"/>
    <w:rsid w:val="00491AB0"/>
    <w:rsid w:val="00491D12"/>
    <w:rsid w:val="0049230B"/>
    <w:rsid w:val="00492369"/>
    <w:rsid w:val="0049244D"/>
    <w:rsid w:val="0049291D"/>
    <w:rsid w:val="00492F21"/>
    <w:rsid w:val="00493348"/>
    <w:rsid w:val="00493F0B"/>
    <w:rsid w:val="0049407C"/>
    <w:rsid w:val="004941EB"/>
    <w:rsid w:val="004942F3"/>
    <w:rsid w:val="00494512"/>
    <w:rsid w:val="00494B28"/>
    <w:rsid w:val="0049500B"/>
    <w:rsid w:val="0049573C"/>
    <w:rsid w:val="0049580F"/>
    <w:rsid w:val="0049698A"/>
    <w:rsid w:val="00496C57"/>
    <w:rsid w:val="00496CA7"/>
    <w:rsid w:val="0049701D"/>
    <w:rsid w:val="004972AA"/>
    <w:rsid w:val="004973DD"/>
    <w:rsid w:val="00497687"/>
    <w:rsid w:val="00497B12"/>
    <w:rsid w:val="004A0014"/>
    <w:rsid w:val="004A17C3"/>
    <w:rsid w:val="004A1F9B"/>
    <w:rsid w:val="004A210D"/>
    <w:rsid w:val="004A2C20"/>
    <w:rsid w:val="004A3EEB"/>
    <w:rsid w:val="004A3FA1"/>
    <w:rsid w:val="004A5D6F"/>
    <w:rsid w:val="004A737C"/>
    <w:rsid w:val="004A73C8"/>
    <w:rsid w:val="004A752C"/>
    <w:rsid w:val="004A7956"/>
    <w:rsid w:val="004A7A34"/>
    <w:rsid w:val="004A7B18"/>
    <w:rsid w:val="004B04B1"/>
    <w:rsid w:val="004B0655"/>
    <w:rsid w:val="004B0C70"/>
    <w:rsid w:val="004B14D7"/>
    <w:rsid w:val="004B2985"/>
    <w:rsid w:val="004B3201"/>
    <w:rsid w:val="004B3309"/>
    <w:rsid w:val="004B5242"/>
    <w:rsid w:val="004B5C1A"/>
    <w:rsid w:val="004B5D59"/>
    <w:rsid w:val="004B5FB1"/>
    <w:rsid w:val="004B6F4D"/>
    <w:rsid w:val="004B7F24"/>
    <w:rsid w:val="004C0BF7"/>
    <w:rsid w:val="004C0CD2"/>
    <w:rsid w:val="004C0D4F"/>
    <w:rsid w:val="004C1715"/>
    <w:rsid w:val="004C1CC1"/>
    <w:rsid w:val="004C1EF8"/>
    <w:rsid w:val="004C216B"/>
    <w:rsid w:val="004C221A"/>
    <w:rsid w:val="004C23E8"/>
    <w:rsid w:val="004C262B"/>
    <w:rsid w:val="004C279C"/>
    <w:rsid w:val="004C28E1"/>
    <w:rsid w:val="004C307E"/>
    <w:rsid w:val="004C33E0"/>
    <w:rsid w:val="004C4026"/>
    <w:rsid w:val="004C484A"/>
    <w:rsid w:val="004C4ABB"/>
    <w:rsid w:val="004C546B"/>
    <w:rsid w:val="004C54DB"/>
    <w:rsid w:val="004C5E9C"/>
    <w:rsid w:val="004C7D68"/>
    <w:rsid w:val="004D0364"/>
    <w:rsid w:val="004D0B77"/>
    <w:rsid w:val="004D1D63"/>
    <w:rsid w:val="004D273B"/>
    <w:rsid w:val="004D2B8B"/>
    <w:rsid w:val="004D40B9"/>
    <w:rsid w:val="004D40C8"/>
    <w:rsid w:val="004D45C2"/>
    <w:rsid w:val="004D4AD3"/>
    <w:rsid w:val="004D59A8"/>
    <w:rsid w:val="004D7075"/>
    <w:rsid w:val="004D7C56"/>
    <w:rsid w:val="004E007D"/>
    <w:rsid w:val="004E109B"/>
    <w:rsid w:val="004E1425"/>
    <w:rsid w:val="004E1E19"/>
    <w:rsid w:val="004E27DB"/>
    <w:rsid w:val="004E2AA6"/>
    <w:rsid w:val="004E2C4B"/>
    <w:rsid w:val="004E339B"/>
    <w:rsid w:val="004E381C"/>
    <w:rsid w:val="004E47E9"/>
    <w:rsid w:val="004E5631"/>
    <w:rsid w:val="004E61B8"/>
    <w:rsid w:val="004E63F6"/>
    <w:rsid w:val="004E6547"/>
    <w:rsid w:val="004F06C6"/>
    <w:rsid w:val="004F083C"/>
    <w:rsid w:val="004F125E"/>
    <w:rsid w:val="004F149B"/>
    <w:rsid w:val="004F1B6C"/>
    <w:rsid w:val="004F1B74"/>
    <w:rsid w:val="004F20EC"/>
    <w:rsid w:val="004F255A"/>
    <w:rsid w:val="004F2A6F"/>
    <w:rsid w:val="004F3312"/>
    <w:rsid w:val="004F3CA4"/>
    <w:rsid w:val="004F3F77"/>
    <w:rsid w:val="004F48C4"/>
    <w:rsid w:val="004F4BFC"/>
    <w:rsid w:val="004F4F9B"/>
    <w:rsid w:val="004F52A5"/>
    <w:rsid w:val="004F569F"/>
    <w:rsid w:val="004F59B2"/>
    <w:rsid w:val="004F5BF4"/>
    <w:rsid w:val="004F5CC5"/>
    <w:rsid w:val="004F60E0"/>
    <w:rsid w:val="004F6D6E"/>
    <w:rsid w:val="004F7336"/>
    <w:rsid w:val="004F761E"/>
    <w:rsid w:val="004F780D"/>
    <w:rsid w:val="004F7AE0"/>
    <w:rsid w:val="005005CF"/>
    <w:rsid w:val="00500AB7"/>
    <w:rsid w:val="005018C2"/>
    <w:rsid w:val="005026E5"/>
    <w:rsid w:val="00502A62"/>
    <w:rsid w:val="00502ACF"/>
    <w:rsid w:val="00503323"/>
    <w:rsid w:val="00503B58"/>
    <w:rsid w:val="00504216"/>
    <w:rsid w:val="005061FD"/>
    <w:rsid w:val="00506CE3"/>
    <w:rsid w:val="005072E8"/>
    <w:rsid w:val="005073E8"/>
    <w:rsid w:val="0050781B"/>
    <w:rsid w:val="00510600"/>
    <w:rsid w:val="005107DA"/>
    <w:rsid w:val="00511315"/>
    <w:rsid w:val="00511FB4"/>
    <w:rsid w:val="00512FBA"/>
    <w:rsid w:val="005136E8"/>
    <w:rsid w:val="00513C01"/>
    <w:rsid w:val="00513E2B"/>
    <w:rsid w:val="00514359"/>
    <w:rsid w:val="00514D3D"/>
    <w:rsid w:val="0051519E"/>
    <w:rsid w:val="005151CB"/>
    <w:rsid w:val="00515C1E"/>
    <w:rsid w:val="005161FE"/>
    <w:rsid w:val="0051645C"/>
    <w:rsid w:val="005167E5"/>
    <w:rsid w:val="0051682C"/>
    <w:rsid w:val="0051739F"/>
    <w:rsid w:val="005205C7"/>
    <w:rsid w:val="00520997"/>
    <w:rsid w:val="0052107B"/>
    <w:rsid w:val="00521330"/>
    <w:rsid w:val="00521E72"/>
    <w:rsid w:val="00522485"/>
    <w:rsid w:val="005224C0"/>
    <w:rsid w:val="005231C3"/>
    <w:rsid w:val="00523816"/>
    <w:rsid w:val="00523977"/>
    <w:rsid w:val="00523C22"/>
    <w:rsid w:val="005256F4"/>
    <w:rsid w:val="00526673"/>
    <w:rsid w:val="005274C9"/>
    <w:rsid w:val="005310A6"/>
    <w:rsid w:val="00531AC6"/>
    <w:rsid w:val="00531E34"/>
    <w:rsid w:val="00532058"/>
    <w:rsid w:val="005329AA"/>
    <w:rsid w:val="00533349"/>
    <w:rsid w:val="0053334A"/>
    <w:rsid w:val="00534C8E"/>
    <w:rsid w:val="0053582E"/>
    <w:rsid w:val="0053685A"/>
    <w:rsid w:val="00536FAC"/>
    <w:rsid w:val="00540B20"/>
    <w:rsid w:val="0054111A"/>
    <w:rsid w:val="005419DE"/>
    <w:rsid w:val="00542194"/>
    <w:rsid w:val="00542644"/>
    <w:rsid w:val="00542809"/>
    <w:rsid w:val="00542D74"/>
    <w:rsid w:val="00543389"/>
    <w:rsid w:val="00543515"/>
    <w:rsid w:val="0054375B"/>
    <w:rsid w:val="005453EA"/>
    <w:rsid w:val="00545FCC"/>
    <w:rsid w:val="0054670D"/>
    <w:rsid w:val="00546786"/>
    <w:rsid w:val="00546CE4"/>
    <w:rsid w:val="005470B4"/>
    <w:rsid w:val="0054753D"/>
    <w:rsid w:val="00547CB6"/>
    <w:rsid w:val="00547EB3"/>
    <w:rsid w:val="00550033"/>
    <w:rsid w:val="00550752"/>
    <w:rsid w:val="0055080F"/>
    <w:rsid w:val="00550A9C"/>
    <w:rsid w:val="00550B63"/>
    <w:rsid w:val="00551C4D"/>
    <w:rsid w:val="00551C8E"/>
    <w:rsid w:val="00552071"/>
    <w:rsid w:val="005520C1"/>
    <w:rsid w:val="005525A5"/>
    <w:rsid w:val="00552684"/>
    <w:rsid w:val="00552B95"/>
    <w:rsid w:val="00552D05"/>
    <w:rsid w:val="00552E30"/>
    <w:rsid w:val="0055324E"/>
    <w:rsid w:val="00553362"/>
    <w:rsid w:val="00553C8C"/>
    <w:rsid w:val="00554399"/>
    <w:rsid w:val="00554F4D"/>
    <w:rsid w:val="00555978"/>
    <w:rsid w:val="005559EF"/>
    <w:rsid w:val="00555C8E"/>
    <w:rsid w:val="00556A40"/>
    <w:rsid w:val="00557DA5"/>
    <w:rsid w:val="00557FFB"/>
    <w:rsid w:val="0056030D"/>
    <w:rsid w:val="00560401"/>
    <w:rsid w:val="00560720"/>
    <w:rsid w:val="00560810"/>
    <w:rsid w:val="00561791"/>
    <w:rsid w:val="00561E6E"/>
    <w:rsid w:val="005624E7"/>
    <w:rsid w:val="005628D7"/>
    <w:rsid w:val="0056485F"/>
    <w:rsid w:val="00564E9B"/>
    <w:rsid w:val="005651FD"/>
    <w:rsid w:val="00565565"/>
    <w:rsid w:val="005662C3"/>
    <w:rsid w:val="00566994"/>
    <w:rsid w:val="00566C3A"/>
    <w:rsid w:val="00567517"/>
    <w:rsid w:val="00567A95"/>
    <w:rsid w:val="00567F07"/>
    <w:rsid w:val="0057050D"/>
    <w:rsid w:val="00570721"/>
    <w:rsid w:val="00571291"/>
    <w:rsid w:val="005720B6"/>
    <w:rsid w:val="0057213B"/>
    <w:rsid w:val="00573CA3"/>
    <w:rsid w:val="00573F00"/>
    <w:rsid w:val="005744EF"/>
    <w:rsid w:val="00574E89"/>
    <w:rsid w:val="00575C3B"/>
    <w:rsid w:val="00575F31"/>
    <w:rsid w:val="00575F7A"/>
    <w:rsid w:val="005766DD"/>
    <w:rsid w:val="005773E2"/>
    <w:rsid w:val="005779E8"/>
    <w:rsid w:val="00577AD3"/>
    <w:rsid w:val="005800D7"/>
    <w:rsid w:val="00580628"/>
    <w:rsid w:val="005809EE"/>
    <w:rsid w:val="00581A80"/>
    <w:rsid w:val="00581D7F"/>
    <w:rsid w:val="0058200A"/>
    <w:rsid w:val="005825D6"/>
    <w:rsid w:val="00582EE9"/>
    <w:rsid w:val="005831D4"/>
    <w:rsid w:val="00583C93"/>
    <w:rsid w:val="00583F35"/>
    <w:rsid w:val="0058492A"/>
    <w:rsid w:val="00584EE1"/>
    <w:rsid w:val="005850DE"/>
    <w:rsid w:val="00585E23"/>
    <w:rsid w:val="005860C7"/>
    <w:rsid w:val="005863FD"/>
    <w:rsid w:val="005874B8"/>
    <w:rsid w:val="00587C87"/>
    <w:rsid w:val="00587D4A"/>
    <w:rsid w:val="005903B0"/>
    <w:rsid w:val="00591E30"/>
    <w:rsid w:val="00592032"/>
    <w:rsid w:val="00592107"/>
    <w:rsid w:val="00592BC1"/>
    <w:rsid w:val="0059342E"/>
    <w:rsid w:val="00593913"/>
    <w:rsid w:val="00593E7A"/>
    <w:rsid w:val="00594BA3"/>
    <w:rsid w:val="00595338"/>
    <w:rsid w:val="00595B73"/>
    <w:rsid w:val="005963A2"/>
    <w:rsid w:val="00596754"/>
    <w:rsid w:val="005967AD"/>
    <w:rsid w:val="00596926"/>
    <w:rsid w:val="00597122"/>
    <w:rsid w:val="00597698"/>
    <w:rsid w:val="005A0121"/>
    <w:rsid w:val="005A0239"/>
    <w:rsid w:val="005A072B"/>
    <w:rsid w:val="005A0CA4"/>
    <w:rsid w:val="005A1406"/>
    <w:rsid w:val="005A15FC"/>
    <w:rsid w:val="005A2A4B"/>
    <w:rsid w:val="005A2B84"/>
    <w:rsid w:val="005A2D8D"/>
    <w:rsid w:val="005A31DC"/>
    <w:rsid w:val="005A41E5"/>
    <w:rsid w:val="005A477A"/>
    <w:rsid w:val="005A4C36"/>
    <w:rsid w:val="005A5D86"/>
    <w:rsid w:val="005A6084"/>
    <w:rsid w:val="005A6C8F"/>
    <w:rsid w:val="005A76FC"/>
    <w:rsid w:val="005A7B97"/>
    <w:rsid w:val="005B0720"/>
    <w:rsid w:val="005B085F"/>
    <w:rsid w:val="005B1106"/>
    <w:rsid w:val="005B1DB8"/>
    <w:rsid w:val="005B1ED2"/>
    <w:rsid w:val="005B257E"/>
    <w:rsid w:val="005B28FA"/>
    <w:rsid w:val="005B2B8E"/>
    <w:rsid w:val="005B34A0"/>
    <w:rsid w:val="005B34CC"/>
    <w:rsid w:val="005B3699"/>
    <w:rsid w:val="005B372A"/>
    <w:rsid w:val="005B3DD6"/>
    <w:rsid w:val="005B416D"/>
    <w:rsid w:val="005B4E60"/>
    <w:rsid w:val="005B4F88"/>
    <w:rsid w:val="005B54F9"/>
    <w:rsid w:val="005B55C9"/>
    <w:rsid w:val="005B588D"/>
    <w:rsid w:val="005B599E"/>
    <w:rsid w:val="005B5C30"/>
    <w:rsid w:val="005B5D4F"/>
    <w:rsid w:val="005B5E9E"/>
    <w:rsid w:val="005B6681"/>
    <w:rsid w:val="005B66C8"/>
    <w:rsid w:val="005B6763"/>
    <w:rsid w:val="005B68AA"/>
    <w:rsid w:val="005B6B70"/>
    <w:rsid w:val="005B6BAF"/>
    <w:rsid w:val="005B747E"/>
    <w:rsid w:val="005B7B0A"/>
    <w:rsid w:val="005B7D7B"/>
    <w:rsid w:val="005C1BFD"/>
    <w:rsid w:val="005C2BF5"/>
    <w:rsid w:val="005C2EB2"/>
    <w:rsid w:val="005C318C"/>
    <w:rsid w:val="005C35EE"/>
    <w:rsid w:val="005C513E"/>
    <w:rsid w:val="005C5410"/>
    <w:rsid w:val="005C5BEE"/>
    <w:rsid w:val="005C5CC3"/>
    <w:rsid w:val="005C69BC"/>
    <w:rsid w:val="005C7CAA"/>
    <w:rsid w:val="005D0C48"/>
    <w:rsid w:val="005D18F6"/>
    <w:rsid w:val="005D2276"/>
    <w:rsid w:val="005D2312"/>
    <w:rsid w:val="005D2723"/>
    <w:rsid w:val="005D27C1"/>
    <w:rsid w:val="005D314A"/>
    <w:rsid w:val="005D3B3D"/>
    <w:rsid w:val="005D402B"/>
    <w:rsid w:val="005D4752"/>
    <w:rsid w:val="005D4E30"/>
    <w:rsid w:val="005D4F45"/>
    <w:rsid w:val="005D540B"/>
    <w:rsid w:val="005D5C58"/>
    <w:rsid w:val="005D680D"/>
    <w:rsid w:val="005D6E99"/>
    <w:rsid w:val="005D765C"/>
    <w:rsid w:val="005D7A95"/>
    <w:rsid w:val="005D7D15"/>
    <w:rsid w:val="005E0C34"/>
    <w:rsid w:val="005E1A07"/>
    <w:rsid w:val="005E1A3A"/>
    <w:rsid w:val="005E1AE0"/>
    <w:rsid w:val="005E1BCE"/>
    <w:rsid w:val="005E240C"/>
    <w:rsid w:val="005E2BA7"/>
    <w:rsid w:val="005E2F02"/>
    <w:rsid w:val="005E44B6"/>
    <w:rsid w:val="005E4828"/>
    <w:rsid w:val="005E4AF5"/>
    <w:rsid w:val="005E4EE4"/>
    <w:rsid w:val="005E575C"/>
    <w:rsid w:val="005E79A2"/>
    <w:rsid w:val="005E7A29"/>
    <w:rsid w:val="005E7A9D"/>
    <w:rsid w:val="005E7BD7"/>
    <w:rsid w:val="005E7CBE"/>
    <w:rsid w:val="005E7DD9"/>
    <w:rsid w:val="005F0E0B"/>
    <w:rsid w:val="005F12D9"/>
    <w:rsid w:val="005F17CB"/>
    <w:rsid w:val="005F3F96"/>
    <w:rsid w:val="005F45D3"/>
    <w:rsid w:val="005F4BB7"/>
    <w:rsid w:val="005F4BC1"/>
    <w:rsid w:val="005F4DC1"/>
    <w:rsid w:val="005F5159"/>
    <w:rsid w:val="005F544C"/>
    <w:rsid w:val="005F59E4"/>
    <w:rsid w:val="005F5A94"/>
    <w:rsid w:val="005F5F32"/>
    <w:rsid w:val="005F6263"/>
    <w:rsid w:val="005F637A"/>
    <w:rsid w:val="005F6CE9"/>
    <w:rsid w:val="005F7B9B"/>
    <w:rsid w:val="005F7E2C"/>
    <w:rsid w:val="005F7EDF"/>
    <w:rsid w:val="00600298"/>
    <w:rsid w:val="006015AE"/>
    <w:rsid w:val="006016E2"/>
    <w:rsid w:val="0060223C"/>
    <w:rsid w:val="00602936"/>
    <w:rsid w:val="006029FA"/>
    <w:rsid w:val="00602BF1"/>
    <w:rsid w:val="00603859"/>
    <w:rsid w:val="006038F0"/>
    <w:rsid w:val="006056E1"/>
    <w:rsid w:val="00605C80"/>
    <w:rsid w:val="00606C04"/>
    <w:rsid w:val="00606DBF"/>
    <w:rsid w:val="006071F2"/>
    <w:rsid w:val="0060748D"/>
    <w:rsid w:val="00607564"/>
    <w:rsid w:val="006101DB"/>
    <w:rsid w:val="006102D6"/>
    <w:rsid w:val="0061039A"/>
    <w:rsid w:val="00610C5F"/>
    <w:rsid w:val="006117D1"/>
    <w:rsid w:val="00611ABB"/>
    <w:rsid w:val="00612518"/>
    <w:rsid w:val="00612C41"/>
    <w:rsid w:val="00612C89"/>
    <w:rsid w:val="006141C8"/>
    <w:rsid w:val="0061557E"/>
    <w:rsid w:val="00615839"/>
    <w:rsid w:val="00615F8C"/>
    <w:rsid w:val="006165F8"/>
    <w:rsid w:val="0061740A"/>
    <w:rsid w:val="0061786D"/>
    <w:rsid w:val="00617D47"/>
    <w:rsid w:val="006207E5"/>
    <w:rsid w:val="00621494"/>
    <w:rsid w:val="006215A5"/>
    <w:rsid w:val="00621F5F"/>
    <w:rsid w:val="006227A8"/>
    <w:rsid w:val="00623231"/>
    <w:rsid w:val="00623BE1"/>
    <w:rsid w:val="006240C5"/>
    <w:rsid w:val="00624230"/>
    <w:rsid w:val="0062454A"/>
    <w:rsid w:val="006245B6"/>
    <w:rsid w:val="006246AA"/>
    <w:rsid w:val="00624B57"/>
    <w:rsid w:val="00624EFD"/>
    <w:rsid w:val="00625025"/>
    <w:rsid w:val="00625B9C"/>
    <w:rsid w:val="006262A7"/>
    <w:rsid w:val="006267A6"/>
    <w:rsid w:val="00627DC7"/>
    <w:rsid w:val="00630270"/>
    <w:rsid w:val="00630329"/>
    <w:rsid w:val="00630381"/>
    <w:rsid w:val="006304AC"/>
    <w:rsid w:val="0063116E"/>
    <w:rsid w:val="00631285"/>
    <w:rsid w:val="0063188F"/>
    <w:rsid w:val="0063211D"/>
    <w:rsid w:val="00633670"/>
    <w:rsid w:val="00633776"/>
    <w:rsid w:val="00633E5E"/>
    <w:rsid w:val="00634D53"/>
    <w:rsid w:val="00634DCD"/>
    <w:rsid w:val="00634E28"/>
    <w:rsid w:val="00635504"/>
    <w:rsid w:val="00635EA2"/>
    <w:rsid w:val="00636061"/>
    <w:rsid w:val="00636473"/>
    <w:rsid w:val="006364FA"/>
    <w:rsid w:val="0063654A"/>
    <w:rsid w:val="00636CFC"/>
    <w:rsid w:val="006370F0"/>
    <w:rsid w:val="00637608"/>
    <w:rsid w:val="00637737"/>
    <w:rsid w:val="006401C4"/>
    <w:rsid w:val="006408E0"/>
    <w:rsid w:val="00640B61"/>
    <w:rsid w:val="0064122C"/>
    <w:rsid w:val="00641CCD"/>
    <w:rsid w:val="00641F00"/>
    <w:rsid w:val="00643128"/>
    <w:rsid w:val="00644766"/>
    <w:rsid w:val="00644B07"/>
    <w:rsid w:val="00644B31"/>
    <w:rsid w:val="00644FDC"/>
    <w:rsid w:val="00645017"/>
    <w:rsid w:val="0064542B"/>
    <w:rsid w:val="0064543C"/>
    <w:rsid w:val="006459E7"/>
    <w:rsid w:val="00645CD4"/>
    <w:rsid w:val="00645D01"/>
    <w:rsid w:val="00646216"/>
    <w:rsid w:val="00646759"/>
    <w:rsid w:val="00646F61"/>
    <w:rsid w:val="00650C5E"/>
    <w:rsid w:val="00650EB0"/>
    <w:rsid w:val="00650FC0"/>
    <w:rsid w:val="00651371"/>
    <w:rsid w:val="00651E69"/>
    <w:rsid w:val="00652097"/>
    <w:rsid w:val="006525DD"/>
    <w:rsid w:val="0065278F"/>
    <w:rsid w:val="00653011"/>
    <w:rsid w:val="0065325F"/>
    <w:rsid w:val="006533D6"/>
    <w:rsid w:val="0065397B"/>
    <w:rsid w:val="00653C50"/>
    <w:rsid w:val="00653C9E"/>
    <w:rsid w:val="00654003"/>
    <w:rsid w:val="00654620"/>
    <w:rsid w:val="0065470C"/>
    <w:rsid w:val="0065495A"/>
    <w:rsid w:val="00654C92"/>
    <w:rsid w:val="00654CF2"/>
    <w:rsid w:val="00655BDE"/>
    <w:rsid w:val="00656040"/>
    <w:rsid w:val="00656543"/>
    <w:rsid w:val="00656732"/>
    <w:rsid w:val="00656847"/>
    <w:rsid w:val="00656C59"/>
    <w:rsid w:val="00656DD8"/>
    <w:rsid w:val="00656F6A"/>
    <w:rsid w:val="00657278"/>
    <w:rsid w:val="00657ED1"/>
    <w:rsid w:val="00660B1A"/>
    <w:rsid w:val="0066129D"/>
    <w:rsid w:val="006612E6"/>
    <w:rsid w:val="006616D1"/>
    <w:rsid w:val="00661CFE"/>
    <w:rsid w:val="00662266"/>
    <w:rsid w:val="00662BDE"/>
    <w:rsid w:val="00662F04"/>
    <w:rsid w:val="006631E7"/>
    <w:rsid w:val="00663BDF"/>
    <w:rsid w:val="006646BF"/>
    <w:rsid w:val="00664FC2"/>
    <w:rsid w:val="00665000"/>
    <w:rsid w:val="006653B6"/>
    <w:rsid w:val="006659F5"/>
    <w:rsid w:val="006661CD"/>
    <w:rsid w:val="00666663"/>
    <w:rsid w:val="00666EF3"/>
    <w:rsid w:val="006676EE"/>
    <w:rsid w:val="006678FF"/>
    <w:rsid w:val="006679ED"/>
    <w:rsid w:val="00670926"/>
    <w:rsid w:val="00670BD0"/>
    <w:rsid w:val="00670BFD"/>
    <w:rsid w:val="00670F4A"/>
    <w:rsid w:val="00672634"/>
    <w:rsid w:val="006730D2"/>
    <w:rsid w:val="00673649"/>
    <w:rsid w:val="00673E6F"/>
    <w:rsid w:val="00674057"/>
    <w:rsid w:val="00674B57"/>
    <w:rsid w:val="006750D7"/>
    <w:rsid w:val="00675682"/>
    <w:rsid w:val="00676092"/>
    <w:rsid w:val="00676B05"/>
    <w:rsid w:val="0067725B"/>
    <w:rsid w:val="006774FA"/>
    <w:rsid w:val="00677F11"/>
    <w:rsid w:val="00680977"/>
    <w:rsid w:val="00680DA0"/>
    <w:rsid w:val="006811DD"/>
    <w:rsid w:val="0068131D"/>
    <w:rsid w:val="006821BC"/>
    <w:rsid w:val="00682392"/>
    <w:rsid w:val="006824F8"/>
    <w:rsid w:val="00683E19"/>
    <w:rsid w:val="00683E1A"/>
    <w:rsid w:val="00684B6D"/>
    <w:rsid w:val="00684C40"/>
    <w:rsid w:val="006853A2"/>
    <w:rsid w:val="0068604E"/>
    <w:rsid w:val="0068625D"/>
    <w:rsid w:val="0068681A"/>
    <w:rsid w:val="00686A89"/>
    <w:rsid w:val="006900F8"/>
    <w:rsid w:val="0069065B"/>
    <w:rsid w:val="00691493"/>
    <w:rsid w:val="00691947"/>
    <w:rsid w:val="00691F3B"/>
    <w:rsid w:val="00692A65"/>
    <w:rsid w:val="00692B44"/>
    <w:rsid w:val="00692B49"/>
    <w:rsid w:val="00692EBB"/>
    <w:rsid w:val="0069353D"/>
    <w:rsid w:val="00694D93"/>
    <w:rsid w:val="00694FA8"/>
    <w:rsid w:val="006951EB"/>
    <w:rsid w:val="0069535C"/>
    <w:rsid w:val="0069564B"/>
    <w:rsid w:val="0069583E"/>
    <w:rsid w:val="006958C6"/>
    <w:rsid w:val="00695D7D"/>
    <w:rsid w:val="00695FF0"/>
    <w:rsid w:val="00696015"/>
    <w:rsid w:val="0069606D"/>
    <w:rsid w:val="00696A85"/>
    <w:rsid w:val="00697CB9"/>
    <w:rsid w:val="00697F68"/>
    <w:rsid w:val="006A0002"/>
    <w:rsid w:val="006A0A51"/>
    <w:rsid w:val="006A0F30"/>
    <w:rsid w:val="006A1214"/>
    <w:rsid w:val="006A1C88"/>
    <w:rsid w:val="006A1F0F"/>
    <w:rsid w:val="006A3667"/>
    <w:rsid w:val="006A4400"/>
    <w:rsid w:val="006A440A"/>
    <w:rsid w:val="006A4550"/>
    <w:rsid w:val="006A4AF2"/>
    <w:rsid w:val="006A51EB"/>
    <w:rsid w:val="006A566F"/>
    <w:rsid w:val="006A572E"/>
    <w:rsid w:val="006A5A6D"/>
    <w:rsid w:val="006B01C1"/>
    <w:rsid w:val="006B060D"/>
    <w:rsid w:val="006B094D"/>
    <w:rsid w:val="006B0CC1"/>
    <w:rsid w:val="006B18D0"/>
    <w:rsid w:val="006B1DAF"/>
    <w:rsid w:val="006B2782"/>
    <w:rsid w:val="006B2A08"/>
    <w:rsid w:val="006B3026"/>
    <w:rsid w:val="006B304E"/>
    <w:rsid w:val="006B3A70"/>
    <w:rsid w:val="006B4256"/>
    <w:rsid w:val="006B46B2"/>
    <w:rsid w:val="006B5507"/>
    <w:rsid w:val="006B5FCD"/>
    <w:rsid w:val="006B6897"/>
    <w:rsid w:val="006B6B0E"/>
    <w:rsid w:val="006B74A5"/>
    <w:rsid w:val="006B77D0"/>
    <w:rsid w:val="006C0707"/>
    <w:rsid w:val="006C0E8C"/>
    <w:rsid w:val="006C17F1"/>
    <w:rsid w:val="006C24F6"/>
    <w:rsid w:val="006C277D"/>
    <w:rsid w:val="006C30CC"/>
    <w:rsid w:val="006C3657"/>
    <w:rsid w:val="006C37E3"/>
    <w:rsid w:val="006C38B5"/>
    <w:rsid w:val="006C39DC"/>
    <w:rsid w:val="006C40D2"/>
    <w:rsid w:val="006C4305"/>
    <w:rsid w:val="006C4965"/>
    <w:rsid w:val="006C49E2"/>
    <w:rsid w:val="006C4A16"/>
    <w:rsid w:val="006C4A57"/>
    <w:rsid w:val="006C503F"/>
    <w:rsid w:val="006C5F49"/>
    <w:rsid w:val="006C694C"/>
    <w:rsid w:val="006C6F6C"/>
    <w:rsid w:val="006C6F6E"/>
    <w:rsid w:val="006C748B"/>
    <w:rsid w:val="006C7FBD"/>
    <w:rsid w:val="006D016D"/>
    <w:rsid w:val="006D057C"/>
    <w:rsid w:val="006D068A"/>
    <w:rsid w:val="006D07C0"/>
    <w:rsid w:val="006D093D"/>
    <w:rsid w:val="006D2FF3"/>
    <w:rsid w:val="006D3BB2"/>
    <w:rsid w:val="006D4B5B"/>
    <w:rsid w:val="006D4D67"/>
    <w:rsid w:val="006D4D81"/>
    <w:rsid w:val="006D5B41"/>
    <w:rsid w:val="006D5ED6"/>
    <w:rsid w:val="006D6713"/>
    <w:rsid w:val="006D69C8"/>
    <w:rsid w:val="006D69E6"/>
    <w:rsid w:val="006D7235"/>
    <w:rsid w:val="006D7511"/>
    <w:rsid w:val="006E0339"/>
    <w:rsid w:val="006E0A6A"/>
    <w:rsid w:val="006E0BE3"/>
    <w:rsid w:val="006E0C82"/>
    <w:rsid w:val="006E0F15"/>
    <w:rsid w:val="006E1754"/>
    <w:rsid w:val="006E1A9C"/>
    <w:rsid w:val="006E1B61"/>
    <w:rsid w:val="006E1BAE"/>
    <w:rsid w:val="006E2BB1"/>
    <w:rsid w:val="006E3855"/>
    <w:rsid w:val="006E3BEE"/>
    <w:rsid w:val="006E47C6"/>
    <w:rsid w:val="006E4A8E"/>
    <w:rsid w:val="006E4E10"/>
    <w:rsid w:val="006E5B8C"/>
    <w:rsid w:val="006E5E79"/>
    <w:rsid w:val="006E6170"/>
    <w:rsid w:val="006E617F"/>
    <w:rsid w:val="006E6323"/>
    <w:rsid w:val="006E6348"/>
    <w:rsid w:val="006E68DB"/>
    <w:rsid w:val="006E6A54"/>
    <w:rsid w:val="006E78AA"/>
    <w:rsid w:val="006E7FCE"/>
    <w:rsid w:val="006F11A6"/>
    <w:rsid w:val="006F1458"/>
    <w:rsid w:val="006F18D9"/>
    <w:rsid w:val="006F1936"/>
    <w:rsid w:val="006F1A97"/>
    <w:rsid w:val="006F1EB9"/>
    <w:rsid w:val="006F285F"/>
    <w:rsid w:val="006F2E8D"/>
    <w:rsid w:val="006F2F1F"/>
    <w:rsid w:val="006F3C53"/>
    <w:rsid w:val="006F3C91"/>
    <w:rsid w:val="006F4763"/>
    <w:rsid w:val="006F4B04"/>
    <w:rsid w:val="006F4FD4"/>
    <w:rsid w:val="006F553B"/>
    <w:rsid w:val="006F5FB8"/>
    <w:rsid w:val="006F741B"/>
    <w:rsid w:val="00700119"/>
    <w:rsid w:val="0070036C"/>
    <w:rsid w:val="0070050D"/>
    <w:rsid w:val="00701024"/>
    <w:rsid w:val="0070135B"/>
    <w:rsid w:val="0070195C"/>
    <w:rsid w:val="00702961"/>
    <w:rsid w:val="00702C63"/>
    <w:rsid w:val="00704579"/>
    <w:rsid w:val="00704839"/>
    <w:rsid w:val="00704B6A"/>
    <w:rsid w:val="0070608F"/>
    <w:rsid w:val="007062A1"/>
    <w:rsid w:val="00706461"/>
    <w:rsid w:val="007064D0"/>
    <w:rsid w:val="00706CD1"/>
    <w:rsid w:val="00706DF7"/>
    <w:rsid w:val="0070781C"/>
    <w:rsid w:val="00707EB9"/>
    <w:rsid w:val="007100FB"/>
    <w:rsid w:val="007103F2"/>
    <w:rsid w:val="00710B5B"/>
    <w:rsid w:val="007118CB"/>
    <w:rsid w:val="00711AAA"/>
    <w:rsid w:val="007126D9"/>
    <w:rsid w:val="00712777"/>
    <w:rsid w:val="00712EEC"/>
    <w:rsid w:val="00712F28"/>
    <w:rsid w:val="007130C5"/>
    <w:rsid w:val="00713B79"/>
    <w:rsid w:val="00713E24"/>
    <w:rsid w:val="0071402F"/>
    <w:rsid w:val="007147E0"/>
    <w:rsid w:val="00714859"/>
    <w:rsid w:val="00714D19"/>
    <w:rsid w:val="0071592B"/>
    <w:rsid w:val="00715C6D"/>
    <w:rsid w:val="00715E30"/>
    <w:rsid w:val="007163B4"/>
    <w:rsid w:val="007171C7"/>
    <w:rsid w:val="0071791E"/>
    <w:rsid w:val="00717CDC"/>
    <w:rsid w:val="0072213A"/>
    <w:rsid w:val="007222DA"/>
    <w:rsid w:val="00722404"/>
    <w:rsid w:val="00722872"/>
    <w:rsid w:val="00723617"/>
    <w:rsid w:val="00724376"/>
    <w:rsid w:val="0072495D"/>
    <w:rsid w:val="00725539"/>
    <w:rsid w:val="0072690D"/>
    <w:rsid w:val="00726D86"/>
    <w:rsid w:val="00727F83"/>
    <w:rsid w:val="00730468"/>
    <w:rsid w:val="00730C10"/>
    <w:rsid w:val="00731360"/>
    <w:rsid w:val="00731808"/>
    <w:rsid w:val="00733288"/>
    <w:rsid w:val="00733CF8"/>
    <w:rsid w:val="007347F2"/>
    <w:rsid w:val="007348B2"/>
    <w:rsid w:val="00734BE0"/>
    <w:rsid w:val="00734C51"/>
    <w:rsid w:val="00734E02"/>
    <w:rsid w:val="00734EB4"/>
    <w:rsid w:val="00735013"/>
    <w:rsid w:val="0073537B"/>
    <w:rsid w:val="00735620"/>
    <w:rsid w:val="00735EAD"/>
    <w:rsid w:val="007363ED"/>
    <w:rsid w:val="00736578"/>
    <w:rsid w:val="00737354"/>
    <w:rsid w:val="007373BB"/>
    <w:rsid w:val="0073741D"/>
    <w:rsid w:val="00740076"/>
    <w:rsid w:val="007406BF"/>
    <w:rsid w:val="00740A4C"/>
    <w:rsid w:val="00741255"/>
    <w:rsid w:val="007414F0"/>
    <w:rsid w:val="007417C6"/>
    <w:rsid w:val="00742E66"/>
    <w:rsid w:val="00743430"/>
    <w:rsid w:val="00743EA9"/>
    <w:rsid w:val="00744549"/>
    <w:rsid w:val="00744565"/>
    <w:rsid w:val="007447CB"/>
    <w:rsid w:val="007465B2"/>
    <w:rsid w:val="007468E1"/>
    <w:rsid w:val="007469D1"/>
    <w:rsid w:val="0074729A"/>
    <w:rsid w:val="00747E40"/>
    <w:rsid w:val="00750359"/>
    <w:rsid w:val="00750588"/>
    <w:rsid w:val="007505B2"/>
    <w:rsid w:val="007509CA"/>
    <w:rsid w:val="00750BD0"/>
    <w:rsid w:val="00751196"/>
    <w:rsid w:val="007512C0"/>
    <w:rsid w:val="0075144E"/>
    <w:rsid w:val="007517D3"/>
    <w:rsid w:val="00751D55"/>
    <w:rsid w:val="0075237C"/>
    <w:rsid w:val="007528E7"/>
    <w:rsid w:val="00753444"/>
    <w:rsid w:val="00753889"/>
    <w:rsid w:val="007543F1"/>
    <w:rsid w:val="00754779"/>
    <w:rsid w:val="00754A9E"/>
    <w:rsid w:val="00755B3B"/>
    <w:rsid w:val="00755D48"/>
    <w:rsid w:val="00756313"/>
    <w:rsid w:val="0075668A"/>
    <w:rsid w:val="00756D40"/>
    <w:rsid w:val="00756FA5"/>
    <w:rsid w:val="00757259"/>
    <w:rsid w:val="00757302"/>
    <w:rsid w:val="007602E2"/>
    <w:rsid w:val="00761580"/>
    <w:rsid w:val="00761857"/>
    <w:rsid w:val="007622F5"/>
    <w:rsid w:val="007624AA"/>
    <w:rsid w:val="00762A3B"/>
    <w:rsid w:val="00763D71"/>
    <w:rsid w:val="00764FC7"/>
    <w:rsid w:val="0076578B"/>
    <w:rsid w:val="00766F83"/>
    <w:rsid w:val="007673F5"/>
    <w:rsid w:val="007677DA"/>
    <w:rsid w:val="00767864"/>
    <w:rsid w:val="00770023"/>
    <w:rsid w:val="00770471"/>
    <w:rsid w:val="007705F2"/>
    <w:rsid w:val="00770665"/>
    <w:rsid w:val="00770828"/>
    <w:rsid w:val="00771093"/>
    <w:rsid w:val="007715DE"/>
    <w:rsid w:val="0077230F"/>
    <w:rsid w:val="007725ED"/>
    <w:rsid w:val="00772D7F"/>
    <w:rsid w:val="00772F61"/>
    <w:rsid w:val="00773A4F"/>
    <w:rsid w:val="007745BD"/>
    <w:rsid w:val="007746C8"/>
    <w:rsid w:val="00774709"/>
    <w:rsid w:val="0077474E"/>
    <w:rsid w:val="007753A2"/>
    <w:rsid w:val="007766E9"/>
    <w:rsid w:val="00777A0E"/>
    <w:rsid w:val="007808F3"/>
    <w:rsid w:val="00781897"/>
    <w:rsid w:val="00781D1B"/>
    <w:rsid w:val="00782006"/>
    <w:rsid w:val="007825FB"/>
    <w:rsid w:val="00782B2D"/>
    <w:rsid w:val="00782B61"/>
    <w:rsid w:val="00783862"/>
    <w:rsid w:val="0078419D"/>
    <w:rsid w:val="0078461B"/>
    <w:rsid w:val="00785233"/>
    <w:rsid w:val="00785B28"/>
    <w:rsid w:val="00785BE7"/>
    <w:rsid w:val="007861D1"/>
    <w:rsid w:val="00786D45"/>
    <w:rsid w:val="00786EF0"/>
    <w:rsid w:val="00787639"/>
    <w:rsid w:val="00787B10"/>
    <w:rsid w:val="00787FF4"/>
    <w:rsid w:val="00790537"/>
    <w:rsid w:val="00790562"/>
    <w:rsid w:val="007915D6"/>
    <w:rsid w:val="00791D98"/>
    <w:rsid w:val="00792080"/>
    <w:rsid w:val="007920A1"/>
    <w:rsid w:val="0079282B"/>
    <w:rsid w:val="00792904"/>
    <w:rsid w:val="007931AA"/>
    <w:rsid w:val="00793DE1"/>
    <w:rsid w:val="00793F2D"/>
    <w:rsid w:val="00793F6C"/>
    <w:rsid w:val="00794C7E"/>
    <w:rsid w:val="00795250"/>
    <w:rsid w:val="007959BB"/>
    <w:rsid w:val="00795B13"/>
    <w:rsid w:val="0079659C"/>
    <w:rsid w:val="00796AA1"/>
    <w:rsid w:val="00796FAF"/>
    <w:rsid w:val="007979D8"/>
    <w:rsid w:val="007979E1"/>
    <w:rsid w:val="007A054A"/>
    <w:rsid w:val="007A0F43"/>
    <w:rsid w:val="007A1EBE"/>
    <w:rsid w:val="007A251E"/>
    <w:rsid w:val="007A3E0B"/>
    <w:rsid w:val="007A4798"/>
    <w:rsid w:val="007A4810"/>
    <w:rsid w:val="007A4C58"/>
    <w:rsid w:val="007A4F4D"/>
    <w:rsid w:val="007A53AC"/>
    <w:rsid w:val="007A5908"/>
    <w:rsid w:val="007A60A3"/>
    <w:rsid w:val="007A642C"/>
    <w:rsid w:val="007A6572"/>
    <w:rsid w:val="007A69BA"/>
    <w:rsid w:val="007A796B"/>
    <w:rsid w:val="007B09C9"/>
    <w:rsid w:val="007B0BE3"/>
    <w:rsid w:val="007B0D4D"/>
    <w:rsid w:val="007B1134"/>
    <w:rsid w:val="007B15AC"/>
    <w:rsid w:val="007B1CCE"/>
    <w:rsid w:val="007B2386"/>
    <w:rsid w:val="007B23F2"/>
    <w:rsid w:val="007B29FA"/>
    <w:rsid w:val="007B373B"/>
    <w:rsid w:val="007B3E7F"/>
    <w:rsid w:val="007B3F87"/>
    <w:rsid w:val="007B3FF7"/>
    <w:rsid w:val="007B4426"/>
    <w:rsid w:val="007B4856"/>
    <w:rsid w:val="007B4F4E"/>
    <w:rsid w:val="007B572F"/>
    <w:rsid w:val="007B58BB"/>
    <w:rsid w:val="007B5B15"/>
    <w:rsid w:val="007B622D"/>
    <w:rsid w:val="007B6490"/>
    <w:rsid w:val="007B7320"/>
    <w:rsid w:val="007C0B7F"/>
    <w:rsid w:val="007C1855"/>
    <w:rsid w:val="007C1C18"/>
    <w:rsid w:val="007C287A"/>
    <w:rsid w:val="007C297D"/>
    <w:rsid w:val="007C459E"/>
    <w:rsid w:val="007C4EFE"/>
    <w:rsid w:val="007C5BF0"/>
    <w:rsid w:val="007C6166"/>
    <w:rsid w:val="007C6E2C"/>
    <w:rsid w:val="007C6F6F"/>
    <w:rsid w:val="007C716A"/>
    <w:rsid w:val="007C71F5"/>
    <w:rsid w:val="007C748D"/>
    <w:rsid w:val="007D013E"/>
    <w:rsid w:val="007D04A5"/>
    <w:rsid w:val="007D055A"/>
    <w:rsid w:val="007D0815"/>
    <w:rsid w:val="007D0BE6"/>
    <w:rsid w:val="007D21F0"/>
    <w:rsid w:val="007D27E4"/>
    <w:rsid w:val="007D2AF9"/>
    <w:rsid w:val="007D3976"/>
    <w:rsid w:val="007D3DC8"/>
    <w:rsid w:val="007D3F28"/>
    <w:rsid w:val="007D4955"/>
    <w:rsid w:val="007D561D"/>
    <w:rsid w:val="007D5F68"/>
    <w:rsid w:val="007D6216"/>
    <w:rsid w:val="007D6D9D"/>
    <w:rsid w:val="007D6E93"/>
    <w:rsid w:val="007D6EA5"/>
    <w:rsid w:val="007D6ED2"/>
    <w:rsid w:val="007D72DC"/>
    <w:rsid w:val="007D77D1"/>
    <w:rsid w:val="007E01CB"/>
    <w:rsid w:val="007E03EE"/>
    <w:rsid w:val="007E0763"/>
    <w:rsid w:val="007E0DA3"/>
    <w:rsid w:val="007E14B5"/>
    <w:rsid w:val="007E1696"/>
    <w:rsid w:val="007E1B70"/>
    <w:rsid w:val="007E1C19"/>
    <w:rsid w:val="007E1F0C"/>
    <w:rsid w:val="007E2737"/>
    <w:rsid w:val="007E2940"/>
    <w:rsid w:val="007E3791"/>
    <w:rsid w:val="007E52A1"/>
    <w:rsid w:val="007E5DA4"/>
    <w:rsid w:val="007E6DA5"/>
    <w:rsid w:val="007E71F0"/>
    <w:rsid w:val="007E74D4"/>
    <w:rsid w:val="007E7EEC"/>
    <w:rsid w:val="007E7F8A"/>
    <w:rsid w:val="007F02C4"/>
    <w:rsid w:val="007F134C"/>
    <w:rsid w:val="007F1BD6"/>
    <w:rsid w:val="007F27BF"/>
    <w:rsid w:val="007F2928"/>
    <w:rsid w:val="007F3081"/>
    <w:rsid w:val="007F321C"/>
    <w:rsid w:val="007F3A1B"/>
    <w:rsid w:val="007F3E34"/>
    <w:rsid w:val="007F4769"/>
    <w:rsid w:val="007F5278"/>
    <w:rsid w:val="007F56AC"/>
    <w:rsid w:val="007F58E5"/>
    <w:rsid w:val="007F5D1B"/>
    <w:rsid w:val="007F5EFC"/>
    <w:rsid w:val="007F6821"/>
    <w:rsid w:val="007F7794"/>
    <w:rsid w:val="007F78E5"/>
    <w:rsid w:val="00800AE9"/>
    <w:rsid w:val="00800C04"/>
    <w:rsid w:val="00800E61"/>
    <w:rsid w:val="00802434"/>
    <w:rsid w:val="00802563"/>
    <w:rsid w:val="00802668"/>
    <w:rsid w:val="00802D95"/>
    <w:rsid w:val="00802FEF"/>
    <w:rsid w:val="008031EC"/>
    <w:rsid w:val="00803979"/>
    <w:rsid w:val="00804788"/>
    <w:rsid w:val="00804BB2"/>
    <w:rsid w:val="0080557D"/>
    <w:rsid w:val="00805AAB"/>
    <w:rsid w:val="0080640A"/>
    <w:rsid w:val="00806DFB"/>
    <w:rsid w:val="0081014A"/>
    <w:rsid w:val="00810F6A"/>
    <w:rsid w:val="008123BE"/>
    <w:rsid w:val="008124E6"/>
    <w:rsid w:val="00812632"/>
    <w:rsid w:val="008129F6"/>
    <w:rsid w:val="00812BAF"/>
    <w:rsid w:val="00812BDD"/>
    <w:rsid w:val="00812E9B"/>
    <w:rsid w:val="00813587"/>
    <w:rsid w:val="00813686"/>
    <w:rsid w:val="0081381C"/>
    <w:rsid w:val="0081422D"/>
    <w:rsid w:val="00814D96"/>
    <w:rsid w:val="00814F78"/>
    <w:rsid w:val="008161A3"/>
    <w:rsid w:val="00816A82"/>
    <w:rsid w:val="00816B12"/>
    <w:rsid w:val="008177FD"/>
    <w:rsid w:val="00817DC2"/>
    <w:rsid w:val="0082094D"/>
    <w:rsid w:val="008213FC"/>
    <w:rsid w:val="00821550"/>
    <w:rsid w:val="008222A2"/>
    <w:rsid w:val="00822494"/>
    <w:rsid w:val="00822953"/>
    <w:rsid w:val="00823184"/>
    <w:rsid w:val="0082359D"/>
    <w:rsid w:val="0082383F"/>
    <w:rsid w:val="00824046"/>
    <w:rsid w:val="00824E99"/>
    <w:rsid w:val="0082589F"/>
    <w:rsid w:val="00825AB1"/>
    <w:rsid w:val="008265C8"/>
    <w:rsid w:val="0082681A"/>
    <w:rsid w:val="008269D4"/>
    <w:rsid w:val="00826B6E"/>
    <w:rsid w:val="00827229"/>
    <w:rsid w:val="008279FC"/>
    <w:rsid w:val="00830386"/>
    <w:rsid w:val="00830BCD"/>
    <w:rsid w:val="00830F14"/>
    <w:rsid w:val="0083141B"/>
    <w:rsid w:val="00831544"/>
    <w:rsid w:val="0083181A"/>
    <w:rsid w:val="00831823"/>
    <w:rsid w:val="00832BEB"/>
    <w:rsid w:val="00833000"/>
    <w:rsid w:val="0083317C"/>
    <w:rsid w:val="00833A86"/>
    <w:rsid w:val="00834253"/>
    <w:rsid w:val="008347E9"/>
    <w:rsid w:val="008348C4"/>
    <w:rsid w:val="00834B5A"/>
    <w:rsid w:val="00834C85"/>
    <w:rsid w:val="00834D49"/>
    <w:rsid w:val="00835292"/>
    <w:rsid w:val="00835E1F"/>
    <w:rsid w:val="00835E7E"/>
    <w:rsid w:val="00835EA3"/>
    <w:rsid w:val="00836097"/>
    <w:rsid w:val="008361C9"/>
    <w:rsid w:val="008362C9"/>
    <w:rsid w:val="0083664C"/>
    <w:rsid w:val="0083676A"/>
    <w:rsid w:val="008372A2"/>
    <w:rsid w:val="00840234"/>
    <w:rsid w:val="00840405"/>
    <w:rsid w:val="0084052A"/>
    <w:rsid w:val="00843134"/>
    <w:rsid w:val="00843696"/>
    <w:rsid w:val="008437D4"/>
    <w:rsid w:val="00843A27"/>
    <w:rsid w:val="008441A2"/>
    <w:rsid w:val="008444ED"/>
    <w:rsid w:val="008449CA"/>
    <w:rsid w:val="00844CB7"/>
    <w:rsid w:val="00845449"/>
    <w:rsid w:val="008459D4"/>
    <w:rsid w:val="00845A84"/>
    <w:rsid w:val="00845CD5"/>
    <w:rsid w:val="008469E5"/>
    <w:rsid w:val="00846C92"/>
    <w:rsid w:val="00847133"/>
    <w:rsid w:val="00847166"/>
    <w:rsid w:val="008476A2"/>
    <w:rsid w:val="00847DE6"/>
    <w:rsid w:val="00850471"/>
    <w:rsid w:val="0085070B"/>
    <w:rsid w:val="00850AF4"/>
    <w:rsid w:val="00850B0E"/>
    <w:rsid w:val="00850EC4"/>
    <w:rsid w:val="00850EC8"/>
    <w:rsid w:val="00850FD2"/>
    <w:rsid w:val="00851405"/>
    <w:rsid w:val="0085251E"/>
    <w:rsid w:val="00852624"/>
    <w:rsid w:val="0085263B"/>
    <w:rsid w:val="0085305F"/>
    <w:rsid w:val="0085353F"/>
    <w:rsid w:val="00853B94"/>
    <w:rsid w:val="00853D82"/>
    <w:rsid w:val="0085446F"/>
    <w:rsid w:val="008547AA"/>
    <w:rsid w:val="0085517F"/>
    <w:rsid w:val="008554A2"/>
    <w:rsid w:val="00855B5E"/>
    <w:rsid w:val="00855BBA"/>
    <w:rsid w:val="0085609C"/>
    <w:rsid w:val="0085635D"/>
    <w:rsid w:val="008563C9"/>
    <w:rsid w:val="0085667D"/>
    <w:rsid w:val="00860073"/>
    <w:rsid w:val="00860FF8"/>
    <w:rsid w:val="00861C14"/>
    <w:rsid w:val="00861D2D"/>
    <w:rsid w:val="00861D7F"/>
    <w:rsid w:val="008620B8"/>
    <w:rsid w:val="0086289D"/>
    <w:rsid w:val="00862C11"/>
    <w:rsid w:val="00863482"/>
    <w:rsid w:val="008634BF"/>
    <w:rsid w:val="0086364F"/>
    <w:rsid w:val="00863961"/>
    <w:rsid w:val="00865888"/>
    <w:rsid w:val="00865B23"/>
    <w:rsid w:val="00865F40"/>
    <w:rsid w:val="008661D5"/>
    <w:rsid w:val="0086626D"/>
    <w:rsid w:val="008668D0"/>
    <w:rsid w:val="00867025"/>
    <w:rsid w:val="00867706"/>
    <w:rsid w:val="00867789"/>
    <w:rsid w:val="008679F0"/>
    <w:rsid w:val="008702D2"/>
    <w:rsid w:val="00870650"/>
    <w:rsid w:val="008706D7"/>
    <w:rsid w:val="00870A9C"/>
    <w:rsid w:val="00870BF1"/>
    <w:rsid w:val="0087137F"/>
    <w:rsid w:val="0087212E"/>
    <w:rsid w:val="00872341"/>
    <w:rsid w:val="00872DFF"/>
    <w:rsid w:val="00873463"/>
    <w:rsid w:val="00874164"/>
    <w:rsid w:val="008746ED"/>
    <w:rsid w:val="00875C90"/>
    <w:rsid w:val="00875C92"/>
    <w:rsid w:val="00875E20"/>
    <w:rsid w:val="0087632C"/>
    <w:rsid w:val="00876BC2"/>
    <w:rsid w:val="00876DBA"/>
    <w:rsid w:val="00877166"/>
    <w:rsid w:val="008771ED"/>
    <w:rsid w:val="00877431"/>
    <w:rsid w:val="008774DF"/>
    <w:rsid w:val="00877D47"/>
    <w:rsid w:val="00877EFF"/>
    <w:rsid w:val="00880DF4"/>
    <w:rsid w:val="008816CE"/>
    <w:rsid w:val="00881A7C"/>
    <w:rsid w:val="00881CB1"/>
    <w:rsid w:val="00883714"/>
    <w:rsid w:val="00883C93"/>
    <w:rsid w:val="008845C7"/>
    <w:rsid w:val="00884B8F"/>
    <w:rsid w:val="00884F70"/>
    <w:rsid w:val="0088572D"/>
    <w:rsid w:val="008862C2"/>
    <w:rsid w:val="0088675D"/>
    <w:rsid w:val="00886FEC"/>
    <w:rsid w:val="008872C6"/>
    <w:rsid w:val="0088762E"/>
    <w:rsid w:val="00887B02"/>
    <w:rsid w:val="00887D36"/>
    <w:rsid w:val="00887D9E"/>
    <w:rsid w:val="008906BD"/>
    <w:rsid w:val="0089074F"/>
    <w:rsid w:val="00890CD1"/>
    <w:rsid w:val="00890FBE"/>
    <w:rsid w:val="0089135E"/>
    <w:rsid w:val="008923FC"/>
    <w:rsid w:val="0089254D"/>
    <w:rsid w:val="008931F7"/>
    <w:rsid w:val="00893D23"/>
    <w:rsid w:val="00894793"/>
    <w:rsid w:val="00894D66"/>
    <w:rsid w:val="00894F18"/>
    <w:rsid w:val="00894FB5"/>
    <w:rsid w:val="008960DA"/>
    <w:rsid w:val="00896626"/>
    <w:rsid w:val="00896FA4"/>
    <w:rsid w:val="0089761E"/>
    <w:rsid w:val="008A014E"/>
    <w:rsid w:val="008A02F1"/>
    <w:rsid w:val="008A05B8"/>
    <w:rsid w:val="008A1193"/>
    <w:rsid w:val="008A124B"/>
    <w:rsid w:val="008A1B21"/>
    <w:rsid w:val="008A2226"/>
    <w:rsid w:val="008A2AC5"/>
    <w:rsid w:val="008A2B5D"/>
    <w:rsid w:val="008A2C30"/>
    <w:rsid w:val="008A3621"/>
    <w:rsid w:val="008A386F"/>
    <w:rsid w:val="008A4529"/>
    <w:rsid w:val="008A4854"/>
    <w:rsid w:val="008A495A"/>
    <w:rsid w:val="008A4A13"/>
    <w:rsid w:val="008A625A"/>
    <w:rsid w:val="008A62CC"/>
    <w:rsid w:val="008A678D"/>
    <w:rsid w:val="008A6E39"/>
    <w:rsid w:val="008A6E58"/>
    <w:rsid w:val="008A7CCF"/>
    <w:rsid w:val="008B007A"/>
    <w:rsid w:val="008B02A8"/>
    <w:rsid w:val="008B0985"/>
    <w:rsid w:val="008B0ED9"/>
    <w:rsid w:val="008B2506"/>
    <w:rsid w:val="008B3D47"/>
    <w:rsid w:val="008B4232"/>
    <w:rsid w:val="008B49B4"/>
    <w:rsid w:val="008B4E10"/>
    <w:rsid w:val="008B4FB2"/>
    <w:rsid w:val="008B5070"/>
    <w:rsid w:val="008B53A5"/>
    <w:rsid w:val="008B56A9"/>
    <w:rsid w:val="008B5B49"/>
    <w:rsid w:val="008B755F"/>
    <w:rsid w:val="008B7717"/>
    <w:rsid w:val="008B7791"/>
    <w:rsid w:val="008B77ED"/>
    <w:rsid w:val="008B7DAB"/>
    <w:rsid w:val="008C0A20"/>
    <w:rsid w:val="008C17C8"/>
    <w:rsid w:val="008C18B0"/>
    <w:rsid w:val="008C1D7F"/>
    <w:rsid w:val="008C278F"/>
    <w:rsid w:val="008C2ACD"/>
    <w:rsid w:val="008C3473"/>
    <w:rsid w:val="008C3F5A"/>
    <w:rsid w:val="008C4C49"/>
    <w:rsid w:val="008C6C55"/>
    <w:rsid w:val="008C704A"/>
    <w:rsid w:val="008C7B31"/>
    <w:rsid w:val="008C7B62"/>
    <w:rsid w:val="008C7CF7"/>
    <w:rsid w:val="008D18B6"/>
    <w:rsid w:val="008D1B27"/>
    <w:rsid w:val="008D1D17"/>
    <w:rsid w:val="008D26E6"/>
    <w:rsid w:val="008D2AF7"/>
    <w:rsid w:val="008D2C6F"/>
    <w:rsid w:val="008D2E25"/>
    <w:rsid w:val="008D2F0D"/>
    <w:rsid w:val="008D39AC"/>
    <w:rsid w:val="008D3CE0"/>
    <w:rsid w:val="008D3FD3"/>
    <w:rsid w:val="008D4076"/>
    <w:rsid w:val="008D41EA"/>
    <w:rsid w:val="008D576B"/>
    <w:rsid w:val="008D57C7"/>
    <w:rsid w:val="008D6B20"/>
    <w:rsid w:val="008D70E5"/>
    <w:rsid w:val="008D7875"/>
    <w:rsid w:val="008D7E53"/>
    <w:rsid w:val="008E05E5"/>
    <w:rsid w:val="008E0991"/>
    <w:rsid w:val="008E1C31"/>
    <w:rsid w:val="008E1D55"/>
    <w:rsid w:val="008E2194"/>
    <w:rsid w:val="008E222E"/>
    <w:rsid w:val="008E2B1B"/>
    <w:rsid w:val="008E2DD6"/>
    <w:rsid w:val="008E2E35"/>
    <w:rsid w:val="008E3531"/>
    <w:rsid w:val="008E3916"/>
    <w:rsid w:val="008E4FB9"/>
    <w:rsid w:val="008E54C7"/>
    <w:rsid w:val="008E5BEE"/>
    <w:rsid w:val="008E5F9E"/>
    <w:rsid w:val="008E69E4"/>
    <w:rsid w:val="008E6BC2"/>
    <w:rsid w:val="008E6FA8"/>
    <w:rsid w:val="008E71AE"/>
    <w:rsid w:val="008E74E1"/>
    <w:rsid w:val="008E7DB3"/>
    <w:rsid w:val="008F0851"/>
    <w:rsid w:val="008F0E10"/>
    <w:rsid w:val="008F0F5D"/>
    <w:rsid w:val="008F1D25"/>
    <w:rsid w:val="008F2032"/>
    <w:rsid w:val="008F245F"/>
    <w:rsid w:val="008F2FC0"/>
    <w:rsid w:val="008F3C20"/>
    <w:rsid w:val="008F4C9E"/>
    <w:rsid w:val="008F5299"/>
    <w:rsid w:val="008F5BA7"/>
    <w:rsid w:val="008F5F4D"/>
    <w:rsid w:val="008F6423"/>
    <w:rsid w:val="008F665F"/>
    <w:rsid w:val="008F680B"/>
    <w:rsid w:val="008F6839"/>
    <w:rsid w:val="008F6EC6"/>
    <w:rsid w:val="008F72C8"/>
    <w:rsid w:val="008F7851"/>
    <w:rsid w:val="008F792F"/>
    <w:rsid w:val="0090039B"/>
    <w:rsid w:val="00900E3B"/>
    <w:rsid w:val="009019A3"/>
    <w:rsid w:val="0090205E"/>
    <w:rsid w:val="0090316E"/>
    <w:rsid w:val="009034F5"/>
    <w:rsid w:val="00903A95"/>
    <w:rsid w:val="00903DED"/>
    <w:rsid w:val="0090409B"/>
    <w:rsid w:val="0090446E"/>
    <w:rsid w:val="00904FFC"/>
    <w:rsid w:val="0090535E"/>
    <w:rsid w:val="0090579E"/>
    <w:rsid w:val="00906007"/>
    <w:rsid w:val="00906183"/>
    <w:rsid w:val="00907962"/>
    <w:rsid w:val="009079AD"/>
    <w:rsid w:val="00907C0F"/>
    <w:rsid w:val="00910A04"/>
    <w:rsid w:val="009116F8"/>
    <w:rsid w:val="00911A56"/>
    <w:rsid w:val="00912229"/>
    <w:rsid w:val="0091228E"/>
    <w:rsid w:val="009122FA"/>
    <w:rsid w:val="00912785"/>
    <w:rsid w:val="00912B10"/>
    <w:rsid w:val="009132C4"/>
    <w:rsid w:val="00913959"/>
    <w:rsid w:val="0091413A"/>
    <w:rsid w:val="00915F33"/>
    <w:rsid w:val="00916294"/>
    <w:rsid w:val="009164D4"/>
    <w:rsid w:val="00916C10"/>
    <w:rsid w:val="00916CFC"/>
    <w:rsid w:val="00916E45"/>
    <w:rsid w:val="00917AA8"/>
    <w:rsid w:val="00920831"/>
    <w:rsid w:val="009214BD"/>
    <w:rsid w:val="009218AC"/>
    <w:rsid w:val="00922307"/>
    <w:rsid w:val="00922AC9"/>
    <w:rsid w:val="009232F2"/>
    <w:rsid w:val="009245CD"/>
    <w:rsid w:val="00924BAD"/>
    <w:rsid w:val="00924C78"/>
    <w:rsid w:val="00925038"/>
    <w:rsid w:val="0092570F"/>
    <w:rsid w:val="0092576B"/>
    <w:rsid w:val="0092584E"/>
    <w:rsid w:val="0092606E"/>
    <w:rsid w:val="00927538"/>
    <w:rsid w:val="00927BF8"/>
    <w:rsid w:val="009308AD"/>
    <w:rsid w:val="00931006"/>
    <w:rsid w:val="0093102B"/>
    <w:rsid w:val="00931987"/>
    <w:rsid w:val="00933248"/>
    <w:rsid w:val="0093328C"/>
    <w:rsid w:val="009336CC"/>
    <w:rsid w:val="009337A0"/>
    <w:rsid w:val="009339A9"/>
    <w:rsid w:val="00933F6A"/>
    <w:rsid w:val="0093402E"/>
    <w:rsid w:val="00934114"/>
    <w:rsid w:val="00934B09"/>
    <w:rsid w:val="00934D08"/>
    <w:rsid w:val="00935DF8"/>
    <w:rsid w:val="00935F77"/>
    <w:rsid w:val="00936117"/>
    <w:rsid w:val="009361C9"/>
    <w:rsid w:val="00936235"/>
    <w:rsid w:val="009365DE"/>
    <w:rsid w:val="00936BAB"/>
    <w:rsid w:val="00936EA0"/>
    <w:rsid w:val="009373E4"/>
    <w:rsid w:val="00937E8F"/>
    <w:rsid w:val="009403AD"/>
    <w:rsid w:val="009405E5"/>
    <w:rsid w:val="009407AE"/>
    <w:rsid w:val="00940EDF"/>
    <w:rsid w:val="00941C35"/>
    <w:rsid w:val="00941EB2"/>
    <w:rsid w:val="0094329E"/>
    <w:rsid w:val="00943DBC"/>
    <w:rsid w:val="00944838"/>
    <w:rsid w:val="009449F9"/>
    <w:rsid w:val="00944B35"/>
    <w:rsid w:val="00944DC1"/>
    <w:rsid w:val="00944EB4"/>
    <w:rsid w:val="009450C9"/>
    <w:rsid w:val="009455D6"/>
    <w:rsid w:val="0094585C"/>
    <w:rsid w:val="0094667A"/>
    <w:rsid w:val="0094704D"/>
    <w:rsid w:val="009472A0"/>
    <w:rsid w:val="00947765"/>
    <w:rsid w:val="00947A78"/>
    <w:rsid w:val="00947DBC"/>
    <w:rsid w:val="00950619"/>
    <w:rsid w:val="00950B33"/>
    <w:rsid w:val="00950CA7"/>
    <w:rsid w:val="00951D39"/>
    <w:rsid w:val="00952224"/>
    <w:rsid w:val="00952690"/>
    <w:rsid w:val="009526C9"/>
    <w:rsid w:val="00952A74"/>
    <w:rsid w:val="00952DB5"/>
    <w:rsid w:val="00953BBC"/>
    <w:rsid w:val="00954899"/>
    <w:rsid w:val="00954F0C"/>
    <w:rsid w:val="00954FEC"/>
    <w:rsid w:val="00955F1E"/>
    <w:rsid w:val="00955F4F"/>
    <w:rsid w:val="00956338"/>
    <w:rsid w:val="00956429"/>
    <w:rsid w:val="00957260"/>
    <w:rsid w:val="0095743F"/>
    <w:rsid w:val="00957FAF"/>
    <w:rsid w:val="009609C8"/>
    <w:rsid w:val="00960CD1"/>
    <w:rsid w:val="00960F89"/>
    <w:rsid w:val="009618AA"/>
    <w:rsid w:val="00961B9A"/>
    <w:rsid w:val="00962BA3"/>
    <w:rsid w:val="00962D6D"/>
    <w:rsid w:val="009633C8"/>
    <w:rsid w:val="00963719"/>
    <w:rsid w:val="00963BC8"/>
    <w:rsid w:val="00964078"/>
    <w:rsid w:val="009645F1"/>
    <w:rsid w:val="009647A2"/>
    <w:rsid w:val="0096569F"/>
    <w:rsid w:val="00966553"/>
    <w:rsid w:val="0096702E"/>
    <w:rsid w:val="009674E0"/>
    <w:rsid w:val="0096759F"/>
    <w:rsid w:val="00967675"/>
    <w:rsid w:val="00967D61"/>
    <w:rsid w:val="0097153B"/>
    <w:rsid w:val="00971AA1"/>
    <w:rsid w:val="00973048"/>
    <w:rsid w:val="00973E63"/>
    <w:rsid w:val="00974766"/>
    <w:rsid w:val="00975159"/>
    <w:rsid w:val="00975ABD"/>
    <w:rsid w:val="009769AE"/>
    <w:rsid w:val="00977BDA"/>
    <w:rsid w:val="009805BB"/>
    <w:rsid w:val="00982F5C"/>
    <w:rsid w:val="00983362"/>
    <w:rsid w:val="00983373"/>
    <w:rsid w:val="009835C4"/>
    <w:rsid w:val="00983734"/>
    <w:rsid w:val="00984558"/>
    <w:rsid w:val="009855DA"/>
    <w:rsid w:val="009855FC"/>
    <w:rsid w:val="0098580E"/>
    <w:rsid w:val="00985B22"/>
    <w:rsid w:val="0098624D"/>
    <w:rsid w:val="00986708"/>
    <w:rsid w:val="00986736"/>
    <w:rsid w:val="00986897"/>
    <w:rsid w:val="00986EF0"/>
    <w:rsid w:val="009902A4"/>
    <w:rsid w:val="00990778"/>
    <w:rsid w:val="00990992"/>
    <w:rsid w:val="00991A53"/>
    <w:rsid w:val="00992489"/>
    <w:rsid w:val="0099263B"/>
    <w:rsid w:val="00992D77"/>
    <w:rsid w:val="0099413E"/>
    <w:rsid w:val="009941F8"/>
    <w:rsid w:val="009942D7"/>
    <w:rsid w:val="00994550"/>
    <w:rsid w:val="00994D6A"/>
    <w:rsid w:val="00995501"/>
    <w:rsid w:val="00995BCB"/>
    <w:rsid w:val="00995DA3"/>
    <w:rsid w:val="0099621C"/>
    <w:rsid w:val="009A023E"/>
    <w:rsid w:val="009A0347"/>
    <w:rsid w:val="009A03B1"/>
    <w:rsid w:val="009A0842"/>
    <w:rsid w:val="009A0EAB"/>
    <w:rsid w:val="009A0EBA"/>
    <w:rsid w:val="009A18E1"/>
    <w:rsid w:val="009A2A03"/>
    <w:rsid w:val="009A3B7A"/>
    <w:rsid w:val="009A3E40"/>
    <w:rsid w:val="009A499C"/>
    <w:rsid w:val="009A49B8"/>
    <w:rsid w:val="009A49BD"/>
    <w:rsid w:val="009A49F3"/>
    <w:rsid w:val="009A4CE3"/>
    <w:rsid w:val="009A5650"/>
    <w:rsid w:val="009A5EDD"/>
    <w:rsid w:val="009A5EE2"/>
    <w:rsid w:val="009A6798"/>
    <w:rsid w:val="009A6A54"/>
    <w:rsid w:val="009A6AA9"/>
    <w:rsid w:val="009A6FAA"/>
    <w:rsid w:val="009A6FF4"/>
    <w:rsid w:val="009A747D"/>
    <w:rsid w:val="009A74B3"/>
    <w:rsid w:val="009A78A0"/>
    <w:rsid w:val="009A7FE1"/>
    <w:rsid w:val="009B0377"/>
    <w:rsid w:val="009B0734"/>
    <w:rsid w:val="009B18F7"/>
    <w:rsid w:val="009B1D07"/>
    <w:rsid w:val="009B20D8"/>
    <w:rsid w:val="009B227C"/>
    <w:rsid w:val="009B2AC2"/>
    <w:rsid w:val="009B2C4A"/>
    <w:rsid w:val="009B37EB"/>
    <w:rsid w:val="009B3A0C"/>
    <w:rsid w:val="009B3C31"/>
    <w:rsid w:val="009B4CC7"/>
    <w:rsid w:val="009B59C6"/>
    <w:rsid w:val="009B5A2E"/>
    <w:rsid w:val="009B5B80"/>
    <w:rsid w:val="009B5B96"/>
    <w:rsid w:val="009B5C61"/>
    <w:rsid w:val="009B6132"/>
    <w:rsid w:val="009B68DD"/>
    <w:rsid w:val="009B6F28"/>
    <w:rsid w:val="009B7F7A"/>
    <w:rsid w:val="009C15AC"/>
    <w:rsid w:val="009C1CE2"/>
    <w:rsid w:val="009C1F2B"/>
    <w:rsid w:val="009C20D6"/>
    <w:rsid w:val="009C2FA1"/>
    <w:rsid w:val="009C3639"/>
    <w:rsid w:val="009C3986"/>
    <w:rsid w:val="009C4588"/>
    <w:rsid w:val="009C4834"/>
    <w:rsid w:val="009C4C62"/>
    <w:rsid w:val="009C6200"/>
    <w:rsid w:val="009C65FC"/>
    <w:rsid w:val="009C6A47"/>
    <w:rsid w:val="009C6FEF"/>
    <w:rsid w:val="009C70F5"/>
    <w:rsid w:val="009C71D3"/>
    <w:rsid w:val="009C75F3"/>
    <w:rsid w:val="009C7887"/>
    <w:rsid w:val="009C7F49"/>
    <w:rsid w:val="009C7FFB"/>
    <w:rsid w:val="009D0FA0"/>
    <w:rsid w:val="009D11E9"/>
    <w:rsid w:val="009D1940"/>
    <w:rsid w:val="009D1D7F"/>
    <w:rsid w:val="009D2045"/>
    <w:rsid w:val="009D240D"/>
    <w:rsid w:val="009D2EF1"/>
    <w:rsid w:val="009D3138"/>
    <w:rsid w:val="009D321D"/>
    <w:rsid w:val="009D4326"/>
    <w:rsid w:val="009D538F"/>
    <w:rsid w:val="009D5915"/>
    <w:rsid w:val="009D5BF2"/>
    <w:rsid w:val="009D6442"/>
    <w:rsid w:val="009D6DA4"/>
    <w:rsid w:val="009D7294"/>
    <w:rsid w:val="009D72A4"/>
    <w:rsid w:val="009D7A3B"/>
    <w:rsid w:val="009E1464"/>
    <w:rsid w:val="009E1533"/>
    <w:rsid w:val="009E1D2E"/>
    <w:rsid w:val="009E1E15"/>
    <w:rsid w:val="009E404A"/>
    <w:rsid w:val="009E40F8"/>
    <w:rsid w:val="009E412F"/>
    <w:rsid w:val="009E41C4"/>
    <w:rsid w:val="009E47A6"/>
    <w:rsid w:val="009E4DB9"/>
    <w:rsid w:val="009E570F"/>
    <w:rsid w:val="009E5984"/>
    <w:rsid w:val="009E5E2E"/>
    <w:rsid w:val="009E63B0"/>
    <w:rsid w:val="009E6720"/>
    <w:rsid w:val="009E678F"/>
    <w:rsid w:val="009E77BC"/>
    <w:rsid w:val="009F016A"/>
    <w:rsid w:val="009F0F9B"/>
    <w:rsid w:val="009F11FF"/>
    <w:rsid w:val="009F1287"/>
    <w:rsid w:val="009F15D3"/>
    <w:rsid w:val="009F161E"/>
    <w:rsid w:val="009F181E"/>
    <w:rsid w:val="009F2B16"/>
    <w:rsid w:val="009F2F6B"/>
    <w:rsid w:val="009F307D"/>
    <w:rsid w:val="009F3AE7"/>
    <w:rsid w:val="009F4A00"/>
    <w:rsid w:val="009F5E01"/>
    <w:rsid w:val="009F74B3"/>
    <w:rsid w:val="009F79D3"/>
    <w:rsid w:val="009F7BD0"/>
    <w:rsid w:val="009F7BF3"/>
    <w:rsid w:val="00A001F7"/>
    <w:rsid w:val="00A00764"/>
    <w:rsid w:val="00A0185C"/>
    <w:rsid w:val="00A01B79"/>
    <w:rsid w:val="00A020AE"/>
    <w:rsid w:val="00A02502"/>
    <w:rsid w:val="00A02537"/>
    <w:rsid w:val="00A0274B"/>
    <w:rsid w:val="00A02A1E"/>
    <w:rsid w:val="00A02B89"/>
    <w:rsid w:val="00A02E4B"/>
    <w:rsid w:val="00A02F08"/>
    <w:rsid w:val="00A03BA4"/>
    <w:rsid w:val="00A040C6"/>
    <w:rsid w:val="00A04925"/>
    <w:rsid w:val="00A04DE9"/>
    <w:rsid w:val="00A04FF5"/>
    <w:rsid w:val="00A0579F"/>
    <w:rsid w:val="00A060C3"/>
    <w:rsid w:val="00A06381"/>
    <w:rsid w:val="00A0655B"/>
    <w:rsid w:val="00A068A9"/>
    <w:rsid w:val="00A06AD0"/>
    <w:rsid w:val="00A07321"/>
    <w:rsid w:val="00A078E9"/>
    <w:rsid w:val="00A07AF1"/>
    <w:rsid w:val="00A1020D"/>
    <w:rsid w:val="00A104FA"/>
    <w:rsid w:val="00A10940"/>
    <w:rsid w:val="00A10DBA"/>
    <w:rsid w:val="00A112A7"/>
    <w:rsid w:val="00A1136D"/>
    <w:rsid w:val="00A1140A"/>
    <w:rsid w:val="00A12076"/>
    <w:rsid w:val="00A128E2"/>
    <w:rsid w:val="00A1395A"/>
    <w:rsid w:val="00A13BA1"/>
    <w:rsid w:val="00A13D76"/>
    <w:rsid w:val="00A13DBC"/>
    <w:rsid w:val="00A1410E"/>
    <w:rsid w:val="00A141B3"/>
    <w:rsid w:val="00A1465D"/>
    <w:rsid w:val="00A14778"/>
    <w:rsid w:val="00A1498D"/>
    <w:rsid w:val="00A151B9"/>
    <w:rsid w:val="00A152D1"/>
    <w:rsid w:val="00A15F46"/>
    <w:rsid w:val="00A16378"/>
    <w:rsid w:val="00A1651C"/>
    <w:rsid w:val="00A17E14"/>
    <w:rsid w:val="00A20852"/>
    <w:rsid w:val="00A208DC"/>
    <w:rsid w:val="00A20AE1"/>
    <w:rsid w:val="00A20CCA"/>
    <w:rsid w:val="00A215C4"/>
    <w:rsid w:val="00A21F26"/>
    <w:rsid w:val="00A220D6"/>
    <w:rsid w:val="00A2239B"/>
    <w:rsid w:val="00A22C6F"/>
    <w:rsid w:val="00A2318A"/>
    <w:rsid w:val="00A231EB"/>
    <w:rsid w:val="00A2335F"/>
    <w:rsid w:val="00A236A9"/>
    <w:rsid w:val="00A23ED9"/>
    <w:rsid w:val="00A241E9"/>
    <w:rsid w:val="00A24448"/>
    <w:rsid w:val="00A24A93"/>
    <w:rsid w:val="00A253A5"/>
    <w:rsid w:val="00A25AFB"/>
    <w:rsid w:val="00A2663F"/>
    <w:rsid w:val="00A26910"/>
    <w:rsid w:val="00A27120"/>
    <w:rsid w:val="00A276A2"/>
    <w:rsid w:val="00A3009F"/>
    <w:rsid w:val="00A300EE"/>
    <w:rsid w:val="00A301FC"/>
    <w:rsid w:val="00A304AA"/>
    <w:rsid w:val="00A3056C"/>
    <w:rsid w:val="00A30BC4"/>
    <w:rsid w:val="00A30E98"/>
    <w:rsid w:val="00A312EE"/>
    <w:rsid w:val="00A3191D"/>
    <w:rsid w:val="00A3198E"/>
    <w:rsid w:val="00A32104"/>
    <w:rsid w:val="00A321FA"/>
    <w:rsid w:val="00A33312"/>
    <w:rsid w:val="00A348A2"/>
    <w:rsid w:val="00A348CC"/>
    <w:rsid w:val="00A35092"/>
    <w:rsid w:val="00A35263"/>
    <w:rsid w:val="00A36134"/>
    <w:rsid w:val="00A364E2"/>
    <w:rsid w:val="00A37112"/>
    <w:rsid w:val="00A37651"/>
    <w:rsid w:val="00A379DE"/>
    <w:rsid w:val="00A379E4"/>
    <w:rsid w:val="00A37C9C"/>
    <w:rsid w:val="00A40117"/>
    <w:rsid w:val="00A40A0C"/>
    <w:rsid w:val="00A412F1"/>
    <w:rsid w:val="00A41C5C"/>
    <w:rsid w:val="00A448F8"/>
    <w:rsid w:val="00A45715"/>
    <w:rsid w:val="00A45A39"/>
    <w:rsid w:val="00A45C0E"/>
    <w:rsid w:val="00A46155"/>
    <w:rsid w:val="00A46708"/>
    <w:rsid w:val="00A469F6"/>
    <w:rsid w:val="00A47651"/>
    <w:rsid w:val="00A50419"/>
    <w:rsid w:val="00A507B9"/>
    <w:rsid w:val="00A509E2"/>
    <w:rsid w:val="00A513B7"/>
    <w:rsid w:val="00A51505"/>
    <w:rsid w:val="00A51575"/>
    <w:rsid w:val="00A51E1D"/>
    <w:rsid w:val="00A5241C"/>
    <w:rsid w:val="00A52904"/>
    <w:rsid w:val="00A52C5A"/>
    <w:rsid w:val="00A5338D"/>
    <w:rsid w:val="00A53757"/>
    <w:rsid w:val="00A54DF8"/>
    <w:rsid w:val="00A5509F"/>
    <w:rsid w:val="00A56463"/>
    <w:rsid w:val="00A56EA2"/>
    <w:rsid w:val="00A56FB3"/>
    <w:rsid w:val="00A5741D"/>
    <w:rsid w:val="00A5783F"/>
    <w:rsid w:val="00A57879"/>
    <w:rsid w:val="00A578F4"/>
    <w:rsid w:val="00A57B26"/>
    <w:rsid w:val="00A57C52"/>
    <w:rsid w:val="00A60139"/>
    <w:rsid w:val="00A60412"/>
    <w:rsid w:val="00A60893"/>
    <w:rsid w:val="00A60E22"/>
    <w:rsid w:val="00A60FD5"/>
    <w:rsid w:val="00A61F41"/>
    <w:rsid w:val="00A625F9"/>
    <w:rsid w:val="00A62A2E"/>
    <w:rsid w:val="00A64011"/>
    <w:rsid w:val="00A64A2F"/>
    <w:rsid w:val="00A64AED"/>
    <w:rsid w:val="00A64E56"/>
    <w:rsid w:val="00A65158"/>
    <w:rsid w:val="00A654BB"/>
    <w:rsid w:val="00A670A2"/>
    <w:rsid w:val="00A67A31"/>
    <w:rsid w:val="00A67D61"/>
    <w:rsid w:val="00A70024"/>
    <w:rsid w:val="00A701D4"/>
    <w:rsid w:val="00A70253"/>
    <w:rsid w:val="00A709D1"/>
    <w:rsid w:val="00A713CC"/>
    <w:rsid w:val="00A71B57"/>
    <w:rsid w:val="00A71EA2"/>
    <w:rsid w:val="00A726DC"/>
    <w:rsid w:val="00A7313E"/>
    <w:rsid w:val="00A73CA7"/>
    <w:rsid w:val="00A73D14"/>
    <w:rsid w:val="00A7444F"/>
    <w:rsid w:val="00A74A93"/>
    <w:rsid w:val="00A759EE"/>
    <w:rsid w:val="00A75AB8"/>
    <w:rsid w:val="00A75C60"/>
    <w:rsid w:val="00A762DE"/>
    <w:rsid w:val="00A7663D"/>
    <w:rsid w:val="00A76A15"/>
    <w:rsid w:val="00A76ADC"/>
    <w:rsid w:val="00A77801"/>
    <w:rsid w:val="00A80067"/>
    <w:rsid w:val="00A8043E"/>
    <w:rsid w:val="00A804A1"/>
    <w:rsid w:val="00A80750"/>
    <w:rsid w:val="00A80D53"/>
    <w:rsid w:val="00A80EE1"/>
    <w:rsid w:val="00A8101B"/>
    <w:rsid w:val="00A81A72"/>
    <w:rsid w:val="00A81B87"/>
    <w:rsid w:val="00A820C6"/>
    <w:rsid w:val="00A82E44"/>
    <w:rsid w:val="00A83484"/>
    <w:rsid w:val="00A8387D"/>
    <w:rsid w:val="00A84299"/>
    <w:rsid w:val="00A844F5"/>
    <w:rsid w:val="00A84528"/>
    <w:rsid w:val="00A84F49"/>
    <w:rsid w:val="00A865A1"/>
    <w:rsid w:val="00A8698D"/>
    <w:rsid w:val="00A87388"/>
    <w:rsid w:val="00A87438"/>
    <w:rsid w:val="00A90A0A"/>
    <w:rsid w:val="00A90D60"/>
    <w:rsid w:val="00A913DE"/>
    <w:rsid w:val="00A93EE7"/>
    <w:rsid w:val="00A95B96"/>
    <w:rsid w:val="00A9695A"/>
    <w:rsid w:val="00A96BD7"/>
    <w:rsid w:val="00A96EC7"/>
    <w:rsid w:val="00A978AB"/>
    <w:rsid w:val="00A97A45"/>
    <w:rsid w:val="00AA05EA"/>
    <w:rsid w:val="00AA11F5"/>
    <w:rsid w:val="00AA12BA"/>
    <w:rsid w:val="00AA25F2"/>
    <w:rsid w:val="00AA299C"/>
    <w:rsid w:val="00AA2B3C"/>
    <w:rsid w:val="00AA2BD4"/>
    <w:rsid w:val="00AA2C8D"/>
    <w:rsid w:val="00AA346F"/>
    <w:rsid w:val="00AA3660"/>
    <w:rsid w:val="00AA39F3"/>
    <w:rsid w:val="00AA3B57"/>
    <w:rsid w:val="00AA44E9"/>
    <w:rsid w:val="00AA4874"/>
    <w:rsid w:val="00AA4D26"/>
    <w:rsid w:val="00AA4DE9"/>
    <w:rsid w:val="00AA50F5"/>
    <w:rsid w:val="00AA5C6E"/>
    <w:rsid w:val="00AA5D03"/>
    <w:rsid w:val="00AA6781"/>
    <w:rsid w:val="00AA7E2B"/>
    <w:rsid w:val="00AB04B7"/>
    <w:rsid w:val="00AB0A26"/>
    <w:rsid w:val="00AB0A5E"/>
    <w:rsid w:val="00AB0AA7"/>
    <w:rsid w:val="00AB238D"/>
    <w:rsid w:val="00AB3279"/>
    <w:rsid w:val="00AB3395"/>
    <w:rsid w:val="00AB3A2F"/>
    <w:rsid w:val="00AB4670"/>
    <w:rsid w:val="00AB4721"/>
    <w:rsid w:val="00AB482D"/>
    <w:rsid w:val="00AB535A"/>
    <w:rsid w:val="00AB54F6"/>
    <w:rsid w:val="00AB5748"/>
    <w:rsid w:val="00AB5E1F"/>
    <w:rsid w:val="00AB606F"/>
    <w:rsid w:val="00AB637D"/>
    <w:rsid w:val="00AB6AB1"/>
    <w:rsid w:val="00AC0B2D"/>
    <w:rsid w:val="00AC1076"/>
    <w:rsid w:val="00AC1748"/>
    <w:rsid w:val="00AC1AA7"/>
    <w:rsid w:val="00AC1D74"/>
    <w:rsid w:val="00AC1EB4"/>
    <w:rsid w:val="00AC1FF0"/>
    <w:rsid w:val="00AC253C"/>
    <w:rsid w:val="00AC25A2"/>
    <w:rsid w:val="00AC2A6B"/>
    <w:rsid w:val="00AC3603"/>
    <w:rsid w:val="00AC3A75"/>
    <w:rsid w:val="00AC3DE7"/>
    <w:rsid w:val="00AC4625"/>
    <w:rsid w:val="00AC4778"/>
    <w:rsid w:val="00AC4CB0"/>
    <w:rsid w:val="00AC4E09"/>
    <w:rsid w:val="00AC5632"/>
    <w:rsid w:val="00AC5BF4"/>
    <w:rsid w:val="00AC5ECD"/>
    <w:rsid w:val="00AC7705"/>
    <w:rsid w:val="00AC7B2D"/>
    <w:rsid w:val="00AC7D01"/>
    <w:rsid w:val="00AC7F1C"/>
    <w:rsid w:val="00AD004C"/>
    <w:rsid w:val="00AD1071"/>
    <w:rsid w:val="00AD1193"/>
    <w:rsid w:val="00AD22C3"/>
    <w:rsid w:val="00AD2879"/>
    <w:rsid w:val="00AD31CF"/>
    <w:rsid w:val="00AD3228"/>
    <w:rsid w:val="00AD3843"/>
    <w:rsid w:val="00AD394F"/>
    <w:rsid w:val="00AD4656"/>
    <w:rsid w:val="00AD6A8D"/>
    <w:rsid w:val="00AD71B0"/>
    <w:rsid w:val="00AD7A9B"/>
    <w:rsid w:val="00AE080C"/>
    <w:rsid w:val="00AE0A28"/>
    <w:rsid w:val="00AE0A44"/>
    <w:rsid w:val="00AE0DFD"/>
    <w:rsid w:val="00AE25B8"/>
    <w:rsid w:val="00AE29FA"/>
    <w:rsid w:val="00AE2E39"/>
    <w:rsid w:val="00AE33FD"/>
    <w:rsid w:val="00AE39EC"/>
    <w:rsid w:val="00AE4975"/>
    <w:rsid w:val="00AE4E8F"/>
    <w:rsid w:val="00AE5102"/>
    <w:rsid w:val="00AE53C7"/>
    <w:rsid w:val="00AE57EB"/>
    <w:rsid w:val="00AE631B"/>
    <w:rsid w:val="00AE79A5"/>
    <w:rsid w:val="00AF05F4"/>
    <w:rsid w:val="00AF07E4"/>
    <w:rsid w:val="00AF0A21"/>
    <w:rsid w:val="00AF1116"/>
    <w:rsid w:val="00AF1159"/>
    <w:rsid w:val="00AF16E7"/>
    <w:rsid w:val="00AF1934"/>
    <w:rsid w:val="00AF194C"/>
    <w:rsid w:val="00AF1C58"/>
    <w:rsid w:val="00AF1E9D"/>
    <w:rsid w:val="00AF2720"/>
    <w:rsid w:val="00AF2CC6"/>
    <w:rsid w:val="00AF3495"/>
    <w:rsid w:val="00AF3654"/>
    <w:rsid w:val="00AF380D"/>
    <w:rsid w:val="00AF3A22"/>
    <w:rsid w:val="00AF3B14"/>
    <w:rsid w:val="00AF469E"/>
    <w:rsid w:val="00AF4A2A"/>
    <w:rsid w:val="00AF4CE9"/>
    <w:rsid w:val="00AF5826"/>
    <w:rsid w:val="00AF5B75"/>
    <w:rsid w:val="00AF5E02"/>
    <w:rsid w:val="00AF5E54"/>
    <w:rsid w:val="00AF65BF"/>
    <w:rsid w:val="00AF6B54"/>
    <w:rsid w:val="00AF6BCB"/>
    <w:rsid w:val="00AF7469"/>
    <w:rsid w:val="00AF7AB1"/>
    <w:rsid w:val="00AF7BF2"/>
    <w:rsid w:val="00B00468"/>
    <w:rsid w:val="00B007C0"/>
    <w:rsid w:val="00B01D81"/>
    <w:rsid w:val="00B020E3"/>
    <w:rsid w:val="00B0240A"/>
    <w:rsid w:val="00B02A43"/>
    <w:rsid w:val="00B0306C"/>
    <w:rsid w:val="00B03476"/>
    <w:rsid w:val="00B03593"/>
    <w:rsid w:val="00B03B94"/>
    <w:rsid w:val="00B03C4F"/>
    <w:rsid w:val="00B04142"/>
    <w:rsid w:val="00B04246"/>
    <w:rsid w:val="00B04247"/>
    <w:rsid w:val="00B044D5"/>
    <w:rsid w:val="00B051A0"/>
    <w:rsid w:val="00B05862"/>
    <w:rsid w:val="00B05A33"/>
    <w:rsid w:val="00B066DA"/>
    <w:rsid w:val="00B06CB7"/>
    <w:rsid w:val="00B06F3A"/>
    <w:rsid w:val="00B07710"/>
    <w:rsid w:val="00B07EFA"/>
    <w:rsid w:val="00B07F9C"/>
    <w:rsid w:val="00B1053C"/>
    <w:rsid w:val="00B10694"/>
    <w:rsid w:val="00B1130A"/>
    <w:rsid w:val="00B117DA"/>
    <w:rsid w:val="00B1182E"/>
    <w:rsid w:val="00B11B88"/>
    <w:rsid w:val="00B11C5C"/>
    <w:rsid w:val="00B12186"/>
    <w:rsid w:val="00B126CD"/>
    <w:rsid w:val="00B12E9B"/>
    <w:rsid w:val="00B137A4"/>
    <w:rsid w:val="00B13919"/>
    <w:rsid w:val="00B13B10"/>
    <w:rsid w:val="00B13D08"/>
    <w:rsid w:val="00B141A3"/>
    <w:rsid w:val="00B1482F"/>
    <w:rsid w:val="00B14BBA"/>
    <w:rsid w:val="00B14DE3"/>
    <w:rsid w:val="00B15634"/>
    <w:rsid w:val="00B157E5"/>
    <w:rsid w:val="00B158A9"/>
    <w:rsid w:val="00B15A63"/>
    <w:rsid w:val="00B164CC"/>
    <w:rsid w:val="00B16B9C"/>
    <w:rsid w:val="00B16D3A"/>
    <w:rsid w:val="00B17379"/>
    <w:rsid w:val="00B173FA"/>
    <w:rsid w:val="00B17B6E"/>
    <w:rsid w:val="00B17F07"/>
    <w:rsid w:val="00B20112"/>
    <w:rsid w:val="00B201F0"/>
    <w:rsid w:val="00B2023D"/>
    <w:rsid w:val="00B212CF"/>
    <w:rsid w:val="00B2170A"/>
    <w:rsid w:val="00B2209D"/>
    <w:rsid w:val="00B224F0"/>
    <w:rsid w:val="00B23059"/>
    <w:rsid w:val="00B231AF"/>
    <w:rsid w:val="00B231DF"/>
    <w:rsid w:val="00B23234"/>
    <w:rsid w:val="00B256C6"/>
    <w:rsid w:val="00B256F5"/>
    <w:rsid w:val="00B2675A"/>
    <w:rsid w:val="00B2727A"/>
    <w:rsid w:val="00B27339"/>
    <w:rsid w:val="00B2798A"/>
    <w:rsid w:val="00B27AAA"/>
    <w:rsid w:val="00B27E2E"/>
    <w:rsid w:val="00B302A5"/>
    <w:rsid w:val="00B30375"/>
    <w:rsid w:val="00B31047"/>
    <w:rsid w:val="00B312C5"/>
    <w:rsid w:val="00B3155E"/>
    <w:rsid w:val="00B31CD1"/>
    <w:rsid w:val="00B31E0D"/>
    <w:rsid w:val="00B3219C"/>
    <w:rsid w:val="00B3263E"/>
    <w:rsid w:val="00B326C3"/>
    <w:rsid w:val="00B32DAD"/>
    <w:rsid w:val="00B32E90"/>
    <w:rsid w:val="00B33189"/>
    <w:rsid w:val="00B33665"/>
    <w:rsid w:val="00B33DB3"/>
    <w:rsid w:val="00B33FD9"/>
    <w:rsid w:val="00B344B9"/>
    <w:rsid w:val="00B34DF4"/>
    <w:rsid w:val="00B36357"/>
    <w:rsid w:val="00B36441"/>
    <w:rsid w:val="00B368B1"/>
    <w:rsid w:val="00B37733"/>
    <w:rsid w:val="00B40500"/>
    <w:rsid w:val="00B4057A"/>
    <w:rsid w:val="00B40F80"/>
    <w:rsid w:val="00B4121A"/>
    <w:rsid w:val="00B414EF"/>
    <w:rsid w:val="00B443F7"/>
    <w:rsid w:val="00B44586"/>
    <w:rsid w:val="00B45691"/>
    <w:rsid w:val="00B4591C"/>
    <w:rsid w:val="00B45A45"/>
    <w:rsid w:val="00B45FFD"/>
    <w:rsid w:val="00B464FF"/>
    <w:rsid w:val="00B4657E"/>
    <w:rsid w:val="00B468B5"/>
    <w:rsid w:val="00B46B95"/>
    <w:rsid w:val="00B472A2"/>
    <w:rsid w:val="00B500D3"/>
    <w:rsid w:val="00B50681"/>
    <w:rsid w:val="00B5073F"/>
    <w:rsid w:val="00B508FA"/>
    <w:rsid w:val="00B5111E"/>
    <w:rsid w:val="00B511E1"/>
    <w:rsid w:val="00B51D41"/>
    <w:rsid w:val="00B51D53"/>
    <w:rsid w:val="00B5242E"/>
    <w:rsid w:val="00B525C7"/>
    <w:rsid w:val="00B52C6B"/>
    <w:rsid w:val="00B5397C"/>
    <w:rsid w:val="00B53C39"/>
    <w:rsid w:val="00B54728"/>
    <w:rsid w:val="00B5597A"/>
    <w:rsid w:val="00B559C0"/>
    <w:rsid w:val="00B55FD6"/>
    <w:rsid w:val="00B564D3"/>
    <w:rsid w:val="00B570A4"/>
    <w:rsid w:val="00B57E59"/>
    <w:rsid w:val="00B60A8E"/>
    <w:rsid w:val="00B60C24"/>
    <w:rsid w:val="00B60EB3"/>
    <w:rsid w:val="00B615CA"/>
    <w:rsid w:val="00B618AC"/>
    <w:rsid w:val="00B62307"/>
    <w:rsid w:val="00B629F7"/>
    <w:rsid w:val="00B62A43"/>
    <w:rsid w:val="00B62B47"/>
    <w:rsid w:val="00B633CA"/>
    <w:rsid w:val="00B6353B"/>
    <w:rsid w:val="00B6434F"/>
    <w:rsid w:val="00B649CF"/>
    <w:rsid w:val="00B65D88"/>
    <w:rsid w:val="00B66210"/>
    <w:rsid w:val="00B667E3"/>
    <w:rsid w:val="00B66D30"/>
    <w:rsid w:val="00B67B99"/>
    <w:rsid w:val="00B67DCC"/>
    <w:rsid w:val="00B67FD0"/>
    <w:rsid w:val="00B70254"/>
    <w:rsid w:val="00B705A8"/>
    <w:rsid w:val="00B70F2A"/>
    <w:rsid w:val="00B710B0"/>
    <w:rsid w:val="00B71111"/>
    <w:rsid w:val="00B71450"/>
    <w:rsid w:val="00B71837"/>
    <w:rsid w:val="00B71F4E"/>
    <w:rsid w:val="00B722EF"/>
    <w:rsid w:val="00B7252C"/>
    <w:rsid w:val="00B727D2"/>
    <w:rsid w:val="00B727E0"/>
    <w:rsid w:val="00B727EC"/>
    <w:rsid w:val="00B72850"/>
    <w:rsid w:val="00B73192"/>
    <w:rsid w:val="00B7367F"/>
    <w:rsid w:val="00B74236"/>
    <w:rsid w:val="00B74421"/>
    <w:rsid w:val="00B752FD"/>
    <w:rsid w:val="00B7560B"/>
    <w:rsid w:val="00B75A63"/>
    <w:rsid w:val="00B7623C"/>
    <w:rsid w:val="00B764FE"/>
    <w:rsid w:val="00B7663A"/>
    <w:rsid w:val="00B76E1D"/>
    <w:rsid w:val="00B76EAF"/>
    <w:rsid w:val="00B77930"/>
    <w:rsid w:val="00B77A44"/>
    <w:rsid w:val="00B77D6D"/>
    <w:rsid w:val="00B80CE9"/>
    <w:rsid w:val="00B80F3C"/>
    <w:rsid w:val="00B810D4"/>
    <w:rsid w:val="00B8150B"/>
    <w:rsid w:val="00B81AFF"/>
    <w:rsid w:val="00B830B1"/>
    <w:rsid w:val="00B8316C"/>
    <w:rsid w:val="00B83B08"/>
    <w:rsid w:val="00B83B7F"/>
    <w:rsid w:val="00B83BFF"/>
    <w:rsid w:val="00B83EFB"/>
    <w:rsid w:val="00B84034"/>
    <w:rsid w:val="00B84289"/>
    <w:rsid w:val="00B84510"/>
    <w:rsid w:val="00B84AD8"/>
    <w:rsid w:val="00B85B23"/>
    <w:rsid w:val="00B85BEF"/>
    <w:rsid w:val="00B85EF2"/>
    <w:rsid w:val="00B86607"/>
    <w:rsid w:val="00B869EE"/>
    <w:rsid w:val="00B86A73"/>
    <w:rsid w:val="00B86EFC"/>
    <w:rsid w:val="00B86F2F"/>
    <w:rsid w:val="00B87026"/>
    <w:rsid w:val="00B872A1"/>
    <w:rsid w:val="00B87597"/>
    <w:rsid w:val="00B87752"/>
    <w:rsid w:val="00B87808"/>
    <w:rsid w:val="00B878BB"/>
    <w:rsid w:val="00B878C6"/>
    <w:rsid w:val="00B87965"/>
    <w:rsid w:val="00B9045D"/>
    <w:rsid w:val="00B90871"/>
    <w:rsid w:val="00B91431"/>
    <w:rsid w:val="00B91D30"/>
    <w:rsid w:val="00B91E70"/>
    <w:rsid w:val="00B9246E"/>
    <w:rsid w:val="00B93433"/>
    <w:rsid w:val="00B93693"/>
    <w:rsid w:val="00B93B89"/>
    <w:rsid w:val="00B93F1C"/>
    <w:rsid w:val="00B94D11"/>
    <w:rsid w:val="00B95025"/>
    <w:rsid w:val="00B950C7"/>
    <w:rsid w:val="00B9557B"/>
    <w:rsid w:val="00B95906"/>
    <w:rsid w:val="00B96310"/>
    <w:rsid w:val="00BA023E"/>
    <w:rsid w:val="00BA08AC"/>
    <w:rsid w:val="00BA0AB9"/>
    <w:rsid w:val="00BA11DD"/>
    <w:rsid w:val="00BA15DC"/>
    <w:rsid w:val="00BA26FC"/>
    <w:rsid w:val="00BA275F"/>
    <w:rsid w:val="00BA4028"/>
    <w:rsid w:val="00BA5088"/>
    <w:rsid w:val="00BA646E"/>
    <w:rsid w:val="00BA6848"/>
    <w:rsid w:val="00BB004C"/>
    <w:rsid w:val="00BB08CC"/>
    <w:rsid w:val="00BB2E39"/>
    <w:rsid w:val="00BB368F"/>
    <w:rsid w:val="00BB4030"/>
    <w:rsid w:val="00BB43D5"/>
    <w:rsid w:val="00BB4FC5"/>
    <w:rsid w:val="00BB530B"/>
    <w:rsid w:val="00BB5857"/>
    <w:rsid w:val="00BB70E6"/>
    <w:rsid w:val="00BB769F"/>
    <w:rsid w:val="00BB778C"/>
    <w:rsid w:val="00BB79F4"/>
    <w:rsid w:val="00BC0312"/>
    <w:rsid w:val="00BC10BE"/>
    <w:rsid w:val="00BC1460"/>
    <w:rsid w:val="00BC1A22"/>
    <w:rsid w:val="00BC1B2B"/>
    <w:rsid w:val="00BC1CBA"/>
    <w:rsid w:val="00BC2109"/>
    <w:rsid w:val="00BC28D5"/>
    <w:rsid w:val="00BC3063"/>
    <w:rsid w:val="00BC3604"/>
    <w:rsid w:val="00BC37FE"/>
    <w:rsid w:val="00BC3E32"/>
    <w:rsid w:val="00BC4AE6"/>
    <w:rsid w:val="00BC4D89"/>
    <w:rsid w:val="00BC52D9"/>
    <w:rsid w:val="00BC55D8"/>
    <w:rsid w:val="00BC65FF"/>
    <w:rsid w:val="00BC6CC3"/>
    <w:rsid w:val="00BC793B"/>
    <w:rsid w:val="00BC7A80"/>
    <w:rsid w:val="00BD0B63"/>
    <w:rsid w:val="00BD18D2"/>
    <w:rsid w:val="00BD1BCB"/>
    <w:rsid w:val="00BD1DA9"/>
    <w:rsid w:val="00BD1E13"/>
    <w:rsid w:val="00BD2F2E"/>
    <w:rsid w:val="00BD4275"/>
    <w:rsid w:val="00BD4799"/>
    <w:rsid w:val="00BD4A4A"/>
    <w:rsid w:val="00BD55FF"/>
    <w:rsid w:val="00BD6181"/>
    <w:rsid w:val="00BD666D"/>
    <w:rsid w:val="00BD71D4"/>
    <w:rsid w:val="00BD7B34"/>
    <w:rsid w:val="00BD7D4B"/>
    <w:rsid w:val="00BE0DA4"/>
    <w:rsid w:val="00BE1666"/>
    <w:rsid w:val="00BE17C4"/>
    <w:rsid w:val="00BE1FA2"/>
    <w:rsid w:val="00BE22B8"/>
    <w:rsid w:val="00BE232E"/>
    <w:rsid w:val="00BE24B1"/>
    <w:rsid w:val="00BE25F0"/>
    <w:rsid w:val="00BE2745"/>
    <w:rsid w:val="00BE3486"/>
    <w:rsid w:val="00BE3DD0"/>
    <w:rsid w:val="00BE4A4B"/>
    <w:rsid w:val="00BE4BCA"/>
    <w:rsid w:val="00BE4BFA"/>
    <w:rsid w:val="00BE4CE6"/>
    <w:rsid w:val="00BE4ED6"/>
    <w:rsid w:val="00BE59D6"/>
    <w:rsid w:val="00BE5C03"/>
    <w:rsid w:val="00BE5F1F"/>
    <w:rsid w:val="00BE6104"/>
    <w:rsid w:val="00BE667E"/>
    <w:rsid w:val="00BE6E8C"/>
    <w:rsid w:val="00BE744C"/>
    <w:rsid w:val="00BE7555"/>
    <w:rsid w:val="00BE7710"/>
    <w:rsid w:val="00BE789C"/>
    <w:rsid w:val="00BE7F57"/>
    <w:rsid w:val="00BE7FA7"/>
    <w:rsid w:val="00BF0886"/>
    <w:rsid w:val="00BF1AD2"/>
    <w:rsid w:val="00BF1BC1"/>
    <w:rsid w:val="00BF20E8"/>
    <w:rsid w:val="00BF2541"/>
    <w:rsid w:val="00BF28FA"/>
    <w:rsid w:val="00BF2E20"/>
    <w:rsid w:val="00BF2F08"/>
    <w:rsid w:val="00BF4F91"/>
    <w:rsid w:val="00BF52EF"/>
    <w:rsid w:val="00BF5CEA"/>
    <w:rsid w:val="00BF623E"/>
    <w:rsid w:val="00BF6B83"/>
    <w:rsid w:val="00BF72DD"/>
    <w:rsid w:val="00BF7AAC"/>
    <w:rsid w:val="00C003D6"/>
    <w:rsid w:val="00C00C4B"/>
    <w:rsid w:val="00C01A5F"/>
    <w:rsid w:val="00C02A10"/>
    <w:rsid w:val="00C03496"/>
    <w:rsid w:val="00C0383D"/>
    <w:rsid w:val="00C03AD0"/>
    <w:rsid w:val="00C042B5"/>
    <w:rsid w:val="00C04774"/>
    <w:rsid w:val="00C04782"/>
    <w:rsid w:val="00C04EE8"/>
    <w:rsid w:val="00C05221"/>
    <w:rsid w:val="00C0605F"/>
    <w:rsid w:val="00C0612E"/>
    <w:rsid w:val="00C0715B"/>
    <w:rsid w:val="00C07927"/>
    <w:rsid w:val="00C07F23"/>
    <w:rsid w:val="00C07FEF"/>
    <w:rsid w:val="00C10A42"/>
    <w:rsid w:val="00C1102F"/>
    <w:rsid w:val="00C12257"/>
    <w:rsid w:val="00C13322"/>
    <w:rsid w:val="00C13AF0"/>
    <w:rsid w:val="00C13CA4"/>
    <w:rsid w:val="00C13E65"/>
    <w:rsid w:val="00C1422A"/>
    <w:rsid w:val="00C1516C"/>
    <w:rsid w:val="00C1530A"/>
    <w:rsid w:val="00C1658B"/>
    <w:rsid w:val="00C1659B"/>
    <w:rsid w:val="00C16E36"/>
    <w:rsid w:val="00C16E40"/>
    <w:rsid w:val="00C17962"/>
    <w:rsid w:val="00C17D01"/>
    <w:rsid w:val="00C20B71"/>
    <w:rsid w:val="00C21650"/>
    <w:rsid w:val="00C22C83"/>
    <w:rsid w:val="00C234C2"/>
    <w:rsid w:val="00C236EC"/>
    <w:rsid w:val="00C240D8"/>
    <w:rsid w:val="00C247E8"/>
    <w:rsid w:val="00C24931"/>
    <w:rsid w:val="00C24A0A"/>
    <w:rsid w:val="00C2617F"/>
    <w:rsid w:val="00C264B6"/>
    <w:rsid w:val="00C27EC3"/>
    <w:rsid w:val="00C3010F"/>
    <w:rsid w:val="00C30969"/>
    <w:rsid w:val="00C319D1"/>
    <w:rsid w:val="00C323AB"/>
    <w:rsid w:val="00C3242A"/>
    <w:rsid w:val="00C33E43"/>
    <w:rsid w:val="00C34056"/>
    <w:rsid w:val="00C34232"/>
    <w:rsid w:val="00C34791"/>
    <w:rsid w:val="00C34965"/>
    <w:rsid w:val="00C35B54"/>
    <w:rsid w:val="00C35E89"/>
    <w:rsid w:val="00C35E9F"/>
    <w:rsid w:val="00C36926"/>
    <w:rsid w:val="00C3694B"/>
    <w:rsid w:val="00C40274"/>
    <w:rsid w:val="00C40338"/>
    <w:rsid w:val="00C413B3"/>
    <w:rsid w:val="00C42380"/>
    <w:rsid w:val="00C4274C"/>
    <w:rsid w:val="00C42CD9"/>
    <w:rsid w:val="00C43BED"/>
    <w:rsid w:val="00C44040"/>
    <w:rsid w:val="00C44411"/>
    <w:rsid w:val="00C45799"/>
    <w:rsid w:val="00C45A6A"/>
    <w:rsid w:val="00C4632A"/>
    <w:rsid w:val="00C470CE"/>
    <w:rsid w:val="00C472F2"/>
    <w:rsid w:val="00C47304"/>
    <w:rsid w:val="00C47639"/>
    <w:rsid w:val="00C4772E"/>
    <w:rsid w:val="00C47C8E"/>
    <w:rsid w:val="00C50C5E"/>
    <w:rsid w:val="00C50C79"/>
    <w:rsid w:val="00C512A8"/>
    <w:rsid w:val="00C51E97"/>
    <w:rsid w:val="00C51F8F"/>
    <w:rsid w:val="00C53489"/>
    <w:rsid w:val="00C537AB"/>
    <w:rsid w:val="00C54634"/>
    <w:rsid w:val="00C54AC4"/>
    <w:rsid w:val="00C54C5B"/>
    <w:rsid w:val="00C54F14"/>
    <w:rsid w:val="00C55789"/>
    <w:rsid w:val="00C55B2D"/>
    <w:rsid w:val="00C55DF5"/>
    <w:rsid w:val="00C562A8"/>
    <w:rsid w:val="00C566A5"/>
    <w:rsid w:val="00C56854"/>
    <w:rsid w:val="00C57074"/>
    <w:rsid w:val="00C572AC"/>
    <w:rsid w:val="00C57810"/>
    <w:rsid w:val="00C60322"/>
    <w:rsid w:val="00C6038A"/>
    <w:rsid w:val="00C603E8"/>
    <w:rsid w:val="00C6229B"/>
    <w:rsid w:val="00C6297E"/>
    <w:rsid w:val="00C62994"/>
    <w:rsid w:val="00C63089"/>
    <w:rsid w:val="00C630EE"/>
    <w:rsid w:val="00C63F99"/>
    <w:rsid w:val="00C643EC"/>
    <w:rsid w:val="00C64807"/>
    <w:rsid w:val="00C64E8B"/>
    <w:rsid w:val="00C65D8C"/>
    <w:rsid w:val="00C668A6"/>
    <w:rsid w:val="00C66E0A"/>
    <w:rsid w:val="00C67F84"/>
    <w:rsid w:val="00C70924"/>
    <w:rsid w:val="00C70BDE"/>
    <w:rsid w:val="00C70F3B"/>
    <w:rsid w:val="00C71A65"/>
    <w:rsid w:val="00C71B19"/>
    <w:rsid w:val="00C71F68"/>
    <w:rsid w:val="00C7307D"/>
    <w:rsid w:val="00C738F4"/>
    <w:rsid w:val="00C74064"/>
    <w:rsid w:val="00C7418B"/>
    <w:rsid w:val="00C74487"/>
    <w:rsid w:val="00C74935"/>
    <w:rsid w:val="00C752C5"/>
    <w:rsid w:val="00C75D55"/>
    <w:rsid w:val="00C76069"/>
    <w:rsid w:val="00C76A68"/>
    <w:rsid w:val="00C76F48"/>
    <w:rsid w:val="00C7781B"/>
    <w:rsid w:val="00C77C7C"/>
    <w:rsid w:val="00C80636"/>
    <w:rsid w:val="00C809AE"/>
    <w:rsid w:val="00C80E30"/>
    <w:rsid w:val="00C8183B"/>
    <w:rsid w:val="00C823F0"/>
    <w:rsid w:val="00C82456"/>
    <w:rsid w:val="00C83C18"/>
    <w:rsid w:val="00C83D8D"/>
    <w:rsid w:val="00C84AF1"/>
    <w:rsid w:val="00C84CD9"/>
    <w:rsid w:val="00C84EE6"/>
    <w:rsid w:val="00C85B58"/>
    <w:rsid w:val="00C86041"/>
    <w:rsid w:val="00C8671D"/>
    <w:rsid w:val="00C8736F"/>
    <w:rsid w:val="00C879E0"/>
    <w:rsid w:val="00C87B63"/>
    <w:rsid w:val="00C87E53"/>
    <w:rsid w:val="00C87FD3"/>
    <w:rsid w:val="00C903F5"/>
    <w:rsid w:val="00C9058B"/>
    <w:rsid w:val="00C910A3"/>
    <w:rsid w:val="00C91158"/>
    <w:rsid w:val="00C919FA"/>
    <w:rsid w:val="00C91DA7"/>
    <w:rsid w:val="00C91F41"/>
    <w:rsid w:val="00C923D2"/>
    <w:rsid w:val="00C928A5"/>
    <w:rsid w:val="00C92F34"/>
    <w:rsid w:val="00C935AC"/>
    <w:rsid w:val="00C9369E"/>
    <w:rsid w:val="00C93B3D"/>
    <w:rsid w:val="00C93D8F"/>
    <w:rsid w:val="00C93DAD"/>
    <w:rsid w:val="00C93F31"/>
    <w:rsid w:val="00C9423A"/>
    <w:rsid w:val="00C94603"/>
    <w:rsid w:val="00C94C33"/>
    <w:rsid w:val="00C955CE"/>
    <w:rsid w:val="00C959AF"/>
    <w:rsid w:val="00C9604E"/>
    <w:rsid w:val="00C9631C"/>
    <w:rsid w:val="00C96AEA"/>
    <w:rsid w:val="00C9735A"/>
    <w:rsid w:val="00CA0095"/>
    <w:rsid w:val="00CA0563"/>
    <w:rsid w:val="00CA12D1"/>
    <w:rsid w:val="00CA1409"/>
    <w:rsid w:val="00CA1C74"/>
    <w:rsid w:val="00CA1DE9"/>
    <w:rsid w:val="00CA2059"/>
    <w:rsid w:val="00CA2B3A"/>
    <w:rsid w:val="00CA3383"/>
    <w:rsid w:val="00CA4122"/>
    <w:rsid w:val="00CA413B"/>
    <w:rsid w:val="00CA41B6"/>
    <w:rsid w:val="00CA4260"/>
    <w:rsid w:val="00CA5630"/>
    <w:rsid w:val="00CA6301"/>
    <w:rsid w:val="00CA68D9"/>
    <w:rsid w:val="00CA6E0B"/>
    <w:rsid w:val="00CA6E2F"/>
    <w:rsid w:val="00CA7671"/>
    <w:rsid w:val="00CA7BE0"/>
    <w:rsid w:val="00CA7FA1"/>
    <w:rsid w:val="00CB0842"/>
    <w:rsid w:val="00CB14B2"/>
    <w:rsid w:val="00CB15CC"/>
    <w:rsid w:val="00CB1E90"/>
    <w:rsid w:val="00CB2087"/>
    <w:rsid w:val="00CB2B6C"/>
    <w:rsid w:val="00CB36F5"/>
    <w:rsid w:val="00CB3712"/>
    <w:rsid w:val="00CB4136"/>
    <w:rsid w:val="00CB494D"/>
    <w:rsid w:val="00CB600C"/>
    <w:rsid w:val="00CB6102"/>
    <w:rsid w:val="00CB6636"/>
    <w:rsid w:val="00CB67E4"/>
    <w:rsid w:val="00CB6FA8"/>
    <w:rsid w:val="00CB74DF"/>
    <w:rsid w:val="00CB756D"/>
    <w:rsid w:val="00CB7645"/>
    <w:rsid w:val="00CB7A6A"/>
    <w:rsid w:val="00CB7E00"/>
    <w:rsid w:val="00CC005D"/>
    <w:rsid w:val="00CC0483"/>
    <w:rsid w:val="00CC1472"/>
    <w:rsid w:val="00CC1F91"/>
    <w:rsid w:val="00CC227C"/>
    <w:rsid w:val="00CC26A8"/>
    <w:rsid w:val="00CC2B38"/>
    <w:rsid w:val="00CC34AB"/>
    <w:rsid w:val="00CC38AE"/>
    <w:rsid w:val="00CC3B05"/>
    <w:rsid w:val="00CC447F"/>
    <w:rsid w:val="00CC6219"/>
    <w:rsid w:val="00CC6DC9"/>
    <w:rsid w:val="00CC7F0E"/>
    <w:rsid w:val="00CC7F75"/>
    <w:rsid w:val="00CD01E3"/>
    <w:rsid w:val="00CD021D"/>
    <w:rsid w:val="00CD0231"/>
    <w:rsid w:val="00CD0396"/>
    <w:rsid w:val="00CD07F4"/>
    <w:rsid w:val="00CD1394"/>
    <w:rsid w:val="00CD1747"/>
    <w:rsid w:val="00CD1A55"/>
    <w:rsid w:val="00CD1A5E"/>
    <w:rsid w:val="00CD22AD"/>
    <w:rsid w:val="00CD28F2"/>
    <w:rsid w:val="00CD2BE8"/>
    <w:rsid w:val="00CD2F09"/>
    <w:rsid w:val="00CD3101"/>
    <w:rsid w:val="00CD3B62"/>
    <w:rsid w:val="00CD456E"/>
    <w:rsid w:val="00CD5141"/>
    <w:rsid w:val="00CD537F"/>
    <w:rsid w:val="00CD56BF"/>
    <w:rsid w:val="00CD5AAA"/>
    <w:rsid w:val="00CD6226"/>
    <w:rsid w:val="00CD630B"/>
    <w:rsid w:val="00CD63F4"/>
    <w:rsid w:val="00CD6821"/>
    <w:rsid w:val="00CD6B16"/>
    <w:rsid w:val="00CD6D14"/>
    <w:rsid w:val="00CD6E85"/>
    <w:rsid w:val="00CD714C"/>
    <w:rsid w:val="00CD755C"/>
    <w:rsid w:val="00CD759A"/>
    <w:rsid w:val="00CE0D83"/>
    <w:rsid w:val="00CE128D"/>
    <w:rsid w:val="00CE1BA3"/>
    <w:rsid w:val="00CE2270"/>
    <w:rsid w:val="00CE2362"/>
    <w:rsid w:val="00CE3340"/>
    <w:rsid w:val="00CE3789"/>
    <w:rsid w:val="00CE379A"/>
    <w:rsid w:val="00CE3A85"/>
    <w:rsid w:val="00CE42C3"/>
    <w:rsid w:val="00CE4523"/>
    <w:rsid w:val="00CE542D"/>
    <w:rsid w:val="00CE56AC"/>
    <w:rsid w:val="00CE5C79"/>
    <w:rsid w:val="00CE5D54"/>
    <w:rsid w:val="00CE601D"/>
    <w:rsid w:val="00CE63BA"/>
    <w:rsid w:val="00CE7D11"/>
    <w:rsid w:val="00CE7D40"/>
    <w:rsid w:val="00CE7F12"/>
    <w:rsid w:val="00CF05C2"/>
    <w:rsid w:val="00CF0B7B"/>
    <w:rsid w:val="00CF17CD"/>
    <w:rsid w:val="00CF195B"/>
    <w:rsid w:val="00CF21A9"/>
    <w:rsid w:val="00CF2CC5"/>
    <w:rsid w:val="00CF2D71"/>
    <w:rsid w:val="00CF31C3"/>
    <w:rsid w:val="00CF32FE"/>
    <w:rsid w:val="00CF3302"/>
    <w:rsid w:val="00CF341F"/>
    <w:rsid w:val="00CF3A0F"/>
    <w:rsid w:val="00CF4234"/>
    <w:rsid w:val="00CF60FC"/>
    <w:rsid w:val="00CF6110"/>
    <w:rsid w:val="00CF64D6"/>
    <w:rsid w:val="00CF6595"/>
    <w:rsid w:val="00CF6C25"/>
    <w:rsid w:val="00CF767E"/>
    <w:rsid w:val="00CF77EC"/>
    <w:rsid w:val="00D01D54"/>
    <w:rsid w:val="00D01FCF"/>
    <w:rsid w:val="00D02E1A"/>
    <w:rsid w:val="00D0369C"/>
    <w:rsid w:val="00D03756"/>
    <w:rsid w:val="00D03902"/>
    <w:rsid w:val="00D0435E"/>
    <w:rsid w:val="00D0571A"/>
    <w:rsid w:val="00D06B80"/>
    <w:rsid w:val="00D06D87"/>
    <w:rsid w:val="00D071E4"/>
    <w:rsid w:val="00D073F1"/>
    <w:rsid w:val="00D10DAE"/>
    <w:rsid w:val="00D11A02"/>
    <w:rsid w:val="00D11C40"/>
    <w:rsid w:val="00D1299C"/>
    <w:rsid w:val="00D13F34"/>
    <w:rsid w:val="00D14468"/>
    <w:rsid w:val="00D144AB"/>
    <w:rsid w:val="00D14595"/>
    <w:rsid w:val="00D145E1"/>
    <w:rsid w:val="00D14D30"/>
    <w:rsid w:val="00D1516B"/>
    <w:rsid w:val="00D15EEC"/>
    <w:rsid w:val="00D16142"/>
    <w:rsid w:val="00D16213"/>
    <w:rsid w:val="00D16255"/>
    <w:rsid w:val="00D1640C"/>
    <w:rsid w:val="00D200F3"/>
    <w:rsid w:val="00D209E1"/>
    <w:rsid w:val="00D20D8E"/>
    <w:rsid w:val="00D225A3"/>
    <w:rsid w:val="00D22948"/>
    <w:rsid w:val="00D2381A"/>
    <w:rsid w:val="00D23EB7"/>
    <w:rsid w:val="00D244EE"/>
    <w:rsid w:val="00D24F1B"/>
    <w:rsid w:val="00D25694"/>
    <w:rsid w:val="00D25930"/>
    <w:rsid w:val="00D25B5F"/>
    <w:rsid w:val="00D262A1"/>
    <w:rsid w:val="00D302BB"/>
    <w:rsid w:val="00D30F23"/>
    <w:rsid w:val="00D3108B"/>
    <w:rsid w:val="00D31757"/>
    <w:rsid w:val="00D31BEA"/>
    <w:rsid w:val="00D32095"/>
    <w:rsid w:val="00D32399"/>
    <w:rsid w:val="00D326BF"/>
    <w:rsid w:val="00D32BF6"/>
    <w:rsid w:val="00D33168"/>
    <w:rsid w:val="00D33799"/>
    <w:rsid w:val="00D33CBE"/>
    <w:rsid w:val="00D33F8C"/>
    <w:rsid w:val="00D34422"/>
    <w:rsid w:val="00D3495D"/>
    <w:rsid w:val="00D34CC4"/>
    <w:rsid w:val="00D36BD9"/>
    <w:rsid w:val="00D402F0"/>
    <w:rsid w:val="00D40341"/>
    <w:rsid w:val="00D40447"/>
    <w:rsid w:val="00D40879"/>
    <w:rsid w:val="00D4093C"/>
    <w:rsid w:val="00D4126A"/>
    <w:rsid w:val="00D4334E"/>
    <w:rsid w:val="00D43CA1"/>
    <w:rsid w:val="00D442AF"/>
    <w:rsid w:val="00D44AFF"/>
    <w:rsid w:val="00D45560"/>
    <w:rsid w:val="00D456DF"/>
    <w:rsid w:val="00D45BFC"/>
    <w:rsid w:val="00D45E0E"/>
    <w:rsid w:val="00D4673F"/>
    <w:rsid w:val="00D46B00"/>
    <w:rsid w:val="00D46E96"/>
    <w:rsid w:val="00D4762E"/>
    <w:rsid w:val="00D47C83"/>
    <w:rsid w:val="00D47D30"/>
    <w:rsid w:val="00D50251"/>
    <w:rsid w:val="00D502F4"/>
    <w:rsid w:val="00D50F4D"/>
    <w:rsid w:val="00D51817"/>
    <w:rsid w:val="00D5217F"/>
    <w:rsid w:val="00D52BE3"/>
    <w:rsid w:val="00D53004"/>
    <w:rsid w:val="00D537DC"/>
    <w:rsid w:val="00D53AF2"/>
    <w:rsid w:val="00D53AF3"/>
    <w:rsid w:val="00D53E72"/>
    <w:rsid w:val="00D54290"/>
    <w:rsid w:val="00D550CB"/>
    <w:rsid w:val="00D56742"/>
    <w:rsid w:val="00D5691D"/>
    <w:rsid w:val="00D6014E"/>
    <w:rsid w:val="00D603A1"/>
    <w:rsid w:val="00D611EC"/>
    <w:rsid w:val="00D6146A"/>
    <w:rsid w:val="00D621B1"/>
    <w:rsid w:val="00D62620"/>
    <w:rsid w:val="00D62E93"/>
    <w:rsid w:val="00D631D0"/>
    <w:rsid w:val="00D63528"/>
    <w:rsid w:val="00D63734"/>
    <w:rsid w:val="00D63E31"/>
    <w:rsid w:val="00D64138"/>
    <w:rsid w:val="00D644F7"/>
    <w:rsid w:val="00D64BCD"/>
    <w:rsid w:val="00D652F4"/>
    <w:rsid w:val="00D65739"/>
    <w:rsid w:val="00D658F4"/>
    <w:rsid w:val="00D65918"/>
    <w:rsid w:val="00D6633C"/>
    <w:rsid w:val="00D66807"/>
    <w:rsid w:val="00D669E7"/>
    <w:rsid w:val="00D66DAE"/>
    <w:rsid w:val="00D66EB4"/>
    <w:rsid w:val="00D675E7"/>
    <w:rsid w:val="00D677B5"/>
    <w:rsid w:val="00D70198"/>
    <w:rsid w:val="00D701D1"/>
    <w:rsid w:val="00D70D06"/>
    <w:rsid w:val="00D71581"/>
    <w:rsid w:val="00D7172A"/>
    <w:rsid w:val="00D71854"/>
    <w:rsid w:val="00D71DA7"/>
    <w:rsid w:val="00D71E93"/>
    <w:rsid w:val="00D72FA2"/>
    <w:rsid w:val="00D734AA"/>
    <w:rsid w:val="00D73505"/>
    <w:rsid w:val="00D739DF"/>
    <w:rsid w:val="00D73FB6"/>
    <w:rsid w:val="00D740DC"/>
    <w:rsid w:val="00D76AFC"/>
    <w:rsid w:val="00D76BA1"/>
    <w:rsid w:val="00D76DF3"/>
    <w:rsid w:val="00D76E90"/>
    <w:rsid w:val="00D76F9E"/>
    <w:rsid w:val="00D770BF"/>
    <w:rsid w:val="00D774B0"/>
    <w:rsid w:val="00D77DAF"/>
    <w:rsid w:val="00D77DE7"/>
    <w:rsid w:val="00D77F39"/>
    <w:rsid w:val="00D803CD"/>
    <w:rsid w:val="00D80791"/>
    <w:rsid w:val="00D80896"/>
    <w:rsid w:val="00D81BF6"/>
    <w:rsid w:val="00D81EE5"/>
    <w:rsid w:val="00D82872"/>
    <w:rsid w:val="00D8288F"/>
    <w:rsid w:val="00D82F81"/>
    <w:rsid w:val="00D833FD"/>
    <w:rsid w:val="00D834A6"/>
    <w:rsid w:val="00D835B0"/>
    <w:rsid w:val="00D837F1"/>
    <w:rsid w:val="00D83A1B"/>
    <w:rsid w:val="00D83DE6"/>
    <w:rsid w:val="00D8517C"/>
    <w:rsid w:val="00D867EC"/>
    <w:rsid w:val="00D868F6"/>
    <w:rsid w:val="00D8707D"/>
    <w:rsid w:val="00D900CB"/>
    <w:rsid w:val="00D901B1"/>
    <w:rsid w:val="00D906E0"/>
    <w:rsid w:val="00D9131D"/>
    <w:rsid w:val="00D91478"/>
    <w:rsid w:val="00D91B69"/>
    <w:rsid w:val="00D92112"/>
    <w:rsid w:val="00D92606"/>
    <w:rsid w:val="00D928F9"/>
    <w:rsid w:val="00D931BA"/>
    <w:rsid w:val="00D93C6B"/>
    <w:rsid w:val="00D93F40"/>
    <w:rsid w:val="00D93F7C"/>
    <w:rsid w:val="00D94251"/>
    <w:rsid w:val="00D94C81"/>
    <w:rsid w:val="00D94EAE"/>
    <w:rsid w:val="00D9618F"/>
    <w:rsid w:val="00D96A46"/>
    <w:rsid w:val="00D96D0A"/>
    <w:rsid w:val="00D97728"/>
    <w:rsid w:val="00D97970"/>
    <w:rsid w:val="00DA010C"/>
    <w:rsid w:val="00DA0F2F"/>
    <w:rsid w:val="00DA108E"/>
    <w:rsid w:val="00DA1277"/>
    <w:rsid w:val="00DA1C83"/>
    <w:rsid w:val="00DA2A14"/>
    <w:rsid w:val="00DA2E8C"/>
    <w:rsid w:val="00DA4098"/>
    <w:rsid w:val="00DA412E"/>
    <w:rsid w:val="00DA41A6"/>
    <w:rsid w:val="00DA55CE"/>
    <w:rsid w:val="00DA6170"/>
    <w:rsid w:val="00DA672F"/>
    <w:rsid w:val="00DA6874"/>
    <w:rsid w:val="00DA6FC9"/>
    <w:rsid w:val="00DA723D"/>
    <w:rsid w:val="00DA7775"/>
    <w:rsid w:val="00DB03B2"/>
    <w:rsid w:val="00DB095A"/>
    <w:rsid w:val="00DB0E37"/>
    <w:rsid w:val="00DB0E96"/>
    <w:rsid w:val="00DB0F90"/>
    <w:rsid w:val="00DB1024"/>
    <w:rsid w:val="00DB131C"/>
    <w:rsid w:val="00DB14A4"/>
    <w:rsid w:val="00DB1E0C"/>
    <w:rsid w:val="00DB2B01"/>
    <w:rsid w:val="00DB2F19"/>
    <w:rsid w:val="00DB3EDF"/>
    <w:rsid w:val="00DB41C4"/>
    <w:rsid w:val="00DB4654"/>
    <w:rsid w:val="00DB4E6B"/>
    <w:rsid w:val="00DB57F5"/>
    <w:rsid w:val="00DB5C89"/>
    <w:rsid w:val="00DB6909"/>
    <w:rsid w:val="00DB6B1C"/>
    <w:rsid w:val="00DB7A56"/>
    <w:rsid w:val="00DB7E7B"/>
    <w:rsid w:val="00DC02FC"/>
    <w:rsid w:val="00DC047E"/>
    <w:rsid w:val="00DC17A6"/>
    <w:rsid w:val="00DC18B1"/>
    <w:rsid w:val="00DC25B0"/>
    <w:rsid w:val="00DC28BF"/>
    <w:rsid w:val="00DC3B2E"/>
    <w:rsid w:val="00DC3C7F"/>
    <w:rsid w:val="00DC4242"/>
    <w:rsid w:val="00DC4C16"/>
    <w:rsid w:val="00DC4E09"/>
    <w:rsid w:val="00DC4F54"/>
    <w:rsid w:val="00DC5E01"/>
    <w:rsid w:val="00DC61BF"/>
    <w:rsid w:val="00DC65C1"/>
    <w:rsid w:val="00DC6ACF"/>
    <w:rsid w:val="00DC6B0B"/>
    <w:rsid w:val="00DC6C3D"/>
    <w:rsid w:val="00DC70E5"/>
    <w:rsid w:val="00DD1031"/>
    <w:rsid w:val="00DD11D5"/>
    <w:rsid w:val="00DD13E9"/>
    <w:rsid w:val="00DD18EA"/>
    <w:rsid w:val="00DD21B8"/>
    <w:rsid w:val="00DD2410"/>
    <w:rsid w:val="00DD2C43"/>
    <w:rsid w:val="00DD2D79"/>
    <w:rsid w:val="00DD36D3"/>
    <w:rsid w:val="00DD3CCD"/>
    <w:rsid w:val="00DD411E"/>
    <w:rsid w:val="00DD4208"/>
    <w:rsid w:val="00DD4351"/>
    <w:rsid w:val="00DD44D2"/>
    <w:rsid w:val="00DD4886"/>
    <w:rsid w:val="00DD53C2"/>
    <w:rsid w:val="00DD56D9"/>
    <w:rsid w:val="00DD570A"/>
    <w:rsid w:val="00DD5E12"/>
    <w:rsid w:val="00DD6215"/>
    <w:rsid w:val="00DD62D2"/>
    <w:rsid w:val="00DE005E"/>
    <w:rsid w:val="00DE11E9"/>
    <w:rsid w:val="00DE1766"/>
    <w:rsid w:val="00DE1AD6"/>
    <w:rsid w:val="00DE2624"/>
    <w:rsid w:val="00DE2641"/>
    <w:rsid w:val="00DE3D5B"/>
    <w:rsid w:val="00DE3E29"/>
    <w:rsid w:val="00DE42D4"/>
    <w:rsid w:val="00DE6893"/>
    <w:rsid w:val="00DE6F72"/>
    <w:rsid w:val="00DF017B"/>
    <w:rsid w:val="00DF0EF8"/>
    <w:rsid w:val="00DF1189"/>
    <w:rsid w:val="00DF133C"/>
    <w:rsid w:val="00DF1834"/>
    <w:rsid w:val="00DF1A1F"/>
    <w:rsid w:val="00DF2036"/>
    <w:rsid w:val="00DF2436"/>
    <w:rsid w:val="00DF27DD"/>
    <w:rsid w:val="00DF314A"/>
    <w:rsid w:val="00DF32BA"/>
    <w:rsid w:val="00DF38D8"/>
    <w:rsid w:val="00DF3CBC"/>
    <w:rsid w:val="00DF4217"/>
    <w:rsid w:val="00DF441E"/>
    <w:rsid w:val="00DF48AF"/>
    <w:rsid w:val="00DF4F2A"/>
    <w:rsid w:val="00DF53B1"/>
    <w:rsid w:val="00DF6305"/>
    <w:rsid w:val="00DF65F0"/>
    <w:rsid w:val="00DF6C0B"/>
    <w:rsid w:val="00DF7BAA"/>
    <w:rsid w:val="00E00DBF"/>
    <w:rsid w:val="00E00FA7"/>
    <w:rsid w:val="00E01A6B"/>
    <w:rsid w:val="00E01AD9"/>
    <w:rsid w:val="00E02F1C"/>
    <w:rsid w:val="00E037A1"/>
    <w:rsid w:val="00E037FE"/>
    <w:rsid w:val="00E04868"/>
    <w:rsid w:val="00E053B2"/>
    <w:rsid w:val="00E05713"/>
    <w:rsid w:val="00E05887"/>
    <w:rsid w:val="00E06076"/>
    <w:rsid w:val="00E07762"/>
    <w:rsid w:val="00E07904"/>
    <w:rsid w:val="00E07B22"/>
    <w:rsid w:val="00E07FEE"/>
    <w:rsid w:val="00E10ABE"/>
    <w:rsid w:val="00E10D31"/>
    <w:rsid w:val="00E12263"/>
    <w:rsid w:val="00E13374"/>
    <w:rsid w:val="00E13849"/>
    <w:rsid w:val="00E13BD5"/>
    <w:rsid w:val="00E14129"/>
    <w:rsid w:val="00E15437"/>
    <w:rsid w:val="00E15856"/>
    <w:rsid w:val="00E15A2B"/>
    <w:rsid w:val="00E15C44"/>
    <w:rsid w:val="00E1658C"/>
    <w:rsid w:val="00E17470"/>
    <w:rsid w:val="00E17CEB"/>
    <w:rsid w:val="00E20183"/>
    <w:rsid w:val="00E2123D"/>
    <w:rsid w:val="00E21957"/>
    <w:rsid w:val="00E2466D"/>
    <w:rsid w:val="00E255A3"/>
    <w:rsid w:val="00E261BB"/>
    <w:rsid w:val="00E26765"/>
    <w:rsid w:val="00E2678A"/>
    <w:rsid w:val="00E26A90"/>
    <w:rsid w:val="00E27113"/>
    <w:rsid w:val="00E27128"/>
    <w:rsid w:val="00E2719D"/>
    <w:rsid w:val="00E2766A"/>
    <w:rsid w:val="00E27894"/>
    <w:rsid w:val="00E27AB0"/>
    <w:rsid w:val="00E27E06"/>
    <w:rsid w:val="00E27E93"/>
    <w:rsid w:val="00E305F1"/>
    <w:rsid w:val="00E307FA"/>
    <w:rsid w:val="00E308A2"/>
    <w:rsid w:val="00E30C47"/>
    <w:rsid w:val="00E311C9"/>
    <w:rsid w:val="00E3160F"/>
    <w:rsid w:val="00E31773"/>
    <w:rsid w:val="00E318C4"/>
    <w:rsid w:val="00E319E3"/>
    <w:rsid w:val="00E327D4"/>
    <w:rsid w:val="00E328C9"/>
    <w:rsid w:val="00E32BEE"/>
    <w:rsid w:val="00E32C09"/>
    <w:rsid w:val="00E33042"/>
    <w:rsid w:val="00E333F6"/>
    <w:rsid w:val="00E33856"/>
    <w:rsid w:val="00E34862"/>
    <w:rsid w:val="00E349DC"/>
    <w:rsid w:val="00E34E22"/>
    <w:rsid w:val="00E34EE3"/>
    <w:rsid w:val="00E35229"/>
    <w:rsid w:val="00E35F8F"/>
    <w:rsid w:val="00E35FA8"/>
    <w:rsid w:val="00E36290"/>
    <w:rsid w:val="00E364F4"/>
    <w:rsid w:val="00E36C58"/>
    <w:rsid w:val="00E36E02"/>
    <w:rsid w:val="00E3785F"/>
    <w:rsid w:val="00E379D8"/>
    <w:rsid w:val="00E37B19"/>
    <w:rsid w:val="00E403BB"/>
    <w:rsid w:val="00E40566"/>
    <w:rsid w:val="00E40D1B"/>
    <w:rsid w:val="00E40F19"/>
    <w:rsid w:val="00E41251"/>
    <w:rsid w:val="00E414E3"/>
    <w:rsid w:val="00E4154E"/>
    <w:rsid w:val="00E424B7"/>
    <w:rsid w:val="00E42F2B"/>
    <w:rsid w:val="00E43146"/>
    <w:rsid w:val="00E43191"/>
    <w:rsid w:val="00E43676"/>
    <w:rsid w:val="00E43938"/>
    <w:rsid w:val="00E43C5B"/>
    <w:rsid w:val="00E43CFA"/>
    <w:rsid w:val="00E43DCD"/>
    <w:rsid w:val="00E44268"/>
    <w:rsid w:val="00E46E49"/>
    <w:rsid w:val="00E471D3"/>
    <w:rsid w:val="00E528F7"/>
    <w:rsid w:val="00E5291D"/>
    <w:rsid w:val="00E52CC5"/>
    <w:rsid w:val="00E5427C"/>
    <w:rsid w:val="00E546BF"/>
    <w:rsid w:val="00E54AC5"/>
    <w:rsid w:val="00E55031"/>
    <w:rsid w:val="00E55324"/>
    <w:rsid w:val="00E55988"/>
    <w:rsid w:val="00E55ADB"/>
    <w:rsid w:val="00E55C5F"/>
    <w:rsid w:val="00E563E1"/>
    <w:rsid w:val="00E57661"/>
    <w:rsid w:val="00E57700"/>
    <w:rsid w:val="00E57F5F"/>
    <w:rsid w:val="00E60F7E"/>
    <w:rsid w:val="00E61908"/>
    <w:rsid w:val="00E61DA0"/>
    <w:rsid w:val="00E6237A"/>
    <w:rsid w:val="00E62575"/>
    <w:rsid w:val="00E62C74"/>
    <w:rsid w:val="00E62FB8"/>
    <w:rsid w:val="00E63280"/>
    <w:rsid w:val="00E633FC"/>
    <w:rsid w:val="00E63847"/>
    <w:rsid w:val="00E639CF"/>
    <w:rsid w:val="00E63ACA"/>
    <w:rsid w:val="00E64A59"/>
    <w:rsid w:val="00E64D5C"/>
    <w:rsid w:val="00E64E2C"/>
    <w:rsid w:val="00E652D2"/>
    <w:rsid w:val="00E654A3"/>
    <w:rsid w:val="00E65E02"/>
    <w:rsid w:val="00E6612B"/>
    <w:rsid w:val="00E66ECB"/>
    <w:rsid w:val="00E67EBE"/>
    <w:rsid w:val="00E70077"/>
    <w:rsid w:val="00E702E5"/>
    <w:rsid w:val="00E703FC"/>
    <w:rsid w:val="00E7041C"/>
    <w:rsid w:val="00E706A4"/>
    <w:rsid w:val="00E70875"/>
    <w:rsid w:val="00E70973"/>
    <w:rsid w:val="00E70DE6"/>
    <w:rsid w:val="00E70E36"/>
    <w:rsid w:val="00E71643"/>
    <w:rsid w:val="00E71A17"/>
    <w:rsid w:val="00E71C68"/>
    <w:rsid w:val="00E72185"/>
    <w:rsid w:val="00E723E9"/>
    <w:rsid w:val="00E7281A"/>
    <w:rsid w:val="00E73078"/>
    <w:rsid w:val="00E7307B"/>
    <w:rsid w:val="00E733AC"/>
    <w:rsid w:val="00E736CD"/>
    <w:rsid w:val="00E73B41"/>
    <w:rsid w:val="00E73D65"/>
    <w:rsid w:val="00E74A41"/>
    <w:rsid w:val="00E74B12"/>
    <w:rsid w:val="00E7540D"/>
    <w:rsid w:val="00E7575F"/>
    <w:rsid w:val="00E7591B"/>
    <w:rsid w:val="00E759B9"/>
    <w:rsid w:val="00E75C91"/>
    <w:rsid w:val="00E7655C"/>
    <w:rsid w:val="00E77071"/>
    <w:rsid w:val="00E801F3"/>
    <w:rsid w:val="00E80A62"/>
    <w:rsid w:val="00E80A88"/>
    <w:rsid w:val="00E8100E"/>
    <w:rsid w:val="00E816E8"/>
    <w:rsid w:val="00E8268D"/>
    <w:rsid w:val="00E82A11"/>
    <w:rsid w:val="00E82D14"/>
    <w:rsid w:val="00E83196"/>
    <w:rsid w:val="00E83468"/>
    <w:rsid w:val="00E83C20"/>
    <w:rsid w:val="00E84303"/>
    <w:rsid w:val="00E8498B"/>
    <w:rsid w:val="00E8567B"/>
    <w:rsid w:val="00E85895"/>
    <w:rsid w:val="00E859B0"/>
    <w:rsid w:val="00E85E44"/>
    <w:rsid w:val="00E86171"/>
    <w:rsid w:val="00E861D3"/>
    <w:rsid w:val="00E86A32"/>
    <w:rsid w:val="00E86E1D"/>
    <w:rsid w:val="00E870C3"/>
    <w:rsid w:val="00E8716A"/>
    <w:rsid w:val="00E8788D"/>
    <w:rsid w:val="00E87B72"/>
    <w:rsid w:val="00E908F6"/>
    <w:rsid w:val="00E9103E"/>
    <w:rsid w:val="00E914C6"/>
    <w:rsid w:val="00E91909"/>
    <w:rsid w:val="00E91AA4"/>
    <w:rsid w:val="00E9272B"/>
    <w:rsid w:val="00E93278"/>
    <w:rsid w:val="00E93907"/>
    <w:rsid w:val="00E93B9B"/>
    <w:rsid w:val="00E93D56"/>
    <w:rsid w:val="00E9435A"/>
    <w:rsid w:val="00E94456"/>
    <w:rsid w:val="00E9561A"/>
    <w:rsid w:val="00E96109"/>
    <w:rsid w:val="00E964FF"/>
    <w:rsid w:val="00E966AD"/>
    <w:rsid w:val="00E96E11"/>
    <w:rsid w:val="00EA0735"/>
    <w:rsid w:val="00EA0B50"/>
    <w:rsid w:val="00EA115C"/>
    <w:rsid w:val="00EA1494"/>
    <w:rsid w:val="00EA16C6"/>
    <w:rsid w:val="00EA1D97"/>
    <w:rsid w:val="00EA2BCF"/>
    <w:rsid w:val="00EA310C"/>
    <w:rsid w:val="00EA3604"/>
    <w:rsid w:val="00EA3E8F"/>
    <w:rsid w:val="00EA3F35"/>
    <w:rsid w:val="00EA44CB"/>
    <w:rsid w:val="00EA481C"/>
    <w:rsid w:val="00EA4BAF"/>
    <w:rsid w:val="00EA4BBB"/>
    <w:rsid w:val="00EA51D4"/>
    <w:rsid w:val="00EA5BD0"/>
    <w:rsid w:val="00EA5DFE"/>
    <w:rsid w:val="00EA6BBC"/>
    <w:rsid w:val="00EA7615"/>
    <w:rsid w:val="00EA763E"/>
    <w:rsid w:val="00EA7718"/>
    <w:rsid w:val="00EA7DF1"/>
    <w:rsid w:val="00EA7EEC"/>
    <w:rsid w:val="00EB01D9"/>
    <w:rsid w:val="00EB03AE"/>
    <w:rsid w:val="00EB07E8"/>
    <w:rsid w:val="00EB087C"/>
    <w:rsid w:val="00EB2474"/>
    <w:rsid w:val="00EB28E6"/>
    <w:rsid w:val="00EB35FA"/>
    <w:rsid w:val="00EB36C2"/>
    <w:rsid w:val="00EB3755"/>
    <w:rsid w:val="00EB3E01"/>
    <w:rsid w:val="00EB425B"/>
    <w:rsid w:val="00EB5531"/>
    <w:rsid w:val="00EB5ADF"/>
    <w:rsid w:val="00EB5D96"/>
    <w:rsid w:val="00EB622D"/>
    <w:rsid w:val="00EB66A1"/>
    <w:rsid w:val="00EB6791"/>
    <w:rsid w:val="00EB67C8"/>
    <w:rsid w:val="00EB6845"/>
    <w:rsid w:val="00EB6993"/>
    <w:rsid w:val="00EB763E"/>
    <w:rsid w:val="00EB7A1F"/>
    <w:rsid w:val="00EC091B"/>
    <w:rsid w:val="00EC0BAA"/>
    <w:rsid w:val="00EC0F68"/>
    <w:rsid w:val="00EC13CA"/>
    <w:rsid w:val="00EC164B"/>
    <w:rsid w:val="00EC1B6D"/>
    <w:rsid w:val="00EC31EF"/>
    <w:rsid w:val="00EC395C"/>
    <w:rsid w:val="00EC3AA2"/>
    <w:rsid w:val="00EC3B17"/>
    <w:rsid w:val="00EC3E74"/>
    <w:rsid w:val="00EC4BC2"/>
    <w:rsid w:val="00EC4C8D"/>
    <w:rsid w:val="00EC529C"/>
    <w:rsid w:val="00EC5787"/>
    <w:rsid w:val="00EC5A57"/>
    <w:rsid w:val="00EC5E60"/>
    <w:rsid w:val="00EC648D"/>
    <w:rsid w:val="00EC66A7"/>
    <w:rsid w:val="00EC6A27"/>
    <w:rsid w:val="00EC7049"/>
    <w:rsid w:val="00EC707F"/>
    <w:rsid w:val="00EC7CB7"/>
    <w:rsid w:val="00ED0765"/>
    <w:rsid w:val="00ED1038"/>
    <w:rsid w:val="00ED1835"/>
    <w:rsid w:val="00ED2D7F"/>
    <w:rsid w:val="00ED2DC3"/>
    <w:rsid w:val="00ED32C4"/>
    <w:rsid w:val="00ED3A9D"/>
    <w:rsid w:val="00ED3BBE"/>
    <w:rsid w:val="00ED4C06"/>
    <w:rsid w:val="00ED4F6A"/>
    <w:rsid w:val="00ED50C9"/>
    <w:rsid w:val="00ED51DD"/>
    <w:rsid w:val="00ED54C4"/>
    <w:rsid w:val="00ED5E47"/>
    <w:rsid w:val="00ED6357"/>
    <w:rsid w:val="00ED78D1"/>
    <w:rsid w:val="00EE05C8"/>
    <w:rsid w:val="00EE06C9"/>
    <w:rsid w:val="00EE086B"/>
    <w:rsid w:val="00EE0AE1"/>
    <w:rsid w:val="00EE16D6"/>
    <w:rsid w:val="00EE1CC0"/>
    <w:rsid w:val="00EE2183"/>
    <w:rsid w:val="00EE2386"/>
    <w:rsid w:val="00EE2B48"/>
    <w:rsid w:val="00EE3516"/>
    <w:rsid w:val="00EE3D38"/>
    <w:rsid w:val="00EE3D45"/>
    <w:rsid w:val="00EE40D9"/>
    <w:rsid w:val="00EE54AD"/>
    <w:rsid w:val="00EE54BB"/>
    <w:rsid w:val="00EE55CA"/>
    <w:rsid w:val="00EE6035"/>
    <w:rsid w:val="00EE6405"/>
    <w:rsid w:val="00EE6978"/>
    <w:rsid w:val="00EE6D52"/>
    <w:rsid w:val="00EE71B1"/>
    <w:rsid w:val="00EE7397"/>
    <w:rsid w:val="00EE7FDE"/>
    <w:rsid w:val="00EF03AE"/>
    <w:rsid w:val="00EF04A7"/>
    <w:rsid w:val="00EF0B85"/>
    <w:rsid w:val="00EF0D6E"/>
    <w:rsid w:val="00EF0F10"/>
    <w:rsid w:val="00EF0F7D"/>
    <w:rsid w:val="00EF1531"/>
    <w:rsid w:val="00EF1C75"/>
    <w:rsid w:val="00EF288E"/>
    <w:rsid w:val="00EF34BE"/>
    <w:rsid w:val="00EF3704"/>
    <w:rsid w:val="00EF3C31"/>
    <w:rsid w:val="00EF3EC9"/>
    <w:rsid w:val="00EF3FEE"/>
    <w:rsid w:val="00EF4585"/>
    <w:rsid w:val="00EF4729"/>
    <w:rsid w:val="00EF4E9F"/>
    <w:rsid w:val="00EF53DF"/>
    <w:rsid w:val="00EF5969"/>
    <w:rsid w:val="00EF5ACD"/>
    <w:rsid w:val="00EF5B37"/>
    <w:rsid w:val="00EF5F8E"/>
    <w:rsid w:val="00EF6A4F"/>
    <w:rsid w:val="00EF6AF6"/>
    <w:rsid w:val="00EF6E92"/>
    <w:rsid w:val="00EF72A9"/>
    <w:rsid w:val="00EF73AA"/>
    <w:rsid w:val="00EF7B08"/>
    <w:rsid w:val="00F000D0"/>
    <w:rsid w:val="00F00A34"/>
    <w:rsid w:val="00F00A57"/>
    <w:rsid w:val="00F00CA9"/>
    <w:rsid w:val="00F01765"/>
    <w:rsid w:val="00F018AA"/>
    <w:rsid w:val="00F01A7B"/>
    <w:rsid w:val="00F023E4"/>
    <w:rsid w:val="00F02500"/>
    <w:rsid w:val="00F027B4"/>
    <w:rsid w:val="00F02FC5"/>
    <w:rsid w:val="00F0301B"/>
    <w:rsid w:val="00F03246"/>
    <w:rsid w:val="00F03AAF"/>
    <w:rsid w:val="00F04432"/>
    <w:rsid w:val="00F0488A"/>
    <w:rsid w:val="00F04DFF"/>
    <w:rsid w:val="00F0536D"/>
    <w:rsid w:val="00F0559C"/>
    <w:rsid w:val="00F0572E"/>
    <w:rsid w:val="00F059C9"/>
    <w:rsid w:val="00F05B23"/>
    <w:rsid w:val="00F06DE2"/>
    <w:rsid w:val="00F07360"/>
    <w:rsid w:val="00F07BE9"/>
    <w:rsid w:val="00F07CA5"/>
    <w:rsid w:val="00F10721"/>
    <w:rsid w:val="00F10B12"/>
    <w:rsid w:val="00F1147C"/>
    <w:rsid w:val="00F11B2B"/>
    <w:rsid w:val="00F11F9C"/>
    <w:rsid w:val="00F120C5"/>
    <w:rsid w:val="00F12C99"/>
    <w:rsid w:val="00F12DEF"/>
    <w:rsid w:val="00F12FED"/>
    <w:rsid w:val="00F1348C"/>
    <w:rsid w:val="00F1355E"/>
    <w:rsid w:val="00F13671"/>
    <w:rsid w:val="00F13C40"/>
    <w:rsid w:val="00F1479B"/>
    <w:rsid w:val="00F15BC3"/>
    <w:rsid w:val="00F15C53"/>
    <w:rsid w:val="00F15DFD"/>
    <w:rsid w:val="00F167F9"/>
    <w:rsid w:val="00F16A35"/>
    <w:rsid w:val="00F17BBA"/>
    <w:rsid w:val="00F20706"/>
    <w:rsid w:val="00F20F6C"/>
    <w:rsid w:val="00F211F1"/>
    <w:rsid w:val="00F218E2"/>
    <w:rsid w:val="00F21A33"/>
    <w:rsid w:val="00F21F73"/>
    <w:rsid w:val="00F22825"/>
    <w:rsid w:val="00F228C0"/>
    <w:rsid w:val="00F22B21"/>
    <w:rsid w:val="00F22E3F"/>
    <w:rsid w:val="00F2320B"/>
    <w:rsid w:val="00F23872"/>
    <w:rsid w:val="00F24073"/>
    <w:rsid w:val="00F24348"/>
    <w:rsid w:val="00F2445F"/>
    <w:rsid w:val="00F24D49"/>
    <w:rsid w:val="00F24D60"/>
    <w:rsid w:val="00F24EB8"/>
    <w:rsid w:val="00F250C8"/>
    <w:rsid w:val="00F25641"/>
    <w:rsid w:val="00F2566A"/>
    <w:rsid w:val="00F259FA"/>
    <w:rsid w:val="00F25BA4"/>
    <w:rsid w:val="00F26257"/>
    <w:rsid w:val="00F26DC6"/>
    <w:rsid w:val="00F2777D"/>
    <w:rsid w:val="00F27DC0"/>
    <w:rsid w:val="00F30115"/>
    <w:rsid w:val="00F304D2"/>
    <w:rsid w:val="00F308B4"/>
    <w:rsid w:val="00F30B05"/>
    <w:rsid w:val="00F3103F"/>
    <w:rsid w:val="00F3165D"/>
    <w:rsid w:val="00F32C26"/>
    <w:rsid w:val="00F32D5C"/>
    <w:rsid w:val="00F32DF2"/>
    <w:rsid w:val="00F337A2"/>
    <w:rsid w:val="00F33A0D"/>
    <w:rsid w:val="00F34137"/>
    <w:rsid w:val="00F34F34"/>
    <w:rsid w:val="00F35509"/>
    <w:rsid w:val="00F35A5F"/>
    <w:rsid w:val="00F35CE8"/>
    <w:rsid w:val="00F360B4"/>
    <w:rsid w:val="00F36AE0"/>
    <w:rsid w:val="00F36CC4"/>
    <w:rsid w:val="00F36CFE"/>
    <w:rsid w:val="00F37389"/>
    <w:rsid w:val="00F373D1"/>
    <w:rsid w:val="00F37542"/>
    <w:rsid w:val="00F40241"/>
    <w:rsid w:val="00F40285"/>
    <w:rsid w:val="00F404C5"/>
    <w:rsid w:val="00F40804"/>
    <w:rsid w:val="00F40AA5"/>
    <w:rsid w:val="00F40BC8"/>
    <w:rsid w:val="00F42149"/>
    <w:rsid w:val="00F421CE"/>
    <w:rsid w:val="00F4239F"/>
    <w:rsid w:val="00F42D0E"/>
    <w:rsid w:val="00F42DE8"/>
    <w:rsid w:val="00F43035"/>
    <w:rsid w:val="00F4415C"/>
    <w:rsid w:val="00F445ED"/>
    <w:rsid w:val="00F452A7"/>
    <w:rsid w:val="00F455E4"/>
    <w:rsid w:val="00F45A4A"/>
    <w:rsid w:val="00F45CEE"/>
    <w:rsid w:val="00F45EE3"/>
    <w:rsid w:val="00F46C76"/>
    <w:rsid w:val="00F46FD2"/>
    <w:rsid w:val="00F47C4D"/>
    <w:rsid w:val="00F501AF"/>
    <w:rsid w:val="00F515B6"/>
    <w:rsid w:val="00F53B0A"/>
    <w:rsid w:val="00F53DE2"/>
    <w:rsid w:val="00F53E41"/>
    <w:rsid w:val="00F54008"/>
    <w:rsid w:val="00F54278"/>
    <w:rsid w:val="00F55090"/>
    <w:rsid w:val="00F55339"/>
    <w:rsid w:val="00F55A5F"/>
    <w:rsid w:val="00F56406"/>
    <w:rsid w:val="00F564BB"/>
    <w:rsid w:val="00F572CB"/>
    <w:rsid w:val="00F601AA"/>
    <w:rsid w:val="00F6089D"/>
    <w:rsid w:val="00F609AF"/>
    <w:rsid w:val="00F60B0F"/>
    <w:rsid w:val="00F61370"/>
    <w:rsid w:val="00F614BD"/>
    <w:rsid w:val="00F6289A"/>
    <w:rsid w:val="00F65BA7"/>
    <w:rsid w:val="00F67206"/>
    <w:rsid w:val="00F702EE"/>
    <w:rsid w:val="00F705FA"/>
    <w:rsid w:val="00F70BC6"/>
    <w:rsid w:val="00F71BA4"/>
    <w:rsid w:val="00F71DB2"/>
    <w:rsid w:val="00F72448"/>
    <w:rsid w:val="00F7295F"/>
    <w:rsid w:val="00F72F5B"/>
    <w:rsid w:val="00F735F9"/>
    <w:rsid w:val="00F73620"/>
    <w:rsid w:val="00F739F4"/>
    <w:rsid w:val="00F73A93"/>
    <w:rsid w:val="00F74761"/>
    <w:rsid w:val="00F748EC"/>
    <w:rsid w:val="00F74F5E"/>
    <w:rsid w:val="00F750D4"/>
    <w:rsid w:val="00F76C8C"/>
    <w:rsid w:val="00F76D25"/>
    <w:rsid w:val="00F77296"/>
    <w:rsid w:val="00F80309"/>
    <w:rsid w:val="00F81040"/>
    <w:rsid w:val="00F810BA"/>
    <w:rsid w:val="00F815E2"/>
    <w:rsid w:val="00F81C6D"/>
    <w:rsid w:val="00F81CA7"/>
    <w:rsid w:val="00F824CD"/>
    <w:rsid w:val="00F82AB8"/>
    <w:rsid w:val="00F831F8"/>
    <w:rsid w:val="00F83A33"/>
    <w:rsid w:val="00F83C44"/>
    <w:rsid w:val="00F83CC1"/>
    <w:rsid w:val="00F84C1A"/>
    <w:rsid w:val="00F850EB"/>
    <w:rsid w:val="00F8525B"/>
    <w:rsid w:val="00F8627A"/>
    <w:rsid w:val="00F86AC8"/>
    <w:rsid w:val="00F9064F"/>
    <w:rsid w:val="00F90EF6"/>
    <w:rsid w:val="00F92AA1"/>
    <w:rsid w:val="00F93087"/>
    <w:rsid w:val="00F93E49"/>
    <w:rsid w:val="00F9569D"/>
    <w:rsid w:val="00F96434"/>
    <w:rsid w:val="00F96B34"/>
    <w:rsid w:val="00F96BA4"/>
    <w:rsid w:val="00F96D39"/>
    <w:rsid w:val="00F96E29"/>
    <w:rsid w:val="00F977D1"/>
    <w:rsid w:val="00F978C6"/>
    <w:rsid w:val="00FA031F"/>
    <w:rsid w:val="00FA04DE"/>
    <w:rsid w:val="00FA0663"/>
    <w:rsid w:val="00FA08BC"/>
    <w:rsid w:val="00FA0AC1"/>
    <w:rsid w:val="00FA0BB9"/>
    <w:rsid w:val="00FA0ED6"/>
    <w:rsid w:val="00FA2759"/>
    <w:rsid w:val="00FA3215"/>
    <w:rsid w:val="00FA380B"/>
    <w:rsid w:val="00FA3E25"/>
    <w:rsid w:val="00FA42DF"/>
    <w:rsid w:val="00FA47FE"/>
    <w:rsid w:val="00FA49AF"/>
    <w:rsid w:val="00FA4DF1"/>
    <w:rsid w:val="00FA6285"/>
    <w:rsid w:val="00FA6B60"/>
    <w:rsid w:val="00FA7607"/>
    <w:rsid w:val="00FB084B"/>
    <w:rsid w:val="00FB1097"/>
    <w:rsid w:val="00FB16CD"/>
    <w:rsid w:val="00FB1D6B"/>
    <w:rsid w:val="00FB1F2F"/>
    <w:rsid w:val="00FB22EE"/>
    <w:rsid w:val="00FB2F52"/>
    <w:rsid w:val="00FB3283"/>
    <w:rsid w:val="00FB3583"/>
    <w:rsid w:val="00FB3C68"/>
    <w:rsid w:val="00FB3EED"/>
    <w:rsid w:val="00FB4031"/>
    <w:rsid w:val="00FB41E3"/>
    <w:rsid w:val="00FB4BD5"/>
    <w:rsid w:val="00FB52E2"/>
    <w:rsid w:val="00FB562D"/>
    <w:rsid w:val="00FB65EB"/>
    <w:rsid w:val="00FB6E8A"/>
    <w:rsid w:val="00FB6E8D"/>
    <w:rsid w:val="00FB75EA"/>
    <w:rsid w:val="00FB7603"/>
    <w:rsid w:val="00FC0942"/>
    <w:rsid w:val="00FC0E98"/>
    <w:rsid w:val="00FC10A5"/>
    <w:rsid w:val="00FC1607"/>
    <w:rsid w:val="00FC16C7"/>
    <w:rsid w:val="00FC2502"/>
    <w:rsid w:val="00FC3749"/>
    <w:rsid w:val="00FC388E"/>
    <w:rsid w:val="00FC3D1C"/>
    <w:rsid w:val="00FC3D30"/>
    <w:rsid w:val="00FC4243"/>
    <w:rsid w:val="00FC458C"/>
    <w:rsid w:val="00FC45F1"/>
    <w:rsid w:val="00FC4776"/>
    <w:rsid w:val="00FC47FB"/>
    <w:rsid w:val="00FC4AC5"/>
    <w:rsid w:val="00FC50CD"/>
    <w:rsid w:val="00FC5CA5"/>
    <w:rsid w:val="00FC6761"/>
    <w:rsid w:val="00FC6D3D"/>
    <w:rsid w:val="00FC6FEB"/>
    <w:rsid w:val="00FC7231"/>
    <w:rsid w:val="00FC77D3"/>
    <w:rsid w:val="00FC7C2E"/>
    <w:rsid w:val="00FD0043"/>
    <w:rsid w:val="00FD0E82"/>
    <w:rsid w:val="00FD0F82"/>
    <w:rsid w:val="00FD1331"/>
    <w:rsid w:val="00FD1666"/>
    <w:rsid w:val="00FD202F"/>
    <w:rsid w:val="00FD2036"/>
    <w:rsid w:val="00FD21DA"/>
    <w:rsid w:val="00FD2E12"/>
    <w:rsid w:val="00FD3247"/>
    <w:rsid w:val="00FD3AA9"/>
    <w:rsid w:val="00FD4366"/>
    <w:rsid w:val="00FD4C7C"/>
    <w:rsid w:val="00FD4F6F"/>
    <w:rsid w:val="00FD58D6"/>
    <w:rsid w:val="00FD5DEF"/>
    <w:rsid w:val="00FD62B7"/>
    <w:rsid w:val="00FD6809"/>
    <w:rsid w:val="00FD68D3"/>
    <w:rsid w:val="00FD690A"/>
    <w:rsid w:val="00FD6917"/>
    <w:rsid w:val="00FD6A28"/>
    <w:rsid w:val="00FD6AA3"/>
    <w:rsid w:val="00FD7261"/>
    <w:rsid w:val="00FD7D79"/>
    <w:rsid w:val="00FD7F90"/>
    <w:rsid w:val="00FE010D"/>
    <w:rsid w:val="00FE0688"/>
    <w:rsid w:val="00FE0810"/>
    <w:rsid w:val="00FE0B5D"/>
    <w:rsid w:val="00FE0BD9"/>
    <w:rsid w:val="00FE10EE"/>
    <w:rsid w:val="00FE1974"/>
    <w:rsid w:val="00FE2ADC"/>
    <w:rsid w:val="00FE3518"/>
    <w:rsid w:val="00FE37A2"/>
    <w:rsid w:val="00FE4263"/>
    <w:rsid w:val="00FE44AD"/>
    <w:rsid w:val="00FE47F4"/>
    <w:rsid w:val="00FE5433"/>
    <w:rsid w:val="00FE66AF"/>
    <w:rsid w:val="00FE6EA2"/>
    <w:rsid w:val="00FE7354"/>
    <w:rsid w:val="00FE7A8B"/>
    <w:rsid w:val="00FF033D"/>
    <w:rsid w:val="00FF0AB1"/>
    <w:rsid w:val="00FF0C6C"/>
    <w:rsid w:val="00FF0D19"/>
    <w:rsid w:val="00FF0E6A"/>
    <w:rsid w:val="00FF130C"/>
    <w:rsid w:val="00FF1333"/>
    <w:rsid w:val="00FF1842"/>
    <w:rsid w:val="00FF1964"/>
    <w:rsid w:val="00FF1AAE"/>
    <w:rsid w:val="00FF1AB7"/>
    <w:rsid w:val="00FF1C59"/>
    <w:rsid w:val="00FF1CCA"/>
    <w:rsid w:val="00FF2307"/>
    <w:rsid w:val="00FF26FF"/>
    <w:rsid w:val="00FF2A55"/>
    <w:rsid w:val="00FF2CE7"/>
    <w:rsid w:val="00FF32AD"/>
    <w:rsid w:val="00FF32BA"/>
    <w:rsid w:val="00FF3357"/>
    <w:rsid w:val="00FF341C"/>
    <w:rsid w:val="00FF3B5F"/>
    <w:rsid w:val="00FF3C7B"/>
    <w:rsid w:val="00FF3FEA"/>
    <w:rsid w:val="00FF4123"/>
    <w:rsid w:val="00FF42C8"/>
    <w:rsid w:val="00FF44FF"/>
    <w:rsid w:val="00FF4B5D"/>
    <w:rsid w:val="00FF4D33"/>
    <w:rsid w:val="00FF58A9"/>
    <w:rsid w:val="00FF6339"/>
    <w:rsid w:val="00FF6952"/>
    <w:rsid w:val="00FF6BA6"/>
    <w:rsid w:val="00FF7307"/>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BC4C37-C5E9-41F9-8F94-993BC673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0A"/>
    <w:rPr>
      <w:rFonts w:ascii="Century Gothic" w:hAnsi="Century Gothic"/>
      <w:lang w:eastAsia="en-US"/>
    </w:rPr>
  </w:style>
  <w:style w:type="paragraph" w:styleId="Heading1">
    <w:name w:val="heading 1"/>
    <w:basedOn w:val="Normal"/>
    <w:next w:val="Normal"/>
    <w:link w:val="Heading1Char"/>
    <w:qFormat/>
    <w:rsid w:val="005F7E2C"/>
    <w:pPr>
      <w:keepNext/>
      <w:pBdr>
        <w:bottom w:val="single" w:sz="4" w:space="1" w:color="F18E00"/>
      </w:pBdr>
      <w:spacing w:after="240"/>
      <w:outlineLvl w:val="0"/>
    </w:pPr>
    <w:rPr>
      <w:b/>
      <w:color w:val="D68E00"/>
      <w:kern w:val="28"/>
      <w:sz w:val="36"/>
    </w:rPr>
  </w:style>
  <w:style w:type="paragraph" w:styleId="Heading2">
    <w:name w:val="heading 2"/>
    <w:aliases w:val="2,Major,Sub-section"/>
    <w:basedOn w:val="Normal"/>
    <w:next w:val="Normal"/>
    <w:link w:val="Heading2Char"/>
    <w:qFormat/>
    <w:rsid w:val="00300F3A"/>
    <w:pPr>
      <w:spacing w:after="120"/>
      <w:outlineLvl w:val="1"/>
    </w:pPr>
    <w:rPr>
      <w:b/>
      <w:color w:val="F9BD72"/>
      <w:sz w:val="28"/>
      <w:szCs w:val="28"/>
    </w:rPr>
  </w:style>
  <w:style w:type="paragraph" w:styleId="Heading3">
    <w:name w:val="heading 3"/>
    <w:aliases w:val="Map,Minor,Level 1 - 1,3,h3,MPS legal level 1"/>
    <w:basedOn w:val="Normal"/>
    <w:next w:val="Normal"/>
    <w:link w:val="Heading3Char"/>
    <w:qFormat/>
    <w:rsid w:val="00CC26A8"/>
    <w:pPr>
      <w:keepNext/>
      <w:spacing w:before="240" w:after="60"/>
      <w:outlineLvl w:val="2"/>
    </w:pPr>
    <w:rPr>
      <w:rFonts w:ascii="Arial" w:hAnsi="Arial"/>
      <w:sz w:val="24"/>
    </w:rPr>
  </w:style>
  <w:style w:type="paragraph" w:styleId="Heading4">
    <w:name w:val="heading 4"/>
    <w:aliases w:val="Sub-Minor,Level 2 - a,MPS legal level 2"/>
    <w:basedOn w:val="Normal"/>
    <w:next w:val="Normal"/>
    <w:link w:val="Heading4Char"/>
    <w:qFormat/>
    <w:rsid w:val="00CC26A8"/>
    <w:pPr>
      <w:keepNext/>
      <w:spacing w:before="240" w:after="60"/>
      <w:outlineLvl w:val="3"/>
    </w:pPr>
    <w:rPr>
      <w:rFonts w:ascii="Arial" w:hAnsi="Arial"/>
      <w:b/>
      <w:sz w:val="24"/>
    </w:rPr>
  </w:style>
  <w:style w:type="paragraph" w:styleId="Heading5">
    <w:name w:val="heading 5"/>
    <w:aliases w:val="Level 3 - i,MPS legal level 3"/>
    <w:basedOn w:val="Normal"/>
    <w:next w:val="Normal"/>
    <w:link w:val="Heading5Char"/>
    <w:unhideWhenUsed/>
    <w:qFormat/>
    <w:locked/>
    <w:rsid w:val="009D7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Legal Level 1.,MPS legal level 4"/>
    <w:basedOn w:val="Normal"/>
    <w:next w:val="Normal"/>
    <w:link w:val="Heading6Char"/>
    <w:qFormat/>
    <w:locked/>
    <w:rsid w:val="009D72A4"/>
    <w:pPr>
      <w:tabs>
        <w:tab w:val="num" w:pos="1152"/>
      </w:tabs>
      <w:spacing w:before="240" w:after="60"/>
      <w:ind w:left="1152" w:hanging="1152"/>
      <w:outlineLvl w:val="5"/>
    </w:pPr>
    <w:rPr>
      <w:rFonts w:ascii="Times New Roman" w:hAnsi="Times New Roman"/>
      <w:i/>
      <w:sz w:val="22"/>
    </w:rPr>
  </w:style>
  <w:style w:type="paragraph" w:styleId="Heading7">
    <w:name w:val="heading 7"/>
    <w:aliases w:val="Legal Level 1.1."/>
    <w:basedOn w:val="Normal"/>
    <w:next w:val="Normal"/>
    <w:link w:val="Heading7Char"/>
    <w:qFormat/>
    <w:locked/>
    <w:rsid w:val="009D72A4"/>
    <w:pPr>
      <w:tabs>
        <w:tab w:val="num" w:pos="1296"/>
      </w:tabs>
      <w:spacing w:before="240" w:after="60"/>
      <w:ind w:left="1296" w:hanging="1296"/>
      <w:outlineLvl w:val="6"/>
    </w:pPr>
    <w:rPr>
      <w:rFonts w:ascii="Arial" w:hAnsi="Arial"/>
    </w:rPr>
  </w:style>
  <w:style w:type="paragraph" w:styleId="Heading8">
    <w:name w:val="heading 8"/>
    <w:aliases w:val="Legal Level 1.1.1."/>
    <w:basedOn w:val="Normal"/>
    <w:next w:val="Normal"/>
    <w:link w:val="Heading8Char"/>
    <w:qFormat/>
    <w:locked/>
    <w:rsid w:val="009D72A4"/>
    <w:pPr>
      <w:tabs>
        <w:tab w:val="num" w:pos="1440"/>
      </w:tabs>
      <w:spacing w:before="240" w:after="60"/>
      <w:ind w:left="1440" w:hanging="1440"/>
      <w:outlineLvl w:val="7"/>
    </w:pPr>
    <w:rPr>
      <w:rFonts w:ascii="Arial" w:hAnsi="Arial"/>
      <w:i/>
    </w:rPr>
  </w:style>
  <w:style w:type="paragraph" w:styleId="Heading9">
    <w:name w:val="heading 9"/>
    <w:basedOn w:val="Normal"/>
    <w:next w:val="Normal"/>
    <w:link w:val="Heading9Char"/>
    <w:qFormat/>
    <w:locked/>
    <w:rsid w:val="009D72A4"/>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F209D"/>
    <w:rPr>
      <w:rFonts w:ascii="Cambria" w:hAnsi="Cambria" w:cs="Times New Roman"/>
      <w:b/>
      <w:bCs/>
      <w:kern w:val="32"/>
      <w:sz w:val="32"/>
      <w:szCs w:val="32"/>
      <w:lang w:eastAsia="en-US"/>
    </w:rPr>
  </w:style>
  <w:style w:type="character" w:customStyle="1" w:styleId="Heading2Char">
    <w:name w:val="Heading 2 Char"/>
    <w:aliases w:val="2 Char,Major Char,Sub-section Char"/>
    <w:basedOn w:val="DefaultParagraphFont"/>
    <w:link w:val="Heading2"/>
    <w:locked/>
    <w:rsid w:val="002F209D"/>
    <w:rPr>
      <w:rFonts w:ascii="Cambria" w:hAnsi="Cambria" w:cs="Times New Roman"/>
      <w:b/>
      <w:bCs/>
      <w:i/>
      <w:iCs/>
      <w:sz w:val="28"/>
      <w:szCs w:val="28"/>
      <w:lang w:eastAsia="en-US"/>
    </w:rPr>
  </w:style>
  <w:style w:type="character" w:customStyle="1" w:styleId="Heading3Char">
    <w:name w:val="Heading 3 Char"/>
    <w:aliases w:val="Map Char,Minor Char,Level 1 - 1 Char,3 Char,h3 Char,MPS legal level 1 Char"/>
    <w:basedOn w:val="DefaultParagraphFont"/>
    <w:link w:val="Heading3"/>
    <w:locked/>
    <w:rsid w:val="002F209D"/>
    <w:rPr>
      <w:rFonts w:ascii="Cambria" w:hAnsi="Cambria" w:cs="Times New Roman"/>
      <w:b/>
      <w:bCs/>
      <w:sz w:val="26"/>
      <w:szCs w:val="26"/>
      <w:lang w:eastAsia="en-US"/>
    </w:rPr>
  </w:style>
  <w:style w:type="character" w:customStyle="1" w:styleId="Heading4Char">
    <w:name w:val="Heading 4 Char"/>
    <w:aliases w:val="Sub-Minor Char,Level 2 - a Char,MPS legal level 2 Char"/>
    <w:basedOn w:val="DefaultParagraphFont"/>
    <w:link w:val="Heading4"/>
    <w:locked/>
    <w:rsid w:val="002F209D"/>
    <w:rPr>
      <w:rFonts w:ascii="Calibri" w:hAnsi="Calibri" w:cs="Times New Roman"/>
      <w:b/>
      <w:bCs/>
      <w:sz w:val="28"/>
      <w:szCs w:val="28"/>
      <w:lang w:eastAsia="en-US"/>
    </w:rPr>
  </w:style>
  <w:style w:type="paragraph" w:styleId="TOC1">
    <w:name w:val="toc 1"/>
    <w:basedOn w:val="Normal"/>
    <w:next w:val="Normal"/>
    <w:uiPriority w:val="99"/>
    <w:semiHidden/>
    <w:rsid w:val="007B1CCE"/>
    <w:pPr>
      <w:spacing w:line="480" w:lineRule="auto"/>
    </w:pPr>
    <w:rPr>
      <w:b/>
      <w:color w:val="F18E00"/>
    </w:rPr>
  </w:style>
  <w:style w:type="paragraph" w:styleId="NormalWeb">
    <w:name w:val="Normal (Web)"/>
    <w:basedOn w:val="Normal"/>
    <w:uiPriority w:val="99"/>
    <w:rsid w:val="00834C85"/>
    <w:rPr>
      <w:sz w:val="24"/>
      <w:szCs w:val="24"/>
    </w:rPr>
  </w:style>
  <w:style w:type="paragraph" w:styleId="Header">
    <w:name w:val="header"/>
    <w:basedOn w:val="Normal"/>
    <w:link w:val="HeaderChar"/>
    <w:rsid w:val="009F161E"/>
    <w:pPr>
      <w:tabs>
        <w:tab w:val="center" w:pos="4153"/>
        <w:tab w:val="right" w:pos="8306"/>
      </w:tabs>
    </w:pPr>
  </w:style>
  <w:style w:type="character" w:customStyle="1" w:styleId="HeaderChar">
    <w:name w:val="Header Char"/>
    <w:basedOn w:val="DefaultParagraphFont"/>
    <w:link w:val="Header"/>
    <w:locked/>
    <w:rsid w:val="002F209D"/>
    <w:rPr>
      <w:rFonts w:ascii="Century Gothic" w:hAnsi="Century Gothic" w:cs="Times New Roman"/>
      <w:sz w:val="20"/>
      <w:szCs w:val="20"/>
      <w:lang w:eastAsia="en-US"/>
    </w:rPr>
  </w:style>
  <w:style w:type="paragraph" w:styleId="Footer">
    <w:name w:val="footer"/>
    <w:basedOn w:val="Normal"/>
    <w:link w:val="FooterChar"/>
    <w:uiPriority w:val="99"/>
    <w:rsid w:val="009F161E"/>
    <w:pPr>
      <w:tabs>
        <w:tab w:val="center" w:pos="4153"/>
        <w:tab w:val="right" w:pos="8306"/>
      </w:tabs>
    </w:pPr>
  </w:style>
  <w:style w:type="character" w:customStyle="1" w:styleId="FooterChar">
    <w:name w:val="Footer Char"/>
    <w:basedOn w:val="DefaultParagraphFont"/>
    <w:link w:val="Footer"/>
    <w:uiPriority w:val="99"/>
    <w:locked/>
    <w:rsid w:val="002F209D"/>
    <w:rPr>
      <w:rFonts w:ascii="Century Gothic" w:hAnsi="Century Gothic" w:cs="Times New Roman"/>
      <w:sz w:val="20"/>
      <w:szCs w:val="20"/>
      <w:lang w:eastAsia="en-US"/>
    </w:rPr>
  </w:style>
  <w:style w:type="character" w:styleId="PageNumber">
    <w:name w:val="page number"/>
    <w:basedOn w:val="DefaultParagraphFont"/>
    <w:rsid w:val="004323D7"/>
    <w:rPr>
      <w:rFonts w:cs="Times New Roman"/>
    </w:rPr>
  </w:style>
  <w:style w:type="paragraph" w:customStyle="1" w:styleId="Reporttitlefont">
    <w:name w:val="Report title font"/>
    <w:basedOn w:val="Normal"/>
    <w:uiPriority w:val="99"/>
    <w:rsid w:val="00DB1E0C"/>
    <w:rPr>
      <w:b/>
      <w:color w:val="FFFFFF"/>
      <w:sz w:val="40"/>
      <w:szCs w:val="48"/>
    </w:rPr>
  </w:style>
  <w:style w:type="paragraph" w:styleId="TOC2">
    <w:name w:val="toc 2"/>
    <w:basedOn w:val="Normal"/>
    <w:next w:val="Normal"/>
    <w:autoRedefine/>
    <w:uiPriority w:val="99"/>
    <w:semiHidden/>
    <w:rsid w:val="007B1CCE"/>
    <w:pPr>
      <w:ind w:left="220"/>
    </w:pPr>
  </w:style>
  <w:style w:type="character" w:styleId="Hyperlink">
    <w:name w:val="Hyperlink"/>
    <w:basedOn w:val="DefaultParagraphFont"/>
    <w:rsid w:val="007B1CCE"/>
    <w:rPr>
      <w:rFonts w:cs="Times New Roman"/>
      <w:color w:val="0000FF"/>
      <w:u w:val="single"/>
    </w:rPr>
  </w:style>
  <w:style w:type="table" w:styleId="TableGrid">
    <w:name w:val="Table Grid"/>
    <w:basedOn w:val="TableNormal"/>
    <w:uiPriority w:val="59"/>
    <w:rsid w:val="00F0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gbulletpoints">
    <w:name w:val="cog bullet points"/>
    <w:basedOn w:val="Normal"/>
    <w:uiPriority w:val="99"/>
    <w:rsid w:val="00F059C9"/>
    <w:pPr>
      <w:numPr>
        <w:numId w:val="1"/>
      </w:numPr>
    </w:pPr>
  </w:style>
  <w:style w:type="paragraph" w:styleId="DocumentMap">
    <w:name w:val="Document Map"/>
    <w:basedOn w:val="Normal"/>
    <w:link w:val="DocumentMapChar"/>
    <w:uiPriority w:val="99"/>
    <w:semiHidden/>
    <w:rsid w:val="00300F3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F209D"/>
    <w:rPr>
      <w:rFonts w:cs="Times New Roman"/>
      <w:sz w:val="2"/>
      <w:lang w:eastAsia="en-US"/>
    </w:rPr>
  </w:style>
  <w:style w:type="paragraph" w:styleId="ListParagraph">
    <w:name w:val="List Paragraph"/>
    <w:basedOn w:val="Normal"/>
    <w:uiPriority w:val="34"/>
    <w:qFormat/>
    <w:rsid w:val="00AF1E9D"/>
    <w:pPr>
      <w:ind w:left="720"/>
    </w:pPr>
  </w:style>
  <w:style w:type="paragraph" w:styleId="BalloonText">
    <w:name w:val="Balloon Text"/>
    <w:basedOn w:val="Normal"/>
    <w:link w:val="BalloonTextChar"/>
    <w:semiHidden/>
    <w:rsid w:val="00BC10BE"/>
    <w:rPr>
      <w:rFonts w:ascii="Tahoma" w:hAnsi="Tahoma" w:cs="Tahoma"/>
      <w:sz w:val="16"/>
      <w:szCs w:val="16"/>
    </w:rPr>
  </w:style>
  <w:style w:type="character" w:customStyle="1" w:styleId="BalloonTextChar">
    <w:name w:val="Balloon Text Char"/>
    <w:basedOn w:val="DefaultParagraphFont"/>
    <w:link w:val="BalloonText"/>
    <w:semiHidden/>
    <w:locked/>
    <w:rsid w:val="00BC10BE"/>
    <w:rPr>
      <w:rFonts w:ascii="Tahoma" w:hAnsi="Tahoma" w:cs="Tahoma"/>
      <w:sz w:val="16"/>
      <w:szCs w:val="16"/>
      <w:lang w:eastAsia="en-US"/>
    </w:rPr>
  </w:style>
  <w:style w:type="paragraph" w:styleId="PlainText">
    <w:name w:val="Plain Text"/>
    <w:basedOn w:val="Normal"/>
    <w:link w:val="PlainTextChar"/>
    <w:uiPriority w:val="99"/>
    <w:semiHidden/>
    <w:rsid w:val="004A737C"/>
    <w:rPr>
      <w:rFonts w:ascii="Consolas" w:hAnsi="Consolas"/>
      <w:sz w:val="21"/>
      <w:szCs w:val="21"/>
      <w:lang w:eastAsia="en-GB"/>
    </w:rPr>
  </w:style>
  <w:style w:type="character" w:customStyle="1" w:styleId="PlainTextChar">
    <w:name w:val="Plain Text Char"/>
    <w:basedOn w:val="DefaultParagraphFont"/>
    <w:link w:val="PlainText"/>
    <w:uiPriority w:val="99"/>
    <w:semiHidden/>
    <w:locked/>
    <w:rsid w:val="004A737C"/>
    <w:rPr>
      <w:rFonts w:ascii="Consolas" w:hAnsi="Consolas" w:cs="Times New Roman"/>
      <w:sz w:val="21"/>
      <w:szCs w:val="21"/>
      <w:lang w:val="en-GB" w:eastAsia="en-GB" w:bidi="ar-SA"/>
    </w:rPr>
  </w:style>
  <w:style w:type="character" w:customStyle="1" w:styleId="Heading5Char">
    <w:name w:val="Heading 5 Char"/>
    <w:aliases w:val="Level 3 - i Char,MPS legal level 3 Char"/>
    <w:basedOn w:val="DefaultParagraphFont"/>
    <w:link w:val="Heading5"/>
    <w:rsid w:val="009D72A4"/>
    <w:rPr>
      <w:rFonts w:asciiTheme="majorHAnsi" w:eastAsiaTheme="majorEastAsia" w:hAnsiTheme="majorHAnsi" w:cstheme="majorBidi"/>
      <w:color w:val="243F60" w:themeColor="accent1" w:themeShade="7F"/>
      <w:lang w:eastAsia="en-US"/>
    </w:rPr>
  </w:style>
  <w:style w:type="character" w:customStyle="1" w:styleId="Heading6Char">
    <w:name w:val="Heading 6 Char"/>
    <w:aliases w:val="Legal Level 1. Char,MPS legal level 4 Char"/>
    <w:basedOn w:val="DefaultParagraphFont"/>
    <w:link w:val="Heading6"/>
    <w:rsid w:val="009D72A4"/>
    <w:rPr>
      <w:i/>
      <w:sz w:val="22"/>
      <w:lang w:eastAsia="en-US"/>
    </w:rPr>
  </w:style>
  <w:style w:type="character" w:customStyle="1" w:styleId="Heading7Char">
    <w:name w:val="Heading 7 Char"/>
    <w:aliases w:val="Legal Level 1.1. Char"/>
    <w:basedOn w:val="DefaultParagraphFont"/>
    <w:link w:val="Heading7"/>
    <w:rsid w:val="009D72A4"/>
    <w:rPr>
      <w:rFonts w:ascii="Arial" w:hAnsi="Arial"/>
      <w:lang w:eastAsia="en-US"/>
    </w:rPr>
  </w:style>
  <w:style w:type="character" w:customStyle="1" w:styleId="Heading8Char">
    <w:name w:val="Heading 8 Char"/>
    <w:aliases w:val="Legal Level 1.1.1. Char"/>
    <w:basedOn w:val="DefaultParagraphFont"/>
    <w:link w:val="Heading8"/>
    <w:rsid w:val="009D72A4"/>
    <w:rPr>
      <w:rFonts w:ascii="Arial" w:hAnsi="Arial"/>
      <w:i/>
      <w:lang w:eastAsia="en-US"/>
    </w:rPr>
  </w:style>
  <w:style w:type="character" w:customStyle="1" w:styleId="Heading9Char">
    <w:name w:val="Heading 9 Char"/>
    <w:basedOn w:val="DefaultParagraphFont"/>
    <w:link w:val="Heading9"/>
    <w:rsid w:val="009D72A4"/>
    <w:rPr>
      <w:rFonts w:ascii="Arial" w:hAnsi="Arial"/>
      <w:b/>
      <w:i/>
      <w:sz w:val="18"/>
      <w:lang w:eastAsia="en-US"/>
    </w:rPr>
  </w:style>
  <w:style w:type="paragraph" w:styleId="BodyText">
    <w:name w:val="Body Text"/>
    <w:basedOn w:val="Normal"/>
    <w:link w:val="BodyTextChar"/>
    <w:rsid w:val="009D7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pPr>
    <w:rPr>
      <w:rFonts w:ascii="Arial" w:hAnsi="Arial"/>
      <w:bCs/>
      <w:snapToGrid w:val="0"/>
      <w:color w:val="000000"/>
    </w:rPr>
  </w:style>
  <w:style w:type="character" w:customStyle="1" w:styleId="BodyTextChar">
    <w:name w:val="Body Text Char"/>
    <w:basedOn w:val="DefaultParagraphFont"/>
    <w:link w:val="BodyText"/>
    <w:rsid w:val="009D72A4"/>
    <w:rPr>
      <w:rFonts w:ascii="Arial" w:hAnsi="Arial"/>
      <w:bCs/>
      <w:snapToGrid w:val="0"/>
      <w:color w:val="000000"/>
      <w:lang w:eastAsia="en-US"/>
    </w:rPr>
  </w:style>
  <w:style w:type="paragraph" w:customStyle="1" w:styleId="autonumber">
    <w:name w:val="autonumber"/>
    <w:basedOn w:val="Normal"/>
    <w:rsid w:val="009D72A4"/>
    <w:pPr>
      <w:widowControl w:val="0"/>
      <w:numPr>
        <w:numId w:val="7"/>
      </w:numPr>
      <w:tabs>
        <w:tab w:val="left" w:pos="2160"/>
        <w:tab w:val="left" w:pos="2880"/>
        <w:tab w:val="left" w:pos="3600"/>
        <w:tab w:val="left" w:pos="4320"/>
        <w:tab w:val="left" w:pos="5040"/>
        <w:tab w:val="left" w:pos="5760"/>
        <w:tab w:val="left" w:pos="6480"/>
        <w:tab w:val="left" w:pos="7200"/>
        <w:tab w:val="left" w:pos="7920"/>
        <w:tab w:val="left" w:pos="8640"/>
      </w:tabs>
      <w:spacing w:after="288"/>
    </w:pPr>
    <w:rPr>
      <w:rFonts w:ascii="Arial" w:hAnsi="Arial"/>
      <w:snapToGrid w:val="0"/>
      <w:color w:val="000000"/>
    </w:rPr>
  </w:style>
  <w:style w:type="paragraph" w:customStyle="1" w:styleId="BodySingle">
    <w:name w:val="Body Single"/>
    <w:rsid w:val="009D72A4"/>
    <w:pPr>
      <w:ind w:left="720"/>
      <w:jc w:val="both"/>
    </w:pPr>
    <w:rPr>
      <w:snapToGrid w:val="0"/>
      <w:sz w:val="22"/>
      <w:lang w:eastAsia="en-US"/>
    </w:rPr>
  </w:style>
  <w:style w:type="paragraph" w:customStyle="1" w:styleId="DelHeading1">
    <w:name w:val="Del Heading 1"/>
    <w:basedOn w:val="Heading1"/>
    <w:rsid w:val="009D72A4"/>
    <w:pPr>
      <w:pBdr>
        <w:bottom w:val="none" w:sz="0" w:space="0" w:color="auto"/>
      </w:pBdr>
      <w:tabs>
        <w:tab w:val="num" w:pos="360"/>
      </w:tabs>
      <w:spacing w:before="240" w:after="200"/>
      <w:ind w:left="360" w:hanging="360"/>
    </w:pPr>
    <w:rPr>
      <w:rFonts w:ascii="Arial" w:hAnsi="Arial"/>
      <w:color w:val="auto"/>
      <w:sz w:val="28"/>
    </w:rPr>
  </w:style>
  <w:style w:type="paragraph" w:customStyle="1" w:styleId="DelHeading2">
    <w:name w:val="Del Heading 2"/>
    <w:basedOn w:val="Heading2"/>
    <w:rsid w:val="009D72A4"/>
    <w:pPr>
      <w:keepNext/>
      <w:numPr>
        <w:numId w:val="11"/>
      </w:numPr>
      <w:spacing w:before="240" w:after="160"/>
    </w:pPr>
    <w:rPr>
      <w:rFonts w:ascii="Arial" w:hAnsi="Arial"/>
      <w:color w:val="auto"/>
      <w:sz w:val="24"/>
      <w:szCs w:val="20"/>
    </w:rPr>
  </w:style>
  <w:style w:type="paragraph" w:customStyle="1" w:styleId="DelHeading3">
    <w:name w:val="Del Heading 3"/>
    <w:basedOn w:val="Heading3"/>
    <w:rsid w:val="009D72A4"/>
    <w:pPr>
      <w:numPr>
        <w:ilvl w:val="2"/>
      </w:numPr>
      <w:tabs>
        <w:tab w:val="num" w:pos="720"/>
      </w:tabs>
      <w:spacing w:after="160"/>
      <w:ind w:left="720" w:hanging="720"/>
    </w:pPr>
    <w:rPr>
      <w:sz w:val="20"/>
    </w:rPr>
  </w:style>
  <w:style w:type="paragraph" w:customStyle="1" w:styleId="DelBullets">
    <w:name w:val="Del Bullets"/>
    <w:basedOn w:val="Normal"/>
    <w:rsid w:val="009D72A4"/>
    <w:pPr>
      <w:keepNext/>
      <w:spacing w:before="120"/>
    </w:pPr>
    <w:rPr>
      <w:rFonts w:ascii="Arial" w:hAnsi="Arial"/>
    </w:rPr>
  </w:style>
  <w:style w:type="character" w:styleId="FollowedHyperlink">
    <w:name w:val="FollowedHyperlink"/>
    <w:rsid w:val="009D72A4"/>
    <w:rPr>
      <w:color w:val="800080"/>
      <w:u w:val="single"/>
    </w:rPr>
  </w:style>
  <w:style w:type="paragraph" w:customStyle="1" w:styleId="Default">
    <w:name w:val="Default"/>
    <w:rsid w:val="009D72A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16B89"/>
    <w:rPr>
      <w:sz w:val="16"/>
      <w:szCs w:val="16"/>
    </w:rPr>
  </w:style>
  <w:style w:type="paragraph" w:styleId="CommentText">
    <w:name w:val="annotation text"/>
    <w:basedOn w:val="Normal"/>
    <w:link w:val="CommentTextChar"/>
    <w:uiPriority w:val="99"/>
    <w:semiHidden/>
    <w:unhideWhenUsed/>
    <w:rsid w:val="00216B89"/>
  </w:style>
  <w:style w:type="character" w:customStyle="1" w:styleId="CommentTextChar">
    <w:name w:val="Comment Text Char"/>
    <w:basedOn w:val="DefaultParagraphFont"/>
    <w:link w:val="CommentText"/>
    <w:uiPriority w:val="99"/>
    <w:semiHidden/>
    <w:rsid w:val="00216B89"/>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8041">
      <w:bodyDiv w:val="1"/>
      <w:marLeft w:val="0"/>
      <w:marRight w:val="0"/>
      <w:marTop w:val="0"/>
      <w:marBottom w:val="0"/>
      <w:divBdr>
        <w:top w:val="none" w:sz="0" w:space="0" w:color="auto"/>
        <w:left w:val="none" w:sz="0" w:space="0" w:color="auto"/>
        <w:bottom w:val="none" w:sz="0" w:space="0" w:color="auto"/>
        <w:right w:val="none" w:sz="0" w:space="0" w:color="auto"/>
      </w:divBdr>
    </w:div>
    <w:div w:id="843672218">
      <w:marLeft w:val="0"/>
      <w:marRight w:val="0"/>
      <w:marTop w:val="0"/>
      <w:marBottom w:val="0"/>
      <w:divBdr>
        <w:top w:val="none" w:sz="0" w:space="0" w:color="auto"/>
        <w:left w:val="none" w:sz="0" w:space="0" w:color="auto"/>
        <w:bottom w:val="none" w:sz="0" w:space="0" w:color="auto"/>
        <w:right w:val="none" w:sz="0" w:space="0" w:color="auto"/>
      </w:divBdr>
    </w:div>
    <w:div w:id="843672219">
      <w:marLeft w:val="0"/>
      <w:marRight w:val="0"/>
      <w:marTop w:val="0"/>
      <w:marBottom w:val="0"/>
      <w:divBdr>
        <w:top w:val="none" w:sz="0" w:space="0" w:color="auto"/>
        <w:left w:val="none" w:sz="0" w:space="0" w:color="auto"/>
        <w:bottom w:val="none" w:sz="0" w:space="0" w:color="auto"/>
        <w:right w:val="none" w:sz="0" w:space="0" w:color="auto"/>
      </w:divBdr>
    </w:div>
    <w:div w:id="843672220">
      <w:marLeft w:val="0"/>
      <w:marRight w:val="0"/>
      <w:marTop w:val="0"/>
      <w:marBottom w:val="0"/>
      <w:divBdr>
        <w:top w:val="none" w:sz="0" w:space="0" w:color="auto"/>
        <w:left w:val="none" w:sz="0" w:space="0" w:color="auto"/>
        <w:bottom w:val="none" w:sz="0" w:space="0" w:color="auto"/>
        <w:right w:val="none" w:sz="0" w:space="0" w:color="auto"/>
      </w:divBdr>
    </w:div>
    <w:div w:id="843672221">
      <w:marLeft w:val="0"/>
      <w:marRight w:val="0"/>
      <w:marTop w:val="0"/>
      <w:marBottom w:val="0"/>
      <w:divBdr>
        <w:top w:val="none" w:sz="0" w:space="0" w:color="auto"/>
        <w:left w:val="none" w:sz="0" w:space="0" w:color="auto"/>
        <w:bottom w:val="none" w:sz="0" w:space="0" w:color="auto"/>
        <w:right w:val="none" w:sz="0" w:space="0" w:color="auto"/>
      </w:divBdr>
    </w:div>
    <w:div w:id="843672222">
      <w:marLeft w:val="0"/>
      <w:marRight w:val="0"/>
      <w:marTop w:val="0"/>
      <w:marBottom w:val="0"/>
      <w:divBdr>
        <w:top w:val="none" w:sz="0" w:space="0" w:color="auto"/>
        <w:left w:val="none" w:sz="0" w:space="0" w:color="auto"/>
        <w:bottom w:val="none" w:sz="0" w:space="0" w:color="auto"/>
        <w:right w:val="none" w:sz="0" w:space="0" w:color="auto"/>
      </w:divBdr>
    </w:div>
    <w:div w:id="843672223">
      <w:marLeft w:val="0"/>
      <w:marRight w:val="0"/>
      <w:marTop w:val="0"/>
      <w:marBottom w:val="0"/>
      <w:divBdr>
        <w:top w:val="none" w:sz="0" w:space="0" w:color="auto"/>
        <w:left w:val="none" w:sz="0" w:space="0" w:color="auto"/>
        <w:bottom w:val="none" w:sz="0" w:space="0" w:color="auto"/>
        <w:right w:val="none" w:sz="0" w:space="0" w:color="auto"/>
      </w:divBdr>
    </w:div>
    <w:div w:id="843672224">
      <w:marLeft w:val="0"/>
      <w:marRight w:val="0"/>
      <w:marTop w:val="0"/>
      <w:marBottom w:val="0"/>
      <w:divBdr>
        <w:top w:val="none" w:sz="0" w:space="0" w:color="auto"/>
        <w:left w:val="none" w:sz="0" w:space="0" w:color="auto"/>
        <w:bottom w:val="none" w:sz="0" w:space="0" w:color="auto"/>
        <w:right w:val="none" w:sz="0" w:space="0" w:color="auto"/>
      </w:divBdr>
    </w:div>
    <w:div w:id="843672225">
      <w:marLeft w:val="0"/>
      <w:marRight w:val="0"/>
      <w:marTop w:val="0"/>
      <w:marBottom w:val="0"/>
      <w:divBdr>
        <w:top w:val="none" w:sz="0" w:space="0" w:color="auto"/>
        <w:left w:val="none" w:sz="0" w:space="0" w:color="auto"/>
        <w:bottom w:val="none" w:sz="0" w:space="0" w:color="auto"/>
        <w:right w:val="none" w:sz="0" w:space="0" w:color="auto"/>
      </w:divBdr>
    </w:div>
    <w:div w:id="843672226">
      <w:marLeft w:val="0"/>
      <w:marRight w:val="0"/>
      <w:marTop w:val="0"/>
      <w:marBottom w:val="0"/>
      <w:divBdr>
        <w:top w:val="none" w:sz="0" w:space="0" w:color="auto"/>
        <w:left w:val="none" w:sz="0" w:space="0" w:color="auto"/>
        <w:bottom w:val="none" w:sz="0" w:space="0" w:color="auto"/>
        <w:right w:val="none" w:sz="0" w:space="0" w:color="auto"/>
      </w:divBdr>
    </w:div>
    <w:div w:id="843672227">
      <w:marLeft w:val="0"/>
      <w:marRight w:val="0"/>
      <w:marTop w:val="0"/>
      <w:marBottom w:val="0"/>
      <w:divBdr>
        <w:top w:val="none" w:sz="0" w:space="0" w:color="auto"/>
        <w:left w:val="none" w:sz="0" w:space="0" w:color="auto"/>
        <w:bottom w:val="none" w:sz="0" w:space="0" w:color="auto"/>
        <w:right w:val="none" w:sz="0" w:space="0" w:color="auto"/>
      </w:divBdr>
    </w:div>
    <w:div w:id="843672228">
      <w:marLeft w:val="0"/>
      <w:marRight w:val="0"/>
      <w:marTop w:val="0"/>
      <w:marBottom w:val="0"/>
      <w:divBdr>
        <w:top w:val="none" w:sz="0" w:space="0" w:color="auto"/>
        <w:left w:val="none" w:sz="0" w:space="0" w:color="auto"/>
        <w:bottom w:val="none" w:sz="0" w:space="0" w:color="auto"/>
        <w:right w:val="none" w:sz="0" w:space="0" w:color="auto"/>
      </w:divBdr>
    </w:div>
    <w:div w:id="843672229">
      <w:marLeft w:val="0"/>
      <w:marRight w:val="0"/>
      <w:marTop w:val="0"/>
      <w:marBottom w:val="0"/>
      <w:divBdr>
        <w:top w:val="none" w:sz="0" w:space="0" w:color="auto"/>
        <w:left w:val="none" w:sz="0" w:space="0" w:color="auto"/>
        <w:bottom w:val="none" w:sz="0" w:space="0" w:color="auto"/>
        <w:right w:val="none" w:sz="0" w:space="0" w:color="auto"/>
      </w:divBdr>
    </w:div>
    <w:div w:id="843672233">
      <w:marLeft w:val="0"/>
      <w:marRight w:val="0"/>
      <w:marTop w:val="0"/>
      <w:marBottom w:val="0"/>
      <w:divBdr>
        <w:top w:val="none" w:sz="0" w:space="0" w:color="auto"/>
        <w:left w:val="none" w:sz="0" w:space="0" w:color="auto"/>
        <w:bottom w:val="none" w:sz="0" w:space="0" w:color="auto"/>
        <w:right w:val="none" w:sz="0" w:space="0" w:color="auto"/>
      </w:divBdr>
      <w:divsChild>
        <w:div w:id="843672230">
          <w:marLeft w:val="0"/>
          <w:marRight w:val="0"/>
          <w:marTop w:val="0"/>
          <w:marBottom w:val="0"/>
          <w:divBdr>
            <w:top w:val="none" w:sz="0" w:space="0" w:color="auto"/>
            <w:left w:val="none" w:sz="0" w:space="0" w:color="auto"/>
            <w:bottom w:val="none" w:sz="0" w:space="0" w:color="auto"/>
            <w:right w:val="none" w:sz="0" w:space="0" w:color="auto"/>
          </w:divBdr>
          <w:divsChild>
            <w:div w:id="843672240">
              <w:marLeft w:val="720"/>
              <w:marRight w:val="0"/>
              <w:marTop w:val="0"/>
              <w:marBottom w:val="0"/>
              <w:divBdr>
                <w:top w:val="none" w:sz="0" w:space="0" w:color="auto"/>
                <w:left w:val="none" w:sz="0" w:space="0" w:color="auto"/>
                <w:bottom w:val="none" w:sz="0" w:space="0" w:color="auto"/>
                <w:right w:val="none" w:sz="0" w:space="0" w:color="auto"/>
              </w:divBdr>
            </w:div>
          </w:divsChild>
        </w:div>
        <w:div w:id="843672237">
          <w:marLeft w:val="0"/>
          <w:marRight w:val="0"/>
          <w:marTop w:val="0"/>
          <w:marBottom w:val="0"/>
          <w:divBdr>
            <w:top w:val="none" w:sz="0" w:space="0" w:color="auto"/>
            <w:left w:val="none" w:sz="0" w:space="0" w:color="auto"/>
            <w:bottom w:val="none" w:sz="0" w:space="0" w:color="auto"/>
            <w:right w:val="none" w:sz="0" w:space="0" w:color="auto"/>
          </w:divBdr>
        </w:div>
        <w:div w:id="843672239">
          <w:marLeft w:val="0"/>
          <w:marRight w:val="0"/>
          <w:marTop w:val="0"/>
          <w:marBottom w:val="0"/>
          <w:divBdr>
            <w:top w:val="none" w:sz="0" w:space="0" w:color="auto"/>
            <w:left w:val="none" w:sz="0" w:space="0" w:color="auto"/>
            <w:bottom w:val="none" w:sz="0" w:space="0" w:color="auto"/>
            <w:right w:val="none" w:sz="0" w:space="0" w:color="auto"/>
          </w:divBdr>
        </w:div>
        <w:div w:id="843672242">
          <w:marLeft w:val="0"/>
          <w:marRight w:val="0"/>
          <w:marTop w:val="0"/>
          <w:marBottom w:val="0"/>
          <w:divBdr>
            <w:top w:val="none" w:sz="0" w:space="0" w:color="auto"/>
            <w:left w:val="none" w:sz="0" w:space="0" w:color="auto"/>
            <w:bottom w:val="none" w:sz="0" w:space="0" w:color="auto"/>
            <w:right w:val="none" w:sz="0" w:space="0" w:color="auto"/>
          </w:divBdr>
        </w:div>
        <w:div w:id="843672243">
          <w:marLeft w:val="0"/>
          <w:marRight w:val="0"/>
          <w:marTop w:val="0"/>
          <w:marBottom w:val="0"/>
          <w:divBdr>
            <w:top w:val="none" w:sz="0" w:space="0" w:color="auto"/>
            <w:left w:val="none" w:sz="0" w:space="0" w:color="auto"/>
            <w:bottom w:val="none" w:sz="0" w:space="0" w:color="auto"/>
            <w:right w:val="none" w:sz="0" w:space="0" w:color="auto"/>
          </w:divBdr>
        </w:div>
      </w:divsChild>
    </w:div>
    <w:div w:id="843672236">
      <w:marLeft w:val="0"/>
      <w:marRight w:val="0"/>
      <w:marTop w:val="0"/>
      <w:marBottom w:val="0"/>
      <w:divBdr>
        <w:top w:val="none" w:sz="0" w:space="0" w:color="auto"/>
        <w:left w:val="none" w:sz="0" w:space="0" w:color="auto"/>
        <w:bottom w:val="none" w:sz="0" w:space="0" w:color="auto"/>
        <w:right w:val="none" w:sz="0" w:space="0" w:color="auto"/>
      </w:divBdr>
      <w:divsChild>
        <w:div w:id="843672231">
          <w:marLeft w:val="0"/>
          <w:marRight w:val="0"/>
          <w:marTop w:val="0"/>
          <w:marBottom w:val="0"/>
          <w:divBdr>
            <w:top w:val="none" w:sz="0" w:space="0" w:color="auto"/>
            <w:left w:val="none" w:sz="0" w:space="0" w:color="auto"/>
            <w:bottom w:val="none" w:sz="0" w:space="0" w:color="auto"/>
            <w:right w:val="none" w:sz="0" w:space="0" w:color="auto"/>
          </w:divBdr>
        </w:div>
        <w:div w:id="843672234">
          <w:marLeft w:val="0"/>
          <w:marRight w:val="0"/>
          <w:marTop w:val="0"/>
          <w:marBottom w:val="0"/>
          <w:divBdr>
            <w:top w:val="none" w:sz="0" w:space="0" w:color="auto"/>
            <w:left w:val="none" w:sz="0" w:space="0" w:color="auto"/>
            <w:bottom w:val="none" w:sz="0" w:space="0" w:color="auto"/>
            <w:right w:val="none" w:sz="0" w:space="0" w:color="auto"/>
          </w:divBdr>
        </w:div>
        <w:div w:id="843672235">
          <w:marLeft w:val="0"/>
          <w:marRight w:val="0"/>
          <w:marTop w:val="0"/>
          <w:marBottom w:val="0"/>
          <w:divBdr>
            <w:top w:val="none" w:sz="0" w:space="0" w:color="auto"/>
            <w:left w:val="none" w:sz="0" w:space="0" w:color="auto"/>
            <w:bottom w:val="none" w:sz="0" w:space="0" w:color="auto"/>
            <w:right w:val="none" w:sz="0" w:space="0" w:color="auto"/>
          </w:divBdr>
        </w:div>
        <w:div w:id="843672238">
          <w:marLeft w:val="0"/>
          <w:marRight w:val="0"/>
          <w:marTop w:val="0"/>
          <w:marBottom w:val="0"/>
          <w:divBdr>
            <w:top w:val="none" w:sz="0" w:space="0" w:color="auto"/>
            <w:left w:val="none" w:sz="0" w:space="0" w:color="auto"/>
            <w:bottom w:val="none" w:sz="0" w:space="0" w:color="auto"/>
            <w:right w:val="none" w:sz="0" w:space="0" w:color="auto"/>
          </w:divBdr>
        </w:div>
        <w:div w:id="843672241">
          <w:marLeft w:val="0"/>
          <w:marRight w:val="0"/>
          <w:marTop w:val="0"/>
          <w:marBottom w:val="0"/>
          <w:divBdr>
            <w:top w:val="none" w:sz="0" w:space="0" w:color="auto"/>
            <w:left w:val="none" w:sz="0" w:space="0" w:color="auto"/>
            <w:bottom w:val="none" w:sz="0" w:space="0" w:color="auto"/>
            <w:right w:val="none" w:sz="0" w:space="0" w:color="auto"/>
          </w:divBdr>
          <w:divsChild>
            <w:div w:id="8436722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43672244">
      <w:marLeft w:val="0"/>
      <w:marRight w:val="0"/>
      <w:marTop w:val="0"/>
      <w:marBottom w:val="0"/>
      <w:divBdr>
        <w:top w:val="none" w:sz="0" w:space="0" w:color="auto"/>
        <w:left w:val="none" w:sz="0" w:space="0" w:color="auto"/>
        <w:bottom w:val="none" w:sz="0" w:space="0" w:color="auto"/>
        <w:right w:val="none" w:sz="0" w:space="0" w:color="auto"/>
      </w:divBdr>
    </w:div>
    <w:div w:id="843672245">
      <w:marLeft w:val="0"/>
      <w:marRight w:val="0"/>
      <w:marTop w:val="0"/>
      <w:marBottom w:val="0"/>
      <w:divBdr>
        <w:top w:val="none" w:sz="0" w:space="0" w:color="auto"/>
        <w:left w:val="none" w:sz="0" w:space="0" w:color="auto"/>
        <w:bottom w:val="none" w:sz="0" w:space="0" w:color="auto"/>
        <w:right w:val="none" w:sz="0" w:space="0" w:color="auto"/>
      </w:divBdr>
    </w:div>
    <w:div w:id="843672246">
      <w:marLeft w:val="0"/>
      <w:marRight w:val="0"/>
      <w:marTop w:val="0"/>
      <w:marBottom w:val="0"/>
      <w:divBdr>
        <w:top w:val="none" w:sz="0" w:space="0" w:color="auto"/>
        <w:left w:val="none" w:sz="0" w:space="0" w:color="auto"/>
        <w:bottom w:val="none" w:sz="0" w:space="0" w:color="auto"/>
        <w:right w:val="none" w:sz="0" w:space="0" w:color="auto"/>
      </w:divBdr>
    </w:div>
    <w:div w:id="843672247">
      <w:marLeft w:val="0"/>
      <w:marRight w:val="0"/>
      <w:marTop w:val="0"/>
      <w:marBottom w:val="0"/>
      <w:divBdr>
        <w:top w:val="none" w:sz="0" w:space="0" w:color="auto"/>
        <w:left w:val="none" w:sz="0" w:space="0" w:color="auto"/>
        <w:bottom w:val="none" w:sz="0" w:space="0" w:color="auto"/>
        <w:right w:val="none" w:sz="0" w:space="0" w:color="auto"/>
      </w:divBdr>
    </w:div>
    <w:div w:id="843672248">
      <w:marLeft w:val="0"/>
      <w:marRight w:val="0"/>
      <w:marTop w:val="0"/>
      <w:marBottom w:val="0"/>
      <w:divBdr>
        <w:top w:val="none" w:sz="0" w:space="0" w:color="auto"/>
        <w:left w:val="none" w:sz="0" w:space="0" w:color="auto"/>
        <w:bottom w:val="none" w:sz="0" w:space="0" w:color="auto"/>
        <w:right w:val="none" w:sz="0" w:space="0" w:color="auto"/>
      </w:divBdr>
    </w:div>
    <w:div w:id="843672249">
      <w:marLeft w:val="0"/>
      <w:marRight w:val="0"/>
      <w:marTop w:val="0"/>
      <w:marBottom w:val="0"/>
      <w:divBdr>
        <w:top w:val="none" w:sz="0" w:space="0" w:color="auto"/>
        <w:left w:val="none" w:sz="0" w:space="0" w:color="auto"/>
        <w:bottom w:val="none" w:sz="0" w:space="0" w:color="auto"/>
        <w:right w:val="none" w:sz="0" w:space="0" w:color="auto"/>
      </w:divBdr>
    </w:div>
    <w:div w:id="843672250">
      <w:marLeft w:val="0"/>
      <w:marRight w:val="0"/>
      <w:marTop w:val="0"/>
      <w:marBottom w:val="0"/>
      <w:divBdr>
        <w:top w:val="none" w:sz="0" w:space="0" w:color="auto"/>
        <w:left w:val="none" w:sz="0" w:space="0" w:color="auto"/>
        <w:bottom w:val="none" w:sz="0" w:space="0" w:color="auto"/>
        <w:right w:val="none" w:sz="0" w:space="0" w:color="auto"/>
      </w:divBdr>
    </w:div>
    <w:div w:id="843672251">
      <w:marLeft w:val="0"/>
      <w:marRight w:val="0"/>
      <w:marTop w:val="0"/>
      <w:marBottom w:val="0"/>
      <w:divBdr>
        <w:top w:val="none" w:sz="0" w:space="0" w:color="auto"/>
        <w:left w:val="none" w:sz="0" w:space="0" w:color="auto"/>
        <w:bottom w:val="none" w:sz="0" w:space="0" w:color="auto"/>
        <w:right w:val="none" w:sz="0" w:space="0" w:color="auto"/>
      </w:divBdr>
    </w:div>
    <w:div w:id="843672252">
      <w:marLeft w:val="0"/>
      <w:marRight w:val="0"/>
      <w:marTop w:val="0"/>
      <w:marBottom w:val="0"/>
      <w:divBdr>
        <w:top w:val="none" w:sz="0" w:space="0" w:color="auto"/>
        <w:left w:val="none" w:sz="0" w:space="0" w:color="auto"/>
        <w:bottom w:val="none" w:sz="0" w:space="0" w:color="auto"/>
        <w:right w:val="none" w:sz="0" w:space="0" w:color="auto"/>
      </w:divBdr>
    </w:div>
    <w:div w:id="843672253">
      <w:marLeft w:val="0"/>
      <w:marRight w:val="0"/>
      <w:marTop w:val="0"/>
      <w:marBottom w:val="0"/>
      <w:divBdr>
        <w:top w:val="none" w:sz="0" w:space="0" w:color="auto"/>
        <w:left w:val="none" w:sz="0" w:space="0" w:color="auto"/>
        <w:bottom w:val="none" w:sz="0" w:space="0" w:color="auto"/>
        <w:right w:val="none" w:sz="0" w:space="0" w:color="auto"/>
      </w:divBdr>
    </w:div>
    <w:div w:id="843672254">
      <w:marLeft w:val="0"/>
      <w:marRight w:val="0"/>
      <w:marTop w:val="0"/>
      <w:marBottom w:val="0"/>
      <w:divBdr>
        <w:top w:val="none" w:sz="0" w:space="0" w:color="auto"/>
        <w:left w:val="none" w:sz="0" w:space="0" w:color="auto"/>
        <w:bottom w:val="none" w:sz="0" w:space="0" w:color="auto"/>
        <w:right w:val="none" w:sz="0" w:space="0" w:color="auto"/>
      </w:divBdr>
    </w:div>
    <w:div w:id="843672255">
      <w:marLeft w:val="0"/>
      <w:marRight w:val="0"/>
      <w:marTop w:val="0"/>
      <w:marBottom w:val="0"/>
      <w:divBdr>
        <w:top w:val="none" w:sz="0" w:space="0" w:color="auto"/>
        <w:left w:val="none" w:sz="0" w:space="0" w:color="auto"/>
        <w:bottom w:val="none" w:sz="0" w:space="0" w:color="auto"/>
        <w:right w:val="none" w:sz="0" w:space="0" w:color="auto"/>
      </w:divBdr>
    </w:div>
    <w:div w:id="1120494408">
      <w:bodyDiv w:val="1"/>
      <w:marLeft w:val="0"/>
      <w:marRight w:val="0"/>
      <w:marTop w:val="0"/>
      <w:marBottom w:val="0"/>
      <w:divBdr>
        <w:top w:val="none" w:sz="0" w:space="0" w:color="auto"/>
        <w:left w:val="none" w:sz="0" w:space="0" w:color="auto"/>
        <w:bottom w:val="none" w:sz="0" w:space="0" w:color="auto"/>
        <w:right w:val="none" w:sz="0" w:space="0" w:color="auto"/>
      </w:divBdr>
    </w:div>
    <w:div w:id="18580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ps228\Local%20Settings\Temporary%20Internet%20Files\Content.Outlook\LJHAI8DH\CPIP_foot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BCD7-8863-4A1B-8A75-BE71EE52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CPIP_footer (2)</Template>
  <TotalTime>1</TotalTime>
  <Pages>27</Pages>
  <Words>7060</Words>
  <Characters>39587</Characters>
  <Application>Microsoft Office Word</Application>
  <DocSecurity>4</DocSecurity>
  <Lines>329</Lines>
  <Paragraphs>93</Paragraphs>
  <ScaleCrop>false</ScaleCrop>
  <HeadingPairs>
    <vt:vector size="2" baseType="variant">
      <vt:variant>
        <vt:lpstr>Title</vt:lpstr>
      </vt:variant>
      <vt:variant>
        <vt:i4>1</vt:i4>
      </vt:variant>
    </vt:vector>
  </HeadingPairs>
  <TitlesOfParts>
    <vt:vector size="1" baseType="lpstr">
      <vt:lpstr>Title page</vt:lpstr>
    </vt:vector>
  </TitlesOfParts>
  <Company>Torbay Council</Company>
  <LinksUpToDate>false</LinksUpToDate>
  <CharactersWithSpaces>46554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Exadmin</dc:creator>
  <cp:lastModifiedBy>McNiven, Faye</cp:lastModifiedBy>
  <cp:revision>2</cp:revision>
  <cp:lastPrinted>2019-10-10T11:58:00Z</cp:lastPrinted>
  <dcterms:created xsi:type="dcterms:W3CDTF">2020-06-02T12:42:00Z</dcterms:created>
  <dcterms:modified xsi:type="dcterms:W3CDTF">2020-06-02T12:42:00Z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-548130980</vt:i4>
  </property>
  <property fmtid="{D5CDD505-2E9C-101B-9397-08002B2CF9AE}" pid="4" name="_EmailSubject">
    <vt:lpwstr>Scheme of Delegation</vt:lpwstr>
  </property>
  <property fmtid="{D5CDD505-2E9C-101B-9397-08002B2CF9AE}" pid="5" name="_AuthorEmail">
    <vt:lpwstr>Nick.Hollins@torbay.gov.uk</vt:lpwstr>
  </property>
  <property fmtid="{D5CDD505-2E9C-101B-9397-08002B2CF9AE}" pid="6" name="_AuthorEmailDisplayName">
    <vt:lpwstr>Hollins, Nick</vt:lpwstr>
  </property>
  <property fmtid="{D5CDD505-2E9C-101B-9397-08002B2CF9AE}" pid="7" name="_ReviewingToolsShownOnce">
    <vt:lpwstr/>
  </property>
</Properties>
</file>