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774B5" w14:textId="54A4DE2A" w:rsidR="001516BD" w:rsidRPr="00627000" w:rsidRDefault="00DD1423" w:rsidP="00DD1423">
      <w:pPr>
        <w:jc w:val="both"/>
        <w:rPr>
          <w:rFonts w:cs="Arial"/>
          <w:sz w:val="22"/>
          <w:szCs w:val="22"/>
        </w:rPr>
      </w:pPr>
      <w:r w:rsidRPr="00627000">
        <w:rPr>
          <w:rFonts w:cs="Arial"/>
          <w:noProof/>
          <w:sz w:val="22"/>
          <w:szCs w:val="22"/>
        </w:rPr>
        <w:drawing>
          <wp:inline distT="0" distB="0" distL="0" distR="0" wp14:anchorId="53EBDE0E" wp14:editId="29F91B9C">
            <wp:extent cx="1104900" cy="555625"/>
            <wp:effectExtent l="0" t="0" r="0" b="0"/>
            <wp:docPr id="1" name="Picture 6">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6">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555625"/>
                    </a:xfrm>
                    <a:prstGeom prst="rect">
                      <a:avLst/>
                    </a:prstGeom>
                    <a:noFill/>
                    <a:ln>
                      <a:noFill/>
                    </a:ln>
                  </pic:spPr>
                </pic:pic>
              </a:graphicData>
            </a:graphic>
          </wp:inline>
        </w:drawing>
      </w:r>
    </w:p>
    <w:p w14:paraId="2AD559EE" w14:textId="77777777" w:rsidR="001516BD" w:rsidRPr="00627000" w:rsidRDefault="001516BD" w:rsidP="00DD1423">
      <w:pPr>
        <w:jc w:val="both"/>
        <w:rPr>
          <w:rFonts w:cs="Arial"/>
          <w:sz w:val="22"/>
          <w:szCs w:val="22"/>
        </w:rPr>
      </w:pPr>
    </w:p>
    <w:p w14:paraId="6B5A69CB" w14:textId="06997FB8" w:rsidR="00F933F1" w:rsidRPr="00627000" w:rsidRDefault="00F933F1" w:rsidP="00DD1423">
      <w:pPr>
        <w:jc w:val="both"/>
        <w:rPr>
          <w:rFonts w:cs="Arial"/>
          <w:b/>
          <w:bCs/>
          <w:sz w:val="22"/>
          <w:szCs w:val="22"/>
        </w:rPr>
      </w:pPr>
    </w:p>
    <w:p w14:paraId="49C569C5" w14:textId="2B71104B" w:rsidR="00F933F1" w:rsidRPr="00627000" w:rsidRDefault="00DD1423" w:rsidP="00DD1423">
      <w:pPr>
        <w:jc w:val="center"/>
        <w:rPr>
          <w:rFonts w:cs="Arial"/>
          <w:b/>
          <w:bCs/>
          <w:sz w:val="22"/>
          <w:szCs w:val="22"/>
        </w:rPr>
      </w:pPr>
      <w:proofErr w:type="spellStart"/>
      <w:r w:rsidRPr="00627000">
        <w:rPr>
          <w:rFonts w:cs="Arial"/>
          <w:b/>
          <w:bCs/>
          <w:sz w:val="22"/>
          <w:szCs w:val="22"/>
        </w:rPr>
        <w:t>Covid</w:t>
      </w:r>
      <w:proofErr w:type="spellEnd"/>
      <w:r w:rsidRPr="00627000">
        <w:rPr>
          <w:rFonts w:cs="Arial"/>
          <w:b/>
          <w:bCs/>
          <w:sz w:val="22"/>
          <w:szCs w:val="22"/>
        </w:rPr>
        <w:t xml:space="preserve"> 19 response</w:t>
      </w:r>
      <w:r w:rsidRPr="00627000">
        <w:rPr>
          <w:rFonts w:cs="Arial"/>
          <w:b/>
          <w:bCs/>
          <w:sz w:val="22"/>
          <w:szCs w:val="22"/>
        </w:rPr>
        <w:t xml:space="preserve">: </w:t>
      </w:r>
      <w:r w:rsidR="00F933F1" w:rsidRPr="00627000">
        <w:rPr>
          <w:rFonts w:cs="Arial"/>
          <w:b/>
          <w:bCs/>
          <w:sz w:val="22"/>
          <w:szCs w:val="22"/>
        </w:rPr>
        <w:t>Transitions from foster care to adoption through the pandemic</w:t>
      </w:r>
    </w:p>
    <w:p w14:paraId="3095BE9D" w14:textId="77777777" w:rsidR="00DD1423" w:rsidRPr="00627000" w:rsidRDefault="00DD1423" w:rsidP="00DD1423">
      <w:pPr>
        <w:jc w:val="both"/>
        <w:rPr>
          <w:rFonts w:cs="Arial"/>
          <w:b/>
          <w:bCs/>
          <w:sz w:val="22"/>
          <w:szCs w:val="22"/>
        </w:rPr>
      </w:pPr>
    </w:p>
    <w:p w14:paraId="1D4A581A" w14:textId="77777777" w:rsidR="00B82163" w:rsidRPr="00627000" w:rsidRDefault="00B82163" w:rsidP="00DD1423">
      <w:pPr>
        <w:jc w:val="both"/>
        <w:rPr>
          <w:rFonts w:cs="Arial"/>
          <w:b/>
          <w:bCs/>
          <w:sz w:val="22"/>
          <w:szCs w:val="22"/>
        </w:rPr>
      </w:pPr>
      <w:r w:rsidRPr="00627000">
        <w:rPr>
          <w:rFonts w:cs="Arial"/>
          <w:sz w:val="22"/>
          <w:szCs w:val="22"/>
        </w:rPr>
        <w:t xml:space="preserve">This paper outlines the interim plans for transitioning children during the </w:t>
      </w:r>
      <w:proofErr w:type="spellStart"/>
      <w:r w:rsidRPr="00627000">
        <w:rPr>
          <w:rFonts w:cs="Arial"/>
          <w:sz w:val="22"/>
          <w:szCs w:val="22"/>
        </w:rPr>
        <w:t>Covid</w:t>
      </w:r>
      <w:proofErr w:type="spellEnd"/>
      <w:r w:rsidRPr="00627000">
        <w:rPr>
          <w:rFonts w:cs="Arial"/>
          <w:sz w:val="22"/>
          <w:szCs w:val="22"/>
        </w:rPr>
        <w:t xml:space="preserve"> -19 pandemic </w:t>
      </w:r>
    </w:p>
    <w:p w14:paraId="7DCB487D" w14:textId="77777777" w:rsidR="00DD1423" w:rsidRPr="00627000" w:rsidRDefault="00DD1423" w:rsidP="00DD1423">
      <w:pPr>
        <w:jc w:val="both"/>
        <w:rPr>
          <w:rFonts w:cs="Arial"/>
          <w:b/>
          <w:bCs/>
          <w:sz w:val="22"/>
          <w:szCs w:val="22"/>
        </w:rPr>
      </w:pPr>
    </w:p>
    <w:p w14:paraId="050591ED" w14:textId="7E14C4B5" w:rsidR="00E544D8" w:rsidRPr="00627000" w:rsidRDefault="00BE2D9B" w:rsidP="00DD1423">
      <w:pPr>
        <w:jc w:val="both"/>
        <w:rPr>
          <w:rFonts w:cs="Arial"/>
          <w:sz w:val="22"/>
          <w:szCs w:val="22"/>
        </w:rPr>
      </w:pPr>
      <w:r w:rsidRPr="00627000">
        <w:rPr>
          <w:rFonts w:cs="Arial"/>
          <w:sz w:val="22"/>
          <w:szCs w:val="22"/>
        </w:rPr>
        <w:t xml:space="preserve">The Government’s response to the outbreak of </w:t>
      </w:r>
      <w:proofErr w:type="spellStart"/>
      <w:r w:rsidRPr="00627000">
        <w:rPr>
          <w:rFonts w:cs="Arial"/>
          <w:sz w:val="22"/>
          <w:szCs w:val="22"/>
        </w:rPr>
        <w:t>Covid</w:t>
      </w:r>
      <w:proofErr w:type="spellEnd"/>
      <w:r w:rsidRPr="00627000">
        <w:rPr>
          <w:rFonts w:cs="Arial"/>
          <w:sz w:val="22"/>
          <w:szCs w:val="22"/>
        </w:rPr>
        <w:t xml:space="preserve"> 19 and the advice relating to social distancing announced on 23</w:t>
      </w:r>
      <w:r w:rsidRPr="00627000">
        <w:rPr>
          <w:rFonts w:cs="Arial"/>
          <w:sz w:val="22"/>
          <w:szCs w:val="22"/>
          <w:vertAlign w:val="superscript"/>
        </w:rPr>
        <w:t>rd</w:t>
      </w:r>
      <w:r w:rsidRPr="00627000">
        <w:rPr>
          <w:rFonts w:cs="Arial"/>
          <w:sz w:val="22"/>
          <w:szCs w:val="22"/>
        </w:rPr>
        <w:t xml:space="preserve"> March 2020 has as a significant impact on much of the practice of Adopt South West.  This is particularly in relation to the transition of children to Adoption Placements.  </w:t>
      </w:r>
    </w:p>
    <w:p w14:paraId="4F13985C" w14:textId="77777777" w:rsidR="00DD1423" w:rsidRPr="00627000" w:rsidRDefault="00DD1423" w:rsidP="00DD1423">
      <w:pPr>
        <w:pStyle w:val="ListParagraph"/>
        <w:jc w:val="both"/>
        <w:rPr>
          <w:rFonts w:ascii="Arial" w:hAnsi="Arial" w:cs="Arial"/>
        </w:rPr>
      </w:pPr>
    </w:p>
    <w:p w14:paraId="534F1511" w14:textId="77777777" w:rsidR="00DD1423" w:rsidRPr="00627000" w:rsidRDefault="0052312C" w:rsidP="00DD1423">
      <w:pPr>
        <w:jc w:val="both"/>
        <w:rPr>
          <w:rFonts w:cs="Arial"/>
          <w:sz w:val="22"/>
          <w:szCs w:val="22"/>
        </w:rPr>
      </w:pPr>
      <w:r w:rsidRPr="00627000">
        <w:rPr>
          <w:rFonts w:cs="Arial"/>
          <w:sz w:val="22"/>
          <w:szCs w:val="22"/>
        </w:rPr>
        <w:t xml:space="preserve">The Department for Education </w:t>
      </w:r>
      <w:r w:rsidR="008F529C" w:rsidRPr="00627000">
        <w:rPr>
          <w:rFonts w:cs="Arial"/>
          <w:sz w:val="22"/>
          <w:szCs w:val="22"/>
        </w:rPr>
        <w:t>issued guidance on 03/04/2020</w:t>
      </w:r>
      <w:r w:rsidR="00DD1423" w:rsidRPr="00627000">
        <w:rPr>
          <w:rFonts w:cs="Arial"/>
          <w:sz w:val="22"/>
          <w:szCs w:val="22"/>
        </w:rPr>
        <w:t xml:space="preserve">. </w:t>
      </w:r>
      <w:r w:rsidR="008F529C" w:rsidRPr="00627000">
        <w:rPr>
          <w:rFonts w:cs="Arial"/>
          <w:sz w:val="22"/>
          <w:szCs w:val="22"/>
        </w:rPr>
        <w:t>It advises that</w:t>
      </w:r>
      <w:r w:rsidR="00DD1423" w:rsidRPr="00627000">
        <w:rPr>
          <w:rFonts w:cs="Arial"/>
          <w:sz w:val="22"/>
          <w:szCs w:val="22"/>
        </w:rPr>
        <w:t>:</w:t>
      </w:r>
    </w:p>
    <w:p w14:paraId="0B0D7527" w14:textId="007CEAF9" w:rsidR="0052312C" w:rsidRPr="00627000" w:rsidRDefault="008F529C" w:rsidP="00DD1423">
      <w:pPr>
        <w:jc w:val="both"/>
        <w:rPr>
          <w:rFonts w:cs="Arial"/>
          <w:sz w:val="22"/>
          <w:szCs w:val="22"/>
        </w:rPr>
      </w:pPr>
      <w:r w:rsidRPr="00627000">
        <w:rPr>
          <w:rFonts w:cs="Arial"/>
          <w:sz w:val="22"/>
          <w:szCs w:val="22"/>
        </w:rPr>
        <w:t xml:space="preserve"> </w:t>
      </w:r>
    </w:p>
    <w:p w14:paraId="1A86FB54" w14:textId="1BE81960" w:rsidR="0052312C" w:rsidRPr="00627000" w:rsidRDefault="008F529C" w:rsidP="00DD1423">
      <w:pPr>
        <w:jc w:val="both"/>
        <w:rPr>
          <w:rFonts w:cs="Arial"/>
          <w:i/>
          <w:iCs/>
          <w:sz w:val="22"/>
          <w:szCs w:val="22"/>
        </w:rPr>
      </w:pPr>
      <w:r w:rsidRPr="00627000">
        <w:rPr>
          <w:rFonts w:cs="Arial"/>
          <w:i/>
          <w:iCs/>
          <w:sz w:val="22"/>
          <w:szCs w:val="22"/>
        </w:rPr>
        <w:t>‘</w:t>
      </w:r>
      <w:r w:rsidR="0052312C" w:rsidRPr="00627000">
        <w:rPr>
          <w:rFonts w:cs="Arial"/>
          <w:i/>
          <w:iCs/>
          <w:sz w:val="22"/>
          <w:szCs w:val="22"/>
        </w:rPr>
        <w:t>Whilst we</w:t>
      </w:r>
      <w:r w:rsidRPr="00627000">
        <w:rPr>
          <w:rFonts w:cs="Arial"/>
          <w:i/>
          <w:iCs/>
          <w:sz w:val="22"/>
          <w:szCs w:val="22"/>
        </w:rPr>
        <w:t>, (the DfE)</w:t>
      </w:r>
      <w:r w:rsidR="0052312C" w:rsidRPr="00627000">
        <w:rPr>
          <w:rFonts w:cs="Arial"/>
          <w:i/>
          <w:iCs/>
          <w:sz w:val="22"/>
          <w:szCs w:val="22"/>
        </w:rPr>
        <w:t xml:space="preserve"> understand that these</w:t>
      </w:r>
      <w:r w:rsidRPr="00627000">
        <w:rPr>
          <w:rFonts w:cs="Arial"/>
          <w:i/>
          <w:iCs/>
          <w:sz w:val="22"/>
          <w:szCs w:val="22"/>
        </w:rPr>
        <w:t xml:space="preserve">, (introductory meetings), </w:t>
      </w:r>
      <w:r w:rsidR="0052312C" w:rsidRPr="00627000">
        <w:rPr>
          <w:rFonts w:cs="Arial"/>
          <w:i/>
          <w:iCs/>
          <w:sz w:val="22"/>
          <w:szCs w:val="22"/>
        </w:rPr>
        <w:t>will be challenging in current circumstances there should not be a blanket ban. There needs to be a case by case, risk-based decision.</w:t>
      </w:r>
    </w:p>
    <w:p w14:paraId="322241E8" w14:textId="77777777" w:rsidR="00DD1423" w:rsidRPr="00627000" w:rsidRDefault="00DD1423" w:rsidP="00DD1423">
      <w:pPr>
        <w:pStyle w:val="ListParagraph"/>
        <w:jc w:val="both"/>
        <w:rPr>
          <w:rFonts w:ascii="Arial" w:hAnsi="Arial" w:cs="Arial"/>
          <w:i/>
          <w:iCs/>
        </w:rPr>
      </w:pPr>
    </w:p>
    <w:p w14:paraId="79032615" w14:textId="39D61554" w:rsidR="0052312C" w:rsidRPr="00627000" w:rsidRDefault="0052312C" w:rsidP="00DD1423">
      <w:pPr>
        <w:jc w:val="both"/>
        <w:rPr>
          <w:rFonts w:cs="Arial"/>
          <w:i/>
          <w:iCs/>
          <w:sz w:val="22"/>
          <w:szCs w:val="22"/>
        </w:rPr>
      </w:pPr>
      <w:r w:rsidRPr="00627000">
        <w:rPr>
          <w:rFonts w:cs="Arial"/>
          <w:i/>
          <w:iCs/>
          <w:sz w:val="22"/>
          <w:szCs w:val="22"/>
        </w:rPr>
        <w:t>Regional Adoption Agencies should consider utilising communication technology to continue with the adoption process.</w:t>
      </w:r>
    </w:p>
    <w:p w14:paraId="4C1FE158" w14:textId="77777777" w:rsidR="00DD1423" w:rsidRPr="00627000" w:rsidRDefault="00DD1423" w:rsidP="00DD1423">
      <w:pPr>
        <w:jc w:val="both"/>
        <w:rPr>
          <w:rFonts w:cs="Arial"/>
          <w:i/>
          <w:iCs/>
          <w:sz w:val="22"/>
          <w:szCs w:val="22"/>
        </w:rPr>
      </w:pPr>
    </w:p>
    <w:p w14:paraId="67CBE09F" w14:textId="7056C712" w:rsidR="0052312C" w:rsidRPr="00627000" w:rsidRDefault="0052312C" w:rsidP="00DD1423">
      <w:pPr>
        <w:jc w:val="both"/>
        <w:rPr>
          <w:rFonts w:cs="Arial"/>
          <w:i/>
          <w:iCs/>
          <w:sz w:val="22"/>
          <w:szCs w:val="22"/>
        </w:rPr>
      </w:pPr>
      <w:r w:rsidRPr="00627000">
        <w:rPr>
          <w:rFonts w:cs="Arial"/>
          <w:i/>
          <w:iCs/>
          <w:sz w:val="22"/>
          <w:szCs w:val="22"/>
        </w:rPr>
        <w:t>We accept that for some children introductory meetings may have to be postponed, but we welcome creativity to prioritise permanent placements for children in line with their best interests.</w:t>
      </w:r>
    </w:p>
    <w:p w14:paraId="4CF3BC6E" w14:textId="3D90973C" w:rsidR="00F933F1" w:rsidRPr="00627000" w:rsidRDefault="00F933F1" w:rsidP="00DD1423">
      <w:pPr>
        <w:jc w:val="both"/>
        <w:rPr>
          <w:rFonts w:cs="Arial"/>
          <w:sz w:val="22"/>
          <w:szCs w:val="22"/>
        </w:rPr>
      </w:pPr>
    </w:p>
    <w:p w14:paraId="6F06B960" w14:textId="67472670" w:rsidR="00F933F1" w:rsidRPr="00627000" w:rsidRDefault="00F933F1" w:rsidP="00DD1423">
      <w:pPr>
        <w:jc w:val="both"/>
        <w:rPr>
          <w:rFonts w:cs="Arial"/>
          <w:b/>
          <w:bCs/>
          <w:sz w:val="22"/>
          <w:szCs w:val="22"/>
        </w:rPr>
      </w:pPr>
      <w:r w:rsidRPr="00627000">
        <w:rPr>
          <w:rFonts w:cs="Arial"/>
          <w:b/>
          <w:bCs/>
          <w:sz w:val="22"/>
          <w:szCs w:val="22"/>
        </w:rPr>
        <w:t>Key principles</w:t>
      </w:r>
    </w:p>
    <w:p w14:paraId="2F9A89A1" w14:textId="77777777" w:rsidR="00DD1423" w:rsidRPr="00627000" w:rsidRDefault="00DD1423" w:rsidP="00DD1423">
      <w:pPr>
        <w:pStyle w:val="ListParagraph"/>
        <w:jc w:val="both"/>
        <w:rPr>
          <w:rFonts w:ascii="Arial" w:hAnsi="Arial" w:cs="Arial"/>
          <w:b/>
          <w:bCs/>
        </w:rPr>
      </w:pPr>
    </w:p>
    <w:p w14:paraId="6155027E" w14:textId="5133E8DB" w:rsidR="003B78AB" w:rsidRPr="00627000" w:rsidRDefault="006F18CC" w:rsidP="00DD1423">
      <w:pPr>
        <w:pStyle w:val="ListParagraph"/>
        <w:numPr>
          <w:ilvl w:val="0"/>
          <w:numId w:val="4"/>
        </w:numPr>
        <w:ind w:left="426"/>
        <w:jc w:val="both"/>
        <w:rPr>
          <w:rFonts w:ascii="Arial" w:hAnsi="Arial" w:cs="Arial"/>
        </w:rPr>
      </w:pPr>
      <w:r w:rsidRPr="00627000">
        <w:rPr>
          <w:rFonts w:ascii="Arial" w:hAnsi="Arial" w:cs="Arial"/>
        </w:rPr>
        <w:t xml:space="preserve">To adhere to </w:t>
      </w:r>
      <w:r w:rsidR="003B78AB" w:rsidRPr="00627000">
        <w:rPr>
          <w:rFonts w:ascii="Arial" w:hAnsi="Arial" w:cs="Arial"/>
        </w:rPr>
        <w:t>government</w:t>
      </w:r>
      <w:r w:rsidRPr="00627000">
        <w:rPr>
          <w:rFonts w:ascii="Arial" w:hAnsi="Arial" w:cs="Arial"/>
        </w:rPr>
        <w:t xml:space="preserve"> guidance </w:t>
      </w:r>
      <w:r w:rsidR="003B78AB" w:rsidRPr="00627000">
        <w:rPr>
          <w:rFonts w:ascii="Arial" w:hAnsi="Arial" w:cs="Arial"/>
        </w:rPr>
        <w:t xml:space="preserve">re </w:t>
      </w:r>
      <w:proofErr w:type="spellStart"/>
      <w:r w:rsidR="003B78AB" w:rsidRPr="00627000">
        <w:rPr>
          <w:rFonts w:ascii="Arial" w:hAnsi="Arial" w:cs="Arial"/>
        </w:rPr>
        <w:t>Covid</w:t>
      </w:r>
      <w:proofErr w:type="spellEnd"/>
      <w:r w:rsidR="003B78AB" w:rsidRPr="00627000">
        <w:rPr>
          <w:rFonts w:ascii="Arial" w:hAnsi="Arial" w:cs="Arial"/>
        </w:rPr>
        <w:t xml:space="preserve"> 19 </w:t>
      </w:r>
    </w:p>
    <w:p w14:paraId="7C040480" w14:textId="28AF1F6B" w:rsidR="00F933F1" w:rsidRPr="00627000" w:rsidRDefault="00F933F1" w:rsidP="00DD1423">
      <w:pPr>
        <w:pStyle w:val="ListParagraph"/>
        <w:numPr>
          <w:ilvl w:val="0"/>
          <w:numId w:val="4"/>
        </w:numPr>
        <w:ind w:left="426"/>
        <w:jc w:val="both"/>
        <w:rPr>
          <w:rFonts w:ascii="Arial" w:hAnsi="Arial" w:cs="Arial"/>
        </w:rPr>
      </w:pPr>
      <w:r w:rsidRPr="00627000">
        <w:rPr>
          <w:rFonts w:ascii="Arial" w:hAnsi="Arial" w:cs="Arial"/>
        </w:rPr>
        <w:t>Children to move into their adoptive families as promptly and as safely as possible</w:t>
      </w:r>
    </w:p>
    <w:p w14:paraId="66FD91D7" w14:textId="491F312D" w:rsidR="00F933F1" w:rsidRPr="00627000" w:rsidRDefault="00F933F1" w:rsidP="00DD1423">
      <w:pPr>
        <w:pStyle w:val="ListParagraph"/>
        <w:numPr>
          <w:ilvl w:val="0"/>
          <w:numId w:val="4"/>
        </w:numPr>
        <w:ind w:left="426"/>
        <w:jc w:val="both"/>
        <w:rPr>
          <w:rFonts w:ascii="Arial" w:hAnsi="Arial" w:cs="Arial"/>
        </w:rPr>
      </w:pPr>
      <w:r w:rsidRPr="00627000">
        <w:rPr>
          <w:rFonts w:ascii="Arial" w:hAnsi="Arial" w:cs="Arial"/>
        </w:rPr>
        <w:t xml:space="preserve">For all parties to </w:t>
      </w:r>
      <w:proofErr w:type="gramStart"/>
      <w:r w:rsidRPr="00627000">
        <w:rPr>
          <w:rFonts w:ascii="Arial" w:hAnsi="Arial" w:cs="Arial"/>
        </w:rPr>
        <w:t>be in agreement</w:t>
      </w:r>
      <w:proofErr w:type="gramEnd"/>
      <w:r w:rsidRPr="00627000">
        <w:rPr>
          <w:rFonts w:ascii="Arial" w:hAnsi="Arial" w:cs="Arial"/>
        </w:rPr>
        <w:t xml:space="preserve"> with the process</w:t>
      </w:r>
    </w:p>
    <w:p w14:paraId="3EB1DD69" w14:textId="30CF9A41" w:rsidR="00F933F1" w:rsidRPr="00627000" w:rsidRDefault="00F933F1" w:rsidP="00DD1423">
      <w:pPr>
        <w:pStyle w:val="ListParagraph"/>
        <w:numPr>
          <w:ilvl w:val="0"/>
          <w:numId w:val="4"/>
        </w:numPr>
        <w:ind w:left="426"/>
        <w:jc w:val="both"/>
        <w:rPr>
          <w:rFonts w:ascii="Arial" w:hAnsi="Arial" w:cs="Arial"/>
        </w:rPr>
      </w:pPr>
      <w:r w:rsidRPr="00627000">
        <w:rPr>
          <w:rFonts w:ascii="Arial" w:hAnsi="Arial" w:cs="Arial"/>
        </w:rPr>
        <w:t xml:space="preserve">For the concerns of all parties to be </w:t>
      </w:r>
      <w:proofErr w:type="gramStart"/>
      <w:r w:rsidRPr="00627000">
        <w:rPr>
          <w:rFonts w:ascii="Arial" w:hAnsi="Arial" w:cs="Arial"/>
        </w:rPr>
        <w:t>taken into account</w:t>
      </w:r>
      <w:proofErr w:type="gramEnd"/>
    </w:p>
    <w:p w14:paraId="2E7FBFDC" w14:textId="323F5E03" w:rsidR="00F933F1" w:rsidRPr="00627000" w:rsidRDefault="00F933F1" w:rsidP="00DD1423">
      <w:pPr>
        <w:pStyle w:val="ListParagraph"/>
        <w:numPr>
          <w:ilvl w:val="0"/>
          <w:numId w:val="4"/>
        </w:numPr>
        <w:ind w:left="426"/>
        <w:jc w:val="both"/>
        <w:rPr>
          <w:rFonts w:ascii="Arial" w:hAnsi="Arial" w:cs="Arial"/>
        </w:rPr>
      </w:pPr>
      <w:r w:rsidRPr="00627000">
        <w:rPr>
          <w:rFonts w:ascii="Arial" w:hAnsi="Arial" w:cs="Arial"/>
        </w:rPr>
        <w:t>For new families to feel well supported</w:t>
      </w:r>
    </w:p>
    <w:p w14:paraId="11141E5F" w14:textId="4255372B" w:rsidR="00F933F1" w:rsidRPr="00627000" w:rsidRDefault="00F933F1" w:rsidP="00DD1423">
      <w:pPr>
        <w:pStyle w:val="ListParagraph"/>
        <w:numPr>
          <w:ilvl w:val="0"/>
          <w:numId w:val="4"/>
        </w:numPr>
        <w:ind w:left="426"/>
        <w:jc w:val="both"/>
        <w:rPr>
          <w:rFonts w:ascii="Arial" w:hAnsi="Arial" w:cs="Arial"/>
        </w:rPr>
      </w:pPr>
      <w:r w:rsidRPr="00627000">
        <w:rPr>
          <w:rFonts w:ascii="Arial" w:hAnsi="Arial" w:cs="Arial"/>
        </w:rPr>
        <w:t xml:space="preserve">For the service to be able to respond to </w:t>
      </w:r>
      <w:r w:rsidR="00E544D8" w:rsidRPr="00627000">
        <w:rPr>
          <w:rFonts w:ascii="Arial" w:hAnsi="Arial" w:cs="Arial"/>
        </w:rPr>
        <w:t>changing</w:t>
      </w:r>
      <w:r w:rsidRPr="00627000">
        <w:rPr>
          <w:rFonts w:ascii="Arial" w:hAnsi="Arial" w:cs="Arial"/>
        </w:rPr>
        <w:t xml:space="preserve"> n</w:t>
      </w:r>
      <w:r w:rsidR="00E544D8" w:rsidRPr="00627000">
        <w:rPr>
          <w:rFonts w:ascii="Arial" w:hAnsi="Arial" w:cs="Arial"/>
        </w:rPr>
        <w:t>e</w:t>
      </w:r>
      <w:r w:rsidRPr="00627000">
        <w:rPr>
          <w:rFonts w:ascii="Arial" w:hAnsi="Arial" w:cs="Arial"/>
        </w:rPr>
        <w:t xml:space="preserve">eds in early </w:t>
      </w:r>
      <w:r w:rsidR="00E544D8" w:rsidRPr="00627000">
        <w:rPr>
          <w:rFonts w:ascii="Arial" w:hAnsi="Arial" w:cs="Arial"/>
        </w:rPr>
        <w:t>placement</w:t>
      </w:r>
      <w:r w:rsidRPr="00627000">
        <w:rPr>
          <w:rFonts w:ascii="Arial" w:hAnsi="Arial" w:cs="Arial"/>
        </w:rPr>
        <w:t xml:space="preserve"> support as need</w:t>
      </w:r>
      <w:r w:rsidR="00E250A2" w:rsidRPr="00627000">
        <w:rPr>
          <w:rFonts w:ascii="Arial" w:hAnsi="Arial" w:cs="Arial"/>
        </w:rPr>
        <w:t>ed</w:t>
      </w:r>
      <w:r w:rsidRPr="00627000">
        <w:rPr>
          <w:rFonts w:ascii="Arial" w:hAnsi="Arial" w:cs="Arial"/>
        </w:rPr>
        <w:t xml:space="preserve"> in a safe way</w:t>
      </w:r>
    </w:p>
    <w:p w14:paraId="1917F89B" w14:textId="37A0CBB1" w:rsidR="00CA7DA7" w:rsidRPr="00627000" w:rsidRDefault="00887F4D" w:rsidP="00DD1423">
      <w:pPr>
        <w:pStyle w:val="ListParagraph"/>
        <w:numPr>
          <w:ilvl w:val="0"/>
          <w:numId w:val="4"/>
        </w:numPr>
        <w:ind w:left="426"/>
        <w:jc w:val="both"/>
        <w:rPr>
          <w:rFonts w:ascii="Arial" w:hAnsi="Arial" w:cs="Arial"/>
        </w:rPr>
      </w:pPr>
      <w:r w:rsidRPr="00627000">
        <w:rPr>
          <w:rFonts w:ascii="Arial" w:hAnsi="Arial" w:cs="Arial"/>
        </w:rPr>
        <w:t xml:space="preserve">Good safe </w:t>
      </w:r>
      <w:r w:rsidR="001516BD" w:rsidRPr="00627000">
        <w:rPr>
          <w:rFonts w:ascii="Arial" w:hAnsi="Arial" w:cs="Arial"/>
        </w:rPr>
        <w:t xml:space="preserve">child centred </w:t>
      </w:r>
      <w:r w:rsidRPr="00627000">
        <w:rPr>
          <w:rFonts w:ascii="Arial" w:hAnsi="Arial" w:cs="Arial"/>
        </w:rPr>
        <w:t xml:space="preserve">practice is key to the </w:t>
      </w:r>
      <w:r w:rsidR="00627000" w:rsidRPr="00627000">
        <w:rPr>
          <w:rFonts w:ascii="Arial" w:hAnsi="Arial" w:cs="Arial"/>
        </w:rPr>
        <w:t>long-term</w:t>
      </w:r>
      <w:r w:rsidRPr="00627000">
        <w:rPr>
          <w:rFonts w:ascii="Arial" w:hAnsi="Arial" w:cs="Arial"/>
        </w:rPr>
        <w:t xml:space="preserve"> stability of </w:t>
      </w:r>
      <w:r w:rsidR="001516BD" w:rsidRPr="00627000">
        <w:rPr>
          <w:rFonts w:ascii="Arial" w:hAnsi="Arial" w:cs="Arial"/>
        </w:rPr>
        <w:t>placements</w:t>
      </w:r>
      <w:r w:rsidRPr="00627000">
        <w:rPr>
          <w:rFonts w:ascii="Arial" w:hAnsi="Arial" w:cs="Arial"/>
        </w:rPr>
        <w:t>.</w:t>
      </w:r>
      <w:r w:rsidR="00CA7DA7" w:rsidRPr="00627000">
        <w:rPr>
          <w:rFonts w:ascii="Arial" w:hAnsi="Arial" w:cs="Arial"/>
        </w:rPr>
        <w:t xml:space="preserve"> </w:t>
      </w:r>
    </w:p>
    <w:p w14:paraId="46265520" w14:textId="2E54F35A" w:rsidR="00F933F1" w:rsidRPr="00627000" w:rsidRDefault="00CA7DA7" w:rsidP="00DD1423">
      <w:pPr>
        <w:pStyle w:val="ListParagraph"/>
        <w:numPr>
          <w:ilvl w:val="0"/>
          <w:numId w:val="4"/>
        </w:numPr>
        <w:ind w:left="426"/>
        <w:jc w:val="both"/>
        <w:rPr>
          <w:rFonts w:ascii="Arial" w:hAnsi="Arial" w:cs="Arial"/>
        </w:rPr>
      </w:pPr>
      <w:r w:rsidRPr="00627000">
        <w:rPr>
          <w:rFonts w:ascii="Arial" w:hAnsi="Arial" w:cs="Arial"/>
        </w:rPr>
        <w:t>What is in the child’s best interests? How can we do this under current circumstances?</w:t>
      </w:r>
    </w:p>
    <w:p w14:paraId="2B04DBF4" w14:textId="77777777" w:rsidR="00887F4D" w:rsidRPr="00627000" w:rsidRDefault="00887F4D" w:rsidP="00DD1423">
      <w:pPr>
        <w:jc w:val="both"/>
        <w:rPr>
          <w:rFonts w:cs="Arial"/>
          <w:sz w:val="22"/>
          <w:szCs w:val="22"/>
        </w:rPr>
      </w:pPr>
    </w:p>
    <w:p w14:paraId="5C6EE2ED" w14:textId="069D279A" w:rsidR="00F933F1" w:rsidRPr="00627000" w:rsidRDefault="00F933F1" w:rsidP="00627000">
      <w:pPr>
        <w:jc w:val="both"/>
        <w:rPr>
          <w:rFonts w:cs="Arial"/>
          <w:sz w:val="22"/>
          <w:szCs w:val="22"/>
        </w:rPr>
      </w:pPr>
      <w:r w:rsidRPr="00627000">
        <w:rPr>
          <w:rFonts w:cs="Arial"/>
          <w:sz w:val="22"/>
          <w:szCs w:val="22"/>
        </w:rPr>
        <w:t xml:space="preserve">The period of </w:t>
      </w:r>
      <w:r w:rsidR="00E544D8" w:rsidRPr="00627000">
        <w:rPr>
          <w:rFonts w:cs="Arial"/>
          <w:sz w:val="22"/>
          <w:szCs w:val="22"/>
        </w:rPr>
        <w:t>transitions</w:t>
      </w:r>
      <w:r w:rsidRPr="00627000">
        <w:rPr>
          <w:rFonts w:cs="Arial"/>
          <w:sz w:val="22"/>
          <w:szCs w:val="22"/>
        </w:rPr>
        <w:t xml:space="preserve"> creates considerable uncertainty and stress for all involved</w:t>
      </w:r>
      <w:r w:rsidR="00DD1423" w:rsidRPr="00627000">
        <w:rPr>
          <w:rFonts w:cs="Arial"/>
          <w:sz w:val="22"/>
          <w:szCs w:val="22"/>
        </w:rPr>
        <w:t xml:space="preserve">. </w:t>
      </w:r>
      <w:r w:rsidRPr="00627000">
        <w:rPr>
          <w:rFonts w:cs="Arial"/>
          <w:sz w:val="22"/>
          <w:szCs w:val="22"/>
        </w:rPr>
        <w:t xml:space="preserve">These are </w:t>
      </w:r>
      <w:r w:rsidR="00E544D8" w:rsidRPr="00627000">
        <w:rPr>
          <w:rFonts w:cs="Arial"/>
          <w:sz w:val="22"/>
          <w:szCs w:val="22"/>
        </w:rPr>
        <w:t>strange</w:t>
      </w:r>
      <w:r w:rsidRPr="00627000">
        <w:rPr>
          <w:rFonts w:cs="Arial"/>
          <w:sz w:val="22"/>
          <w:szCs w:val="22"/>
        </w:rPr>
        <w:t xml:space="preserve"> </w:t>
      </w:r>
      <w:r w:rsidR="00E544D8" w:rsidRPr="00627000">
        <w:rPr>
          <w:rFonts w:cs="Arial"/>
          <w:sz w:val="22"/>
          <w:szCs w:val="22"/>
        </w:rPr>
        <w:t>times</w:t>
      </w:r>
      <w:r w:rsidRPr="00627000">
        <w:rPr>
          <w:rFonts w:cs="Arial"/>
          <w:sz w:val="22"/>
          <w:szCs w:val="22"/>
        </w:rPr>
        <w:t xml:space="preserve"> and </w:t>
      </w:r>
      <w:r w:rsidR="00E544D8" w:rsidRPr="00627000">
        <w:rPr>
          <w:rFonts w:cs="Arial"/>
          <w:sz w:val="22"/>
          <w:szCs w:val="22"/>
        </w:rPr>
        <w:t>many</w:t>
      </w:r>
      <w:r w:rsidRPr="00627000">
        <w:rPr>
          <w:rFonts w:cs="Arial"/>
          <w:sz w:val="22"/>
          <w:szCs w:val="22"/>
        </w:rPr>
        <w:t xml:space="preserve"> families both fostering and adoptive are struggling to </w:t>
      </w:r>
      <w:r w:rsidR="00E544D8" w:rsidRPr="00627000">
        <w:rPr>
          <w:rFonts w:cs="Arial"/>
          <w:sz w:val="22"/>
          <w:szCs w:val="22"/>
        </w:rPr>
        <w:t>manage</w:t>
      </w:r>
      <w:r w:rsidRPr="00627000">
        <w:rPr>
          <w:rFonts w:cs="Arial"/>
          <w:sz w:val="22"/>
          <w:szCs w:val="22"/>
        </w:rPr>
        <w:t xml:space="preserve"> the stress and </w:t>
      </w:r>
      <w:r w:rsidR="00E544D8" w:rsidRPr="00627000">
        <w:rPr>
          <w:rFonts w:cs="Arial"/>
          <w:sz w:val="22"/>
          <w:szCs w:val="22"/>
        </w:rPr>
        <w:t>uncertainty</w:t>
      </w:r>
      <w:r w:rsidRPr="00627000">
        <w:rPr>
          <w:rFonts w:cs="Arial"/>
          <w:sz w:val="22"/>
          <w:szCs w:val="22"/>
        </w:rPr>
        <w:t xml:space="preserve"> of the pandemic.  It is likely that our children will pick up on this and may be feeling the stress of the adults around them as well.</w:t>
      </w:r>
    </w:p>
    <w:p w14:paraId="560501DB" w14:textId="77777777" w:rsidR="00DD1423" w:rsidRPr="00627000" w:rsidRDefault="00DD1423" w:rsidP="00DD1423">
      <w:pPr>
        <w:pStyle w:val="ListParagraph"/>
        <w:jc w:val="both"/>
        <w:rPr>
          <w:rFonts w:ascii="Arial" w:hAnsi="Arial" w:cs="Arial"/>
        </w:rPr>
      </w:pPr>
    </w:p>
    <w:p w14:paraId="09FCF3B1" w14:textId="3A439F65" w:rsidR="00C641F3" w:rsidRPr="00627000" w:rsidRDefault="00C641F3" w:rsidP="00627000">
      <w:pPr>
        <w:jc w:val="both"/>
        <w:rPr>
          <w:rFonts w:cs="Arial"/>
          <w:sz w:val="22"/>
          <w:szCs w:val="22"/>
        </w:rPr>
      </w:pPr>
      <w:r w:rsidRPr="00627000">
        <w:rPr>
          <w:rFonts w:cs="Arial"/>
          <w:sz w:val="22"/>
          <w:szCs w:val="22"/>
        </w:rPr>
        <w:t>Please consider the guidance attached on communicating with children about this some useful links below:</w:t>
      </w:r>
    </w:p>
    <w:p w14:paraId="481D8366" w14:textId="77777777" w:rsidR="00C641F3" w:rsidRPr="00627000" w:rsidRDefault="00C641F3" w:rsidP="00627000">
      <w:pPr>
        <w:jc w:val="both"/>
        <w:rPr>
          <w:rFonts w:cs="Arial"/>
          <w:sz w:val="22"/>
          <w:szCs w:val="22"/>
        </w:rPr>
      </w:pPr>
      <w:r w:rsidRPr="00627000">
        <w:rPr>
          <w:rFonts w:cs="Arial"/>
          <w:sz w:val="22"/>
          <w:szCs w:val="22"/>
        </w:rPr>
        <w:object w:dxaOrig="1508" w:dyaOrig="982" w14:anchorId="4C699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3" o:title=""/>
          </v:shape>
          <o:OLEObject Type="Embed" ProgID="AcroExch.Document.DC" ShapeID="_x0000_i1025" DrawAspect="Icon" ObjectID="_1649053340" r:id="rId14"/>
        </w:object>
      </w:r>
    </w:p>
    <w:p w14:paraId="2F46BF71" w14:textId="14961077" w:rsidR="00C641F3" w:rsidRPr="00627000" w:rsidRDefault="00627000" w:rsidP="00627000">
      <w:pPr>
        <w:jc w:val="both"/>
        <w:rPr>
          <w:rStyle w:val="Hyperlink"/>
          <w:rFonts w:cs="Arial"/>
          <w:sz w:val="22"/>
          <w:szCs w:val="22"/>
        </w:rPr>
      </w:pPr>
      <w:hyperlink r:id="rId15" w:history="1">
        <w:r w:rsidRPr="00627000">
          <w:rPr>
            <w:rStyle w:val="Hyperlink"/>
            <w:rFonts w:cs="Arial"/>
            <w:sz w:val="22"/>
            <w:szCs w:val="22"/>
          </w:rPr>
          <w:t>https://emergingminds.org.uk/supporting-children-and-young-people-with-worries-and-anxiety-coronavirus/</w:t>
        </w:r>
      </w:hyperlink>
    </w:p>
    <w:p w14:paraId="3DEDD526" w14:textId="77777777" w:rsidR="00DD1423" w:rsidRPr="00627000" w:rsidRDefault="00DD1423" w:rsidP="00DD1423">
      <w:pPr>
        <w:pStyle w:val="ListParagraph"/>
        <w:jc w:val="both"/>
        <w:rPr>
          <w:rFonts w:ascii="Arial" w:hAnsi="Arial" w:cs="Arial"/>
          <w:color w:val="202020"/>
        </w:rPr>
      </w:pPr>
    </w:p>
    <w:p w14:paraId="482B0E4B" w14:textId="1324080F" w:rsidR="00C641F3" w:rsidRPr="00627000" w:rsidRDefault="00627000" w:rsidP="00627000">
      <w:pPr>
        <w:jc w:val="both"/>
        <w:rPr>
          <w:rStyle w:val="Hyperlink"/>
          <w:rFonts w:cs="Arial"/>
          <w:sz w:val="22"/>
          <w:szCs w:val="22"/>
        </w:rPr>
      </w:pPr>
      <w:hyperlink r:id="rId16" w:history="1">
        <w:r w:rsidRPr="00627000">
          <w:rPr>
            <w:rStyle w:val="Hyperlink"/>
            <w:rFonts w:cs="Arial"/>
            <w:sz w:val="22"/>
            <w:szCs w:val="22"/>
          </w:rPr>
          <w:t>https://emergingminds.org.uk/recommended-resources-supporting-children-and-young-people-with-worries-and-anxiety-links/</w:t>
        </w:r>
      </w:hyperlink>
    </w:p>
    <w:p w14:paraId="50D4FAE2" w14:textId="77777777" w:rsidR="00DD1423" w:rsidRPr="00627000" w:rsidRDefault="00DD1423" w:rsidP="00DD1423">
      <w:pPr>
        <w:pStyle w:val="ListParagraph"/>
        <w:ind w:right="633"/>
        <w:jc w:val="both"/>
        <w:rPr>
          <w:rFonts w:ascii="Arial" w:hAnsi="Arial" w:cs="Arial"/>
          <w:color w:val="202020"/>
        </w:rPr>
      </w:pPr>
    </w:p>
    <w:p w14:paraId="36D02E96" w14:textId="474BBFC0" w:rsidR="00C641F3" w:rsidRPr="00627000" w:rsidRDefault="00627000" w:rsidP="00627000">
      <w:pPr>
        <w:jc w:val="both"/>
        <w:rPr>
          <w:rFonts w:cs="Arial"/>
          <w:sz w:val="22"/>
          <w:szCs w:val="22"/>
        </w:rPr>
      </w:pPr>
      <w:hyperlink r:id="rId17" w:history="1">
        <w:r w:rsidRPr="00627000">
          <w:rPr>
            <w:rStyle w:val="Hyperlink"/>
            <w:rFonts w:cs="Arial"/>
            <w:sz w:val="22"/>
            <w:szCs w:val="22"/>
          </w:rPr>
          <w:t>https://emergingminds.org.uk/wp-content/uploads/2020/03/COVID19_advice-for-parents-and-carers_20.3_.pdf</w:t>
        </w:r>
      </w:hyperlink>
    </w:p>
    <w:p w14:paraId="7DB96521" w14:textId="77777777" w:rsidR="00C641F3" w:rsidRPr="00627000" w:rsidRDefault="00C641F3" w:rsidP="00DD1423">
      <w:pPr>
        <w:jc w:val="both"/>
        <w:rPr>
          <w:rFonts w:cs="Arial"/>
          <w:sz w:val="22"/>
          <w:szCs w:val="22"/>
        </w:rPr>
      </w:pPr>
    </w:p>
    <w:p w14:paraId="635571B8" w14:textId="5FF893C2" w:rsidR="00F933F1" w:rsidRPr="00627000" w:rsidRDefault="00F933F1" w:rsidP="00DD1423">
      <w:pPr>
        <w:jc w:val="both"/>
        <w:rPr>
          <w:rFonts w:cs="Arial"/>
          <w:sz w:val="22"/>
          <w:szCs w:val="22"/>
        </w:rPr>
      </w:pPr>
    </w:p>
    <w:p w14:paraId="2FF3A7B6" w14:textId="347D3564" w:rsidR="001B44AE" w:rsidRPr="00627000" w:rsidRDefault="0041001B" w:rsidP="00627000">
      <w:pPr>
        <w:jc w:val="both"/>
        <w:rPr>
          <w:rFonts w:cs="Arial"/>
          <w:sz w:val="22"/>
          <w:szCs w:val="22"/>
        </w:rPr>
      </w:pPr>
      <w:r w:rsidRPr="00627000">
        <w:rPr>
          <w:rFonts w:cs="Arial"/>
          <w:sz w:val="22"/>
          <w:szCs w:val="22"/>
        </w:rPr>
        <w:t xml:space="preserve">Adoption introductions require foster carers and adopters to spend a considerable amount of time in each other’s home, they are in each other’s company solidly for almost 2 weeks. Often each party </w:t>
      </w:r>
      <w:proofErr w:type="gramStart"/>
      <w:r w:rsidRPr="00627000">
        <w:rPr>
          <w:rFonts w:cs="Arial"/>
          <w:sz w:val="22"/>
          <w:szCs w:val="22"/>
        </w:rPr>
        <w:t>has to</w:t>
      </w:r>
      <w:proofErr w:type="gramEnd"/>
      <w:r w:rsidRPr="00627000">
        <w:rPr>
          <w:rFonts w:cs="Arial"/>
          <w:sz w:val="22"/>
          <w:szCs w:val="22"/>
        </w:rPr>
        <w:t xml:space="preserve"> spend time in alternative accommodation such as hotels. This is then followed by a period of weekly statutory visits to the new placement for a period of 4 weeks.  This is to ensure continuity for the child and that the placement is meeting the child’s needs.  </w:t>
      </w:r>
    </w:p>
    <w:p w14:paraId="427617C4" w14:textId="77777777" w:rsidR="00DD1423" w:rsidRPr="00627000" w:rsidRDefault="00DD1423" w:rsidP="00DD1423">
      <w:pPr>
        <w:pStyle w:val="ListParagraph"/>
        <w:jc w:val="both"/>
        <w:rPr>
          <w:rFonts w:ascii="Arial" w:hAnsi="Arial" w:cs="Arial"/>
        </w:rPr>
      </w:pPr>
    </w:p>
    <w:p w14:paraId="426E3C4D" w14:textId="676D3288" w:rsidR="0027188A" w:rsidRPr="00627000" w:rsidRDefault="001B44AE" w:rsidP="00627000">
      <w:pPr>
        <w:jc w:val="both"/>
        <w:rPr>
          <w:rFonts w:cs="Arial"/>
          <w:sz w:val="22"/>
          <w:szCs w:val="22"/>
        </w:rPr>
      </w:pPr>
      <w:r w:rsidRPr="00627000">
        <w:rPr>
          <w:rFonts w:cs="Arial"/>
          <w:sz w:val="22"/>
          <w:szCs w:val="22"/>
        </w:rPr>
        <w:t xml:space="preserve">The minimum of visits will </w:t>
      </w:r>
      <w:r w:rsidR="00F55B3E" w:rsidRPr="00627000">
        <w:rPr>
          <w:rFonts w:cs="Arial"/>
          <w:sz w:val="22"/>
          <w:szCs w:val="22"/>
        </w:rPr>
        <w:t xml:space="preserve">be </w:t>
      </w:r>
      <w:r w:rsidRPr="00627000">
        <w:rPr>
          <w:rFonts w:cs="Arial"/>
          <w:sz w:val="22"/>
          <w:szCs w:val="22"/>
        </w:rPr>
        <w:t>a statutory visit every week for the first 4 weeks of placement followed by the statutory timeframe of visits. These visits are often shared with childrens teams and the adopter’s agency, A</w:t>
      </w:r>
      <w:r w:rsidR="00627000" w:rsidRPr="00627000">
        <w:rPr>
          <w:rFonts w:cs="Arial"/>
          <w:sz w:val="22"/>
          <w:szCs w:val="22"/>
        </w:rPr>
        <w:t>dopt South West</w:t>
      </w:r>
      <w:r w:rsidRPr="00627000">
        <w:rPr>
          <w:rFonts w:cs="Arial"/>
          <w:sz w:val="22"/>
          <w:szCs w:val="22"/>
        </w:rPr>
        <w:t xml:space="preserve"> or an external agency.</w:t>
      </w:r>
      <w:r w:rsidR="00627000" w:rsidRPr="00627000">
        <w:rPr>
          <w:rFonts w:cs="Arial"/>
          <w:sz w:val="22"/>
          <w:szCs w:val="22"/>
        </w:rPr>
        <w:t xml:space="preserve"> </w:t>
      </w:r>
      <w:r w:rsidR="0027188A" w:rsidRPr="00627000">
        <w:rPr>
          <w:rFonts w:cs="Arial"/>
          <w:sz w:val="22"/>
          <w:szCs w:val="22"/>
        </w:rPr>
        <w:t xml:space="preserve">In the light of the </w:t>
      </w:r>
      <w:r w:rsidR="003806E1" w:rsidRPr="00627000">
        <w:rPr>
          <w:rFonts w:cs="Arial"/>
          <w:sz w:val="22"/>
          <w:szCs w:val="22"/>
        </w:rPr>
        <w:t>governments</w:t>
      </w:r>
      <w:r w:rsidR="0027188A" w:rsidRPr="00627000">
        <w:rPr>
          <w:rFonts w:cs="Arial"/>
          <w:sz w:val="22"/>
          <w:szCs w:val="22"/>
        </w:rPr>
        <w:t xml:space="preserve"> message of 23.3.2020</w:t>
      </w:r>
      <w:r w:rsidR="003806E1" w:rsidRPr="00627000">
        <w:rPr>
          <w:rFonts w:cs="Arial"/>
          <w:sz w:val="22"/>
          <w:szCs w:val="22"/>
        </w:rPr>
        <w:t xml:space="preserve">, and the level of face to face contact required through </w:t>
      </w:r>
      <w:r w:rsidR="004619A6" w:rsidRPr="00627000">
        <w:rPr>
          <w:rFonts w:cs="Arial"/>
          <w:sz w:val="22"/>
          <w:szCs w:val="22"/>
        </w:rPr>
        <w:t>transitions</w:t>
      </w:r>
      <w:r w:rsidR="003B2774" w:rsidRPr="00627000">
        <w:rPr>
          <w:rFonts w:cs="Arial"/>
          <w:sz w:val="22"/>
          <w:szCs w:val="22"/>
        </w:rPr>
        <w:t>,</w:t>
      </w:r>
      <w:r w:rsidR="00966010" w:rsidRPr="00627000">
        <w:rPr>
          <w:rFonts w:cs="Arial"/>
          <w:sz w:val="22"/>
          <w:szCs w:val="22"/>
        </w:rPr>
        <w:t xml:space="preserve"> this </w:t>
      </w:r>
      <w:r w:rsidR="0052312C" w:rsidRPr="00627000">
        <w:rPr>
          <w:rFonts w:cs="Arial"/>
          <w:sz w:val="22"/>
          <w:szCs w:val="22"/>
        </w:rPr>
        <w:t>will need to be carefully planned</w:t>
      </w:r>
    </w:p>
    <w:p w14:paraId="77379979" w14:textId="77777777" w:rsidR="00F22ECA" w:rsidRPr="00627000" w:rsidRDefault="00F22ECA" w:rsidP="00DD1423">
      <w:pPr>
        <w:jc w:val="both"/>
        <w:rPr>
          <w:rFonts w:cs="Arial"/>
          <w:sz w:val="22"/>
          <w:szCs w:val="22"/>
        </w:rPr>
      </w:pPr>
    </w:p>
    <w:p w14:paraId="2B2B3911" w14:textId="477A9D42" w:rsidR="00571859" w:rsidRPr="00627000" w:rsidRDefault="004C3AA1" w:rsidP="00627000">
      <w:pPr>
        <w:jc w:val="both"/>
        <w:rPr>
          <w:rFonts w:cs="Arial"/>
          <w:b/>
          <w:bCs/>
          <w:sz w:val="22"/>
          <w:szCs w:val="22"/>
        </w:rPr>
      </w:pPr>
      <w:r w:rsidRPr="00627000">
        <w:rPr>
          <w:rFonts w:cs="Arial"/>
          <w:b/>
          <w:bCs/>
          <w:sz w:val="22"/>
          <w:szCs w:val="22"/>
        </w:rPr>
        <w:t>Transitions will be agreed on a case by case ba</w:t>
      </w:r>
      <w:r w:rsidR="00CE3EF5" w:rsidRPr="00627000">
        <w:rPr>
          <w:rFonts w:cs="Arial"/>
          <w:b/>
          <w:bCs/>
          <w:sz w:val="22"/>
          <w:szCs w:val="22"/>
        </w:rPr>
        <w:t>sis</w:t>
      </w:r>
    </w:p>
    <w:p w14:paraId="45EFCBC3" w14:textId="77777777" w:rsidR="00DD1423" w:rsidRPr="00627000" w:rsidRDefault="00DD1423" w:rsidP="00DD1423">
      <w:pPr>
        <w:pStyle w:val="ListParagraph"/>
        <w:jc w:val="both"/>
        <w:rPr>
          <w:rFonts w:ascii="Arial" w:hAnsi="Arial" w:cs="Arial"/>
        </w:rPr>
      </w:pPr>
    </w:p>
    <w:p w14:paraId="6F69292C" w14:textId="67447DE1" w:rsidR="0052312C" w:rsidRPr="00627000" w:rsidRDefault="00CE3EF5" w:rsidP="00627000">
      <w:pPr>
        <w:jc w:val="both"/>
        <w:rPr>
          <w:rFonts w:cs="Arial"/>
          <w:sz w:val="22"/>
          <w:szCs w:val="22"/>
        </w:rPr>
      </w:pPr>
      <w:r w:rsidRPr="00627000">
        <w:rPr>
          <w:rFonts w:cs="Arial"/>
          <w:b/>
          <w:bCs/>
          <w:sz w:val="22"/>
          <w:szCs w:val="22"/>
        </w:rPr>
        <w:t xml:space="preserve">All decision making must be recorded on the </w:t>
      </w:r>
      <w:r w:rsidR="007F6DB6" w:rsidRPr="00627000">
        <w:rPr>
          <w:rFonts w:cs="Arial"/>
          <w:b/>
          <w:bCs/>
          <w:sz w:val="22"/>
          <w:szCs w:val="22"/>
        </w:rPr>
        <w:t>child’s</w:t>
      </w:r>
      <w:r w:rsidRPr="00627000">
        <w:rPr>
          <w:rFonts w:cs="Arial"/>
          <w:b/>
          <w:bCs/>
          <w:sz w:val="22"/>
          <w:szCs w:val="22"/>
        </w:rPr>
        <w:t xml:space="preserve"> transition plan</w:t>
      </w:r>
      <w:r w:rsidR="007F6DB6" w:rsidRPr="00627000">
        <w:rPr>
          <w:rFonts w:cs="Arial"/>
          <w:b/>
          <w:bCs/>
          <w:sz w:val="22"/>
          <w:szCs w:val="22"/>
        </w:rPr>
        <w:t>,</w:t>
      </w:r>
      <w:r w:rsidR="0052312C" w:rsidRPr="00627000">
        <w:rPr>
          <w:rFonts w:cs="Arial"/>
          <w:b/>
          <w:bCs/>
          <w:sz w:val="22"/>
          <w:szCs w:val="22"/>
        </w:rPr>
        <w:t xml:space="preserve"> and risk assessment,</w:t>
      </w:r>
      <w:r w:rsidR="007F6DB6" w:rsidRPr="00627000">
        <w:rPr>
          <w:rFonts w:cs="Arial"/>
          <w:b/>
          <w:bCs/>
          <w:sz w:val="22"/>
          <w:szCs w:val="22"/>
        </w:rPr>
        <w:t xml:space="preserve"> and agreed by the </w:t>
      </w:r>
      <w:r w:rsidR="00DD1423" w:rsidRPr="00627000">
        <w:rPr>
          <w:rFonts w:cs="Arial"/>
          <w:b/>
          <w:bCs/>
          <w:sz w:val="22"/>
          <w:szCs w:val="22"/>
        </w:rPr>
        <w:t>Agency Decision Maker (ADM)</w:t>
      </w:r>
      <w:r w:rsidR="00DD1423" w:rsidRPr="00627000">
        <w:rPr>
          <w:rFonts w:cs="Arial"/>
          <w:sz w:val="22"/>
          <w:szCs w:val="22"/>
        </w:rPr>
        <w:t xml:space="preserve"> </w:t>
      </w:r>
      <w:r w:rsidR="007F6DB6" w:rsidRPr="00627000">
        <w:rPr>
          <w:rFonts w:cs="Arial"/>
          <w:b/>
          <w:bCs/>
          <w:sz w:val="22"/>
          <w:szCs w:val="22"/>
        </w:rPr>
        <w:t>at match</w:t>
      </w:r>
      <w:r w:rsidR="0052312C" w:rsidRPr="00627000">
        <w:rPr>
          <w:rFonts w:cs="Arial"/>
          <w:b/>
          <w:bCs/>
          <w:sz w:val="22"/>
          <w:szCs w:val="22"/>
        </w:rPr>
        <w:t xml:space="preserve">, or for Fostering for adoption placements, agreed by </w:t>
      </w:r>
      <w:r w:rsidR="00DD1423" w:rsidRPr="00627000">
        <w:rPr>
          <w:rFonts w:cs="Arial"/>
          <w:b/>
          <w:bCs/>
          <w:sz w:val="22"/>
          <w:szCs w:val="22"/>
        </w:rPr>
        <w:t xml:space="preserve">Agency Decision Maker </w:t>
      </w:r>
      <w:r w:rsidR="00DD1423" w:rsidRPr="00627000">
        <w:rPr>
          <w:rFonts w:cs="Arial"/>
          <w:b/>
          <w:bCs/>
          <w:sz w:val="22"/>
          <w:szCs w:val="22"/>
        </w:rPr>
        <w:t>(ADM)</w:t>
      </w:r>
      <w:r w:rsidR="00DD1423" w:rsidRPr="00627000">
        <w:rPr>
          <w:rFonts w:cs="Arial"/>
          <w:sz w:val="22"/>
          <w:szCs w:val="22"/>
        </w:rPr>
        <w:t xml:space="preserve"> </w:t>
      </w:r>
      <w:r w:rsidR="0052312C" w:rsidRPr="00627000">
        <w:rPr>
          <w:rFonts w:cs="Arial"/>
          <w:b/>
          <w:bCs/>
          <w:sz w:val="22"/>
          <w:szCs w:val="22"/>
        </w:rPr>
        <w:t>when agreeing the Reg 25a</w:t>
      </w:r>
    </w:p>
    <w:p w14:paraId="3E1C3AF6" w14:textId="5C0EC396" w:rsidR="00176631" w:rsidRPr="00627000" w:rsidRDefault="00176631" w:rsidP="00DD1423">
      <w:pPr>
        <w:jc w:val="both"/>
        <w:rPr>
          <w:rFonts w:cs="Arial"/>
          <w:sz w:val="22"/>
          <w:szCs w:val="22"/>
        </w:rPr>
      </w:pPr>
    </w:p>
    <w:p w14:paraId="348FA2C2" w14:textId="77777777" w:rsidR="00627000" w:rsidRDefault="00627000" w:rsidP="00627000">
      <w:pPr>
        <w:jc w:val="both"/>
        <w:rPr>
          <w:rFonts w:cs="Arial"/>
          <w:b/>
          <w:bCs/>
          <w:sz w:val="22"/>
          <w:szCs w:val="22"/>
        </w:rPr>
      </w:pPr>
    </w:p>
    <w:p w14:paraId="4E1880A0" w14:textId="4232DE86" w:rsidR="00DD1423" w:rsidRPr="00627000" w:rsidRDefault="00176631" w:rsidP="00627000">
      <w:pPr>
        <w:jc w:val="both"/>
        <w:rPr>
          <w:rFonts w:cs="Arial"/>
          <w:b/>
          <w:bCs/>
          <w:sz w:val="22"/>
          <w:szCs w:val="22"/>
        </w:rPr>
      </w:pPr>
      <w:r w:rsidRPr="00627000">
        <w:rPr>
          <w:rFonts w:cs="Arial"/>
          <w:b/>
          <w:bCs/>
          <w:sz w:val="22"/>
          <w:szCs w:val="22"/>
        </w:rPr>
        <w:t>Transitions Planning</w:t>
      </w:r>
    </w:p>
    <w:p w14:paraId="0F5532D2" w14:textId="586B7926" w:rsidR="001B44AE" w:rsidRPr="00627000" w:rsidRDefault="001B44AE" w:rsidP="00627000">
      <w:pPr>
        <w:jc w:val="both"/>
        <w:rPr>
          <w:rFonts w:cs="Arial"/>
          <w:sz w:val="22"/>
          <w:szCs w:val="22"/>
        </w:rPr>
      </w:pPr>
      <w:r w:rsidRPr="00627000">
        <w:rPr>
          <w:rFonts w:cs="Arial"/>
          <w:sz w:val="22"/>
          <w:szCs w:val="22"/>
        </w:rPr>
        <w:t xml:space="preserve">Transitions </w:t>
      </w:r>
      <w:r w:rsidR="00627000" w:rsidRPr="00627000">
        <w:rPr>
          <w:rFonts w:cs="Arial"/>
          <w:sz w:val="22"/>
          <w:szCs w:val="22"/>
        </w:rPr>
        <w:t>P</w:t>
      </w:r>
      <w:r w:rsidRPr="00627000">
        <w:rPr>
          <w:rFonts w:cs="Arial"/>
          <w:sz w:val="22"/>
          <w:szCs w:val="22"/>
        </w:rPr>
        <w:t>lans should reflect the practice guidance and describe the mitigating factors that have been introduced and agreed by all parties</w:t>
      </w:r>
      <w:r w:rsidR="00DD1423" w:rsidRPr="00627000">
        <w:rPr>
          <w:rFonts w:cs="Arial"/>
          <w:sz w:val="22"/>
          <w:szCs w:val="22"/>
        </w:rPr>
        <w:t>.</w:t>
      </w:r>
    </w:p>
    <w:p w14:paraId="5EE8797F" w14:textId="77777777" w:rsidR="00DD1423" w:rsidRPr="00627000" w:rsidRDefault="00DD1423" w:rsidP="00DD1423">
      <w:pPr>
        <w:pStyle w:val="ListParagraph"/>
        <w:jc w:val="both"/>
        <w:rPr>
          <w:rFonts w:ascii="Arial" w:hAnsi="Arial" w:cs="Arial"/>
        </w:rPr>
      </w:pPr>
    </w:p>
    <w:p w14:paraId="0A63F53C" w14:textId="4F26E223" w:rsidR="00022DA1" w:rsidRPr="00627000" w:rsidRDefault="00FE25E2" w:rsidP="00627000">
      <w:pPr>
        <w:jc w:val="both"/>
        <w:rPr>
          <w:rFonts w:cs="Arial"/>
          <w:sz w:val="22"/>
          <w:szCs w:val="22"/>
        </w:rPr>
      </w:pPr>
      <w:r w:rsidRPr="00627000">
        <w:rPr>
          <w:rFonts w:cs="Arial"/>
          <w:sz w:val="22"/>
          <w:szCs w:val="22"/>
        </w:rPr>
        <w:t>Consideration should be given to the level of early placement support that is anticipated</w:t>
      </w:r>
      <w:r w:rsidR="00966010" w:rsidRPr="00627000">
        <w:rPr>
          <w:rFonts w:cs="Arial"/>
          <w:sz w:val="22"/>
          <w:szCs w:val="22"/>
        </w:rPr>
        <w:t>, and contingency plans if the level of support is more than anticipated</w:t>
      </w:r>
      <w:r w:rsidR="00DD1423" w:rsidRPr="00627000">
        <w:rPr>
          <w:rFonts w:cs="Arial"/>
          <w:sz w:val="22"/>
          <w:szCs w:val="22"/>
        </w:rPr>
        <w:t>.</w:t>
      </w:r>
    </w:p>
    <w:p w14:paraId="21BE41C4" w14:textId="77777777" w:rsidR="00DD1423" w:rsidRPr="00627000" w:rsidRDefault="00DD1423" w:rsidP="00DD1423">
      <w:pPr>
        <w:pStyle w:val="ListParagraph"/>
        <w:jc w:val="both"/>
        <w:rPr>
          <w:rFonts w:ascii="Arial" w:hAnsi="Arial" w:cs="Arial"/>
        </w:rPr>
      </w:pPr>
    </w:p>
    <w:p w14:paraId="7455235D" w14:textId="01C6176B" w:rsidR="001516BD" w:rsidRPr="00627000" w:rsidRDefault="00022DA1" w:rsidP="00627000">
      <w:pPr>
        <w:jc w:val="both"/>
        <w:rPr>
          <w:rFonts w:cs="Arial"/>
          <w:sz w:val="22"/>
          <w:szCs w:val="22"/>
        </w:rPr>
      </w:pPr>
      <w:r w:rsidRPr="00627000">
        <w:rPr>
          <w:rFonts w:cs="Arial"/>
          <w:sz w:val="22"/>
          <w:szCs w:val="22"/>
        </w:rPr>
        <w:t>The decision to progress f</w:t>
      </w:r>
      <w:r w:rsidR="001516BD" w:rsidRPr="00627000">
        <w:rPr>
          <w:rFonts w:cs="Arial"/>
          <w:sz w:val="22"/>
          <w:szCs w:val="22"/>
        </w:rPr>
        <w:t>ro</w:t>
      </w:r>
      <w:r w:rsidRPr="00627000">
        <w:rPr>
          <w:rFonts w:cs="Arial"/>
          <w:sz w:val="22"/>
          <w:szCs w:val="22"/>
        </w:rPr>
        <w:t xml:space="preserve">m panel to introductions should be made </w:t>
      </w:r>
      <w:r w:rsidR="00937F44" w:rsidRPr="00627000">
        <w:rPr>
          <w:rFonts w:cs="Arial"/>
          <w:sz w:val="22"/>
          <w:szCs w:val="22"/>
        </w:rPr>
        <w:t xml:space="preserve">as part of a </w:t>
      </w:r>
      <w:r w:rsidR="00504415" w:rsidRPr="00627000">
        <w:rPr>
          <w:rFonts w:cs="Arial"/>
          <w:sz w:val="22"/>
          <w:szCs w:val="22"/>
        </w:rPr>
        <w:t>transitions plan</w:t>
      </w:r>
      <w:r w:rsidR="00937F44" w:rsidRPr="00627000">
        <w:rPr>
          <w:rFonts w:cs="Arial"/>
          <w:sz w:val="22"/>
          <w:szCs w:val="22"/>
        </w:rPr>
        <w:t xml:space="preserve"> </w:t>
      </w:r>
      <w:r w:rsidRPr="00627000">
        <w:rPr>
          <w:rFonts w:cs="Arial"/>
          <w:sz w:val="22"/>
          <w:szCs w:val="22"/>
        </w:rPr>
        <w:t>in conjunction with the following parties</w:t>
      </w:r>
      <w:r w:rsidR="00D24AF4" w:rsidRPr="00627000">
        <w:rPr>
          <w:rFonts w:cs="Arial"/>
          <w:sz w:val="22"/>
          <w:szCs w:val="22"/>
        </w:rPr>
        <w:t>,</w:t>
      </w:r>
      <w:r w:rsidR="00ED6E50" w:rsidRPr="00627000">
        <w:rPr>
          <w:rFonts w:cs="Arial"/>
          <w:sz w:val="22"/>
          <w:szCs w:val="22"/>
        </w:rPr>
        <w:t xml:space="preserve"> </w:t>
      </w:r>
      <w:r w:rsidR="00D24AF4" w:rsidRPr="00627000">
        <w:rPr>
          <w:rFonts w:cs="Arial"/>
          <w:sz w:val="22"/>
          <w:szCs w:val="22"/>
        </w:rPr>
        <w:t xml:space="preserve">and agreed by </w:t>
      </w:r>
      <w:r w:rsidR="00ED6E50" w:rsidRPr="00627000">
        <w:rPr>
          <w:rFonts w:cs="Arial"/>
          <w:sz w:val="22"/>
          <w:szCs w:val="22"/>
        </w:rPr>
        <w:t>the child’s L</w:t>
      </w:r>
      <w:r w:rsidR="00DD1423" w:rsidRPr="00627000">
        <w:rPr>
          <w:rFonts w:cs="Arial"/>
          <w:sz w:val="22"/>
          <w:szCs w:val="22"/>
        </w:rPr>
        <w:t>ocal Authority’s Agency Decision Maker (</w:t>
      </w:r>
      <w:r w:rsidR="00D24AF4" w:rsidRPr="00627000">
        <w:rPr>
          <w:rFonts w:cs="Arial"/>
          <w:sz w:val="22"/>
          <w:szCs w:val="22"/>
        </w:rPr>
        <w:t>ADM</w:t>
      </w:r>
      <w:r w:rsidR="00DD1423" w:rsidRPr="00627000">
        <w:rPr>
          <w:rFonts w:cs="Arial"/>
          <w:sz w:val="22"/>
          <w:szCs w:val="22"/>
        </w:rPr>
        <w:t>)</w:t>
      </w:r>
    </w:p>
    <w:p w14:paraId="7002CBE7" w14:textId="77777777" w:rsidR="005757F3" w:rsidRPr="00627000" w:rsidRDefault="005757F3" w:rsidP="00DD1423">
      <w:pPr>
        <w:pStyle w:val="ListParagraph"/>
        <w:jc w:val="both"/>
        <w:rPr>
          <w:rFonts w:ascii="Arial" w:hAnsi="Arial" w:cs="Arial"/>
        </w:rPr>
      </w:pPr>
    </w:p>
    <w:p w14:paraId="408A1301" w14:textId="3A0C05DC" w:rsidR="00022DA1" w:rsidRPr="00627000" w:rsidRDefault="00022DA1" w:rsidP="00627000">
      <w:pPr>
        <w:pStyle w:val="ListParagraph"/>
        <w:numPr>
          <w:ilvl w:val="0"/>
          <w:numId w:val="5"/>
        </w:numPr>
        <w:ind w:left="851"/>
        <w:jc w:val="both"/>
        <w:rPr>
          <w:rFonts w:ascii="Arial" w:hAnsi="Arial" w:cs="Arial"/>
        </w:rPr>
      </w:pPr>
      <w:r w:rsidRPr="00627000">
        <w:rPr>
          <w:rFonts w:ascii="Arial" w:hAnsi="Arial" w:cs="Arial"/>
        </w:rPr>
        <w:t>Adopt South West</w:t>
      </w:r>
    </w:p>
    <w:p w14:paraId="7A498BAE" w14:textId="55C253A7" w:rsidR="00022DA1" w:rsidRPr="00627000" w:rsidRDefault="00022DA1" w:rsidP="00627000">
      <w:pPr>
        <w:pStyle w:val="ListParagraph"/>
        <w:numPr>
          <w:ilvl w:val="0"/>
          <w:numId w:val="5"/>
        </w:numPr>
        <w:ind w:left="851"/>
        <w:jc w:val="both"/>
        <w:rPr>
          <w:rFonts w:ascii="Arial" w:hAnsi="Arial" w:cs="Arial"/>
        </w:rPr>
      </w:pPr>
      <w:r w:rsidRPr="00627000">
        <w:rPr>
          <w:rFonts w:ascii="Arial" w:hAnsi="Arial" w:cs="Arial"/>
        </w:rPr>
        <w:t>The LA childrens teams</w:t>
      </w:r>
    </w:p>
    <w:p w14:paraId="1B1019F1" w14:textId="013A9EC0" w:rsidR="00022DA1" w:rsidRPr="00627000" w:rsidRDefault="00022DA1" w:rsidP="00627000">
      <w:pPr>
        <w:pStyle w:val="ListParagraph"/>
        <w:numPr>
          <w:ilvl w:val="0"/>
          <w:numId w:val="5"/>
        </w:numPr>
        <w:ind w:left="851"/>
        <w:jc w:val="both"/>
        <w:rPr>
          <w:rFonts w:ascii="Arial" w:hAnsi="Arial" w:cs="Arial"/>
        </w:rPr>
      </w:pPr>
      <w:r w:rsidRPr="00627000">
        <w:rPr>
          <w:rFonts w:ascii="Arial" w:hAnsi="Arial" w:cs="Arial"/>
        </w:rPr>
        <w:t>The foster care</w:t>
      </w:r>
      <w:r w:rsidR="001516BD" w:rsidRPr="00627000">
        <w:rPr>
          <w:rFonts w:ascii="Arial" w:hAnsi="Arial" w:cs="Arial"/>
        </w:rPr>
        <w:t>r</w:t>
      </w:r>
    </w:p>
    <w:p w14:paraId="729678DA" w14:textId="1EDBC72D" w:rsidR="00022DA1" w:rsidRPr="00627000" w:rsidRDefault="00022DA1" w:rsidP="00627000">
      <w:pPr>
        <w:pStyle w:val="ListParagraph"/>
        <w:numPr>
          <w:ilvl w:val="0"/>
          <w:numId w:val="5"/>
        </w:numPr>
        <w:ind w:left="851"/>
        <w:jc w:val="both"/>
        <w:rPr>
          <w:rFonts w:ascii="Arial" w:hAnsi="Arial" w:cs="Arial"/>
        </w:rPr>
      </w:pPr>
      <w:r w:rsidRPr="00627000">
        <w:rPr>
          <w:rFonts w:ascii="Arial" w:hAnsi="Arial" w:cs="Arial"/>
        </w:rPr>
        <w:t>Their support agency</w:t>
      </w:r>
    </w:p>
    <w:p w14:paraId="7074DDCA" w14:textId="5118B887" w:rsidR="00816244" w:rsidRPr="00627000" w:rsidRDefault="00816244" w:rsidP="00627000">
      <w:pPr>
        <w:pStyle w:val="ListParagraph"/>
        <w:numPr>
          <w:ilvl w:val="0"/>
          <w:numId w:val="5"/>
        </w:numPr>
        <w:ind w:left="851"/>
        <w:jc w:val="both"/>
        <w:rPr>
          <w:rFonts w:ascii="Arial" w:hAnsi="Arial" w:cs="Arial"/>
        </w:rPr>
      </w:pPr>
      <w:r w:rsidRPr="00627000">
        <w:rPr>
          <w:rFonts w:ascii="Arial" w:hAnsi="Arial" w:cs="Arial"/>
        </w:rPr>
        <w:t>The adopters</w:t>
      </w:r>
    </w:p>
    <w:p w14:paraId="3FBDAB8C" w14:textId="6753E55D" w:rsidR="00B00BFC" w:rsidRPr="00627000" w:rsidRDefault="00022DA1" w:rsidP="00627000">
      <w:pPr>
        <w:pStyle w:val="ListParagraph"/>
        <w:numPr>
          <w:ilvl w:val="0"/>
          <w:numId w:val="5"/>
        </w:numPr>
        <w:ind w:left="851"/>
        <w:jc w:val="both"/>
        <w:rPr>
          <w:rFonts w:ascii="Arial" w:hAnsi="Arial" w:cs="Arial"/>
        </w:rPr>
      </w:pPr>
      <w:r w:rsidRPr="00627000">
        <w:rPr>
          <w:rFonts w:ascii="Arial" w:hAnsi="Arial" w:cs="Arial"/>
        </w:rPr>
        <w:t xml:space="preserve">If an </w:t>
      </w:r>
      <w:r w:rsidR="00816244" w:rsidRPr="00627000">
        <w:rPr>
          <w:rFonts w:ascii="Arial" w:hAnsi="Arial" w:cs="Arial"/>
        </w:rPr>
        <w:t>inter-agency</w:t>
      </w:r>
      <w:r w:rsidRPr="00627000">
        <w:rPr>
          <w:rFonts w:ascii="Arial" w:hAnsi="Arial" w:cs="Arial"/>
        </w:rPr>
        <w:t xml:space="preserve"> placement, the </w:t>
      </w:r>
      <w:r w:rsidR="00816244" w:rsidRPr="00627000">
        <w:rPr>
          <w:rFonts w:ascii="Arial" w:hAnsi="Arial" w:cs="Arial"/>
        </w:rPr>
        <w:t>adopter’s</w:t>
      </w:r>
      <w:r w:rsidRPr="00627000">
        <w:rPr>
          <w:rFonts w:ascii="Arial" w:hAnsi="Arial" w:cs="Arial"/>
        </w:rPr>
        <w:t xml:space="preserve"> agency</w:t>
      </w:r>
      <w:r w:rsidR="00B00BFC" w:rsidRPr="00627000">
        <w:rPr>
          <w:rFonts w:ascii="Arial" w:hAnsi="Arial" w:cs="Arial"/>
        </w:rPr>
        <w:t xml:space="preserve"> </w:t>
      </w:r>
    </w:p>
    <w:p w14:paraId="189310CE" w14:textId="319BCC07" w:rsidR="002A7C99" w:rsidRPr="00627000" w:rsidRDefault="002A7C99" w:rsidP="00627000">
      <w:pPr>
        <w:pStyle w:val="ListParagraph"/>
        <w:numPr>
          <w:ilvl w:val="0"/>
          <w:numId w:val="5"/>
        </w:numPr>
        <w:ind w:left="851"/>
        <w:jc w:val="both"/>
        <w:rPr>
          <w:rFonts w:ascii="Arial" w:hAnsi="Arial" w:cs="Arial"/>
        </w:rPr>
      </w:pPr>
      <w:r w:rsidRPr="00627000">
        <w:rPr>
          <w:rFonts w:ascii="Arial" w:hAnsi="Arial" w:cs="Arial"/>
        </w:rPr>
        <w:t>Childs IRO</w:t>
      </w:r>
    </w:p>
    <w:p w14:paraId="1AB472F8" w14:textId="17AB4480" w:rsidR="00BD505E" w:rsidRPr="00627000" w:rsidRDefault="00BD505E" w:rsidP="00DD1423">
      <w:pPr>
        <w:jc w:val="both"/>
        <w:rPr>
          <w:rFonts w:cs="Arial"/>
          <w:sz w:val="22"/>
          <w:szCs w:val="22"/>
        </w:rPr>
      </w:pPr>
    </w:p>
    <w:p w14:paraId="2B5D474E" w14:textId="0563AB6C" w:rsidR="00F92129" w:rsidRDefault="00BD505E" w:rsidP="00627000">
      <w:pPr>
        <w:jc w:val="both"/>
        <w:rPr>
          <w:rFonts w:cs="Arial"/>
          <w:sz w:val="22"/>
          <w:szCs w:val="22"/>
        </w:rPr>
      </w:pPr>
      <w:r w:rsidRPr="00627000">
        <w:rPr>
          <w:rFonts w:cs="Arial"/>
          <w:sz w:val="22"/>
          <w:szCs w:val="22"/>
        </w:rPr>
        <w:t>Consideration mu</w:t>
      </w:r>
      <w:r w:rsidR="00176631" w:rsidRPr="00627000">
        <w:rPr>
          <w:rFonts w:cs="Arial"/>
          <w:sz w:val="22"/>
          <w:szCs w:val="22"/>
        </w:rPr>
        <w:t>s</w:t>
      </w:r>
      <w:r w:rsidRPr="00627000">
        <w:rPr>
          <w:rFonts w:cs="Arial"/>
          <w:sz w:val="22"/>
          <w:szCs w:val="22"/>
        </w:rPr>
        <w:t xml:space="preserve">t be </w:t>
      </w:r>
      <w:r w:rsidR="00176631" w:rsidRPr="00627000">
        <w:rPr>
          <w:rFonts w:cs="Arial"/>
          <w:sz w:val="22"/>
          <w:szCs w:val="22"/>
        </w:rPr>
        <w:t>given</w:t>
      </w:r>
      <w:r w:rsidRPr="00627000">
        <w:rPr>
          <w:rFonts w:cs="Arial"/>
          <w:sz w:val="22"/>
          <w:szCs w:val="22"/>
        </w:rPr>
        <w:t xml:space="preserve"> to </w:t>
      </w:r>
      <w:r w:rsidR="00DD1423" w:rsidRPr="00627000">
        <w:rPr>
          <w:rFonts w:cs="Arial"/>
          <w:sz w:val="22"/>
          <w:szCs w:val="22"/>
        </w:rPr>
        <w:t>t</w:t>
      </w:r>
      <w:r w:rsidR="00F92129" w:rsidRPr="00627000">
        <w:rPr>
          <w:rFonts w:cs="Arial"/>
          <w:sz w:val="22"/>
          <w:szCs w:val="22"/>
        </w:rPr>
        <w:t>he risk assessment</w:t>
      </w:r>
    </w:p>
    <w:p w14:paraId="5BB3F186" w14:textId="77777777" w:rsidR="00627000" w:rsidRPr="00627000" w:rsidRDefault="00627000" w:rsidP="00627000">
      <w:pPr>
        <w:jc w:val="both"/>
        <w:rPr>
          <w:rFonts w:cs="Arial"/>
          <w:sz w:val="22"/>
          <w:szCs w:val="22"/>
        </w:rPr>
      </w:pPr>
      <w:bookmarkStart w:id="0" w:name="_GoBack"/>
      <w:bookmarkEnd w:id="0"/>
    </w:p>
    <w:p w14:paraId="7F203A06" w14:textId="1446515E" w:rsidR="00BD505E" w:rsidRPr="00627000" w:rsidRDefault="006C325C" w:rsidP="00627000">
      <w:pPr>
        <w:jc w:val="both"/>
        <w:rPr>
          <w:rFonts w:cs="Arial"/>
          <w:b/>
          <w:bCs/>
          <w:sz w:val="22"/>
          <w:szCs w:val="22"/>
        </w:rPr>
      </w:pPr>
      <w:r w:rsidRPr="00627000">
        <w:rPr>
          <w:rFonts w:cs="Arial"/>
          <w:b/>
          <w:bCs/>
          <w:sz w:val="22"/>
          <w:szCs w:val="22"/>
        </w:rPr>
        <w:t xml:space="preserve">The </w:t>
      </w:r>
      <w:r w:rsidR="00BD505E" w:rsidRPr="00627000">
        <w:rPr>
          <w:rFonts w:cs="Arial"/>
          <w:b/>
          <w:bCs/>
          <w:sz w:val="22"/>
          <w:szCs w:val="22"/>
        </w:rPr>
        <w:t>Adopters support network</w:t>
      </w:r>
    </w:p>
    <w:p w14:paraId="125EFD42" w14:textId="591B4344" w:rsidR="00BD505E" w:rsidRPr="00627000" w:rsidRDefault="006C325C" w:rsidP="00627000">
      <w:pPr>
        <w:jc w:val="both"/>
        <w:rPr>
          <w:rFonts w:cs="Arial"/>
          <w:sz w:val="22"/>
          <w:szCs w:val="22"/>
        </w:rPr>
      </w:pPr>
      <w:r w:rsidRPr="00627000">
        <w:rPr>
          <w:rFonts w:cs="Arial"/>
          <w:sz w:val="22"/>
          <w:szCs w:val="22"/>
        </w:rPr>
        <w:t xml:space="preserve">Like many new </w:t>
      </w:r>
      <w:r w:rsidR="00E545D8" w:rsidRPr="00627000">
        <w:rPr>
          <w:rFonts w:cs="Arial"/>
          <w:sz w:val="22"/>
          <w:szCs w:val="22"/>
        </w:rPr>
        <w:t>parents</w:t>
      </w:r>
      <w:r w:rsidRPr="00627000">
        <w:rPr>
          <w:rFonts w:cs="Arial"/>
          <w:sz w:val="22"/>
          <w:szCs w:val="22"/>
        </w:rPr>
        <w:t xml:space="preserve">, </w:t>
      </w:r>
      <w:r w:rsidR="00E545D8" w:rsidRPr="00627000">
        <w:rPr>
          <w:rFonts w:cs="Arial"/>
          <w:sz w:val="22"/>
          <w:szCs w:val="22"/>
        </w:rPr>
        <w:t>m</w:t>
      </w:r>
      <w:r w:rsidR="00BD505E" w:rsidRPr="00627000">
        <w:rPr>
          <w:rFonts w:cs="Arial"/>
          <w:sz w:val="22"/>
          <w:szCs w:val="22"/>
        </w:rPr>
        <w:t xml:space="preserve">any adopters rely on their parents for support. </w:t>
      </w:r>
      <w:r w:rsidR="00E545D8" w:rsidRPr="00627000">
        <w:rPr>
          <w:rFonts w:cs="Arial"/>
          <w:sz w:val="22"/>
          <w:szCs w:val="22"/>
        </w:rPr>
        <w:t>However, t</w:t>
      </w:r>
      <w:r w:rsidR="00BD505E" w:rsidRPr="00627000">
        <w:rPr>
          <w:rFonts w:cs="Arial"/>
          <w:sz w:val="22"/>
          <w:szCs w:val="22"/>
        </w:rPr>
        <w:t xml:space="preserve">hey may be in the </w:t>
      </w:r>
      <w:r w:rsidR="00DD1423" w:rsidRPr="00627000">
        <w:rPr>
          <w:rFonts w:cs="Arial"/>
          <w:sz w:val="22"/>
          <w:szCs w:val="22"/>
        </w:rPr>
        <w:t>high-risk</w:t>
      </w:r>
      <w:r w:rsidR="00BD505E" w:rsidRPr="00627000">
        <w:rPr>
          <w:rFonts w:cs="Arial"/>
          <w:sz w:val="22"/>
          <w:szCs w:val="22"/>
        </w:rPr>
        <w:t xml:space="preserve"> group for </w:t>
      </w:r>
      <w:proofErr w:type="spellStart"/>
      <w:r w:rsidR="00BD505E" w:rsidRPr="00627000">
        <w:rPr>
          <w:rFonts w:cs="Arial"/>
          <w:sz w:val="22"/>
          <w:szCs w:val="22"/>
        </w:rPr>
        <w:t>Covid</w:t>
      </w:r>
      <w:proofErr w:type="spellEnd"/>
      <w:r w:rsidR="00BD505E" w:rsidRPr="00627000">
        <w:rPr>
          <w:rFonts w:cs="Arial"/>
          <w:sz w:val="22"/>
          <w:szCs w:val="22"/>
        </w:rPr>
        <w:t xml:space="preserve"> 19. </w:t>
      </w:r>
    </w:p>
    <w:p w14:paraId="583308F7" w14:textId="77777777" w:rsidR="00E545D8" w:rsidRPr="00627000" w:rsidRDefault="00E545D8" w:rsidP="00DD1423">
      <w:pPr>
        <w:jc w:val="both"/>
        <w:rPr>
          <w:rFonts w:cs="Arial"/>
          <w:sz w:val="22"/>
          <w:szCs w:val="22"/>
        </w:rPr>
      </w:pPr>
    </w:p>
    <w:p w14:paraId="6BDDE556" w14:textId="77777777" w:rsidR="006C325C" w:rsidRPr="00627000" w:rsidRDefault="006C325C" w:rsidP="00627000">
      <w:pPr>
        <w:jc w:val="both"/>
        <w:rPr>
          <w:rFonts w:cs="Arial"/>
          <w:b/>
          <w:bCs/>
          <w:sz w:val="22"/>
          <w:szCs w:val="22"/>
        </w:rPr>
      </w:pPr>
      <w:r w:rsidRPr="00627000">
        <w:rPr>
          <w:rFonts w:cs="Arial"/>
          <w:b/>
          <w:bCs/>
          <w:sz w:val="22"/>
          <w:szCs w:val="22"/>
        </w:rPr>
        <w:lastRenderedPageBreak/>
        <w:t>Virtual Support</w:t>
      </w:r>
    </w:p>
    <w:p w14:paraId="6196B5DB" w14:textId="02CBA23A" w:rsidR="00BD505E" w:rsidRPr="00627000" w:rsidRDefault="00BD505E" w:rsidP="00627000">
      <w:pPr>
        <w:jc w:val="both"/>
        <w:rPr>
          <w:rFonts w:cs="Arial"/>
          <w:sz w:val="22"/>
          <w:szCs w:val="22"/>
        </w:rPr>
      </w:pPr>
      <w:r w:rsidRPr="00627000">
        <w:rPr>
          <w:rFonts w:cs="Arial"/>
          <w:sz w:val="22"/>
          <w:szCs w:val="22"/>
        </w:rPr>
        <w:t>Decisions should be agreed and described in the transitions plan as to other virtual support for adopters.</w:t>
      </w:r>
      <w:r w:rsidR="00627000" w:rsidRPr="00627000">
        <w:rPr>
          <w:rFonts w:cs="Arial"/>
          <w:sz w:val="22"/>
          <w:szCs w:val="22"/>
        </w:rPr>
        <w:t xml:space="preserve"> </w:t>
      </w:r>
      <w:r w:rsidRPr="00627000">
        <w:rPr>
          <w:rFonts w:cs="Arial"/>
          <w:sz w:val="22"/>
          <w:szCs w:val="22"/>
        </w:rPr>
        <w:t>This could include virtual peer support from other adopters in the area</w:t>
      </w:r>
      <w:r w:rsidR="00627000" w:rsidRPr="00627000">
        <w:rPr>
          <w:rFonts w:cs="Arial"/>
          <w:sz w:val="22"/>
          <w:szCs w:val="22"/>
        </w:rPr>
        <w:t xml:space="preserve"> and d</w:t>
      </w:r>
      <w:r w:rsidRPr="00627000">
        <w:rPr>
          <w:rFonts w:cs="Arial"/>
          <w:sz w:val="22"/>
          <w:szCs w:val="22"/>
        </w:rPr>
        <w:t>aily keeping in touch calls from ASW</w:t>
      </w:r>
    </w:p>
    <w:p w14:paraId="47356D27" w14:textId="77777777" w:rsidR="00E545D8" w:rsidRPr="00627000" w:rsidRDefault="00E545D8" w:rsidP="00DD1423">
      <w:pPr>
        <w:jc w:val="both"/>
        <w:rPr>
          <w:rFonts w:cs="Arial"/>
          <w:sz w:val="22"/>
          <w:szCs w:val="22"/>
        </w:rPr>
      </w:pPr>
    </w:p>
    <w:p w14:paraId="4794042B" w14:textId="730427A9" w:rsidR="00730E3F" w:rsidRPr="00627000" w:rsidRDefault="00BD505E" w:rsidP="00627000">
      <w:pPr>
        <w:jc w:val="both"/>
        <w:rPr>
          <w:rFonts w:cs="Arial"/>
          <w:b/>
          <w:bCs/>
          <w:sz w:val="22"/>
          <w:szCs w:val="22"/>
        </w:rPr>
      </w:pPr>
      <w:r w:rsidRPr="00627000">
        <w:rPr>
          <w:rFonts w:cs="Arial"/>
          <w:b/>
          <w:bCs/>
          <w:sz w:val="22"/>
          <w:szCs w:val="22"/>
        </w:rPr>
        <w:t>Contingency plan</w:t>
      </w:r>
      <w:r w:rsidR="001C38EB" w:rsidRPr="00627000">
        <w:rPr>
          <w:rFonts w:cs="Arial"/>
          <w:b/>
          <w:bCs/>
          <w:sz w:val="22"/>
          <w:szCs w:val="22"/>
        </w:rPr>
        <w:t>ning</w:t>
      </w:r>
    </w:p>
    <w:p w14:paraId="6DCB72EA" w14:textId="7A293E62" w:rsidR="00BD505E" w:rsidRPr="00627000" w:rsidRDefault="001C38EB" w:rsidP="00627000">
      <w:pPr>
        <w:pStyle w:val="ListParagraph"/>
        <w:numPr>
          <w:ilvl w:val="0"/>
          <w:numId w:val="13"/>
        </w:numPr>
        <w:jc w:val="both"/>
        <w:rPr>
          <w:rFonts w:ascii="Arial" w:hAnsi="Arial" w:cs="Arial"/>
        </w:rPr>
      </w:pPr>
      <w:r w:rsidRPr="00627000">
        <w:rPr>
          <w:rFonts w:ascii="Arial" w:hAnsi="Arial" w:cs="Arial"/>
        </w:rPr>
        <w:t xml:space="preserve">Plans </w:t>
      </w:r>
      <w:r w:rsidR="00FE25E2" w:rsidRPr="00627000">
        <w:rPr>
          <w:rFonts w:ascii="Arial" w:hAnsi="Arial" w:cs="Arial"/>
        </w:rPr>
        <w:t>should also</w:t>
      </w:r>
      <w:r w:rsidR="00BD505E" w:rsidRPr="00627000">
        <w:rPr>
          <w:rFonts w:ascii="Arial" w:hAnsi="Arial" w:cs="Arial"/>
        </w:rPr>
        <w:t xml:space="preserve"> be </w:t>
      </w:r>
      <w:r w:rsidRPr="00627000">
        <w:rPr>
          <w:rFonts w:ascii="Arial" w:hAnsi="Arial" w:cs="Arial"/>
        </w:rPr>
        <w:t>agreed</w:t>
      </w:r>
      <w:r w:rsidR="00BD505E" w:rsidRPr="00627000">
        <w:rPr>
          <w:rFonts w:ascii="Arial" w:hAnsi="Arial" w:cs="Arial"/>
        </w:rPr>
        <w:t xml:space="preserve"> for if the adopters need more support than anticipated. </w:t>
      </w:r>
    </w:p>
    <w:p w14:paraId="31046B7A" w14:textId="268F0CF1" w:rsidR="00BD505E" w:rsidRPr="00627000" w:rsidRDefault="00BD505E" w:rsidP="00627000">
      <w:pPr>
        <w:pStyle w:val="ListParagraph"/>
        <w:numPr>
          <w:ilvl w:val="0"/>
          <w:numId w:val="13"/>
        </w:numPr>
        <w:jc w:val="both"/>
        <w:rPr>
          <w:rFonts w:ascii="Arial" w:hAnsi="Arial" w:cs="Arial"/>
        </w:rPr>
      </w:pPr>
      <w:r w:rsidRPr="00627000">
        <w:rPr>
          <w:rFonts w:ascii="Arial" w:hAnsi="Arial" w:cs="Arial"/>
        </w:rPr>
        <w:t xml:space="preserve">Plans should also be made if key staff </w:t>
      </w:r>
      <w:r w:rsidR="00627000" w:rsidRPr="00627000">
        <w:rPr>
          <w:rFonts w:ascii="Arial" w:hAnsi="Arial" w:cs="Arial"/>
        </w:rPr>
        <w:t xml:space="preserve">are </w:t>
      </w:r>
      <w:r w:rsidRPr="00627000">
        <w:rPr>
          <w:rFonts w:ascii="Arial" w:hAnsi="Arial" w:cs="Arial"/>
        </w:rPr>
        <w:t>off sick.</w:t>
      </w:r>
    </w:p>
    <w:p w14:paraId="30294AD2" w14:textId="3068DD59" w:rsidR="00686B2D" w:rsidRPr="00627000" w:rsidRDefault="006420F2" w:rsidP="00627000">
      <w:pPr>
        <w:pStyle w:val="ListParagraph"/>
        <w:numPr>
          <w:ilvl w:val="0"/>
          <w:numId w:val="13"/>
        </w:numPr>
        <w:jc w:val="both"/>
        <w:rPr>
          <w:rFonts w:ascii="Arial" w:hAnsi="Arial" w:cs="Arial"/>
        </w:rPr>
      </w:pPr>
      <w:r w:rsidRPr="00627000">
        <w:rPr>
          <w:rFonts w:ascii="Arial" w:hAnsi="Arial" w:cs="Arial"/>
        </w:rPr>
        <w:t>Support for adopters if they fall sick</w:t>
      </w:r>
    </w:p>
    <w:p w14:paraId="119BF387" w14:textId="12992D97" w:rsidR="00BD505E" w:rsidRPr="00627000" w:rsidRDefault="00BD505E" w:rsidP="00627000">
      <w:pPr>
        <w:jc w:val="both"/>
        <w:rPr>
          <w:rFonts w:cs="Arial"/>
          <w:sz w:val="22"/>
          <w:szCs w:val="22"/>
        </w:rPr>
      </w:pPr>
      <w:r w:rsidRPr="00627000">
        <w:rPr>
          <w:rFonts w:cs="Arial"/>
          <w:sz w:val="22"/>
          <w:szCs w:val="22"/>
        </w:rPr>
        <w:t xml:space="preserve">These should be described in the </w:t>
      </w:r>
      <w:r w:rsidR="00627000" w:rsidRPr="00627000">
        <w:rPr>
          <w:rFonts w:cs="Arial"/>
          <w:sz w:val="22"/>
          <w:szCs w:val="22"/>
        </w:rPr>
        <w:t>T</w:t>
      </w:r>
      <w:r w:rsidRPr="00627000">
        <w:rPr>
          <w:rFonts w:cs="Arial"/>
          <w:sz w:val="22"/>
          <w:szCs w:val="22"/>
        </w:rPr>
        <w:t xml:space="preserve">ransitions </w:t>
      </w:r>
      <w:r w:rsidR="00627000" w:rsidRPr="00627000">
        <w:rPr>
          <w:rFonts w:cs="Arial"/>
          <w:sz w:val="22"/>
          <w:szCs w:val="22"/>
        </w:rPr>
        <w:t>P</w:t>
      </w:r>
      <w:r w:rsidRPr="00627000">
        <w:rPr>
          <w:rFonts w:cs="Arial"/>
          <w:sz w:val="22"/>
          <w:szCs w:val="22"/>
        </w:rPr>
        <w:t>lan</w:t>
      </w:r>
    </w:p>
    <w:p w14:paraId="3FF12921" w14:textId="77777777" w:rsidR="002F0441" w:rsidRPr="00627000" w:rsidRDefault="002F0441" w:rsidP="00DD1423">
      <w:pPr>
        <w:jc w:val="both"/>
        <w:rPr>
          <w:rFonts w:cs="Arial"/>
          <w:sz w:val="22"/>
          <w:szCs w:val="22"/>
        </w:rPr>
      </w:pPr>
    </w:p>
    <w:p w14:paraId="094CC1FB" w14:textId="7DEEE26C" w:rsidR="00B00BFC" w:rsidRPr="00627000" w:rsidRDefault="00B00BFC" w:rsidP="00627000">
      <w:pPr>
        <w:pStyle w:val="ListParagraph"/>
        <w:numPr>
          <w:ilvl w:val="0"/>
          <w:numId w:val="13"/>
        </w:numPr>
        <w:jc w:val="both"/>
        <w:rPr>
          <w:rFonts w:ascii="Arial" w:hAnsi="Arial" w:cs="Arial"/>
        </w:rPr>
      </w:pPr>
      <w:r w:rsidRPr="00627000">
        <w:rPr>
          <w:rFonts w:ascii="Arial" w:hAnsi="Arial" w:cs="Arial"/>
        </w:rPr>
        <w:t xml:space="preserve">Adherence to the government and local authorities’ guidance re </w:t>
      </w:r>
      <w:proofErr w:type="spellStart"/>
      <w:r w:rsidRPr="00627000">
        <w:rPr>
          <w:rFonts w:ascii="Arial" w:hAnsi="Arial" w:cs="Arial"/>
        </w:rPr>
        <w:t>Covid</w:t>
      </w:r>
      <w:proofErr w:type="spellEnd"/>
      <w:r w:rsidRPr="00627000">
        <w:rPr>
          <w:rFonts w:ascii="Arial" w:hAnsi="Arial" w:cs="Arial"/>
        </w:rPr>
        <w:t xml:space="preserve"> 19 must be the priority</w:t>
      </w:r>
      <w:r w:rsidR="002F0441" w:rsidRPr="00627000">
        <w:rPr>
          <w:rFonts w:ascii="Arial" w:hAnsi="Arial" w:cs="Arial"/>
        </w:rPr>
        <w:t xml:space="preserve"> c</w:t>
      </w:r>
      <w:r w:rsidRPr="00627000">
        <w:rPr>
          <w:rFonts w:ascii="Arial" w:hAnsi="Arial" w:cs="Arial"/>
        </w:rPr>
        <w:t xml:space="preserve">onsideration </w:t>
      </w:r>
    </w:p>
    <w:p w14:paraId="05FE9C23" w14:textId="7F867CB8" w:rsidR="00234D96" w:rsidRPr="00627000" w:rsidRDefault="00234D96" w:rsidP="00627000">
      <w:pPr>
        <w:pStyle w:val="ListParagraph"/>
        <w:numPr>
          <w:ilvl w:val="0"/>
          <w:numId w:val="13"/>
        </w:numPr>
        <w:jc w:val="both"/>
        <w:rPr>
          <w:rFonts w:ascii="Arial" w:hAnsi="Arial" w:cs="Arial"/>
        </w:rPr>
      </w:pPr>
      <w:r w:rsidRPr="00627000">
        <w:rPr>
          <w:rFonts w:ascii="Arial" w:hAnsi="Arial" w:cs="Arial"/>
        </w:rPr>
        <w:t xml:space="preserve">For this to be recorded on the </w:t>
      </w:r>
      <w:r w:rsidR="00627000" w:rsidRPr="00627000">
        <w:rPr>
          <w:rFonts w:ascii="Arial" w:hAnsi="Arial" w:cs="Arial"/>
        </w:rPr>
        <w:t>T</w:t>
      </w:r>
      <w:r w:rsidRPr="00627000">
        <w:rPr>
          <w:rFonts w:ascii="Arial" w:hAnsi="Arial" w:cs="Arial"/>
        </w:rPr>
        <w:t xml:space="preserve">ransitions </w:t>
      </w:r>
      <w:r w:rsidR="00627000" w:rsidRPr="00627000">
        <w:rPr>
          <w:rFonts w:ascii="Arial" w:hAnsi="Arial" w:cs="Arial"/>
        </w:rPr>
        <w:t>P</w:t>
      </w:r>
      <w:r w:rsidRPr="00627000">
        <w:rPr>
          <w:rFonts w:ascii="Arial" w:hAnsi="Arial" w:cs="Arial"/>
        </w:rPr>
        <w:t>lan</w:t>
      </w:r>
    </w:p>
    <w:p w14:paraId="30A83EE7" w14:textId="77777777" w:rsidR="00627000" w:rsidRPr="00627000" w:rsidRDefault="00627000" w:rsidP="00627000">
      <w:pPr>
        <w:jc w:val="both"/>
        <w:rPr>
          <w:rFonts w:cs="Arial"/>
          <w:sz w:val="22"/>
          <w:szCs w:val="22"/>
        </w:rPr>
      </w:pPr>
    </w:p>
    <w:p w14:paraId="067EEABE" w14:textId="29B1ECE8" w:rsidR="00B043D9" w:rsidRPr="00627000" w:rsidRDefault="002B199C" w:rsidP="00627000">
      <w:pPr>
        <w:jc w:val="both"/>
        <w:rPr>
          <w:rFonts w:cs="Arial"/>
          <w:sz w:val="22"/>
          <w:szCs w:val="22"/>
        </w:rPr>
      </w:pPr>
      <w:r w:rsidRPr="00627000">
        <w:rPr>
          <w:rFonts w:cs="Arial"/>
          <w:sz w:val="22"/>
          <w:szCs w:val="22"/>
        </w:rPr>
        <w:t xml:space="preserve">Adopters </w:t>
      </w:r>
      <w:r w:rsidR="00D24AF4" w:rsidRPr="00627000">
        <w:rPr>
          <w:rFonts w:cs="Arial"/>
          <w:sz w:val="22"/>
          <w:szCs w:val="22"/>
        </w:rPr>
        <w:t xml:space="preserve">and foster carers </w:t>
      </w:r>
      <w:r w:rsidRPr="00627000">
        <w:rPr>
          <w:rFonts w:cs="Arial"/>
          <w:sz w:val="22"/>
          <w:szCs w:val="22"/>
        </w:rPr>
        <w:t xml:space="preserve">should be asked to </w:t>
      </w:r>
      <w:r w:rsidR="007B0C11" w:rsidRPr="00627000">
        <w:rPr>
          <w:rFonts w:cs="Arial"/>
          <w:sz w:val="22"/>
          <w:szCs w:val="22"/>
        </w:rPr>
        <w:t>complete</w:t>
      </w:r>
      <w:r w:rsidRPr="00627000">
        <w:rPr>
          <w:rFonts w:cs="Arial"/>
          <w:sz w:val="22"/>
          <w:szCs w:val="22"/>
        </w:rPr>
        <w:t xml:space="preserve"> the </w:t>
      </w:r>
      <w:r w:rsidR="00627000" w:rsidRPr="00627000">
        <w:rPr>
          <w:rFonts w:cs="Arial"/>
          <w:sz w:val="22"/>
          <w:szCs w:val="22"/>
        </w:rPr>
        <w:t>C</w:t>
      </w:r>
      <w:r w:rsidRPr="00627000">
        <w:rPr>
          <w:rFonts w:cs="Arial"/>
          <w:sz w:val="22"/>
          <w:szCs w:val="22"/>
        </w:rPr>
        <w:t xml:space="preserve">oram </w:t>
      </w:r>
      <w:proofErr w:type="spellStart"/>
      <w:r w:rsidR="00627000" w:rsidRPr="00627000">
        <w:rPr>
          <w:rFonts w:cs="Arial"/>
          <w:sz w:val="22"/>
          <w:szCs w:val="22"/>
        </w:rPr>
        <w:t>B</w:t>
      </w:r>
      <w:r w:rsidRPr="00627000">
        <w:rPr>
          <w:rFonts w:cs="Arial"/>
          <w:sz w:val="22"/>
          <w:szCs w:val="22"/>
        </w:rPr>
        <w:t>aaf</w:t>
      </w:r>
      <w:proofErr w:type="spellEnd"/>
      <w:r w:rsidR="009C1A50" w:rsidRPr="00627000">
        <w:rPr>
          <w:rFonts w:cs="Arial"/>
          <w:sz w:val="22"/>
          <w:szCs w:val="22"/>
        </w:rPr>
        <w:t xml:space="preserve"> self-declaration form</w:t>
      </w:r>
    </w:p>
    <w:p w14:paraId="6D6703C1" w14:textId="77777777" w:rsidR="00627000" w:rsidRPr="00627000" w:rsidRDefault="00627000" w:rsidP="00627000">
      <w:pPr>
        <w:pStyle w:val="ListParagraph"/>
        <w:numPr>
          <w:ilvl w:val="0"/>
          <w:numId w:val="13"/>
        </w:numPr>
        <w:jc w:val="both"/>
        <w:rPr>
          <w:rFonts w:ascii="Arial" w:hAnsi="Arial" w:cs="Arial"/>
        </w:rPr>
      </w:pPr>
      <w:hyperlink r:id="rId18" w:tgtFrame="_blank" w:history="1">
        <w:r w:rsidR="007B0C11" w:rsidRPr="00627000">
          <w:rPr>
            <w:rFonts w:ascii="Arial" w:eastAsia="Times New Roman" w:hAnsi="Arial" w:cs="Arial"/>
            <w:b/>
            <w:bCs/>
            <w:color w:val="4473A1"/>
            <w:u w:val="single"/>
            <w:bdr w:val="none" w:sz="0" w:space="0" w:color="auto" w:frame="1"/>
            <w:lang w:eastAsia="en-GB"/>
          </w:rPr>
          <w:t>Emergency Self-Declaration of Health form</w:t>
        </w:r>
      </w:hyperlink>
      <w:r w:rsidR="009C1A50" w:rsidRPr="00627000">
        <w:rPr>
          <w:rFonts w:ascii="Arial" w:eastAsia="Times New Roman" w:hAnsi="Arial" w:cs="Arial"/>
          <w:lang w:eastAsia="en-GB"/>
        </w:rPr>
        <w:t xml:space="preserve"> and this should form part of the transitions plan</w:t>
      </w:r>
      <w:r w:rsidR="006A1FA4" w:rsidRPr="00627000">
        <w:rPr>
          <w:rFonts w:ascii="Arial" w:hAnsi="Arial" w:cs="Arial"/>
        </w:rPr>
        <w:t xml:space="preserve"> </w:t>
      </w:r>
    </w:p>
    <w:p w14:paraId="50A2F0F2" w14:textId="77777777" w:rsidR="00627000" w:rsidRPr="00627000" w:rsidRDefault="006A1FA4" w:rsidP="00627000">
      <w:pPr>
        <w:pStyle w:val="ListParagraph"/>
        <w:numPr>
          <w:ilvl w:val="0"/>
          <w:numId w:val="13"/>
        </w:numPr>
        <w:jc w:val="both"/>
        <w:rPr>
          <w:rFonts w:ascii="Arial" w:hAnsi="Arial" w:cs="Arial"/>
        </w:rPr>
      </w:pPr>
      <w:r w:rsidRPr="00627000">
        <w:rPr>
          <w:rFonts w:ascii="Arial" w:hAnsi="Arial" w:cs="Arial"/>
        </w:rPr>
        <w:t>Consultation to take place, where necessary, with the LA LAC nurse and /or medical advisor regarding any health implications related to progressing a transition.</w:t>
      </w:r>
    </w:p>
    <w:p w14:paraId="3FD8CA1F" w14:textId="332C96D3" w:rsidR="001210D3" w:rsidRPr="00627000" w:rsidRDefault="001210D3" w:rsidP="00627000">
      <w:pPr>
        <w:pStyle w:val="ListParagraph"/>
        <w:numPr>
          <w:ilvl w:val="0"/>
          <w:numId w:val="13"/>
        </w:numPr>
        <w:jc w:val="both"/>
        <w:rPr>
          <w:rFonts w:ascii="Arial" w:hAnsi="Arial" w:cs="Arial"/>
        </w:rPr>
      </w:pPr>
      <w:r w:rsidRPr="00627000">
        <w:rPr>
          <w:rFonts w:ascii="Arial" w:hAnsi="Arial" w:cs="Arial"/>
        </w:rPr>
        <w:t>The health and welfare of all parties to be considered</w:t>
      </w:r>
    </w:p>
    <w:p w14:paraId="0275AB95" w14:textId="77777777" w:rsidR="00627000" w:rsidRPr="00627000" w:rsidRDefault="00627000" w:rsidP="00627000">
      <w:pPr>
        <w:ind w:left="360"/>
        <w:jc w:val="both"/>
        <w:rPr>
          <w:rFonts w:cs="Arial"/>
          <w:sz w:val="22"/>
          <w:szCs w:val="22"/>
        </w:rPr>
      </w:pPr>
    </w:p>
    <w:p w14:paraId="69622D4C" w14:textId="3406C30D" w:rsidR="005D6B91" w:rsidRPr="00627000" w:rsidRDefault="005D6B91" w:rsidP="00627000">
      <w:pPr>
        <w:jc w:val="both"/>
        <w:rPr>
          <w:rFonts w:cs="Arial"/>
          <w:sz w:val="22"/>
          <w:szCs w:val="22"/>
        </w:rPr>
      </w:pPr>
      <w:r w:rsidRPr="00627000">
        <w:rPr>
          <w:rFonts w:cs="Arial"/>
          <w:sz w:val="22"/>
          <w:szCs w:val="22"/>
        </w:rPr>
        <w:t xml:space="preserve">Any impact on the </w:t>
      </w:r>
      <w:r w:rsidR="008F529C" w:rsidRPr="00627000">
        <w:rPr>
          <w:rFonts w:cs="Arial"/>
          <w:sz w:val="22"/>
          <w:szCs w:val="22"/>
        </w:rPr>
        <w:t>long-term</w:t>
      </w:r>
      <w:r w:rsidRPr="00627000">
        <w:rPr>
          <w:rFonts w:cs="Arial"/>
          <w:sz w:val="22"/>
          <w:szCs w:val="22"/>
        </w:rPr>
        <w:t xml:space="preserve"> stability of the adopted family needs to be taken into consideration.  We know from practice and research that issues in transition and early placements can have a </w:t>
      </w:r>
      <w:r w:rsidR="008F529C" w:rsidRPr="00627000">
        <w:rPr>
          <w:rFonts w:cs="Arial"/>
          <w:sz w:val="22"/>
          <w:szCs w:val="22"/>
        </w:rPr>
        <w:t>long-term</w:t>
      </w:r>
      <w:r w:rsidRPr="00627000">
        <w:rPr>
          <w:rFonts w:cs="Arial"/>
          <w:sz w:val="22"/>
          <w:szCs w:val="22"/>
        </w:rPr>
        <w:t xml:space="preserve"> impact on family relationships</w:t>
      </w:r>
    </w:p>
    <w:p w14:paraId="271B1218" w14:textId="77777777" w:rsidR="00627000" w:rsidRPr="00627000" w:rsidRDefault="00627000" w:rsidP="00627000">
      <w:pPr>
        <w:jc w:val="both"/>
        <w:rPr>
          <w:rFonts w:cs="Arial"/>
          <w:sz w:val="22"/>
          <w:szCs w:val="22"/>
        </w:rPr>
      </w:pPr>
    </w:p>
    <w:p w14:paraId="2674C025" w14:textId="110C7CC3" w:rsidR="00A74E21" w:rsidRPr="00627000" w:rsidRDefault="00A74E21" w:rsidP="00627000">
      <w:pPr>
        <w:jc w:val="both"/>
        <w:rPr>
          <w:rFonts w:cs="Arial"/>
          <w:sz w:val="22"/>
          <w:szCs w:val="22"/>
        </w:rPr>
      </w:pPr>
      <w:r w:rsidRPr="00627000">
        <w:rPr>
          <w:rFonts w:cs="Arial"/>
          <w:sz w:val="22"/>
          <w:szCs w:val="22"/>
        </w:rPr>
        <w:t xml:space="preserve">The </w:t>
      </w:r>
      <w:r w:rsidR="008F529C" w:rsidRPr="00627000">
        <w:rPr>
          <w:rFonts w:cs="Arial"/>
          <w:sz w:val="22"/>
          <w:szCs w:val="22"/>
        </w:rPr>
        <w:t xml:space="preserve">Risk </w:t>
      </w:r>
      <w:r w:rsidR="00DD1423" w:rsidRPr="00627000">
        <w:rPr>
          <w:rFonts w:cs="Arial"/>
          <w:sz w:val="22"/>
          <w:szCs w:val="22"/>
        </w:rPr>
        <w:t>A</w:t>
      </w:r>
      <w:r w:rsidR="008F529C" w:rsidRPr="00627000">
        <w:rPr>
          <w:rFonts w:cs="Arial"/>
          <w:sz w:val="22"/>
          <w:szCs w:val="22"/>
        </w:rPr>
        <w:t>ssessment</w:t>
      </w:r>
      <w:r w:rsidR="00D15C11" w:rsidRPr="00627000">
        <w:rPr>
          <w:rFonts w:cs="Arial"/>
          <w:sz w:val="22"/>
          <w:szCs w:val="22"/>
        </w:rPr>
        <w:t xml:space="preserve"> needs to be completed which analyses the impact for the child of transitioning in the current environment or rem</w:t>
      </w:r>
      <w:r w:rsidR="00DE5F7B" w:rsidRPr="00627000">
        <w:rPr>
          <w:rFonts w:cs="Arial"/>
          <w:sz w:val="22"/>
          <w:szCs w:val="22"/>
        </w:rPr>
        <w:t>a</w:t>
      </w:r>
      <w:r w:rsidR="00D15C11" w:rsidRPr="00627000">
        <w:rPr>
          <w:rFonts w:cs="Arial"/>
          <w:sz w:val="22"/>
          <w:szCs w:val="22"/>
        </w:rPr>
        <w:t>ining in the current placement with the inherent delay.</w:t>
      </w:r>
    </w:p>
    <w:p w14:paraId="0C234C84" w14:textId="77777777" w:rsidR="00627000" w:rsidRPr="00627000" w:rsidRDefault="00627000" w:rsidP="00627000">
      <w:pPr>
        <w:jc w:val="both"/>
        <w:rPr>
          <w:rFonts w:cs="Arial"/>
          <w:sz w:val="22"/>
          <w:szCs w:val="22"/>
        </w:rPr>
      </w:pPr>
    </w:p>
    <w:p w14:paraId="3E2E9F10" w14:textId="7120BC6F" w:rsidR="0052312C" w:rsidRPr="00627000" w:rsidRDefault="00952D7A" w:rsidP="00627000">
      <w:pPr>
        <w:jc w:val="both"/>
        <w:rPr>
          <w:rFonts w:cs="Arial"/>
          <w:sz w:val="22"/>
          <w:szCs w:val="22"/>
        </w:rPr>
      </w:pPr>
      <w:r w:rsidRPr="00627000">
        <w:rPr>
          <w:rFonts w:cs="Arial"/>
          <w:sz w:val="22"/>
          <w:szCs w:val="22"/>
        </w:rPr>
        <w:t xml:space="preserve">The decision to proceed with a transition should be made by </w:t>
      </w:r>
      <w:r w:rsidR="008F529C" w:rsidRPr="00627000">
        <w:rPr>
          <w:rFonts w:cs="Arial"/>
          <w:sz w:val="22"/>
          <w:szCs w:val="22"/>
        </w:rPr>
        <w:t>all involved</w:t>
      </w:r>
      <w:r w:rsidR="00627000" w:rsidRPr="00627000">
        <w:rPr>
          <w:rFonts w:cs="Arial"/>
          <w:sz w:val="22"/>
          <w:szCs w:val="22"/>
        </w:rPr>
        <w:t xml:space="preserve">. </w:t>
      </w:r>
      <w:r w:rsidR="0052312C" w:rsidRPr="00627000">
        <w:rPr>
          <w:rFonts w:cs="Arial"/>
          <w:sz w:val="22"/>
          <w:szCs w:val="22"/>
        </w:rPr>
        <w:t xml:space="preserve">This should be </w:t>
      </w:r>
      <w:r w:rsidR="00573678" w:rsidRPr="00627000">
        <w:rPr>
          <w:rFonts w:cs="Arial"/>
          <w:sz w:val="22"/>
          <w:szCs w:val="22"/>
        </w:rPr>
        <w:t xml:space="preserve">agreed by the </w:t>
      </w:r>
      <w:r w:rsidR="00DD1423" w:rsidRPr="00627000">
        <w:rPr>
          <w:rFonts w:cs="Arial"/>
          <w:sz w:val="22"/>
          <w:szCs w:val="22"/>
        </w:rPr>
        <w:t xml:space="preserve">Agency Decision Maker (ADM) </w:t>
      </w:r>
      <w:r w:rsidR="00381724" w:rsidRPr="00627000">
        <w:rPr>
          <w:rFonts w:cs="Arial"/>
          <w:sz w:val="22"/>
          <w:szCs w:val="22"/>
        </w:rPr>
        <w:t>at the point of match</w:t>
      </w:r>
      <w:r w:rsidR="008F529C" w:rsidRPr="00627000">
        <w:rPr>
          <w:rFonts w:cs="Arial"/>
          <w:sz w:val="22"/>
          <w:szCs w:val="22"/>
        </w:rPr>
        <w:t>,</w:t>
      </w:r>
      <w:r w:rsidR="004F3F2D" w:rsidRPr="00627000">
        <w:rPr>
          <w:rFonts w:cs="Arial"/>
          <w:sz w:val="22"/>
          <w:szCs w:val="22"/>
        </w:rPr>
        <w:t xml:space="preserve"> or agreement for Reg 25</w:t>
      </w:r>
      <w:r w:rsidR="0052312C" w:rsidRPr="00627000">
        <w:rPr>
          <w:rFonts w:cs="Arial"/>
          <w:b/>
          <w:bCs/>
          <w:sz w:val="22"/>
          <w:szCs w:val="22"/>
        </w:rPr>
        <w:t xml:space="preserve"> </w:t>
      </w:r>
    </w:p>
    <w:p w14:paraId="139160A0" w14:textId="77777777" w:rsidR="0052312C" w:rsidRPr="00627000" w:rsidRDefault="0052312C" w:rsidP="00DD1423">
      <w:pPr>
        <w:pStyle w:val="ListParagraph"/>
        <w:jc w:val="both"/>
        <w:rPr>
          <w:rFonts w:ascii="Arial" w:hAnsi="Arial" w:cs="Arial"/>
          <w:b/>
          <w:bCs/>
        </w:rPr>
      </w:pPr>
    </w:p>
    <w:p w14:paraId="3771AEC3" w14:textId="464E1781" w:rsidR="0052312C" w:rsidRPr="00627000" w:rsidRDefault="0052312C" w:rsidP="00627000">
      <w:pPr>
        <w:jc w:val="both"/>
        <w:rPr>
          <w:rFonts w:cs="Arial"/>
          <w:b/>
          <w:bCs/>
          <w:sz w:val="22"/>
          <w:szCs w:val="22"/>
        </w:rPr>
      </w:pPr>
      <w:r w:rsidRPr="00627000">
        <w:rPr>
          <w:rFonts w:cs="Arial"/>
          <w:b/>
          <w:bCs/>
          <w:sz w:val="22"/>
          <w:szCs w:val="22"/>
        </w:rPr>
        <w:t xml:space="preserve">Fostering for adoption </w:t>
      </w:r>
      <w:r w:rsidR="00627000" w:rsidRPr="00627000">
        <w:rPr>
          <w:rFonts w:cs="Arial"/>
          <w:b/>
          <w:bCs/>
          <w:sz w:val="22"/>
          <w:szCs w:val="22"/>
        </w:rPr>
        <w:t xml:space="preserve">(FFA) </w:t>
      </w:r>
      <w:r w:rsidRPr="00627000">
        <w:rPr>
          <w:rFonts w:cs="Arial"/>
          <w:b/>
          <w:bCs/>
          <w:sz w:val="22"/>
          <w:szCs w:val="22"/>
        </w:rPr>
        <w:t>placements</w:t>
      </w:r>
    </w:p>
    <w:p w14:paraId="7CA87159" w14:textId="41A0FCEC" w:rsidR="0052312C" w:rsidRPr="00627000" w:rsidRDefault="0052312C" w:rsidP="00627000">
      <w:pPr>
        <w:jc w:val="both"/>
        <w:rPr>
          <w:rFonts w:cs="Arial"/>
          <w:sz w:val="22"/>
          <w:szCs w:val="22"/>
        </w:rPr>
      </w:pPr>
      <w:r w:rsidRPr="00627000">
        <w:rPr>
          <w:rFonts w:cs="Arial"/>
          <w:sz w:val="22"/>
          <w:szCs w:val="22"/>
        </w:rPr>
        <w:t xml:space="preserve">Our key principles are to place children in their permanent placements at the earliest possible stage, and to comply with government restrictions around </w:t>
      </w:r>
      <w:proofErr w:type="spellStart"/>
      <w:r w:rsidRPr="00627000">
        <w:rPr>
          <w:rFonts w:cs="Arial"/>
          <w:sz w:val="22"/>
          <w:szCs w:val="22"/>
        </w:rPr>
        <w:t>Covid</w:t>
      </w:r>
      <w:proofErr w:type="spellEnd"/>
      <w:r w:rsidRPr="00627000">
        <w:rPr>
          <w:rFonts w:cs="Arial"/>
          <w:sz w:val="22"/>
          <w:szCs w:val="22"/>
        </w:rPr>
        <w:t xml:space="preserve"> 19. Unlike foster placements where foster carers are likely to have had substantial experience of caring for children, foster for adopt placements are generally untested, and the capacity of the adopters to manage the emotional demands of caring for a child for the first time, and managing the uncertainty of FFA is generally unknown at this stage.</w:t>
      </w:r>
    </w:p>
    <w:p w14:paraId="3CAB1A5E" w14:textId="77777777" w:rsidR="00DD1423" w:rsidRPr="00627000" w:rsidRDefault="00DD1423" w:rsidP="00DD1423">
      <w:pPr>
        <w:pStyle w:val="ListParagraph"/>
        <w:jc w:val="both"/>
        <w:rPr>
          <w:rFonts w:ascii="Arial" w:hAnsi="Arial" w:cs="Arial"/>
        </w:rPr>
      </w:pPr>
    </w:p>
    <w:p w14:paraId="68C23DE4" w14:textId="5813C705" w:rsidR="0052312C" w:rsidRPr="00627000" w:rsidRDefault="0052312C" w:rsidP="00627000">
      <w:pPr>
        <w:jc w:val="both"/>
        <w:rPr>
          <w:rFonts w:cs="Arial"/>
          <w:sz w:val="22"/>
          <w:szCs w:val="22"/>
        </w:rPr>
      </w:pPr>
      <w:r w:rsidRPr="00627000">
        <w:rPr>
          <w:rFonts w:cs="Arial"/>
          <w:sz w:val="22"/>
          <w:szCs w:val="22"/>
        </w:rPr>
        <w:t xml:space="preserve">Children placed under FFA are generally not well known to the LA and, if new born, may have significant unidentified health </w:t>
      </w:r>
      <w:proofErr w:type="spellStart"/>
      <w:proofErr w:type="gramStart"/>
      <w:r w:rsidRPr="00627000">
        <w:rPr>
          <w:rFonts w:cs="Arial"/>
          <w:sz w:val="22"/>
          <w:szCs w:val="22"/>
        </w:rPr>
        <w:t>needs.For</w:t>
      </w:r>
      <w:proofErr w:type="spellEnd"/>
      <w:proofErr w:type="gramEnd"/>
      <w:r w:rsidRPr="00627000">
        <w:rPr>
          <w:rFonts w:cs="Arial"/>
          <w:sz w:val="22"/>
          <w:szCs w:val="22"/>
        </w:rPr>
        <w:t xml:space="preserve"> many FFA carers this their first experience of parenting, and, like many first-time parents, may well need considerable support at this stage.</w:t>
      </w:r>
    </w:p>
    <w:p w14:paraId="4F100C4C" w14:textId="77777777" w:rsidR="00DD1423" w:rsidRPr="00627000" w:rsidRDefault="00DD1423" w:rsidP="00DD1423">
      <w:pPr>
        <w:pStyle w:val="ListParagraph"/>
        <w:jc w:val="both"/>
        <w:rPr>
          <w:rFonts w:ascii="Arial" w:hAnsi="Arial" w:cs="Arial"/>
        </w:rPr>
      </w:pPr>
    </w:p>
    <w:p w14:paraId="6B3090CD" w14:textId="2313D4FC" w:rsidR="00DD1423" w:rsidRPr="00627000" w:rsidRDefault="0052312C" w:rsidP="00627000">
      <w:pPr>
        <w:pStyle w:val="ListParagraph"/>
        <w:numPr>
          <w:ilvl w:val="0"/>
          <w:numId w:val="10"/>
        </w:numPr>
        <w:ind w:left="851" w:hanging="284"/>
        <w:jc w:val="both"/>
        <w:rPr>
          <w:rFonts w:ascii="Arial" w:hAnsi="Arial" w:cs="Arial"/>
        </w:rPr>
      </w:pPr>
      <w:r w:rsidRPr="00627000">
        <w:rPr>
          <w:rFonts w:ascii="Arial" w:hAnsi="Arial" w:cs="Arial"/>
        </w:rPr>
        <w:t>Statutory visits will need to be undertaken by Childrens teams or ASW staff.</w:t>
      </w:r>
    </w:p>
    <w:p w14:paraId="2465BC5E" w14:textId="3D327892" w:rsidR="0052312C" w:rsidRPr="00627000" w:rsidRDefault="0052312C" w:rsidP="00627000">
      <w:pPr>
        <w:pStyle w:val="ListParagraph"/>
        <w:numPr>
          <w:ilvl w:val="0"/>
          <w:numId w:val="10"/>
        </w:numPr>
        <w:ind w:left="851" w:hanging="284"/>
        <w:jc w:val="both"/>
        <w:rPr>
          <w:rFonts w:ascii="Arial" w:hAnsi="Arial" w:cs="Arial"/>
        </w:rPr>
      </w:pPr>
      <w:r w:rsidRPr="00627000">
        <w:rPr>
          <w:rFonts w:ascii="Arial" w:hAnsi="Arial" w:cs="Arial"/>
        </w:rPr>
        <w:t xml:space="preserve">ALL parties would need to agree that it is safe for support to be virtual. </w:t>
      </w:r>
    </w:p>
    <w:p w14:paraId="7FEAD3A9" w14:textId="79D188FE" w:rsidR="0052312C" w:rsidRPr="00627000" w:rsidRDefault="0052312C" w:rsidP="00627000">
      <w:pPr>
        <w:pStyle w:val="ListParagraph"/>
        <w:numPr>
          <w:ilvl w:val="0"/>
          <w:numId w:val="10"/>
        </w:numPr>
        <w:ind w:left="851" w:hanging="284"/>
        <w:jc w:val="both"/>
        <w:rPr>
          <w:rFonts w:ascii="Arial" w:hAnsi="Arial" w:cs="Arial"/>
        </w:rPr>
      </w:pPr>
      <w:r w:rsidRPr="00627000">
        <w:rPr>
          <w:rFonts w:ascii="Arial" w:hAnsi="Arial" w:cs="Arial"/>
        </w:rPr>
        <w:t>A risk assessment should be completed.</w:t>
      </w:r>
    </w:p>
    <w:p w14:paraId="6EC6F3ED" w14:textId="77777777" w:rsidR="0052312C" w:rsidRPr="00627000" w:rsidRDefault="0052312C" w:rsidP="00627000">
      <w:pPr>
        <w:pStyle w:val="ListParagraph"/>
        <w:numPr>
          <w:ilvl w:val="0"/>
          <w:numId w:val="10"/>
        </w:numPr>
        <w:ind w:left="851" w:hanging="284"/>
        <w:jc w:val="both"/>
        <w:rPr>
          <w:rFonts w:ascii="Arial" w:hAnsi="Arial" w:cs="Arial"/>
        </w:rPr>
      </w:pPr>
      <w:r w:rsidRPr="00627000">
        <w:rPr>
          <w:rFonts w:ascii="Arial" w:hAnsi="Arial" w:cs="Arial"/>
        </w:rPr>
        <w:t>A review of this decision should be timetabled in.</w:t>
      </w:r>
    </w:p>
    <w:p w14:paraId="0681DDB8" w14:textId="3853EF04" w:rsidR="00022DA1" w:rsidRPr="00627000" w:rsidRDefault="0052312C" w:rsidP="00627000">
      <w:pPr>
        <w:pStyle w:val="ListParagraph"/>
        <w:numPr>
          <w:ilvl w:val="0"/>
          <w:numId w:val="10"/>
        </w:numPr>
        <w:ind w:left="851" w:hanging="284"/>
        <w:jc w:val="both"/>
        <w:rPr>
          <w:rFonts w:ascii="Arial" w:hAnsi="Arial" w:cs="Arial"/>
        </w:rPr>
      </w:pPr>
      <w:r w:rsidRPr="00627000">
        <w:rPr>
          <w:rFonts w:ascii="Arial" w:hAnsi="Arial" w:cs="Arial"/>
        </w:rPr>
        <w:lastRenderedPageBreak/>
        <w:t xml:space="preserve">A Transitions </w:t>
      </w:r>
      <w:r w:rsidR="00DD1423" w:rsidRPr="00627000">
        <w:rPr>
          <w:rFonts w:ascii="Arial" w:hAnsi="Arial" w:cs="Arial"/>
        </w:rPr>
        <w:t>P</w:t>
      </w:r>
      <w:r w:rsidRPr="00627000">
        <w:rPr>
          <w:rFonts w:ascii="Arial" w:hAnsi="Arial" w:cs="Arial"/>
        </w:rPr>
        <w:t>lan as described above would need to be completed taking the above factors into consideration and agreed by all relevant parties.</w:t>
      </w:r>
    </w:p>
    <w:p w14:paraId="7B8F1011" w14:textId="77777777" w:rsidR="0052312C" w:rsidRPr="00627000" w:rsidRDefault="0052312C" w:rsidP="00DD1423">
      <w:pPr>
        <w:pStyle w:val="ListParagraph"/>
        <w:jc w:val="both"/>
        <w:rPr>
          <w:rFonts w:ascii="Arial" w:hAnsi="Arial" w:cs="Arial"/>
        </w:rPr>
      </w:pPr>
    </w:p>
    <w:p w14:paraId="5480B3FC" w14:textId="77777777" w:rsidR="00A12634" w:rsidRPr="00627000" w:rsidRDefault="00A12634" w:rsidP="00627000">
      <w:pPr>
        <w:jc w:val="both"/>
        <w:rPr>
          <w:rFonts w:cs="Arial"/>
          <w:b/>
          <w:bCs/>
          <w:sz w:val="22"/>
          <w:szCs w:val="22"/>
        </w:rPr>
      </w:pPr>
      <w:r w:rsidRPr="00627000">
        <w:rPr>
          <w:rFonts w:cs="Arial"/>
          <w:b/>
          <w:bCs/>
          <w:sz w:val="22"/>
          <w:szCs w:val="22"/>
        </w:rPr>
        <w:t>Delay introductions</w:t>
      </w:r>
    </w:p>
    <w:p w14:paraId="6885B013" w14:textId="07052B79" w:rsidR="00A12634" w:rsidRPr="00627000" w:rsidRDefault="00A12634" w:rsidP="00627000">
      <w:pPr>
        <w:jc w:val="both"/>
        <w:rPr>
          <w:rFonts w:cs="Arial"/>
          <w:sz w:val="22"/>
          <w:szCs w:val="22"/>
        </w:rPr>
      </w:pPr>
      <w:r w:rsidRPr="00627000">
        <w:rPr>
          <w:rFonts w:cs="Arial"/>
          <w:sz w:val="22"/>
          <w:szCs w:val="22"/>
        </w:rPr>
        <w:t xml:space="preserve">A decision may be reached to delay introductions, if the early placement support needs of the new family are anticipated to be unmet due to staffing capacity through the pandemic, the health needs of the foster family, the adopters etc. </w:t>
      </w:r>
    </w:p>
    <w:p w14:paraId="6C616B37" w14:textId="77777777" w:rsidR="00DD1423" w:rsidRPr="00627000" w:rsidRDefault="00DD1423" w:rsidP="00DD1423">
      <w:pPr>
        <w:pStyle w:val="ListParagraph"/>
        <w:jc w:val="both"/>
        <w:rPr>
          <w:rFonts w:ascii="Arial" w:hAnsi="Arial" w:cs="Arial"/>
        </w:rPr>
      </w:pPr>
    </w:p>
    <w:p w14:paraId="6BC0A776" w14:textId="705B07E7" w:rsidR="00A12634" w:rsidRPr="00627000" w:rsidRDefault="00A12634" w:rsidP="00627000">
      <w:pPr>
        <w:jc w:val="both"/>
        <w:rPr>
          <w:rFonts w:cs="Arial"/>
          <w:sz w:val="22"/>
          <w:szCs w:val="22"/>
        </w:rPr>
      </w:pPr>
      <w:r w:rsidRPr="00627000">
        <w:rPr>
          <w:rFonts w:cs="Arial"/>
          <w:sz w:val="22"/>
          <w:szCs w:val="22"/>
        </w:rPr>
        <w:t xml:space="preserve">If the decision from all parties is made to delay introductions then consideration should be given </w:t>
      </w:r>
      <w:proofErr w:type="spellStart"/>
      <w:r w:rsidRPr="00627000">
        <w:rPr>
          <w:rFonts w:cs="Arial"/>
          <w:sz w:val="22"/>
          <w:szCs w:val="22"/>
        </w:rPr>
        <w:t>and</w:t>
      </w:r>
      <w:proofErr w:type="spellEnd"/>
      <w:r w:rsidRPr="00627000">
        <w:rPr>
          <w:rFonts w:cs="Arial"/>
          <w:sz w:val="22"/>
          <w:szCs w:val="22"/>
        </w:rPr>
        <w:t xml:space="preserve"> agreement reached as to how to build relationships between the child, their foster carers and their adopters virtually in the intervening period. </w:t>
      </w:r>
    </w:p>
    <w:p w14:paraId="6F4B0A8C" w14:textId="77777777" w:rsidR="00DD1423" w:rsidRPr="00627000" w:rsidRDefault="00DD1423" w:rsidP="00DD1423">
      <w:pPr>
        <w:pStyle w:val="ListParagraph"/>
        <w:jc w:val="both"/>
        <w:rPr>
          <w:rFonts w:ascii="Arial" w:hAnsi="Arial" w:cs="Arial"/>
        </w:rPr>
      </w:pPr>
    </w:p>
    <w:p w14:paraId="58E53C8C" w14:textId="2CE090C6" w:rsidR="00A12634" w:rsidRPr="00627000" w:rsidRDefault="00A12634" w:rsidP="00627000">
      <w:pPr>
        <w:jc w:val="both"/>
        <w:rPr>
          <w:rFonts w:cs="Arial"/>
          <w:sz w:val="22"/>
          <w:szCs w:val="22"/>
        </w:rPr>
      </w:pPr>
      <w:r w:rsidRPr="00627000">
        <w:rPr>
          <w:rFonts w:cs="Arial"/>
          <w:sz w:val="22"/>
          <w:szCs w:val="22"/>
        </w:rPr>
        <w:t>Research from the University of East Anglia describes the importance of this stage in introductions as a relationship is built between the adopters and foster carers.</w:t>
      </w:r>
    </w:p>
    <w:p w14:paraId="3E1ED5C5" w14:textId="77777777" w:rsidR="00DD1423" w:rsidRPr="00627000" w:rsidRDefault="00DD1423" w:rsidP="00DD1423">
      <w:pPr>
        <w:pStyle w:val="ListParagraph"/>
        <w:jc w:val="both"/>
        <w:rPr>
          <w:rFonts w:ascii="Arial" w:hAnsi="Arial" w:cs="Arial"/>
        </w:rPr>
      </w:pPr>
    </w:p>
    <w:p w14:paraId="3E713A2A" w14:textId="6B7BF796" w:rsidR="00816244" w:rsidRPr="00627000" w:rsidRDefault="00A12634" w:rsidP="00627000">
      <w:pPr>
        <w:jc w:val="both"/>
        <w:rPr>
          <w:rFonts w:cs="Arial"/>
          <w:sz w:val="22"/>
          <w:szCs w:val="22"/>
        </w:rPr>
      </w:pPr>
      <w:r w:rsidRPr="00627000">
        <w:rPr>
          <w:rFonts w:cs="Arial"/>
          <w:sz w:val="22"/>
          <w:szCs w:val="22"/>
        </w:rPr>
        <w:t>This virtual relationship building should be reviewed on a weekly basis and planning to start formal introductions should be considered at each review</w:t>
      </w:r>
      <w:r w:rsidR="00CB5F05" w:rsidRPr="00627000">
        <w:rPr>
          <w:rFonts w:cs="Arial"/>
          <w:sz w:val="22"/>
          <w:szCs w:val="22"/>
        </w:rPr>
        <w:t>.</w:t>
      </w:r>
    </w:p>
    <w:p w14:paraId="1FC99552" w14:textId="77777777" w:rsidR="00943361" w:rsidRPr="00627000" w:rsidRDefault="00943361" w:rsidP="00DD1423">
      <w:pPr>
        <w:jc w:val="both"/>
        <w:rPr>
          <w:rFonts w:cs="Arial"/>
          <w:sz w:val="22"/>
          <w:szCs w:val="22"/>
        </w:rPr>
      </w:pPr>
    </w:p>
    <w:p w14:paraId="29428AA7" w14:textId="3FD8198C" w:rsidR="00626AA8" w:rsidRDefault="00626AA8" w:rsidP="00627000">
      <w:pPr>
        <w:jc w:val="both"/>
        <w:rPr>
          <w:rFonts w:cs="Arial"/>
          <w:sz w:val="22"/>
          <w:szCs w:val="22"/>
        </w:rPr>
      </w:pPr>
      <w:r w:rsidRPr="00627000">
        <w:rPr>
          <w:rFonts w:cs="Arial"/>
          <w:sz w:val="22"/>
          <w:szCs w:val="22"/>
        </w:rPr>
        <w:t>It mu</w:t>
      </w:r>
      <w:r w:rsidR="00DA0D43" w:rsidRPr="00627000">
        <w:rPr>
          <w:rFonts w:cs="Arial"/>
          <w:sz w:val="22"/>
          <w:szCs w:val="22"/>
        </w:rPr>
        <w:t>s</w:t>
      </w:r>
      <w:r w:rsidRPr="00627000">
        <w:rPr>
          <w:rFonts w:cs="Arial"/>
          <w:sz w:val="22"/>
          <w:szCs w:val="22"/>
        </w:rPr>
        <w:t xml:space="preserve">t be acknowledged that these are rapidly </w:t>
      </w:r>
      <w:r w:rsidR="00DA0D43" w:rsidRPr="00627000">
        <w:rPr>
          <w:rFonts w:cs="Arial"/>
          <w:sz w:val="22"/>
          <w:szCs w:val="22"/>
        </w:rPr>
        <w:t>changing</w:t>
      </w:r>
      <w:r w:rsidRPr="00627000">
        <w:rPr>
          <w:rFonts w:cs="Arial"/>
          <w:sz w:val="22"/>
          <w:szCs w:val="22"/>
        </w:rPr>
        <w:t xml:space="preserve"> times and this </w:t>
      </w:r>
      <w:r w:rsidR="00DA0D43" w:rsidRPr="00627000">
        <w:rPr>
          <w:rFonts w:cs="Arial"/>
          <w:sz w:val="22"/>
          <w:szCs w:val="22"/>
        </w:rPr>
        <w:t>policy will be reviewed and amended to adjust to changing government guidance</w:t>
      </w:r>
      <w:r w:rsidR="00DE5F7B" w:rsidRPr="00627000">
        <w:rPr>
          <w:rFonts w:cs="Arial"/>
          <w:sz w:val="22"/>
          <w:szCs w:val="22"/>
        </w:rPr>
        <w:t>.</w:t>
      </w:r>
    </w:p>
    <w:p w14:paraId="6058F323" w14:textId="77777777" w:rsidR="00627000" w:rsidRPr="00627000" w:rsidRDefault="00627000" w:rsidP="00627000">
      <w:pPr>
        <w:jc w:val="both"/>
        <w:rPr>
          <w:rFonts w:cs="Arial"/>
          <w:sz w:val="22"/>
          <w:szCs w:val="22"/>
        </w:rPr>
      </w:pPr>
    </w:p>
    <w:p w14:paraId="213BE7E4" w14:textId="217AD291" w:rsidR="00DE5F7B" w:rsidRPr="00627000" w:rsidRDefault="00DF6F4E" w:rsidP="00DD1423">
      <w:pPr>
        <w:jc w:val="both"/>
        <w:rPr>
          <w:rFonts w:cs="Arial"/>
          <w:sz w:val="22"/>
          <w:szCs w:val="22"/>
        </w:rPr>
      </w:pPr>
      <w:r w:rsidRPr="00627000">
        <w:rPr>
          <w:rFonts w:cs="Arial"/>
          <w:sz w:val="22"/>
          <w:szCs w:val="22"/>
        </w:rPr>
        <w:t>Under these current circumstances</w:t>
      </w:r>
      <w:r w:rsidR="00AF0677" w:rsidRPr="00627000">
        <w:rPr>
          <w:rFonts w:cs="Arial"/>
          <w:sz w:val="22"/>
          <w:szCs w:val="22"/>
        </w:rPr>
        <w:t xml:space="preserve"> </w:t>
      </w:r>
      <w:r w:rsidR="002E4583" w:rsidRPr="00627000">
        <w:rPr>
          <w:rFonts w:cs="Arial"/>
          <w:sz w:val="22"/>
          <w:szCs w:val="22"/>
        </w:rPr>
        <w:t>we want to</w:t>
      </w:r>
      <w:r w:rsidR="00AF0677" w:rsidRPr="00627000">
        <w:rPr>
          <w:rFonts w:cs="Arial"/>
          <w:sz w:val="22"/>
          <w:szCs w:val="22"/>
        </w:rPr>
        <w:t xml:space="preserve"> place</w:t>
      </w:r>
      <w:r w:rsidR="002E4583" w:rsidRPr="00627000">
        <w:rPr>
          <w:rFonts w:cs="Arial"/>
          <w:sz w:val="22"/>
          <w:szCs w:val="22"/>
        </w:rPr>
        <w:t xml:space="preserve"> children in </w:t>
      </w:r>
      <w:r w:rsidR="00AF0677" w:rsidRPr="00627000">
        <w:rPr>
          <w:rFonts w:cs="Arial"/>
          <w:sz w:val="22"/>
          <w:szCs w:val="22"/>
        </w:rPr>
        <w:t>those</w:t>
      </w:r>
      <w:r w:rsidR="002E4583" w:rsidRPr="00627000">
        <w:rPr>
          <w:rFonts w:cs="Arial"/>
          <w:sz w:val="22"/>
          <w:szCs w:val="22"/>
        </w:rPr>
        <w:t xml:space="preserve"> permanent ho</w:t>
      </w:r>
      <w:r w:rsidR="0052312C" w:rsidRPr="00627000">
        <w:rPr>
          <w:rFonts w:cs="Arial"/>
          <w:sz w:val="22"/>
          <w:szCs w:val="22"/>
        </w:rPr>
        <w:t>m</w:t>
      </w:r>
      <w:r w:rsidR="002E4583" w:rsidRPr="00627000">
        <w:rPr>
          <w:rFonts w:cs="Arial"/>
          <w:sz w:val="22"/>
          <w:szCs w:val="22"/>
        </w:rPr>
        <w:t xml:space="preserve">es as promptly as possible with the best possible </w:t>
      </w:r>
      <w:r w:rsidR="0052312C" w:rsidRPr="00627000">
        <w:rPr>
          <w:rFonts w:cs="Arial"/>
          <w:sz w:val="22"/>
          <w:szCs w:val="22"/>
        </w:rPr>
        <w:t>support</w:t>
      </w:r>
    </w:p>
    <w:p w14:paraId="20BCF1CD" w14:textId="3D2E0354" w:rsidR="00943361" w:rsidRPr="00627000" w:rsidRDefault="00943361" w:rsidP="00DD1423">
      <w:pPr>
        <w:jc w:val="both"/>
        <w:rPr>
          <w:rFonts w:cs="Arial"/>
          <w:sz w:val="22"/>
          <w:szCs w:val="22"/>
        </w:rPr>
      </w:pPr>
      <w:r w:rsidRPr="00627000">
        <w:rPr>
          <w:rFonts w:cs="Arial"/>
          <w:sz w:val="22"/>
          <w:szCs w:val="22"/>
        </w:rPr>
        <w:t>Service Manager Adopt South West</w:t>
      </w:r>
    </w:p>
    <w:p w14:paraId="3CE2FA80" w14:textId="77777777" w:rsidR="00943361" w:rsidRPr="00627000" w:rsidRDefault="00943361" w:rsidP="00DD1423">
      <w:pPr>
        <w:jc w:val="both"/>
        <w:rPr>
          <w:rFonts w:cs="Arial"/>
          <w:sz w:val="22"/>
          <w:szCs w:val="22"/>
        </w:rPr>
      </w:pPr>
    </w:p>
    <w:p w14:paraId="587163F4" w14:textId="00DB8B39" w:rsidR="00A61068" w:rsidRPr="00627000" w:rsidRDefault="004F2F23" w:rsidP="00DD1423">
      <w:pPr>
        <w:jc w:val="both"/>
        <w:rPr>
          <w:rFonts w:cs="Arial"/>
          <w:sz w:val="22"/>
          <w:szCs w:val="22"/>
        </w:rPr>
      </w:pPr>
      <w:r w:rsidRPr="00627000">
        <w:rPr>
          <w:rFonts w:cs="Arial"/>
          <w:sz w:val="22"/>
          <w:szCs w:val="22"/>
        </w:rPr>
        <w:t>03/</w:t>
      </w:r>
      <w:r w:rsidR="009D7F47" w:rsidRPr="00627000">
        <w:rPr>
          <w:rFonts w:cs="Arial"/>
          <w:sz w:val="22"/>
          <w:szCs w:val="22"/>
        </w:rPr>
        <w:t>04/2020</w:t>
      </w:r>
      <w:r w:rsidR="00036F43" w:rsidRPr="00627000">
        <w:rPr>
          <w:rFonts w:cs="Arial"/>
          <w:sz w:val="22"/>
          <w:szCs w:val="22"/>
        </w:rPr>
        <w:t xml:space="preserve"> </w:t>
      </w:r>
    </w:p>
    <w:p w14:paraId="5DF9B558" w14:textId="32B9FFED" w:rsidR="00582E70" w:rsidRPr="00627000" w:rsidRDefault="00582E70" w:rsidP="00DD1423">
      <w:pPr>
        <w:jc w:val="both"/>
        <w:rPr>
          <w:rFonts w:cs="Arial"/>
          <w:sz w:val="22"/>
          <w:szCs w:val="22"/>
        </w:rPr>
      </w:pPr>
      <w:r w:rsidRPr="00627000">
        <w:rPr>
          <w:rFonts w:cs="Arial"/>
          <w:sz w:val="22"/>
          <w:szCs w:val="22"/>
        </w:rPr>
        <w:t>Kath Drescher</w:t>
      </w:r>
    </w:p>
    <w:p w14:paraId="6A030649" w14:textId="77777777" w:rsidR="00F933F1" w:rsidRPr="00627000" w:rsidRDefault="00F933F1" w:rsidP="00DD1423">
      <w:pPr>
        <w:jc w:val="both"/>
        <w:rPr>
          <w:rFonts w:cs="Arial"/>
          <w:sz w:val="22"/>
          <w:szCs w:val="22"/>
        </w:rPr>
      </w:pPr>
    </w:p>
    <w:sectPr w:rsidR="00F933F1" w:rsidRPr="00627000" w:rsidSect="00627000">
      <w:footerReference w:type="default" r:id="rId19"/>
      <w:pgSz w:w="11906" w:h="16838"/>
      <w:pgMar w:top="1135"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C718E" w14:textId="77777777" w:rsidR="0058215B" w:rsidRDefault="0058215B" w:rsidP="001516BD">
      <w:r>
        <w:separator/>
      </w:r>
    </w:p>
  </w:endnote>
  <w:endnote w:type="continuationSeparator" w:id="0">
    <w:p w14:paraId="7E30524A" w14:textId="77777777" w:rsidR="0058215B" w:rsidRDefault="0058215B" w:rsidP="001516BD">
      <w:r>
        <w:continuationSeparator/>
      </w:r>
    </w:p>
  </w:endnote>
  <w:endnote w:type="continuationNotice" w:id="1">
    <w:p w14:paraId="74E2D8AB" w14:textId="77777777" w:rsidR="0058215B" w:rsidRDefault="00582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820246"/>
      <w:docPartObj>
        <w:docPartGallery w:val="Page Numbers (Bottom of Page)"/>
        <w:docPartUnique/>
      </w:docPartObj>
    </w:sdtPr>
    <w:sdtEndPr>
      <w:rPr>
        <w:noProof/>
      </w:rPr>
    </w:sdtEndPr>
    <w:sdtContent>
      <w:p w14:paraId="28E30201" w14:textId="0D14139C" w:rsidR="00DD1423" w:rsidRDefault="00DD14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068C45" w14:textId="77777777" w:rsidR="00DD1423" w:rsidRDefault="00DD1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BFEDA" w14:textId="77777777" w:rsidR="0058215B" w:rsidRDefault="0058215B" w:rsidP="001516BD">
      <w:r>
        <w:separator/>
      </w:r>
    </w:p>
  </w:footnote>
  <w:footnote w:type="continuationSeparator" w:id="0">
    <w:p w14:paraId="2E9501BD" w14:textId="77777777" w:rsidR="0058215B" w:rsidRDefault="0058215B" w:rsidP="001516BD">
      <w:r>
        <w:continuationSeparator/>
      </w:r>
    </w:p>
  </w:footnote>
  <w:footnote w:type="continuationNotice" w:id="1">
    <w:p w14:paraId="67ED9577" w14:textId="77777777" w:rsidR="0058215B" w:rsidRDefault="005821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77CA"/>
    <w:multiLevelType w:val="hybridMultilevel"/>
    <w:tmpl w:val="B54A7C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797530"/>
    <w:multiLevelType w:val="hybridMultilevel"/>
    <w:tmpl w:val="F0EE6E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D8073C"/>
    <w:multiLevelType w:val="hybridMultilevel"/>
    <w:tmpl w:val="6A0A7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0B56C2"/>
    <w:multiLevelType w:val="hybridMultilevel"/>
    <w:tmpl w:val="489862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4F7C88"/>
    <w:multiLevelType w:val="hybridMultilevel"/>
    <w:tmpl w:val="AED8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14B3A"/>
    <w:multiLevelType w:val="hybridMultilevel"/>
    <w:tmpl w:val="685AD85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950609"/>
    <w:multiLevelType w:val="hybridMultilevel"/>
    <w:tmpl w:val="8012B8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5466A02"/>
    <w:multiLevelType w:val="hybridMultilevel"/>
    <w:tmpl w:val="2AB838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D25713A"/>
    <w:multiLevelType w:val="hybridMultilevel"/>
    <w:tmpl w:val="3E2A5F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ADE58C2"/>
    <w:multiLevelType w:val="hybridMultilevel"/>
    <w:tmpl w:val="804432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69E2107"/>
    <w:multiLevelType w:val="hybridMultilevel"/>
    <w:tmpl w:val="A07893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B904937"/>
    <w:multiLevelType w:val="hybridMultilevel"/>
    <w:tmpl w:val="317C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CF43CB"/>
    <w:multiLevelType w:val="hybridMultilevel"/>
    <w:tmpl w:val="F600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0"/>
  </w:num>
  <w:num w:numId="5">
    <w:abstractNumId w:val="3"/>
  </w:num>
  <w:num w:numId="6">
    <w:abstractNumId w:val="1"/>
  </w:num>
  <w:num w:numId="7">
    <w:abstractNumId w:val="5"/>
  </w:num>
  <w:num w:numId="8">
    <w:abstractNumId w:val="0"/>
  </w:num>
  <w:num w:numId="9">
    <w:abstractNumId w:val="6"/>
  </w:num>
  <w:num w:numId="10">
    <w:abstractNumId w:val="9"/>
  </w:num>
  <w:num w:numId="11">
    <w:abstractNumId w:val="12"/>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33F1"/>
    <w:rsid w:val="000031CA"/>
    <w:rsid w:val="00022DA1"/>
    <w:rsid w:val="00036F43"/>
    <w:rsid w:val="00046B1D"/>
    <w:rsid w:val="00057B2A"/>
    <w:rsid w:val="00073F2E"/>
    <w:rsid w:val="000B0E66"/>
    <w:rsid w:val="000F6608"/>
    <w:rsid w:val="000F6B74"/>
    <w:rsid w:val="001210D3"/>
    <w:rsid w:val="001516BD"/>
    <w:rsid w:val="00155D5C"/>
    <w:rsid w:val="00176631"/>
    <w:rsid w:val="0018393C"/>
    <w:rsid w:val="00186FF9"/>
    <w:rsid w:val="001B44AE"/>
    <w:rsid w:val="001C38EB"/>
    <w:rsid w:val="00213194"/>
    <w:rsid w:val="002304E8"/>
    <w:rsid w:val="00233B37"/>
    <w:rsid w:val="00234D96"/>
    <w:rsid w:val="0027188A"/>
    <w:rsid w:val="002A7822"/>
    <w:rsid w:val="002A7C99"/>
    <w:rsid w:val="002B199C"/>
    <w:rsid w:val="002E1644"/>
    <w:rsid w:val="002E4583"/>
    <w:rsid w:val="002F0441"/>
    <w:rsid w:val="003169FA"/>
    <w:rsid w:val="00330642"/>
    <w:rsid w:val="00355AD1"/>
    <w:rsid w:val="003806E1"/>
    <w:rsid w:val="00381724"/>
    <w:rsid w:val="003B2774"/>
    <w:rsid w:val="003B78AB"/>
    <w:rsid w:val="003D1236"/>
    <w:rsid w:val="003F2759"/>
    <w:rsid w:val="0041001B"/>
    <w:rsid w:val="004148FC"/>
    <w:rsid w:val="004619A6"/>
    <w:rsid w:val="004B5607"/>
    <w:rsid w:val="004C3AA1"/>
    <w:rsid w:val="004F2F23"/>
    <w:rsid w:val="004F3F2D"/>
    <w:rsid w:val="00504415"/>
    <w:rsid w:val="0052312C"/>
    <w:rsid w:val="00540923"/>
    <w:rsid w:val="005512B8"/>
    <w:rsid w:val="00552323"/>
    <w:rsid w:val="00571859"/>
    <w:rsid w:val="005731A9"/>
    <w:rsid w:val="00573678"/>
    <w:rsid w:val="005757F3"/>
    <w:rsid w:val="00581F1E"/>
    <w:rsid w:val="0058215B"/>
    <w:rsid w:val="00582E70"/>
    <w:rsid w:val="00584536"/>
    <w:rsid w:val="005910FF"/>
    <w:rsid w:val="005A74CB"/>
    <w:rsid w:val="005C15F8"/>
    <w:rsid w:val="005D6B91"/>
    <w:rsid w:val="00615075"/>
    <w:rsid w:val="00626AA8"/>
    <w:rsid w:val="00627000"/>
    <w:rsid w:val="006345CD"/>
    <w:rsid w:val="00635D53"/>
    <w:rsid w:val="006420F2"/>
    <w:rsid w:val="00652FB7"/>
    <w:rsid w:val="00662BBE"/>
    <w:rsid w:val="006670BA"/>
    <w:rsid w:val="00686B2D"/>
    <w:rsid w:val="006A1FA4"/>
    <w:rsid w:val="006C325C"/>
    <w:rsid w:val="006F18CC"/>
    <w:rsid w:val="0070651C"/>
    <w:rsid w:val="00730E3F"/>
    <w:rsid w:val="007725D4"/>
    <w:rsid w:val="007A1651"/>
    <w:rsid w:val="007B0C11"/>
    <w:rsid w:val="007C3D45"/>
    <w:rsid w:val="007C56A5"/>
    <w:rsid w:val="007E74C0"/>
    <w:rsid w:val="007F6DB6"/>
    <w:rsid w:val="008041E1"/>
    <w:rsid w:val="00816244"/>
    <w:rsid w:val="008475CF"/>
    <w:rsid w:val="0085366E"/>
    <w:rsid w:val="00887F4D"/>
    <w:rsid w:val="008B790B"/>
    <w:rsid w:val="008C2EA4"/>
    <w:rsid w:val="008D6AEE"/>
    <w:rsid w:val="008F529C"/>
    <w:rsid w:val="00937F44"/>
    <w:rsid w:val="00943361"/>
    <w:rsid w:val="00952D7A"/>
    <w:rsid w:val="00966010"/>
    <w:rsid w:val="00986297"/>
    <w:rsid w:val="009A62A3"/>
    <w:rsid w:val="009C1A50"/>
    <w:rsid w:val="009D7F47"/>
    <w:rsid w:val="00A12634"/>
    <w:rsid w:val="00A365AA"/>
    <w:rsid w:val="00A61068"/>
    <w:rsid w:val="00A74E21"/>
    <w:rsid w:val="00A93082"/>
    <w:rsid w:val="00A94948"/>
    <w:rsid w:val="00AA6804"/>
    <w:rsid w:val="00AA752B"/>
    <w:rsid w:val="00AB1251"/>
    <w:rsid w:val="00AF0677"/>
    <w:rsid w:val="00B00BFC"/>
    <w:rsid w:val="00B043D9"/>
    <w:rsid w:val="00B163C9"/>
    <w:rsid w:val="00B32C93"/>
    <w:rsid w:val="00B546F9"/>
    <w:rsid w:val="00B57655"/>
    <w:rsid w:val="00B7361B"/>
    <w:rsid w:val="00B82163"/>
    <w:rsid w:val="00B86C56"/>
    <w:rsid w:val="00B979AB"/>
    <w:rsid w:val="00BB6264"/>
    <w:rsid w:val="00BC6634"/>
    <w:rsid w:val="00BD505E"/>
    <w:rsid w:val="00BE2D9B"/>
    <w:rsid w:val="00C25D75"/>
    <w:rsid w:val="00C629E6"/>
    <w:rsid w:val="00C641F3"/>
    <w:rsid w:val="00CA5F0A"/>
    <w:rsid w:val="00CA620A"/>
    <w:rsid w:val="00CA7DA7"/>
    <w:rsid w:val="00CB5F05"/>
    <w:rsid w:val="00CE3EF5"/>
    <w:rsid w:val="00D15C11"/>
    <w:rsid w:val="00D24AF4"/>
    <w:rsid w:val="00D413B9"/>
    <w:rsid w:val="00D469FD"/>
    <w:rsid w:val="00D71D0C"/>
    <w:rsid w:val="00D85657"/>
    <w:rsid w:val="00D8638E"/>
    <w:rsid w:val="00DA0D43"/>
    <w:rsid w:val="00DD1423"/>
    <w:rsid w:val="00DD2EDF"/>
    <w:rsid w:val="00DE5F7B"/>
    <w:rsid w:val="00DF00B8"/>
    <w:rsid w:val="00DF6F4E"/>
    <w:rsid w:val="00E05413"/>
    <w:rsid w:val="00E250A2"/>
    <w:rsid w:val="00E544D8"/>
    <w:rsid w:val="00E545D8"/>
    <w:rsid w:val="00E57760"/>
    <w:rsid w:val="00EC26A5"/>
    <w:rsid w:val="00ED1CC3"/>
    <w:rsid w:val="00ED6E50"/>
    <w:rsid w:val="00F05E08"/>
    <w:rsid w:val="00F22ECA"/>
    <w:rsid w:val="00F27609"/>
    <w:rsid w:val="00F472F8"/>
    <w:rsid w:val="00F55B3E"/>
    <w:rsid w:val="00F76C43"/>
    <w:rsid w:val="00F823E6"/>
    <w:rsid w:val="00F92129"/>
    <w:rsid w:val="00F933F1"/>
    <w:rsid w:val="00FC19A5"/>
    <w:rsid w:val="00FC6322"/>
    <w:rsid w:val="00FE25E2"/>
    <w:rsid w:val="00FE3DCF"/>
    <w:rsid w:val="00FF0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5E8C67F"/>
  <w15:chartTrackingRefBased/>
  <w15:docId w15:val="{844ABA76-A098-4AE6-8118-015E4AF1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B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6BD"/>
    <w:pPr>
      <w:tabs>
        <w:tab w:val="center" w:pos="4513"/>
        <w:tab w:val="right" w:pos="9026"/>
      </w:tabs>
    </w:pPr>
  </w:style>
  <w:style w:type="character" w:customStyle="1" w:styleId="HeaderChar">
    <w:name w:val="Header Char"/>
    <w:basedOn w:val="DefaultParagraphFont"/>
    <w:link w:val="Header"/>
    <w:uiPriority w:val="99"/>
    <w:rsid w:val="001516BD"/>
    <w:rPr>
      <w:rFonts w:ascii="Arial" w:hAnsi="Arial"/>
    </w:rPr>
  </w:style>
  <w:style w:type="paragraph" w:styleId="Footer">
    <w:name w:val="footer"/>
    <w:basedOn w:val="Normal"/>
    <w:link w:val="FooterChar"/>
    <w:uiPriority w:val="99"/>
    <w:unhideWhenUsed/>
    <w:rsid w:val="001516BD"/>
    <w:pPr>
      <w:tabs>
        <w:tab w:val="center" w:pos="4513"/>
        <w:tab w:val="right" w:pos="9026"/>
      </w:tabs>
    </w:pPr>
  </w:style>
  <w:style w:type="character" w:customStyle="1" w:styleId="FooterChar">
    <w:name w:val="Footer Char"/>
    <w:basedOn w:val="DefaultParagraphFont"/>
    <w:link w:val="Footer"/>
    <w:uiPriority w:val="99"/>
    <w:rsid w:val="001516BD"/>
    <w:rPr>
      <w:rFonts w:ascii="Arial" w:hAnsi="Arial"/>
    </w:rPr>
  </w:style>
  <w:style w:type="paragraph" w:styleId="BalloonText">
    <w:name w:val="Balloon Text"/>
    <w:basedOn w:val="Normal"/>
    <w:link w:val="BalloonTextChar"/>
    <w:uiPriority w:val="99"/>
    <w:semiHidden/>
    <w:unhideWhenUsed/>
    <w:rsid w:val="00B97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9AB"/>
    <w:rPr>
      <w:rFonts w:ascii="Segoe UI" w:hAnsi="Segoe UI" w:cs="Segoe UI"/>
      <w:sz w:val="18"/>
      <w:szCs w:val="18"/>
    </w:rPr>
  </w:style>
  <w:style w:type="character" w:styleId="Hyperlink">
    <w:name w:val="Hyperlink"/>
    <w:basedOn w:val="DefaultParagraphFont"/>
    <w:uiPriority w:val="99"/>
    <w:unhideWhenUsed/>
    <w:rsid w:val="00C641F3"/>
    <w:rPr>
      <w:color w:val="0000FF"/>
      <w:u w:val="single"/>
    </w:rPr>
  </w:style>
  <w:style w:type="paragraph" w:styleId="ListParagraph">
    <w:name w:val="List Paragraph"/>
    <w:basedOn w:val="Normal"/>
    <w:uiPriority w:val="34"/>
    <w:qFormat/>
    <w:rsid w:val="00B00BFC"/>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7E74C0"/>
    <w:rPr>
      <w:sz w:val="16"/>
      <w:szCs w:val="16"/>
    </w:rPr>
  </w:style>
  <w:style w:type="paragraph" w:styleId="CommentText">
    <w:name w:val="annotation text"/>
    <w:basedOn w:val="Normal"/>
    <w:link w:val="CommentTextChar"/>
    <w:uiPriority w:val="99"/>
    <w:semiHidden/>
    <w:unhideWhenUsed/>
    <w:rsid w:val="007E74C0"/>
  </w:style>
  <w:style w:type="character" w:customStyle="1" w:styleId="CommentTextChar">
    <w:name w:val="Comment Text Char"/>
    <w:basedOn w:val="DefaultParagraphFont"/>
    <w:link w:val="CommentText"/>
    <w:uiPriority w:val="99"/>
    <w:semiHidden/>
    <w:rsid w:val="007E74C0"/>
    <w:rPr>
      <w:rFonts w:ascii="Arial" w:hAnsi="Arial"/>
    </w:rPr>
  </w:style>
  <w:style w:type="paragraph" w:styleId="CommentSubject">
    <w:name w:val="annotation subject"/>
    <w:basedOn w:val="CommentText"/>
    <w:next w:val="CommentText"/>
    <w:link w:val="CommentSubjectChar"/>
    <w:uiPriority w:val="99"/>
    <w:semiHidden/>
    <w:unhideWhenUsed/>
    <w:rsid w:val="007E74C0"/>
    <w:rPr>
      <w:b/>
      <w:bCs/>
    </w:rPr>
  </w:style>
  <w:style w:type="character" w:customStyle="1" w:styleId="CommentSubjectChar">
    <w:name w:val="Comment Subject Char"/>
    <w:basedOn w:val="CommentTextChar"/>
    <w:link w:val="CommentSubject"/>
    <w:uiPriority w:val="99"/>
    <w:semiHidden/>
    <w:rsid w:val="007E74C0"/>
    <w:rPr>
      <w:rFonts w:ascii="Arial" w:hAnsi="Arial"/>
      <w:b/>
      <w:bCs/>
    </w:rPr>
  </w:style>
  <w:style w:type="character" w:styleId="UnresolvedMention">
    <w:name w:val="Unresolved Mention"/>
    <w:basedOn w:val="DefaultParagraphFont"/>
    <w:uiPriority w:val="99"/>
    <w:semiHidden/>
    <w:unhideWhenUsed/>
    <w:rsid w:val="009A6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399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corambaaf.org.uk/sites/default/files/coronavirus/health/CoramBAAF%20Covid-19%20emergency%20self-declaration%20health%20form.doc"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emergingminds.org.uk/wp-content/uploads/2020/03/COVID19_advice-for-parents-and-carers_20.3_.pdf" TargetMode="External"/><Relationship Id="rId2" Type="http://schemas.openxmlformats.org/officeDocument/2006/relationships/customXml" Target="../customXml/item2.xml"/><Relationship Id="rId16" Type="http://schemas.openxmlformats.org/officeDocument/2006/relationships/hyperlink" Target="https://emergingminds.org.uk/recommended-resources-supporting-children-and-young-people-with-worries-and-anxiety-link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doptsouthwest.org.uk/" TargetMode="External"/><Relationship Id="rId5" Type="http://schemas.openxmlformats.org/officeDocument/2006/relationships/numbering" Target="numbering.xml"/><Relationship Id="rId15" Type="http://schemas.openxmlformats.org/officeDocument/2006/relationships/hyperlink" Target="https://emergingminds.org.uk/supporting-children-and-young-people-with-worries-and-anxiety-coronavir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5B82A72FFF54458A8134317E3BADF9" ma:contentTypeVersion="11" ma:contentTypeDescription="Create a new document." ma:contentTypeScope="" ma:versionID="b5c62d6a82b637d4f02423de1f1ab3fb">
  <xsd:schema xmlns:xsd="http://www.w3.org/2001/XMLSchema" xmlns:xs="http://www.w3.org/2001/XMLSchema" xmlns:p="http://schemas.microsoft.com/office/2006/metadata/properties" xmlns:ns3="710d901b-1a50-4341-9f8c-df4cd6cb4864" xmlns:ns4="c3436115-f602-4034-af8c-ec8ceb97841a" targetNamespace="http://schemas.microsoft.com/office/2006/metadata/properties" ma:root="true" ma:fieldsID="7a424ab415d3bd8445a28d7488e69bfb" ns3:_="" ns4:_="">
    <xsd:import namespace="710d901b-1a50-4341-9f8c-df4cd6cb4864"/>
    <xsd:import namespace="c3436115-f602-4034-af8c-ec8ceb9784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d901b-1a50-4341-9f8c-df4cd6cb4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36115-f602-4034-af8c-ec8ceb9784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67278-6C65-413A-836B-510DCB4192E4}">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c3436115-f602-4034-af8c-ec8ceb97841a"/>
    <ds:schemaRef ds:uri="710d901b-1a50-4341-9f8c-df4cd6cb4864"/>
    <ds:schemaRef ds:uri="http://www.w3.org/XML/1998/namespace"/>
    <ds:schemaRef ds:uri="http://purl.org/dc/terms/"/>
  </ds:schemaRefs>
</ds:datastoreItem>
</file>

<file path=customXml/itemProps2.xml><?xml version="1.0" encoding="utf-8"?>
<ds:datastoreItem xmlns:ds="http://schemas.openxmlformats.org/officeDocument/2006/customXml" ds:itemID="{372E53BA-6907-454B-9910-B896D6C46627}">
  <ds:schemaRefs>
    <ds:schemaRef ds:uri="http://schemas.microsoft.com/sharepoint/v3/contenttype/forms"/>
  </ds:schemaRefs>
</ds:datastoreItem>
</file>

<file path=customXml/itemProps3.xml><?xml version="1.0" encoding="utf-8"?>
<ds:datastoreItem xmlns:ds="http://schemas.openxmlformats.org/officeDocument/2006/customXml" ds:itemID="{68071300-7B28-492B-84BF-A9E43A2E8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d901b-1a50-4341-9f8c-df4cd6cb4864"/>
    <ds:schemaRef ds:uri="c3436115-f602-4034-af8c-ec8ceb978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9A0159-9CDB-47F6-8A84-BE5A78C9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1366</Words>
  <Characters>7788</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1 Response:  Transitions from Foster Care to Adoption through the Pandemic</dc:title>
  <dc:subject/>
  <dc:creator>Kath Drescher</dc:creator>
  <cp:keywords/>
  <dc:description/>
  <cp:lastModifiedBy>Rachel Nall</cp:lastModifiedBy>
  <cp:revision>2</cp:revision>
  <dcterms:created xsi:type="dcterms:W3CDTF">2020-04-22T08:36:00Z</dcterms:created>
  <dcterms:modified xsi:type="dcterms:W3CDTF">2020-04-22T08:36:00Z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0x0101008B5B82A72FFF54458A8134317E3BADF9</vt:lpwstr>
  </property>
</Properties>
</file>