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A43787C" w14:textId="77777777" w:rsidR="004E388E" w:rsidRPr="004E388E" w:rsidRDefault="006C0D7D" w:rsidP="00B96D0D">
      <w:pPr>
        <w:rPr>
          <w:b/>
          <w:color w:val="0000FF"/>
          <w:sz w:val="28"/>
          <w:szCs w:val="28"/>
          <w:u w:val="single"/>
        </w:rPr>
      </w:pPr>
      <w:r w:rsidRPr="005A0390">
        <w:rPr>
          <w:b/>
          <w:color w:val="0000FF"/>
          <w:sz w:val="28"/>
          <w:szCs w:val="28"/>
          <w:u w:val="single"/>
        </w:rPr>
        <w:fldChar w:fldCharType="begin"/>
      </w:r>
      <w:r w:rsidRPr="005A0390">
        <w:rPr>
          <w:b/>
          <w:color w:val="0000FF"/>
          <w:sz w:val="28"/>
          <w:szCs w:val="28"/>
          <w:u w:val="single"/>
        </w:rPr>
        <w:instrText xml:space="preserve"> REF guidance \h  \* MERGEFORMAT </w:instrText>
      </w:r>
      <w:r w:rsidRPr="005A0390">
        <w:rPr>
          <w:b/>
          <w:color w:val="0000FF"/>
          <w:sz w:val="28"/>
          <w:szCs w:val="28"/>
          <w:u w:val="single"/>
        </w:rPr>
      </w:r>
      <w:r w:rsidRPr="005A0390">
        <w:rPr>
          <w:b/>
          <w:color w:val="0000FF"/>
          <w:sz w:val="28"/>
          <w:szCs w:val="28"/>
          <w:u w:val="single"/>
        </w:rPr>
        <w:fldChar w:fldCharType="separate"/>
      </w:r>
      <w:r w:rsidR="004E388E" w:rsidRPr="004E388E">
        <w:rPr>
          <w:b/>
          <w:color w:val="0000FF"/>
          <w:sz w:val="28"/>
          <w:szCs w:val="28"/>
          <w:u w:val="single"/>
        </w:rPr>
        <w:t>Guidance</w:t>
      </w:r>
    </w:p>
    <w:p w14:paraId="5FEF16A4" w14:textId="095CD9A9" w:rsidR="00B96D0D" w:rsidRPr="008065B3" w:rsidRDefault="006C0D7D" w:rsidP="00C545A8">
      <w:pPr>
        <w:rPr>
          <w:b/>
          <w:sz w:val="28"/>
          <w:szCs w:val="28"/>
        </w:rPr>
      </w:pPr>
      <w:r w:rsidRPr="005A0390">
        <w:rPr>
          <w:b/>
          <w:color w:val="0000FF"/>
          <w:sz w:val="28"/>
          <w:szCs w:val="28"/>
          <w:u w:val="single"/>
        </w:rPr>
        <w:fldChar w:fldCharType="end"/>
      </w:r>
    </w:p>
    <w:p w14:paraId="3DC00A3E" w14:textId="7D82052B" w:rsidR="008065B3" w:rsidRPr="008065B3" w:rsidRDefault="005A0390" w:rsidP="008065B3">
      <w:pPr>
        <w:ind w:left="720"/>
        <w:rPr>
          <w:color w:val="0000FF"/>
          <w:szCs w:val="24"/>
          <w:u w:val="single"/>
        </w:rPr>
      </w:pPr>
      <w:r>
        <w:rPr>
          <w:color w:val="0000FF"/>
          <w:szCs w:val="24"/>
          <w:u w:val="single"/>
        </w:rPr>
        <w:fldChar w:fldCharType="begin"/>
      </w:r>
      <w:r>
        <w:rPr>
          <w:color w:val="0000FF"/>
          <w:szCs w:val="24"/>
          <w:u w:val="single"/>
        </w:rPr>
        <w:instrText xml:space="preserve"> REF guidancesw \h  \* MERGEFORMAT </w:instrText>
      </w:r>
      <w:r>
        <w:rPr>
          <w:color w:val="0000FF"/>
          <w:szCs w:val="24"/>
          <w:u w:val="single"/>
        </w:rPr>
      </w:r>
      <w:r>
        <w:rPr>
          <w:color w:val="0000FF"/>
          <w:szCs w:val="24"/>
          <w:u w:val="single"/>
        </w:rPr>
        <w:fldChar w:fldCharType="separate"/>
      </w:r>
      <w:r w:rsidR="004E388E" w:rsidRPr="004E388E">
        <w:rPr>
          <w:color w:val="0000FF"/>
          <w:szCs w:val="24"/>
          <w:u w:val="single"/>
        </w:rPr>
        <w:t>Guidance for social workers</w:t>
      </w:r>
      <w:r>
        <w:rPr>
          <w:color w:val="0000FF"/>
          <w:szCs w:val="24"/>
          <w:u w:val="single"/>
        </w:rPr>
        <w:fldChar w:fldCharType="end"/>
      </w:r>
    </w:p>
    <w:p w14:paraId="73F23492" w14:textId="1C8FAD55" w:rsidR="008065B3" w:rsidRPr="008065B3" w:rsidRDefault="008065B3" w:rsidP="008065B3">
      <w:pPr>
        <w:ind w:left="720"/>
        <w:rPr>
          <w:color w:val="0000FF"/>
          <w:szCs w:val="24"/>
          <w:u w:val="single"/>
        </w:rPr>
      </w:pPr>
      <w:r w:rsidRPr="008065B3">
        <w:rPr>
          <w:color w:val="0000FF"/>
          <w:szCs w:val="24"/>
          <w:u w:val="single"/>
        </w:rPr>
        <w:fldChar w:fldCharType="begin"/>
      </w:r>
      <w:r w:rsidRPr="008065B3">
        <w:rPr>
          <w:color w:val="0000FF"/>
          <w:szCs w:val="24"/>
          <w:u w:val="single"/>
        </w:rPr>
        <w:instrText xml:space="preserve"> REF guidancecarers \h </w:instrText>
      </w:r>
      <w:r>
        <w:rPr>
          <w:color w:val="0000FF"/>
          <w:szCs w:val="24"/>
          <w:u w:val="single"/>
        </w:rPr>
        <w:instrText xml:space="preserve"> \* MERGEFORMAT </w:instrText>
      </w:r>
      <w:r w:rsidRPr="008065B3">
        <w:rPr>
          <w:color w:val="0000FF"/>
          <w:szCs w:val="24"/>
          <w:u w:val="single"/>
        </w:rPr>
      </w:r>
      <w:r w:rsidRPr="008065B3">
        <w:rPr>
          <w:color w:val="0000FF"/>
          <w:szCs w:val="24"/>
          <w:u w:val="single"/>
        </w:rPr>
        <w:fldChar w:fldCharType="separate"/>
      </w:r>
      <w:r w:rsidR="004E388E" w:rsidRPr="004E388E">
        <w:rPr>
          <w:color w:val="0000FF"/>
          <w:szCs w:val="24"/>
          <w:u w:val="single"/>
        </w:rPr>
        <w:t>Guidance for carers</w:t>
      </w:r>
      <w:r w:rsidRPr="008065B3">
        <w:rPr>
          <w:color w:val="0000FF"/>
          <w:szCs w:val="24"/>
          <w:u w:val="single"/>
        </w:rPr>
        <w:fldChar w:fldCharType="end"/>
      </w:r>
    </w:p>
    <w:p w14:paraId="2614D25F" w14:textId="77777777" w:rsidR="008065B3" w:rsidRPr="00C545A8" w:rsidRDefault="008065B3" w:rsidP="00C545A8">
      <w:pPr>
        <w:rPr>
          <w:szCs w:val="24"/>
        </w:rPr>
      </w:pPr>
    </w:p>
    <w:p w14:paraId="1C1AED63" w14:textId="18701826" w:rsidR="008065B3" w:rsidRPr="006C0D7D" w:rsidRDefault="008065B3" w:rsidP="00C545A8">
      <w:pPr>
        <w:rPr>
          <w:b/>
          <w:color w:val="0000FF"/>
          <w:sz w:val="28"/>
          <w:szCs w:val="28"/>
          <w:u w:val="single"/>
        </w:rPr>
      </w:pPr>
      <w:r w:rsidRPr="006C0D7D">
        <w:rPr>
          <w:b/>
          <w:color w:val="0000FF"/>
          <w:sz w:val="28"/>
          <w:szCs w:val="28"/>
          <w:u w:val="single"/>
        </w:rPr>
        <w:fldChar w:fldCharType="begin"/>
      </w:r>
      <w:r w:rsidRPr="006C0D7D">
        <w:rPr>
          <w:b/>
          <w:color w:val="0000FF"/>
          <w:sz w:val="28"/>
          <w:szCs w:val="28"/>
          <w:u w:val="single"/>
        </w:rPr>
        <w:instrText xml:space="preserve"> REF caremgmt \h </w:instrText>
      </w:r>
      <w:r w:rsidR="006C0D7D">
        <w:rPr>
          <w:b/>
          <w:color w:val="0000FF"/>
          <w:sz w:val="28"/>
          <w:szCs w:val="28"/>
          <w:u w:val="single"/>
        </w:rPr>
        <w:instrText xml:space="preserve"> \* MERGEFORMAT </w:instrText>
      </w:r>
      <w:r w:rsidRPr="006C0D7D">
        <w:rPr>
          <w:b/>
          <w:color w:val="0000FF"/>
          <w:sz w:val="28"/>
          <w:szCs w:val="28"/>
          <w:u w:val="single"/>
        </w:rPr>
      </w:r>
      <w:r w:rsidRPr="006C0D7D">
        <w:rPr>
          <w:b/>
          <w:color w:val="0000FF"/>
          <w:sz w:val="28"/>
          <w:szCs w:val="28"/>
          <w:u w:val="single"/>
        </w:rPr>
        <w:fldChar w:fldCharType="separate"/>
      </w:r>
      <w:r w:rsidR="004E388E" w:rsidRPr="004E388E">
        <w:rPr>
          <w:b/>
          <w:color w:val="0000FF"/>
          <w:sz w:val="28"/>
          <w:szCs w:val="28"/>
          <w:u w:val="single"/>
        </w:rPr>
        <w:t>Care management resources</w:t>
      </w:r>
      <w:r w:rsidRPr="006C0D7D">
        <w:rPr>
          <w:b/>
          <w:color w:val="0000FF"/>
          <w:sz w:val="28"/>
          <w:szCs w:val="28"/>
          <w:u w:val="single"/>
        </w:rPr>
        <w:fldChar w:fldCharType="end"/>
      </w:r>
    </w:p>
    <w:p w14:paraId="3F9F9889" w14:textId="77777777" w:rsidR="008065B3" w:rsidRDefault="008065B3" w:rsidP="00C545A8">
      <w:pPr>
        <w:rPr>
          <w:szCs w:val="24"/>
        </w:rPr>
      </w:pPr>
    </w:p>
    <w:p w14:paraId="76A28F14" w14:textId="1E9B1C76" w:rsidR="008065B3" w:rsidRPr="008065B3" w:rsidRDefault="008065B3" w:rsidP="008065B3">
      <w:pPr>
        <w:ind w:left="720"/>
        <w:rPr>
          <w:color w:val="0000FF"/>
          <w:szCs w:val="24"/>
          <w:u w:val="single"/>
        </w:rPr>
      </w:pPr>
      <w:r w:rsidRPr="008065B3">
        <w:rPr>
          <w:color w:val="0000FF"/>
          <w:szCs w:val="24"/>
          <w:u w:val="single"/>
        </w:rPr>
        <w:fldChar w:fldCharType="begin"/>
      </w:r>
      <w:r w:rsidRPr="008065B3">
        <w:rPr>
          <w:color w:val="0000FF"/>
          <w:szCs w:val="24"/>
          <w:u w:val="single"/>
        </w:rPr>
        <w:instrText xml:space="preserve"> REF int_trans \h </w:instrText>
      </w:r>
      <w:r>
        <w:rPr>
          <w:color w:val="0000FF"/>
          <w:szCs w:val="24"/>
          <w:u w:val="single"/>
        </w:rPr>
        <w:instrText xml:space="preserve"> \* MERGEFORMAT </w:instrText>
      </w:r>
      <w:r w:rsidRPr="008065B3">
        <w:rPr>
          <w:color w:val="0000FF"/>
          <w:szCs w:val="24"/>
          <w:u w:val="single"/>
        </w:rPr>
      </w:r>
      <w:r w:rsidRPr="008065B3">
        <w:rPr>
          <w:color w:val="0000FF"/>
          <w:szCs w:val="24"/>
          <w:u w:val="single"/>
        </w:rPr>
        <w:fldChar w:fldCharType="separate"/>
      </w:r>
      <w:r w:rsidR="004E388E" w:rsidRPr="004E388E">
        <w:rPr>
          <w:color w:val="0000FF"/>
          <w:szCs w:val="24"/>
          <w:u w:val="single"/>
        </w:rPr>
        <w:t>Interpreting and translation</w:t>
      </w:r>
      <w:r w:rsidRPr="008065B3">
        <w:rPr>
          <w:color w:val="0000FF"/>
          <w:szCs w:val="24"/>
          <w:u w:val="single"/>
        </w:rPr>
        <w:fldChar w:fldCharType="end"/>
      </w:r>
    </w:p>
    <w:p w14:paraId="097B6E33" w14:textId="01F6C092" w:rsidR="008065B3" w:rsidRPr="008065B3" w:rsidRDefault="008065B3" w:rsidP="008065B3">
      <w:pPr>
        <w:ind w:left="720"/>
        <w:rPr>
          <w:color w:val="0000FF"/>
          <w:szCs w:val="24"/>
          <w:u w:val="single"/>
        </w:rPr>
      </w:pPr>
      <w:r w:rsidRPr="008065B3">
        <w:rPr>
          <w:color w:val="0000FF"/>
          <w:szCs w:val="24"/>
          <w:u w:val="single"/>
        </w:rPr>
        <w:fldChar w:fldCharType="begin"/>
      </w:r>
      <w:r w:rsidRPr="008065B3">
        <w:rPr>
          <w:color w:val="0000FF"/>
          <w:szCs w:val="24"/>
          <w:u w:val="single"/>
        </w:rPr>
        <w:instrText xml:space="preserve"> REF lang_ed \h </w:instrText>
      </w:r>
      <w:r>
        <w:rPr>
          <w:color w:val="0000FF"/>
          <w:szCs w:val="24"/>
          <w:u w:val="single"/>
        </w:rPr>
        <w:instrText xml:space="preserve"> \* MERGEFORMAT </w:instrText>
      </w:r>
      <w:r w:rsidRPr="008065B3">
        <w:rPr>
          <w:color w:val="0000FF"/>
          <w:szCs w:val="24"/>
          <w:u w:val="single"/>
        </w:rPr>
      </w:r>
      <w:r w:rsidRPr="008065B3">
        <w:rPr>
          <w:color w:val="0000FF"/>
          <w:szCs w:val="24"/>
          <w:u w:val="single"/>
        </w:rPr>
        <w:fldChar w:fldCharType="separate"/>
      </w:r>
      <w:r w:rsidR="004E388E" w:rsidRPr="004E388E">
        <w:rPr>
          <w:color w:val="0000FF"/>
          <w:szCs w:val="24"/>
          <w:u w:val="single"/>
        </w:rPr>
        <w:t>Language and education</w:t>
      </w:r>
      <w:r w:rsidRPr="008065B3">
        <w:rPr>
          <w:color w:val="0000FF"/>
          <w:szCs w:val="24"/>
          <w:u w:val="single"/>
        </w:rPr>
        <w:fldChar w:fldCharType="end"/>
      </w:r>
    </w:p>
    <w:p w14:paraId="2CE3D5B9" w14:textId="77777777" w:rsidR="008065B3" w:rsidRPr="004709C8" w:rsidRDefault="008065B3" w:rsidP="00C545A8">
      <w:pPr>
        <w:rPr>
          <w:szCs w:val="24"/>
        </w:rPr>
      </w:pPr>
    </w:p>
    <w:p w14:paraId="6E5311FC" w14:textId="77777777" w:rsidR="00AA2622" w:rsidRDefault="00AA2622" w:rsidP="00B96D0D">
      <w:pPr>
        <w:rPr>
          <w:b/>
          <w:szCs w:val="24"/>
        </w:rPr>
      </w:pPr>
    </w:p>
    <w:p w14:paraId="1C182EC7" w14:textId="77019CA6" w:rsidR="003F186F" w:rsidRPr="006C0D7D" w:rsidRDefault="003F186F" w:rsidP="003F186F">
      <w:pPr>
        <w:rPr>
          <w:b/>
          <w:color w:val="0000FF"/>
          <w:sz w:val="28"/>
          <w:szCs w:val="28"/>
          <w:u w:val="single"/>
        </w:rPr>
      </w:pPr>
      <w:r w:rsidRPr="006C0D7D">
        <w:rPr>
          <w:b/>
          <w:color w:val="0000FF"/>
          <w:sz w:val="28"/>
          <w:szCs w:val="28"/>
          <w:u w:val="single"/>
        </w:rPr>
        <w:fldChar w:fldCharType="begin"/>
      </w:r>
      <w:r w:rsidRPr="006C0D7D">
        <w:rPr>
          <w:b/>
          <w:color w:val="0000FF"/>
          <w:sz w:val="28"/>
          <w:szCs w:val="28"/>
          <w:u w:val="single"/>
        </w:rPr>
        <w:instrText xml:space="preserve"> REF background \h </w:instrText>
      </w:r>
      <w:r w:rsidR="006C0D7D">
        <w:rPr>
          <w:b/>
          <w:color w:val="0000FF"/>
          <w:sz w:val="28"/>
          <w:szCs w:val="28"/>
          <w:u w:val="single"/>
        </w:rPr>
        <w:instrText xml:space="preserve"> \* MERGEFORMAT </w:instrText>
      </w:r>
      <w:r w:rsidRPr="006C0D7D">
        <w:rPr>
          <w:b/>
          <w:color w:val="0000FF"/>
          <w:sz w:val="28"/>
          <w:szCs w:val="28"/>
          <w:u w:val="single"/>
        </w:rPr>
      </w:r>
      <w:r w:rsidRPr="006C0D7D">
        <w:rPr>
          <w:b/>
          <w:color w:val="0000FF"/>
          <w:sz w:val="28"/>
          <w:szCs w:val="28"/>
          <w:u w:val="single"/>
        </w:rPr>
        <w:fldChar w:fldCharType="separate"/>
      </w:r>
      <w:r w:rsidR="004E388E" w:rsidRPr="004E388E">
        <w:rPr>
          <w:b/>
          <w:color w:val="0000FF"/>
          <w:sz w:val="28"/>
          <w:szCs w:val="28"/>
          <w:u w:val="single"/>
        </w:rPr>
        <w:t>Background Information</w:t>
      </w:r>
      <w:r w:rsidRPr="006C0D7D">
        <w:rPr>
          <w:b/>
          <w:color w:val="0000FF"/>
          <w:sz w:val="28"/>
          <w:szCs w:val="28"/>
          <w:u w:val="single"/>
        </w:rPr>
        <w:fldChar w:fldCharType="end"/>
      </w:r>
    </w:p>
    <w:p w14:paraId="66C75C36" w14:textId="77777777" w:rsidR="003F186F" w:rsidRDefault="003F186F" w:rsidP="003F186F">
      <w:pPr>
        <w:rPr>
          <w:b/>
          <w:szCs w:val="24"/>
        </w:rPr>
      </w:pPr>
    </w:p>
    <w:p w14:paraId="09296E3E" w14:textId="77777777" w:rsidR="003F186F" w:rsidRPr="003F186F" w:rsidRDefault="003F186F" w:rsidP="003F186F">
      <w:pPr>
        <w:ind w:left="720"/>
        <w:rPr>
          <w:color w:val="0000FF"/>
          <w:szCs w:val="24"/>
        </w:rPr>
      </w:pPr>
      <w:r w:rsidRPr="003F186F">
        <w:rPr>
          <w:color w:val="0000FF"/>
        </w:rPr>
        <w:fldChar w:fldCharType="begin"/>
      </w:r>
      <w:r w:rsidRPr="003F186F">
        <w:rPr>
          <w:color w:val="0000FF"/>
        </w:rPr>
        <w:instrText xml:space="preserve"> REF countries \h  \* MERGEFORMAT </w:instrText>
      </w:r>
      <w:r w:rsidRPr="003F186F">
        <w:rPr>
          <w:color w:val="0000FF"/>
        </w:rPr>
      </w:r>
      <w:r w:rsidRPr="003F186F">
        <w:rPr>
          <w:color w:val="0000FF"/>
        </w:rPr>
        <w:fldChar w:fldCharType="separate"/>
      </w:r>
      <w:r w:rsidR="004E388E" w:rsidRPr="004E388E">
        <w:rPr>
          <w:color w:val="0000FF"/>
        </w:rPr>
        <w:t>Countries of origin: languages and religions</w:t>
      </w:r>
      <w:r w:rsidRPr="003F186F">
        <w:rPr>
          <w:color w:val="0000FF"/>
        </w:rPr>
        <w:fldChar w:fldCharType="end"/>
      </w:r>
    </w:p>
    <w:p w14:paraId="68242F6E" w14:textId="77777777" w:rsidR="003F186F" w:rsidRPr="00AA2622" w:rsidRDefault="003F186F" w:rsidP="00B96D0D">
      <w:pPr>
        <w:rPr>
          <w:szCs w:val="24"/>
        </w:rPr>
      </w:pPr>
    </w:p>
    <w:p w14:paraId="2A0B8606" w14:textId="3DD724A9" w:rsidR="00AA2622" w:rsidRPr="006C0D7D" w:rsidRDefault="003F186F" w:rsidP="00B96D0D">
      <w:pPr>
        <w:rPr>
          <w:b/>
          <w:color w:val="0000FF"/>
          <w:sz w:val="28"/>
          <w:szCs w:val="28"/>
          <w:u w:val="single"/>
        </w:rPr>
      </w:pPr>
      <w:r w:rsidRPr="006C0D7D">
        <w:rPr>
          <w:b/>
          <w:color w:val="0000FF"/>
          <w:sz w:val="28"/>
          <w:szCs w:val="28"/>
          <w:u w:val="single"/>
        </w:rPr>
        <w:fldChar w:fldCharType="begin"/>
      </w:r>
      <w:r w:rsidRPr="006C0D7D">
        <w:rPr>
          <w:b/>
          <w:color w:val="0000FF"/>
          <w:sz w:val="28"/>
          <w:szCs w:val="28"/>
          <w:u w:val="single"/>
        </w:rPr>
        <w:instrText xml:space="preserve"> REF devonover \h </w:instrText>
      </w:r>
      <w:r w:rsidR="006C0D7D">
        <w:rPr>
          <w:b/>
          <w:color w:val="0000FF"/>
          <w:sz w:val="28"/>
          <w:szCs w:val="28"/>
          <w:u w:val="single"/>
        </w:rPr>
        <w:instrText xml:space="preserve"> \* MERGEFORMAT </w:instrText>
      </w:r>
      <w:r w:rsidRPr="006C0D7D">
        <w:rPr>
          <w:b/>
          <w:color w:val="0000FF"/>
          <w:sz w:val="28"/>
          <w:szCs w:val="28"/>
          <w:u w:val="single"/>
        </w:rPr>
      </w:r>
      <w:r w:rsidRPr="006C0D7D">
        <w:rPr>
          <w:b/>
          <w:color w:val="0000FF"/>
          <w:sz w:val="28"/>
          <w:szCs w:val="28"/>
          <w:u w:val="single"/>
        </w:rPr>
        <w:fldChar w:fldCharType="separate"/>
      </w:r>
      <w:r w:rsidR="004E388E" w:rsidRPr="004E388E">
        <w:rPr>
          <w:b/>
          <w:color w:val="0000FF"/>
          <w:sz w:val="28"/>
          <w:szCs w:val="28"/>
          <w:u w:val="single"/>
        </w:rPr>
        <w:t>Devon overview</w:t>
      </w:r>
      <w:r w:rsidRPr="006C0D7D">
        <w:rPr>
          <w:b/>
          <w:color w:val="0000FF"/>
          <w:sz w:val="28"/>
          <w:szCs w:val="28"/>
          <w:u w:val="single"/>
        </w:rPr>
        <w:fldChar w:fldCharType="end"/>
      </w:r>
    </w:p>
    <w:p w14:paraId="45D3BF3A" w14:textId="77777777" w:rsidR="003F186F" w:rsidRDefault="003F186F" w:rsidP="00B96D0D">
      <w:pPr>
        <w:rPr>
          <w:szCs w:val="24"/>
        </w:rPr>
      </w:pPr>
    </w:p>
    <w:p w14:paraId="5A3C3912" w14:textId="77777777" w:rsidR="004E388E" w:rsidRPr="004E388E" w:rsidRDefault="003F186F" w:rsidP="004E388E">
      <w:pPr>
        <w:ind w:left="720"/>
        <w:rPr>
          <w:color w:val="0000FF"/>
        </w:rPr>
      </w:pPr>
      <w:r w:rsidRPr="003F186F">
        <w:rPr>
          <w:color w:val="0000FF"/>
        </w:rPr>
        <w:fldChar w:fldCharType="begin"/>
      </w:r>
      <w:r w:rsidRPr="003F186F">
        <w:rPr>
          <w:color w:val="0000FF"/>
        </w:rPr>
        <w:instrText xml:space="preserve"> REF factsheets \h </w:instrText>
      </w:r>
      <w:r>
        <w:rPr>
          <w:color w:val="0000FF"/>
        </w:rPr>
        <w:instrText xml:space="preserve"> \* MERGEFORMAT </w:instrText>
      </w:r>
      <w:r w:rsidRPr="003F186F">
        <w:rPr>
          <w:color w:val="0000FF"/>
        </w:rPr>
      </w:r>
      <w:r w:rsidRPr="003F186F">
        <w:rPr>
          <w:color w:val="0000FF"/>
        </w:rPr>
        <w:fldChar w:fldCharType="separate"/>
      </w:r>
      <w:r w:rsidR="004E388E" w:rsidRPr="004E388E">
        <w:rPr>
          <w:color w:val="0000FF"/>
        </w:rPr>
        <w:t>Factsheets</w:t>
      </w:r>
    </w:p>
    <w:p w14:paraId="4D4DD097" w14:textId="5737C76A" w:rsidR="003F186F" w:rsidRPr="003F186F" w:rsidRDefault="003F186F" w:rsidP="003F186F">
      <w:pPr>
        <w:rPr>
          <w:szCs w:val="24"/>
        </w:rPr>
      </w:pPr>
      <w:r w:rsidRPr="003F186F">
        <w:rPr>
          <w:color w:val="0000FF"/>
        </w:rPr>
        <w:fldChar w:fldCharType="end"/>
      </w:r>
    </w:p>
    <w:p w14:paraId="7B48E40E" w14:textId="43AD5239" w:rsidR="003F186F" w:rsidRPr="006C0D7D" w:rsidRDefault="003F186F" w:rsidP="003F186F">
      <w:pPr>
        <w:rPr>
          <w:b/>
          <w:color w:val="0000FF"/>
          <w:sz w:val="28"/>
          <w:szCs w:val="28"/>
          <w:u w:val="single"/>
        </w:rPr>
      </w:pPr>
      <w:r w:rsidRPr="006C0D7D">
        <w:rPr>
          <w:b/>
          <w:color w:val="0000FF"/>
          <w:sz w:val="28"/>
          <w:szCs w:val="28"/>
          <w:u w:val="single"/>
        </w:rPr>
        <w:fldChar w:fldCharType="begin"/>
      </w:r>
      <w:r w:rsidRPr="006C0D7D">
        <w:rPr>
          <w:b/>
          <w:color w:val="0000FF"/>
          <w:sz w:val="28"/>
          <w:szCs w:val="28"/>
          <w:u w:val="single"/>
        </w:rPr>
        <w:instrText xml:space="preserve"> REF faith \h </w:instrText>
      </w:r>
      <w:r w:rsidR="006C0D7D">
        <w:rPr>
          <w:b/>
          <w:color w:val="0000FF"/>
          <w:sz w:val="28"/>
          <w:szCs w:val="28"/>
          <w:u w:val="single"/>
        </w:rPr>
        <w:instrText xml:space="preserve"> \* MERGEFORMAT </w:instrText>
      </w:r>
      <w:r w:rsidRPr="006C0D7D">
        <w:rPr>
          <w:b/>
          <w:color w:val="0000FF"/>
          <w:sz w:val="28"/>
          <w:szCs w:val="28"/>
          <w:u w:val="single"/>
        </w:rPr>
      </w:r>
      <w:r w:rsidRPr="006C0D7D">
        <w:rPr>
          <w:b/>
          <w:color w:val="0000FF"/>
          <w:sz w:val="28"/>
          <w:szCs w:val="28"/>
          <w:u w:val="single"/>
        </w:rPr>
        <w:fldChar w:fldCharType="separate"/>
      </w:r>
      <w:r w:rsidR="004E388E" w:rsidRPr="004E388E">
        <w:rPr>
          <w:b/>
          <w:color w:val="0000FF"/>
          <w:sz w:val="28"/>
          <w:szCs w:val="28"/>
          <w:u w:val="single"/>
        </w:rPr>
        <w:t>Faith</w:t>
      </w:r>
      <w:r w:rsidRPr="006C0D7D">
        <w:rPr>
          <w:b/>
          <w:color w:val="0000FF"/>
          <w:sz w:val="28"/>
          <w:szCs w:val="28"/>
          <w:u w:val="single"/>
        </w:rPr>
        <w:fldChar w:fldCharType="end"/>
      </w:r>
    </w:p>
    <w:p w14:paraId="5631AC00" w14:textId="77777777" w:rsidR="003F186F" w:rsidRDefault="003F186F" w:rsidP="003F186F">
      <w:pPr>
        <w:rPr>
          <w:szCs w:val="24"/>
        </w:rPr>
      </w:pPr>
    </w:p>
    <w:p w14:paraId="622A2C0C" w14:textId="679DDEE9" w:rsidR="003F186F" w:rsidRPr="003F186F" w:rsidRDefault="003F186F" w:rsidP="003F186F">
      <w:pPr>
        <w:ind w:left="720"/>
        <w:rPr>
          <w:color w:val="0000FF"/>
        </w:rPr>
      </w:pPr>
      <w:r w:rsidRPr="003F186F">
        <w:rPr>
          <w:color w:val="0000FF"/>
        </w:rPr>
        <w:fldChar w:fldCharType="begin"/>
      </w:r>
      <w:r w:rsidRPr="003F186F">
        <w:rPr>
          <w:color w:val="0000FF"/>
        </w:rPr>
        <w:instrText xml:space="preserve"> REF faithdevon \h </w:instrText>
      </w:r>
      <w:r>
        <w:rPr>
          <w:color w:val="0000FF"/>
        </w:rPr>
        <w:instrText xml:space="preserve"> \* MERGEFORMAT </w:instrText>
      </w:r>
      <w:r w:rsidRPr="003F186F">
        <w:rPr>
          <w:color w:val="0000FF"/>
        </w:rPr>
      </w:r>
      <w:r w:rsidRPr="003F186F">
        <w:rPr>
          <w:color w:val="0000FF"/>
        </w:rPr>
        <w:fldChar w:fldCharType="separate"/>
      </w:r>
      <w:r w:rsidR="004E388E" w:rsidRPr="004E388E">
        <w:rPr>
          <w:color w:val="0000FF"/>
        </w:rPr>
        <w:t>All-Devon and National</w:t>
      </w:r>
      <w:r w:rsidRPr="003F186F">
        <w:rPr>
          <w:color w:val="0000FF"/>
        </w:rPr>
        <w:fldChar w:fldCharType="end"/>
      </w:r>
    </w:p>
    <w:p w14:paraId="27F6556E" w14:textId="2E7D79EC" w:rsidR="003F186F" w:rsidRPr="003F186F" w:rsidRDefault="003F186F" w:rsidP="003F186F">
      <w:pPr>
        <w:ind w:left="720"/>
        <w:rPr>
          <w:color w:val="0000FF"/>
        </w:rPr>
      </w:pPr>
      <w:r w:rsidRPr="003F186F">
        <w:rPr>
          <w:color w:val="0000FF"/>
        </w:rPr>
        <w:fldChar w:fldCharType="begin"/>
      </w:r>
      <w:r w:rsidRPr="003F186F">
        <w:rPr>
          <w:color w:val="0000FF"/>
        </w:rPr>
        <w:instrText xml:space="preserve"> REF faithexeast \h </w:instrText>
      </w:r>
      <w:r>
        <w:rPr>
          <w:color w:val="0000FF"/>
        </w:rPr>
        <w:instrText xml:space="preserve"> \* MERGEFORMAT </w:instrText>
      </w:r>
      <w:r w:rsidRPr="003F186F">
        <w:rPr>
          <w:color w:val="0000FF"/>
        </w:rPr>
      </w:r>
      <w:r w:rsidRPr="003F186F">
        <w:rPr>
          <w:color w:val="0000FF"/>
        </w:rPr>
        <w:fldChar w:fldCharType="separate"/>
      </w:r>
      <w:r w:rsidR="004E388E" w:rsidRPr="004E388E">
        <w:rPr>
          <w:color w:val="0000FF"/>
        </w:rPr>
        <w:t>Exeter and East Devon</w:t>
      </w:r>
      <w:r w:rsidRPr="003F186F">
        <w:rPr>
          <w:color w:val="0000FF"/>
        </w:rPr>
        <w:fldChar w:fldCharType="end"/>
      </w:r>
    </w:p>
    <w:p w14:paraId="762E1891" w14:textId="1EBB0E14" w:rsidR="003F186F" w:rsidRPr="003F186F" w:rsidRDefault="003F186F" w:rsidP="003F186F">
      <w:pPr>
        <w:ind w:left="720"/>
        <w:rPr>
          <w:color w:val="0000FF"/>
        </w:rPr>
      </w:pPr>
      <w:r w:rsidRPr="003F186F">
        <w:rPr>
          <w:color w:val="0000FF"/>
        </w:rPr>
        <w:fldChar w:fldCharType="begin"/>
      </w:r>
      <w:r w:rsidRPr="003F186F">
        <w:rPr>
          <w:color w:val="0000FF"/>
        </w:rPr>
        <w:instrText xml:space="preserve"> REF faithsouthtorb \h </w:instrText>
      </w:r>
      <w:r>
        <w:rPr>
          <w:color w:val="0000FF"/>
        </w:rPr>
        <w:instrText xml:space="preserve"> \* MERGEFORMAT </w:instrText>
      </w:r>
      <w:r w:rsidRPr="003F186F">
        <w:rPr>
          <w:color w:val="0000FF"/>
        </w:rPr>
      </w:r>
      <w:r w:rsidRPr="003F186F">
        <w:rPr>
          <w:color w:val="0000FF"/>
        </w:rPr>
        <w:fldChar w:fldCharType="separate"/>
      </w:r>
      <w:r w:rsidR="004E388E" w:rsidRPr="004E388E">
        <w:rPr>
          <w:color w:val="0000FF"/>
        </w:rPr>
        <w:t>South Devon and Torbay</w:t>
      </w:r>
      <w:r w:rsidRPr="003F186F">
        <w:rPr>
          <w:color w:val="0000FF"/>
        </w:rPr>
        <w:fldChar w:fldCharType="end"/>
      </w:r>
    </w:p>
    <w:p w14:paraId="7D5C4108" w14:textId="0917E9B7" w:rsidR="003F186F" w:rsidRPr="003F186F" w:rsidRDefault="003F186F" w:rsidP="003F186F">
      <w:pPr>
        <w:ind w:left="720"/>
        <w:rPr>
          <w:color w:val="0000FF"/>
        </w:rPr>
      </w:pPr>
      <w:r w:rsidRPr="003F186F">
        <w:rPr>
          <w:color w:val="0000FF"/>
        </w:rPr>
        <w:fldChar w:fldCharType="begin"/>
      </w:r>
      <w:r w:rsidRPr="003F186F">
        <w:rPr>
          <w:color w:val="0000FF"/>
        </w:rPr>
        <w:instrText xml:space="preserve"> REF faithwestplym \h </w:instrText>
      </w:r>
      <w:r>
        <w:rPr>
          <w:color w:val="0000FF"/>
        </w:rPr>
        <w:instrText xml:space="preserve"> \* MERGEFORMAT </w:instrText>
      </w:r>
      <w:r w:rsidRPr="003F186F">
        <w:rPr>
          <w:color w:val="0000FF"/>
        </w:rPr>
      </w:r>
      <w:r w:rsidRPr="003F186F">
        <w:rPr>
          <w:color w:val="0000FF"/>
        </w:rPr>
        <w:fldChar w:fldCharType="separate"/>
      </w:r>
      <w:r w:rsidR="004E388E" w:rsidRPr="004E388E">
        <w:rPr>
          <w:color w:val="0000FF"/>
        </w:rPr>
        <w:t>West Devon and Plymouth</w:t>
      </w:r>
      <w:r w:rsidRPr="003F186F">
        <w:rPr>
          <w:color w:val="0000FF"/>
        </w:rPr>
        <w:fldChar w:fldCharType="end"/>
      </w:r>
    </w:p>
    <w:p w14:paraId="203C709B" w14:textId="77777777" w:rsidR="006C0D7D" w:rsidRDefault="006C0D7D">
      <w:pPr>
        <w:rPr>
          <w:b/>
          <w:szCs w:val="24"/>
        </w:rPr>
      </w:pPr>
    </w:p>
    <w:p w14:paraId="69F5F640" w14:textId="58386A4F" w:rsidR="006C0D7D" w:rsidRPr="006C0D7D" w:rsidRDefault="006C0D7D">
      <w:pPr>
        <w:rPr>
          <w:b/>
          <w:color w:val="0000FF"/>
          <w:sz w:val="28"/>
          <w:szCs w:val="28"/>
          <w:u w:val="single"/>
        </w:rPr>
      </w:pPr>
      <w:r w:rsidRPr="006C0D7D">
        <w:rPr>
          <w:b/>
          <w:color w:val="0000FF"/>
          <w:sz w:val="28"/>
          <w:szCs w:val="28"/>
          <w:u w:val="single"/>
        </w:rPr>
        <w:fldChar w:fldCharType="begin"/>
      </w:r>
      <w:r w:rsidRPr="006C0D7D">
        <w:rPr>
          <w:b/>
          <w:color w:val="0000FF"/>
          <w:sz w:val="28"/>
          <w:szCs w:val="28"/>
          <w:u w:val="single"/>
        </w:rPr>
        <w:instrText xml:space="preserve"> REF food \h </w:instrText>
      </w:r>
      <w:r>
        <w:rPr>
          <w:b/>
          <w:color w:val="0000FF"/>
          <w:sz w:val="28"/>
          <w:szCs w:val="28"/>
          <w:u w:val="single"/>
        </w:rPr>
        <w:instrText xml:space="preserve"> \* MERGEFORMAT </w:instrText>
      </w:r>
      <w:r w:rsidRPr="006C0D7D">
        <w:rPr>
          <w:b/>
          <w:color w:val="0000FF"/>
          <w:sz w:val="28"/>
          <w:szCs w:val="28"/>
          <w:u w:val="single"/>
        </w:rPr>
      </w:r>
      <w:r w:rsidRPr="006C0D7D">
        <w:rPr>
          <w:b/>
          <w:color w:val="0000FF"/>
          <w:sz w:val="28"/>
          <w:szCs w:val="28"/>
          <w:u w:val="single"/>
        </w:rPr>
        <w:fldChar w:fldCharType="separate"/>
      </w:r>
      <w:r w:rsidR="004E388E" w:rsidRPr="004E388E">
        <w:rPr>
          <w:b/>
          <w:color w:val="0000FF"/>
          <w:sz w:val="28"/>
          <w:szCs w:val="28"/>
          <w:u w:val="single"/>
        </w:rPr>
        <w:t>Food shopping and eating out</w:t>
      </w:r>
      <w:r w:rsidRPr="006C0D7D">
        <w:rPr>
          <w:b/>
          <w:color w:val="0000FF"/>
          <w:sz w:val="28"/>
          <w:szCs w:val="28"/>
          <w:u w:val="single"/>
        </w:rPr>
        <w:fldChar w:fldCharType="end"/>
      </w:r>
    </w:p>
    <w:p w14:paraId="1E4E4244" w14:textId="77777777" w:rsidR="006C0D7D" w:rsidRDefault="006C0D7D">
      <w:pPr>
        <w:rPr>
          <w:b/>
          <w:szCs w:val="24"/>
        </w:rPr>
      </w:pPr>
    </w:p>
    <w:p w14:paraId="3B50E453" w14:textId="7C680BC3" w:rsidR="006C0D7D" w:rsidRPr="006C0D7D" w:rsidRDefault="006C0D7D" w:rsidP="006C0D7D">
      <w:pPr>
        <w:ind w:left="720"/>
        <w:rPr>
          <w:color w:val="0000FF"/>
        </w:rPr>
      </w:pPr>
      <w:r w:rsidRPr="006C0D7D">
        <w:rPr>
          <w:color w:val="0000FF"/>
        </w:rPr>
        <w:fldChar w:fldCharType="begin"/>
      </w:r>
      <w:r w:rsidRPr="006C0D7D">
        <w:rPr>
          <w:color w:val="0000FF"/>
        </w:rPr>
        <w:instrText xml:space="preserve"> REF fooddevon \h </w:instrText>
      </w:r>
      <w:r>
        <w:rPr>
          <w:color w:val="0000FF"/>
        </w:rPr>
        <w:instrText xml:space="preserve"> \* MERGEFORMAT </w:instrText>
      </w:r>
      <w:r w:rsidRPr="006C0D7D">
        <w:rPr>
          <w:color w:val="0000FF"/>
        </w:rPr>
      </w:r>
      <w:r w:rsidRPr="006C0D7D">
        <w:rPr>
          <w:color w:val="0000FF"/>
        </w:rPr>
        <w:fldChar w:fldCharType="separate"/>
      </w:r>
      <w:r w:rsidR="004E388E" w:rsidRPr="004E388E">
        <w:rPr>
          <w:color w:val="0000FF"/>
        </w:rPr>
        <w:t>All-Devon and National</w:t>
      </w:r>
      <w:r w:rsidRPr="006C0D7D">
        <w:rPr>
          <w:color w:val="0000FF"/>
        </w:rPr>
        <w:fldChar w:fldCharType="end"/>
      </w:r>
    </w:p>
    <w:p w14:paraId="193AE007" w14:textId="3E9833D9" w:rsidR="006C0D7D" w:rsidRPr="006C0D7D" w:rsidRDefault="006C0D7D" w:rsidP="006C0D7D">
      <w:pPr>
        <w:ind w:left="720"/>
        <w:rPr>
          <w:color w:val="0000FF"/>
        </w:rPr>
      </w:pPr>
      <w:r w:rsidRPr="006C0D7D">
        <w:rPr>
          <w:color w:val="0000FF"/>
        </w:rPr>
        <w:fldChar w:fldCharType="begin"/>
      </w:r>
      <w:r w:rsidRPr="006C0D7D">
        <w:rPr>
          <w:color w:val="0000FF"/>
        </w:rPr>
        <w:instrText xml:space="preserve"> REF foodexeast \h </w:instrText>
      </w:r>
      <w:r>
        <w:rPr>
          <w:color w:val="0000FF"/>
        </w:rPr>
        <w:instrText xml:space="preserve"> \* MERGEFORMAT </w:instrText>
      </w:r>
      <w:r w:rsidRPr="006C0D7D">
        <w:rPr>
          <w:color w:val="0000FF"/>
        </w:rPr>
      </w:r>
      <w:r w:rsidRPr="006C0D7D">
        <w:rPr>
          <w:color w:val="0000FF"/>
        </w:rPr>
        <w:fldChar w:fldCharType="separate"/>
      </w:r>
      <w:r w:rsidR="004E388E" w:rsidRPr="004E388E">
        <w:rPr>
          <w:color w:val="0000FF"/>
        </w:rPr>
        <w:t>Exeter and East Devon</w:t>
      </w:r>
      <w:r w:rsidRPr="006C0D7D">
        <w:rPr>
          <w:color w:val="0000FF"/>
        </w:rPr>
        <w:fldChar w:fldCharType="end"/>
      </w:r>
    </w:p>
    <w:p w14:paraId="23EC96F7" w14:textId="7009D6FC" w:rsidR="006C0D7D" w:rsidRPr="006C0D7D" w:rsidRDefault="006C0D7D" w:rsidP="006C0D7D">
      <w:pPr>
        <w:ind w:left="720"/>
        <w:rPr>
          <w:color w:val="0000FF"/>
        </w:rPr>
      </w:pPr>
      <w:r w:rsidRPr="006C0D7D">
        <w:rPr>
          <w:color w:val="0000FF"/>
        </w:rPr>
        <w:fldChar w:fldCharType="begin"/>
      </w:r>
      <w:r w:rsidRPr="006C0D7D">
        <w:rPr>
          <w:color w:val="0000FF"/>
        </w:rPr>
        <w:instrText xml:space="preserve"> REF foodwestplym \h </w:instrText>
      </w:r>
      <w:r>
        <w:rPr>
          <w:color w:val="0000FF"/>
        </w:rPr>
        <w:instrText xml:space="preserve"> \* MERGEFORMAT </w:instrText>
      </w:r>
      <w:r w:rsidRPr="006C0D7D">
        <w:rPr>
          <w:color w:val="0000FF"/>
        </w:rPr>
      </w:r>
      <w:r w:rsidRPr="006C0D7D">
        <w:rPr>
          <w:color w:val="0000FF"/>
        </w:rPr>
        <w:fldChar w:fldCharType="separate"/>
      </w:r>
      <w:r w:rsidR="004E388E" w:rsidRPr="004E388E">
        <w:rPr>
          <w:color w:val="0000FF"/>
        </w:rPr>
        <w:t>West Devon and Plymouth</w:t>
      </w:r>
      <w:r w:rsidRPr="006C0D7D">
        <w:rPr>
          <w:color w:val="0000FF"/>
        </w:rPr>
        <w:fldChar w:fldCharType="end"/>
      </w:r>
    </w:p>
    <w:p w14:paraId="368B6DA8" w14:textId="77777777" w:rsidR="006C0D7D" w:rsidRDefault="006C0D7D">
      <w:pPr>
        <w:rPr>
          <w:b/>
          <w:color w:val="0000FF"/>
          <w:sz w:val="28"/>
          <w:szCs w:val="28"/>
          <w:u w:val="single"/>
        </w:rPr>
      </w:pPr>
    </w:p>
    <w:p w14:paraId="0C411CB9" w14:textId="20297ACC" w:rsidR="005A0390" w:rsidRPr="006C0D7D" w:rsidRDefault="005A0390">
      <w:pPr>
        <w:rPr>
          <w:b/>
          <w:color w:val="0000FF"/>
          <w:sz w:val="28"/>
          <w:szCs w:val="28"/>
          <w:u w:val="single"/>
        </w:rPr>
      </w:pPr>
      <w:r>
        <w:rPr>
          <w:b/>
          <w:color w:val="0000FF"/>
          <w:sz w:val="28"/>
          <w:szCs w:val="28"/>
          <w:u w:val="single"/>
        </w:rPr>
        <w:fldChar w:fldCharType="begin"/>
      </w:r>
      <w:r>
        <w:rPr>
          <w:b/>
          <w:color w:val="0000FF"/>
          <w:sz w:val="28"/>
          <w:szCs w:val="28"/>
          <w:u w:val="single"/>
        </w:rPr>
        <w:instrText xml:space="preserve"> REF support \h  \* MERGEFORMAT </w:instrText>
      </w:r>
      <w:r>
        <w:rPr>
          <w:b/>
          <w:color w:val="0000FF"/>
          <w:sz w:val="28"/>
          <w:szCs w:val="28"/>
          <w:u w:val="single"/>
        </w:rPr>
      </w:r>
      <w:r>
        <w:rPr>
          <w:b/>
          <w:color w:val="0000FF"/>
          <w:sz w:val="28"/>
          <w:szCs w:val="28"/>
          <w:u w:val="single"/>
        </w:rPr>
        <w:fldChar w:fldCharType="separate"/>
      </w:r>
      <w:r w:rsidR="004E388E" w:rsidRPr="004E388E">
        <w:rPr>
          <w:b/>
          <w:color w:val="0000FF"/>
          <w:sz w:val="28"/>
          <w:szCs w:val="28"/>
          <w:u w:val="single"/>
        </w:rPr>
        <w:t>Support Organisations in Devon</w:t>
      </w:r>
      <w:r>
        <w:rPr>
          <w:b/>
          <w:color w:val="0000FF"/>
          <w:sz w:val="28"/>
          <w:szCs w:val="28"/>
          <w:u w:val="single"/>
        </w:rPr>
        <w:fldChar w:fldCharType="end"/>
      </w:r>
    </w:p>
    <w:p w14:paraId="7258A8AB" w14:textId="77777777" w:rsidR="005A0390" w:rsidRDefault="005A0390">
      <w:pPr>
        <w:rPr>
          <w:b/>
          <w:szCs w:val="24"/>
        </w:rPr>
      </w:pPr>
    </w:p>
    <w:p w14:paraId="52108A14" w14:textId="77777777" w:rsidR="00C545A8" w:rsidRDefault="00C545A8">
      <w:pPr>
        <w:rPr>
          <w:b/>
          <w:szCs w:val="24"/>
        </w:rPr>
      </w:pPr>
      <w:r>
        <w:rPr>
          <w:b/>
          <w:szCs w:val="24"/>
        </w:rPr>
        <w:br w:type="page"/>
      </w:r>
    </w:p>
    <w:p w14:paraId="7E795D63" w14:textId="17281AA1" w:rsidR="006C0D7D" w:rsidRDefault="006C0D7D" w:rsidP="00B96D0D">
      <w:pPr>
        <w:rPr>
          <w:b/>
          <w:sz w:val="28"/>
          <w:szCs w:val="28"/>
        </w:rPr>
      </w:pPr>
      <w:bookmarkStart w:id="1" w:name="guidance"/>
      <w:r>
        <w:rPr>
          <w:b/>
          <w:sz w:val="28"/>
          <w:szCs w:val="28"/>
        </w:rPr>
        <w:lastRenderedPageBreak/>
        <w:t>Guidance</w:t>
      </w:r>
    </w:p>
    <w:bookmarkEnd w:id="1"/>
    <w:p w14:paraId="427ED3B8" w14:textId="77777777" w:rsidR="006C0D7D" w:rsidRDefault="006C0D7D" w:rsidP="00B96D0D">
      <w:pPr>
        <w:rPr>
          <w:b/>
          <w:sz w:val="28"/>
          <w:szCs w:val="28"/>
        </w:rPr>
      </w:pPr>
    </w:p>
    <w:p w14:paraId="51290A48" w14:textId="4B247E5D" w:rsidR="00932901" w:rsidRPr="00AF25B9" w:rsidRDefault="00C545A8" w:rsidP="00B96D0D">
      <w:pPr>
        <w:rPr>
          <w:b/>
          <w:sz w:val="28"/>
          <w:szCs w:val="28"/>
        </w:rPr>
      </w:pPr>
      <w:bookmarkStart w:id="2" w:name="guidancesw"/>
      <w:r w:rsidRPr="00AF25B9">
        <w:rPr>
          <w:b/>
          <w:sz w:val="28"/>
          <w:szCs w:val="28"/>
        </w:rPr>
        <w:t xml:space="preserve">Guidance </w:t>
      </w:r>
      <w:r w:rsidR="00932901" w:rsidRPr="00AF25B9">
        <w:rPr>
          <w:b/>
          <w:sz w:val="28"/>
          <w:szCs w:val="28"/>
        </w:rPr>
        <w:t>for social workers</w:t>
      </w:r>
      <w:bookmarkEnd w:id="2"/>
    </w:p>
    <w:p w14:paraId="5D33DE42" w14:textId="77777777" w:rsidR="00BA43D3" w:rsidRDefault="00BA43D3" w:rsidP="00B96D0D">
      <w:pPr>
        <w:rPr>
          <w:szCs w:val="24"/>
        </w:rPr>
      </w:pPr>
    </w:p>
    <w:p w14:paraId="0A299CF0" w14:textId="3DF0AEED" w:rsidR="00C545A8" w:rsidRDefault="00CA78AF" w:rsidP="00B96D0D">
      <w:pPr>
        <w:rPr>
          <w:szCs w:val="24"/>
        </w:rPr>
      </w:pPr>
      <w:hyperlink r:id="rId13" w:history="1">
        <w:r w:rsidR="00A0117D">
          <w:rPr>
            <w:rStyle w:val="Hyperlink"/>
            <w:szCs w:val="24"/>
          </w:rPr>
          <w:t>Devon Procedures on tri.X</w:t>
        </w:r>
      </w:hyperlink>
      <w:r w:rsidR="00A0117D">
        <w:rPr>
          <w:szCs w:val="24"/>
        </w:rPr>
        <w:t xml:space="preserve"> </w:t>
      </w:r>
    </w:p>
    <w:p w14:paraId="4F2020D6" w14:textId="4DBDA716" w:rsidR="006135A7" w:rsidRDefault="006135A7" w:rsidP="00B96D0D">
      <w:pPr>
        <w:rPr>
          <w:szCs w:val="24"/>
        </w:rPr>
      </w:pPr>
    </w:p>
    <w:p w14:paraId="5253E6F9" w14:textId="77777777" w:rsidR="006135A7" w:rsidRDefault="00CA78AF" w:rsidP="00B96D0D">
      <w:pPr>
        <w:rPr>
          <w:szCs w:val="24"/>
        </w:rPr>
      </w:pPr>
      <w:hyperlink r:id="rId14" w:anchor="looked_after" w:history="1">
        <w:r w:rsidR="006135A7" w:rsidRPr="006135A7">
          <w:rPr>
            <w:rStyle w:val="Hyperlink"/>
            <w:szCs w:val="24"/>
          </w:rPr>
          <w:t>Devon Resources on tri.X</w:t>
        </w:r>
      </w:hyperlink>
      <w:r w:rsidR="006135A7">
        <w:rPr>
          <w:szCs w:val="24"/>
        </w:rPr>
        <w:t xml:space="preserve"> </w:t>
      </w:r>
    </w:p>
    <w:p w14:paraId="1F5D34B6" w14:textId="77777777" w:rsidR="006135A7" w:rsidRDefault="006135A7" w:rsidP="006135A7">
      <w:pPr>
        <w:ind w:left="720"/>
        <w:rPr>
          <w:szCs w:val="24"/>
        </w:rPr>
      </w:pPr>
    </w:p>
    <w:p w14:paraId="12F4A07D" w14:textId="2683BB9D" w:rsidR="006135A7" w:rsidRDefault="006135A7" w:rsidP="006135A7">
      <w:pPr>
        <w:ind w:left="720"/>
        <w:rPr>
          <w:szCs w:val="24"/>
        </w:rPr>
      </w:pPr>
      <w:r>
        <w:rPr>
          <w:szCs w:val="24"/>
        </w:rPr>
        <w:t>Document library includes process guide and resources for Carers</w:t>
      </w:r>
    </w:p>
    <w:p w14:paraId="79765FF3" w14:textId="77777777" w:rsidR="00C545A8" w:rsidRDefault="00C545A8" w:rsidP="00B96D0D">
      <w:pPr>
        <w:rPr>
          <w:szCs w:val="24"/>
        </w:rPr>
      </w:pPr>
    </w:p>
    <w:p w14:paraId="765DAB04" w14:textId="5D715085" w:rsidR="00BA43D3" w:rsidRDefault="00CA78AF" w:rsidP="00B96D0D">
      <w:pPr>
        <w:rPr>
          <w:szCs w:val="24"/>
        </w:rPr>
      </w:pPr>
      <w:hyperlink r:id="rId15" w:history="1">
        <w:r w:rsidR="00BA43D3" w:rsidRPr="00BA43D3">
          <w:rPr>
            <w:rStyle w:val="Hyperlink"/>
            <w:szCs w:val="24"/>
          </w:rPr>
          <w:t>ADCS asylum resources list</w:t>
        </w:r>
      </w:hyperlink>
    </w:p>
    <w:p w14:paraId="6B8A7DCA" w14:textId="77777777" w:rsidR="00BA43D3" w:rsidRPr="000332CD" w:rsidRDefault="00BA43D3" w:rsidP="00B96D0D">
      <w:pPr>
        <w:rPr>
          <w:szCs w:val="24"/>
        </w:rPr>
      </w:pPr>
    </w:p>
    <w:p w14:paraId="1167B167" w14:textId="4AF2F3F4" w:rsidR="00804CDD" w:rsidRDefault="00CA78AF" w:rsidP="00B96D0D">
      <w:pPr>
        <w:rPr>
          <w:rStyle w:val="Hyperlink"/>
          <w:szCs w:val="24"/>
        </w:rPr>
      </w:pPr>
      <w:hyperlink r:id="rId16" w:history="1">
        <w:r w:rsidR="00BA43D3" w:rsidRPr="00BA43D3">
          <w:rPr>
            <w:rStyle w:val="Hyperlink"/>
            <w:szCs w:val="24"/>
          </w:rPr>
          <w:t>Age Assessment – Home Office/ADCS Guidance</w:t>
        </w:r>
      </w:hyperlink>
    </w:p>
    <w:p w14:paraId="0B4B3B86" w14:textId="20CB23F6" w:rsidR="00B32C14" w:rsidRDefault="00B32C14" w:rsidP="00B96D0D">
      <w:pPr>
        <w:rPr>
          <w:szCs w:val="24"/>
        </w:rPr>
      </w:pPr>
    </w:p>
    <w:p w14:paraId="6F07FEE9" w14:textId="663C990F" w:rsidR="00B32C14" w:rsidRDefault="00B32C14" w:rsidP="00B32C14">
      <w:pPr>
        <w:ind w:left="720"/>
        <w:rPr>
          <w:szCs w:val="24"/>
        </w:rPr>
      </w:pPr>
      <w:r>
        <w:rPr>
          <w:szCs w:val="24"/>
        </w:rPr>
        <w:t xml:space="preserve">If an age assessment determines that the young person is an adult, then they will be transferred into the adult asylum system. This means that they will be accommodated by Home Office contractors in a designated “asylum dispersal area”. They should </w:t>
      </w:r>
      <w:r w:rsidRPr="00B32C14">
        <w:rPr>
          <w:szCs w:val="24"/>
          <w:u w:val="single"/>
        </w:rPr>
        <w:t>not</w:t>
      </w:r>
      <w:r>
        <w:rPr>
          <w:szCs w:val="24"/>
        </w:rPr>
        <w:t xml:space="preserve"> be treated as homeless in the local area. </w:t>
      </w:r>
      <w:r w:rsidR="007F6C20">
        <w:rPr>
          <w:szCs w:val="24"/>
        </w:rPr>
        <w:t xml:space="preserve">However age assessments can be challenged legally. If a challenge is made, the person must continue to be treated as a child until the court has made its decision. </w:t>
      </w:r>
    </w:p>
    <w:p w14:paraId="44DB60F6" w14:textId="77777777" w:rsidR="00BA43D3" w:rsidRDefault="00BA43D3" w:rsidP="00B96D0D">
      <w:pPr>
        <w:rPr>
          <w:szCs w:val="24"/>
        </w:rPr>
      </w:pPr>
    </w:p>
    <w:p w14:paraId="66C47BB8" w14:textId="73E56284" w:rsidR="000332CD" w:rsidRDefault="00CA78AF" w:rsidP="000332CD">
      <w:pPr>
        <w:rPr>
          <w:szCs w:val="24"/>
        </w:rPr>
      </w:pPr>
      <w:hyperlink r:id="rId17" w:history="1">
        <w:r w:rsidR="006135A7">
          <w:rPr>
            <w:rStyle w:val="Hyperlink"/>
            <w:szCs w:val="24"/>
          </w:rPr>
          <w:t xml:space="preserve">Statutory Guidance - Care of unaccompanied and trafficked children </w:t>
        </w:r>
      </w:hyperlink>
    </w:p>
    <w:p w14:paraId="1ACB213B" w14:textId="77777777" w:rsidR="000332CD" w:rsidRDefault="000332CD" w:rsidP="00B96D0D">
      <w:pPr>
        <w:rPr>
          <w:szCs w:val="24"/>
        </w:rPr>
      </w:pPr>
    </w:p>
    <w:p w14:paraId="02BFE202" w14:textId="503672B0" w:rsidR="00804CDD" w:rsidRDefault="00CA78AF" w:rsidP="00B96D0D">
      <w:pPr>
        <w:rPr>
          <w:szCs w:val="24"/>
        </w:rPr>
      </w:pPr>
      <w:hyperlink r:id="rId18" w:history="1">
        <w:r w:rsidR="000332CD">
          <w:rPr>
            <w:rStyle w:val="Hyperlink"/>
            <w:szCs w:val="24"/>
          </w:rPr>
          <w:t>Model policy and procedures - Essex</w:t>
        </w:r>
      </w:hyperlink>
    </w:p>
    <w:p w14:paraId="53DA9936" w14:textId="77777777" w:rsidR="000332CD" w:rsidRDefault="000332CD" w:rsidP="00B96D0D">
      <w:pPr>
        <w:rPr>
          <w:szCs w:val="24"/>
        </w:rPr>
      </w:pPr>
    </w:p>
    <w:p w14:paraId="063E83CC" w14:textId="2DDAB920" w:rsidR="00BA43D3" w:rsidRPr="00804CDD" w:rsidRDefault="00CA78AF" w:rsidP="00B96D0D">
      <w:pPr>
        <w:rPr>
          <w:szCs w:val="24"/>
        </w:rPr>
      </w:pPr>
      <w:hyperlink r:id="rId19" w:history="1">
        <w:r w:rsidR="000332CD">
          <w:rPr>
            <w:rStyle w:val="Hyperlink"/>
            <w:szCs w:val="24"/>
          </w:rPr>
          <w:t>Model multi-agency safeguarding protocol - East of England</w:t>
        </w:r>
      </w:hyperlink>
    </w:p>
    <w:p w14:paraId="315D53FF" w14:textId="77777777" w:rsidR="00BA43D3" w:rsidRPr="00BA43D3" w:rsidRDefault="00BA43D3" w:rsidP="00B96D0D">
      <w:pPr>
        <w:rPr>
          <w:szCs w:val="24"/>
        </w:rPr>
      </w:pPr>
    </w:p>
    <w:p w14:paraId="71018DB8" w14:textId="6EBD5EE1" w:rsidR="00BA43D3" w:rsidRPr="00BA43D3" w:rsidRDefault="00CA78AF" w:rsidP="00B96D0D">
      <w:pPr>
        <w:rPr>
          <w:szCs w:val="24"/>
        </w:rPr>
      </w:pPr>
      <w:hyperlink r:id="rId20" w:history="1">
        <w:r w:rsidR="00BA43D3" w:rsidRPr="00BA43D3">
          <w:rPr>
            <w:rStyle w:val="Hyperlink"/>
            <w:szCs w:val="24"/>
          </w:rPr>
          <w:t>National Transfer Protocol – guidance, flowchart, FAQs</w:t>
        </w:r>
      </w:hyperlink>
    </w:p>
    <w:p w14:paraId="3AFCC57C" w14:textId="77777777" w:rsidR="000332CD" w:rsidRDefault="000332CD" w:rsidP="00B96D0D">
      <w:pPr>
        <w:rPr>
          <w:szCs w:val="24"/>
        </w:rPr>
      </w:pPr>
    </w:p>
    <w:p w14:paraId="24925241" w14:textId="1DD56504" w:rsidR="006135A7" w:rsidRDefault="00CA78AF" w:rsidP="00B96D0D">
      <w:hyperlink r:id="rId21" w:history="1">
        <w:r w:rsidR="006135A7" w:rsidRPr="006135A7">
          <w:rPr>
            <w:rStyle w:val="Hyperlink"/>
          </w:rPr>
          <w:t>One-stop QandA by Local Government Association</w:t>
        </w:r>
      </w:hyperlink>
    </w:p>
    <w:p w14:paraId="1E911708" w14:textId="77777777" w:rsidR="006135A7" w:rsidRDefault="006135A7" w:rsidP="00B96D0D"/>
    <w:p w14:paraId="1C18349E" w14:textId="3E0AAF36" w:rsidR="006135A7" w:rsidRDefault="006135A7" w:rsidP="006135A7">
      <w:pPr>
        <w:ind w:left="720"/>
      </w:pPr>
      <w:r>
        <w:t>Includes links to DfE and Home Office guidance, and background information on the Calais clearance, Dubs Amendment, Vulnerable Children and Syrian resettlement.</w:t>
      </w:r>
    </w:p>
    <w:p w14:paraId="4A65FD1B" w14:textId="77777777" w:rsidR="006135A7" w:rsidRDefault="006135A7" w:rsidP="00B96D0D"/>
    <w:p w14:paraId="2226C835" w14:textId="5CFECB6E" w:rsidR="00BA43D3" w:rsidRPr="00BA43D3" w:rsidRDefault="00CA78AF" w:rsidP="00B96D0D">
      <w:pPr>
        <w:rPr>
          <w:szCs w:val="24"/>
        </w:rPr>
      </w:pPr>
      <w:hyperlink r:id="rId22" w:history="1">
        <w:r w:rsidR="000332CD" w:rsidRPr="000332CD">
          <w:rPr>
            <w:rStyle w:val="Hyperlink"/>
            <w:szCs w:val="24"/>
          </w:rPr>
          <w:t>Suitable placements for UASC – DfE information</w:t>
        </w:r>
      </w:hyperlink>
    </w:p>
    <w:p w14:paraId="7D9B1DB8" w14:textId="77777777" w:rsidR="000332CD" w:rsidRPr="000332CD" w:rsidRDefault="000332CD" w:rsidP="00B96D0D">
      <w:pPr>
        <w:rPr>
          <w:szCs w:val="24"/>
        </w:rPr>
      </w:pPr>
    </w:p>
    <w:p w14:paraId="42D028C9" w14:textId="11C54126" w:rsidR="000332CD" w:rsidRPr="00012BE0" w:rsidRDefault="00012BE0" w:rsidP="00B96D0D">
      <w:pPr>
        <w:rPr>
          <w:b/>
          <w:szCs w:val="24"/>
        </w:rPr>
      </w:pPr>
      <w:r w:rsidRPr="00012BE0">
        <w:rPr>
          <w:b/>
          <w:szCs w:val="24"/>
        </w:rPr>
        <w:t xml:space="preserve">Care Leavers – “Qualifying Children” </w:t>
      </w:r>
    </w:p>
    <w:p w14:paraId="36A3D128" w14:textId="6FCB8783" w:rsidR="00012BE0" w:rsidRDefault="00012BE0" w:rsidP="00B96D0D">
      <w:pPr>
        <w:rPr>
          <w:szCs w:val="24"/>
        </w:rPr>
      </w:pPr>
    </w:p>
    <w:p w14:paraId="735E33A4" w14:textId="77777777" w:rsidR="005E179D" w:rsidRDefault="00012BE0" w:rsidP="00012BE0">
      <w:pPr>
        <w:ind w:left="720"/>
        <w:rPr>
          <w:szCs w:val="24"/>
        </w:rPr>
      </w:pPr>
      <w:r>
        <w:rPr>
          <w:szCs w:val="24"/>
        </w:rPr>
        <w:t xml:space="preserve">Some UASC may not have been children in care for more than 13 weeks before turning 18.  These young people may not be eligible for full Care Leaver support.  They will be “Qualifying Children” under the Children Act </w:t>
      </w:r>
      <w:proofErr w:type="gramStart"/>
      <w:r>
        <w:rPr>
          <w:szCs w:val="24"/>
        </w:rPr>
        <w:t>1989  -</w:t>
      </w:r>
      <w:proofErr w:type="gramEnd"/>
      <w:r>
        <w:rPr>
          <w:szCs w:val="24"/>
        </w:rPr>
        <w:t xml:space="preserve"> see sections 2.6–2.11 of the </w:t>
      </w:r>
      <w:hyperlink r:id="rId23" w:history="1">
        <w:r w:rsidRPr="00012BE0">
          <w:rPr>
            <w:rStyle w:val="Hyperlink"/>
            <w:szCs w:val="24"/>
          </w:rPr>
          <w:t>transitions guidance</w:t>
        </w:r>
      </w:hyperlink>
      <w:r>
        <w:rPr>
          <w:szCs w:val="24"/>
        </w:rPr>
        <w:t xml:space="preserve">. Their needs should be assessed and depending on the outcome of that assessment, they may still be eligible for assistance (including financial assistance), and advice from the local authority. They may also be eligible for </w:t>
      </w:r>
      <w:hyperlink r:id="rId24" w:history="1">
        <w:r w:rsidRPr="005E179D">
          <w:rPr>
            <w:rStyle w:val="Hyperlink"/>
            <w:szCs w:val="24"/>
          </w:rPr>
          <w:t>Asylum Support</w:t>
        </w:r>
      </w:hyperlink>
      <w:r w:rsidR="005E179D">
        <w:rPr>
          <w:szCs w:val="24"/>
        </w:rPr>
        <w:t xml:space="preserve"> administered by UK Visas and Immigration. </w:t>
      </w:r>
    </w:p>
    <w:p w14:paraId="1337020E" w14:textId="77777777" w:rsidR="005E179D" w:rsidRDefault="005E179D" w:rsidP="00012BE0">
      <w:pPr>
        <w:ind w:left="720"/>
        <w:rPr>
          <w:szCs w:val="24"/>
        </w:rPr>
      </w:pPr>
    </w:p>
    <w:p w14:paraId="36157237" w14:textId="19A2BCF0" w:rsidR="00012BE0" w:rsidRPr="000332CD" w:rsidRDefault="00012BE0" w:rsidP="00012BE0">
      <w:pPr>
        <w:ind w:left="720"/>
        <w:rPr>
          <w:szCs w:val="24"/>
        </w:rPr>
      </w:pPr>
      <w:r>
        <w:rPr>
          <w:szCs w:val="24"/>
        </w:rPr>
        <w:t xml:space="preserve">See also a briefing note from the Coram Children’s Legal Centre on </w:t>
      </w:r>
      <w:hyperlink r:id="rId25" w:history="1">
        <w:r w:rsidRPr="00012BE0">
          <w:rPr>
            <w:rStyle w:val="Hyperlink"/>
            <w:szCs w:val="24"/>
          </w:rPr>
          <w:t>Leaving Care Support for former unaccompanied asylum-seeking children</w:t>
        </w:r>
      </w:hyperlink>
      <w:r>
        <w:rPr>
          <w:szCs w:val="24"/>
        </w:rPr>
        <w:t xml:space="preserve">. </w:t>
      </w:r>
    </w:p>
    <w:p w14:paraId="3AE64B94" w14:textId="77777777" w:rsidR="00012BE0" w:rsidRDefault="00012BE0">
      <w:pPr>
        <w:rPr>
          <w:b/>
          <w:sz w:val="28"/>
          <w:szCs w:val="28"/>
        </w:rPr>
      </w:pPr>
      <w:bookmarkStart w:id="3" w:name="guidancecarers"/>
      <w:r>
        <w:rPr>
          <w:b/>
          <w:sz w:val="28"/>
          <w:szCs w:val="28"/>
        </w:rPr>
        <w:br w:type="page"/>
      </w:r>
    </w:p>
    <w:p w14:paraId="0AD4E081" w14:textId="55BC7BCD" w:rsidR="009769C6" w:rsidRPr="00AF25B9" w:rsidRDefault="00C545A8" w:rsidP="00B96D0D">
      <w:pPr>
        <w:rPr>
          <w:b/>
          <w:sz w:val="28"/>
          <w:szCs w:val="28"/>
        </w:rPr>
      </w:pPr>
      <w:r w:rsidRPr="00AF25B9">
        <w:rPr>
          <w:b/>
          <w:sz w:val="28"/>
          <w:szCs w:val="28"/>
        </w:rPr>
        <w:lastRenderedPageBreak/>
        <w:t xml:space="preserve">Guidance for </w:t>
      </w:r>
      <w:r w:rsidR="009769C6" w:rsidRPr="00AF25B9">
        <w:rPr>
          <w:b/>
          <w:sz w:val="28"/>
          <w:szCs w:val="28"/>
        </w:rPr>
        <w:t>carers</w:t>
      </w:r>
      <w:bookmarkEnd w:id="3"/>
    </w:p>
    <w:p w14:paraId="6C36B779" w14:textId="77777777" w:rsidR="00C545A8" w:rsidRDefault="00C545A8" w:rsidP="00B96D0D">
      <w:pPr>
        <w:rPr>
          <w:b/>
          <w:szCs w:val="24"/>
        </w:rPr>
      </w:pPr>
    </w:p>
    <w:p w14:paraId="0E638A4A" w14:textId="6F80DAFC" w:rsidR="00804CDD" w:rsidRPr="00F95A10" w:rsidRDefault="00CA78AF" w:rsidP="00804CDD">
      <w:pPr>
        <w:rPr>
          <w:szCs w:val="24"/>
        </w:rPr>
      </w:pPr>
      <w:hyperlink r:id="rId26" w:history="1">
        <w:r w:rsidR="00804CDD">
          <w:rPr>
            <w:rStyle w:val="Hyperlink"/>
            <w:szCs w:val="24"/>
          </w:rPr>
          <w:t>Fostering network guide to looking after unaccompanied asylum-seeking children</w:t>
        </w:r>
      </w:hyperlink>
      <w:r w:rsidR="00804CDD">
        <w:rPr>
          <w:szCs w:val="24"/>
        </w:rPr>
        <w:t xml:space="preserve"> </w:t>
      </w:r>
      <w:r w:rsidR="00C545A8">
        <w:rPr>
          <w:szCs w:val="24"/>
        </w:rPr>
        <w:t>(e-book needs membership or purchase)</w:t>
      </w:r>
    </w:p>
    <w:p w14:paraId="3AF7DFA5" w14:textId="77777777" w:rsidR="009769C6" w:rsidRDefault="009769C6" w:rsidP="00B96D0D">
      <w:pPr>
        <w:rPr>
          <w:b/>
          <w:szCs w:val="24"/>
        </w:rPr>
      </w:pPr>
    </w:p>
    <w:p w14:paraId="09E8D815" w14:textId="3C35DEC5" w:rsidR="0005454D" w:rsidRDefault="0005454D">
      <w:pPr>
        <w:rPr>
          <w:b/>
          <w:szCs w:val="24"/>
        </w:rPr>
      </w:pPr>
      <w:r>
        <w:rPr>
          <w:b/>
          <w:szCs w:val="24"/>
        </w:rPr>
        <w:t xml:space="preserve">Pocket Money </w:t>
      </w:r>
    </w:p>
    <w:p w14:paraId="344E7B77" w14:textId="77777777" w:rsidR="0005454D" w:rsidRPr="0005454D" w:rsidRDefault="0005454D" w:rsidP="0005454D">
      <w:r w:rsidRPr="0005454D">
        <w:t>For a child/young person in a fostering placement:</w:t>
      </w:r>
    </w:p>
    <w:p w14:paraId="0F16962F" w14:textId="4DAC7873" w:rsidR="0005454D" w:rsidRDefault="0005454D" w:rsidP="0005454D">
      <w:pPr>
        <w:pStyle w:val="ListParagraph"/>
        <w:numPr>
          <w:ilvl w:val="0"/>
          <w:numId w:val="4"/>
        </w:numPr>
      </w:pPr>
      <w:proofErr w:type="gramStart"/>
      <w:r w:rsidRPr="0005454D">
        <w:t>the</w:t>
      </w:r>
      <w:proofErr w:type="gramEnd"/>
      <w:r w:rsidRPr="0005454D">
        <w:t xml:space="preserve"> allowance is the £10 pocket money as per rates and allowances book and dependent on their age. </w:t>
      </w:r>
    </w:p>
    <w:p w14:paraId="4DC26CFE" w14:textId="77777777" w:rsidR="0005454D" w:rsidRDefault="0005454D" w:rsidP="0005454D"/>
    <w:p w14:paraId="44DFB94B" w14:textId="77777777" w:rsidR="0005454D" w:rsidRDefault="0005454D" w:rsidP="0005454D">
      <w:r>
        <w:t xml:space="preserve">For a </w:t>
      </w:r>
      <w:r w:rsidRPr="0005454D">
        <w:t xml:space="preserve">young person </w:t>
      </w:r>
      <w:r>
        <w:t>in a</w:t>
      </w:r>
      <w:r w:rsidRPr="0005454D">
        <w:t xml:space="preserve"> 16+ DYPAS only placement</w:t>
      </w:r>
      <w:r>
        <w:t>:</w:t>
      </w:r>
    </w:p>
    <w:p w14:paraId="786C6BDB" w14:textId="01B72489" w:rsidR="0005454D" w:rsidRPr="0005454D" w:rsidRDefault="0005454D" w:rsidP="0005454D">
      <w:pPr>
        <w:pStyle w:val="ListParagraph"/>
        <w:numPr>
          <w:ilvl w:val="0"/>
          <w:numId w:val="4"/>
        </w:numPr>
      </w:pPr>
      <w:proofErr w:type="gramStart"/>
      <w:r w:rsidRPr="0005454D">
        <w:t>the</w:t>
      </w:r>
      <w:proofErr w:type="gramEnd"/>
      <w:r w:rsidRPr="0005454D">
        <w:t xml:space="preserve"> allowance is £30 per week. This is to broken down into £10 for pocket money, £10 for clothing and £10 for toiletries hobbies </w:t>
      </w:r>
      <w:proofErr w:type="gramStart"/>
      <w:r w:rsidRPr="0005454D">
        <w:t>etc .</w:t>
      </w:r>
      <w:proofErr w:type="gramEnd"/>
      <w:r w:rsidRPr="0005454D">
        <w:t xml:space="preserve"> The monies are held with the carer and the carer can give the £10 in cash to the young person. This could be in an envelope or in another way depend</w:t>
      </w:r>
      <w:r>
        <w:t>ing</w:t>
      </w:r>
      <w:r w:rsidRPr="0005454D">
        <w:t xml:space="preserve"> on how the young person would like to receive it. The clothing money etc. can be saved by the carers and they can keep a record and help the young person choose clothing etc.</w:t>
      </w:r>
    </w:p>
    <w:p w14:paraId="13F86B37" w14:textId="77777777" w:rsidR="0005454D" w:rsidRPr="0005454D" w:rsidRDefault="0005454D">
      <w:pPr>
        <w:rPr>
          <w:b/>
          <w:szCs w:val="24"/>
        </w:rPr>
      </w:pPr>
    </w:p>
    <w:p w14:paraId="58BBCC43" w14:textId="77777777" w:rsidR="00AF25B9" w:rsidRDefault="00AF25B9">
      <w:pPr>
        <w:rPr>
          <w:b/>
          <w:szCs w:val="24"/>
        </w:rPr>
      </w:pPr>
      <w:r>
        <w:rPr>
          <w:b/>
          <w:szCs w:val="24"/>
        </w:rPr>
        <w:br w:type="page"/>
      </w:r>
    </w:p>
    <w:p w14:paraId="7D041297" w14:textId="11E11855" w:rsidR="00C545A8" w:rsidRPr="00AF25B9" w:rsidRDefault="00AF25B9" w:rsidP="00B96D0D">
      <w:pPr>
        <w:rPr>
          <w:b/>
          <w:sz w:val="28"/>
          <w:szCs w:val="28"/>
        </w:rPr>
      </w:pPr>
      <w:bookmarkStart w:id="4" w:name="caremgmt"/>
      <w:r w:rsidRPr="00AF25B9">
        <w:rPr>
          <w:b/>
          <w:sz w:val="28"/>
          <w:szCs w:val="28"/>
        </w:rPr>
        <w:t>Care management resources</w:t>
      </w:r>
      <w:bookmarkEnd w:id="4"/>
    </w:p>
    <w:p w14:paraId="5EE1A76E" w14:textId="77777777" w:rsidR="00AF25B9" w:rsidRPr="00AF25B9" w:rsidRDefault="00AF25B9" w:rsidP="00B96D0D">
      <w:pPr>
        <w:rPr>
          <w:b/>
          <w:szCs w:val="24"/>
        </w:rPr>
      </w:pPr>
    </w:p>
    <w:p w14:paraId="313DABAD" w14:textId="7E42EE81" w:rsidR="00AF25B9" w:rsidRPr="00AF25B9" w:rsidRDefault="00AF25B9" w:rsidP="00AF25B9">
      <w:pPr>
        <w:pStyle w:val="ListParagraph"/>
        <w:numPr>
          <w:ilvl w:val="0"/>
          <w:numId w:val="3"/>
        </w:numPr>
        <w:ind w:left="426" w:hanging="426"/>
        <w:rPr>
          <w:sz w:val="28"/>
          <w:szCs w:val="28"/>
        </w:rPr>
      </w:pPr>
      <w:bookmarkStart w:id="5" w:name="int_trans"/>
      <w:r w:rsidRPr="00AF25B9">
        <w:rPr>
          <w:sz w:val="28"/>
          <w:szCs w:val="28"/>
        </w:rPr>
        <w:t>Interpreting and translation</w:t>
      </w:r>
      <w:bookmarkEnd w:id="5"/>
    </w:p>
    <w:p w14:paraId="68C4C61E" w14:textId="77777777" w:rsidR="00AF25B9" w:rsidRDefault="00AF25B9" w:rsidP="00AF25B9">
      <w:pPr>
        <w:rPr>
          <w:rStyle w:val="Hyperlink"/>
          <w:rFonts w:cs="Arial"/>
          <w:color w:val="auto"/>
          <w:szCs w:val="24"/>
          <w:u w:val="none"/>
        </w:rPr>
      </w:pPr>
    </w:p>
    <w:p w14:paraId="1A53A640" w14:textId="0A78923A" w:rsidR="0025487C" w:rsidRDefault="0025487C" w:rsidP="00AF25B9">
      <w:pPr>
        <w:rPr>
          <w:rStyle w:val="Hyperlink"/>
          <w:rFonts w:cs="Arial"/>
          <w:color w:val="auto"/>
          <w:szCs w:val="24"/>
          <w:u w:val="none"/>
        </w:rPr>
      </w:pPr>
      <w:r w:rsidRPr="0025487C">
        <w:rPr>
          <w:rStyle w:val="Hyperlink"/>
          <w:rFonts w:cs="Arial"/>
          <w:color w:val="auto"/>
          <w:szCs w:val="24"/>
          <w:highlight w:val="yellow"/>
          <w:u w:val="none"/>
        </w:rPr>
        <w:t>Refer to practice guidance on when to use interpreters and translators</w:t>
      </w:r>
    </w:p>
    <w:p w14:paraId="161DA611" w14:textId="77777777" w:rsidR="0025487C" w:rsidRPr="0025487C" w:rsidRDefault="0025487C" w:rsidP="00AF25B9">
      <w:pPr>
        <w:rPr>
          <w:rStyle w:val="Hyperlink"/>
          <w:rFonts w:cs="Arial"/>
          <w:color w:val="auto"/>
          <w:szCs w:val="24"/>
          <w:u w:val="none"/>
        </w:rPr>
      </w:pPr>
    </w:p>
    <w:p w14:paraId="5966687F" w14:textId="2726B86D" w:rsidR="00AF25B9" w:rsidRPr="00AF25B9" w:rsidRDefault="00AF25B9" w:rsidP="00AF25B9">
      <w:pPr>
        <w:rPr>
          <w:rStyle w:val="Hyperlink"/>
          <w:rFonts w:cs="Arial"/>
          <w:color w:val="auto"/>
          <w:szCs w:val="24"/>
          <w:u w:val="none"/>
        </w:rPr>
      </w:pPr>
      <w:r w:rsidRPr="00F95A10">
        <w:rPr>
          <w:rStyle w:val="Hyperlink"/>
          <w:rFonts w:cs="Arial"/>
          <w:b/>
          <w:color w:val="auto"/>
          <w:szCs w:val="24"/>
          <w:u w:val="none"/>
        </w:rPr>
        <w:t>Language Line</w:t>
      </w:r>
      <w:r>
        <w:rPr>
          <w:rStyle w:val="Hyperlink"/>
          <w:rFonts w:cs="Arial"/>
          <w:b/>
          <w:color w:val="auto"/>
          <w:szCs w:val="24"/>
          <w:u w:val="none"/>
        </w:rPr>
        <w:t xml:space="preserve">: </w:t>
      </w:r>
      <w:r w:rsidRPr="00AF25B9">
        <w:rPr>
          <w:rStyle w:val="Hyperlink"/>
          <w:rFonts w:cs="Arial"/>
          <w:color w:val="auto"/>
          <w:szCs w:val="24"/>
          <w:u w:val="none"/>
        </w:rPr>
        <w:t xml:space="preserve">telephone-based interpreting service </w:t>
      </w:r>
      <w:r w:rsidRPr="00991F73">
        <w:rPr>
          <w:rStyle w:val="Hyperlink"/>
          <w:rFonts w:cs="Arial"/>
          <w:b/>
          <w:color w:val="auto"/>
          <w:szCs w:val="24"/>
          <w:u w:val="none"/>
        </w:rPr>
        <w:t>for short calls</w:t>
      </w:r>
    </w:p>
    <w:p w14:paraId="5FF16575" w14:textId="77777777" w:rsidR="00AF25B9" w:rsidRDefault="00AF25B9" w:rsidP="00AF25B9">
      <w:pPr>
        <w:ind w:left="720"/>
        <w:rPr>
          <w:rFonts w:cs="Arial"/>
          <w:szCs w:val="24"/>
        </w:rPr>
      </w:pPr>
    </w:p>
    <w:p w14:paraId="48C3C746" w14:textId="4ACE1D4F" w:rsidR="00AF25B9" w:rsidRPr="00F95A10" w:rsidRDefault="00AF25B9" w:rsidP="00AF25B9">
      <w:pPr>
        <w:ind w:left="720"/>
        <w:rPr>
          <w:rFonts w:cs="Arial"/>
          <w:szCs w:val="24"/>
        </w:rPr>
      </w:pPr>
      <w:r w:rsidRPr="00F95A10">
        <w:rPr>
          <w:rFonts w:cs="Arial"/>
          <w:szCs w:val="24"/>
        </w:rPr>
        <w:t xml:space="preserve">Workers can contact the language line </w:t>
      </w:r>
      <w:proofErr w:type="gramStart"/>
      <w:r w:rsidRPr="00F95A10">
        <w:rPr>
          <w:rFonts w:cs="Arial"/>
          <w:szCs w:val="24"/>
        </w:rPr>
        <w:t>mailbox,</w:t>
      </w:r>
      <w:proofErr w:type="gramEnd"/>
      <w:r w:rsidRPr="00F95A10">
        <w:rPr>
          <w:rFonts w:cs="Arial"/>
          <w:szCs w:val="24"/>
        </w:rPr>
        <w:t xml:space="preserve"> languageline-mailbox@devon.gov.uk.You will receive this automated response with a code:</w:t>
      </w:r>
    </w:p>
    <w:p w14:paraId="19C09AEE" w14:textId="77777777" w:rsidR="00AF25B9" w:rsidRPr="00F95A10" w:rsidRDefault="00AF25B9" w:rsidP="00AF25B9">
      <w:pPr>
        <w:ind w:left="720"/>
        <w:rPr>
          <w:rFonts w:cs="Arial"/>
          <w:szCs w:val="24"/>
        </w:rPr>
      </w:pPr>
    </w:p>
    <w:p w14:paraId="0D044F6A" w14:textId="60473770" w:rsidR="00AF25B9" w:rsidRPr="00F95A10" w:rsidRDefault="00AF25B9" w:rsidP="00AF25B9">
      <w:pPr>
        <w:ind w:left="720"/>
        <w:rPr>
          <w:rFonts w:cs="Arial"/>
          <w:i/>
          <w:szCs w:val="24"/>
          <w:lang w:eastAsia="en-US"/>
        </w:rPr>
      </w:pPr>
      <w:r w:rsidRPr="00F95A10">
        <w:rPr>
          <w:rFonts w:cs="Arial"/>
          <w:i/>
          <w:szCs w:val="24"/>
          <w:lang w:eastAsia="en-US"/>
        </w:rPr>
        <w:t>The current Language Line code is xxxxxxx</w:t>
      </w:r>
    </w:p>
    <w:p w14:paraId="79675CC3" w14:textId="77777777" w:rsidR="00AF25B9" w:rsidRPr="00F95A10" w:rsidRDefault="00AF25B9" w:rsidP="00AF25B9">
      <w:pPr>
        <w:ind w:left="720"/>
        <w:rPr>
          <w:rFonts w:cs="Arial"/>
          <w:i/>
          <w:szCs w:val="24"/>
          <w:lang w:eastAsia="en-US"/>
        </w:rPr>
      </w:pPr>
    </w:p>
    <w:p w14:paraId="0D5E9B15" w14:textId="77777777" w:rsidR="00AF25B9" w:rsidRPr="00F95A10" w:rsidRDefault="00AF25B9" w:rsidP="00AF25B9">
      <w:pPr>
        <w:ind w:left="720"/>
        <w:rPr>
          <w:rFonts w:cs="Arial"/>
          <w:i/>
          <w:szCs w:val="24"/>
          <w:lang w:eastAsia="en-US"/>
        </w:rPr>
      </w:pPr>
      <w:r w:rsidRPr="00F95A10">
        <w:rPr>
          <w:rFonts w:cs="Arial"/>
          <w:i/>
          <w:szCs w:val="24"/>
          <w:lang w:eastAsia="en-US"/>
        </w:rPr>
        <w:t xml:space="preserve">If you haven’t already done so, please email again with your name, service name, address, and the cost code you will be using to pay for this call. </w:t>
      </w:r>
    </w:p>
    <w:p w14:paraId="01701A06" w14:textId="77777777" w:rsidR="00AF25B9" w:rsidRPr="00F95A10" w:rsidRDefault="00AF25B9" w:rsidP="00AF25B9">
      <w:pPr>
        <w:ind w:left="720"/>
        <w:rPr>
          <w:rFonts w:cs="Arial"/>
          <w:i/>
          <w:szCs w:val="24"/>
          <w:lang w:eastAsia="en-US"/>
        </w:rPr>
      </w:pPr>
    </w:p>
    <w:p w14:paraId="44A2FDCB" w14:textId="77777777" w:rsidR="00AF25B9" w:rsidRPr="00F95A10" w:rsidRDefault="00AF25B9" w:rsidP="00AF25B9">
      <w:pPr>
        <w:ind w:left="720"/>
        <w:rPr>
          <w:rFonts w:cs="Arial"/>
          <w:i/>
          <w:szCs w:val="24"/>
          <w:lang w:eastAsia="en-US"/>
        </w:rPr>
      </w:pPr>
      <w:r w:rsidRPr="00F95A10">
        <w:rPr>
          <w:rFonts w:cs="Arial"/>
          <w:i/>
          <w:szCs w:val="24"/>
          <w:lang w:eastAsia="en-US"/>
        </w:rPr>
        <w:t xml:space="preserve">Language Line will send us an invoice for your call and we will use the information you sent us in your email to make sure we can get the invoice to the correct service. </w:t>
      </w:r>
    </w:p>
    <w:p w14:paraId="3BEF35A1" w14:textId="77777777" w:rsidR="00AF25B9" w:rsidRPr="00F95A10" w:rsidRDefault="00AF25B9" w:rsidP="00AF25B9">
      <w:pPr>
        <w:ind w:left="720"/>
        <w:rPr>
          <w:rFonts w:cs="Arial"/>
          <w:i/>
          <w:szCs w:val="24"/>
          <w:lang w:eastAsia="en-US"/>
        </w:rPr>
      </w:pPr>
    </w:p>
    <w:p w14:paraId="62E94178" w14:textId="77777777" w:rsidR="00AF25B9" w:rsidRPr="00F95A10" w:rsidRDefault="00AF25B9" w:rsidP="00AF25B9">
      <w:pPr>
        <w:ind w:left="720"/>
        <w:rPr>
          <w:rFonts w:cs="Arial"/>
          <w:i/>
          <w:szCs w:val="24"/>
          <w:lang w:eastAsia="en-US"/>
        </w:rPr>
      </w:pPr>
      <w:r w:rsidRPr="00F95A10">
        <w:rPr>
          <w:rFonts w:cs="Arial"/>
          <w:i/>
          <w:szCs w:val="24"/>
          <w:lang w:eastAsia="en-US"/>
        </w:rPr>
        <w:t xml:space="preserve">If you are unsure about how to use the code or Language Line, please visit the Language Line section of the </w:t>
      </w:r>
      <w:hyperlink r:id="rId27" w:history="1">
        <w:r w:rsidRPr="00F95A10">
          <w:rPr>
            <w:rStyle w:val="Hyperlink"/>
            <w:rFonts w:cs="Arial"/>
            <w:i/>
            <w:color w:val="auto"/>
            <w:szCs w:val="24"/>
            <w:lang w:eastAsia="en-US"/>
          </w:rPr>
          <w:t>Communications Toolkit</w:t>
        </w:r>
      </w:hyperlink>
      <w:r w:rsidRPr="00F95A10">
        <w:rPr>
          <w:rFonts w:cs="Arial"/>
          <w:i/>
          <w:szCs w:val="24"/>
          <w:lang w:eastAsia="en-US"/>
        </w:rPr>
        <w:t xml:space="preserve"> on The Source. </w:t>
      </w:r>
    </w:p>
    <w:p w14:paraId="29818C96" w14:textId="77777777" w:rsidR="00AF25B9" w:rsidRPr="00F95A10" w:rsidRDefault="00AF25B9" w:rsidP="00AF25B9">
      <w:pPr>
        <w:ind w:left="720"/>
        <w:rPr>
          <w:rFonts w:cs="Arial"/>
          <w:szCs w:val="24"/>
          <w:lang w:eastAsia="en-US"/>
        </w:rPr>
      </w:pPr>
    </w:p>
    <w:p w14:paraId="69FB10DC" w14:textId="77777777" w:rsidR="00AF25B9" w:rsidRPr="00F95A10" w:rsidRDefault="00AF25B9" w:rsidP="00AF25B9">
      <w:pPr>
        <w:ind w:left="720"/>
        <w:rPr>
          <w:rFonts w:cs="Arial"/>
          <w:szCs w:val="24"/>
          <w:lang w:eastAsia="en-US"/>
        </w:rPr>
      </w:pPr>
      <w:r w:rsidRPr="00F95A10">
        <w:rPr>
          <w:rFonts w:cs="Arial"/>
          <w:b/>
          <w:bCs/>
          <w:szCs w:val="24"/>
          <w:lang w:eastAsia="en-US"/>
        </w:rPr>
        <w:t>Please note</w:t>
      </w:r>
      <w:r w:rsidRPr="00F95A10">
        <w:rPr>
          <w:rFonts w:cs="Arial"/>
          <w:szCs w:val="24"/>
          <w:lang w:eastAsia="en-US"/>
        </w:rPr>
        <w:t xml:space="preserve">: By using the Language Line code your service agrees to pay for your call. Please do not use Language Line if you do not have the authority to do so.   </w:t>
      </w:r>
    </w:p>
    <w:p w14:paraId="5FC2B4DE" w14:textId="77777777" w:rsidR="00AF25B9" w:rsidRPr="00F95A10" w:rsidRDefault="00AF25B9" w:rsidP="00AF25B9">
      <w:pPr>
        <w:ind w:left="720"/>
        <w:rPr>
          <w:rFonts w:cs="Arial"/>
          <w:szCs w:val="24"/>
          <w:lang w:eastAsia="en-US"/>
        </w:rPr>
      </w:pPr>
    </w:p>
    <w:p w14:paraId="4BA18688" w14:textId="0E216B80" w:rsidR="00AF25B9" w:rsidRPr="00F95A10" w:rsidRDefault="00AF25B9" w:rsidP="00AF25B9">
      <w:pPr>
        <w:ind w:left="720"/>
        <w:rPr>
          <w:rFonts w:cs="Arial"/>
          <w:szCs w:val="24"/>
          <w:lang w:eastAsia="en-US"/>
        </w:rPr>
      </w:pPr>
      <w:r w:rsidRPr="00F95A10">
        <w:rPr>
          <w:rFonts w:cs="Arial"/>
          <w:szCs w:val="24"/>
          <w:lang w:eastAsia="en-US"/>
        </w:rPr>
        <w:t xml:space="preserve">If your call is likely to be over ten minutes </w:t>
      </w:r>
      <w:r w:rsidRPr="00AF25B9">
        <w:rPr>
          <w:rFonts w:cs="Arial"/>
          <w:b/>
          <w:szCs w:val="24"/>
          <w:lang w:eastAsia="en-US"/>
        </w:rPr>
        <w:t>contact Multilingua</w:t>
      </w:r>
      <w:r w:rsidRPr="00F95A10">
        <w:rPr>
          <w:rFonts w:cs="Arial"/>
          <w:szCs w:val="24"/>
          <w:lang w:eastAsia="en-US"/>
        </w:rPr>
        <w:t xml:space="preserve"> </w:t>
      </w:r>
      <w:r>
        <w:rPr>
          <w:rFonts w:cs="Arial"/>
          <w:szCs w:val="24"/>
          <w:lang w:eastAsia="en-US"/>
        </w:rPr>
        <w:t>(below)</w:t>
      </w:r>
    </w:p>
    <w:p w14:paraId="0417A01E" w14:textId="77777777" w:rsidR="00AF25B9" w:rsidRPr="00F95A10" w:rsidRDefault="00AF25B9" w:rsidP="00AF25B9">
      <w:pPr>
        <w:rPr>
          <w:color w:val="1F497D"/>
          <w:szCs w:val="24"/>
        </w:rPr>
      </w:pPr>
    </w:p>
    <w:p w14:paraId="19665AFE" w14:textId="082A4063" w:rsidR="00AF25B9" w:rsidRPr="00F95A10" w:rsidRDefault="00AF25B9" w:rsidP="00AF25B9">
      <w:pPr>
        <w:rPr>
          <w:szCs w:val="24"/>
        </w:rPr>
      </w:pPr>
      <w:r w:rsidRPr="00F95A10">
        <w:rPr>
          <w:b/>
          <w:bCs/>
          <w:szCs w:val="24"/>
        </w:rPr>
        <w:t>Multilingua Devon</w:t>
      </w:r>
      <w:r w:rsidRPr="00F95A10">
        <w:rPr>
          <w:szCs w:val="24"/>
        </w:rPr>
        <w:t xml:space="preserve"> – Exeter based Community Interpreting </w:t>
      </w:r>
      <w:r>
        <w:rPr>
          <w:szCs w:val="24"/>
        </w:rPr>
        <w:t xml:space="preserve">and Translation </w:t>
      </w:r>
      <w:r w:rsidRPr="00F95A10">
        <w:rPr>
          <w:szCs w:val="24"/>
        </w:rPr>
        <w:t xml:space="preserve">Agency. The manager, Anil Lee, can provide trained interpreters in over 80 languages. Contact her on 01392 276660 or 07951948038 Email: </w:t>
      </w:r>
      <w:hyperlink r:id="rId28" w:history="1">
        <w:r w:rsidRPr="00F95A10">
          <w:rPr>
            <w:rStyle w:val="Hyperlink"/>
            <w:szCs w:val="24"/>
          </w:rPr>
          <w:t>info@multilinguadevon.co.uk</w:t>
        </w:r>
      </w:hyperlink>
      <w:r w:rsidRPr="00F95A10">
        <w:rPr>
          <w:szCs w:val="24"/>
        </w:rPr>
        <w:t xml:space="preserve"> </w:t>
      </w:r>
    </w:p>
    <w:p w14:paraId="06BD8FAE" w14:textId="77777777" w:rsidR="00AF25B9" w:rsidRPr="00AF25B9" w:rsidRDefault="00AF25B9" w:rsidP="00AF25B9">
      <w:pPr>
        <w:rPr>
          <w:szCs w:val="24"/>
        </w:rPr>
      </w:pPr>
    </w:p>
    <w:p w14:paraId="036F218A" w14:textId="7EE1A616" w:rsidR="008F5DDF" w:rsidRPr="008F5DDF" w:rsidRDefault="008F5DDF" w:rsidP="008F5DDF">
      <w:pPr>
        <w:pStyle w:val="ListParagraph"/>
        <w:numPr>
          <w:ilvl w:val="0"/>
          <w:numId w:val="3"/>
        </w:numPr>
        <w:ind w:left="426" w:hanging="426"/>
        <w:rPr>
          <w:sz w:val="28"/>
          <w:szCs w:val="28"/>
        </w:rPr>
      </w:pPr>
      <w:bookmarkStart w:id="6" w:name="lang_ed"/>
      <w:r w:rsidRPr="008F5DDF">
        <w:rPr>
          <w:sz w:val="28"/>
          <w:szCs w:val="28"/>
        </w:rPr>
        <w:t>Language and education</w:t>
      </w:r>
      <w:bookmarkEnd w:id="6"/>
    </w:p>
    <w:p w14:paraId="0A3CDCF4" w14:textId="77777777" w:rsidR="008F5DDF" w:rsidRPr="00F95A10" w:rsidRDefault="008F5DDF" w:rsidP="008F5DDF">
      <w:pPr>
        <w:rPr>
          <w:rStyle w:val="Hyperlink"/>
          <w:szCs w:val="24"/>
        </w:rPr>
      </w:pPr>
    </w:p>
    <w:p w14:paraId="5BF538CF" w14:textId="04F479C2" w:rsidR="008F5DDF" w:rsidRPr="00F95A10" w:rsidRDefault="008F5DDF" w:rsidP="008F5DDF">
      <w:pPr>
        <w:rPr>
          <w:rFonts w:cs="Arial"/>
          <w:b/>
          <w:szCs w:val="24"/>
        </w:rPr>
      </w:pPr>
      <w:r w:rsidRPr="00F95A10">
        <w:rPr>
          <w:rFonts w:cs="Arial"/>
          <w:b/>
          <w:szCs w:val="24"/>
        </w:rPr>
        <w:t>EM</w:t>
      </w:r>
      <w:r>
        <w:rPr>
          <w:rFonts w:cs="Arial"/>
          <w:b/>
          <w:szCs w:val="24"/>
        </w:rPr>
        <w:t>T</w:t>
      </w:r>
      <w:r w:rsidRPr="00F95A10">
        <w:rPr>
          <w:rFonts w:cs="Arial"/>
          <w:b/>
          <w:szCs w:val="24"/>
        </w:rPr>
        <w:t xml:space="preserve">AS </w:t>
      </w:r>
      <w:r>
        <w:rPr>
          <w:rFonts w:cs="Arial"/>
          <w:b/>
          <w:szCs w:val="24"/>
        </w:rPr>
        <w:t xml:space="preserve">– Ethnic Minority and Traveller Achievement Service </w:t>
      </w:r>
      <w:r w:rsidRPr="00F95A10">
        <w:rPr>
          <w:rFonts w:cs="Arial"/>
          <w:b/>
          <w:szCs w:val="24"/>
        </w:rPr>
        <w:t>(Babcock</w:t>
      </w:r>
      <w:r>
        <w:rPr>
          <w:rFonts w:cs="Arial"/>
          <w:b/>
          <w:szCs w:val="24"/>
        </w:rPr>
        <w:t xml:space="preserve"> LDP</w:t>
      </w:r>
      <w:r w:rsidRPr="00F95A10">
        <w:rPr>
          <w:rFonts w:cs="Arial"/>
          <w:b/>
          <w:szCs w:val="24"/>
        </w:rPr>
        <w:t>)</w:t>
      </w:r>
    </w:p>
    <w:p w14:paraId="69913191" w14:textId="77777777" w:rsidR="008F5DDF" w:rsidRPr="00F95A10" w:rsidRDefault="008F5DDF" w:rsidP="008F5DDF">
      <w:pPr>
        <w:rPr>
          <w:rFonts w:cs="Arial"/>
          <w:szCs w:val="24"/>
        </w:rPr>
      </w:pPr>
      <w:r w:rsidRPr="00F95A10">
        <w:rPr>
          <w:rFonts w:cs="Arial"/>
          <w:szCs w:val="24"/>
        </w:rPr>
        <w:t xml:space="preserve">The educational team offering help for children and young people for </w:t>
      </w:r>
      <w:proofErr w:type="gramStart"/>
      <w:r w:rsidRPr="00F95A10">
        <w:rPr>
          <w:rFonts w:cs="Arial"/>
          <w:szCs w:val="24"/>
        </w:rPr>
        <w:t>whom</w:t>
      </w:r>
      <w:proofErr w:type="gramEnd"/>
      <w:r w:rsidRPr="00F95A10">
        <w:rPr>
          <w:rFonts w:cs="Arial"/>
          <w:szCs w:val="24"/>
        </w:rPr>
        <w:t xml:space="preserve"> English is an additional language is found at:</w:t>
      </w:r>
    </w:p>
    <w:p w14:paraId="022775C0" w14:textId="40A249C7" w:rsidR="008F5DDF" w:rsidRPr="00F95A10" w:rsidRDefault="00CA78AF" w:rsidP="008F5DDF">
      <w:pPr>
        <w:rPr>
          <w:rFonts w:cs="Arial"/>
          <w:szCs w:val="24"/>
        </w:rPr>
      </w:pPr>
      <w:hyperlink r:id="rId29" w:history="1">
        <w:r w:rsidR="008F5DDF" w:rsidRPr="00F95A10">
          <w:rPr>
            <w:rStyle w:val="Hyperlink"/>
            <w:rFonts w:cs="Arial"/>
            <w:szCs w:val="24"/>
          </w:rPr>
          <w:t>https://www.babcock-education.co.uk/ldp/ema</w:t>
        </w:r>
      </w:hyperlink>
      <w:r w:rsidR="008F5DDF" w:rsidRPr="00F95A10">
        <w:rPr>
          <w:rFonts w:cs="Arial"/>
          <w:color w:val="1F497D"/>
          <w:szCs w:val="24"/>
        </w:rPr>
        <w:t xml:space="preserve"> </w:t>
      </w:r>
      <w:r w:rsidR="008F5DDF" w:rsidRPr="00F95A10">
        <w:rPr>
          <w:rFonts w:cs="Arial"/>
          <w:szCs w:val="24"/>
        </w:rPr>
        <w:t xml:space="preserve">Please contact </w:t>
      </w:r>
      <w:hyperlink r:id="rId30" w:history="1">
        <w:r w:rsidR="008F5DDF" w:rsidRPr="00F95A10">
          <w:rPr>
            <w:rStyle w:val="Hyperlink"/>
            <w:rFonts w:cs="Arial"/>
            <w:szCs w:val="24"/>
          </w:rPr>
          <w:t>kate.o'neill@babockinternational.com</w:t>
        </w:r>
      </w:hyperlink>
      <w:r w:rsidR="008F5DDF" w:rsidRPr="00F95A10">
        <w:rPr>
          <w:rFonts w:cs="Arial"/>
          <w:szCs w:val="24"/>
        </w:rPr>
        <w:t xml:space="preserve"> for enquiries around bilingual</w:t>
      </w:r>
      <w:r w:rsidR="008F5DDF">
        <w:rPr>
          <w:rFonts w:cs="Arial"/>
          <w:szCs w:val="24"/>
        </w:rPr>
        <w:t xml:space="preserve"> </w:t>
      </w:r>
      <w:r w:rsidR="008F5DDF" w:rsidRPr="00F95A10">
        <w:rPr>
          <w:rFonts w:cs="Arial"/>
          <w:szCs w:val="24"/>
        </w:rPr>
        <w:t>support.</w:t>
      </w:r>
    </w:p>
    <w:p w14:paraId="3EDCF3B5" w14:textId="77777777" w:rsidR="008F5DDF" w:rsidRPr="00F95A10" w:rsidRDefault="008F5DDF" w:rsidP="008F5DDF">
      <w:pPr>
        <w:rPr>
          <w:rFonts w:cs="Arial"/>
          <w:szCs w:val="24"/>
        </w:rPr>
      </w:pPr>
    </w:p>
    <w:p w14:paraId="2F69397E" w14:textId="41096167" w:rsidR="008F5DDF" w:rsidRDefault="008F5DDF" w:rsidP="00B96D0D">
      <w:pPr>
        <w:rPr>
          <w:szCs w:val="24"/>
        </w:rPr>
      </w:pPr>
      <w:r>
        <w:rPr>
          <w:szCs w:val="24"/>
        </w:rPr>
        <w:t xml:space="preserve">Normally </w:t>
      </w:r>
      <w:r w:rsidRPr="008065B3">
        <w:rPr>
          <w:b/>
          <w:szCs w:val="24"/>
        </w:rPr>
        <w:t>a school</w:t>
      </w:r>
      <w:r>
        <w:rPr>
          <w:szCs w:val="24"/>
        </w:rPr>
        <w:t xml:space="preserve"> that accepts a child from an ethnic minority child </w:t>
      </w:r>
      <w:r w:rsidRPr="008065B3">
        <w:rPr>
          <w:b/>
          <w:szCs w:val="24"/>
        </w:rPr>
        <w:t>will commission assessment and support</w:t>
      </w:r>
      <w:r>
        <w:rPr>
          <w:szCs w:val="24"/>
        </w:rPr>
        <w:t xml:space="preserve"> from the EMTAS. Where a child has no English at all, DCC will fund an intensive language course from EMTAS in school to ensure that the child can achieve basic communication to be safe in school. If EMTAS do not have the capacity to meet demand, DCC will fund the school to commission another provider.</w:t>
      </w:r>
    </w:p>
    <w:p w14:paraId="1B0629E0" w14:textId="77777777" w:rsidR="008F5DDF" w:rsidRDefault="008F5DDF" w:rsidP="00B96D0D">
      <w:pPr>
        <w:rPr>
          <w:szCs w:val="24"/>
        </w:rPr>
      </w:pPr>
    </w:p>
    <w:p w14:paraId="49688E9E" w14:textId="3240E47E" w:rsidR="008F5DDF" w:rsidRDefault="008F5DDF" w:rsidP="00B96D0D">
      <w:pPr>
        <w:rPr>
          <w:szCs w:val="24"/>
        </w:rPr>
      </w:pPr>
      <w:r>
        <w:rPr>
          <w:szCs w:val="24"/>
        </w:rPr>
        <w:t xml:space="preserve">DCC will also fund teaching assistant support for an agreed period to enable the child to be safe and able to access non-core subjects such as Art, Tech etc.  Schools are expected to fund access for core subjects such as Maths, English from </w:t>
      </w:r>
      <w:r w:rsidR="00A0117D">
        <w:rPr>
          <w:szCs w:val="24"/>
        </w:rPr>
        <w:t xml:space="preserve">core funding or Pupil Premium. </w:t>
      </w:r>
      <w:r>
        <w:rPr>
          <w:szCs w:val="24"/>
        </w:rPr>
        <w:t xml:space="preserve">For a child in care, this support will be provided through the Virtual School. </w:t>
      </w:r>
    </w:p>
    <w:p w14:paraId="060796F4" w14:textId="77777777" w:rsidR="00C545A8" w:rsidRDefault="00C545A8">
      <w:pPr>
        <w:rPr>
          <w:b/>
          <w:szCs w:val="24"/>
        </w:rPr>
      </w:pPr>
      <w:r>
        <w:rPr>
          <w:b/>
          <w:szCs w:val="24"/>
        </w:rPr>
        <w:br w:type="page"/>
      </w:r>
    </w:p>
    <w:p w14:paraId="4E8E6973" w14:textId="1706943C" w:rsidR="0025487C" w:rsidRPr="0025487C" w:rsidRDefault="0025487C" w:rsidP="00B96D0D">
      <w:pPr>
        <w:rPr>
          <w:b/>
          <w:sz w:val="28"/>
          <w:szCs w:val="28"/>
        </w:rPr>
      </w:pPr>
      <w:bookmarkStart w:id="7" w:name="background"/>
      <w:r w:rsidRPr="0025487C">
        <w:rPr>
          <w:b/>
          <w:sz w:val="28"/>
          <w:szCs w:val="28"/>
        </w:rPr>
        <w:t>Background Information</w:t>
      </w:r>
      <w:bookmarkEnd w:id="7"/>
    </w:p>
    <w:p w14:paraId="48704B53" w14:textId="77777777" w:rsidR="0025487C" w:rsidRPr="0025487C" w:rsidRDefault="0025487C" w:rsidP="00B96D0D">
      <w:pPr>
        <w:rPr>
          <w:szCs w:val="24"/>
        </w:rPr>
      </w:pPr>
    </w:p>
    <w:p w14:paraId="6DDED3CB" w14:textId="186C18FE" w:rsidR="00B96D0D" w:rsidRDefault="009769C6" w:rsidP="00B96D0D">
      <w:pPr>
        <w:rPr>
          <w:b/>
          <w:szCs w:val="24"/>
        </w:rPr>
      </w:pPr>
      <w:bookmarkStart w:id="8" w:name="countries"/>
      <w:r>
        <w:rPr>
          <w:b/>
          <w:szCs w:val="24"/>
        </w:rPr>
        <w:t>Countries of origin</w:t>
      </w:r>
      <w:r w:rsidR="00C545A8">
        <w:rPr>
          <w:b/>
          <w:szCs w:val="24"/>
        </w:rPr>
        <w:t>: languages and religions</w:t>
      </w:r>
      <w:bookmarkEnd w:id="8"/>
    </w:p>
    <w:p w14:paraId="553FBFD0" w14:textId="77777777" w:rsidR="00C545A8" w:rsidRDefault="00C545A8" w:rsidP="00B96D0D">
      <w:pPr>
        <w:rPr>
          <w:b/>
          <w:szCs w:val="24"/>
        </w:rPr>
      </w:pPr>
    </w:p>
    <w:tbl>
      <w:tblPr>
        <w:tblStyle w:val="LightShading-Accent1"/>
        <w:tblW w:w="0" w:type="auto"/>
        <w:tblLook w:val="04A0" w:firstRow="1" w:lastRow="0" w:firstColumn="1" w:lastColumn="0" w:noHBand="0" w:noVBand="1"/>
      </w:tblPr>
      <w:tblGrid>
        <w:gridCol w:w="1668"/>
        <w:gridCol w:w="2835"/>
        <w:gridCol w:w="3260"/>
        <w:gridCol w:w="2199"/>
      </w:tblGrid>
      <w:tr w:rsidR="00932901" w:rsidRPr="006711A7" w14:paraId="0BEE31E6" w14:textId="77777777" w:rsidTr="00DF48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EC103DB" w14:textId="7EC9B02F" w:rsidR="00932901" w:rsidRPr="006711A7" w:rsidRDefault="00932901" w:rsidP="00B96D0D">
            <w:pPr>
              <w:rPr>
                <w:szCs w:val="24"/>
              </w:rPr>
            </w:pPr>
            <w:r w:rsidRPr="006711A7">
              <w:rPr>
                <w:szCs w:val="24"/>
              </w:rPr>
              <w:t>Country</w:t>
            </w:r>
          </w:p>
        </w:tc>
        <w:tc>
          <w:tcPr>
            <w:tcW w:w="2835" w:type="dxa"/>
          </w:tcPr>
          <w:p w14:paraId="5DBDBA61" w14:textId="1A78F80F" w:rsidR="00932901" w:rsidRPr="006711A7" w:rsidRDefault="00932901" w:rsidP="00B96D0D">
            <w:pPr>
              <w:cnfStyle w:val="100000000000" w:firstRow="1" w:lastRow="0" w:firstColumn="0" w:lastColumn="0" w:oddVBand="0" w:evenVBand="0" w:oddHBand="0" w:evenHBand="0" w:firstRowFirstColumn="0" w:firstRowLastColumn="0" w:lastRowFirstColumn="0" w:lastRowLastColumn="0"/>
              <w:rPr>
                <w:szCs w:val="24"/>
              </w:rPr>
            </w:pPr>
            <w:r w:rsidRPr="006711A7">
              <w:rPr>
                <w:szCs w:val="24"/>
              </w:rPr>
              <w:t>Languages</w:t>
            </w:r>
          </w:p>
        </w:tc>
        <w:tc>
          <w:tcPr>
            <w:tcW w:w="3260" w:type="dxa"/>
          </w:tcPr>
          <w:p w14:paraId="52A40290" w14:textId="2DD10A07" w:rsidR="00932901" w:rsidRPr="006711A7" w:rsidRDefault="00932901" w:rsidP="00B96D0D">
            <w:pPr>
              <w:cnfStyle w:val="100000000000" w:firstRow="1" w:lastRow="0" w:firstColumn="0" w:lastColumn="0" w:oddVBand="0" w:evenVBand="0" w:oddHBand="0" w:evenHBand="0" w:firstRowFirstColumn="0" w:firstRowLastColumn="0" w:lastRowFirstColumn="0" w:lastRowLastColumn="0"/>
              <w:rPr>
                <w:szCs w:val="24"/>
              </w:rPr>
            </w:pPr>
            <w:r w:rsidRPr="006711A7">
              <w:rPr>
                <w:szCs w:val="24"/>
              </w:rPr>
              <w:t>Religions</w:t>
            </w:r>
          </w:p>
        </w:tc>
        <w:tc>
          <w:tcPr>
            <w:tcW w:w="2199" w:type="dxa"/>
          </w:tcPr>
          <w:p w14:paraId="79033AA8" w14:textId="477A7952" w:rsidR="00932901" w:rsidRPr="006711A7" w:rsidRDefault="00932901" w:rsidP="00B96D0D">
            <w:pPr>
              <w:cnfStyle w:val="100000000000" w:firstRow="1" w:lastRow="0" w:firstColumn="0" w:lastColumn="0" w:oddVBand="0" w:evenVBand="0" w:oddHBand="0" w:evenHBand="0" w:firstRowFirstColumn="0" w:firstRowLastColumn="0" w:lastRowFirstColumn="0" w:lastRowLastColumn="0"/>
              <w:rPr>
                <w:szCs w:val="24"/>
              </w:rPr>
            </w:pPr>
            <w:r w:rsidRPr="006711A7">
              <w:rPr>
                <w:szCs w:val="24"/>
              </w:rPr>
              <w:t>Country profiles</w:t>
            </w:r>
          </w:p>
        </w:tc>
      </w:tr>
      <w:tr w:rsidR="00932901" w14:paraId="45AAE193" w14:textId="77777777" w:rsidTr="00DF48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BFD0990" w14:textId="408D2345" w:rsidR="00932901" w:rsidRPr="006711A7" w:rsidRDefault="00932901" w:rsidP="00B96D0D">
            <w:pPr>
              <w:rPr>
                <w:szCs w:val="24"/>
              </w:rPr>
            </w:pPr>
            <w:r w:rsidRPr="006711A7">
              <w:rPr>
                <w:szCs w:val="24"/>
              </w:rPr>
              <w:t>Afghanistan</w:t>
            </w:r>
          </w:p>
        </w:tc>
        <w:tc>
          <w:tcPr>
            <w:tcW w:w="2835" w:type="dxa"/>
          </w:tcPr>
          <w:p w14:paraId="6775EC0E" w14:textId="1ECE634D" w:rsidR="00932901" w:rsidRDefault="006711A7" w:rsidP="00B96D0D">
            <w:pPr>
              <w:cnfStyle w:val="000000100000" w:firstRow="0" w:lastRow="0" w:firstColumn="0" w:lastColumn="0" w:oddVBand="0" w:evenVBand="0" w:oddHBand="1" w:evenHBand="0" w:firstRowFirstColumn="0" w:firstRowLastColumn="0" w:lastRowFirstColumn="0" w:lastRowLastColumn="0"/>
              <w:rPr>
                <w:szCs w:val="24"/>
              </w:rPr>
            </w:pPr>
            <w:r>
              <w:rPr>
                <w:szCs w:val="24"/>
              </w:rPr>
              <w:t>50%</w:t>
            </w:r>
            <w:r w:rsidR="00924F60">
              <w:rPr>
                <w:szCs w:val="24"/>
              </w:rPr>
              <w:t xml:space="preserve"> Dari</w:t>
            </w:r>
          </w:p>
          <w:p w14:paraId="4564BE51" w14:textId="70A8F5A0" w:rsidR="006711A7" w:rsidRPr="006711A7" w:rsidRDefault="006711A7" w:rsidP="00B96D0D">
            <w:pPr>
              <w:cnfStyle w:val="000000100000" w:firstRow="0" w:lastRow="0" w:firstColumn="0" w:lastColumn="0" w:oddVBand="0" w:evenVBand="0" w:oddHBand="1" w:evenHBand="0" w:firstRowFirstColumn="0" w:firstRowLastColumn="0" w:lastRowFirstColumn="0" w:lastRowLastColumn="0"/>
              <w:rPr>
                <w:szCs w:val="24"/>
              </w:rPr>
            </w:pPr>
            <w:r>
              <w:rPr>
                <w:szCs w:val="24"/>
              </w:rPr>
              <w:t>35%</w:t>
            </w:r>
            <w:r w:rsidR="00924F60">
              <w:rPr>
                <w:szCs w:val="24"/>
              </w:rPr>
              <w:t xml:space="preserve"> Pashto</w:t>
            </w:r>
          </w:p>
        </w:tc>
        <w:tc>
          <w:tcPr>
            <w:tcW w:w="3260" w:type="dxa"/>
          </w:tcPr>
          <w:p w14:paraId="197E0AF4" w14:textId="1F7F6884" w:rsidR="006711A7" w:rsidRDefault="00924F60" w:rsidP="00B96D0D">
            <w:pPr>
              <w:cnfStyle w:val="000000100000" w:firstRow="0" w:lastRow="0" w:firstColumn="0" w:lastColumn="0" w:oddVBand="0" w:evenVBand="0" w:oddHBand="1" w:evenHBand="0" w:firstRowFirstColumn="0" w:firstRowLastColumn="0" w:lastRowFirstColumn="0" w:lastRowLastColumn="0"/>
              <w:rPr>
                <w:szCs w:val="24"/>
              </w:rPr>
            </w:pPr>
            <w:r>
              <w:rPr>
                <w:szCs w:val="24"/>
              </w:rPr>
              <w:t xml:space="preserve">85-90% </w:t>
            </w:r>
            <w:r w:rsidR="006711A7" w:rsidRPr="006711A7">
              <w:rPr>
                <w:szCs w:val="24"/>
              </w:rPr>
              <w:t>Islam</w:t>
            </w:r>
            <w:r w:rsidR="00EB09F0">
              <w:rPr>
                <w:szCs w:val="24"/>
              </w:rPr>
              <w:t xml:space="preserve"> </w:t>
            </w:r>
            <w:r w:rsidR="006711A7">
              <w:rPr>
                <w:szCs w:val="24"/>
              </w:rPr>
              <w:t xml:space="preserve">Sunni </w:t>
            </w:r>
          </w:p>
          <w:p w14:paraId="44E5FD92" w14:textId="3E35B751" w:rsidR="006711A7" w:rsidRPr="006711A7" w:rsidRDefault="00924F60" w:rsidP="00924F60">
            <w:pPr>
              <w:cnfStyle w:val="000000100000" w:firstRow="0" w:lastRow="0" w:firstColumn="0" w:lastColumn="0" w:oddVBand="0" w:evenVBand="0" w:oddHBand="1" w:evenHBand="0" w:firstRowFirstColumn="0" w:firstRowLastColumn="0" w:lastRowFirstColumn="0" w:lastRowLastColumn="0"/>
              <w:rPr>
                <w:szCs w:val="24"/>
              </w:rPr>
            </w:pPr>
            <w:r>
              <w:rPr>
                <w:szCs w:val="24"/>
              </w:rPr>
              <w:t xml:space="preserve">10-15% </w:t>
            </w:r>
            <w:r w:rsidR="00EB09F0">
              <w:rPr>
                <w:szCs w:val="24"/>
              </w:rPr>
              <w:t xml:space="preserve">Islam </w:t>
            </w:r>
            <w:r w:rsidR="006711A7">
              <w:rPr>
                <w:szCs w:val="24"/>
              </w:rPr>
              <w:t xml:space="preserve">Shia </w:t>
            </w:r>
          </w:p>
        </w:tc>
        <w:tc>
          <w:tcPr>
            <w:tcW w:w="2199" w:type="dxa"/>
          </w:tcPr>
          <w:p w14:paraId="26C73ACD" w14:textId="241DE82E" w:rsidR="00932901" w:rsidRPr="006711A7" w:rsidRDefault="00CA78AF" w:rsidP="00B96D0D">
            <w:pPr>
              <w:cnfStyle w:val="000000100000" w:firstRow="0" w:lastRow="0" w:firstColumn="0" w:lastColumn="0" w:oddVBand="0" w:evenVBand="0" w:oddHBand="1" w:evenHBand="0" w:firstRowFirstColumn="0" w:firstRowLastColumn="0" w:lastRowFirstColumn="0" w:lastRowLastColumn="0"/>
              <w:rPr>
                <w:szCs w:val="24"/>
              </w:rPr>
            </w:pPr>
            <w:hyperlink r:id="rId31" w:history="1">
              <w:r w:rsidR="006711A7" w:rsidRPr="006711A7">
                <w:rPr>
                  <w:rStyle w:val="Hyperlink"/>
                  <w:szCs w:val="24"/>
                </w:rPr>
                <w:t>BBC profile</w:t>
              </w:r>
            </w:hyperlink>
          </w:p>
          <w:p w14:paraId="463DA334" w14:textId="110173C1" w:rsidR="006711A7" w:rsidRPr="006711A7" w:rsidRDefault="00CA78AF" w:rsidP="00B96D0D">
            <w:pPr>
              <w:cnfStyle w:val="000000100000" w:firstRow="0" w:lastRow="0" w:firstColumn="0" w:lastColumn="0" w:oddVBand="0" w:evenVBand="0" w:oddHBand="1" w:evenHBand="0" w:firstRowFirstColumn="0" w:firstRowLastColumn="0" w:lastRowFirstColumn="0" w:lastRowLastColumn="0"/>
              <w:rPr>
                <w:szCs w:val="24"/>
              </w:rPr>
            </w:pPr>
            <w:hyperlink r:id="rId32" w:history="1">
              <w:r w:rsidR="006711A7" w:rsidRPr="006711A7">
                <w:rPr>
                  <w:rStyle w:val="Hyperlink"/>
                  <w:szCs w:val="24"/>
                </w:rPr>
                <w:t>CIA profile</w:t>
              </w:r>
            </w:hyperlink>
          </w:p>
        </w:tc>
      </w:tr>
      <w:tr w:rsidR="00932901" w14:paraId="392917D4" w14:textId="77777777" w:rsidTr="00DF480B">
        <w:tc>
          <w:tcPr>
            <w:cnfStyle w:val="001000000000" w:firstRow="0" w:lastRow="0" w:firstColumn="1" w:lastColumn="0" w:oddVBand="0" w:evenVBand="0" w:oddHBand="0" w:evenHBand="0" w:firstRowFirstColumn="0" w:firstRowLastColumn="0" w:lastRowFirstColumn="0" w:lastRowLastColumn="0"/>
            <w:tcW w:w="1668" w:type="dxa"/>
          </w:tcPr>
          <w:p w14:paraId="479C9C85" w14:textId="31EDB24C" w:rsidR="00932901" w:rsidRPr="006711A7" w:rsidRDefault="00932901" w:rsidP="00B96D0D">
            <w:pPr>
              <w:rPr>
                <w:szCs w:val="24"/>
              </w:rPr>
            </w:pPr>
            <w:r w:rsidRPr="006711A7">
              <w:rPr>
                <w:szCs w:val="24"/>
              </w:rPr>
              <w:t>Albania</w:t>
            </w:r>
          </w:p>
        </w:tc>
        <w:tc>
          <w:tcPr>
            <w:tcW w:w="2835" w:type="dxa"/>
          </w:tcPr>
          <w:p w14:paraId="5E2D652B" w14:textId="3F4DEBE0" w:rsidR="00932901" w:rsidRPr="006711A7" w:rsidRDefault="00EB09F0" w:rsidP="00EB09F0">
            <w:pPr>
              <w:cnfStyle w:val="000000000000" w:firstRow="0" w:lastRow="0" w:firstColumn="0" w:lastColumn="0" w:oddVBand="0" w:evenVBand="0" w:oddHBand="0" w:evenHBand="0" w:firstRowFirstColumn="0" w:firstRowLastColumn="0" w:lastRowFirstColumn="0" w:lastRowLastColumn="0"/>
              <w:rPr>
                <w:szCs w:val="24"/>
              </w:rPr>
            </w:pPr>
            <w:r>
              <w:rPr>
                <w:szCs w:val="24"/>
              </w:rPr>
              <w:t>98%</w:t>
            </w:r>
            <w:r w:rsidR="00924F60">
              <w:rPr>
                <w:szCs w:val="24"/>
              </w:rPr>
              <w:t xml:space="preserve"> Albanian</w:t>
            </w:r>
          </w:p>
        </w:tc>
        <w:tc>
          <w:tcPr>
            <w:tcW w:w="3260" w:type="dxa"/>
          </w:tcPr>
          <w:p w14:paraId="5CB7E5A0" w14:textId="3E2197BB" w:rsidR="00932901" w:rsidRDefault="00924F60" w:rsidP="00B96D0D">
            <w:pPr>
              <w:cnfStyle w:val="000000000000" w:firstRow="0" w:lastRow="0" w:firstColumn="0" w:lastColumn="0" w:oddVBand="0" w:evenVBand="0" w:oddHBand="0" w:evenHBand="0" w:firstRowFirstColumn="0" w:firstRowLastColumn="0" w:lastRowFirstColumn="0" w:lastRowLastColumn="0"/>
              <w:rPr>
                <w:szCs w:val="24"/>
              </w:rPr>
            </w:pPr>
            <w:r>
              <w:rPr>
                <w:szCs w:val="24"/>
              </w:rPr>
              <w:t xml:space="preserve">58% </w:t>
            </w:r>
            <w:r w:rsidR="00EB09F0">
              <w:rPr>
                <w:szCs w:val="24"/>
              </w:rPr>
              <w:t>Islam Sunni with Bektashi minority</w:t>
            </w:r>
          </w:p>
          <w:p w14:paraId="0E8F0E12" w14:textId="0BBC82A7" w:rsidR="00EB09F0" w:rsidRPr="006711A7" w:rsidRDefault="00924F60" w:rsidP="00924F60">
            <w:pPr>
              <w:cnfStyle w:val="000000000000" w:firstRow="0" w:lastRow="0" w:firstColumn="0" w:lastColumn="0" w:oddVBand="0" w:evenVBand="0" w:oddHBand="0" w:evenHBand="0" w:firstRowFirstColumn="0" w:firstRowLastColumn="0" w:lastRowFirstColumn="0" w:lastRowLastColumn="0"/>
              <w:rPr>
                <w:szCs w:val="24"/>
              </w:rPr>
            </w:pPr>
            <w:r>
              <w:rPr>
                <w:szCs w:val="24"/>
              </w:rPr>
              <w:t xml:space="preserve">17%  </w:t>
            </w:r>
            <w:r w:rsidR="00EB09F0">
              <w:rPr>
                <w:szCs w:val="24"/>
              </w:rPr>
              <w:t>Christianity</w:t>
            </w:r>
            <w:r w:rsidR="00DF480B">
              <w:rPr>
                <w:szCs w:val="24"/>
              </w:rPr>
              <w:t>:</w:t>
            </w:r>
            <w:r w:rsidR="00EB09F0">
              <w:rPr>
                <w:szCs w:val="24"/>
              </w:rPr>
              <w:t xml:space="preserve"> Catholic, Orthodox</w:t>
            </w:r>
          </w:p>
        </w:tc>
        <w:tc>
          <w:tcPr>
            <w:tcW w:w="2199" w:type="dxa"/>
          </w:tcPr>
          <w:p w14:paraId="1F86B50B" w14:textId="77777777" w:rsidR="00932901" w:rsidRDefault="00CA78AF" w:rsidP="00B96D0D">
            <w:pPr>
              <w:cnfStyle w:val="000000000000" w:firstRow="0" w:lastRow="0" w:firstColumn="0" w:lastColumn="0" w:oddVBand="0" w:evenVBand="0" w:oddHBand="0" w:evenHBand="0" w:firstRowFirstColumn="0" w:firstRowLastColumn="0" w:lastRowFirstColumn="0" w:lastRowLastColumn="0"/>
              <w:rPr>
                <w:szCs w:val="24"/>
              </w:rPr>
            </w:pPr>
            <w:hyperlink r:id="rId33" w:history="1">
              <w:r w:rsidR="00EB09F0" w:rsidRPr="00EB09F0">
                <w:rPr>
                  <w:rStyle w:val="Hyperlink"/>
                  <w:szCs w:val="24"/>
                </w:rPr>
                <w:t>BBC profile</w:t>
              </w:r>
            </w:hyperlink>
          </w:p>
          <w:p w14:paraId="211B8E26" w14:textId="4F81AAB8" w:rsidR="00F42F37" w:rsidRPr="006711A7" w:rsidRDefault="00CA78AF" w:rsidP="00B96D0D">
            <w:pPr>
              <w:cnfStyle w:val="000000000000" w:firstRow="0" w:lastRow="0" w:firstColumn="0" w:lastColumn="0" w:oddVBand="0" w:evenVBand="0" w:oddHBand="0" w:evenHBand="0" w:firstRowFirstColumn="0" w:firstRowLastColumn="0" w:lastRowFirstColumn="0" w:lastRowLastColumn="0"/>
              <w:rPr>
                <w:szCs w:val="24"/>
              </w:rPr>
            </w:pPr>
            <w:hyperlink r:id="rId34" w:history="1">
              <w:r w:rsidR="00924F60">
                <w:rPr>
                  <w:rStyle w:val="Hyperlink"/>
                  <w:szCs w:val="24"/>
                </w:rPr>
                <w:t>CIA profile</w:t>
              </w:r>
            </w:hyperlink>
            <w:r w:rsidR="00924F60">
              <w:rPr>
                <w:szCs w:val="24"/>
              </w:rPr>
              <w:t xml:space="preserve"> </w:t>
            </w:r>
          </w:p>
        </w:tc>
      </w:tr>
      <w:tr w:rsidR="00932901" w14:paraId="3F7E25D5" w14:textId="77777777" w:rsidTr="00DF48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62DA2AA3" w14:textId="15F117A0" w:rsidR="00932901" w:rsidRPr="006711A7" w:rsidRDefault="00932901" w:rsidP="00B96D0D">
            <w:pPr>
              <w:rPr>
                <w:szCs w:val="24"/>
              </w:rPr>
            </w:pPr>
            <w:r w:rsidRPr="006711A7">
              <w:rPr>
                <w:szCs w:val="24"/>
              </w:rPr>
              <w:t>Eritrea</w:t>
            </w:r>
          </w:p>
        </w:tc>
        <w:tc>
          <w:tcPr>
            <w:tcW w:w="2835" w:type="dxa"/>
          </w:tcPr>
          <w:p w14:paraId="664B9806" w14:textId="77777777" w:rsidR="00932901" w:rsidRDefault="00924F60" w:rsidP="00B96D0D">
            <w:pPr>
              <w:cnfStyle w:val="000000100000" w:firstRow="0" w:lastRow="0" w:firstColumn="0" w:lastColumn="0" w:oddVBand="0" w:evenVBand="0" w:oddHBand="1" w:evenHBand="0" w:firstRowFirstColumn="0" w:firstRowLastColumn="0" w:lastRowFirstColumn="0" w:lastRowLastColumn="0"/>
              <w:rPr>
                <w:szCs w:val="24"/>
              </w:rPr>
            </w:pPr>
            <w:r>
              <w:rPr>
                <w:szCs w:val="24"/>
              </w:rPr>
              <w:t>55% Tigrinya</w:t>
            </w:r>
          </w:p>
          <w:p w14:paraId="0536C201" w14:textId="77777777" w:rsidR="00924F60" w:rsidRDefault="00924F60" w:rsidP="00924F60">
            <w:pPr>
              <w:cnfStyle w:val="000000100000" w:firstRow="0" w:lastRow="0" w:firstColumn="0" w:lastColumn="0" w:oddVBand="0" w:evenVBand="0" w:oddHBand="1" w:evenHBand="0" w:firstRowFirstColumn="0" w:firstRowLastColumn="0" w:lastRowFirstColumn="0" w:lastRowLastColumn="0"/>
              <w:rPr>
                <w:szCs w:val="24"/>
              </w:rPr>
            </w:pPr>
            <w:r>
              <w:rPr>
                <w:szCs w:val="24"/>
              </w:rPr>
              <w:t>30% Tigre</w:t>
            </w:r>
          </w:p>
          <w:p w14:paraId="66A287EE" w14:textId="5A0CD985" w:rsidR="00924F60" w:rsidRPr="006711A7" w:rsidRDefault="00BD1CFD" w:rsidP="00924F60">
            <w:pPr>
              <w:cnfStyle w:val="000000100000" w:firstRow="0" w:lastRow="0" w:firstColumn="0" w:lastColumn="0" w:oddVBand="0" w:evenVBand="0" w:oddHBand="1" w:evenHBand="0" w:firstRowFirstColumn="0" w:firstRowLastColumn="0" w:lastRowFirstColumn="0" w:lastRowLastColumn="0"/>
              <w:rPr>
                <w:szCs w:val="24"/>
              </w:rPr>
            </w:pPr>
            <w:r>
              <w:rPr>
                <w:szCs w:val="24"/>
              </w:rPr>
              <w:t>15% other minority</w:t>
            </w:r>
          </w:p>
        </w:tc>
        <w:tc>
          <w:tcPr>
            <w:tcW w:w="3260" w:type="dxa"/>
          </w:tcPr>
          <w:p w14:paraId="6EBF8D9E" w14:textId="77777777" w:rsidR="00932901" w:rsidRDefault="00BD1CFD" w:rsidP="00B96D0D">
            <w:pPr>
              <w:cnfStyle w:val="000000100000" w:firstRow="0" w:lastRow="0" w:firstColumn="0" w:lastColumn="0" w:oddVBand="0" w:evenVBand="0" w:oddHBand="1" w:evenHBand="0" w:firstRowFirstColumn="0" w:firstRowLastColumn="0" w:lastRowFirstColumn="0" w:lastRowLastColumn="0"/>
              <w:rPr>
                <w:szCs w:val="24"/>
              </w:rPr>
            </w:pPr>
            <w:r>
              <w:rPr>
                <w:szCs w:val="24"/>
              </w:rPr>
              <w:t>50% Christianity various</w:t>
            </w:r>
          </w:p>
          <w:p w14:paraId="044591B4" w14:textId="45A8DE6F" w:rsidR="00BD1CFD" w:rsidRPr="006711A7" w:rsidRDefault="00BD1CFD" w:rsidP="00B96D0D">
            <w:pPr>
              <w:cnfStyle w:val="000000100000" w:firstRow="0" w:lastRow="0" w:firstColumn="0" w:lastColumn="0" w:oddVBand="0" w:evenVBand="0" w:oddHBand="1" w:evenHBand="0" w:firstRowFirstColumn="0" w:firstRowLastColumn="0" w:lastRowFirstColumn="0" w:lastRowLastColumn="0"/>
              <w:rPr>
                <w:szCs w:val="24"/>
              </w:rPr>
            </w:pPr>
            <w:r>
              <w:rPr>
                <w:szCs w:val="24"/>
              </w:rPr>
              <w:t>&gt;48% Islam Sunni</w:t>
            </w:r>
          </w:p>
        </w:tc>
        <w:tc>
          <w:tcPr>
            <w:tcW w:w="2199" w:type="dxa"/>
          </w:tcPr>
          <w:p w14:paraId="2C560966" w14:textId="4C4205A3" w:rsidR="00932901" w:rsidRDefault="00CA78AF" w:rsidP="00B96D0D">
            <w:pPr>
              <w:cnfStyle w:val="000000100000" w:firstRow="0" w:lastRow="0" w:firstColumn="0" w:lastColumn="0" w:oddVBand="0" w:evenVBand="0" w:oddHBand="1" w:evenHBand="0" w:firstRowFirstColumn="0" w:firstRowLastColumn="0" w:lastRowFirstColumn="0" w:lastRowLastColumn="0"/>
              <w:rPr>
                <w:szCs w:val="24"/>
              </w:rPr>
            </w:pPr>
            <w:hyperlink r:id="rId35" w:history="1">
              <w:r w:rsidR="00924F60">
                <w:rPr>
                  <w:rStyle w:val="Hyperlink"/>
                  <w:szCs w:val="24"/>
                </w:rPr>
                <w:t>BBC profile</w:t>
              </w:r>
            </w:hyperlink>
            <w:r w:rsidR="00924F60">
              <w:rPr>
                <w:szCs w:val="24"/>
              </w:rPr>
              <w:t xml:space="preserve"> </w:t>
            </w:r>
          </w:p>
          <w:p w14:paraId="7BF34A81" w14:textId="5F00ED7D" w:rsidR="00924F60" w:rsidRPr="006711A7" w:rsidRDefault="00CA78AF" w:rsidP="00B96D0D">
            <w:pPr>
              <w:cnfStyle w:val="000000100000" w:firstRow="0" w:lastRow="0" w:firstColumn="0" w:lastColumn="0" w:oddVBand="0" w:evenVBand="0" w:oddHBand="1" w:evenHBand="0" w:firstRowFirstColumn="0" w:firstRowLastColumn="0" w:lastRowFirstColumn="0" w:lastRowLastColumn="0"/>
              <w:rPr>
                <w:szCs w:val="24"/>
              </w:rPr>
            </w:pPr>
            <w:hyperlink r:id="rId36" w:history="1">
              <w:r w:rsidR="00924F60">
                <w:rPr>
                  <w:rStyle w:val="Hyperlink"/>
                  <w:szCs w:val="24"/>
                </w:rPr>
                <w:t>CIA profile</w:t>
              </w:r>
            </w:hyperlink>
            <w:r w:rsidR="00924F60">
              <w:rPr>
                <w:szCs w:val="24"/>
              </w:rPr>
              <w:t xml:space="preserve"> </w:t>
            </w:r>
          </w:p>
        </w:tc>
      </w:tr>
      <w:tr w:rsidR="00932901" w14:paraId="0EF426A2" w14:textId="77777777" w:rsidTr="00DF480B">
        <w:tc>
          <w:tcPr>
            <w:cnfStyle w:val="001000000000" w:firstRow="0" w:lastRow="0" w:firstColumn="1" w:lastColumn="0" w:oddVBand="0" w:evenVBand="0" w:oddHBand="0" w:evenHBand="0" w:firstRowFirstColumn="0" w:firstRowLastColumn="0" w:lastRowFirstColumn="0" w:lastRowLastColumn="0"/>
            <w:tcW w:w="1668" w:type="dxa"/>
          </w:tcPr>
          <w:p w14:paraId="657E36AA" w14:textId="7D141217" w:rsidR="00932901" w:rsidRPr="006711A7" w:rsidRDefault="00932901" w:rsidP="00B96D0D">
            <w:pPr>
              <w:rPr>
                <w:szCs w:val="24"/>
              </w:rPr>
            </w:pPr>
            <w:r w:rsidRPr="006711A7">
              <w:rPr>
                <w:szCs w:val="24"/>
              </w:rPr>
              <w:t>Ethiopia</w:t>
            </w:r>
          </w:p>
        </w:tc>
        <w:tc>
          <w:tcPr>
            <w:tcW w:w="2835" w:type="dxa"/>
          </w:tcPr>
          <w:p w14:paraId="58BDC2F8" w14:textId="11566C9B" w:rsidR="00932901" w:rsidRDefault="00BD1CFD" w:rsidP="00B96D0D">
            <w:pPr>
              <w:cnfStyle w:val="000000000000" w:firstRow="0" w:lastRow="0" w:firstColumn="0" w:lastColumn="0" w:oddVBand="0" w:evenVBand="0" w:oddHBand="0" w:evenHBand="0" w:firstRowFirstColumn="0" w:firstRowLastColumn="0" w:lastRowFirstColumn="0" w:lastRowLastColumn="0"/>
              <w:rPr>
                <w:szCs w:val="24"/>
              </w:rPr>
            </w:pPr>
            <w:r>
              <w:rPr>
                <w:szCs w:val="24"/>
              </w:rPr>
              <w:t xml:space="preserve">34% Oromo </w:t>
            </w:r>
          </w:p>
          <w:p w14:paraId="618FB47C" w14:textId="77777777" w:rsidR="00BD1CFD" w:rsidRDefault="00BD1CFD" w:rsidP="00BD1CFD">
            <w:pPr>
              <w:cnfStyle w:val="000000000000" w:firstRow="0" w:lastRow="0" w:firstColumn="0" w:lastColumn="0" w:oddVBand="0" w:evenVBand="0" w:oddHBand="0" w:evenHBand="0" w:firstRowFirstColumn="0" w:firstRowLastColumn="0" w:lastRowFirstColumn="0" w:lastRowLastColumn="0"/>
              <w:rPr>
                <w:szCs w:val="24"/>
              </w:rPr>
            </w:pPr>
            <w:r>
              <w:rPr>
                <w:szCs w:val="24"/>
              </w:rPr>
              <w:t>29% Amharic (official language)</w:t>
            </w:r>
          </w:p>
          <w:p w14:paraId="3604133E" w14:textId="3EC81093" w:rsidR="00BD1CFD" w:rsidRPr="006711A7" w:rsidRDefault="00BD1CFD" w:rsidP="00BD1CFD">
            <w:pPr>
              <w:cnfStyle w:val="000000000000" w:firstRow="0" w:lastRow="0" w:firstColumn="0" w:lastColumn="0" w:oddVBand="0" w:evenVBand="0" w:oddHBand="0" w:evenHBand="0" w:firstRowFirstColumn="0" w:firstRowLastColumn="0" w:lastRowFirstColumn="0" w:lastRowLastColumn="0"/>
              <w:rPr>
                <w:szCs w:val="24"/>
              </w:rPr>
            </w:pPr>
            <w:r>
              <w:rPr>
                <w:szCs w:val="24"/>
              </w:rPr>
              <w:t>Tigrinya and many other minority</w:t>
            </w:r>
          </w:p>
        </w:tc>
        <w:tc>
          <w:tcPr>
            <w:tcW w:w="3260" w:type="dxa"/>
          </w:tcPr>
          <w:p w14:paraId="1C30B358" w14:textId="08EDAEC2" w:rsidR="00932901" w:rsidRDefault="00DF480B" w:rsidP="00B96D0D">
            <w:pPr>
              <w:cnfStyle w:val="000000000000" w:firstRow="0" w:lastRow="0" w:firstColumn="0" w:lastColumn="0" w:oddVBand="0" w:evenVBand="0" w:oddHBand="0" w:evenHBand="0" w:firstRowFirstColumn="0" w:firstRowLastColumn="0" w:lastRowFirstColumn="0" w:lastRowLastColumn="0"/>
              <w:rPr>
                <w:szCs w:val="24"/>
              </w:rPr>
            </w:pPr>
            <w:r>
              <w:rPr>
                <w:szCs w:val="24"/>
              </w:rPr>
              <w:t>60</w:t>
            </w:r>
            <w:r w:rsidR="00BD1CFD">
              <w:rPr>
                <w:szCs w:val="24"/>
              </w:rPr>
              <w:t>% Christianity</w:t>
            </w:r>
            <w:r>
              <w:rPr>
                <w:szCs w:val="24"/>
              </w:rPr>
              <w:t>: Orthodox, Protestant, Catholic</w:t>
            </w:r>
          </w:p>
          <w:p w14:paraId="21560D56" w14:textId="4A2C3A61" w:rsidR="00DF480B" w:rsidRDefault="00DF480B" w:rsidP="00B96D0D">
            <w:pPr>
              <w:cnfStyle w:val="000000000000" w:firstRow="0" w:lastRow="0" w:firstColumn="0" w:lastColumn="0" w:oddVBand="0" w:evenVBand="0" w:oddHBand="0" w:evenHBand="0" w:firstRowFirstColumn="0" w:firstRowLastColumn="0" w:lastRowFirstColumn="0" w:lastRowLastColumn="0"/>
              <w:rPr>
                <w:szCs w:val="24"/>
              </w:rPr>
            </w:pPr>
            <w:r>
              <w:rPr>
                <w:szCs w:val="24"/>
              </w:rPr>
              <w:t>34% Islam Sunni</w:t>
            </w:r>
          </w:p>
          <w:p w14:paraId="5562F230" w14:textId="3993B1F3" w:rsidR="00BD1CFD" w:rsidRPr="006711A7" w:rsidRDefault="00DF480B" w:rsidP="00B96D0D">
            <w:pPr>
              <w:cnfStyle w:val="000000000000" w:firstRow="0" w:lastRow="0" w:firstColumn="0" w:lastColumn="0" w:oddVBand="0" w:evenVBand="0" w:oddHBand="0" w:evenHBand="0" w:firstRowFirstColumn="0" w:firstRowLastColumn="0" w:lastRowFirstColumn="0" w:lastRowLastColumn="0"/>
              <w:rPr>
                <w:szCs w:val="24"/>
              </w:rPr>
            </w:pPr>
            <w:r>
              <w:rPr>
                <w:szCs w:val="24"/>
              </w:rPr>
              <w:t>Judaism and traditional faiths</w:t>
            </w:r>
          </w:p>
        </w:tc>
        <w:tc>
          <w:tcPr>
            <w:tcW w:w="2199" w:type="dxa"/>
          </w:tcPr>
          <w:p w14:paraId="611F1730" w14:textId="3334F48D" w:rsidR="00932901" w:rsidRDefault="00CA78AF" w:rsidP="00B96D0D">
            <w:pPr>
              <w:cnfStyle w:val="000000000000" w:firstRow="0" w:lastRow="0" w:firstColumn="0" w:lastColumn="0" w:oddVBand="0" w:evenVBand="0" w:oddHBand="0" w:evenHBand="0" w:firstRowFirstColumn="0" w:firstRowLastColumn="0" w:lastRowFirstColumn="0" w:lastRowLastColumn="0"/>
              <w:rPr>
                <w:szCs w:val="24"/>
              </w:rPr>
            </w:pPr>
            <w:hyperlink r:id="rId37" w:history="1">
              <w:r w:rsidR="00924F60">
                <w:rPr>
                  <w:rStyle w:val="Hyperlink"/>
                  <w:szCs w:val="24"/>
                </w:rPr>
                <w:t>BBC profile</w:t>
              </w:r>
            </w:hyperlink>
            <w:r w:rsidR="00924F60">
              <w:rPr>
                <w:szCs w:val="24"/>
              </w:rPr>
              <w:t xml:space="preserve"> </w:t>
            </w:r>
          </w:p>
          <w:p w14:paraId="4FF1EBE9" w14:textId="4895CC98" w:rsidR="00924F60" w:rsidRPr="006711A7" w:rsidRDefault="00CA78AF" w:rsidP="00B96D0D">
            <w:pPr>
              <w:cnfStyle w:val="000000000000" w:firstRow="0" w:lastRow="0" w:firstColumn="0" w:lastColumn="0" w:oddVBand="0" w:evenVBand="0" w:oddHBand="0" w:evenHBand="0" w:firstRowFirstColumn="0" w:firstRowLastColumn="0" w:lastRowFirstColumn="0" w:lastRowLastColumn="0"/>
              <w:rPr>
                <w:szCs w:val="24"/>
              </w:rPr>
            </w:pPr>
            <w:hyperlink r:id="rId38" w:history="1">
              <w:r w:rsidR="00924F60">
                <w:rPr>
                  <w:rStyle w:val="Hyperlink"/>
                  <w:szCs w:val="24"/>
                </w:rPr>
                <w:t>CIA profile</w:t>
              </w:r>
            </w:hyperlink>
            <w:r w:rsidR="00924F60">
              <w:rPr>
                <w:szCs w:val="24"/>
              </w:rPr>
              <w:t xml:space="preserve"> </w:t>
            </w:r>
          </w:p>
        </w:tc>
      </w:tr>
      <w:tr w:rsidR="00932901" w14:paraId="7A7ED8F2" w14:textId="77777777" w:rsidTr="00DF48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77AD849" w14:textId="7D4A734E" w:rsidR="00932901" w:rsidRPr="006711A7" w:rsidRDefault="006711A7" w:rsidP="00B96D0D">
            <w:pPr>
              <w:rPr>
                <w:szCs w:val="24"/>
              </w:rPr>
            </w:pPr>
            <w:r w:rsidRPr="006711A7">
              <w:rPr>
                <w:szCs w:val="24"/>
              </w:rPr>
              <w:t>Iran</w:t>
            </w:r>
          </w:p>
        </w:tc>
        <w:tc>
          <w:tcPr>
            <w:tcW w:w="2835" w:type="dxa"/>
          </w:tcPr>
          <w:p w14:paraId="5237F772" w14:textId="77777777" w:rsidR="00932901" w:rsidRDefault="00DF480B" w:rsidP="00B96D0D">
            <w:pPr>
              <w:cnfStyle w:val="000000100000" w:firstRow="0" w:lastRow="0" w:firstColumn="0" w:lastColumn="0" w:oddVBand="0" w:evenVBand="0" w:oddHBand="1" w:evenHBand="0" w:firstRowFirstColumn="0" w:firstRowLastColumn="0" w:lastRowFirstColumn="0" w:lastRowLastColumn="0"/>
              <w:rPr>
                <w:szCs w:val="24"/>
              </w:rPr>
            </w:pPr>
            <w:r>
              <w:rPr>
                <w:szCs w:val="24"/>
              </w:rPr>
              <w:t>50-55% Persian</w:t>
            </w:r>
          </w:p>
          <w:p w14:paraId="2E487112" w14:textId="77777777" w:rsidR="00DF480B" w:rsidRDefault="00DF480B" w:rsidP="00B96D0D">
            <w:pPr>
              <w:cnfStyle w:val="000000100000" w:firstRow="0" w:lastRow="0" w:firstColumn="0" w:lastColumn="0" w:oddVBand="0" w:evenVBand="0" w:oddHBand="1" w:evenHBand="0" w:firstRowFirstColumn="0" w:firstRowLastColumn="0" w:lastRowFirstColumn="0" w:lastRowLastColumn="0"/>
              <w:rPr>
                <w:szCs w:val="24"/>
              </w:rPr>
            </w:pPr>
            <w:r>
              <w:rPr>
                <w:szCs w:val="24"/>
              </w:rPr>
              <w:t>18-22% Azeri</w:t>
            </w:r>
          </w:p>
          <w:p w14:paraId="5A0ED4C2" w14:textId="77777777" w:rsidR="00DF480B" w:rsidRDefault="00DF480B" w:rsidP="00DF480B">
            <w:pPr>
              <w:cnfStyle w:val="000000100000" w:firstRow="0" w:lastRow="0" w:firstColumn="0" w:lastColumn="0" w:oddVBand="0" w:evenVBand="0" w:oddHBand="1" w:evenHBand="0" w:firstRowFirstColumn="0" w:firstRowLastColumn="0" w:lastRowFirstColumn="0" w:lastRowLastColumn="0"/>
              <w:rPr>
                <w:szCs w:val="24"/>
              </w:rPr>
            </w:pPr>
            <w:r>
              <w:rPr>
                <w:szCs w:val="24"/>
              </w:rPr>
              <w:t>7-10% Kurdish</w:t>
            </w:r>
          </w:p>
          <w:p w14:paraId="09D6FED2" w14:textId="77777777" w:rsidR="00DF480B" w:rsidRDefault="00DF480B" w:rsidP="00DF480B">
            <w:pPr>
              <w:cnfStyle w:val="000000100000" w:firstRow="0" w:lastRow="0" w:firstColumn="0" w:lastColumn="0" w:oddVBand="0" w:evenVBand="0" w:oddHBand="1" w:evenHBand="0" w:firstRowFirstColumn="0" w:firstRowLastColumn="0" w:lastRowFirstColumn="0" w:lastRowLastColumn="0"/>
              <w:rPr>
                <w:szCs w:val="24"/>
              </w:rPr>
            </w:pPr>
            <w:r>
              <w:rPr>
                <w:szCs w:val="24"/>
              </w:rPr>
              <w:t>7% Luri</w:t>
            </w:r>
          </w:p>
          <w:p w14:paraId="4EC854A4" w14:textId="7F04F133" w:rsidR="00DF480B" w:rsidRPr="006711A7" w:rsidRDefault="00DF480B" w:rsidP="00DF480B">
            <w:pPr>
              <w:cnfStyle w:val="000000100000" w:firstRow="0" w:lastRow="0" w:firstColumn="0" w:lastColumn="0" w:oddVBand="0" w:evenVBand="0" w:oddHBand="1" w:evenHBand="0" w:firstRowFirstColumn="0" w:firstRowLastColumn="0" w:lastRowFirstColumn="0" w:lastRowLastColumn="0"/>
              <w:rPr>
                <w:szCs w:val="24"/>
              </w:rPr>
            </w:pPr>
            <w:r>
              <w:rPr>
                <w:szCs w:val="24"/>
              </w:rPr>
              <w:t>Several other minority</w:t>
            </w:r>
          </w:p>
        </w:tc>
        <w:tc>
          <w:tcPr>
            <w:tcW w:w="3260" w:type="dxa"/>
          </w:tcPr>
          <w:p w14:paraId="268A1843" w14:textId="77777777" w:rsidR="00932901" w:rsidRDefault="00DF480B" w:rsidP="00B96D0D">
            <w:pPr>
              <w:cnfStyle w:val="000000100000" w:firstRow="0" w:lastRow="0" w:firstColumn="0" w:lastColumn="0" w:oddVBand="0" w:evenVBand="0" w:oddHBand="1" w:evenHBand="0" w:firstRowFirstColumn="0" w:firstRowLastColumn="0" w:lastRowFirstColumn="0" w:lastRowLastColumn="0"/>
              <w:rPr>
                <w:szCs w:val="24"/>
              </w:rPr>
            </w:pPr>
            <w:r>
              <w:rPr>
                <w:szCs w:val="24"/>
              </w:rPr>
              <w:t>90-95% Islam Shia</w:t>
            </w:r>
          </w:p>
          <w:p w14:paraId="7663F589" w14:textId="19554A62" w:rsidR="00DF480B" w:rsidRPr="006711A7" w:rsidRDefault="009769C6" w:rsidP="00B96D0D">
            <w:pPr>
              <w:cnfStyle w:val="000000100000" w:firstRow="0" w:lastRow="0" w:firstColumn="0" w:lastColumn="0" w:oddVBand="0" w:evenVBand="0" w:oddHBand="1" w:evenHBand="0" w:firstRowFirstColumn="0" w:firstRowLastColumn="0" w:lastRowFirstColumn="0" w:lastRowLastColumn="0"/>
              <w:rPr>
                <w:szCs w:val="24"/>
              </w:rPr>
            </w:pPr>
            <w:r>
              <w:rPr>
                <w:szCs w:val="24"/>
              </w:rPr>
              <w:t>5-10% Islam Sunni</w:t>
            </w:r>
          </w:p>
        </w:tc>
        <w:tc>
          <w:tcPr>
            <w:tcW w:w="2199" w:type="dxa"/>
          </w:tcPr>
          <w:p w14:paraId="1BEFDA20" w14:textId="22FF00B9" w:rsidR="00932901" w:rsidRDefault="00CA78AF" w:rsidP="00B96D0D">
            <w:pPr>
              <w:cnfStyle w:val="000000100000" w:firstRow="0" w:lastRow="0" w:firstColumn="0" w:lastColumn="0" w:oddVBand="0" w:evenVBand="0" w:oddHBand="1" w:evenHBand="0" w:firstRowFirstColumn="0" w:firstRowLastColumn="0" w:lastRowFirstColumn="0" w:lastRowLastColumn="0"/>
              <w:rPr>
                <w:szCs w:val="24"/>
              </w:rPr>
            </w:pPr>
            <w:hyperlink r:id="rId39" w:history="1">
              <w:r w:rsidR="00924F60">
                <w:rPr>
                  <w:rStyle w:val="Hyperlink"/>
                  <w:szCs w:val="24"/>
                </w:rPr>
                <w:t>BBC profile</w:t>
              </w:r>
            </w:hyperlink>
            <w:r w:rsidR="00924F60">
              <w:rPr>
                <w:szCs w:val="24"/>
              </w:rPr>
              <w:t xml:space="preserve"> </w:t>
            </w:r>
          </w:p>
          <w:p w14:paraId="73CF806D" w14:textId="2BD62427" w:rsidR="00924F60" w:rsidRPr="006711A7" w:rsidRDefault="00CA78AF" w:rsidP="00B96D0D">
            <w:pPr>
              <w:cnfStyle w:val="000000100000" w:firstRow="0" w:lastRow="0" w:firstColumn="0" w:lastColumn="0" w:oddVBand="0" w:evenVBand="0" w:oddHBand="1" w:evenHBand="0" w:firstRowFirstColumn="0" w:firstRowLastColumn="0" w:lastRowFirstColumn="0" w:lastRowLastColumn="0"/>
              <w:rPr>
                <w:szCs w:val="24"/>
              </w:rPr>
            </w:pPr>
            <w:hyperlink r:id="rId40" w:history="1">
              <w:r w:rsidR="00924F60">
                <w:rPr>
                  <w:rStyle w:val="Hyperlink"/>
                  <w:szCs w:val="24"/>
                </w:rPr>
                <w:t>CIA profile</w:t>
              </w:r>
            </w:hyperlink>
            <w:r w:rsidR="00924F60">
              <w:rPr>
                <w:szCs w:val="24"/>
              </w:rPr>
              <w:t xml:space="preserve"> </w:t>
            </w:r>
          </w:p>
        </w:tc>
      </w:tr>
      <w:tr w:rsidR="00932901" w14:paraId="1086BDAC" w14:textId="77777777" w:rsidTr="00DF480B">
        <w:tc>
          <w:tcPr>
            <w:cnfStyle w:val="001000000000" w:firstRow="0" w:lastRow="0" w:firstColumn="1" w:lastColumn="0" w:oddVBand="0" w:evenVBand="0" w:oddHBand="0" w:evenHBand="0" w:firstRowFirstColumn="0" w:firstRowLastColumn="0" w:lastRowFirstColumn="0" w:lastRowLastColumn="0"/>
            <w:tcW w:w="1668" w:type="dxa"/>
          </w:tcPr>
          <w:p w14:paraId="7883F98D" w14:textId="1AD196F0" w:rsidR="00932901" w:rsidRPr="006711A7" w:rsidRDefault="006711A7" w:rsidP="00B96D0D">
            <w:pPr>
              <w:rPr>
                <w:szCs w:val="24"/>
              </w:rPr>
            </w:pPr>
            <w:r w:rsidRPr="006711A7">
              <w:rPr>
                <w:szCs w:val="24"/>
              </w:rPr>
              <w:t>Iraq</w:t>
            </w:r>
          </w:p>
        </w:tc>
        <w:tc>
          <w:tcPr>
            <w:tcW w:w="2835" w:type="dxa"/>
          </w:tcPr>
          <w:p w14:paraId="541D5648" w14:textId="77777777" w:rsidR="00932901" w:rsidRDefault="009769C6" w:rsidP="00B96D0D">
            <w:pPr>
              <w:cnfStyle w:val="000000000000" w:firstRow="0" w:lastRow="0" w:firstColumn="0" w:lastColumn="0" w:oddVBand="0" w:evenVBand="0" w:oddHBand="0" w:evenHBand="0" w:firstRowFirstColumn="0" w:firstRowLastColumn="0" w:lastRowFirstColumn="0" w:lastRowLastColumn="0"/>
              <w:rPr>
                <w:szCs w:val="24"/>
              </w:rPr>
            </w:pPr>
            <w:r>
              <w:rPr>
                <w:szCs w:val="24"/>
              </w:rPr>
              <w:t>Arabic (majority)</w:t>
            </w:r>
          </w:p>
          <w:p w14:paraId="508D36C3" w14:textId="77777777" w:rsidR="009769C6" w:rsidRDefault="009769C6" w:rsidP="00B96D0D">
            <w:pPr>
              <w:cnfStyle w:val="000000000000" w:firstRow="0" w:lastRow="0" w:firstColumn="0" w:lastColumn="0" w:oddVBand="0" w:evenVBand="0" w:oddHBand="0" w:evenHBand="0" w:firstRowFirstColumn="0" w:firstRowLastColumn="0" w:lastRowFirstColumn="0" w:lastRowLastColumn="0"/>
              <w:rPr>
                <w:szCs w:val="24"/>
              </w:rPr>
            </w:pPr>
            <w:r>
              <w:rPr>
                <w:szCs w:val="24"/>
              </w:rPr>
              <w:t>15-20% Kurdish</w:t>
            </w:r>
          </w:p>
          <w:p w14:paraId="7A0998BF" w14:textId="547AA6F0" w:rsidR="009769C6" w:rsidRPr="006711A7" w:rsidRDefault="009769C6" w:rsidP="00B96D0D">
            <w:pPr>
              <w:cnfStyle w:val="000000000000" w:firstRow="0" w:lastRow="0" w:firstColumn="0" w:lastColumn="0" w:oddVBand="0" w:evenVBand="0" w:oddHBand="0" w:evenHBand="0" w:firstRowFirstColumn="0" w:firstRowLastColumn="0" w:lastRowFirstColumn="0" w:lastRowLastColumn="0"/>
              <w:rPr>
                <w:szCs w:val="24"/>
              </w:rPr>
            </w:pPr>
            <w:r>
              <w:rPr>
                <w:szCs w:val="24"/>
              </w:rPr>
              <w:t>Turkmen, Neo-Aramic and other minority</w:t>
            </w:r>
          </w:p>
        </w:tc>
        <w:tc>
          <w:tcPr>
            <w:tcW w:w="3260" w:type="dxa"/>
          </w:tcPr>
          <w:p w14:paraId="006325B3" w14:textId="77777777" w:rsidR="00932901" w:rsidRDefault="009769C6" w:rsidP="00B96D0D">
            <w:pPr>
              <w:cnfStyle w:val="000000000000" w:firstRow="0" w:lastRow="0" w:firstColumn="0" w:lastColumn="0" w:oddVBand="0" w:evenVBand="0" w:oddHBand="0" w:evenHBand="0" w:firstRowFirstColumn="0" w:firstRowLastColumn="0" w:lastRowFirstColumn="0" w:lastRowLastColumn="0"/>
              <w:rPr>
                <w:szCs w:val="24"/>
              </w:rPr>
            </w:pPr>
            <w:r>
              <w:rPr>
                <w:szCs w:val="24"/>
              </w:rPr>
              <w:t>60-65% Islam Shia</w:t>
            </w:r>
          </w:p>
          <w:p w14:paraId="7143E4A3" w14:textId="77777777" w:rsidR="009769C6" w:rsidRDefault="009769C6" w:rsidP="00B96D0D">
            <w:pPr>
              <w:cnfStyle w:val="000000000000" w:firstRow="0" w:lastRow="0" w:firstColumn="0" w:lastColumn="0" w:oddVBand="0" w:evenVBand="0" w:oddHBand="0" w:evenHBand="0" w:firstRowFirstColumn="0" w:firstRowLastColumn="0" w:lastRowFirstColumn="0" w:lastRowLastColumn="0"/>
              <w:rPr>
                <w:szCs w:val="24"/>
              </w:rPr>
            </w:pPr>
            <w:r>
              <w:rPr>
                <w:szCs w:val="24"/>
              </w:rPr>
              <w:t>32-37% Islam Sunni</w:t>
            </w:r>
          </w:p>
          <w:p w14:paraId="5D35C169" w14:textId="20B5DEE8" w:rsidR="009769C6" w:rsidRPr="006711A7" w:rsidRDefault="009769C6" w:rsidP="00B96D0D">
            <w:pPr>
              <w:cnfStyle w:val="000000000000" w:firstRow="0" w:lastRow="0" w:firstColumn="0" w:lastColumn="0" w:oddVBand="0" w:evenVBand="0" w:oddHBand="0" w:evenHBand="0" w:firstRowFirstColumn="0" w:firstRowLastColumn="0" w:lastRowFirstColumn="0" w:lastRowLastColumn="0"/>
              <w:rPr>
                <w:szCs w:val="24"/>
              </w:rPr>
            </w:pPr>
            <w:r>
              <w:rPr>
                <w:szCs w:val="24"/>
              </w:rPr>
              <w:t>Christian</w:t>
            </w:r>
            <w:r w:rsidR="00193F98">
              <w:rPr>
                <w:szCs w:val="24"/>
              </w:rPr>
              <w:t>ity</w:t>
            </w:r>
            <w:r>
              <w:rPr>
                <w:szCs w:val="24"/>
              </w:rPr>
              <w:t xml:space="preserve"> small minority</w:t>
            </w:r>
          </w:p>
        </w:tc>
        <w:tc>
          <w:tcPr>
            <w:tcW w:w="2199" w:type="dxa"/>
          </w:tcPr>
          <w:p w14:paraId="43E4F9E6" w14:textId="31AE9DCE" w:rsidR="00932901" w:rsidRDefault="00CA78AF" w:rsidP="00B96D0D">
            <w:pPr>
              <w:cnfStyle w:val="000000000000" w:firstRow="0" w:lastRow="0" w:firstColumn="0" w:lastColumn="0" w:oddVBand="0" w:evenVBand="0" w:oddHBand="0" w:evenHBand="0" w:firstRowFirstColumn="0" w:firstRowLastColumn="0" w:lastRowFirstColumn="0" w:lastRowLastColumn="0"/>
              <w:rPr>
                <w:szCs w:val="24"/>
              </w:rPr>
            </w:pPr>
            <w:hyperlink r:id="rId41" w:history="1">
              <w:r w:rsidR="00924F60">
                <w:rPr>
                  <w:rStyle w:val="Hyperlink"/>
                  <w:szCs w:val="24"/>
                </w:rPr>
                <w:t>BBC profile</w:t>
              </w:r>
            </w:hyperlink>
            <w:r w:rsidR="00924F60">
              <w:rPr>
                <w:szCs w:val="24"/>
              </w:rPr>
              <w:t xml:space="preserve"> </w:t>
            </w:r>
          </w:p>
          <w:p w14:paraId="7249B3E1" w14:textId="421D92DD" w:rsidR="00924F60" w:rsidRPr="006711A7" w:rsidRDefault="00CA78AF" w:rsidP="00B96D0D">
            <w:pPr>
              <w:cnfStyle w:val="000000000000" w:firstRow="0" w:lastRow="0" w:firstColumn="0" w:lastColumn="0" w:oddVBand="0" w:evenVBand="0" w:oddHBand="0" w:evenHBand="0" w:firstRowFirstColumn="0" w:firstRowLastColumn="0" w:lastRowFirstColumn="0" w:lastRowLastColumn="0"/>
              <w:rPr>
                <w:szCs w:val="24"/>
              </w:rPr>
            </w:pPr>
            <w:hyperlink r:id="rId42" w:history="1">
              <w:r w:rsidR="00924F60">
                <w:rPr>
                  <w:rStyle w:val="Hyperlink"/>
                  <w:szCs w:val="24"/>
                </w:rPr>
                <w:t>CIA profile</w:t>
              </w:r>
            </w:hyperlink>
            <w:r w:rsidR="00924F60">
              <w:rPr>
                <w:szCs w:val="24"/>
              </w:rPr>
              <w:t xml:space="preserve"> </w:t>
            </w:r>
          </w:p>
        </w:tc>
      </w:tr>
      <w:tr w:rsidR="00932901" w14:paraId="5598F372" w14:textId="77777777" w:rsidTr="00DF48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C271793" w14:textId="54A73F2B" w:rsidR="00932901" w:rsidRPr="006711A7" w:rsidRDefault="006711A7" w:rsidP="00B96D0D">
            <w:pPr>
              <w:rPr>
                <w:szCs w:val="24"/>
              </w:rPr>
            </w:pPr>
            <w:r w:rsidRPr="006711A7">
              <w:rPr>
                <w:szCs w:val="24"/>
              </w:rPr>
              <w:t>Syria</w:t>
            </w:r>
          </w:p>
        </w:tc>
        <w:tc>
          <w:tcPr>
            <w:tcW w:w="2835" w:type="dxa"/>
          </w:tcPr>
          <w:p w14:paraId="683918FF" w14:textId="77777777" w:rsidR="00932901" w:rsidRDefault="00193F98" w:rsidP="00B96D0D">
            <w:pPr>
              <w:cnfStyle w:val="000000100000" w:firstRow="0" w:lastRow="0" w:firstColumn="0" w:lastColumn="0" w:oddVBand="0" w:evenVBand="0" w:oddHBand="1" w:evenHBand="0" w:firstRowFirstColumn="0" w:firstRowLastColumn="0" w:lastRowFirstColumn="0" w:lastRowLastColumn="0"/>
              <w:rPr>
                <w:szCs w:val="24"/>
              </w:rPr>
            </w:pPr>
            <w:r>
              <w:rPr>
                <w:szCs w:val="24"/>
              </w:rPr>
              <w:t>Arabic majority</w:t>
            </w:r>
          </w:p>
          <w:p w14:paraId="7A885D93" w14:textId="6F931130" w:rsidR="00193F98" w:rsidRDefault="00193F98" w:rsidP="00B96D0D">
            <w:pPr>
              <w:cnfStyle w:val="000000100000" w:firstRow="0" w:lastRow="0" w:firstColumn="0" w:lastColumn="0" w:oddVBand="0" w:evenVBand="0" w:oddHBand="1" w:evenHBand="0" w:firstRowFirstColumn="0" w:firstRowLastColumn="0" w:lastRowFirstColumn="0" w:lastRowLastColumn="0"/>
              <w:rPr>
                <w:szCs w:val="24"/>
              </w:rPr>
            </w:pPr>
            <w:r>
              <w:rPr>
                <w:szCs w:val="24"/>
              </w:rPr>
              <w:t>Kurdish significant minority</w:t>
            </w:r>
          </w:p>
          <w:p w14:paraId="22C01CB3" w14:textId="78076442" w:rsidR="00193F98" w:rsidRPr="006711A7" w:rsidRDefault="00193F98" w:rsidP="00B96D0D">
            <w:pPr>
              <w:cnfStyle w:val="000000100000" w:firstRow="0" w:lastRow="0" w:firstColumn="0" w:lastColumn="0" w:oddVBand="0" w:evenVBand="0" w:oddHBand="1" w:evenHBand="0" w:firstRowFirstColumn="0" w:firstRowLastColumn="0" w:lastRowFirstColumn="0" w:lastRowLastColumn="0"/>
              <w:rPr>
                <w:szCs w:val="24"/>
              </w:rPr>
            </w:pPr>
            <w:r>
              <w:rPr>
                <w:szCs w:val="24"/>
              </w:rPr>
              <w:t>Several other minority</w:t>
            </w:r>
          </w:p>
        </w:tc>
        <w:tc>
          <w:tcPr>
            <w:tcW w:w="3260" w:type="dxa"/>
          </w:tcPr>
          <w:p w14:paraId="755967A9" w14:textId="77777777" w:rsidR="00932901" w:rsidRDefault="00193F98" w:rsidP="00B96D0D">
            <w:pPr>
              <w:cnfStyle w:val="000000100000" w:firstRow="0" w:lastRow="0" w:firstColumn="0" w:lastColumn="0" w:oddVBand="0" w:evenVBand="0" w:oddHBand="1" w:evenHBand="0" w:firstRowFirstColumn="0" w:firstRowLastColumn="0" w:lastRowFirstColumn="0" w:lastRowLastColumn="0"/>
              <w:rPr>
                <w:szCs w:val="24"/>
              </w:rPr>
            </w:pPr>
            <w:r>
              <w:rPr>
                <w:szCs w:val="24"/>
              </w:rPr>
              <w:t xml:space="preserve">74% Islam Sunni </w:t>
            </w:r>
          </w:p>
          <w:p w14:paraId="23AA9BD5" w14:textId="77777777" w:rsidR="00193F98" w:rsidRDefault="00193F98" w:rsidP="00B96D0D">
            <w:pPr>
              <w:cnfStyle w:val="000000100000" w:firstRow="0" w:lastRow="0" w:firstColumn="0" w:lastColumn="0" w:oddVBand="0" w:evenVBand="0" w:oddHBand="1" w:evenHBand="0" w:firstRowFirstColumn="0" w:firstRowLastColumn="0" w:lastRowFirstColumn="0" w:lastRowLastColumn="0"/>
              <w:rPr>
                <w:szCs w:val="24"/>
              </w:rPr>
            </w:pPr>
            <w:r>
              <w:rPr>
                <w:szCs w:val="24"/>
              </w:rPr>
              <w:t>13% Islam Alawi, Shia, Ismaili</w:t>
            </w:r>
          </w:p>
          <w:p w14:paraId="745C01C4" w14:textId="77777777" w:rsidR="00193F98" w:rsidRDefault="00193F98" w:rsidP="00B96D0D">
            <w:pPr>
              <w:cnfStyle w:val="000000100000" w:firstRow="0" w:lastRow="0" w:firstColumn="0" w:lastColumn="0" w:oddVBand="0" w:evenVBand="0" w:oddHBand="1" w:evenHBand="0" w:firstRowFirstColumn="0" w:firstRowLastColumn="0" w:lastRowFirstColumn="0" w:lastRowLastColumn="0"/>
              <w:rPr>
                <w:szCs w:val="24"/>
              </w:rPr>
            </w:pPr>
            <w:r>
              <w:rPr>
                <w:szCs w:val="24"/>
              </w:rPr>
              <w:t>10% Christianity</w:t>
            </w:r>
          </w:p>
          <w:p w14:paraId="3F19BEA4" w14:textId="79AC8739" w:rsidR="00193F98" w:rsidRPr="006711A7" w:rsidRDefault="00193F98" w:rsidP="00193F98">
            <w:pPr>
              <w:cnfStyle w:val="000000100000" w:firstRow="0" w:lastRow="0" w:firstColumn="0" w:lastColumn="0" w:oddVBand="0" w:evenVBand="0" w:oddHBand="1" w:evenHBand="0" w:firstRowFirstColumn="0" w:firstRowLastColumn="0" w:lastRowFirstColumn="0" w:lastRowLastColumn="0"/>
              <w:rPr>
                <w:szCs w:val="24"/>
              </w:rPr>
            </w:pPr>
            <w:r>
              <w:rPr>
                <w:szCs w:val="24"/>
              </w:rPr>
              <w:t xml:space="preserve">3% Druze </w:t>
            </w:r>
          </w:p>
        </w:tc>
        <w:tc>
          <w:tcPr>
            <w:tcW w:w="2199" w:type="dxa"/>
          </w:tcPr>
          <w:p w14:paraId="4EB6656D" w14:textId="2F95406D" w:rsidR="00932901" w:rsidRDefault="00CA78AF" w:rsidP="00B96D0D">
            <w:pPr>
              <w:cnfStyle w:val="000000100000" w:firstRow="0" w:lastRow="0" w:firstColumn="0" w:lastColumn="0" w:oddVBand="0" w:evenVBand="0" w:oddHBand="1" w:evenHBand="0" w:firstRowFirstColumn="0" w:firstRowLastColumn="0" w:lastRowFirstColumn="0" w:lastRowLastColumn="0"/>
              <w:rPr>
                <w:szCs w:val="24"/>
              </w:rPr>
            </w:pPr>
            <w:hyperlink r:id="rId43" w:history="1">
              <w:r w:rsidR="00924F60">
                <w:rPr>
                  <w:rStyle w:val="Hyperlink"/>
                  <w:szCs w:val="24"/>
                </w:rPr>
                <w:t>BBC profile</w:t>
              </w:r>
            </w:hyperlink>
            <w:r w:rsidR="00924F60">
              <w:rPr>
                <w:szCs w:val="24"/>
              </w:rPr>
              <w:t xml:space="preserve"> </w:t>
            </w:r>
          </w:p>
          <w:p w14:paraId="59B37B95" w14:textId="6EB08B30" w:rsidR="00924F60" w:rsidRPr="006711A7" w:rsidRDefault="00CA78AF" w:rsidP="00B96D0D">
            <w:pPr>
              <w:cnfStyle w:val="000000100000" w:firstRow="0" w:lastRow="0" w:firstColumn="0" w:lastColumn="0" w:oddVBand="0" w:evenVBand="0" w:oddHBand="1" w:evenHBand="0" w:firstRowFirstColumn="0" w:firstRowLastColumn="0" w:lastRowFirstColumn="0" w:lastRowLastColumn="0"/>
              <w:rPr>
                <w:szCs w:val="24"/>
              </w:rPr>
            </w:pPr>
            <w:hyperlink r:id="rId44" w:history="1">
              <w:r w:rsidR="00924F60">
                <w:rPr>
                  <w:rStyle w:val="Hyperlink"/>
                  <w:szCs w:val="24"/>
                </w:rPr>
                <w:t>CIA profile</w:t>
              </w:r>
            </w:hyperlink>
            <w:r w:rsidR="00924F60">
              <w:rPr>
                <w:szCs w:val="24"/>
              </w:rPr>
              <w:t xml:space="preserve"> </w:t>
            </w:r>
          </w:p>
        </w:tc>
      </w:tr>
      <w:tr w:rsidR="00932901" w14:paraId="5E8D0E87" w14:textId="77777777" w:rsidTr="00DF480B">
        <w:tc>
          <w:tcPr>
            <w:cnfStyle w:val="001000000000" w:firstRow="0" w:lastRow="0" w:firstColumn="1" w:lastColumn="0" w:oddVBand="0" w:evenVBand="0" w:oddHBand="0" w:evenHBand="0" w:firstRowFirstColumn="0" w:firstRowLastColumn="0" w:lastRowFirstColumn="0" w:lastRowLastColumn="0"/>
            <w:tcW w:w="1668" w:type="dxa"/>
          </w:tcPr>
          <w:p w14:paraId="67C040F7" w14:textId="63290EE6" w:rsidR="00932901" w:rsidRPr="006711A7" w:rsidRDefault="006711A7" w:rsidP="00B96D0D">
            <w:pPr>
              <w:rPr>
                <w:szCs w:val="24"/>
              </w:rPr>
            </w:pPr>
            <w:r w:rsidRPr="006711A7">
              <w:rPr>
                <w:szCs w:val="24"/>
              </w:rPr>
              <w:t>Vietnam</w:t>
            </w:r>
          </w:p>
        </w:tc>
        <w:tc>
          <w:tcPr>
            <w:tcW w:w="2835" w:type="dxa"/>
          </w:tcPr>
          <w:p w14:paraId="55893ACA" w14:textId="28D6F03B" w:rsidR="00932901" w:rsidRPr="006711A7" w:rsidRDefault="00193F98" w:rsidP="00B96D0D">
            <w:pPr>
              <w:cnfStyle w:val="000000000000" w:firstRow="0" w:lastRow="0" w:firstColumn="0" w:lastColumn="0" w:oddVBand="0" w:evenVBand="0" w:oddHBand="0" w:evenHBand="0" w:firstRowFirstColumn="0" w:firstRowLastColumn="0" w:lastRowFirstColumn="0" w:lastRowLastColumn="0"/>
              <w:rPr>
                <w:szCs w:val="24"/>
              </w:rPr>
            </w:pPr>
            <w:r>
              <w:rPr>
                <w:szCs w:val="24"/>
              </w:rPr>
              <w:t>Vietnamese majority</w:t>
            </w:r>
          </w:p>
        </w:tc>
        <w:tc>
          <w:tcPr>
            <w:tcW w:w="3260" w:type="dxa"/>
          </w:tcPr>
          <w:p w14:paraId="58CADDC0" w14:textId="77777777" w:rsidR="00932901" w:rsidRDefault="00193F98" w:rsidP="00B96D0D">
            <w:pPr>
              <w:cnfStyle w:val="000000000000" w:firstRow="0" w:lastRow="0" w:firstColumn="0" w:lastColumn="0" w:oddVBand="0" w:evenVBand="0" w:oddHBand="0" w:evenHBand="0" w:firstRowFirstColumn="0" w:firstRowLastColumn="0" w:lastRowFirstColumn="0" w:lastRowLastColumn="0"/>
              <w:rPr>
                <w:szCs w:val="24"/>
              </w:rPr>
            </w:pPr>
            <w:r>
              <w:rPr>
                <w:szCs w:val="24"/>
              </w:rPr>
              <w:t>Officially atheist</w:t>
            </w:r>
          </w:p>
          <w:p w14:paraId="07BCA9FA" w14:textId="77777777" w:rsidR="00193F98" w:rsidRDefault="00193F98" w:rsidP="00B96D0D">
            <w:pPr>
              <w:cnfStyle w:val="000000000000" w:firstRow="0" w:lastRow="0" w:firstColumn="0" w:lastColumn="0" w:oddVBand="0" w:evenVBand="0" w:oddHBand="0" w:evenHBand="0" w:firstRowFirstColumn="0" w:firstRowLastColumn="0" w:lastRowFirstColumn="0" w:lastRowLastColumn="0"/>
              <w:rPr>
                <w:szCs w:val="24"/>
              </w:rPr>
            </w:pPr>
            <w:r>
              <w:rPr>
                <w:szCs w:val="24"/>
              </w:rPr>
              <w:t>8% Buddhism</w:t>
            </w:r>
          </w:p>
          <w:p w14:paraId="0CA14947" w14:textId="62D7983E" w:rsidR="00193F98" w:rsidRPr="006711A7" w:rsidRDefault="00193F98" w:rsidP="00B96D0D">
            <w:pPr>
              <w:cnfStyle w:val="000000000000" w:firstRow="0" w:lastRow="0" w:firstColumn="0" w:lastColumn="0" w:oddVBand="0" w:evenVBand="0" w:oddHBand="0" w:evenHBand="0" w:firstRowFirstColumn="0" w:firstRowLastColumn="0" w:lastRowFirstColumn="0" w:lastRowLastColumn="0"/>
              <w:rPr>
                <w:szCs w:val="24"/>
              </w:rPr>
            </w:pPr>
            <w:r>
              <w:rPr>
                <w:szCs w:val="24"/>
              </w:rPr>
              <w:t xml:space="preserve">7% Christianity </w:t>
            </w:r>
          </w:p>
        </w:tc>
        <w:tc>
          <w:tcPr>
            <w:tcW w:w="2199" w:type="dxa"/>
          </w:tcPr>
          <w:p w14:paraId="7C4D926B" w14:textId="75E99B93" w:rsidR="00932901" w:rsidRDefault="00CA78AF" w:rsidP="00B96D0D">
            <w:pPr>
              <w:cnfStyle w:val="000000000000" w:firstRow="0" w:lastRow="0" w:firstColumn="0" w:lastColumn="0" w:oddVBand="0" w:evenVBand="0" w:oddHBand="0" w:evenHBand="0" w:firstRowFirstColumn="0" w:firstRowLastColumn="0" w:lastRowFirstColumn="0" w:lastRowLastColumn="0"/>
              <w:rPr>
                <w:szCs w:val="24"/>
              </w:rPr>
            </w:pPr>
            <w:hyperlink r:id="rId45" w:history="1">
              <w:r w:rsidR="00924F60">
                <w:rPr>
                  <w:rStyle w:val="Hyperlink"/>
                  <w:szCs w:val="24"/>
                </w:rPr>
                <w:t>BBC profile</w:t>
              </w:r>
            </w:hyperlink>
            <w:r w:rsidR="00924F60">
              <w:rPr>
                <w:szCs w:val="24"/>
              </w:rPr>
              <w:t xml:space="preserve"> </w:t>
            </w:r>
          </w:p>
          <w:p w14:paraId="2284DFDE" w14:textId="4722AC54" w:rsidR="00924F60" w:rsidRPr="006711A7" w:rsidRDefault="00CA78AF" w:rsidP="00B96D0D">
            <w:pPr>
              <w:cnfStyle w:val="000000000000" w:firstRow="0" w:lastRow="0" w:firstColumn="0" w:lastColumn="0" w:oddVBand="0" w:evenVBand="0" w:oddHBand="0" w:evenHBand="0" w:firstRowFirstColumn="0" w:firstRowLastColumn="0" w:lastRowFirstColumn="0" w:lastRowLastColumn="0"/>
              <w:rPr>
                <w:szCs w:val="24"/>
              </w:rPr>
            </w:pPr>
            <w:hyperlink r:id="rId46" w:history="1">
              <w:r w:rsidR="00924F60">
                <w:rPr>
                  <w:rStyle w:val="Hyperlink"/>
                  <w:szCs w:val="24"/>
                </w:rPr>
                <w:t>CIA profile</w:t>
              </w:r>
            </w:hyperlink>
            <w:r w:rsidR="00924F60">
              <w:rPr>
                <w:szCs w:val="24"/>
              </w:rPr>
              <w:t xml:space="preserve"> </w:t>
            </w:r>
          </w:p>
        </w:tc>
      </w:tr>
    </w:tbl>
    <w:p w14:paraId="1113416A" w14:textId="6BD19896" w:rsidR="006711A7" w:rsidRDefault="006711A7" w:rsidP="006711A7">
      <w:pPr>
        <w:rPr>
          <w:szCs w:val="24"/>
        </w:rPr>
      </w:pPr>
      <w:r w:rsidRPr="006711A7">
        <w:rPr>
          <w:szCs w:val="24"/>
        </w:rPr>
        <w:t>Many other nationalities also</w:t>
      </w:r>
      <w:r>
        <w:rPr>
          <w:b/>
          <w:szCs w:val="24"/>
        </w:rPr>
        <w:t xml:space="preserve"> </w:t>
      </w:r>
      <w:r w:rsidRPr="006711A7">
        <w:rPr>
          <w:szCs w:val="24"/>
        </w:rPr>
        <w:t>arrive - a</w:t>
      </w:r>
      <w:r>
        <w:rPr>
          <w:szCs w:val="24"/>
        </w:rPr>
        <w:t xml:space="preserve">t June </w:t>
      </w:r>
      <w:proofErr w:type="gramStart"/>
      <w:r>
        <w:rPr>
          <w:szCs w:val="24"/>
        </w:rPr>
        <w:t>2016,</w:t>
      </w:r>
      <w:proofErr w:type="gramEnd"/>
      <w:r>
        <w:rPr>
          <w:szCs w:val="24"/>
        </w:rPr>
        <w:t xml:space="preserve"> Kent was looking after young people from 21 different countries.</w:t>
      </w:r>
    </w:p>
    <w:p w14:paraId="191BC7F0" w14:textId="77777777" w:rsidR="006711A7" w:rsidRDefault="006711A7" w:rsidP="006711A7">
      <w:pPr>
        <w:rPr>
          <w:b/>
          <w:szCs w:val="24"/>
        </w:rPr>
      </w:pPr>
    </w:p>
    <w:p w14:paraId="7817801E" w14:textId="5768B098" w:rsidR="00932901" w:rsidRDefault="00924F60" w:rsidP="006711A7">
      <w:pPr>
        <w:rPr>
          <w:b/>
          <w:szCs w:val="24"/>
        </w:rPr>
      </w:pPr>
      <w:r>
        <w:rPr>
          <w:b/>
          <w:szCs w:val="24"/>
        </w:rPr>
        <w:t>O</w:t>
      </w:r>
      <w:r w:rsidR="00932901">
        <w:rPr>
          <w:b/>
          <w:szCs w:val="24"/>
        </w:rPr>
        <w:t>ther countries:</w:t>
      </w:r>
    </w:p>
    <w:p w14:paraId="09FF4587" w14:textId="72FC00AA" w:rsidR="00932901" w:rsidRPr="00090C41" w:rsidRDefault="00CA78AF" w:rsidP="00932901">
      <w:pPr>
        <w:pStyle w:val="ListParagraph"/>
        <w:numPr>
          <w:ilvl w:val="0"/>
          <w:numId w:val="2"/>
        </w:numPr>
        <w:rPr>
          <w:szCs w:val="24"/>
        </w:rPr>
      </w:pPr>
      <w:hyperlink r:id="rId47" w:history="1">
        <w:r w:rsidR="006711A7" w:rsidRPr="006711A7">
          <w:rPr>
            <w:rStyle w:val="Hyperlink"/>
            <w:szCs w:val="24"/>
          </w:rPr>
          <w:t>Google BBC country profile</w:t>
        </w:r>
      </w:hyperlink>
      <w:r w:rsidR="006711A7">
        <w:rPr>
          <w:szCs w:val="24"/>
        </w:rPr>
        <w:t xml:space="preserve"> </w:t>
      </w:r>
      <w:r w:rsidR="00932901" w:rsidRPr="00090C41">
        <w:rPr>
          <w:szCs w:val="24"/>
        </w:rPr>
        <w:t>&lt;country name&gt;</w:t>
      </w:r>
    </w:p>
    <w:p w14:paraId="5B8F4173" w14:textId="28D3F8E5" w:rsidR="00932901" w:rsidRPr="00090C41" w:rsidRDefault="00CA78AF" w:rsidP="00932901">
      <w:pPr>
        <w:pStyle w:val="ListParagraph"/>
        <w:numPr>
          <w:ilvl w:val="0"/>
          <w:numId w:val="2"/>
        </w:numPr>
        <w:rPr>
          <w:szCs w:val="24"/>
        </w:rPr>
      </w:pPr>
      <w:hyperlink r:id="rId48" w:history="1">
        <w:r w:rsidR="00932901" w:rsidRPr="006711A7">
          <w:rPr>
            <w:rStyle w:val="Hyperlink"/>
            <w:szCs w:val="24"/>
          </w:rPr>
          <w:t>CIA World Factbook</w:t>
        </w:r>
      </w:hyperlink>
      <w:r w:rsidR="006711A7">
        <w:rPr>
          <w:szCs w:val="24"/>
        </w:rPr>
        <w:t xml:space="preserve"> – select country from drop-down box and click on “People and Society” for language and faith information</w:t>
      </w:r>
    </w:p>
    <w:p w14:paraId="12749D42" w14:textId="77777777" w:rsidR="006711A7" w:rsidRDefault="006711A7">
      <w:pPr>
        <w:rPr>
          <w:szCs w:val="24"/>
        </w:rPr>
      </w:pPr>
    </w:p>
    <w:p w14:paraId="4926BE8D" w14:textId="38AB93A0" w:rsidR="00991F73" w:rsidRDefault="00991F73">
      <w:pPr>
        <w:rPr>
          <w:szCs w:val="24"/>
        </w:rPr>
      </w:pPr>
    </w:p>
    <w:p w14:paraId="42F6CFAF" w14:textId="77777777" w:rsidR="00991F73" w:rsidRDefault="00991F73">
      <w:pPr>
        <w:rPr>
          <w:szCs w:val="24"/>
        </w:rPr>
      </w:pPr>
    </w:p>
    <w:p w14:paraId="174B9DA7" w14:textId="77777777" w:rsidR="00991F73" w:rsidRDefault="00991F73">
      <w:pPr>
        <w:rPr>
          <w:szCs w:val="24"/>
        </w:rPr>
      </w:pPr>
    </w:p>
    <w:p w14:paraId="654C6BC2" w14:textId="747B7906" w:rsidR="004709C8" w:rsidRDefault="004709C8">
      <w:pPr>
        <w:rPr>
          <w:szCs w:val="24"/>
        </w:rPr>
      </w:pPr>
      <w:r>
        <w:rPr>
          <w:szCs w:val="24"/>
        </w:rPr>
        <w:br w:type="page"/>
      </w:r>
    </w:p>
    <w:p w14:paraId="3E8C3CCB" w14:textId="77777777" w:rsidR="00991F73" w:rsidRDefault="00991F73">
      <w:pPr>
        <w:rPr>
          <w:b/>
          <w:sz w:val="28"/>
          <w:szCs w:val="28"/>
        </w:rPr>
      </w:pPr>
      <w:bookmarkStart w:id="9" w:name="devonover"/>
      <w:bookmarkStart w:id="10" w:name="exetereast"/>
      <w:r>
        <w:rPr>
          <w:b/>
          <w:sz w:val="28"/>
          <w:szCs w:val="28"/>
        </w:rPr>
        <w:t>Devon overview</w:t>
      </w:r>
      <w:bookmarkEnd w:id="9"/>
    </w:p>
    <w:p w14:paraId="348C3AC4" w14:textId="77777777" w:rsidR="003F186F" w:rsidRDefault="003F186F">
      <w:pPr>
        <w:rPr>
          <w:b/>
          <w:szCs w:val="24"/>
        </w:rPr>
      </w:pPr>
    </w:p>
    <w:p w14:paraId="41772A27" w14:textId="17E9918A" w:rsidR="00991F73" w:rsidRDefault="003F186F">
      <w:pPr>
        <w:rPr>
          <w:b/>
          <w:szCs w:val="24"/>
        </w:rPr>
      </w:pPr>
      <w:bookmarkStart w:id="11" w:name="factsheets"/>
      <w:r w:rsidRPr="003F186F">
        <w:rPr>
          <w:b/>
          <w:szCs w:val="24"/>
        </w:rPr>
        <w:t>Factsheets</w:t>
      </w:r>
    </w:p>
    <w:bookmarkEnd w:id="11"/>
    <w:p w14:paraId="02B74E91" w14:textId="77777777" w:rsidR="003F186F" w:rsidRPr="003F186F" w:rsidRDefault="003F186F">
      <w:pPr>
        <w:rPr>
          <w:b/>
          <w:szCs w:val="24"/>
        </w:rPr>
      </w:pPr>
    </w:p>
    <w:p w14:paraId="4F1BB22E" w14:textId="3D24A267" w:rsidR="00991F73" w:rsidRDefault="004E388E">
      <w:pPr>
        <w:rPr>
          <w:b/>
          <w:sz w:val="28"/>
          <w:szCs w:val="28"/>
        </w:rPr>
      </w:pPr>
      <w:r>
        <w:rPr>
          <w:b/>
          <w:sz w:val="28"/>
          <w:szCs w:val="28"/>
        </w:rPr>
        <w:object w:dxaOrig="1550" w:dyaOrig="991" w14:anchorId="748F6F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49" o:title=""/>
          </v:shape>
          <o:OLEObject Type="Embed" ProgID="AcroExch.Document.11" ShapeID="_x0000_i1025" DrawAspect="Icon" ObjectID="_1571726170" r:id="rId50"/>
        </w:object>
      </w:r>
      <w:r w:rsidR="00991F73">
        <w:rPr>
          <w:b/>
          <w:sz w:val="28"/>
          <w:szCs w:val="28"/>
        </w:rPr>
        <w:t xml:space="preserve">  </w:t>
      </w:r>
      <w:r>
        <w:rPr>
          <w:b/>
          <w:sz w:val="28"/>
          <w:szCs w:val="28"/>
        </w:rPr>
        <w:object w:dxaOrig="1550" w:dyaOrig="991" w14:anchorId="5738723C">
          <v:shape id="_x0000_i1026" type="#_x0000_t75" style="width:77.25pt;height:49.5pt" o:ole="">
            <v:imagedata r:id="rId51" o:title=""/>
          </v:shape>
          <o:OLEObject Type="Embed" ProgID="AcroExch.Document.11" ShapeID="_x0000_i1026" DrawAspect="Icon" ObjectID="_1571726171" r:id="rId52"/>
        </w:object>
      </w:r>
    </w:p>
    <w:p w14:paraId="45898E42" w14:textId="250515A2" w:rsidR="00991F73" w:rsidRDefault="00991F73">
      <w:pPr>
        <w:rPr>
          <w:b/>
          <w:sz w:val="28"/>
          <w:szCs w:val="28"/>
        </w:rPr>
      </w:pPr>
      <w:r>
        <w:rPr>
          <w:b/>
          <w:sz w:val="28"/>
          <w:szCs w:val="28"/>
        </w:rPr>
        <w:br w:type="page"/>
      </w:r>
    </w:p>
    <w:p w14:paraId="63D67F8A" w14:textId="294B36FF" w:rsidR="00AA2622" w:rsidRPr="00A45EE3" w:rsidRDefault="00AA2622">
      <w:pPr>
        <w:rPr>
          <w:b/>
          <w:sz w:val="28"/>
          <w:szCs w:val="28"/>
        </w:rPr>
      </w:pPr>
      <w:bookmarkStart w:id="12" w:name="faith"/>
      <w:r w:rsidRPr="00A45EE3">
        <w:rPr>
          <w:b/>
          <w:sz w:val="28"/>
          <w:szCs w:val="28"/>
        </w:rPr>
        <w:t>Faith</w:t>
      </w:r>
      <w:bookmarkEnd w:id="12"/>
    </w:p>
    <w:p w14:paraId="36E7CABE" w14:textId="77777777" w:rsidR="00AA2622" w:rsidRPr="00A45EE3" w:rsidRDefault="00AA2622">
      <w:pPr>
        <w:rPr>
          <w:szCs w:val="24"/>
        </w:rPr>
      </w:pPr>
    </w:p>
    <w:p w14:paraId="17215A8A" w14:textId="578941C0" w:rsidR="00AA2622" w:rsidRPr="00A45EE3" w:rsidRDefault="00AA2622" w:rsidP="00A45EE3">
      <w:pPr>
        <w:pStyle w:val="ListParagraph"/>
        <w:numPr>
          <w:ilvl w:val="0"/>
          <w:numId w:val="3"/>
        </w:numPr>
        <w:ind w:left="426" w:hanging="426"/>
        <w:rPr>
          <w:sz w:val="28"/>
          <w:szCs w:val="28"/>
        </w:rPr>
      </w:pPr>
      <w:bookmarkStart w:id="13" w:name="faithdevon"/>
      <w:r w:rsidRPr="00A45EE3">
        <w:rPr>
          <w:sz w:val="28"/>
          <w:szCs w:val="28"/>
        </w:rPr>
        <w:t>All-Devon and National</w:t>
      </w:r>
      <w:bookmarkEnd w:id="13"/>
    </w:p>
    <w:p w14:paraId="036461F0" w14:textId="77777777" w:rsidR="00A45EE3" w:rsidRDefault="00A45EE3" w:rsidP="00A45EE3">
      <w:pPr>
        <w:rPr>
          <w:rStyle w:val="Hyperlink"/>
          <w:color w:val="auto"/>
          <w:szCs w:val="24"/>
        </w:rPr>
      </w:pPr>
    </w:p>
    <w:p w14:paraId="310E0D34" w14:textId="77777777" w:rsidR="00A45EE3" w:rsidRPr="00F95A10" w:rsidRDefault="00A45EE3" w:rsidP="00A45EE3">
      <w:pPr>
        <w:ind w:left="426"/>
        <w:rPr>
          <w:szCs w:val="24"/>
        </w:rPr>
      </w:pPr>
      <w:r w:rsidRPr="00F95A10">
        <w:rPr>
          <w:b/>
          <w:szCs w:val="24"/>
        </w:rPr>
        <w:t xml:space="preserve">Ramadan in 2017: </w:t>
      </w:r>
      <w:r w:rsidRPr="00F95A10">
        <w:rPr>
          <w:szCs w:val="24"/>
        </w:rPr>
        <w:t>The dates are 27</w:t>
      </w:r>
      <w:r w:rsidRPr="00F95A10">
        <w:rPr>
          <w:szCs w:val="24"/>
          <w:vertAlign w:val="superscript"/>
        </w:rPr>
        <w:t>th</w:t>
      </w:r>
      <w:r w:rsidRPr="00F95A10">
        <w:rPr>
          <w:szCs w:val="24"/>
        </w:rPr>
        <w:t xml:space="preserve"> May to 25th June</w:t>
      </w:r>
    </w:p>
    <w:p w14:paraId="031D5CD6" w14:textId="77777777" w:rsidR="00A45EE3" w:rsidRDefault="00A45EE3" w:rsidP="00A45EE3">
      <w:pPr>
        <w:ind w:left="360"/>
        <w:rPr>
          <w:szCs w:val="24"/>
        </w:rPr>
      </w:pPr>
      <w:r w:rsidRPr="00F95A10">
        <w:rPr>
          <w:szCs w:val="24"/>
        </w:rPr>
        <w:t>Ramadan is the ninth month of the Muslim year, during which strict fasting is observed from dawn to sunset.</w:t>
      </w:r>
    </w:p>
    <w:p w14:paraId="12759A1F" w14:textId="77777777" w:rsidR="00A45EE3" w:rsidRPr="00F95A10" w:rsidRDefault="00A45EE3" w:rsidP="00A45EE3">
      <w:pPr>
        <w:ind w:left="360"/>
        <w:rPr>
          <w:szCs w:val="24"/>
        </w:rPr>
      </w:pPr>
    </w:p>
    <w:p w14:paraId="6AFC6F0A" w14:textId="77777777" w:rsidR="00A45EE3" w:rsidRPr="00F95A10" w:rsidRDefault="00A45EE3" w:rsidP="00A45EE3">
      <w:pPr>
        <w:ind w:left="360"/>
        <w:rPr>
          <w:b/>
          <w:szCs w:val="24"/>
        </w:rPr>
      </w:pPr>
      <w:r>
        <w:rPr>
          <w:b/>
          <w:szCs w:val="24"/>
        </w:rPr>
        <w:t xml:space="preserve">Islam – </w:t>
      </w:r>
      <w:r w:rsidRPr="00F95A10">
        <w:rPr>
          <w:b/>
          <w:szCs w:val="24"/>
        </w:rPr>
        <w:t>Prayer Mats</w:t>
      </w:r>
    </w:p>
    <w:p w14:paraId="713CC6FE" w14:textId="77777777" w:rsidR="00A45EE3" w:rsidRPr="00F95A10" w:rsidRDefault="00A45EE3" w:rsidP="00A45EE3">
      <w:pPr>
        <w:ind w:left="360"/>
        <w:rPr>
          <w:szCs w:val="24"/>
        </w:rPr>
      </w:pPr>
      <w:r w:rsidRPr="00F95A10">
        <w:rPr>
          <w:szCs w:val="24"/>
        </w:rPr>
        <w:t xml:space="preserve">Exeter Mosque have kindly offered prayer mats free of charge to asylum seeking children – contact Babul (office manager) on </w:t>
      </w:r>
      <w:hyperlink r:id="rId53" w:history="1">
        <w:r w:rsidRPr="00F95A10">
          <w:rPr>
            <w:rStyle w:val="Hyperlink"/>
            <w:rFonts w:ascii="Tahoma" w:hAnsi="Tahoma" w:cs="Tahoma"/>
            <w:szCs w:val="24"/>
            <w:lang w:val="en-US"/>
          </w:rPr>
          <w:t>enquiries@exetermosque.org.uk</w:t>
        </w:r>
      </w:hyperlink>
      <w:r w:rsidRPr="00F95A10">
        <w:rPr>
          <w:rFonts w:ascii="Tahoma" w:hAnsi="Tahoma" w:cs="Tahoma"/>
          <w:szCs w:val="24"/>
          <w:lang w:val="en-US"/>
        </w:rPr>
        <w:t xml:space="preserve"> </w:t>
      </w:r>
    </w:p>
    <w:p w14:paraId="082EE6A1" w14:textId="77777777" w:rsidR="00A45EE3" w:rsidRPr="00A45EE3" w:rsidRDefault="00A45EE3" w:rsidP="00A45EE3">
      <w:pPr>
        <w:rPr>
          <w:rStyle w:val="Hyperlink"/>
          <w:color w:val="auto"/>
          <w:szCs w:val="24"/>
        </w:rPr>
      </w:pPr>
    </w:p>
    <w:p w14:paraId="3D0DF573" w14:textId="77777777" w:rsidR="00A45EE3" w:rsidRPr="00F95A10" w:rsidRDefault="00CA78AF" w:rsidP="00A45EE3">
      <w:pPr>
        <w:ind w:left="360"/>
        <w:rPr>
          <w:rFonts w:cs="Arial"/>
          <w:color w:val="444444"/>
          <w:szCs w:val="24"/>
          <w:lang w:val="en"/>
        </w:rPr>
      </w:pPr>
      <w:hyperlink r:id="rId54" w:history="1">
        <w:r w:rsidR="00A45EE3" w:rsidRPr="004709C8">
          <w:rPr>
            <w:rStyle w:val="Hyperlink"/>
            <w:rFonts w:cs="Arial"/>
            <w:b/>
            <w:szCs w:val="24"/>
            <w:lang w:val="en"/>
          </w:rPr>
          <w:t>Devon Interfaith Forum for Youth</w:t>
        </w:r>
      </w:hyperlink>
      <w:r w:rsidR="00A45EE3" w:rsidRPr="005F6D5B">
        <w:rPr>
          <w:rFonts w:cs="Arial"/>
          <w:b/>
          <w:color w:val="444444"/>
          <w:szCs w:val="24"/>
          <w:lang w:val="en"/>
        </w:rPr>
        <w:t xml:space="preserve"> (DIFFY)</w:t>
      </w:r>
      <w:r w:rsidR="00A45EE3" w:rsidRPr="00F95A10">
        <w:rPr>
          <w:rFonts w:cs="Arial"/>
          <w:color w:val="444444"/>
          <w:szCs w:val="24"/>
          <w:lang w:val="en"/>
        </w:rPr>
        <w:t xml:space="preserve"> is a dynamic group of young people from diverse religious and ethnic backgrounds committed to coming together for change. Young people from Muslim, Jewish, Buddhist, Christian, Hindu, and Bahai faiths, as well as those with no specific religious affiliation, gather together to socialise, have fun and learn from each other.</w:t>
      </w:r>
    </w:p>
    <w:p w14:paraId="5B8E1EA2" w14:textId="77777777" w:rsidR="00A45EE3" w:rsidRPr="00AF25B9" w:rsidRDefault="00A45EE3" w:rsidP="00AF25B9">
      <w:pPr>
        <w:ind w:left="360"/>
        <w:rPr>
          <w:szCs w:val="24"/>
        </w:rPr>
      </w:pPr>
    </w:p>
    <w:p w14:paraId="2144A827" w14:textId="77777777" w:rsidR="00AF25B9" w:rsidRPr="00F95A10" w:rsidRDefault="00AF25B9" w:rsidP="00AF25B9">
      <w:pPr>
        <w:ind w:left="360"/>
        <w:rPr>
          <w:b/>
          <w:szCs w:val="24"/>
        </w:rPr>
      </w:pPr>
      <w:r w:rsidRPr="00F95A10">
        <w:rPr>
          <w:b/>
          <w:szCs w:val="24"/>
        </w:rPr>
        <w:t>Shops and online resources</w:t>
      </w:r>
    </w:p>
    <w:p w14:paraId="1B8CCB36" w14:textId="77777777" w:rsidR="00AF25B9" w:rsidRPr="00AF25B9" w:rsidRDefault="00AF25B9" w:rsidP="00AF25B9">
      <w:pPr>
        <w:ind w:left="360"/>
        <w:rPr>
          <w:szCs w:val="24"/>
        </w:rPr>
      </w:pPr>
    </w:p>
    <w:p w14:paraId="035C98EF" w14:textId="77777777" w:rsidR="00AF25B9" w:rsidRPr="00F95A10" w:rsidRDefault="00CA78AF" w:rsidP="00AF25B9">
      <w:pPr>
        <w:ind w:left="360"/>
        <w:rPr>
          <w:szCs w:val="24"/>
        </w:rPr>
      </w:pPr>
      <w:hyperlink r:id="rId55" w:history="1">
        <w:r w:rsidR="00AF25B9" w:rsidRPr="00F95A10">
          <w:rPr>
            <w:rStyle w:val="Hyperlink"/>
            <w:szCs w:val="24"/>
          </w:rPr>
          <w:t>http://islamicplace.com/</w:t>
        </w:r>
      </w:hyperlink>
      <w:r w:rsidR="00AF25B9" w:rsidRPr="00F95A10">
        <w:rPr>
          <w:szCs w:val="24"/>
        </w:rPr>
        <w:t xml:space="preserve"> - website where you can buy everything from prayer mats to scarf pins</w:t>
      </w:r>
    </w:p>
    <w:p w14:paraId="1263B2CA" w14:textId="77777777" w:rsidR="00AF25B9" w:rsidRPr="00F95A10" w:rsidRDefault="00AF25B9" w:rsidP="00AF25B9">
      <w:pPr>
        <w:ind w:left="360"/>
        <w:rPr>
          <w:b/>
          <w:color w:val="1F497D"/>
          <w:szCs w:val="24"/>
        </w:rPr>
      </w:pPr>
    </w:p>
    <w:p w14:paraId="15CE9812" w14:textId="77777777" w:rsidR="00AF25B9" w:rsidRPr="00F95A10" w:rsidRDefault="00CA78AF" w:rsidP="00AF25B9">
      <w:pPr>
        <w:ind w:left="360"/>
        <w:rPr>
          <w:color w:val="1F497D"/>
          <w:szCs w:val="24"/>
          <w:lang w:val="fr-FR"/>
        </w:rPr>
      </w:pPr>
      <w:hyperlink r:id="rId56" w:history="1">
        <w:r w:rsidR="00AF25B9" w:rsidRPr="00F95A10">
          <w:rPr>
            <w:rStyle w:val="Hyperlink"/>
            <w:szCs w:val="24"/>
            <w:lang w:val="fr-FR"/>
          </w:rPr>
          <w:t>https://www.amazon.co.uk/Islamic-Travel-Pocket-Prayer-Compass/dp/B00LJ43ISW/ref=pd_vtph_201_tr_t_2?ie=UTF8&amp;psc=1&amp;refRID=SCKTN5REQGHQXWJGMGVB</w:t>
        </w:r>
      </w:hyperlink>
      <w:r w:rsidR="00AF25B9" w:rsidRPr="00F95A10">
        <w:rPr>
          <w:color w:val="1F497D"/>
          <w:szCs w:val="24"/>
          <w:lang w:val="fr-FR"/>
        </w:rPr>
        <w:t xml:space="preserve"> – </w:t>
      </w:r>
      <w:r w:rsidR="00AF25B9" w:rsidRPr="00F95A10">
        <w:rPr>
          <w:szCs w:val="24"/>
          <w:lang w:val="fr-FR"/>
        </w:rPr>
        <w:t>travel prayer mat, £3.99</w:t>
      </w:r>
    </w:p>
    <w:p w14:paraId="31ACB638" w14:textId="77777777" w:rsidR="00AF25B9" w:rsidRPr="00F95A10" w:rsidRDefault="00AF25B9" w:rsidP="00AF25B9">
      <w:pPr>
        <w:ind w:left="360"/>
        <w:rPr>
          <w:szCs w:val="24"/>
          <w:lang w:val="fr-FR"/>
        </w:rPr>
      </w:pPr>
    </w:p>
    <w:p w14:paraId="36BA138D" w14:textId="77777777" w:rsidR="00AF25B9" w:rsidRPr="00AF25B9" w:rsidRDefault="00AF25B9" w:rsidP="00AF25B9">
      <w:pPr>
        <w:ind w:left="360"/>
        <w:rPr>
          <w:szCs w:val="24"/>
        </w:rPr>
      </w:pPr>
    </w:p>
    <w:p w14:paraId="62BEB72A" w14:textId="2627F315" w:rsidR="00AA2622" w:rsidRPr="00A45EE3" w:rsidRDefault="00AA2622" w:rsidP="00A45EE3">
      <w:pPr>
        <w:pStyle w:val="ListParagraph"/>
        <w:numPr>
          <w:ilvl w:val="0"/>
          <w:numId w:val="3"/>
        </w:numPr>
        <w:ind w:left="426" w:hanging="426"/>
        <w:rPr>
          <w:sz w:val="28"/>
          <w:szCs w:val="28"/>
        </w:rPr>
      </w:pPr>
      <w:bookmarkStart w:id="14" w:name="faithexeast"/>
      <w:r w:rsidRPr="00A45EE3">
        <w:rPr>
          <w:sz w:val="28"/>
          <w:szCs w:val="28"/>
        </w:rPr>
        <w:t>Exeter and East Devon</w:t>
      </w:r>
      <w:bookmarkEnd w:id="14"/>
    </w:p>
    <w:p w14:paraId="5B49200B" w14:textId="77777777" w:rsidR="00AA2622" w:rsidRDefault="00AA2622" w:rsidP="00AA2622">
      <w:pPr>
        <w:rPr>
          <w:b/>
          <w:szCs w:val="24"/>
        </w:rPr>
      </w:pPr>
    </w:p>
    <w:p w14:paraId="65A54378" w14:textId="77777777" w:rsidR="00AA2622" w:rsidRPr="00F95A10" w:rsidRDefault="00AA2622" w:rsidP="00A45EE3">
      <w:pPr>
        <w:ind w:left="360"/>
        <w:rPr>
          <w:b/>
          <w:szCs w:val="24"/>
        </w:rPr>
      </w:pPr>
      <w:r w:rsidRPr="00F95A10">
        <w:rPr>
          <w:b/>
          <w:szCs w:val="24"/>
        </w:rPr>
        <w:t>Mosque and Islamic Centre for the South West</w:t>
      </w:r>
    </w:p>
    <w:p w14:paraId="101A4071" w14:textId="77777777" w:rsidR="00AA2622" w:rsidRPr="00F95A10" w:rsidRDefault="00AA2622" w:rsidP="00A45EE3">
      <w:pPr>
        <w:ind w:left="360"/>
        <w:rPr>
          <w:szCs w:val="24"/>
        </w:rPr>
      </w:pPr>
      <w:r w:rsidRPr="00F95A10">
        <w:rPr>
          <w:szCs w:val="24"/>
        </w:rPr>
        <w:t>12-13 York Road, Exeter, Devon, EX4 6PG</w:t>
      </w:r>
    </w:p>
    <w:p w14:paraId="5A26ED77" w14:textId="77777777" w:rsidR="00AA2622" w:rsidRPr="00F95A10" w:rsidRDefault="00CA78AF" w:rsidP="00A45EE3">
      <w:pPr>
        <w:ind w:left="360"/>
        <w:rPr>
          <w:rStyle w:val="Hyperlink"/>
          <w:szCs w:val="24"/>
        </w:rPr>
      </w:pPr>
      <w:hyperlink r:id="rId57" w:history="1">
        <w:r w:rsidR="00AA2622" w:rsidRPr="00F95A10">
          <w:rPr>
            <w:rStyle w:val="Hyperlink"/>
            <w:szCs w:val="24"/>
          </w:rPr>
          <w:t>www.exetermosque.org.uk</w:t>
        </w:r>
      </w:hyperlink>
    </w:p>
    <w:p w14:paraId="2270D3D6" w14:textId="77777777" w:rsidR="00AA2622" w:rsidRDefault="00AA2622" w:rsidP="00A45EE3">
      <w:pPr>
        <w:ind w:left="360"/>
        <w:rPr>
          <w:rStyle w:val="Hyperlink"/>
          <w:color w:val="auto"/>
          <w:szCs w:val="24"/>
          <w:u w:val="none"/>
        </w:rPr>
      </w:pPr>
      <w:r w:rsidRPr="004B6F57">
        <w:rPr>
          <w:rStyle w:val="Hyperlink"/>
          <w:color w:val="auto"/>
          <w:szCs w:val="24"/>
          <w:u w:val="none"/>
        </w:rPr>
        <w:t>Contact the mosque via email to arrange a visit</w:t>
      </w:r>
    </w:p>
    <w:p w14:paraId="5D7B77E8" w14:textId="77777777" w:rsidR="00AA2622" w:rsidRPr="004709C8" w:rsidRDefault="00AA2622" w:rsidP="00A45EE3">
      <w:pPr>
        <w:ind w:left="360"/>
        <w:rPr>
          <w:rStyle w:val="Hyperlink"/>
          <w:color w:val="auto"/>
          <w:szCs w:val="24"/>
          <w:u w:val="none"/>
        </w:rPr>
      </w:pPr>
    </w:p>
    <w:p w14:paraId="64B3DDD7" w14:textId="77777777" w:rsidR="00AA2622" w:rsidRPr="00F95A10" w:rsidRDefault="00AA2622" w:rsidP="00A45EE3">
      <w:pPr>
        <w:ind w:left="360"/>
        <w:rPr>
          <w:b/>
          <w:szCs w:val="24"/>
        </w:rPr>
      </w:pPr>
      <w:r w:rsidRPr="00F95A10">
        <w:rPr>
          <w:b/>
          <w:szCs w:val="24"/>
        </w:rPr>
        <w:t>Exeter Hebrew Congregation,</w:t>
      </w:r>
    </w:p>
    <w:p w14:paraId="635263C9" w14:textId="77777777" w:rsidR="00AA2622" w:rsidRPr="00496BD1" w:rsidRDefault="00AA2622" w:rsidP="00A45EE3">
      <w:pPr>
        <w:ind w:left="360"/>
        <w:rPr>
          <w:b/>
          <w:szCs w:val="24"/>
        </w:rPr>
      </w:pPr>
      <w:r w:rsidRPr="00496BD1">
        <w:rPr>
          <w:szCs w:val="24"/>
        </w:rPr>
        <w:t>Exeter Synagogue</w:t>
      </w:r>
      <w:r w:rsidRPr="00496BD1">
        <w:rPr>
          <w:b/>
          <w:szCs w:val="24"/>
        </w:rPr>
        <w:t xml:space="preserve">, </w:t>
      </w:r>
    </w:p>
    <w:p w14:paraId="6ACAF853" w14:textId="77777777" w:rsidR="00AA2622" w:rsidRPr="00F95A10" w:rsidRDefault="00AA2622" w:rsidP="00A45EE3">
      <w:pPr>
        <w:ind w:left="360"/>
        <w:rPr>
          <w:szCs w:val="24"/>
          <w:lang w:val="fr-FR"/>
        </w:rPr>
      </w:pPr>
      <w:r w:rsidRPr="00F95A10">
        <w:rPr>
          <w:szCs w:val="24"/>
          <w:lang w:val="fr-FR"/>
        </w:rPr>
        <w:t>Synagogue Place,</w:t>
      </w:r>
    </w:p>
    <w:p w14:paraId="07A56DFC" w14:textId="77777777" w:rsidR="00AA2622" w:rsidRPr="00F95A10" w:rsidRDefault="00AA2622" w:rsidP="00A45EE3">
      <w:pPr>
        <w:ind w:left="360"/>
        <w:rPr>
          <w:szCs w:val="24"/>
          <w:lang w:val="fr-FR"/>
        </w:rPr>
      </w:pPr>
      <w:r w:rsidRPr="00F95A10">
        <w:rPr>
          <w:szCs w:val="24"/>
          <w:lang w:val="fr-FR"/>
        </w:rPr>
        <w:t>EXETER,</w:t>
      </w:r>
    </w:p>
    <w:p w14:paraId="70790A53" w14:textId="77777777" w:rsidR="00AA2622" w:rsidRPr="00F95A10" w:rsidRDefault="00AA2622" w:rsidP="00A45EE3">
      <w:pPr>
        <w:ind w:left="360"/>
        <w:rPr>
          <w:szCs w:val="24"/>
          <w:lang w:val="fr-FR"/>
        </w:rPr>
      </w:pPr>
      <w:r w:rsidRPr="00F95A10">
        <w:rPr>
          <w:szCs w:val="24"/>
          <w:lang w:val="fr-FR"/>
        </w:rPr>
        <w:t>EX4 3EX</w:t>
      </w:r>
    </w:p>
    <w:p w14:paraId="6E8E11AE" w14:textId="77777777" w:rsidR="00AA2622" w:rsidRPr="00F95A10" w:rsidRDefault="00CA78AF" w:rsidP="00A45EE3">
      <w:pPr>
        <w:ind w:left="360"/>
        <w:rPr>
          <w:rStyle w:val="Hyperlink"/>
          <w:szCs w:val="24"/>
          <w:lang w:val="fr-FR"/>
        </w:rPr>
      </w:pPr>
      <w:hyperlink r:id="rId58" w:history="1">
        <w:r w:rsidR="00AA2622" w:rsidRPr="00F95A10">
          <w:rPr>
            <w:rStyle w:val="Hyperlink"/>
            <w:szCs w:val="24"/>
            <w:lang w:val="fr-FR"/>
          </w:rPr>
          <w:t>http://www.exetersynagogue.org.uk/</w:t>
        </w:r>
      </w:hyperlink>
    </w:p>
    <w:p w14:paraId="49859EBF" w14:textId="77777777" w:rsidR="00AA2622" w:rsidRPr="00A45EE3" w:rsidRDefault="00AA2622">
      <w:pPr>
        <w:rPr>
          <w:szCs w:val="24"/>
        </w:rPr>
      </w:pPr>
    </w:p>
    <w:p w14:paraId="563DF24D" w14:textId="77777777" w:rsidR="00AA2622" w:rsidRPr="00A45EE3" w:rsidRDefault="00AA2622" w:rsidP="00A45EE3">
      <w:pPr>
        <w:pStyle w:val="ListParagraph"/>
        <w:numPr>
          <w:ilvl w:val="0"/>
          <w:numId w:val="3"/>
        </w:numPr>
        <w:ind w:left="426" w:hanging="426"/>
        <w:rPr>
          <w:sz w:val="28"/>
          <w:szCs w:val="28"/>
        </w:rPr>
      </w:pPr>
      <w:bookmarkStart w:id="15" w:name="faithsouthtorb"/>
      <w:r w:rsidRPr="00A45EE3">
        <w:rPr>
          <w:sz w:val="28"/>
          <w:szCs w:val="28"/>
        </w:rPr>
        <w:t>South Devon and Torbay</w:t>
      </w:r>
      <w:bookmarkEnd w:id="15"/>
    </w:p>
    <w:p w14:paraId="21855741" w14:textId="77777777" w:rsidR="00AA2622" w:rsidRPr="00A45EE3" w:rsidRDefault="00AA2622" w:rsidP="00A45EE3">
      <w:pPr>
        <w:ind w:left="426"/>
        <w:rPr>
          <w:rStyle w:val="Hyperlink"/>
          <w:color w:val="auto"/>
          <w:szCs w:val="24"/>
          <w:u w:val="none"/>
        </w:rPr>
      </w:pPr>
    </w:p>
    <w:p w14:paraId="76C95368" w14:textId="77777777" w:rsidR="00AA2622" w:rsidRPr="00F95A10" w:rsidRDefault="00AA2622" w:rsidP="00A45EE3">
      <w:pPr>
        <w:ind w:left="426"/>
        <w:rPr>
          <w:b/>
          <w:szCs w:val="24"/>
        </w:rPr>
      </w:pPr>
      <w:r w:rsidRPr="00F95A10">
        <w:rPr>
          <w:b/>
          <w:szCs w:val="24"/>
        </w:rPr>
        <w:t>Torbay Islamic Centre</w:t>
      </w:r>
    </w:p>
    <w:p w14:paraId="2491BA37" w14:textId="77777777" w:rsidR="00AA2622" w:rsidRPr="00F95A10" w:rsidRDefault="00AA2622" w:rsidP="00A45EE3">
      <w:pPr>
        <w:ind w:left="426"/>
        <w:rPr>
          <w:szCs w:val="24"/>
        </w:rPr>
      </w:pPr>
      <w:r w:rsidRPr="00F95A10">
        <w:rPr>
          <w:szCs w:val="24"/>
        </w:rPr>
        <w:t>128-130 Avenue Road, Torquay, Devon, TQ2 5LQ</w:t>
      </w:r>
    </w:p>
    <w:p w14:paraId="05A18628" w14:textId="77777777" w:rsidR="00AA2622" w:rsidRPr="00F95A10" w:rsidRDefault="00CA78AF" w:rsidP="00A45EE3">
      <w:pPr>
        <w:ind w:left="426"/>
        <w:rPr>
          <w:szCs w:val="24"/>
        </w:rPr>
      </w:pPr>
      <w:hyperlink r:id="rId59" w:history="1">
        <w:r w:rsidR="00AA2622" w:rsidRPr="00F95A10">
          <w:rPr>
            <w:rStyle w:val="Hyperlink"/>
            <w:szCs w:val="24"/>
          </w:rPr>
          <w:t>www.torbayislamiccentre.co.uk</w:t>
        </w:r>
      </w:hyperlink>
    </w:p>
    <w:p w14:paraId="70F965E7" w14:textId="77777777" w:rsidR="00A45EE3" w:rsidRDefault="00A45EE3" w:rsidP="00A45EE3">
      <w:pPr>
        <w:ind w:left="426"/>
        <w:rPr>
          <w:szCs w:val="24"/>
        </w:rPr>
      </w:pPr>
    </w:p>
    <w:p w14:paraId="44A65381" w14:textId="77777777" w:rsidR="00A45EE3" w:rsidRDefault="00A45EE3" w:rsidP="00A45EE3">
      <w:pPr>
        <w:ind w:left="426"/>
        <w:rPr>
          <w:szCs w:val="24"/>
        </w:rPr>
      </w:pPr>
    </w:p>
    <w:p w14:paraId="2AC74C20" w14:textId="77777777" w:rsidR="00A45EE3" w:rsidRPr="00A45EE3" w:rsidRDefault="00A45EE3" w:rsidP="00A45EE3">
      <w:pPr>
        <w:pStyle w:val="ListParagraph"/>
        <w:numPr>
          <w:ilvl w:val="0"/>
          <w:numId w:val="3"/>
        </w:numPr>
        <w:ind w:left="426" w:hanging="426"/>
        <w:rPr>
          <w:sz w:val="28"/>
          <w:szCs w:val="28"/>
        </w:rPr>
      </w:pPr>
      <w:bookmarkStart w:id="16" w:name="faithwestplym"/>
      <w:r w:rsidRPr="00A45EE3">
        <w:rPr>
          <w:sz w:val="28"/>
          <w:szCs w:val="28"/>
        </w:rPr>
        <w:t>West Devon and Plymouth</w:t>
      </w:r>
      <w:bookmarkEnd w:id="16"/>
    </w:p>
    <w:p w14:paraId="3AC02F2F" w14:textId="77777777" w:rsidR="00A45EE3" w:rsidRPr="00F95A10" w:rsidRDefault="00A45EE3" w:rsidP="00A45EE3">
      <w:pPr>
        <w:ind w:left="426"/>
        <w:rPr>
          <w:szCs w:val="24"/>
        </w:rPr>
      </w:pPr>
    </w:p>
    <w:p w14:paraId="79DEE374" w14:textId="77777777" w:rsidR="00A45EE3" w:rsidRPr="00F95A10" w:rsidRDefault="00A45EE3" w:rsidP="00A45EE3">
      <w:pPr>
        <w:ind w:left="426"/>
        <w:rPr>
          <w:b/>
          <w:szCs w:val="24"/>
        </w:rPr>
      </w:pPr>
      <w:r w:rsidRPr="00F95A10">
        <w:rPr>
          <w:b/>
          <w:szCs w:val="24"/>
        </w:rPr>
        <w:t>Islamic Cultural and Community Centre</w:t>
      </w:r>
    </w:p>
    <w:p w14:paraId="76C8E0FC" w14:textId="77777777" w:rsidR="00A45EE3" w:rsidRPr="00F95A10" w:rsidRDefault="00A45EE3" w:rsidP="00A45EE3">
      <w:pPr>
        <w:ind w:left="426"/>
        <w:rPr>
          <w:szCs w:val="24"/>
        </w:rPr>
      </w:pPr>
      <w:r w:rsidRPr="00F95A10">
        <w:rPr>
          <w:szCs w:val="24"/>
        </w:rPr>
        <w:t>19 Greenbank Avenue, St Judes, Plymouth, Devon, PL4 8PS</w:t>
      </w:r>
    </w:p>
    <w:p w14:paraId="136C0987" w14:textId="77777777" w:rsidR="00A45EE3" w:rsidRPr="00F95A10" w:rsidRDefault="00CA78AF" w:rsidP="00A45EE3">
      <w:pPr>
        <w:ind w:left="426"/>
        <w:rPr>
          <w:szCs w:val="24"/>
        </w:rPr>
      </w:pPr>
      <w:hyperlink r:id="rId60" w:history="1">
        <w:r w:rsidR="00A45EE3" w:rsidRPr="00F95A10">
          <w:rPr>
            <w:rStyle w:val="Hyperlink"/>
            <w:szCs w:val="24"/>
          </w:rPr>
          <w:t>http://piety.org.uk</w:t>
        </w:r>
      </w:hyperlink>
    </w:p>
    <w:p w14:paraId="32B63BC3" w14:textId="77777777" w:rsidR="00A45EE3" w:rsidRPr="004B6F57" w:rsidRDefault="00A45EE3" w:rsidP="00A45EE3">
      <w:pPr>
        <w:ind w:left="426"/>
        <w:rPr>
          <w:szCs w:val="24"/>
        </w:rPr>
      </w:pPr>
    </w:p>
    <w:p w14:paraId="38185091" w14:textId="77777777" w:rsidR="00AA2622" w:rsidRDefault="00AA2622">
      <w:pPr>
        <w:rPr>
          <w:b/>
          <w:szCs w:val="24"/>
        </w:rPr>
      </w:pPr>
      <w:r>
        <w:rPr>
          <w:b/>
          <w:szCs w:val="24"/>
        </w:rPr>
        <w:br w:type="page"/>
      </w:r>
    </w:p>
    <w:p w14:paraId="004C6AC6" w14:textId="5FFBE6FA" w:rsidR="004709C8" w:rsidRDefault="00AA2622">
      <w:pPr>
        <w:rPr>
          <w:b/>
          <w:sz w:val="28"/>
          <w:szCs w:val="28"/>
        </w:rPr>
      </w:pPr>
      <w:bookmarkStart w:id="17" w:name="food"/>
      <w:bookmarkEnd w:id="10"/>
      <w:r w:rsidRPr="00A45EE3">
        <w:rPr>
          <w:b/>
          <w:sz w:val="28"/>
          <w:szCs w:val="28"/>
        </w:rPr>
        <w:t>Food shopping and eating out</w:t>
      </w:r>
      <w:bookmarkEnd w:id="17"/>
    </w:p>
    <w:p w14:paraId="18431150" w14:textId="77777777" w:rsidR="00A45EE3" w:rsidRPr="00A45EE3" w:rsidRDefault="00A45EE3">
      <w:pPr>
        <w:rPr>
          <w:sz w:val="28"/>
          <w:szCs w:val="28"/>
        </w:rPr>
      </w:pPr>
    </w:p>
    <w:p w14:paraId="12BDD939" w14:textId="77777777" w:rsidR="00A45EE3" w:rsidRPr="00A45EE3" w:rsidRDefault="00A45EE3" w:rsidP="00A45EE3">
      <w:pPr>
        <w:pStyle w:val="ListParagraph"/>
        <w:numPr>
          <w:ilvl w:val="0"/>
          <w:numId w:val="3"/>
        </w:numPr>
        <w:ind w:left="426" w:hanging="426"/>
        <w:rPr>
          <w:sz w:val="28"/>
          <w:szCs w:val="28"/>
        </w:rPr>
      </w:pPr>
      <w:bookmarkStart w:id="18" w:name="fooddevon"/>
      <w:r w:rsidRPr="00A45EE3">
        <w:rPr>
          <w:sz w:val="28"/>
          <w:szCs w:val="28"/>
        </w:rPr>
        <w:t>All-Devon and National</w:t>
      </w:r>
      <w:bookmarkEnd w:id="18"/>
    </w:p>
    <w:p w14:paraId="0713829D" w14:textId="77777777" w:rsidR="00A45EE3" w:rsidRDefault="00A45EE3" w:rsidP="004709C8">
      <w:pPr>
        <w:rPr>
          <w:szCs w:val="24"/>
        </w:rPr>
      </w:pPr>
    </w:p>
    <w:p w14:paraId="55493A23" w14:textId="77777777" w:rsidR="00A45EE3" w:rsidRDefault="00A45EE3" w:rsidP="00A45EE3">
      <w:pPr>
        <w:rPr>
          <w:szCs w:val="24"/>
        </w:rPr>
      </w:pPr>
      <w:r w:rsidRPr="00F95A10">
        <w:rPr>
          <w:b/>
          <w:szCs w:val="24"/>
        </w:rPr>
        <w:t>Halal food</w:t>
      </w:r>
      <w:r>
        <w:rPr>
          <w:b/>
          <w:szCs w:val="24"/>
        </w:rPr>
        <w:t xml:space="preserve"> - </w:t>
      </w:r>
      <w:r w:rsidRPr="0029352A">
        <w:rPr>
          <w:szCs w:val="24"/>
        </w:rPr>
        <w:t>Halal is Arabic for permissible. Halal food is that which adheres to Islamic law, as defined in the Koran.</w:t>
      </w:r>
      <w:r w:rsidRPr="0029352A">
        <w:rPr>
          <w:b/>
          <w:szCs w:val="24"/>
        </w:rPr>
        <w:t xml:space="preserve"> </w:t>
      </w:r>
      <w:r w:rsidRPr="0029352A">
        <w:rPr>
          <w:szCs w:val="24"/>
        </w:rPr>
        <w:t>The Islamic form of slaughtering animals or poultry, dhabiha, involves killing through a cut to the jugular vein, carotid artery and windpipe</w:t>
      </w:r>
      <w:r>
        <w:rPr>
          <w:szCs w:val="24"/>
        </w:rPr>
        <w:t>.</w:t>
      </w:r>
    </w:p>
    <w:p w14:paraId="0F176280" w14:textId="1CF72DCF" w:rsidR="00A45EE3" w:rsidRPr="00BF77F5" w:rsidRDefault="00A45EE3" w:rsidP="00A45EE3">
      <w:pPr>
        <w:rPr>
          <w:szCs w:val="24"/>
        </w:rPr>
      </w:pPr>
    </w:p>
    <w:tbl>
      <w:tblPr>
        <w:tblW w:w="5000" w:type="pct"/>
        <w:tblCellMar>
          <w:left w:w="0" w:type="dxa"/>
          <w:right w:w="0" w:type="dxa"/>
        </w:tblCellMar>
        <w:tblLook w:val="04A0" w:firstRow="1" w:lastRow="0" w:firstColumn="1" w:lastColumn="0" w:noHBand="0" w:noVBand="1"/>
      </w:tblPr>
      <w:tblGrid>
        <w:gridCol w:w="3126"/>
        <w:gridCol w:w="3404"/>
        <w:gridCol w:w="3516"/>
      </w:tblGrid>
      <w:tr w:rsidR="00A45EE3" w:rsidRPr="00AA2622" w14:paraId="5AE61996" w14:textId="77777777" w:rsidTr="00A45EE3">
        <w:tc>
          <w:tcPr>
            <w:tcW w:w="1556" w:type="pct"/>
            <w:tcBorders>
              <w:bottom w:val="single" w:sz="6" w:space="0" w:color="969696"/>
              <w:right w:val="single" w:sz="6" w:space="0" w:color="969696"/>
            </w:tcBorders>
            <w:shd w:val="clear" w:color="auto" w:fill="F5F5F5"/>
            <w:tcMar>
              <w:top w:w="45" w:type="dxa"/>
              <w:left w:w="150" w:type="dxa"/>
              <w:bottom w:w="45" w:type="dxa"/>
              <w:right w:w="150" w:type="dxa"/>
            </w:tcMar>
            <w:vAlign w:val="center"/>
          </w:tcPr>
          <w:p w14:paraId="0F2A7CBA" w14:textId="77777777" w:rsidR="00A45EE3" w:rsidRPr="00AA2622" w:rsidRDefault="00A45EE3" w:rsidP="00A45EE3">
            <w:pPr>
              <w:rPr>
                <w:rFonts w:cs="Arial"/>
                <w:b/>
                <w:sz w:val="22"/>
                <w:szCs w:val="22"/>
              </w:rPr>
            </w:pPr>
            <w:r w:rsidRPr="00AA2622">
              <w:rPr>
                <w:b/>
                <w:szCs w:val="24"/>
              </w:rPr>
              <w:t>Supermarket or restaurant</w:t>
            </w:r>
          </w:p>
        </w:tc>
        <w:tc>
          <w:tcPr>
            <w:tcW w:w="1694" w:type="pct"/>
            <w:tcBorders>
              <w:bottom w:val="single" w:sz="6" w:space="0" w:color="969696"/>
              <w:right w:val="single" w:sz="6" w:space="0" w:color="969696"/>
            </w:tcBorders>
            <w:shd w:val="clear" w:color="auto" w:fill="F5F5F5"/>
            <w:tcMar>
              <w:top w:w="45" w:type="dxa"/>
              <w:left w:w="150" w:type="dxa"/>
              <w:bottom w:w="45" w:type="dxa"/>
              <w:right w:w="150" w:type="dxa"/>
            </w:tcMar>
            <w:vAlign w:val="center"/>
          </w:tcPr>
          <w:p w14:paraId="6BFFB632" w14:textId="77777777" w:rsidR="00A45EE3" w:rsidRPr="00AA2622" w:rsidRDefault="00A45EE3" w:rsidP="00A45EE3">
            <w:pPr>
              <w:rPr>
                <w:rFonts w:cs="Arial"/>
                <w:b/>
                <w:sz w:val="22"/>
                <w:szCs w:val="22"/>
              </w:rPr>
            </w:pPr>
            <w:r w:rsidRPr="00AA2622">
              <w:rPr>
                <w:b/>
                <w:szCs w:val="24"/>
              </w:rPr>
              <w:t>Is Halal meat sold?</w:t>
            </w:r>
          </w:p>
        </w:tc>
        <w:tc>
          <w:tcPr>
            <w:tcW w:w="1750" w:type="pct"/>
            <w:tcBorders>
              <w:bottom w:val="single" w:sz="6" w:space="0" w:color="969696"/>
              <w:right w:val="nil"/>
            </w:tcBorders>
            <w:shd w:val="clear" w:color="auto" w:fill="F5F5F5"/>
            <w:tcMar>
              <w:top w:w="45" w:type="dxa"/>
              <w:left w:w="150" w:type="dxa"/>
              <w:bottom w:w="45" w:type="dxa"/>
              <w:right w:w="150" w:type="dxa"/>
            </w:tcMar>
            <w:vAlign w:val="center"/>
          </w:tcPr>
          <w:p w14:paraId="4BFD9912" w14:textId="77777777" w:rsidR="00A45EE3" w:rsidRPr="00AA2622" w:rsidRDefault="00A45EE3" w:rsidP="00A45EE3">
            <w:pPr>
              <w:rPr>
                <w:rFonts w:cs="Arial"/>
                <w:b/>
                <w:sz w:val="22"/>
                <w:szCs w:val="22"/>
              </w:rPr>
            </w:pPr>
            <w:r w:rsidRPr="00AA2622">
              <w:rPr>
                <w:b/>
                <w:szCs w:val="24"/>
              </w:rPr>
              <w:t>Are products labelled as Halal?</w:t>
            </w:r>
          </w:p>
        </w:tc>
      </w:tr>
      <w:tr w:rsidR="00A45EE3" w:rsidRPr="00BF77F5" w14:paraId="30EC1784" w14:textId="77777777" w:rsidTr="00A45EE3">
        <w:tc>
          <w:tcPr>
            <w:tcW w:w="1556" w:type="pct"/>
            <w:tcBorders>
              <w:bottom w:val="single" w:sz="6" w:space="0" w:color="969696"/>
              <w:right w:val="single" w:sz="6" w:space="0" w:color="969696"/>
            </w:tcBorders>
            <w:shd w:val="clear" w:color="auto" w:fill="F5F5F5"/>
            <w:tcMar>
              <w:top w:w="45" w:type="dxa"/>
              <w:left w:w="150" w:type="dxa"/>
              <w:bottom w:w="45" w:type="dxa"/>
              <w:right w:w="150" w:type="dxa"/>
            </w:tcMar>
            <w:vAlign w:val="center"/>
            <w:hideMark/>
          </w:tcPr>
          <w:p w14:paraId="4870655C" w14:textId="77777777" w:rsidR="00A45EE3" w:rsidRPr="00BF77F5" w:rsidRDefault="00A45EE3" w:rsidP="00A45EE3">
            <w:pPr>
              <w:rPr>
                <w:rFonts w:cs="Arial"/>
                <w:sz w:val="22"/>
                <w:szCs w:val="22"/>
              </w:rPr>
            </w:pPr>
            <w:r w:rsidRPr="00BF77F5">
              <w:rPr>
                <w:rFonts w:cs="Arial"/>
                <w:sz w:val="22"/>
                <w:szCs w:val="22"/>
              </w:rPr>
              <w:t>Waitrose</w:t>
            </w:r>
          </w:p>
        </w:tc>
        <w:tc>
          <w:tcPr>
            <w:tcW w:w="1694" w:type="pct"/>
            <w:tcBorders>
              <w:bottom w:val="single" w:sz="6" w:space="0" w:color="969696"/>
              <w:right w:val="single" w:sz="6" w:space="0" w:color="969696"/>
            </w:tcBorders>
            <w:shd w:val="clear" w:color="auto" w:fill="F5F5F5"/>
            <w:tcMar>
              <w:top w:w="45" w:type="dxa"/>
              <w:left w:w="150" w:type="dxa"/>
              <w:bottom w:w="45" w:type="dxa"/>
              <w:right w:w="150" w:type="dxa"/>
            </w:tcMar>
            <w:vAlign w:val="center"/>
            <w:hideMark/>
          </w:tcPr>
          <w:p w14:paraId="1AED5A68" w14:textId="77777777" w:rsidR="00A45EE3" w:rsidRPr="00BF77F5" w:rsidRDefault="00A45EE3" w:rsidP="00A45EE3">
            <w:pPr>
              <w:rPr>
                <w:rFonts w:cs="Arial"/>
                <w:sz w:val="22"/>
                <w:szCs w:val="22"/>
              </w:rPr>
            </w:pPr>
            <w:r w:rsidRPr="00BF77F5">
              <w:rPr>
                <w:rFonts w:cs="Arial"/>
                <w:sz w:val="22"/>
                <w:szCs w:val="22"/>
              </w:rPr>
              <w:t>Yes. Some lamb is halal. All other meat is non-halal</w:t>
            </w:r>
          </w:p>
        </w:tc>
        <w:tc>
          <w:tcPr>
            <w:tcW w:w="1750" w:type="pct"/>
            <w:tcBorders>
              <w:bottom w:val="single" w:sz="6" w:space="0" w:color="969696"/>
              <w:right w:val="nil"/>
            </w:tcBorders>
            <w:shd w:val="clear" w:color="auto" w:fill="F5F5F5"/>
            <w:tcMar>
              <w:top w:w="45" w:type="dxa"/>
              <w:left w:w="150" w:type="dxa"/>
              <w:bottom w:w="45" w:type="dxa"/>
              <w:right w:w="150" w:type="dxa"/>
            </w:tcMar>
            <w:vAlign w:val="center"/>
            <w:hideMark/>
          </w:tcPr>
          <w:p w14:paraId="1EB21569" w14:textId="77777777" w:rsidR="00A45EE3" w:rsidRPr="00BF77F5" w:rsidRDefault="00A45EE3" w:rsidP="00A45EE3">
            <w:pPr>
              <w:rPr>
                <w:rFonts w:cs="Arial"/>
                <w:sz w:val="22"/>
                <w:szCs w:val="22"/>
              </w:rPr>
            </w:pPr>
            <w:r w:rsidRPr="00BF77F5">
              <w:rPr>
                <w:rFonts w:cs="Arial"/>
                <w:sz w:val="22"/>
                <w:szCs w:val="22"/>
              </w:rPr>
              <w:t>No halal labelling on New Zealand lamb</w:t>
            </w:r>
          </w:p>
        </w:tc>
      </w:tr>
      <w:tr w:rsidR="00A45EE3" w:rsidRPr="00BF77F5" w14:paraId="38EE1F53" w14:textId="77777777" w:rsidTr="00A45EE3">
        <w:tc>
          <w:tcPr>
            <w:tcW w:w="1556" w:type="pct"/>
            <w:tcBorders>
              <w:bottom w:val="single" w:sz="6" w:space="0" w:color="969696"/>
              <w:right w:val="single" w:sz="6" w:space="0" w:color="969696"/>
            </w:tcBorders>
            <w:shd w:val="clear" w:color="auto" w:fill="FFFFFF"/>
            <w:tcMar>
              <w:top w:w="45" w:type="dxa"/>
              <w:left w:w="150" w:type="dxa"/>
              <w:bottom w:w="45" w:type="dxa"/>
              <w:right w:w="150" w:type="dxa"/>
            </w:tcMar>
            <w:vAlign w:val="center"/>
            <w:hideMark/>
          </w:tcPr>
          <w:p w14:paraId="6C4EE988" w14:textId="77777777" w:rsidR="00A45EE3" w:rsidRPr="00BF77F5" w:rsidRDefault="00A45EE3" w:rsidP="00A45EE3">
            <w:pPr>
              <w:rPr>
                <w:rFonts w:cs="Arial"/>
                <w:sz w:val="22"/>
                <w:szCs w:val="22"/>
              </w:rPr>
            </w:pPr>
            <w:r w:rsidRPr="00BF77F5">
              <w:rPr>
                <w:rFonts w:cs="Arial"/>
                <w:sz w:val="22"/>
                <w:szCs w:val="22"/>
              </w:rPr>
              <w:t>Marks and Spencer</w:t>
            </w:r>
          </w:p>
        </w:tc>
        <w:tc>
          <w:tcPr>
            <w:tcW w:w="1694" w:type="pct"/>
            <w:tcBorders>
              <w:bottom w:val="single" w:sz="6" w:space="0" w:color="969696"/>
              <w:right w:val="single" w:sz="6" w:space="0" w:color="969696"/>
            </w:tcBorders>
            <w:shd w:val="clear" w:color="auto" w:fill="FFFFFF"/>
            <w:tcMar>
              <w:top w:w="45" w:type="dxa"/>
              <w:left w:w="150" w:type="dxa"/>
              <w:bottom w:w="45" w:type="dxa"/>
              <w:right w:w="150" w:type="dxa"/>
            </w:tcMar>
            <w:vAlign w:val="center"/>
            <w:hideMark/>
          </w:tcPr>
          <w:p w14:paraId="2A620AA8" w14:textId="77777777" w:rsidR="00A45EE3" w:rsidRPr="00BF77F5" w:rsidRDefault="00A45EE3" w:rsidP="00A45EE3">
            <w:pPr>
              <w:rPr>
                <w:rFonts w:cs="Arial"/>
                <w:sz w:val="22"/>
                <w:szCs w:val="22"/>
              </w:rPr>
            </w:pPr>
            <w:r w:rsidRPr="00BF77F5">
              <w:rPr>
                <w:rFonts w:cs="Arial"/>
                <w:sz w:val="22"/>
                <w:szCs w:val="22"/>
              </w:rPr>
              <w:t>Yes. All New Zealand lamb is halal. Chicken, beef and British lamb is non-halal</w:t>
            </w:r>
          </w:p>
        </w:tc>
        <w:tc>
          <w:tcPr>
            <w:tcW w:w="1750" w:type="pct"/>
            <w:tcBorders>
              <w:bottom w:val="single" w:sz="6" w:space="0" w:color="969696"/>
              <w:right w:val="nil"/>
            </w:tcBorders>
            <w:shd w:val="clear" w:color="auto" w:fill="FFFFFF"/>
            <w:tcMar>
              <w:top w:w="45" w:type="dxa"/>
              <w:left w:w="150" w:type="dxa"/>
              <w:bottom w:w="45" w:type="dxa"/>
              <w:right w:w="150" w:type="dxa"/>
            </w:tcMar>
            <w:vAlign w:val="center"/>
            <w:hideMark/>
          </w:tcPr>
          <w:p w14:paraId="0E3F9970" w14:textId="77777777" w:rsidR="00A45EE3" w:rsidRPr="00BF77F5" w:rsidRDefault="00A45EE3" w:rsidP="00A45EE3">
            <w:pPr>
              <w:rPr>
                <w:rFonts w:cs="Arial"/>
                <w:sz w:val="22"/>
                <w:szCs w:val="22"/>
              </w:rPr>
            </w:pPr>
            <w:r w:rsidRPr="00BF77F5">
              <w:rPr>
                <w:rFonts w:cs="Arial"/>
                <w:sz w:val="22"/>
                <w:szCs w:val="22"/>
              </w:rPr>
              <w:t>No halal labelling on New Zealand lamb</w:t>
            </w:r>
          </w:p>
        </w:tc>
      </w:tr>
      <w:tr w:rsidR="00A45EE3" w:rsidRPr="00BF77F5" w14:paraId="729738B9" w14:textId="77777777" w:rsidTr="00A45EE3">
        <w:tc>
          <w:tcPr>
            <w:tcW w:w="1556" w:type="pct"/>
            <w:tcBorders>
              <w:bottom w:val="single" w:sz="6" w:space="0" w:color="969696"/>
              <w:right w:val="single" w:sz="6" w:space="0" w:color="969696"/>
            </w:tcBorders>
            <w:shd w:val="clear" w:color="auto" w:fill="F5F5F5"/>
            <w:tcMar>
              <w:top w:w="45" w:type="dxa"/>
              <w:left w:w="150" w:type="dxa"/>
              <w:bottom w:w="45" w:type="dxa"/>
              <w:right w:w="150" w:type="dxa"/>
            </w:tcMar>
            <w:vAlign w:val="center"/>
            <w:hideMark/>
          </w:tcPr>
          <w:p w14:paraId="2234917D" w14:textId="77777777" w:rsidR="00A45EE3" w:rsidRPr="00BF77F5" w:rsidRDefault="00A45EE3" w:rsidP="00A45EE3">
            <w:pPr>
              <w:rPr>
                <w:rFonts w:cs="Arial"/>
                <w:sz w:val="22"/>
                <w:szCs w:val="22"/>
              </w:rPr>
            </w:pPr>
            <w:r w:rsidRPr="00BF77F5">
              <w:rPr>
                <w:rFonts w:cs="Arial"/>
                <w:sz w:val="22"/>
                <w:szCs w:val="22"/>
              </w:rPr>
              <w:t>Tesco</w:t>
            </w:r>
          </w:p>
        </w:tc>
        <w:tc>
          <w:tcPr>
            <w:tcW w:w="1694" w:type="pct"/>
            <w:tcBorders>
              <w:bottom w:val="single" w:sz="6" w:space="0" w:color="969696"/>
              <w:right w:val="single" w:sz="6" w:space="0" w:color="969696"/>
            </w:tcBorders>
            <w:shd w:val="clear" w:color="auto" w:fill="F5F5F5"/>
            <w:tcMar>
              <w:top w:w="45" w:type="dxa"/>
              <w:left w:w="150" w:type="dxa"/>
              <w:bottom w:w="45" w:type="dxa"/>
              <w:right w:w="150" w:type="dxa"/>
            </w:tcMar>
            <w:vAlign w:val="center"/>
            <w:hideMark/>
          </w:tcPr>
          <w:p w14:paraId="55BE362F" w14:textId="77777777" w:rsidR="00A45EE3" w:rsidRPr="00BF77F5" w:rsidRDefault="00A45EE3" w:rsidP="00A45EE3">
            <w:pPr>
              <w:rPr>
                <w:rFonts w:cs="Arial"/>
                <w:sz w:val="22"/>
                <w:szCs w:val="22"/>
              </w:rPr>
            </w:pPr>
            <w:r w:rsidRPr="00BF77F5">
              <w:rPr>
                <w:rFonts w:cs="Arial"/>
                <w:sz w:val="22"/>
                <w:szCs w:val="22"/>
              </w:rPr>
              <w:t>Yes. Most New Zealand lamb is halal and some other meats use halal techniques. Some halal-only counters</w:t>
            </w:r>
          </w:p>
        </w:tc>
        <w:tc>
          <w:tcPr>
            <w:tcW w:w="1750" w:type="pct"/>
            <w:tcBorders>
              <w:bottom w:val="single" w:sz="6" w:space="0" w:color="969696"/>
              <w:right w:val="nil"/>
            </w:tcBorders>
            <w:shd w:val="clear" w:color="auto" w:fill="F5F5F5"/>
            <w:tcMar>
              <w:top w:w="45" w:type="dxa"/>
              <w:left w:w="150" w:type="dxa"/>
              <w:bottom w:w="45" w:type="dxa"/>
              <w:right w:w="150" w:type="dxa"/>
            </w:tcMar>
            <w:vAlign w:val="center"/>
            <w:hideMark/>
          </w:tcPr>
          <w:p w14:paraId="7D3197BD" w14:textId="77777777" w:rsidR="00A45EE3" w:rsidRPr="00BF77F5" w:rsidRDefault="00A45EE3" w:rsidP="00A45EE3">
            <w:pPr>
              <w:rPr>
                <w:rFonts w:cs="Arial"/>
                <w:sz w:val="22"/>
                <w:szCs w:val="22"/>
              </w:rPr>
            </w:pPr>
            <w:r w:rsidRPr="00BF77F5">
              <w:rPr>
                <w:rFonts w:cs="Arial"/>
                <w:sz w:val="22"/>
                <w:szCs w:val="22"/>
              </w:rPr>
              <w:t>At halal counters and kosher ranges</w:t>
            </w:r>
          </w:p>
        </w:tc>
      </w:tr>
      <w:tr w:rsidR="00A45EE3" w:rsidRPr="00BF77F5" w14:paraId="12B51186" w14:textId="77777777" w:rsidTr="00A45EE3">
        <w:tc>
          <w:tcPr>
            <w:tcW w:w="1556" w:type="pct"/>
            <w:tcBorders>
              <w:bottom w:val="single" w:sz="6" w:space="0" w:color="969696"/>
              <w:right w:val="single" w:sz="6" w:space="0" w:color="969696"/>
            </w:tcBorders>
            <w:shd w:val="clear" w:color="auto" w:fill="FFFFFF"/>
            <w:tcMar>
              <w:top w:w="45" w:type="dxa"/>
              <w:left w:w="150" w:type="dxa"/>
              <w:bottom w:w="45" w:type="dxa"/>
              <w:right w:w="150" w:type="dxa"/>
            </w:tcMar>
            <w:vAlign w:val="center"/>
            <w:hideMark/>
          </w:tcPr>
          <w:p w14:paraId="2E681635" w14:textId="77777777" w:rsidR="00A45EE3" w:rsidRPr="00BF77F5" w:rsidRDefault="00A45EE3" w:rsidP="00A45EE3">
            <w:pPr>
              <w:rPr>
                <w:rFonts w:cs="Arial"/>
                <w:sz w:val="22"/>
                <w:szCs w:val="22"/>
              </w:rPr>
            </w:pPr>
            <w:r w:rsidRPr="00BF77F5">
              <w:rPr>
                <w:rFonts w:cs="Arial"/>
                <w:sz w:val="22"/>
                <w:szCs w:val="22"/>
              </w:rPr>
              <w:t>Morrisons</w:t>
            </w:r>
          </w:p>
        </w:tc>
        <w:tc>
          <w:tcPr>
            <w:tcW w:w="1694" w:type="pct"/>
            <w:tcBorders>
              <w:bottom w:val="single" w:sz="6" w:space="0" w:color="969696"/>
              <w:right w:val="single" w:sz="6" w:space="0" w:color="969696"/>
            </w:tcBorders>
            <w:shd w:val="clear" w:color="auto" w:fill="FFFFFF"/>
            <w:tcMar>
              <w:top w:w="45" w:type="dxa"/>
              <w:left w:w="150" w:type="dxa"/>
              <w:bottom w:w="45" w:type="dxa"/>
              <w:right w:w="150" w:type="dxa"/>
            </w:tcMar>
            <w:vAlign w:val="center"/>
            <w:hideMark/>
          </w:tcPr>
          <w:p w14:paraId="6A28B29D" w14:textId="77777777" w:rsidR="00A45EE3" w:rsidRPr="00BF77F5" w:rsidRDefault="00A45EE3" w:rsidP="00A45EE3">
            <w:pPr>
              <w:rPr>
                <w:rFonts w:cs="Arial"/>
                <w:sz w:val="22"/>
                <w:szCs w:val="22"/>
              </w:rPr>
            </w:pPr>
            <w:r w:rsidRPr="00BF77F5">
              <w:rPr>
                <w:rFonts w:cs="Arial"/>
                <w:sz w:val="22"/>
                <w:szCs w:val="22"/>
              </w:rPr>
              <w:t>Yes. Some branded halal chicken, lamb and beef. New Zealand lamb is halal</w:t>
            </w:r>
          </w:p>
        </w:tc>
        <w:tc>
          <w:tcPr>
            <w:tcW w:w="1750" w:type="pct"/>
            <w:tcBorders>
              <w:bottom w:val="single" w:sz="6" w:space="0" w:color="969696"/>
              <w:right w:val="nil"/>
            </w:tcBorders>
            <w:shd w:val="clear" w:color="auto" w:fill="FFFFFF"/>
            <w:tcMar>
              <w:top w:w="45" w:type="dxa"/>
              <w:left w:w="150" w:type="dxa"/>
              <w:bottom w:w="45" w:type="dxa"/>
              <w:right w:w="150" w:type="dxa"/>
            </w:tcMar>
            <w:vAlign w:val="center"/>
            <w:hideMark/>
          </w:tcPr>
          <w:p w14:paraId="36591630" w14:textId="77777777" w:rsidR="00A45EE3" w:rsidRPr="00BF77F5" w:rsidRDefault="00A45EE3" w:rsidP="00A45EE3">
            <w:pPr>
              <w:rPr>
                <w:rFonts w:cs="Arial"/>
                <w:sz w:val="22"/>
                <w:szCs w:val="22"/>
              </w:rPr>
            </w:pPr>
            <w:r w:rsidRPr="00BF77F5">
              <w:rPr>
                <w:rFonts w:cs="Arial"/>
                <w:sz w:val="22"/>
                <w:szCs w:val="22"/>
              </w:rPr>
              <w:t>No halal labelling on New Zealand lamb. Halal ranges show slaughter method</w:t>
            </w:r>
          </w:p>
        </w:tc>
      </w:tr>
      <w:tr w:rsidR="00A45EE3" w:rsidRPr="00BF77F5" w14:paraId="0A58FD41" w14:textId="77777777" w:rsidTr="00A45EE3">
        <w:tc>
          <w:tcPr>
            <w:tcW w:w="1556" w:type="pct"/>
            <w:tcBorders>
              <w:bottom w:val="single" w:sz="6" w:space="0" w:color="969696"/>
              <w:right w:val="single" w:sz="6" w:space="0" w:color="969696"/>
            </w:tcBorders>
            <w:shd w:val="clear" w:color="auto" w:fill="F5F5F5"/>
            <w:tcMar>
              <w:top w:w="45" w:type="dxa"/>
              <w:left w:w="150" w:type="dxa"/>
              <w:bottom w:w="45" w:type="dxa"/>
              <w:right w:w="150" w:type="dxa"/>
            </w:tcMar>
            <w:vAlign w:val="center"/>
            <w:hideMark/>
          </w:tcPr>
          <w:p w14:paraId="476DEC3D" w14:textId="77777777" w:rsidR="00A45EE3" w:rsidRPr="00BF77F5" w:rsidRDefault="00A45EE3" w:rsidP="00A45EE3">
            <w:pPr>
              <w:rPr>
                <w:rFonts w:cs="Arial"/>
                <w:sz w:val="22"/>
                <w:szCs w:val="22"/>
              </w:rPr>
            </w:pPr>
            <w:r w:rsidRPr="00BF77F5">
              <w:rPr>
                <w:rFonts w:cs="Arial"/>
                <w:sz w:val="22"/>
                <w:szCs w:val="22"/>
              </w:rPr>
              <w:t>Sainsbury's</w:t>
            </w:r>
          </w:p>
        </w:tc>
        <w:tc>
          <w:tcPr>
            <w:tcW w:w="1694" w:type="pct"/>
            <w:tcBorders>
              <w:bottom w:val="single" w:sz="6" w:space="0" w:color="969696"/>
              <w:right w:val="single" w:sz="6" w:space="0" w:color="969696"/>
            </w:tcBorders>
            <w:shd w:val="clear" w:color="auto" w:fill="F5F5F5"/>
            <w:tcMar>
              <w:top w:w="45" w:type="dxa"/>
              <w:left w:w="150" w:type="dxa"/>
              <w:bottom w:w="45" w:type="dxa"/>
              <w:right w:w="150" w:type="dxa"/>
            </w:tcMar>
            <w:vAlign w:val="center"/>
            <w:hideMark/>
          </w:tcPr>
          <w:p w14:paraId="5F0CC097" w14:textId="77777777" w:rsidR="00A45EE3" w:rsidRPr="00BF77F5" w:rsidRDefault="00A45EE3" w:rsidP="00A45EE3">
            <w:pPr>
              <w:rPr>
                <w:rFonts w:cs="Arial"/>
                <w:sz w:val="22"/>
                <w:szCs w:val="22"/>
              </w:rPr>
            </w:pPr>
            <w:r w:rsidRPr="00BF77F5">
              <w:rPr>
                <w:rFonts w:cs="Arial"/>
                <w:sz w:val="22"/>
                <w:szCs w:val="22"/>
              </w:rPr>
              <w:t>Yes. A range of halal and kosher products</w:t>
            </w:r>
          </w:p>
        </w:tc>
        <w:tc>
          <w:tcPr>
            <w:tcW w:w="1750" w:type="pct"/>
            <w:tcBorders>
              <w:bottom w:val="single" w:sz="6" w:space="0" w:color="969696"/>
              <w:right w:val="nil"/>
            </w:tcBorders>
            <w:shd w:val="clear" w:color="auto" w:fill="F5F5F5"/>
            <w:tcMar>
              <w:top w:w="45" w:type="dxa"/>
              <w:left w:w="150" w:type="dxa"/>
              <w:bottom w:w="45" w:type="dxa"/>
              <w:right w:w="150" w:type="dxa"/>
            </w:tcMar>
            <w:vAlign w:val="center"/>
            <w:hideMark/>
          </w:tcPr>
          <w:p w14:paraId="0745584C" w14:textId="77777777" w:rsidR="00A45EE3" w:rsidRPr="00BF77F5" w:rsidRDefault="00A45EE3" w:rsidP="00A45EE3">
            <w:pPr>
              <w:rPr>
                <w:rFonts w:cs="Arial"/>
                <w:sz w:val="22"/>
                <w:szCs w:val="22"/>
              </w:rPr>
            </w:pPr>
            <w:r w:rsidRPr="00BF77F5">
              <w:rPr>
                <w:rFonts w:cs="Arial"/>
                <w:sz w:val="22"/>
                <w:szCs w:val="22"/>
              </w:rPr>
              <w:t>Halal and kosher ranges are labelled</w:t>
            </w:r>
          </w:p>
        </w:tc>
      </w:tr>
      <w:tr w:rsidR="00A45EE3" w:rsidRPr="00BF77F5" w14:paraId="3C533FD7" w14:textId="77777777" w:rsidTr="00A45EE3">
        <w:tc>
          <w:tcPr>
            <w:tcW w:w="1556" w:type="pct"/>
            <w:tcBorders>
              <w:bottom w:val="single" w:sz="6" w:space="0" w:color="969696"/>
              <w:right w:val="single" w:sz="6" w:space="0" w:color="969696"/>
            </w:tcBorders>
            <w:shd w:val="clear" w:color="auto" w:fill="F5F5F5"/>
            <w:tcMar>
              <w:top w:w="45" w:type="dxa"/>
              <w:left w:w="150" w:type="dxa"/>
              <w:bottom w:w="45" w:type="dxa"/>
              <w:right w:w="150" w:type="dxa"/>
            </w:tcMar>
            <w:vAlign w:val="center"/>
            <w:hideMark/>
          </w:tcPr>
          <w:p w14:paraId="12F86F72" w14:textId="77777777" w:rsidR="00A45EE3" w:rsidRPr="00BF77F5" w:rsidRDefault="00A45EE3" w:rsidP="00A45EE3">
            <w:pPr>
              <w:rPr>
                <w:rFonts w:cs="Arial"/>
                <w:sz w:val="22"/>
                <w:szCs w:val="22"/>
              </w:rPr>
            </w:pPr>
            <w:r w:rsidRPr="00BF77F5">
              <w:rPr>
                <w:rFonts w:cs="Arial"/>
                <w:sz w:val="22"/>
                <w:szCs w:val="22"/>
              </w:rPr>
              <w:t>Asda</w:t>
            </w:r>
          </w:p>
        </w:tc>
        <w:tc>
          <w:tcPr>
            <w:tcW w:w="1694" w:type="pct"/>
            <w:tcBorders>
              <w:bottom w:val="single" w:sz="6" w:space="0" w:color="969696"/>
              <w:right w:val="single" w:sz="6" w:space="0" w:color="969696"/>
            </w:tcBorders>
            <w:shd w:val="clear" w:color="auto" w:fill="F5F5F5"/>
            <w:tcMar>
              <w:top w:w="45" w:type="dxa"/>
              <w:left w:w="150" w:type="dxa"/>
              <w:bottom w:w="45" w:type="dxa"/>
              <w:right w:w="150" w:type="dxa"/>
            </w:tcMar>
            <w:vAlign w:val="center"/>
            <w:hideMark/>
          </w:tcPr>
          <w:p w14:paraId="5FD8312B" w14:textId="77777777" w:rsidR="00A45EE3" w:rsidRPr="00BF77F5" w:rsidRDefault="00A45EE3" w:rsidP="00A45EE3">
            <w:pPr>
              <w:rPr>
                <w:rFonts w:cs="Arial"/>
                <w:sz w:val="22"/>
                <w:szCs w:val="22"/>
              </w:rPr>
            </w:pPr>
            <w:r w:rsidRPr="00BF77F5">
              <w:rPr>
                <w:rFonts w:cs="Arial"/>
                <w:sz w:val="22"/>
                <w:szCs w:val="22"/>
              </w:rPr>
              <w:t>Yes. A range of halal and kosher products</w:t>
            </w:r>
          </w:p>
        </w:tc>
        <w:tc>
          <w:tcPr>
            <w:tcW w:w="1750" w:type="pct"/>
            <w:tcBorders>
              <w:bottom w:val="single" w:sz="6" w:space="0" w:color="969696"/>
              <w:right w:val="nil"/>
            </w:tcBorders>
            <w:shd w:val="clear" w:color="auto" w:fill="F5F5F5"/>
            <w:tcMar>
              <w:top w:w="45" w:type="dxa"/>
              <w:left w:w="150" w:type="dxa"/>
              <w:bottom w:w="45" w:type="dxa"/>
              <w:right w:w="150" w:type="dxa"/>
            </w:tcMar>
            <w:vAlign w:val="center"/>
            <w:hideMark/>
          </w:tcPr>
          <w:p w14:paraId="03E326C7" w14:textId="77777777" w:rsidR="00A45EE3" w:rsidRPr="00BF77F5" w:rsidRDefault="00A45EE3" w:rsidP="00A45EE3">
            <w:pPr>
              <w:rPr>
                <w:rFonts w:cs="Arial"/>
                <w:sz w:val="22"/>
                <w:szCs w:val="22"/>
              </w:rPr>
            </w:pPr>
            <w:r w:rsidRPr="00BF77F5">
              <w:rPr>
                <w:rFonts w:cs="Arial"/>
                <w:sz w:val="22"/>
                <w:szCs w:val="22"/>
              </w:rPr>
              <w:t>Only branded halal and kosher meals</w:t>
            </w:r>
          </w:p>
        </w:tc>
      </w:tr>
      <w:tr w:rsidR="00A45EE3" w:rsidRPr="00BF77F5" w14:paraId="57102D87" w14:textId="77777777" w:rsidTr="00A45EE3">
        <w:tc>
          <w:tcPr>
            <w:tcW w:w="1556" w:type="pct"/>
            <w:tcBorders>
              <w:bottom w:val="single" w:sz="6" w:space="0" w:color="969696"/>
              <w:right w:val="single" w:sz="6" w:space="0" w:color="969696"/>
            </w:tcBorders>
            <w:shd w:val="clear" w:color="auto" w:fill="FFFFFF"/>
            <w:tcMar>
              <w:top w:w="45" w:type="dxa"/>
              <w:left w:w="150" w:type="dxa"/>
              <w:bottom w:w="45" w:type="dxa"/>
              <w:right w:w="150" w:type="dxa"/>
            </w:tcMar>
            <w:vAlign w:val="center"/>
            <w:hideMark/>
          </w:tcPr>
          <w:p w14:paraId="60C4E0A3" w14:textId="77777777" w:rsidR="00A45EE3" w:rsidRPr="00BF77F5" w:rsidRDefault="00A45EE3" w:rsidP="00A45EE3">
            <w:pPr>
              <w:rPr>
                <w:rFonts w:cs="Arial"/>
                <w:sz w:val="22"/>
                <w:szCs w:val="22"/>
              </w:rPr>
            </w:pPr>
            <w:r w:rsidRPr="00BF77F5">
              <w:rPr>
                <w:rFonts w:cs="Arial"/>
                <w:sz w:val="22"/>
                <w:szCs w:val="22"/>
              </w:rPr>
              <w:t>Pizza Express</w:t>
            </w:r>
          </w:p>
        </w:tc>
        <w:tc>
          <w:tcPr>
            <w:tcW w:w="1694" w:type="pct"/>
            <w:tcBorders>
              <w:bottom w:val="single" w:sz="6" w:space="0" w:color="969696"/>
              <w:right w:val="single" w:sz="6" w:space="0" w:color="969696"/>
            </w:tcBorders>
            <w:shd w:val="clear" w:color="auto" w:fill="FFFFFF"/>
            <w:tcMar>
              <w:top w:w="45" w:type="dxa"/>
              <w:left w:w="150" w:type="dxa"/>
              <w:bottom w:w="45" w:type="dxa"/>
              <w:right w:w="150" w:type="dxa"/>
            </w:tcMar>
            <w:vAlign w:val="center"/>
            <w:hideMark/>
          </w:tcPr>
          <w:p w14:paraId="7BEABCA1" w14:textId="77777777" w:rsidR="00A45EE3" w:rsidRPr="00BF77F5" w:rsidRDefault="00A45EE3" w:rsidP="00A45EE3">
            <w:pPr>
              <w:rPr>
                <w:rFonts w:cs="Arial"/>
                <w:sz w:val="22"/>
                <w:szCs w:val="22"/>
              </w:rPr>
            </w:pPr>
            <w:r w:rsidRPr="00BF77F5">
              <w:rPr>
                <w:rFonts w:cs="Arial"/>
                <w:sz w:val="22"/>
                <w:szCs w:val="22"/>
              </w:rPr>
              <w:t>Yes</w:t>
            </w:r>
          </w:p>
        </w:tc>
        <w:tc>
          <w:tcPr>
            <w:tcW w:w="1750" w:type="pct"/>
            <w:tcBorders>
              <w:bottom w:val="single" w:sz="6" w:space="0" w:color="969696"/>
              <w:right w:val="nil"/>
            </w:tcBorders>
            <w:shd w:val="clear" w:color="auto" w:fill="FFFFFF"/>
            <w:tcMar>
              <w:top w:w="45" w:type="dxa"/>
              <w:left w:w="150" w:type="dxa"/>
              <w:bottom w:w="45" w:type="dxa"/>
              <w:right w:w="150" w:type="dxa"/>
            </w:tcMar>
            <w:vAlign w:val="center"/>
            <w:hideMark/>
          </w:tcPr>
          <w:p w14:paraId="77537082" w14:textId="77777777" w:rsidR="00A45EE3" w:rsidRPr="00BF77F5" w:rsidRDefault="00A45EE3" w:rsidP="00A45EE3">
            <w:pPr>
              <w:rPr>
                <w:rFonts w:cs="Arial"/>
                <w:sz w:val="22"/>
                <w:szCs w:val="22"/>
              </w:rPr>
            </w:pPr>
            <w:r w:rsidRPr="00BF77F5">
              <w:rPr>
                <w:rFonts w:cs="Arial"/>
                <w:sz w:val="22"/>
                <w:szCs w:val="22"/>
              </w:rPr>
              <w:t>Not on menus, but on website</w:t>
            </w:r>
          </w:p>
        </w:tc>
      </w:tr>
      <w:tr w:rsidR="00A45EE3" w:rsidRPr="00BF77F5" w14:paraId="67A4E409" w14:textId="77777777" w:rsidTr="00A45EE3">
        <w:tc>
          <w:tcPr>
            <w:tcW w:w="1556" w:type="pct"/>
            <w:tcBorders>
              <w:bottom w:val="single" w:sz="6" w:space="0" w:color="969696"/>
              <w:right w:val="single" w:sz="6" w:space="0" w:color="969696"/>
            </w:tcBorders>
            <w:shd w:val="clear" w:color="auto" w:fill="F5F5F5"/>
            <w:tcMar>
              <w:top w:w="45" w:type="dxa"/>
              <w:left w:w="150" w:type="dxa"/>
              <w:bottom w:w="45" w:type="dxa"/>
              <w:right w:w="150" w:type="dxa"/>
            </w:tcMar>
            <w:vAlign w:val="center"/>
            <w:hideMark/>
          </w:tcPr>
          <w:p w14:paraId="22AF6917" w14:textId="77777777" w:rsidR="00A45EE3" w:rsidRPr="00BF77F5" w:rsidRDefault="00A45EE3" w:rsidP="00A45EE3">
            <w:pPr>
              <w:rPr>
                <w:rFonts w:cs="Arial"/>
                <w:sz w:val="22"/>
                <w:szCs w:val="22"/>
              </w:rPr>
            </w:pPr>
            <w:r w:rsidRPr="00BF77F5">
              <w:rPr>
                <w:rFonts w:cs="Arial"/>
                <w:sz w:val="22"/>
                <w:szCs w:val="22"/>
              </w:rPr>
              <w:t>Zizzi</w:t>
            </w:r>
          </w:p>
        </w:tc>
        <w:tc>
          <w:tcPr>
            <w:tcW w:w="1694" w:type="pct"/>
            <w:tcBorders>
              <w:bottom w:val="single" w:sz="6" w:space="0" w:color="969696"/>
              <w:right w:val="single" w:sz="6" w:space="0" w:color="969696"/>
            </w:tcBorders>
            <w:shd w:val="clear" w:color="auto" w:fill="F5F5F5"/>
            <w:tcMar>
              <w:top w:w="45" w:type="dxa"/>
              <w:left w:w="150" w:type="dxa"/>
              <w:bottom w:w="45" w:type="dxa"/>
              <w:right w:w="150" w:type="dxa"/>
            </w:tcMar>
            <w:vAlign w:val="center"/>
            <w:hideMark/>
          </w:tcPr>
          <w:p w14:paraId="3E5F510D" w14:textId="77777777" w:rsidR="00A45EE3" w:rsidRPr="00BF77F5" w:rsidRDefault="00A45EE3" w:rsidP="00A45EE3">
            <w:pPr>
              <w:rPr>
                <w:rFonts w:cs="Arial"/>
                <w:sz w:val="22"/>
                <w:szCs w:val="22"/>
              </w:rPr>
            </w:pPr>
            <w:r w:rsidRPr="00BF77F5">
              <w:rPr>
                <w:rFonts w:cs="Arial"/>
                <w:sz w:val="22"/>
                <w:szCs w:val="22"/>
              </w:rPr>
              <w:t>Yes</w:t>
            </w:r>
          </w:p>
        </w:tc>
        <w:tc>
          <w:tcPr>
            <w:tcW w:w="1750" w:type="pct"/>
            <w:tcBorders>
              <w:bottom w:val="single" w:sz="6" w:space="0" w:color="969696"/>
              <w:right w:val="nil"/>
            </w:tcBorders>
            <w:shd w:val="clear" w:color="auto" w:fill="F5F5F5"/>
            <w:tcMar>
              <w:top w:w="45" w:type="dxa"/>
              <w:left w:w="150" w:type="dxa"/>
              <w:bottom w:w="45" w:type="dxa"/>
              <w:right w:w="150" w:type="dxa"/>
            </w:tcMar>
            <w:vAlign w:val="center"/>
            <w:hideMark/>
          </w:tcPr>
          <w:p w14:paraId="69B53451" w14:textId="77777777" w:rsidR="00A45EE3" w:rsidRPr="00BF77F5" w:rsidRDefault="00A45EE3" w:rsidP="00A45EE3">
            <w:pPr>
              <w:rPr>
                <w:rFonts w:cs="Arial"/>
                <w:sz w:val="22"/>
                <w:szCs w:val="22"/>
              </w:rPr>
            </w:pPr>
            <w:r w:rsidRPr="00BF77F5">
              <w:rPr>
                <w:rFonts w:cs="Arial"/>
                <w:sz w:val="22"/>
                <w:szCs w:val="22"/>
              </w:rPr>
              <w:t>No</w:t>
            </w:r>
          </w:p>
        </w:tc>
      </w:tr>
      <w:tr w:rsidR="00A45EE3" w:rsidRPr="00BF77F5" w14:paraId="3451B3DE" w14:textId="77777777" w:rsidTr="00A45EE3">
        <w:tc>
          <w:tcPr>
            <w:tcW w:w="1556" w:type="pct"/>
            <w:tcBorders>
              <w:bottom w:val="single" w:sz="6" w:space="0" w:color="969696"/>
              <w:right w:val="single" w:sz="6" w:space="0" w:color="969696"/>
            </w:tcBorders>
            <w:shd w:val="clear" w:color="auto" w:fill="FFFFFF"/>
            <w:tcMar>
              <w:top w:w="45" w:type="dxa"/>
              <w:left w:w="150" w:type="dxa"/>
              <w:bottom w:w="45" w:type="dxa"/>
              <w:right w:w="150" w:type="dxa"/>
            </w:tcMar>
            <w:vAlign w:val="center"/>
            <w:hideMark/>
          </w:tcPr>
          <w:p w14:paraId="3BCD1A97" w14:textId="77777777" w:rsidR="00A45EE3" w:rsidRPr="00BF77F5" w:rsidRDefault="00A45EE3" w:rsidP="00A45EE3">
            <w:pPr>
              <w:rPr>
                <w:rFonts w:cs="Arial"/>
                <w:sz w:val="22"/>
                <w:szCs w:val="22"/>
              </w:rPr>
            </w:pPr>
            <w:r w:rsidRPr="00BF77F5">
              <w:rPr>
                <w:rFonts w:cs="Arial"/>
                <w:sz w:val="22"/>
                <w:szCs w:val="22"/>
              </w:rPr>
              <w:t>Ask</w:t>
            </w:r>
          </w:p>
        </w:tc>
        <w:tc>
          <w:tcPr>
            <w:tcW w:w="1694" w:type="pct"/>
            <w:tcBorders>
              <w:bottom w:val="single" w:sz="6" w:space="0" w:color="969696"/>
              <w:right w:val="single" w:sz="6" w:space="0" w:color="969696"/>
            </w:tcBorders>
            <w:shd w:val="clear" w:color="auto" w:fill="FFFFFF"/>
            <w:tcMar>
              <w:top w:w="45" w:type="dxa"/>
              <w:left w:w="150" w:type="dxa"/>
              <w:bottom w:w="45" w:type="dxa"/>
              <w:right w:w="150" w:type="dxa"/>
            </w:tcMar>
            <w:vAlign w:val="center"/>
            <w:hideMark/>
          </w:tcPr>
          <w:p w14:paraId="4681ED38" w14:textId="77777777" w:rsidR="00A45EE3" w:rsidRPr="00BF77F5" w:rsidRDefault="00A45EE3" w:rsidP="00A45EE3">
            <w:pPr>
              <w:rPr>
                <w:rFonts w:cs="Arial"/>
                <w:sz w:val="22"/>
                <w:szCs w:val="22"/>
              </w:rPr>
            </w:pPr>
            <w:r w:rsidRPr="00BF77F5">
              <w:rPr>
                <w:rFonts w:cs="Arial"/>
                <w:sz w:val="22"/>
                <w:szCs w:val="22"/>
              </w:rPr>
              <w:t>Yes</w:t>
            </w:r>
          </w:p>
        </w:tc>
        <w:tc>
          <w:tcPr>
            <w:tcW w:w="1750" w:type="pct"/>
            <w:tcBorders>
              <w:bottom w:val="single" w:sz="6" w:space="0" w:color="969696"/>
              <w:right w:val="nil"/>
            </w:tcBorders>
            <w:shd w:val="clear" w:color="auto" w:fill="FFFFFF"/>
            <w:tcMar>
              <w:top w:w="45" w:type="dxa"/>
              <w:left w:w="150" w:type="dxa"/>
              <w:bottom w:w="45" w:type="dxa"/>
              <w:right w:w="150" w:type="dxa"/>
            </w:tcMar>
            <w:vAlign w:val="center"/>
            <w:hideMark/>
          </w:tcPr>
          <w:p w14:paraId="0176596F" w14:textId="77777777" w:rsidR="00A45EE3" w:rsidRPr="00BF77F5" w:rsidRDefault="00A45EE3" w:rsidP="00A45EE3">
            <w:pPr>
              <w:rPr>
                <w:rFonts w:cs="Arial"/>
                <w:sz w:val="22"/>
                <w:szCs w:val="22"/>
              </w:rPr>
            </w:pPr>
            <w:r w:rsidRPr="00BF77F5">
              <w:rPr>
                <w:rFonts w:cs="Arial"/>
                <w:sz w:val="22"/>
                <w:szCs w:val="22"/>
              </w:rPr>
              <w:t>Not on menus, but on website</w:t>
            </w:r>
          </w:p>
        </w:tc>
      </w:tr>
      <w:tr w:rsidR="00A45EE3" w:rsidRPr="00BF77F5" w14:paraId="6C1614FD" w14:textId="77777777" w:rsidTr="00A45EE3">
        <w:tc>
          <w:tcPr>
            <w:tcW w:w="1556" w:type="pct"/>
            <w:tcBorders>
              <w:bottom w:val="single" w:sz="6" w:space="0" w:color="969696"/>
              <w:right w:val="single" w:sz="6" w:space="0" w:color="969696"/>
            </w:tcBorders>
            <w:shd w:val="clear" w:color="auto" w:fill="F5F5F5"/>
            <w:tcMar>
              <w:top w:w="45" w:type="dxa"/>
              <w:left w:w="150" w:type="dxa"/>
              <w:bottom w:w="45" w:type="dxa"/>
              <w:right w:w="150" w:type="dxa"/>
            </w:tcMar>
            <w:vAlign w:val="center"/>
            <w:hideMark/>
          </w:tcPr>
          <w:p w14:paraId="3D6E1C7F" w14:textId="77777777" w:rsidR="00A45EE3" w:rsidRPr="00BF77F5" w:rsidRDefault="00A45EE3" w:rsidP="00A45EE3">
            <w:pPr>
              <w:rPr>
                <w:rFonts w:cs="Arial"/>
                <w:sz w:val="22"/>
                <w:szCs w:val="22"/>
              </w:rPr>
            </w:pPr>
            <w:r w:rsidRPr="00BF77F5">
              <w:rPr>
                <w:rFonts w:cs="Arial"/>
                <w:sz w:val="22"/>
                <w:szCs w:val="22"/>
              </w:rPr>
              <w:t>Harvester</w:t>
            </w:r>
          </w:p>
        </w:tc>
        <w:tc>
          <w:tcPr>
            <w:tcW w:w="1694" w:type="pct"/>
            <w:tcBorders>
              <w:bottom w:val="single" w:sz="6" w:space="0" w:color="969696"/>
              <w:right w:val="single" w:sz="6" w:space="0" w:color="969696"/>
            </w:tcBorders>
            <w:shd w:val="clear" w:color="auto" w:fill="F5F5F5"/>
            <w:tcMar>
              <w:top w:w="45" w:type="dxa"/>
              <w:left w:w="150" w:type="dxa"/>
              <w:bottom w:w="45" w:type="dxa"/>
              <w:right w:w="150" w:type="dxa"/>
            </w:tcMar>
            <w:vAlign w:val="center"/>
            <w:hideMark/>
          </w:tcPr>
          <w:p w14:paraId="4448191A" w14:textId="77777777" w:rsidR="00A45EE3" w:rsidRPr="00BF77F5" w:rsidRDefault="00A45EE3" w:rsidP="00A45EE3">
            <w:pPr>
              <w:rPr>
                <w:rFonts w:cs="Arial"/>
                <w:sz w:val="22"/>
                <w:szCs w:val="22"/>
              </w:rPr>
            </w:pPr>
            <w:r w:rsidRPr="00BF77F5">
              <w:rPr>
                <w:rFonts w:cs="Arial"/>
                <w:sz w:val="22"/>
                <w:szCs w:val="22"/>
              </w:rPr>
              <w:t>Yes</w:t>
            </w:r>
          </w:p>
        </w:tc>
        <w:tc>
          <w:tcPr>
            <w:tcW w:w="1750" w:type="pct"/>
            <w:tcBorders>
              <w:bottom w:val="single" w:sz="6" w:space="0" w:color="969696"/>
              <w:right w:val="nil"/>
            </w:tcBorders>
            <w:shd w:val="clear" w:color="auto" w:fill="F5F5F5"/>
            <w:tcMar>
              <w:top w:w="45" w:type="dxa"/>
              <w:left w:w="150" w:type="dxa"/>
              <w:bottom w:w="45" w:type="dxa"/>
              <w:right w:w="150" w:type="dxa"/>
            </w:tcMar>
            <w:vAlign w:val="center"/>
            <w:hideMark/>
          </w:tcPr>
          <w:p w14:paraId="1CF7DE41" w14:textId="77777777" w:rsidR="00A45EE3" w:rsidRPr="00BF77F5" w:rsidRDefault="00A45EE3" w:rsidP="00A45EE3">
            <w:pPr>
              <w:rPr>
                <w:rFonts w:cs="Arial"/>
                <w:sz w:val="22"/>
                <w:szCs w:val="22"/>
              </w:rPr>
            </w:pPr>
            <w:r w:rsidRPr="00BF77F5">
              <w:rPr>
                <w:rFonts w:cs="Arial"/>
                <w:sz w:val="22"/>
                <w:szCs w:val="22"/>
              </w:rPr>
              <w:t>Not on menus, but on website</w:t>
            </w:r>
          </w:p>
        </w:tc>
      </w:tr>
      <w:tr w:rsidR="00A45EE3" w:rsidRPr="00BF77F5" w14:paraId="7AFCAEEC" w14:textId="77777777" w:rsidTr="00A45EE3">
        <w:tc>
          <w:tcPr>
            <w:tcW w:w="1556" w:type="pct"/>
            <w:tcBorders>
              <w:bottom w:val="single" w:sz="6" w:space="0" w:color="969696"/>
              <w:right w:val="single" w:sz="6" w:space="0" w:color="969696"/>
            </w:tcBorders>
            <w:shd w:val="clear" w:color="auto" w:fill="F5F5F5"/>
            <w:tcMar>
              <w:top w:w="45" w:type="dxa"/>
              <w:left w:w="150" w:type="dxa"/>
              <w:bottom w:w="45" w:type="dxa"/>
              <w:right w:w="150" w:type="dxa"/>
            </w:tcMar>
            <w:vAlign w:val="center"/>
            <w:hideMark/>
          </w:tcPr>
          <w:p w14:paraId="263022A6" w14:textId="77777777" w:rsidR="00A45EE3" w:rsidRPr="00BF77F5" w:rsidRDefault="00A45EE3" w:rsidP="00A45EE3">
            <w:pPr>
              <w:rPr>
                <w:rFonts w:cs="Arial"/>
                <w:sz w:val="22"/>
                <w:szCs w:val="22"/>
              </w:rPr>
            </w:pPr>
            <w:r w:rsidRPr="00BF77F5">
              <w:rPr>
                <w:rFonts w:cs="Arial"/>
                <w:sz w:val="22"/>
                <w:szCs w:val="22"/>
              </w:rPr>
              <w:t>Nando's</w:t>
            </w:r>
          </w:p>
        </w:tc>
        <w:tc>
          <w:tcPr>
            <w:tcW w:w="1694" w:type="pct"/>
            <w:tcBorders>
              <w:bottom w:val="single" w:sz="6" w:space="0" w:color="969696"/>
              <w:right w:val="single" w:sz="6" w:space="0" w:color="969696"/>
            </w:tcBorders>
            <w:shd w:val="clear" w:color="auto" w:fill="F5F5F5"/>
            <w:tcMar>
              <w:top w:w="45" w:type="dxa"/>
              <w:left w:w="150" w:type="dxa"/>
              <w:bottom w:w="45" w:type="dxa"/>
              <w:right w:w="150" w:type="dxa"/>
            </w:tcMar>
            <w:vAlign w:val="center"/>
            <w:hideMark/>
          </w:tcPr>
          <w:p w14:paraId="1FAE1425" w14:textId="77777777" w:rsidR="00A45EE3" w:rsidRPr="00BF77F5" w:rsidRDefault="00A45EE3" w:rsidP="00A45EE3">
            <w:pPr>
              <w:rPr>
                <w:rFonts w:cs="Arial"/>
                <w:sz w:val="22"/>
                <w:szCs w:val="22"/>
              </w:rPr>
            </w:pPr>
            <w:r w:rsidRPr="00BF77F5">
              <w:rPr>
                <w:rFonts w:cs="Arial"/>
                <w:sz w:val="22"/>
                <w:szCs w:val="22"/>
              </w:rPr>
              <w:t>Yes, at most restaurants</w:t>
            </w:r>
          </w:p>
        </w:tc>
        <w:tc>
          <w:tcPr>
            <w:tcW w:w="1750" w:type="pct"/>
            <w:tcBorders>
              <w:bottom w:val="single" w:sz="6" w:space="0" w:color="969696"/>
              <w:right w:val="nil"/>
            </w:tcBorders>
            <w:shd w:val="clear" w:color="auto" w:fill="F5F5F5"/>
            <w:tcMar>
              <w:top w:w="45" w:type="dxa"/>
              <w:left w:w="150" w:type="dxa"/>
              <w:bottom w:w="45" w:type="dxa"/>
              <w:right w:w="150" w:type="dxa"/>
            </w:tcMar>
            <w:vAlign w:val="center"/>
            <w:hideMark/>
          </w:tcPr>
          <w:p w14:paraId="7447A11C" w14:textId="77777777" w:rsidR="00A45EE3" w:rsidRPr="00BF77F5" w:rsidRDefault="00A45EE3" w:rsidP="00A45EE3">
            <w:pPr>
              <w:rPr>
                <w:rFonts w:cs="Arial"/>
                <w:sz w:val="22"/>
                <w:szCs w:val="22"/>
              </w:rPr>
            </w:pPr>
            <w:r w:rsidRPr="00BF77F5">
              <w:rPr>
                <w:rFonts w:cs="Arial"/>
                <w:sz w:val="22"/>
                <w:szCs w:val="22"/>
              </w:rPr>
              <w:t>Information in some stores and online</w:t>
            </w:r>
          </w:p>
        </w:tc>
      </w:tr>
      <w:tr w:rsidR="00A45EE3" w:rsidRPr="00BF77F5" w14:paraId="18FCC9F4" w14:textId="77777777" w:rsidTr="00A45EE3">
        <w:tc>
          <w:tcPr>
            <w:tcW w:w="1556" w:type="pct"/>
            <w:tcBorders>
              <w:bottom w:val="single" w:sz="6" w:space="0" w:color="969696"/>
              <w:right w:val="single" w:sz="6" w:space="0" w:color="969696"/>
            </w:tcBorders>
            <w:shd w:val="clear" w:color="auto" w:fill="FFFFFF"/>
            <w:tcMar>
              <w:top w:w="45" w:type="dxa"/>
              <w:left w:w="150" w:type="dxa"/>
              <w:bottom w:w="45" w:type="dxa"/>
              <w:right w:w="150" w:type="dxa"/>
            </w:tcMar>
            <w:vAlign w:val="center"/>
            <w:hideMark/>
          </w:tcPr>
          <w:p w14:paraId="4ACF8866" w14:textId="77777777" w:rsidR="00A45EE3" w:rsidRPr="00BF77F5" w:rsidRDefault="00A45EE3" w:rsidP="00A45EE3">
            <w:pPr>
              <w:rPr>
                <w:rFonts w:cs="Arial"/>
                <w:sz w:val="22"/>
                <w:szCs w:val="22"/>
              </w:rPr>
            </w:pPr>
            <w:r w:rsidRPr="00BF77F5">
              <w:rPr>
                <w:rFonts w:cs="Arial"/>
                <w:sz w:val="22"/>
                <w:szCs w:val="22"/>
              </w:rPr>
              <w:t>Beefeater</w:t>
            </w:r>
          </w:p>
        </w:tc>
        <w:tc>
          <w:tcPr>
            <w:tcW w:w="1694" w:type="pct"/>
            <w:tcBorders>
              <w:bottom w:val="single" w:sz="6" w:space="0" w:color="969696"/>
              <w:right w:val="single" w:sz="6" w:space="0" w:color="969696"/>
            </w:tcBorders>
            <w:shd w:val="clear" w:color="auto" w:fill="FFFFFF"/>
            <w:tcMar>
              <w:top w:w="45" w:type="dxa"/>
              <w:left w:w="150" w:type="dxa"/>
              <w:bottom w:w="45" w:type="dxa"/>
              <w:right w:w="150" w:type="dxa"/>
            </w:tcMar>
            <w:vAlign w:val="center"/>
            <w:hideMark/>
          </w:tcPr>
          <w:p w14:paraId="16B083DA" w14:textId="77777777" w:rsidR="00A45EE3" w:rsidRPr="00BF77F5" w:rsidRDefault="00A45EE3" w:rsidP="00A45EE3">
            <w:pPr>
              <w:rPr>
                <w:rFonts w:cs="Arial"/>
                <w:sz w:val="22"/>
                <w:szCs w:val="22"/>
              </w:rPr>
            </w:pPr>
            <w:r w:rsidRPr="00BF77F5">
              <w:rPr>
                <w:rFonts w:cs="Arial"/>
                <w:sz w:val="22"/>
                <w:szCs w:val="22"/>
              </w:rPr>
              <w:t>Yes. 80% of chicken is halal</w:t>
            </w:r>
          </w:p>
        </w:tc>
        <w:tc>
          <w:tcPr>
            <w:tcW w:w="1750" w:type="pct"/>
            <w:tcBorders>
              <w:bottom w:val="single" w:sz="6" w:space="0" w:color="969696"/>
              <w:right w:val="nil"/>
            </w:tcBorders>
            <w:shd w:val="clear" w:color="auto" w:fill="FFFFFF"/>
            <w:tcMar>
              <w:top w:w="45" w:type="dxa"/>
              <w:left w:w="150" w:type="dxa"/>
              <w:bottom w:w="45" w:type="dxa"/>
              <w:right w:w="150" w:type="dxa"/>
            </w:tcMar>
            <w:vAlign w:val="center"/>
            <w:hideMark/>
          </w:tcPr>
          <w:p w14:paraId="0CBF1106" w14:textId="77777777" w:rsidR="00A45EE3" w:rsidRPr="00BF77F5" w:rsidRDefault="00A45EE3" w:rsidP="00A45EE3">
            <w:pPr>
              <w:rPr>
                <w:rFonts w:cs="Arial"/>
                <w:sz w:val="22"/>
                <w:szCs w:val="22"/>
              </w:rPr>
            </w:pPr>
            <w:r w:rsidRPr="00BF77F5">
              <w:rPr>
                <w:rFonts w:cs="Arial"/>
                <w:sz w:val="22"/>
                <w:szCs w:val="22"/>
              </w:rPr>
              <w:t>No</w:t>
            </w:r>
          </w:p>
        </w:tc>
      </w:tr>
      <w:tr w:rsidR="00A45EE3" w:rsidRPr="00BF77F5" w14:paraId="47451A17" w14:textId="77777777" w:rsidTr="00A45EE3">
        <w:tc>
          <w:tcPr>
            <w:tcW w:w="1556" w:type="pct"/>
            <w:tcBorders>
              <w:bottom w:val="single" w:sz="6" w:space="0" w:color="969696"/>
              <w:right w:val="single" w:sz="6" w:space="0" w:color="969696"/>
            </w:tcBorders>
            <w:shd w:val="clear" w:color="auto" w:fill="F5F5F5"/>
            <w:tcMar>
              <w:top w:w="45" w:type="dxa"/>
              <w:left w:w="150" w:type="dxa"/>
              <w:bottom w:w="45" w:type="dxa"/>
              <w:right w:w="150" w:type="dxa"/>
            </w:tcMar>
            <w:vAlign w:val="center"/>
            <w:hideMark/>
          </w:tcPr>
          <w:p w14:paraId="34DC6704" w14:textId="77777777" w:rsidR="00A45EE3" w:rsidRPr="00BF77F5" w:rsidRDefault="00A45EE3" w:rsidP="00A45EE3">
            <w:pPr>
              <w:rPr>
                <w:rFonts w:cs="Arial"/>
                <w:sz w:val="22"/>
                <w:szCs w:val="22"/>
              </w:rPr>
            </w:pPr>
            <w:r w:rsidRPr="00BF77F5">
              <w:rPr>
                <w:rFonts w:cs="Arial"/>
                <w:sz w:val="22"/>
                <w:szCs w:val="22"/>
              </w:rPr>
              <w:t>Gourmet Burger Kitchen</w:t>
            </w:r>
          </w:p>
        </w:tc>
        <w:tc>
          <w:tcPr>
            <w:tcW w:w="1694" w:type="pct"/>
            <w:tcBorders>
              <w:bottom w:val="single" w:sz="6" w:space="0" w:color="969696"/>
              <w:right w:val="single" w:sz="6" w:space="0" w:color="969696"/>
            </w:tcBorders>
            <w:shd w:val="clear" w:color="auto" w:fill="F5F5F5"/>
            <w:tcMar>
              <w:top w:w="45" w:type="dxa"/>
              <w:left w:w="150" w:type="dxa"/>
              <w:bottom w:w="45" w:type="dxa"/>
              <w:right w:w="150" w:type="dxa"/>
            </w:tcMar>
            <w:vAlign w:val="center"/>
            <w:hideMark/>
          </w:tcPr>
          <w:p w14:paraId="0668C1F9" w14:textId="77777777" w:rsidR="00A45EE3" w:rsidRPr="00BF77F5" w:rsidRDefault="00A45EE3" w:rsidP="00A45EE3">
            <w:pPr>
              <w:rPr>
                <w:rFonts w:cs="Arial"/>
                <w:sz w:val="22"/>
                <w:szCs w:val="22"/>
              </w:rPr>
            </w:pPr>
            <w:r w:rsidRPr="00BF77F5">
              <w:rPr>
                <w:rFonts w:cs="Arial"/>
                <w:sz w:val="22"/>
                <w:szCs w:val="22"/>
              </w:rPr>
              <w:t>Yes</w:t>
            </w:r>
          </w:p>
        </w:tc>
        <w:tc>
          <w:tcPr>
            <w:tcW w:w="1750" w:type="pct"/>
            <w:tcBorders>
              <w:bottom w:val="single" w:sz="6" w:space="0" w:color="969696"/>
              <w:right w:val="nil"/>
            </w:tcBorders>
            <w:shd w:val="clear" w:color="auto" w:fill="F5F5F5"/>
            <w:tcMar>
              <w:top w:w="45" w:type="dxa"/>
              <w:left w:w="150" w:type="dxa"/>
              <w:bottom w:w="45" w:type="dxa"/>
              <w:right w:w="150" w:type="dxa"/>
            </w:tcMar>
            <w:vAlign w:val="center"/>
            <w:hideMark/>
          </w:tcPr>
          <w:p w14:paraId="7BE625CD" w14:textId="77777777" w:rsidR="00A45EE3" w:rsidRPr="00BF77F5" w:rsidRDefault="00A45EE3" w:rsidP="00A45EE3">
            <w:pPr>
              <w:rPr>
                <w:rFonts w:cs="Arial"/>
                <w:sz w:val="22"/>
                <w:szCs w:val="22"/>
              </w:rPr>
            </w:pPr>
            <w:r w:rsidRPr="00BF77F5">
              <w:rPr>
                <w:rFonts w:cs="Arial"/>
                <w:sz w:val="22"/>
                <w:szCs w:val="22"/>
              </w:rPr>
              <w:t>Not on menus, but on website</w:t>
            </w:r>
          </w:p>
        </w:tc>
      </w:tr>
      <w:tr w:rsidR="00A45EE3" w:rsidRPr="00BF77F5" w14:paraId="084D4364" w14:textId="77777777" w:rsidTr="00A45EE3">
        <w:tc>
          <w:tcPr>
            <w:tcW w:w="1556" w:type="pct"/>
            <w:tcBorders>
              <w:bottom w:val="single" w:sz="6" w:space="0" w:color="969696"/>
              <w:right w:val="single" w:sz="6" w:space="0" w:color="969696"/>
            </w:tcBorders>
            <w:shd w:val="clear" w:color="auto" w:fill="F5F5F5"/>
            <w:tcMar>
              <w:top w:w="45" w:type="dxa"/>
              <w:left w:w="150" w:type="dxa"/>
              <w:bottom w:w="45" w:type="dxa"/>
              <w:right w:w="150" w:type="dxa"/>
            </w:tcMar>
            <w:vAlign w:val="center"/>
            <w:hideMark/>
          </w:tcPr>
          <w:p w14:paraId="4106BE7F" w14:textId="77777777" w:rsidR="00A45EE3" w:rsidRPr="00BF77F5" w:rsidRDefault="00A45EE3" w:rsidP="00A45EE3">
            <w:pPr>
              <w:rPr>
                <w:rFonts w:cs="Arial"/>
                <w:sz w:val="22"/>
                <w:szCs w:val="22"/>
              </w:rPr>
            </w:pPr>
            <w:r w:rsidRPr="00BF77F5">
              <w:rPr>
                <w:rFonts w:cs="Arial"/>
                <w:sz w:val="22"/>
                <w:szCs w:val="22"/>
              </w:rPr>
              <w:t>Slug and Lettuce</w:t>
            </w:r>
          </w:p>
        </w:tc>
        <w:tc>
          <w:tcPr>
            <w:tcW w:w="1694" w:type="pct"/>
            <w:tcBorders>
              <w:bottom w:val="single" w:sz="6" w:space="0" w:color="969696"/>
              <w:right w:val="single" w:sz="6" w:space="0" w:color="969696"/>
            </w:tcBorders>
            <w:shd w:val="clear" w:color="auto" w:fill="F5F5F5"/>
            <w:tcMar>
              <w:top w:w="45" w:type="dxa"/>
              <w:left w:w="150" w:type="dxa"/>
              <w:bottom w:w="45" w:type="dxa"/>
              <w:right w:w="150" w:type="dxa"/>
            </w:tcMar>
            <w:vAlign w:val="center"/>
            <w:hideMark/>
          </w:tcPr>
          <w:p w14:paraId="3AC6D552" w14:textId="77777777" w:rsidR="00A45EE3" w:rsidRPr="00BF77F5" w:rsidRDefault="00A45EE3" w:rsidP="00A45EE3">
            <w:pPr>
              <w:rPr>
                <w:rFonts w:cs="Arial"/>
                <w:sz w:val="22"/>
                <w:szCs w:val="22"/>
              </w:rPr>
            </w:pPr>
            <w:r w:rsidRPr="00BF77F5">
              <w:rPr>
                <w:rFonts w:cs="Arial"/>
                <w:sz w:val="22"/>
                <w:szCs w:val="22"/>
              </w:rPr>
              <w:t>Yes</w:t>
            </w:r>
          </w:p>
        </w:tc>
        <w:tc>
          <w:tcPr>
            <w:tcW w:w="1750" w:type="pct"/>
            <w:tcBorders>
              <w:bottom w:val="single" w:sz="6" w:space="0" w:color="969696"/>
              <w:right w:val="nil"/>
            </w:tcBorders>
            <w:shd w:val="clear" w:color="auto" w:fill="F5F5F5"/>
            <w:tcMar>
              <w:top w:w="45" w:type="dxa"/>
              <w:left w:w="150" w:type="dxa"/>
              <w:bottom w:w="45" w:type="dxa"/>
              <w:right w:w="150" w:type="dxa"/>
            </w:tcMar>
            <w:vAlign w:val="center"/>
            <w:hideMark/>
          </w:tcPr>
          <w:p w14:paraId="78F273B1" w14:textId="77777777" w:rsidR="00A45EE3" w:rsidRPr="00BF77F5" w:rsidRDefault="00A45EE3" w:rsidP="00A45EE3">
            <w:pPr>
              <w:rPr>
                <w:rFonts w:cs="Arial"/>
                <w:sz w:val="22"/>
                <w:szCs w:val="22"/>
              </w:rPr>
            </w:pPr>
            <w:r w:rsidRPr="00BF77F5">
              <w:rPr>
                <w:rFonts w:cs="Arial"/>
                <w:sz w:val="22"/>
                <w:szCs w:val="22"/>
              </w:rPr>
              <w:t>No</w:t>
            </w:r>
          </w:p>
        </w:tc>
      </w:tr>
      <w:tr w:rsidR="00A45EE3" w:rsidRPr="00BF77F5" w14:paraId="0B6DE934" w14:textId="77777777" w:rsidTr="00A45EE3">
        <w:tc>
          <w:tcPr>
            <w:tcW w:w="1556" w:type="pct"/>
            <w:tcBorders>
              <w:bottom w:val="single" w:sz="6" w:space="0" w:color="969696"/>
              <w:right w:val="single" w:sz="6" w:space="0" w:color="969696"/>
            </w:tcBorders>
            <w:shd w:val="clear" w:color="auto" w:fill="F5F5F5"/>
            <w:tcMar>
              <w:top w:w="45" w:type="dxa"/>
              <w:left w:w="150" w:type="dxa"/>
              <w:bottom w:w="45" w:type="dxa"/>
              <w:right w:w="150" w:type="dxa"/>
            </w:tcMar>
            <w:vAlign w:val="center"/>
            <w:hideMark/>
          </w:tcPr>
          <w:p w14:paraId="171F10FF" w14:textId="77777777" w:rsidR="00A45EE3" w:rsidRPr="00BF77F5" w:rsidRDefault="00A45EE3" w:rsidP="00A45EE3">
            <w:pPr>
              <w:rPr>
                <w:rFonts w:cs="Arial"/>
                <w:sz w:val="22"/>
                <w:szCs w:val="22"/>
              </w:rPr>
            </w:pPr>
            <w:r w:rsidRPr="00BF77F5">
              <w:rPr>
                <w:rFonts w:cs="Arial"/>
                <w:sz w:val="22"/>
                <w:szCs w:val="22"/>
              </w:rPr>
              <w:t>Costa</w:t>
            </w:r>
          </w:p>
        </w:tc>
        <w:tc>
          <w:tcPr>
            <w:tcW w:w="1694" w:type="pct"/>
            <w:tcBorders>
              <w:bottom w:val="single" w:sz="6" w:space="0" w:color="969696"/>
              <w:right w:val="single" w:sz="6" w:space="0" w:color="969696"/>
            </w:tcBorders>
            <w:shd w:val="clear" w:color="auto" w:fill="F5F5F5"/>
            <w:tcMar>
              <w:top w:w="45" w:type="dxa"/>
              <w:left w:w="150" w:type="dxa"/>
              <w:bottom w:w="45" w:type="dxa"/>
              <w:right w:w="150" w:type="dxa"/>
            </w:tcMar>
            <w:vAlign w:val="center"/>
            <w:hideMark/>
          </w:tcPr>
          <w:p w14:paraId="1DDBCCEC" w14:textId="77777777" w:rsidR="00A45EE3" w:rsidRPr="00BF77F5" w:rsidRDefault="00A45EE3" w:rsidP="00A45EE3">
            <w:pPr>
              <w:rPr>
                <w:rFonts w:cs="Arial"/>
                <w:sz w:val="22"/>
                <w:szCs w:val="22"/>
              </w:rPr>
            </w:pPr>
            <w:r w:rsidRPr="00BF77F5">
              <w:rPr>
                <w:rFonts w:cs="Arial"/>
                <w:sz w:val="22"/>
                <w:szCs w:val="22"/>
              </w:rPr>
              <w:t>Yes. 80% of chicken is halal</w:t>
            </w:r>
          </w:p>
        </w:tc>
        <w:tc>
          <w:tcPr>
            <w:tcW w:w="1750" w:type="pct"/>
            <w:tcBorders>
              <w:bottom w:val="single" w:sz="6" w:space="0" w:color="969696"/>
              <w:right w:val="nil"/>
            </w:tcBorders>
            <w:shd w:val="clear" w:color="auto" w:fill="F5F5F5"/>
            <w:tcMar>
              <w:top w:w="45" w:type="dxa"/>
              <w:left w:w="150" w:type="dxa"/>
              <w:bottom w:w="45" w:type="dxa"/>
              <w:right w:w="150" w:type="dxa"/>
            </w:tcMar>
            <w:vAlign w:val="center"/>
            <w:hideMark/>
          </w:tcPr>
          <w:p w14:paraId="14513BC0" w14:textId="77777777" w:rsidR="00A45EE3" w:rsidRPr="00BF77F5" w:rsidRDefault="00A45EE3" w:rsidP="00A45EE3">
            <w:pPr>
              <w:rPr>
                <w:rFonts w:cs="Arial"/>
                <w:sz w:val="22"/>
                <w:szCs w:val="22"/>
              </w:rPr>
            </w:pPr>
            <w:r w:rsidRPr="00BF77F5">
              <w:rPr>
                <w:rFonts w:cs="Arial"/>
                <w:sz w:val="22"/>
                <w:szCs w:val="22"/>
              </w:rPr>
              <w:t>No</w:t>
            </w:r>
          </w:p>
        </w:tc>
      </w:tr>
      <w:tr w:rsidR="00A45EE3" w:rsidRPr="00BF77F5" w14:paraId="17E92BED" w14:textId="77777777" w:rsidTr="00A45EE3">
        <w:tc>
          <w:tcPr>
            <w:tcW w:w="1556" w:type="pct"/>
            <w:tcBorders>
              <w:bottom w:val="single" w:sz="6" w:space="0" w:color="969696"/>
              <w:right w:val="single" w:sz="6" w:space="0" w:color="969696"/>
            </w:tcBorders>
            <w:shd w:val="clear" w:color="auto" w:fill="F5F5F5"/>
            <w:tcMar>
              <w:top w:w="45" w:type="dxa"/>
              <w:left w:w="150" w:type="dxa"/>
              <w:bottom w:w="45" w:type="dxa"/>
              <w:right w:w="150" w:type="dxa"/>
            </w:tcMar>
            <w:vAlign w:val="center"/>
            <w:hideMark/>
          </w:tcPr>
          <w:p w14:paraId="12982910" w14:textId="77777777" w:rsidR="00A45EE3" w:rsidRPr="00BF77F5" w:rsidRDefault="00A45EE3" w:rsidP="00A45EE3">
            <w:pPr>
              <w:rPr>
                <w:rFonts w:cs="Arial"/>
                <w:sz w:val="22"/>
                <w:szCs w:val="22"/>
              </w:rPr>
            </w:pPr>
            <w:r w:rsidRPr="00BF77F5">
              <w:rPr>
                <w:rFonts w:cs="Arial"/>
                <w:sz w:val="22"/>
                <w:szCs w:val="22"/>
              </w:rPr>
              <w:t>Greggs</w:t>
            </w:r>
          </w:p>
        </w:tc>
        <w:tc>
          <w:tcPr>
            <w:tcW w:w="1694" w:type="pct"/>
            <w:tcBorders>
              <w:bottom w:val="single" w:sz="6" w:space="0" w:color="969696"/>
              <w:right w:val="single" w:sz="6" w:space="0" w:color="969696"/>
            </w:tcBorders>
            <w:shd w:val="clear" w:color="auto" w:fill="F5F5F5"/>
            <w:tcMar>
              <w:top w:w="45" w:type="dxa"/>
              <w:left w:w="150" w:type="dxa"/>
              <w:bottom w:w="45" w:type="dxa"/>
              <w:right w:w="150" w:type="dxa"/>
            </w:tcMar>
            <w:vAlign w:val="center"/>
            <w:hideMark/>
          </w:tcPr>
          <w:p w14:paraId="726C14FD" w14:textId="77777777" w:rsidR="00A45EE3" w:rsidRPr="00BF77F5" w:rsidRDefault="00A45EE3" w:rsidP="00A45EE3">
            <w:pPr>
              <w:rPr>
                <w:rFonts w:cs="Arial"/>
                <w:sz w:val="22"/>
                <w:szCs w:val="22"/>
              </w:rPr>
            </w:pPr>
            <w:r w:rsidRPr="00BF77F5">
              <w:rPr>
                <w:rFonts w:cs="Arial"/>
                <w:sz w:val="22"/>
                <w:szCs w:val="22"/>
              </w:rPr>
              <w:t>Yes</w:t>
            </w:r>
          </w:p>
        </w:tc>
        <w:tc>
          <w:tcPr>
            <w:tcW w:w="1750" w:type="pct"/>
            <w:tcBorders>
              <w:bottom w:val="single" w:sz="6" w:space="0" w:color="969696"/>
              <w:right w:val="nil"/>
            </w:tcBorders>
            <w:shd w:val="clear" w:color="auto" w:fill="F5F5F5"/>
            <w:tcMar>
              <w:top w:w="45" w:type="dxa"/>
              <w:left w:w="150" w:type="dxa"/>
              <w:bottom w:w="45" w:type="dxa"/>
              <w:right w:w="150" w:type="dxa"/>
            </w:tcMar>
            <w:vAlign w:val="center"/>
            <w:hideMark/>
          </w:tcPr>
          <w:p w14:paraId="376E275F" w14:textId="77777777" w:rsidR="00A45EE3" w:rsidRPr="00BF77F5" w:rsidRDefault="00A45EE3" w:rsidP="00A45EE3">
            <w:pPr>
              <w:rPr>
                <w:rFonts w:cs="Arial"/>
                <w:sz w:val="22"/>
                <w:szCs w:val="22"/>
              </w:rPr>
            </w:pPr>
            <w:r w:rsidRPr="00BF77F5">
              <w:rPr>
                <w:rFonts w:cs="Arial"/>
                <w:sz w:val="22"/>
                <w:szCs w:val="22"/>
              </w:rPr>
              <w:t>No</w:t>
            </w:r>
          </w:p>
        </w:tc>
      </w:tr>
      <w:tr w:rsidR="00A45EE3" w:rsidRPr="00BF77F5" w14:paraId="5F9D43A4" w14:textId="77777777" w:rsidTr="00A45EE3">
        <w:tc>
          <w:tcPr>
            <w:tcW w:w="1556" w:type="pct"/>
            <w:tcBorders>
              <w:bottom w:val="single" w:sz="6" w:space="0" w:color="969696"/>
              <w:right w:val="single" w:sz="6" w:space="0" w:color="969696"/>
            </w:tcBorders>
            <w:shd w:val="clear" w:color="auto" w:fill="FFFFFF"/>
            <w:tcMar>
              <w:top w:w="45" w:type="dxa"/>
              <w:left w:w="150" w:type="dxa"/>
              <w:bottom w:w="45" w:type="dxa"/>
              <w:right w:w="150" w:type="dxa"/>
            </w:tcMar>
            <w:vAlign w:val="center"/>
            <w:hideMark/>
          </w:tcPr>
          <w:p w14:paraId="6746D05A" w14:textId="77777777" w:rsidR="00A45EE3" w:rsidRPr="00BF77F5" w:rsidRDefault="00A45EE3" w:rsidP="00A45EE3">
            <w:pPr>
              <w:rPr>
                <w:rFonts w:cs="Arial"/>
                <w:sz w:val="22"/>
                <w:szCs w:val="22"/>
              </w:rPr>
            </w:pPr>
            <w:r w:rsidRPr="00BF77F5">
              <w:rPr>
                <w:rFonts w:cs="Arial"/>
                <w:sz w:val="22"/>
                <w:szCs w:val="22"/>
              </w:rPr>
              <w:t>KFC</w:t>
            </w:r>
          </w:p>
        </w:tc>
        <w:tc>
          <w:tcPr>
            <w:tcW w:w="1694" w:type="pct"/>
            <w:tcBorders>
              <w:bottom w:val="single" w:sz="6" w:space="0" w:color="969696"/>
              <w:right w:val="single" w:sz="6" w:space="0" w:color="969696"/>
            </w:tcBorders>
            <w:shd w:val="clear" w:color="auto" w:fill="FFFFFF"/>
            <w:tcMar>
              <w:top w:w="45" w:type="dxa"/>
              <w:left w:w="150" w:type="dxa"/>
              <w:bottom w:w="45" w:type="dxa"/>
              <w:right w:w="150" w:type="dxa"/>
            </w:tcMar>
            <w:vAlign w:val="center"/>
            <w:hideMark/>
          </w:tcPr>
          <w:p w14:paraId="22B401CF" w14:textId="77777777" w:rsidR="00A45EE3" w:rsidRPr="00BF77F5" w:rsidRDefault="00A45EE3" w:rsidP="00A45EE3">
            <w:pPr>
              <w:rPr>
                <w:rFonts w:cs="Arial"/>
                <w:sz w:val="22"/>
                <w:szCs w:val="22"/>
              </w:rPr>
            </w:pPr>
            <w:r w:rsidRPr="00BF77F5">
              <w:rPr>
                <w:rFonts w:cs="Arial"/>
                <w:sz w:val="22"/>
                <w:szCs w:val="22"/>
              </w:rPr>
              <w:t>Yes</w:t>
            </w:r>
          </w:p>
        </w:tc>
        <w:tc>
          <w:tcPr>
            <w:tcW w:w="1750" w:type="pct"/>
            <w:tcBorders>
              <w:bottom w:val="single" w:sz="6" w:space="0" w:color="969696"/>
              <w:right w:val="nil"/>
            </w:tcBorders>
            <w:shd w:val="clear" w:color="auto" w:fill="FFFFFF"/>
            <w:tcMar>
              <w:top w:w="45" w:type="dxa"/>
              <w:left w:w="150" w:type="dxa"/>
              <w:bottom w:w="45" w:type="dxa"/>
              <w:right w:w="150" w:type="dxa"/>
            </w:tcMar>
            <w:vAlign w:val="center"/>
            <w:hideMark/>
          </w:tcPr>
          <w:p w14:paraId="6EB6385D" w14:textId="77777777" w:rsidR="00A45EE3" w:rsidRPr="00BF77F5" w:rsidRDefault="00A45EE3" w:rsidP="00A45EE3">
            <w:pPr>
              <w:rPr>
                <w:rFonts w:cs="Arial"/>
                <w:sz w:val="22"/>
                <w:szCs w:val="22"/>
              </w:rPr>
            </w:pPr>
            <w:r w:rsidRPr="00BF77F5">
              <w:rPr>
                <w:rFonts w:cs="Arial"/>
                <w:sz w:val="22"/>
                <w:szCs w:val="22"/>
              </w:rPr>
              <w:t>No</w:t>
            </w:r>
          </w:p>
        </w:tc>
      </w:tr>
      <w:tr w:rsidR="00A45EE3" w:rsidRPr="00BF77F5" w14:paraId="30AE640D" w14:textId="77777777" w:rsidTr="00A45EE3">
        <w:tc>
          <w:tcPr>
            <w:tcW w:w="1556" w:type="pct"/>
            <w:tcBorders>
              <w:bottom w:val="single" w:sz="6" w:space="0" w:color="969696"/>
              <w:right w:val="single" w:sz="6" w:space="0" w:color="969696"/>
            </w:tcBorders>
            <w:shd w:val="clear" w:color="auto" w:fill="F5F5F5"/>
            <w:tcMar>
              <w:top w:w="45" w:type="dxa"/>
              <w:left w:w="150" w:type="dxa"/>
              <w:bottom w:w="45" w:type="dxa"/>
              <w:right w:w="150" w:type="dxa"/>
            </w:tcMar>
            <w:vAlign w:val="center"/>
            <w:hideMark/>
          </w:tcPr>
          <w:p w14:paraId="2F38CE29" w14:textId="77777777" w:rsidR="00A45EE3" w:rsidRPr="00BF77F5" w:rsidRDefault="00A45EE3" w:rsidP="00A45EE3">
            <w:pPr>
              <w:rPr>
                <w:rFonts w:cs="Arial"/>
                <w:sz w:val="22"/>
                <w:szCs w:val="22"/>
              </w:rPr>
            </w:pPr>
            <w:r w:rsidRPr="00BF77F5">
              <w:rPr>
                <w:rFonts w:cs="Arial"/>
                <w:sz w:val="22"/>
                <w:szCs w:val="22"/>
              </w:rPr>
              <w:t>Subway</w:t>
            </w:r>
          </w:p>
        </w:tc>
        <w:tc>
          <w:tcPr>
            <w:tcW w:w="1694" w:type="pct"/>
            <w:tcBorders>
              <w:bottom w:val="single" w:sz="6" w:space="0" w:color="969696"/>
              <w:right w:val="single" w:sz="6" w:space="0" w:color="969696"/>
            </w:tcBorders>
            <w:shd w:val="clear" w:color="auto" w:fill="F5F5F5"/>
            <w:tcMar>
              <w:top w:w="45" w:type="dxa"/>
              <w:left w:w="150" w:type="dxa"/>
              <w:bottom w:w="45" w:type="dxa"/>
              <w:right w:w="150" w:type="dxa"/>
            </w:tcMar>
            <w:vAlign w:val="center"/>
            <w:hideMark/>
          </w:tcPr>
          <w:p w14:paraId="3149BDBB" w14:textId="77777777" w:rsidR="00A45EE3" w:rsidRPr="00BF77F5" w:rsidRDefault="00A45EE3" w:rsidP="00A45EE3">
            <w:pPr>
              <w:rPr>
                <w:rFonts w:cs="Arial"/>
                <w:sz w:val="22"/>
                <w:szCs w:val="22"/>
              </w:rPr>
            </w:pPr>
            <w:r w:rsidRPr="00BF77F5">
              <w:rPr>
                <w:rFonts w:cs="Arial"/>
                <w:sz w:val="22"/>
                <w:szCs w:val="22"/>
              </w:rPr>
              <w:t>Yes</w:t>
            </w:r>
          </w:p>
        </w:tc>
        <w:tc>
          <w:tcPr>
            <w:tcW w:w="1750" w:type="pct"/>
            <w:tcBorders>
              <w:bottom w:val="single" w:sz="6" w:space="0" w:color="969696"/>
              <w:right w:val="nil"/>
            </w:tcBorders>
            <w:shd w:val="clear" w:color="auto" w:fill="F5F5F5"/>
            <w:tcMar>
              <w:top w:w="45" w:type="dxa"/>
              <w:left w:w="150" w:type="dxa"/>
              <w:bottom w:w="45" w:type="dxa"/>
              <w:right w:w="150" w:type="dxa"/>
            </w:tcMar>
            <w:vAlign w:val="center"/>
            <w:hideMark/>
          </w:tcPr>
          <w:p w14:paraId="750089AB" w14:textId="77777777" w:rsidR="00A45EE3" w:rsidRPr="00BF77F5" w:rsidRDefault="00A45EE3" w:rsidP="00A45EE3">
            <w:pPr>
              <w:rPr>
                <w:rFonts w:cs="Arial"/>
                <w:sz w:val="22"/>
                <w:szCs w:val="22"/>
              </w:rPr>
            </w:pPr>
            <w:r w:rsidRPr="00BF77F5">
              <w:rPr>
                <w:rFonts w:cs="Arial"/>
                <w:sz w:val="22"/>
                <w:szCs w:val="22"/>
              </w:rPr>
              <w:t>Yes</w:t>
            </w:r>
          </w:p>
        </w:tc>
      </w:tr>
    </w:tbl>
    <w:p w14:paraId="2D41152D" w14:textId="77777777" w:rsidR="00A45EE3" w:rsidRPr="00BF77F5" w:rsidRDefault="00A45EE3" w:rsidP="00A45EE3">
      <w:pPr>
        <w:rPr>
          <w:rFonts w:cs="Arial"/>
          <w:szCs w:val="24"/>
        </w:rPr>
      </w:pPr>
    </w:p>
    <w:p w14:paraId="34D619A5" w14:textId="77777777" w:rsidR="00A45EE3" w:rsidRPr="00F95A10" w:rsidRDefault="00A45EE3" w:rsidP="00A45EE3">
      <w:pPr>
        <w:rPr>
          <w:szCs w:val="24"/>
        </w:rPr>
      </w:pPr>
      <w:r w:rsidRPr="00F95A10">
        <w:rPr>
          <w:szCs w:val="24"/>
        </w:rPr>
        <w:t xml:space="preserve">List of Halal restaurants and takeaways.is available at </w:t>
      </w:r>
    </w:p>
    <w:p w14:paraId="14A28E8F" w14:textId="77777777" w:rsidR="00A45EE3" w:rsidRPr="00F95A10" w:rsidRDefault="00CA78AF" w:rsidP="00A45EE3">
      <w:pPr>
        <w:rPr>
          <w:szCs w:val="24"/>
        </w:rPr>
      </w:pPr>
      <w:hyperlink r:id="rId61" w:history="1">
        <w:r w:rsidR="00A45EE3" w:rsidRPr="00F95A10">
          <w:rPr>
            <w:rStyle w:val="Hyperlink"/>
            <w:szCs w:val="24"/>
          </w:rPr>
          <w:t>https://www.zabihah.com/mob/sub/dUo2MHxpkH?t=r&amp;s=r</w:t>
        </w:r>
      </w:hyperlink>
    </w:p>
    <w:p w14:paraId="3B43BF98" w14:textId="77777777" w:rsidR="00A45EE3" w:rsidRPr="00F95A10" w:rsidRDefault="00A45EE3" w:rsidP="00A45EE3">
      <w:pPr>
        <w:rPr>
          <w:szCs w:val="24"/>
        </w:rPr>
      </w:pPr>
    </w:p>
    <w:p w14:paraId="3119F42D" w14:textId="77777777" w:rsidR="00A45EE3" w:rsidRPr="00F95A10" w:rsidRDefault="00A45EE3" w:rsidP="00A45EE3">
      <w:pPr>
        <w:rPr>
          <w:szCs w:val="24"/>
        </w:rPr>
      </w:pPr>
      <w:r w:rsidRPr="00F95A10">
        <w:rPr>
          <w:szCs w:val="24"/>
        </w:rPr>
        <w:t xml:space="preserve">The </w:t>
      </w:r>
      <w:r w:rsidRPr="00F95A10">
        <w:rPr>
          <w:b/>
          <w:szCs w:val="24"/>
        </w:rPr>
        <w:t>Halal Monitoring Committee</w:t>
      </w:r>
      <w:r w:rsidRPr="00F95A10">
        <w:rPr>
          <w:szCs w:val="24"/>
        </w:rPr>
        <w:t xml:space="preserve"> (HMC UK) is an independent, not for profit, registered charity organisation whose main aim is to certify the production of genuine Halal food. HMC complies with the UK Laws for food production, as well as Islamic dietary compliance Laws.</w:t>
      </w:r>
    </w:p>
    <w:p w14:paraId="4BB9208A" w14:textId="58DB9F81" w:rsidR="00A45EE3" w:rsidRPr="00F95A10" w:rsidRDefault="00CA78AF" w:rsidP="00A45EE3">
      <w:pPr>
        <w:rPr>
          <w:szCs w:val="24"/>
        </w:rPr>
      </w:pPr>
      <w:hyperlink r:id="rId62" w:history="1">
        <w:r w:rsidR="00A45EE3" w:rsidRPr="00CB44EF">
          <w:rPr>
            <w:rStyle w:val="Hyperlink"/>
            <w:szCs w:val="24"/>
          </w:rPr>
          <w:t>http://www.halalhmc.org/</w:t>
        </w:r>
      </w:hyperlink>
      <w:r w:rsidR="00A45EE3">
        <w:rPr>
          <w:szCs w:val="24"/>
        </w:rPr>
        <w:t xml:space="preserve"> </w:t>
      </w:r>
    </w:p>
    <w:p w14:paraId="18221ED5" w14:textId="77777777" w:rsidR="00A45EE3" w:rsidRDefault="00A45EE3" w:rsidP="00A45EE3">
      <w:pPr>
        <w:rPr>
          <w:szCs w:val="24"/>
        </w:rPr>
      </w:pPr>
    </w:p>
    <w:p w14:paraId="4D1B5956" w14:textId="77777777" w:rsidR="00AF25B9" w:rsidRPr="00BF77F5" w:rsidRDefault="00AF25B9" w:rsidP="00AF25B9">
      <w:pPr>
        <w:rPr>
          <w:b/>
          <w:szCs w:val="24"/>
        </w:rPr>
      </w:pPr>
      <w:r w:rsidRPr="00BF77F5">
        <w:rPr>
          <w:b/>
          <w:szCs w:val="24"/>
        </w:rPr>
        <w:t>Online halal recipes</w:t>
      </w:r>
      <w:r>
        <w:rPr>
          <w:b/>
          <w:szCs w:val="24"/>
        </w:rPr>
        <w:t>:</w:t>
      </w:r>
    </w:p>
    <w:p w14:paraId="2D3F118F" w14:textId="77777777" w:rsidR="00AF25B9" w:rsidRPr="00AF25B9" w:rsidRDefault="00AF25B9" w:rsidP="00AF25B9">
      <w:pPr>
        <w:ind w:left="720"/>
        <w:rPr>
          <w:szCs w:val="24"/>
        </w:rPr>
      </w:pPr>
    </w:p>
    <w:p w14:paraId="67916234" w14:textId="77777777" w:rsidR="00AF25B9" w:rsidRPr="00AF25B9" w:rsidRDefault="00CA78AF" w:rsidP="00AF25B9">
      <w:pPr>
        <w:ind w:left="720"/>
        <w:rPr>
          <w:szCs w:val="24"/>
        </w:rPr>
      </w:pPr>
      <w:hyperlink r:id="rId63" w:history="1">
        <w:r w:rsidR="00AF25B9" w:rsidRPr="00AF25B9">
          <w:rPr>
            <w:rStyle w:val="Hyperlink"/>
            <w:szCs w:val="24"/>
          </w:rPr>
          <w:t>http://halaal.recipes/</w:t>
        </w:r>
      </w:hyperlink>
      <w:r w:rsidR="00AF25B9" w:rsidRPr="00AF25B9">
        <w:rPr>
          <w:szCs w:val="24"/>
        </w:rPr>
        <w:t xml:space="preserve"> </w:t>
      </w:r>
    </w:p>
    <w:p w14:paraId="4F715B20" w14:textId="77777777" w:rsidR="00AF25B9" w:rsidRPr="00AF25B9" w:rsidRDefault="00AF25B9" w:rsidP="00AF25B9">
      <w:pPr>
        <w:ind w:left="720"/>
        <w:rPr>
          <w:szCs w:val="24"/>
        </w:rPr>
      </w:pPr>
    </w:p>
    <w:p w14:paraId="4AC1CC97" w14:textId="77777777" w:rsidR="00AF25B9" w:rsidRPr="00AF25B9" w:rsidRDefault="00CA78AF" w:rsidP="00AF25B9">
      <w:pPr>
        <w:ind w:left="720"/>
        <w:rPr>
          <w:szCs w:val="24"/>
        </w:rPr>
      </w:pPr>
      <w:hyperlink r:id="rId64" w:history="1">
        <w:r w:rsidR="00AF25B9" w:rsidRPr="00AF25B9">
          <w:rPr>
            <w:rStyle w:val="Hyperlink"/>
            <w:szCs w:val="24"/>
          </w:rPr>
          <w:t>http://www.faskitchen.com/</w:t>
        </w:r>
      </w:hyperlink>
    </w:p>
    <w:p w14:paraId="07D2A143" w14:textId="77777777" w:rsidR="00AF25B9" w:rsidRPr="00AF25B9" w:rsidRDefault="00AF25B9" w:rsidP="00AF25B9">
      <w:pPr>
        <w:ind w:left="720"/>
        <w:rPr>
          <w:szCs w:val="24"/>
        </w:rPr>
      </w:pPr>
    </w:p>
    <w:p w14:paraId="3C7D3421" w14:textId="77777777" w:rsidR="00AF25B9" w:rsidRDefault="00AF25B9" w:rsidP="00A45EE3">
      <w:pPr>
        <w:rPr>
          <w:szCs w:val="24"/>
        </w:rPr>
      </w:pPr>
    </w:p>
    <w:p w14:paraId="2A45A6C3" w14:textId="77777777" w:rsidR="00AF25B9" w:rsidRPr="00F95A10" w:rsidRDefault="00AF25B9" w:rsidP="00A45EE3">
      <w:pPr>
        <w:rPr>
          <w:szCs w:val="24"/>
        </w:rPr>
      </w:pPr>
    </w:p>
    <w:p w14:paraId="5BC42979" w14:textId="77777777" w:rsidR="00A45EE3" w:rsidRPr="00A45EE3" w:rsidRDefault="00A45EE3" w:rsidP="00A45EE3">
      <w:pPr>
        <w:pStyle w:val="ListParagraph"/>
        <w:numPr>
          <w:ilvl w:val="0"/>
          <w:numId w:val="3"/>
        </w:numPr>
        <w:ind w:left="426" w:hanging="426"/>
        <w:rPr>
          <w:sz w:val="28"/>
          <w:szCs w:val="28"/>
        </w:rPr>
      </w:pPr>
      <w:bookmarkStart w:id="19" w:name="foodexeast"/>
      <w:r w:rsidRPr="00A45EE3">
        <w:rPr>
          <w:sz w:val="28"/>
          <w:szCs w:val="28"/>
        </w:rPr>
        <w:t>Exeter and East Devon</w:t>
      </w:r>
      <w:bookmarkEnd w:id="19"/>
    </w:p>
    <w:p w14:paraId="0F780105" w14:textId="77777777" w:rsidR="00A45EE3" w:rsidRDefault="00A45EE3" w:rsidP="004709C8">
      <w:pPr>
        <w:rPr>
          <w:b/>
          <w:szCs w:val="24"/>
        </w:rPr>
      </w:pPr>
    </w:p>
    <w:p w14:paraId="0D77B099" w14:textId="49DF333F" w:rsidR="004709C8" w:rsidRDefault="004709C8" w:rsidP="00A45EE3">
      <w:pPr>
        <w:ind w:left="426"/>
        <w:rPr>
          <w:szCs w:val="24"/>
        </w:rPr>
      </w:pPr>
      <w:r w:rsidRPr="00F95A10">
        <w:rPr>
          <w:b/>
          <w:szCs w:val="24"/>
        </w:rPr>
        <w:t>Sidwell Street</w:t>
      </w:r>
      <w:r w:rsidRPr="00F95A10">
        <w:rPr>
          <w:szCs w:val="24"/>
        </w:rPr>
        <w:t xml:space="preserve"> </w:t>
      </w:r>
      <w:r w:rsidRPr="00F95A10">
        <w:rPr>
          <w:b/>
          <w:szCs w:val="24"/>
        </w:rPr>
        <w:t>in Exeter</w:t>
      </w:r>
      <w:r w:rsidRPr="00F95A10">
        <w:rPr>
          <w:szCs w:val="24"/>
        </w:rPr>
        <w:t xml:space="preserve"> has several Halal shops – including two butchers – and a halal restaurant.</w:t>
      </w:r>
    </w:p>
    <w:p w14:paraId="7EF29396" w14:textId="77777777" w:rsidR="004709C8" w:rsidRDefault="00CA78AF" w:rsidP="00A45EE3">
      <w:pPr>
        <w:ind w:left="426"/>
        <w:rPr>
          <w:szCs w:val="24"/>
        </w:rPr>
      </w:pPr>
      <w:hyperlink r:id="rId65" w:history="1">
        <w:r w:rsidR="004709C8">
          <w:rPr>
            <w:rStyle w:val="Hyperlink"/>
            <w:szCs w:val="24"/>
          </w:rPr>
          <w:t>Mashawi Restaurant Exeter</w:t>
        </w:r>
      </w:hyperlink>
      <w:r w:rsidR="004709C8">
        <w:rPr>
          <w:szCs w:val="24"/>
        </w:rPr>
        <w:t xml:space="preserve"> </w:t>
      </w:r>
    </w:p>
    <w:p w14:paraId="3B14DACD" w14:textId="77777777" w:rsidR="004709C8" w:rsidRDefault="004709C8" w:rsidP="00A45EE3">
      <w:pPr>
        <w:ind w:left="426"/>
        <w:rPr>
          <w:szCs w:val="24"/>
        </w:rPr>
      </w:pPr>
    </w:p>
    <w:p w14:paraId="3FF7E8E2" w14:textId="77777777" w:rsidR="00AF25B9" w:rsidRDefault="00CA78AF" w:rsidP="00AF25B9">
      <w:pPr>
        <w:ind w:left="426"/>
        <w:rPr>
          <w:szCs w:val="24"/>
        </w:rPr>
      </w:pPr>
      <w:hyperlink r:id="rId66" w:history="1">
        <w:r w:rsidR="00AF25B9">
          <w:rPr>
            <w:rStyle w:val="Hyperlink"/>
            <w:szCs w:val="24"/>
          </w:rPr>
          <w:t>Brothers Butchers-halal Exeter</w:t>
        </w:r>
      </w:hyperlink>
      <w:r w:rsidR="00AF25B9">
        <w:rPr>
          <w:szCs w:val="24"/>
        </w:rPr>
        <w:t xml:space="preserve">  </w:t>
      </w:r>
    </w:p>
    <w:p w14:paraId="12D63D3C" w14:textId="77777777" w:rsidR="00AF25B9" w:rsidRDefault="00AF25B9" w:rsidP="00A45EE3">
      <w:pPr>
        <w:ind w:left="426"/>
        <w:rPr>
          <w:szCs w:val="24"/>
        </w:rPr>
      </w:pPr>
    </w:p>
    <w:p w14:paraId="4670F8B6" w14:textId="132CB450" w:rsidR="00A45EE3" w:rsidRDefault="00CA78AF" w:rsidP="00A45EE3">
      <w:pPr>
        <w:ind w:left="426"/>
        <w:rPr>
          <w:szCs w:val="24"/>
        </w:rPr>
      </w:pPr>
      <w:hyperlink r:id="rId67" w:history="1">
        <w:r w:rsidR="00AF25B9">
          <w:rPr>
            <w:rStyle w:val="Hyperlink"/>
            <w:szCs w:val="24"/>
          </w:rPr>
          <w:t>Continental Foods Exeter</w:t>
        </w:r>
      </w:hyperlink>
      <w:r w:rsidR="00A45EE3">
        <w:rPr>
          <w:szCs w:val="24"/>
        </w:rPr>
        <w:t xml:space="preserve"> </w:t>
      </w:r>
      <w:r w:rsidR="00AF25B9">
        <w:rPr>
          <w:szCs w:val="24"/>
        </w:rPr>
        <w:t>(9am – 10.30pm every day)</w:t>
      </w:r>
    </w:p>
    <w:p w14:paraId="6749C4F6" w14:textId="77777777" w:rsidR="00AF25B9" w:rsidRDefault="00AF25B9" w:rsidP="00A45EE3">
      <w:pPr>
        <w:ind w:left="426"/>
        <w:rPr>
          <w:szCs w:val="24"/>
        </w:rPr>
      </w:pPr>
      <w:r w:rsidRPr="00AF25B9">
        <w:rPr>
          <w:szCs w:val="24"/>
        </w:rPr>
        <w:t>119-122 O</w:t>
      </w:r>
      <w:r>
        <w:rPr>
          <w:szCs w:val="24"/>
        </w:rPr>
        <w:t xml:space="preserve">ld </w:t>
      </w:r>
      <w:r w:rsidRPr="00AF25B9">
        <w:rPr>
          <w:szCs w:val="24"/>
        </w:rPr>
        <w:t>T</w:t>
      </w:r>
      <w:r>
        <w:rPr>
          <w:szCs w:val="24"/>
        </w:rPr>
        <w:t xml:space="preserve">iverton </w:t>
      </w:r>
      <w:r w:rsidRPr="00AF25B9">
        <w:rPr>
          <w:szCs w:val="24"/>
        </w:rPr>
        <w:t>R</w:t>
      </w:r>
      <w:r>
        <w:rPr>
          <w:szCs w:val="24"/>
        </w:rPr>
        <w:t>oad Exeter</w:t>
      </w:r>
    </w:p>
    <w:p w14:paraId="117E6B01" w14:textId="14160B0E" w:rsidR="00A45EE3" w:rsidRDefault="00AF25B9" w:rsidP="00A45EE3">
      <w:pPr>
        <w:ind w:left="426"/>
        <w:rPr>
          <w:szCs w:val="24"/>
        </w:rPr>
      </w:pPr>
      <w:r w:rsidRPr="00AF25B9">
        <w:rPr>
          <w:szCs w:val="24"/>
        </w:rPr>
        <w:t>Tel: 01392 206666</w:t>
      </w:r>
    </w:p>
    <w:p w14:paraId="2CB2CAF7" w14:textId="77777777" w:rsidR="00AF25B9" w:rsidRDefault="00AF25B9" w:rsidP="00A45EE3">
      <w:pPr>
        <w:ind w:left="426"/>
        <w:rPr>
          <w:szCs w:val="24"/>
        </w:rPr>
      </w:pPr>
    </w:p>
    <w:p w14:paraId="700B7F16" w14:textId="78EBCFD4" w:rsidR="00AA2622" w:rsidRPr="00A45EE3" w:rsidRDefault="00CA78AF" w:rsidP="00A45EE3">
      <w:pPr>
        <w:ind w:left="426"/>
        <w:rPr>
          <w:szCs w:val="24"/>
        </w:rPr>
      </w:pPr>
      <w:hyperlink r:id="rId68" w:history="1">
        <w:r w:rsidR="00AA2622" w:rsidRPr="00A45EE3">
          <w:rPr>
            <w:rStyle w:val="Hyperlink"/>
            <w:szCs w:val="24"/>
          </w:rPr>
          <w:t>Heera International Food Supermarket</w:t>
        </w:r>
      </w:hyperlink>
      <w:r w:rsidR="00AA2622" w:rsidRPr="00A45EE3">
        <w:rPr>
          <w:szCs w:val="24"/>
        </w:rPr>
        <w:t xml:space="preserve"> (8.30am – 10pm every day)</w:t>
      </w:r>
    </w:p>
    <w:p w14:paraId="0417709F" w14:textId="77777777" w:rsidR="00AA2622" w:rsidRPr="00F95A10" w:rsidRDefault="00AA2622" w:rsidP="00A45EE3">
      <w:pPr>
        <w:ind w:left="426"/>
        <w:rPr>
          <w:szCs w:val="24"/>
        </w:rPr>
      </w:pPr>
      <w:r w:rsidRPr="00F95A10">
        <w:rPr>
          <w:szCs w:val="24"/>
        </w:rPr>
        <w:t>5-6 Well St, Exeter EX4 6QR</w:t>
      </w:r>
    </w:p>
    <w:p w14:paraId="12484088" w14:textId="77777777" w:rsidR="00AA2622" w:rsidRPr="00F95A10" w:rsidRDefault="00AA2622" w:rsidP="00A45EE3">
      <w:pPr>
        <w:ind w:left="426"/>
        <w:rPr>
          <w:szCs w:val="24"/>
        </w:rPr>
      </w:pPr>
      <w:r w:rsidRPr="00F95A10">
        <w:rPr>
          <w:szCs w:val="24"/>
        </w:rPr>
        <w:t xml:space="preserve">Tel: 01392 434323 </w:t>
      </w:r>
    </w:p>
    <w:p w14:paraId="2B6E55C5" w14:textId="77777777" w:rsidR="004709C8" w:rsidRPr="00AF25B9" w:rsidRDefault="004709C8" w:rsidP="00AF25B9">
      <w:pPr>
        <w:ind w:left="426"/>
      </w:pPr>
    </w:p>
    <w:p w14:paraId="3E692844" w14:textId="77777777" w:rsidR="00AF25B9" w:rsidRPr="00AF25B9" w:rsidRDefault="00AF25B9" w:rsidP="00AF25B9">
      <w:pPr>
        <w:ind w:left="426"/>
        <w:rPr>
          <w:szCs w:val="24"/>
        </w:rPr>
      </w:pPr>
      <w:r w:rsidRPr="00AF25B9">
        <w:rPr>
          <w:bCs/>
          <w:szCs w:val="24"/>
        </w:rPr>
        <w:t>Yonk Asian Food</w:t>
      </w:r>
    </w:p>
    <w:p w14:paraId="38369FFC" w14:textId="77777777" w:rsidR="00AF25B9" w:rsidRDefault="00AF25B9" w:rsidP="00AF25B9">
      <w:pPr>
        <w:ind w:left="426"/>
        <w:rPr>
          <w:szCs w:val="24"/>
        </w:rPr>
      </w:pPr>
      <w:r w:rsidRPr="00AF25B9">
        <w:rPr>
          <w:szCs w:val="24"/>
        </w:rPr>
        <w:t>Summerland Street, Exeter, EX1 2AT</w:t>
      </w:r>
    </w:p>
    <w:p w14:paraId="633A7FE2" w14:textId="22A4615D" w:rsidR="00AF25B9" w:rsidRPr="00AF25B9" w:rsidRDefault="00AF25B9" w:rsidP="00AF25B9">
      <w:pPr>
        <w:ind w:left="426"/>
        <w:rPr>
          <w:szCs w:val="24"/>
        </w:rPr>
      </w:pPr>
      <w:r w:rsidRPr="00AF25B9">
        <w:rPr>
          <w:bCs/>
          <w:szCs w:val="24"/>
        </w:rPr>
        <w:t>Tel:</w:t>
      </w:r>
      <w:r w:rsidRPr="00AF25B9">
        <w:rPr>
          <w:szCs w:val="24"/>
        </w:rPr>
        <w:t xml:space="preserve"> 01392 411598</w:t>
      </w:r>
    </w:p>
    <w:p w14:paraId="7C82F153" w14:textId="77777777" w:rsidR="00A45EE3" w:rsidRDefault="00A45EE3" w:rsidP="00065D61">
      <w:pPr>
        <w:rPr>
          <w:rStyle w:val="Hyperlink"/>
          <w:color w:val="auto"/>
          <w:szCs w:val="24"/>
          <w:u w:val="none"/>
        </w:rPr>
      </w:pPr>
    </w:p>
    <w:p w14:paraId="6759C451" w14:textId="77777777" w:rsidR="00AF25B9" w:rsidRPr="00A45EE3" w:rsidRDefault="00AF25B9" w:rsidP="00AF25B9">
      <w:pPr>
        <w:pStyle w:val="ListParagraph"/>
        <w:numPr>
          <w:ilvl w:val="0"/>
          <w:numId w:val="3"/>
        </w:numPr>
        <w:ind w:left="426" w:hanging="426"/>
        <w:rPr>
          <w:sz w:val="28"/>
          <w:szCs w:val="28"/>
        </w:rPr>
      </w:pPr>
      <w:bookmarkStart w:id="20" w:name="foodwestplym"/>
      <w:r w:rsidRPr="00A45EE3">
        <w:rPr>
          <w:sz w:val="28"/>
          <w:szCs w:val="28"/>
        </w:rPr>
        <w:t>West Devon and Plymouth</w:t>
      </w:r>
      <w:bookmarkEnd w:id="20"/>
    </w:p>
    <w:p w14:paraId="5C882F40" w14:textId="77777777" w:rsidR="00286ED1" w:rsidRPr="00F95A10" w:rsidRDefault="00286ED1" w:rsidP="00AF25B9">
      <w:pPr>
        <w:ind w:left="426"/>
        <w:rPr>
          <w:szCs w:val="24"/>
        </w:rPr>
      </w:pPr>
    </w:p>
    <w:p w14:paraId="6F89A08F" w14:textId="77777777" w:rsidR="00286ED1" w:rsidRPr="00F95A10" w:rsidRDefault="00286ED1" w:rsidP="00AF25B9">
      <w:pPr>
        <w:ind w:left="426"/>
        <w:rPr>
          <w:b/>
          <w:szCs w:val="24"/>
        </w:rPr>
      </w:pPr>
      <w:r w:rsidRPr="00F95A10">
        <w:rPr>
          <w:b/>
          <w:szCs w:val="24"/>
        </w:rPr>
        <w:t>Embankment Halal Grocery, Plymouth (9-5 Mon-Sat Sun 10 – 4)</w:t>
      </w:r>
    </w:p>
    <w:p w14:paraId="0DE186E3" w14:textId="77777777" w:rsidR="00286ED1" w:rsidRPr="00F95A10" w:rsidRDefault="00286ED1" w:rsidP="00AF25B9">
      <w:pPr>
        <w:ind w:left="426"/>
        <w:rPr>
          <w:szCs w:val="24"/>
        </w:rPr>
      </w:pPr>
      <w:r w:rsidRPr="00F95A10">
        <w:rPr>
          <w:szCs w:val="24"/>
        </w:rPr>
        <w:t>94 Embankment Road, Plymouth PL4 9HY</w:t>
      </w:r>
    </w:p>
    <w:p w14:paraId="20006C89" w14:textId="77777777" w:rsidR="00286ED1" w:rsidRPr="00F95A10" w:rsidRDefault="00286ED1" w:rsidP="00AF25B9">
      <w:pPr>
        <w:ind w:left="426"/>
        <w:rPr>
          <w:szCs w:val="24"/>
        </w:rPr>
      </w:pPr>
      <w:r w:rsidRPr="00F95A10">
        <w:rPr>
          <w:szCs w:val="24"/>
        </w:rPr>
        <w:t>Tel: 01752 226 223</w:t>
      </w:r>
    </w:p>
    <w:p w14:paraId="4B5094D7" w14:textId="2D59B62B" w:rsidR="007E303A" w:rsidRPr="00F95A10" w:rsidRDefault="007E303A" w:rsidP="00AF25B9">
      <w:pPr>
        <w:ind w:left="426"/>
        <w:rPr>
          <w:szCs w:val="24"/>
        </w:rPr>
      </w:pPr>
    </w:p>
    <w:p w14:paraId="0F20D89E" w14:textId="77777777" w:rsidR="00BF77F5" w:rsidRPr="00BF77F5" w:rsidRDefault="00BF77F5" w:rsidP="00AF25B9">
      <w:pPr>
        <w:ind w:left="426"/>
        <w:rPr>
          <w:b/>
          <w:szCs w:val="24"/>
        </w:rPr>
      </w:pPr>
    </w:p>
    <w:p w14:paraId="50FC3E0B" w14:textId="77777777" w:rsidR="00B96D0D" w:rsidRPr="00F95A10" w:rsidRDefault="00B96D0D">
      <w:pPr>
        <w:rPr>
          <w:b/>
          <w:szCs w:val="24"/>
        </w:rPr>
      </w:pPr>
    </w:p>
    <w:p w14:paraId="6594CA80" w14:textId="77777777" w:rsidR="006C0D7D" w:rsidRDefault="006C0D7D" w:rsidP="00B96D0D">
      <w:pPr>
        <w:rPr>
          <w:b/>
          <w:sz w:val="28"/>
          <w:szCs w:val="28"/>
        </w:rPr>
      </w:pPr>
    </w:p>
    <w:p w14:paraId="08B8F395" w14:textId="77777777" w:rsidR="006C0D7D" w:rsidRDefault="006C0D7D">
      <w:pPr>
        <w:rPr>
          <w:b/>
          <w:sz w:val="28"/>
          <w:szCs w:val="28"/>
        </w:rPr>
      </w:pPr>
      <w:r>
        <w:rPr>
          <w:b/>
          <w:sz w:val="28"/>
          <w:szCs w:val="28"/>
        </w:rPr>
        <w:br w:type="page"/>
      </w:r>
    </w:p>
    <w:p w14:paraId="77E504B5" w14:textId="18296FF6" w:rsidR="00B96D0D" w:rsidRPr="004510B4" w:rsidRDefault="00B96D0D" w:rsidP="00B96D0D">
      <w:pPr>
        <w:rPr>
          <w:b/>
          <w:sz w:val="28"/>
          <w:szCs w:val="28"/>
        </w:rPr>
      </w:pPr>
      <w:bookmarkStart w:id="21" w:name="support"/>
      <w:r w:rsidRPr="004510B4">
        <w:rPr>
          <w:b/>
          <w:sz w:val="28"/>
          <w:szCs w:val="28"/>
        </w:rPr>
        <w:t>Support Organisations in Devon</w:t>
      </w:r>
      <w:bookmarkEnd w:id="21"/>
    </w:p>
    <w:p w14:paraId="27F2965B" w14:textId="77777777" w:rsidR="00B96D0D" w:rsidRPr="00F95A10" w:rsidRDefault="00B96D0D" w:rsidP="00B96D0D">
      <w:pPr>
        <w:rPr>
          <w:color w:val="1F497D"/>
          <w:szCs w:val="24"/>
          <w:lang w:val="en-US"/>
        </w:rPr>
      </w:pPr>
    </w:p>
    <w:p w14:paraId="207EEB9D" w14:textId="76CD0D98" w:rsidR="00A92165" w:rsidRPr="00F95A10" w:rsidRDefault="00E649AC" w:rsidP="00B96D0D">
      <w:pPr>
        <w:rPr>
          <w:szCs w:val="24"/>
          <w:lang w:val="en-US"/>
        </w:rPr>
      </w:pPr>
      <w:r w:rsidRPr="00F95A10">
        <w:rPr>
          <w:b/>
          <w:szCs w:val="24"/>
          <w:lang w:val="en-US"/>
        </w:rPr>
        <w:t>Devon Refugee Support</w:t>
      </w:r>
      <w:r w:rsidRPr="00F95A10">
        <w:rPr>
          <w:szCs w:val="24"/>
          <w:lang w:val="en-US"/>
        </w:rPr>
        <w:t xml:space="preserve"> - </w:t>
      </w:r>
      <w:hyperlink r:id="rId69" w:history="1">
        <w:r w:rsidRPr="00F95A10">
          <w:rPr>
            <w:rStyle w:val="Hyperlink"/>
            <w:color w:val="auto"/>
            <w:szCs w:val="24"/>
            <w:lang w:val="en-US"/>
          </w:rPr>
          <w:t>http://refugeesupportdevon.org.uk/</w:t>
        </w:r>
      </w:hyperlink>
      <w:r>
        <w:rPr>
          <w:szCs w:val="24"/>
          <w:lang w:val="en-US"/>
        </w:rPr>
        <w:t xml:space="preserve">  </w:t>
      </w:r>
      <w:r w:rsidRPr="00F95A10">
        <w:rPr>
          <w:szCs w:val="24"/>
          <w:lang w:val="en-US"/>
        </w:rPr>
        <w:t xml:space="preserve"> </w:t>
      </w:r>
      <w:r w:rsidR="00B96D0D" w:rsidRPr="00F95A10">
        <w:rPr>
          <w:szCs w:val="24"/>
          <w:lang w:val="en-US"/>
        </w:rPr>
        <w:t>The Devon Refugee Support Service is open to the public on Tuesday and Thursday with a Drop-in Service 10.00am – 12.00 &amp; 2:00pm – 4:00pm – they are based at Exeter Community Centre, 17 St Davids Hills, Exeter, Devon EX4 3RG</w:t>
      </w:r>
      <w:r w:rsidR="004510B4">
        <w:rPr>
          <w:szCs w:val="24"/>
          <w:lang w:val="en-US"/>
        </w:rPr>
        <w:t>.  General advice on accessing statutory services, cultural networks etc.</w:t>
      </w:r>
    </w:p>
    <w:p w14:paraId="27F6A611" w14:textId="338F7628" w:rsidR="004510B4" w:rsidRPr="00065D61" w:rsidRDefault="004510B4" w:rsidP="0026218A">
      <w:pPr>
        <w:rPr>
          <w:rFonts w:cs="Arial"/>
          <w:szCs w:val="24"/>
        </w:rPr>
      </w:pPr>
    </w:p>
    <w:p w14:paraId="2235F3F0" w14:textId="4DBA5BA8" w:rsidR="004510B4" w:rsidRPr="004510B4" w:rsidRDefault="004510B4" w:rsidP="00CD7385">
      <w:pPr>
        <w:rPr>
          <w:bCs/>
          <w:szCs w:val="24"/>
        </w:rPr>
      </w:pPr>
    </w:p>
    <w:p w14:paraId="755DA9A0" w14:textId="77777777" w:rsidR="004510B4" w:rsidRDefault="00CD7385" w:rsidP="00CD7385">
      <w:pPr>
        <w:rPr>
          <w:szCs w:val="24"/>
        </w:rPr>
      </w:pPr>
      <w:r w:rsidRPr="00F95A10">
        <w:rPr>
          <w:b/>
          <w:bCs/>
          <w:szCs w:val="24"/>
        </w:rPr>
        <w:t>Olive Tree Association</w:t>
      </w:r>
      <w:r w:rsidRPr="00F95A10">
        <w:rPr>
          <w:szCs w:val="24"/>
        </w:rPr>
        <w:t xml:space="preserve"> – </w:t>
      </w:r>
      <w:r w:rsidR="004510B4">
        <w:rPr>
          <w:szCs w:val="24"/>
        </w:rPr>
        <w:t xml:space="preserve">English language </w:t>
      </w:r>
    </w:p>
    <w:p w14:paraId="581E0965" w14:textId="77777777" w:rsidR="004510B4" w:rsidRDefault="004510B4" w:rsidP="004510B4">
      <w:pPr>
        <w:rPr>
          <w:bCs/>
          <w:szCs w:val="24"/>
        </w:rPr>
      </w:pPr>
      <w:r w:rsidRPr="004510B4">
        <w:rPr>
          <w:bCs/>
          <w:szCs w:val="24"/>
        </w:rPr>
        <w:t>[NB</w:t>
      </w:r>
      <w:r>
        <w:rPr>
          <w:bCs/>
          <w:szCs w:val="24"/>
        </w:rPr>
        <w:t xml:space="preserve"> children in care should access English language learning through their school/education provider. The following might be useful as a top-up but </w:t>
      </w:r>
      <w:r w:rsidRPr="004510B4">
        <w:rPr>
          <w:bCs/>
          <w:szCs w:val="24"/>
          <w:u w:val="single"/>
        </w:rPr>
        <w:t>is aimed at adults</w:t>
      </w:r>
      <w:r>
        <w:rPr>
          <w:bCs/>
          <w:szCs w:val="24"/>
        </w:rPr>
        <w:t>]</w:t>
      </w:r>
    </w:p>
    <w:p w14:paraId="11094933" w14:textId="6B89F055" w:rsidR="00CD5142" w:rsidRPr="00F95A10" w:rsidRDefault="004510B4" w:rsidP="004510B4">
      <w:pPr>
        <w:rPr>
          <w:rStyle w:val="Hyperlink"/>
          <w:szCs w:val="24"/>
        </w:rPr>
      </w:pPr>
      <w:r>
        <w:rPr>
          <w:szCs w:val="24"/>
        </w:rPr>
        <w:t xml:space="preserve">Olive Tree </w:t>
      </w:r>
      <w:r w:rsidR="00CD7385" w:rsidRPr="00F95A10">
        <w:rPr>
          <w:szCs w:val="24"/>
        </w:rPr>
        <w:t xml:space="preserve">provides free English classes </w:t>
      </w:r>
      <w:r w:rsidRPr="00F95A10">
        <w:rPr>
          <w:szCs w:val="24"/>
        </w:rPr>
        <w:t xml:space="preserve">during term-time </w:t>
      </w:r>
      <w:r w:rsidR="00CD7385" w:rsidRPr="00F95A10">
        <w:rPr>
          <w:szCs w:val="24"/>
        </w:rPr>
        <w:t xml:space="preserve">taught by volunteer teachers. Currently runs 12 classes every week in Exeter, Teignmouth, Torquay, Newton Abbot and Honiton. Used to working with asylum seekers and refugees. </w:t>
      </w:r>
      <w:r w:rsidR="00E649AC" w:rsidRPr="00F95A10">
        <w:rPr>
          <w:szCs w:val="24"/>
        </w:rPr>
        <w:t xml:space="preserve">The best contact is Paul Vass, ESOL Coordinator, </w:t>
      </w:r>
      <w:hyperlink r:id="rId70" w:history="1">
        <w:r w:rsidR="00E649AC" w:rsidRPr="00F95A10">
          <w:rPr>
            <w:rStyle w:val="Hyperlink"/>
            <w:szCs w:val="24"/>
          </w:rPr>
          <w:t>paul@devongrapevine.co.uk</w:t>
        </w:r>
      </w:hyperlink>
      <w:r w:rsidR="00E649AC" w:rsidRPr="00F95A10">
        <w:rPr>
          <w:szCs w:val="24"/>
        </w:rPr>
        <w:t xml:space="preserve"> 01392 666222</w:t>
      </w:r>
      <w:r w:rsidR="00E649AC">
        <w:rPr>
          <w:szCs w:val="24"/>
        </w:rPr>
        <w:t>.</w:t>
      </w:r>
      <w:r w:rsidR="00E649AC" w:rsidRPr="00F95A10">
        <w:rPr>
          <w:color w:val="1F497D"/>
          <w:szCs w:val="24"/>
        </w:rPr>
        <w:t xml:space="preserve"> </w:t>
      </w:r>
      <w:r w:rsidR="00E649AC" w:rsidRPr="00F95A10">
        <w:rPr>
          <w:szCs w:val="24"/>
        </w:rPr>
        <w:t xml:space="preserve">They run free English lessons for minority ethnic groups in Exeter. </w:t>
      </w:r>
      <w:r w:rsidR="00CD7385" w:rsidRPr="00F95A10">
        <w:rPr>
          <w:szCs w:val="24"/>
        </w:rPr>
        <w:t>The founder, David Wright, is actually a DCC employee working in Policy, Strategy and Organisational Change. Contact details are on the website.</w:t>
      </w:r>
      <w:r w:rsidR="007E303A" w:rsidRPr="00F95A10">
        <w:rPr>
          <w:szCs w:val="24"/>
        </w:rPr>
        <w:t xml:space="preserve"> </w:t>
      </w:r>
      <w:r w:rsidR="00CD7385" w:rsidRPr="00F95A10">
        <w:rPr>
          <w:color w:val="1F497D"/>
          <w:szCs w:val="24"/>
        </w:rPr>
        <w:t xml:space="preserve">Website: </w:t>
      </w:r>
      <w:hyperlink r:id="rId71" w:history="1">
        <w:r w:rsidR="00CD7385" w:rsidRPr="00F95A10">
          <w:rPr>
            <w:rStyle w:val="Hyperlink"/>
            <w:szCs w:val="24"/>
          </w:rPr>
          <w:t>http://www.diversedevon.org/</w:t>
        </w:r>
      </w:hyperlink>
    </w:p>
    <w:p w14:paraId="2C49F009" w14:textId="77777777" w:rsidR="00CD5142" w:rsidRDefault="00CD5142" w:rsidP="00CD7385">
      <w:pPr>
        <w:rPr>
          <w:rStyle w:val="Hyperlink"/>
          <w:szCs w:val="24"/>
        </w:rPr>
      </w:pPr>
    </w:p>
    <w:p w14:paraId="25AED09C" w14:textId="77777777" w:rsidR="00A92165" w:rsidRPr="00F95A10" w:rsidRDefault="00CD5142" w:rsidP="00A92165">
      <w:pPr>
        <w:rPr>
          <w:rStyle w:val="Strong"/>
          <w:rFonts w:cs="Arial"/>
          <w:color w:val="000000"/>
          <w:szCs w:val="24"/>
        </w:rPr>
      </w:pPr>
      <w:r w:rsidRPr="00F95A10">
        <w:rPr>
          <w:rStyle w:val="Strong"/>
          <w:rFonts w:cs="Arial"/>
          <w:color w:val="000000"/>
          <w:szCs w:val="24"/>
        </w:rPr>
        <w:t>Black and Minority Ethnic Information and Support in Devon</w:t>
      </w:r>
    </w:p>
    <w:p w14:paraId="42194310" w14:textId="77777777" w:rsidR="004510B4" w:rsidRDefault="004510B4" w:rsidP="00804CDD">
      <w:pPr>
        <w:rPr>
          <w:szCs w:val="24"/>
        </w:rPr>
      </w:pPr>
    </w:p>
    <w:p w14:paraId="39A19582" w14:textId="582566B2" w:rsidR="004510B4" w:rsidRDefault="00CD5142" w:rsidP="00804CDD">
      <w:pPr>
        <w:rPr>
          <w:szCs w:val="24"/>
        </w:rPr>
      </w:pPr>
      <w:r w:rsidRPr="006C5A46">
        <w:rPr>
          <w:b/>
          <w:szCs w:val="24"/>
        </w:rPr>
        <w:t>Hikmat Devon CIC</w:t>
      </w:r>
      <w:r w:rsidRPr="00F95A10">
        <w:rPr>
          <w:szCs w:val="24"/>
        </w:rPr>
        <w:t xml:space="preserve"> - </w:t>
      </w:r>
      <w:hyperlink r:id="rId72" w:history="1">
        <w:r w:rsidRPr="00F95A10">
          <w:rPr>
            <w:rStyle w:val="Hyperlink"/>
            <w:rFonts w:cs="Arial"/>
            <w:szCs w:val="24"/>
          </w:rPr>
          <w:t>http://www.hikmatdevon.co.uk</w:t>
        </w:r>
      </w:hyperlink>
      <w:r w:rsidRPr="00F95A10">
        <w:rPr>
          <w:szCs w:val="24"/>
        </w:rPr>
        <w:t xml:space="preserve"> a range of health and social care services for adults, families, older people, children and young people, including activity and sports groups, Carers Service, skills and training, Footcare and one-to-one support across Devon.</w:t>
      </w:r>
      <w:r w:rsidR="004510B4">
        <w:rPr>
          <w:szCs w:val="24"/>
        </w:rPr>
        <w:t xml:space="preserve"> Some open-access services publicised on website.  Hikmat would be happy to talk to workers about bespoke/targeted services but funding would probably be needed for these.  There is on out-of-hours telephone support service for specific clients: this is NOT open to all-comers. </w:t>
      </w:r>
    </w:p>
    <w:p w14:paraId="7564FE12" w14:textId="779623FE" w:rsidR="00804CDD" w:rsidRDefault="00804CDD" w:rsidP="00804CDD">
      <w:pPr>
        <w:rPr>
          <w:rFonts w:cs="Arial"/>
          <w:strike/>
          <w:szCs w:val="24"/>
        </w:rPr>
      </w:pPr>
    </w:p>
    <w:p w14:paraId="30A6E817" w14:textId="11D48686" w:rsidR="003F186F" w:rsidRDefault="003F186F" w:rsidP="00804CDD">
      <w:pPr>
        <w:rPr>
          <w:rFonts w:cs="Arial"/>
          <w:szCs w:val="24"/>
        </w:rPr>
      </w:pPr>
      <w:r w:rsidRPr="006C5A46">
        <w:rPr>
          <w:rFonts w:cs="Arial"/>
          <w:b/>
          <w:szCs w:val="24"/>
        </w:rPr>
        <w:t>North Devon Sunrise CIC</w:t>
      </w:r>
      <w:r>
        <w:rPr>
          <w:rFonts w:cs="Arial"/>
          <w:szCs w:val="24"/>
        </w:rPr>
        <w:t xml:space="preserve"> </w:t>
      </w:r>
      <w:hyperlink r:id="rId73" w:history="1">
        <w:r w:rsidRPr="008F000B">
          <w:rPr>
            <w:rStyle w:val="Hyperlink"/>
            <w:rFonts w:cs="Arial"/>
            <w:szCs w:val="24"/>
          </w:rPr>
          <w:t>http://www.northdevonsunrise.org/</w:t>
        </w:r>
      </w:hyperlink>
      <w:r>
        <w:rPr>
          <w:rFonts w:cs="Arial"/>
          <w:szCs w:val="24"/>
        </w:rPr>
        <w:t xml:space="preserve"> based in Barnstaple, </w:t>
      </w:r>
      <w:r>
        <w:t>focused on supporting individuals from BME and diverse communities with a range of issues – such as family welfare, social support and abuse – which is facilitated through casework, advocacy and signposting. Another core area of the organisation’s work is reducing social isolation and promoting inclusion which is achieved by holding regular drop-in and information centres, and organising and hosting a range of diversity-themed events open to people of all communities. Additionally, regular English Language (ESOL) classes and training workshops are held to improve confidence and increase employment potential</w:t>
      </w:r>
      <w:r>
        <w:rPr>
          <w:rFonts w:cs="Arial"/>
          <w:szCs w:val="24"/>
        </w:rPr>
        <w:t xml:space="preserve"> </w:t>
      </w:r>
    </w:p>
    <w:p w14:paraId="080B07E0" w14:textId="51393A6F" w:rsidR="006C5A46" w:rsidRDefault="006C5A46" w:rsidP="00804CDD">
      <w:pPr>
        <w:rPr>
          <w:rFonts w:cs="Arial"/>
          <w:szCs w:val="24"/>
        </w:rPr>
      </w:pPr>
    </w:p>
    <w:p w14:paraId="1D0B2FE6" w14:textId="3ED2EA1B" w:rsidR="006C5A46" w:rsidRPr="006C5A46" w:rsidRDefault="006C5A46" w:rsidP="00804CDD">
      <w:pPr>
        <w:rPr>
          <w:rFonts w:cs="Arial"/>
          <w:b/>
          <w:szCs w:val="24"/>
        </w:rPr>
      </w:pPr>
      <w:r w:rsidRPr="006C5A46">
        <w:rPr>
          <w:rFonts w:cs="Arial"/>
          <w:b/>
          <w:szCs w:val="24"/>
        </w:rPr>
        <w:t>Plymouth Kurdish Community</w:t>
      </w:r>
      <w:r>
        <w:rPr>
          <w:rFonts w:cs="Arial"/>
          <w:szCs w:val="24"/>
        </w:rPr>
        <w:t xml:space="preserve"> </w:t>
      </w:r>
      <w:hyperlink r:id="rId74" w:history="1">
        <w:r w:rsidR="007F4BA7" w:rsidRPr="00D36694">
          <w:rPr>
            <w:rStyle w:val="Hyperlink"/>
            <w:rFonts w:cs="Arial"/>
            <w:szCs w:val="24"/>
          </w:rPr>
          <w:t>http://www.pkc.org.uk</w:t>
        </w:r>
      </w:hyperlink>
      <w:r w:rsidR="007F4BA7">
        <w:rPr>
          <w:rFonts w:cs="Arial"/>
          <w:szCs w:val="24"/>
        </w:rPr>
        <w:t xml:space="preserve"> based in </w:t>
      </w:r>
      <w:proofErr w:type="gramStart"/>
      <w:r w:rsidR="007F4BA7">
        <w:rPr>
          <w:rFonts w:cs="Arial"/>
          <w:szCs w:val="24"/>
        </w:rPr>
        <w:t>Plymouth,</w:t>
      </w:r>
      <w:proofErr w:type="gramEnd"/>
      <w:r w:rsidR="007F4BA7">
        <w:rPr>
          <w:rFonts w:cs="Arial"/>
          <w:szCs w:val="24"/>
        </w:rPr>
        <w:t xml:space="preserve"> focussed on support to the Kurdish community in and around Plymouth but may be able to advise on cultural issue.  </w:t>
      </w:r>
    </w:p>
    <w:sectPr w:rsidR="006C5A46" w:rsidRPr="006C5A46" w:rsidSect="00AE2B99">
      <w:headerReference w:type="even" r:id="rId75"/>
      <w:headerReference w:type="default" r:id="rId76"/>
      <w:footerReference w:type="even" r:id="rId77"/>
      <w:footerReference w:type="default" r:id="rId78"/>
      <w:headerReference w:type="first" r:id="rId79"/>
      <w:footerReference w:type="first" r:id="rId8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0008B" w14:textId="77777777" w:rsidR="00012BE0" w:rsidRDefault="00012BE0" w:rsidP="00EB09F0">
      <w:r>
        <w:separator/>
      </w:r>
    </w:p>
  </w:endnote>
  <w:endnote w:type="continuationSeparator" w:id="0">
    <w:p w14:paraId="62523706" w14:textId="77777777" w:rsidR="00012BE0" w:rsidRDefault="00012BE0" w:rsidP="00EB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74544" w14:textId="77777777" w:rsidR="00012BE0" w:rsidRDefault="00012B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2F5AC" w14:textId="13E181AA" w:rsidR="00012BE0" w:rsidRDefault="00012BE0" w:rsidP="00EB09F0">
    <w:pPr>
      <w:pStyle w:val="Footer"/>
      <w:tabs>
        <w:tab w:val="clear" w:pos="9026"/>
        <w:tab w:val="right" w:pos="9639"/>
      </w:tabs>
    </w:pPr>
    <w:r>
      <w:t xml:space="preserve">Version </w:t>
    </w:r>
    <w:r>
      <w:fldChar w:fldCharType="begin"/>
    </w:r>
    <w:r>
      <w:instrText xml:space="preserve"> SAVEDATE  \@ "dd/MM/yy"  \* MERGEFORMAT </w:instrText>
    </w:r>
    <w:r>
      <w:fldChar w:fldCharType="separate"/>
    </w:r>
    <w:r w:rsidR="00CA78AF">
      <w:rPr>
        <w:noProof/>
      </w:rPr>
      <w:t>14/11/16</w:t>
    </w:r>
    <w:r>
      <w:fldChar w:fldCharType="end"/>
    </w:r>
    <w:r>
      <w:tab/>
    </w:r>
    <w:r>
      <w:tab/>
      <w:t xml:space="preserve">Page </w:t>
    </w:r>
    <w:r>
      <w:fldChar w:fldCharType="begin"/>
    </w:r>
    <w:r>
      <w:instrText xml:space="preserve"> PAGE   \* MERGEFORMAT </w:instrText>
    </w:r>
    <w:r>
      <w:fldChar w:fldCharType="separate"/>
    </w:r>
    <w:r w:rsidR="00CA78AF">
      <w:rPr>
        <w:noProof/>
      </w:rPr>
      <w:t>1</w:t>
    </w:r>
    <w:r>
      <w:fldChar w:fldCharType="end"/>
    </w:r>
    <w:r>
      <w:t xml:space="preserve"> of </w:t>
    </w:r>
    <w:fldSimple w:instr=" NUMPAGES   \* MERGEFORMAT ">
      <w:r w:rsidR="00CA78AF">
        <w:rPr>
          <w:noProof/>
        </w:rPr>
        <w: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0F267" w14:textId="77777777" w:rsidR="00012BE0" w:rsidRDefault="00012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8DA82" w14:textId="77777777" w:rsidR="00012BE0" w:rsidRDefault="00012BE0" w:rsidP="00EB09F0">
      <w:r>
        <w:separator/>
      </w:r>
    </w:p>
  </w:footnote>
  <w:footnote w:type="continuationSeparator" w:id="0">
    <w:p w14:paraId="586691D8" w14:textId="77777777" w:rsidR="00012BE0" w:rsidRDefault="00012BE0" w:rsidP="00EB0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575E3" w14:textId="77777777" w:rsidR="00012BE0" w:rsidRDefault="00012B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E335D" w14:textId="77777777" w:rsidR="00012BE0" w:rsidRPr="00F95A10" w:rsidRDefault="00012BE0" w:rsidP="00EB09F0">
    <w:pPr>
      <w:rPr>
        <w:b/>
        <w:szCs w:val="24"/>
      </w:rPr>
    </w:pPr>
    <w:r w:rsidRPr="00F95A10">
      <w:rPr>
        <w:b/>
        <w:szCs w:val="24"/>
      </w:rPr>
      <w:t>Unaccompanied Asylum Seeking Children</w:t>
    </w:r>
  </w:p>
  <w:p w14:paraId="3F587F0E" w14:textId="4C6E9D23" w:rsidR="00012BE0" w:rsidRPr="00EB09F0" w:rsidRDefault="00012BE0" w:rsidP="00EB09F0">
    <w:pPr>
      <w:rPr>
        <w:b/>
        <w:szCs w:val="24"/>
      </w:rPr>
    </w:pPr>
    <w:r w:rsidRPr="00F95A10">
      <w:rPr>
        <w:b/>
        <w:szCs w:val="24"/>
      </w:rPr>
      <w:t>South West Resource Directory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D67B8" w14:textId="77777777" w:rsidR="00012BE0" w:rsidRDefault="00012B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7424D"/>
    <w:multiLevelType w:val="hybridMultilevel"/>
    <w:tmpl w:val="9B3E0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BB834D7"/>
    <w:multiLevelType w:val="hybridMultilevel"/>
    <w:tmpl w:val="BF3AA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AB350A"/>
    <w:multiLevelType w:val="hybridMultilevel"/>
    <w:tmpl w:val="494E9B26"/>
    <w:lvl w:ilvl="0" w:tplc="0809000B">
      <w:start w:val="3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031C70"/>
    <w:multiLevelType w:val="hybridMultilevel"/>
    <w:tmpl w:val="D9288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5DB"/>
    <w:rsid w:val="00012BE0"/>
    <w:rsid w:val="000332CD"/>
    <w:rsid w:val="00036E28"/>
    <w:rsid w:val="0005454D"/>
    <w:rsid w:val="00065D61"/>
    <w:rsid w:val="00090C41"/>
    <w:rsid w:val="000C59DB"/>
    <w:rsid w:val="000F6B74"/>
    <w:rsid w:val="001248F4"/>
    <w:rsid w:val="00193F98"/>
    <w:rsid w:val="001B1035"/>
    <w:rsid w:val="001B560A"/>
    <w:rsid w:val="0025487C"/>
    <w:rsid w:val="0026218A"/>
    <w:rsid w:val="00286ED1"/>
    <w:rsid w:val="0029352A"/>
    <w:rsid w:val="002C7CDF"/>
    <w:rsid w:val="003E3185"/>
    <w:rsid w:val="003F186F"/>
    <w:rsid w:val="004510B4"/>
    <w:rsid w:val="004709C8"/>
    <w:rsid w:val="00496BD1"/>
    <w:rsid w:val="004B6226"/>
    <w:rsid w:val="004B6F57"/>
    <w:rsid w:val="004E388E"/>
    <w:rsid w:val="004F7B88"/>
    <w:rsid w:val="005A0390"/>
    <w:rsid w:val="005E179D"/>
    <w:rsid w:val="005F6D5B"/>
    <w:rsid w:val="006135A7"/>
    <w:rsid w:val="0065249B"/>
    <w:rsid w:val="006711A7"/>
    <w:rsid w:val="006C0D7D"/>
    <w:rsid w:val="006C5A46"/>
    <w:rsid w:val="006E25DB"/>
    <w:rsid w:val="007D39A2"/>
    <w:rsid w:val="007E303A"/>
    <w:rsid w:val="007F4BA7"/>
    <w:rsid w:val="007F6C20"/>
    <w:rsid w:val="00804CDD"/>
    <w:rsid w:val="008065B3"/>
    <w:rsid w:val="008A1C4E"/>
    <w:rsid w:val="008A3E16"/>
    <w:rsid w:val="008D2C3F"/>
    <w:rsid w:val="008E28CB"/>
    <w:rsid w:val="008F5DDF"/>
    <w:rsid w:val="00924F60"/>
    <w:rsid w:val="00932901"/>
    <w:rsid w:val="00975900"/>
    <w:rsid w:val="009769C6"/>
    <w:rsid w:val="009845B2"/>
    <w:rsid w:val="00991F73"/>
    <w:rsid w:val="00A0117D"/>
    <w:rsid w:val="00A26C95"/>
    <w:rsid w:val="00A45EE3"/>
    <w:rsid w:val="00A92165"/>
    <w:rsid w:val="00A93082"/>
    <w:rsid w:val="00AA0194"/>
    <w:rsid w:val="00AA2622"/>
    <w:rsid w:val="00AE2B99"/>
    <w:rsid w:val="00AF25B9"/>
    <w:rsid w:val="00B32C14"/>
    <w:rsid w:val="00B43254"/>
    <w:rsid w:val="00B94A0E"/>
    <w:rsid w:val="00B96D0D"/>
    <w:rsid w:val="00BA43D3"/>
    <w:rsid w:val="00BD1CFD"/>
    <w:rsid w:val="00BF77F5"/>
    <w:rsid w:val="00C545A8"/>
    <w:rsid w:val="00C66A49"/>
    <w:rsid w:val="00CA78AF"/>
    <w:rsid w:val="00CD5142"/>
    <w:rsid w:val="00CD7385"/>
    <w:rsid w:val="00D16740"/>
    <w:rsid w:val="00D479D9"/>
    <w:rsid w:val="00D53685"/>
    <w:rsid w:val="00D774B6"/>
    <w:rsid w:val="00D83634"/>
    <w:rsid w:val="00DD5FEA"/>
    <w:rsid w:val="00DF00B8"/>
    <w:rsid w:val="00DF480B"/>
    <w:rsid w:val="00E2293D"/>
    <w:rsid w:val="00E255EB"/>
    <w:rsid w:val="00E30D0A"/>
    <w:rsid w:val="00E62C8C"/>
    <w:rsid w:val="00E649AC"/>
    <w:rsid w:val="00EB09F0"/>
    <w:rsid w:val="00F42F37"/>
    <w:rsid w:val="00F95A10"/>
    <w:rsid w:val="00FB2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30A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C41"/>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5DB"/>
    <w:rPr>
      <w:color w:val="0000FF" w:themeColor="hyperlink"/>
      <w:u w:val="single"/>
    </w:rPr>
  </w:style>
  <w:style w:type="paragraph" w:styleId="ListParagraph">
    <w:name w:val="List Paragraph"/>
    <w:basedOn w:val="Normal"/>
    <w:uiPriority w:val="34"/>
    <w:qFormat/>
    <w:rsid w:val="00090C41"/>
    <w:pPr>
      <w:ind w:left="720"/>
    </w:pPr>
    <w:rPr>
      <w:rFonts w:eastAsiaTheme="minorHAnsi"/>
      <w:szCs w:val="22"/>
      <w:lang w:eastAsia="en-US"/>
    </w:rPr>
  </w:style>
  <w:style w:type="character" w:styleId="Strong">
    <w:name w:val="Strong"/>
    <w:basedOn w:val="DefaultParagraphFont"/>
    <w:uiPriority w:val="22"/>
    <w:qFormat/>
    <w:rsid w:val="00CD5142"/>
    <w:rPr>
      <w:b/>
      <w:bCs/>
    </w:rPr>
  </w:style>
  <w:style w:type="table" w:styleId="TableGrid">
    <w:name w:val="Table Grid"/>
    <w:basedOn w:val="TableNormal"/>
    <w:uiPriority w:val="59"/>
    <w:rsid w:val="00932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93290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6711A7"/>
    <w:rPr>
      <w:color w:val="800080" w:themeColor="followedHyperlink"/>
      <w:u w:val="single"/>
    </w:rPr>
  </w:style>
  <w:style w:type="paragraph" w:styleId="Header">
    <w:name w:val="header"/>
    <w:basedOn w:val="Normal"/>
    <w:link w:val="HeaderChar"/>
    <w:uiPriority w:val="99"/>
    <w:unhideWhenUsed/>
    <w:rsid w:val="00EB09F0"/>
    <w:pPr>
      <w:tabs>
        <w:tab w:val="center" w:pos="4513"/>
        <w:tab w:val="right" w:pos="9026"/>
      </w:tabs>
    </w:pPr>
  </w:style>
  <w:style w:type="character" w:customStyle="1" w:styleId="HeaderChar">
    <w:name w:val="Header Char"/>
    <w:basedOn w:val="DefaultParagraphFont"/>
    <w:link w:val="Header"/>
    <w:uiPriority w:val="99"/>
    <w:rsid w:val="00EB09F0"/>
    <w:rPr>
      <w:rFonts w:ascii="Arial" w:hAnsi="Arial"/>
      <w:sz w:val="24"/>
    </w:rPr>
  </w:style>
  <w:style w:type="paragraph" w:styleId="Footer">
    <w:name w:val="footer"/>
    <w:basedOn w:val="Normal"/>
    <w:link w:val="FooterChar"/>
    <w:uiPriority w:val="99"/>
    <w:unhideWhenUsed/>
    <w:rsid w:val="00EB09F0"/>
    <w:pPr>
      <w:tabs>
        <w:tab w:val="center" w:pos="4513"/>
        <w:tab w:val="right" w:pos="9026"/>
      </w:tabs>
    </w:pPr>
  </w:style>
  <w:style w:type="character" w:customStyle="1" w:styleId="FooterChar">
    <w:name w:val="Footer Char"/>
    <w:basedOn w:val="DefaultParagraphFont"/>
    <w:link w:val="Footer"/>
    <w:uiPriority w:val="99"/>
    <w:rsid w:val="00EB09F0"/>
    <w:rPr>
      <w:rFonts w:ascii="Arial" w:hAnsi="Arial"/>
      <w:sz w:val="24"/>
    </w:rPr>
  </w:style>
  <w:style w:type="character" w:customStyle="1" w:styleId="style2">
    <w:name w:val="style2"/>
    <w:basedOn w:val="DefaultParagraphFont"/>
    <w:rsid w:val="00AF25B9"/>
  </w:style>
  <w:style w:type="paragraph" w:styleId="NormalWeb">
    <w:name w:val="Normal (Web)"/>
    <w:basedOn w:val="Normal"/>
    <w:uiPriority w:val="99"/>
    <w:semiHidden/>
    <w:unhideWhenUsed/>
    <w:rsid w:val="00AF25B9"/>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4E388E"/>
    <w:rPr>
      <w:rFonts w:ascii="Tahoma" w:hAnsi="Tahoma" w:cs="Tahoma"/>
      <w:sz w:val="16"/>
      <w:szCs w:val="16"/>
    </w:rPr>
  </w:style>
  <w:style w:type="character" w:customStyle="1" w:styleId="BalloonTextChar">
    <w:name w:val="Balloon Text Char"/>
    <w:basedOn w:val="DefaultParagraphFont"/>
    <w:link w:val="BalloonText"/>
    <w:uiPriority w:val="99"/>
    <w:semiHidden/>
    <w:rsid w:val="004E38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C41"/>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5DB"/>
    <w:rPr>
      <w:color w:val="0000FF" w:themeColor="hyperlink"/>
      <w:u w:val="single"/>
    </w:rPr>
  </w:style>
  <w:style w:type="paragraph" w:styleId="ListParagraph">
    <w:name w:val="List Paragraph"/>
    <w:basedOn w:val="Normal"/>
    <w:uiPriority w:val="34"/>
    <w:qFormat/>
    <w:rsid w:val="00090C41"/>
    <w:pPr>
      <w:ind w:left="720"/>
    </w:pPr>
    <w:rPr>
      <w:rFonts w:eastAsiaTheme="minorHAnsi"/>
      <w:szCs w:val="22"/>
      <w:lang w:eastAsia="en-US"/>
    </w:rPr>
  </w:style>
  <w:style w:type="character" w:styleId="Strong">
    <w:name w:val="Strong"/>
    <w:basedOn w:val="DefaultParagraphFont"/>
    <w:uiPriority w:val="22"/>
    <w:qFormat/>
    <w:rsid w:val="00CD5142"/>
    <w:rPr>
      <w:b/>
      <w:bCs/>
    </w:rPr>
  </w:style>
  <w:style w:type="table" w:styleId="TableGrid">
    <w:name w:val="Table Grid"/>
    <w:basedOn w:val="TableNormal"/>
    <w:uiPriority w:val="59"/>
    <w:rsid w:val="00932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93290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6711A7"/>
    <w:rPr>
      <w:color w:val="800080" w:themeColor="followedHyperlink"/>
      <w:u w:val="single"/>
    </w:rPr>
  </w:style>
  <w:style w:type="paragraph" w:styleId="Header">
    <w:name w:val="header"/>
    <w:basedOn w:val="Normal"/>
    <w:link w:val="HeaderChar"/>
    <w:uiPriority w:val="99"/>
    <w:unhideWhenUsed/>
    <w:rsid w:val="00EB09F0"/>
    <w:pPr>
      <w:tabs>
        <w:tab w:val="center" w:pos="4513"/>
        <w:tab w:val="right" w:pos="9026"/>
      </w:tabs>
    </w:pPr>
  </w:style>
  <w:style w:type="character" w:customStyle="1" w:styleId="HeaderChar">
    <w:name w:val="Header Char"/>
    <w:basedOn w:val="DefaultParagraphFont"/>
    <w:link w:val="Header"/>
    <w:uiPriority w:val="99"/>
    <w:rsid w:val="00EB09F0"/>
    <w:rPr>
      <w:rFonts w:ascii="Arial" w:hAnsi="Arial"/>
      <w:sz w:val="24"/>
    </w:rPr>
  </w:style>
  <w:style w:type="paragraph" w:styleId="Footer">
    <w:name w:val="footer"/>
    <w:basedOn w:val="Normal"/>
    <w:link w:val="FooterChar"/>
    <w:uiPriority w:val="99"/>
    <w:unhideWhenUsed/>
    <w:rsid w:val="00EB09F0"/>
    <w:pPr>
      <w:tabs>
        <w:tab w:val="center" w:pos="4513"/>
        <w:tab w:val="right" w:pos="9026"/>
      </w:tabs>
    </w:pPr>
  </w:style>
  <w:style w:type="character" w:customStyle="1" w:styleId="FooterChar">
    <w:name w:val="Footer Char"/>
    <w:basedOn w:val="DefaultParagraphFont"/>
    <w:link w:val="Footer"/>
    <w:uiPriority w:val="99"/>
    <w:rsid w:val="00EB09F0"/>
    <w:rPr>
      <w:rFonts w:ascii="Arial" w:hAnsi="Arial"/>
      <w:sz w:val="24"/>
    </w:rPr>
  </w:style>
  <w:style w:type="character" w:customStyle="1" w:styleId="style2">
    <w:name w:val="style2"/>
    <w:basedOn w:val="DefaultParagraphFont"/>
    <w:rsid w:val="00AF25B9"/>
  </w:style>
  <w:style w:type="paragraph" w:styleId="NormalWeb">
    <w:name w:val="Normal (Web)"/>
    <w:basedOn w:val="Normal"/>
    <w:uiPriority w:val="99"/>
    <w:semiHidden/>
    <w:unhideWhenUsed/>
    <w:rsid w:val="00AF25B9"/>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4E388E"/>
    <w:rPr>
      <w:rFonts w:ascii="Tahoma" w:hAnsi="Tahoma" w:cs="Tahoma"/>
      <w:sz w:val="16"/>
      <w:szCs w:val="16"/>
    </w:rPr>
  </w:style>
  <w:style w:type="character" w:customStyle="1" w:styleId="BalloonTextChar">
    <w:name w:val="Balloon Text Char"/>
    <w:basedOn w:val="DefaultParagraphFont"/>
    <w:link w:val="BalloonText"/>
    <w:uiPriority w:val="99"/>
    <w:semiHidden/>
    <w:rsid w:val="004E38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7717">
      <w:bodyDiv w:val="1"/>
      <w:marLeft w:val="0"/>
      <w:marRight w:val="0"/>
      <w:marTop w:val="0"/>
      <w:marBottom w:val="0"/>
      <w:divBdr>
        <w:top w:val="none" w:sz="0" w:space="0" w:color="auto"/>
        <w:left w:val="none" w:sz="0" w:space="0" w:color="auto"/>
        <w:bottom w:val="none" w:sz="0" w:space="0" w:color="auto"/>
        <w:right w:val="none" w:sz="0" w:space="0" w:color="auto"/>
      </w:divBdr>
      <w:divsChild>
        <w:div w:id="607276991">
          <w:marLeft w:val="0"/>
          <w:marRight w:val="0"/>
          <w:marTop w:val="0"/>
          <w:marBottom w:val="0"/>
          <w:divBdr>
            <w:top w:val="none" w:sz="0" w:space="0" w:color="auto"/>
            <w:left w:val="none" w:sz="0" w:space="0" w:color="auto"/>
            <w:bottom w:val="none" w:sz="0" w:space="0" w:color="auto"/>
            <w:right w:val="none" w:sz="0" w:space="0" w:color="auto"/>
          </w:divBdr>
          <w:divsChild>
            <w:div w:id="923494451">
              <w:marLeft w:val="0"/>
              <w:marRight w:val="0"/>
              <w:marTop w:val="0"/>
              <w:marBottom w:val="0"/>
              <w:divBdr>
                <w:top w:val="none" w:sz="0" w:space="0" w:color="auto"/>
                <w:left w:val="none" w:sz="0" w:space="0" w:color="auto"/>
                <w:bottom w:val="none" w:sz="0" w:space="0" w:color="auto"/>
                <w:right w:val="none" w:sz="0" w:space="0" w:color="auto"/>
              </w:divBdr>
              <w:divsChild>
                <w:div w:id="1041519707">
                  <w:marLeft w:val="0"/>
                  <w:marRight w:val="0"/>
                  <w:marTop w:val="0"/>
                  <w:marBottom w:val="0"/>
                  <w:divBdr>
                    <w:top w:val="none" w:sz="0" w:space="0" w:color="auto"/>
                    <w:left w:val="none" w:sz="0" w:space="0" w:color="auto"/>
                    <w:bottom w:val="none" w:sz="0" w:space="0" w:color="auto"/>
                    <w:right w:val="none" w:sz="0" w:space="0" w:color="auto"/>
                  </w:divBdr>
                  <w:divsChild>
                    <w:div w:id="66566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9381">
      <w:bodyDiv w:val="1"/>
      <w:marLeft w:val="0"/>
      <w:marRight w:val="0"/>
      <w:marTop w:val="0"/>
      <w:marBottom w:val="0"/>
      <w:divBdr>
        <w:top w:val="none" w:sz="0" w:space="0" w:color="auto"/>
        <w:left w:val="none" w:sz="0" w:space="0" w:color="auto"/>
        <w:bottom w:val="none" w:sz="0" w:space="0" w:color="auto"/>
        <w:right w:val="none" w:sz="0" w:space="0" w:color="auto"/>
      </w:divBdr>
    </w:div>
    <w:div w:id="208034654">
      <w:bodyDiv w:val="1"/>
      <w:marLeft w:val="0"/>
      <w:marRight w:val="0"/>
      <w:marTop w:val="0"/>
      <w:marBottom w:val="0"/>
      <w:divBdr>
        <w:top w:val="none" w:sz="0" w:space="0" w:color="auto"/>
        <w:left w:val="none" w:sz="0" w:space="0" w:color="auto"/>
        <w:bottom w:val="none" w:sz="0" w:space="0" w:color="auto"/>
        <w:right w:val="none" w:sz="0" w:space="0" w:color="auto"/>
      </w:divBdr>
    </w:div>
    <w:div w:id="299000796">
      <w:bodyDiv w:val="1"/>
      <w:marLeft w:val="0"/>
      <w:marRight w:val="0"/>
      <w:marTop w:val="0"/>
      <w:marBottom w:val="0"/>
      <w:divBdr>
        <w:top w:val="none" w:sz="0" w:space="0" w:color="auto"/>
        <w:left w:val="none" w:sz="0" w:space="0" w:color="auto"/>
        <w:bottom w:val="none" w:sz="0" w:space="0" w:color="auto"/>
        <w:right w:val="none" w:sz="0" w:space="0" w:color="auto"/>
      </w:divBdr>
    </w:div>
    <w:div w:id="461268979">
      <w:bodyDiv w:val="1"/>
      <w:marLeft w:val="0"/>
      <w:marRight w:val="0"/>
      <w:marTop w:val="0"/>
      <w:marBottom w:val="0"/>
      <w:divBdr>
        <w:top w:val="none" w:sz="0" w:space="0" w:color="auto"/>
        <w:left w:val="none" w:sz="0" w:space="0" w:color="auto"/>
        <w:bottom w:val="none" w:sz="0" w:space="0" w:color="auto"/>
        <w:right w:val="none" w:sz="0" w:space="0" w:color="auto"/>
      </w:divBdr>
    </w:div>
    <w:div w:id="585117015">
      <w:bodyDiv w:val="1"/>
      <w:marLeft w:val="0"/>
      <w:marRight w:val="0"/>
      <w:marTop w:val="0"/>
      <w:marBottom w:val="0"/>
      <w:divBdr>
        <w:top w:val="none" w:sz="0" w:space="0" w:color="auto"/>
        <w:left w:val="none" w:sz="0" w:space="0" w:color="auto"/>
        <w:bottom w:val="none" w:sz="0" w:space="0" w:color="auto"/>
        <w:right w:val="none" w:sz="0" w:space="0" w:color="auto"/>
      </w:divBdr>
      <w:divsChild>
        <w:div w:id="1516846218">
          <w:marLeft w:val="0"/>
          <w:marRight w:val="0"/>
          <w:marTop w:val="0"/>
          <w:marBottom w:val="0"/>
          <w:divBdr>
            <w:top w:val="none" w:sz="0" w:space="0" w:color="auto"/>
            <w:left w:val="none" w:sz="0" w:space="0" w:color="auto"/>
            <w:bottom w:val="none" w:sz="0" w:space="0" w:color="auto"/>
            <w:right w:val="none" w:sz="0" w:space="0" w:color="auto"/>
          </w:divBdr>
          <w:divsChild>
            <w:div w:id="531187269">
              <w:marLeft w:val="0"/>
              <w:marRight w:val="0"/>
              <w:marTop w:val="0"/>
              <w:marBottom w:val="0"/>
              <w:divBdr>
                <w:top w:val="none" w:sz="0" w:space="0" w:color="auto"/>
                <w:left w:val="none" w:sz="0" w:space="0" w:color="auto"/>
                <w:bottom w:val="none" w:sz="0" w:space="0" w:color="auto"/>
                <w:right w:val="none" w:sz="0" w:space="0" w:color="auto"/>
              </w:divBdr>
              <w:divsChild>
                <w:div w:id="1615675547">
                  <w:marLeft w:val="0"/>
                  <w:marRight w:val="0"/>
                  <w:marTop w:val="0"/>
                  <w:marBottom w:val="0"/>
                  <w:divBdr>
                    <w:top w:val="none" w:sz="0" w:space="0" w:color="auto"/>
                    <w:left w:val="none" w:sz="0" w:space="0" w:color="auto"/>
                    <w:bottom w:val="none" w:sz="0" w:space="0" w:color="auto"/>
                    <w:right w:val="none" w:sz="0" w:space="0" w:color="auto"/>
                  </w:divBdr>
                  <w:divsChild>
                    <w:div w:id="155461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26567">
      <w:bodyDiv w:val="1"/>
      <w:marLeft w:val="0"/>
      <w:marRight w:val="0"/>
      <w:marTop w:val="0"/>
      <w:marBottom w:val="0"/>
      <w:divBdr>
        <w:top w:val="none" w:sz="0" w:space="0" w:color="auto"/>
        <w:left w:val="none" w:sz="0" w:space="0" w:color="auto"/>
        <w:bottom w:val="none" w:sz="0" w:space="0" w:color="auto"/>
        <w:right w:val="none" w:sz="0" w:space="0" w:color="auto"/>
      </w:divBdr>
    </w:div>
    <w:div w:id="1033191109">
      <w:bodyDiv w:val="1"/>
      <w:marLeft w:val="0"/>
      <w:marRight w:val="0"/>
      <w:marTop w:val="0"/>
      <w:marBottom w:val="0"/>
      <w:divBdr>
        <w:top w:val="none" w:sz="0" w:space="0" w:color="auto"/>
        <w:left w:val="none" w:sz="0" w:space="0" w:color="auto"/>
        <w:bottom w:val="none" w:sz="0" w:space="0" w:color="auto"/>
        <w:right w:val="none" w:sz="0" w:space="0" w:color="auto"/>
      </w:divBdr>
    </w:div>
    <w:div w:id="1234973185">
      <w:bodyDiv w:val="1"/>
      <w:marLeft w:val="0"/>
      <w:marRight w:val="0"/>
      <w:marTop w:val="0"/>
      <w:marBottom w:val="0"/>
      <w:divBdr>
        <w:top w:val="none" w:sz="0" w:space="0" w:color="auto"/>
        <w:left w:val="none" w:sz="0" w:space="0" w:color="auto"/>
        <w:bottom w:val="none" w:sz="0" w:space="0" w:color="auto"/>
        <w:right w:val="none" w:sz="0" w:space="0" w:color="auto"/>
      </w:divBdr>
      <w:divsChild>
        <w:div w:id="978877641">
          <w:marLeft w:val="0"/>
          <w:marRight w:val="0"/>
          <w:marTop w:val="0"/>
          <w:marBottom w:val="0"/>
          <w:divBdr>
            <w:top w:val="none" w:sz="0" w:space="0" w:color="auto"/>
            <w:left w:val="none" w:sz="0" w:space="0" w:color="auto"/>
            <w:bottom w:val="none" w:sz="0" w:space="0" w:color="auto"/>
            <w:right w:val="none" w:sz="0" w:space="0" w:color="auto"/>
          </w:divBdr>
          <w:divsChild>
            <w:div w:id="1426611258">
              <w:marLeft w:val="0"/>
              <w:marRight w:val="0"/>
              <w:marTop w:val="0"/>
              <w:marBottom w:val="0"/>
              <w:divBdr>
                <w:top w:val="none" w:sz="0" w:space="0" w:color="auto"/>
                <w:left w:val="none" w:sz="0" w:space="0" w:color="auto"/>
                <w:bottom w:val="none" w:sz="0" w:space="0" w:color="auto"/>
                <w:right w:val="none" w:sz="0" w:space="0" w:color="auto"/>
              </w:divBdr>
              <w:divsChild>
                <w:div w:id="1851019011">
                  <w:marLeft w:val="0"/>
                  <w:marRight w:val="0"/>
                  <w:marTop w:val="0"/>
                  <w:marBottom w:val="0"/>
                  <w:divBdr>
                    <w:top w:val="none" w:sz="0" w:space="0" w:color="auto"/>
                    <w:left w:val="none" w:sz="0" w:space="0" w:color="auto"/>
                    <w:bottom w:val="none" w:sz="0" w:space="0" w:color="auto"/>
                    <w:right w:val="none" w:sz="0" w:space="0" w:color="auto"/>
                  </w:divBdr>
                  <w:divsChild>
                    <w:div w:id="983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219307">
      <w:bodyDiv w:val="1"/>
      <w:marLeft w:val="0"/>
      <w:marRight w:val="0"/>
      <w:marTop w:val="0"/>
      <w:marBottom w:val="0"/>
      <w:divBdr>
        <w:top w:val="none" w:sz="0" w:space="0" w:color="auto"/>
        <w:left w:val="none" w:sz="0" w:space="0" w:color="auto"/>
        <w:bottom w:val="none" w:sz="0" w:space="0" w:color="auto"/>
        <w:right w:val="none" w:sz="0" w:space="0" w:color="auto"/>
      </w:divBdr>
      <w:divsChild>
        <w:div w:id="1791319028">
          <w:marLeft w:val="0"/>
          <w:marRight w:val="0"/>
          <w:marTop w:val="0"/>
          <w:marBottom w:val="0"/>
          <w:divBdr>
            <w:top w:val="none" w:sz="0" w:space="0" w:color="auto"/>
            <w:left w:val="none" w:sz="0" w:space="0" w:color="auto"/>
            <w:bottom w:val="none" w:sz="0" w:space="0" w:color="auto"/>
            <w:right w:val="none" w:sz="0" w:space="0" w:color="auto"/>
          </w:divBdr>
          <w:divsChild>
            <w:div w:id="587229714">
              <w:marLeft w:val="0"/>
              <w:marRight w:val="0"/>
              <w:marTop w:val="0"/>
              <w:marBottom w:val="0"/>
              <w:divBdr>
                <w:top w:val="none" w:sz="0" w:space="0" w:color="auto"/>
                <w:left w:val="none" w:sz="0" w:space="0" w:color="auto"/>
                <w:bottom w:val="none" w:sz="0" w:space="0" w:color="auto"/>
                <w:right w:val="none" w:sz="0" w:space="0" w:color="auto"/>
              </w:divBdr>
              <w:divsChild>
                <w:div w:id="629482920">
                  <w:marLeft w:val="0"/>
                  <w:marRight w:val="0"/>
                  <w:marTop w:val="0"/>
                  <w:marBottom w:val="0"/>
                  <w:divBdr>
                    <w:top w:val="none" w:sz="0" w:space="0" w:color="auto"/>
                    <w:left w:val="none" w:sz="0" w:space="0" w:color="auto"/>
                    <w:bottom w:val="none" w:sz="0" w:space="0" w:color="auto"/>
                    <w:right w:val="none" w:sz="0" w:space="0" w:color="auto"/>
                  </w:divBdr>
                  <w:divsChild>
                    <w:div w:id="34867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563649">
      <w:bodyDiv w:val="1"/>
      <w:marLeft w:val="0"/>
      <w:marRight w:val="0"/>
      <w:marTop w:val="0"/>
      <w:marBottom w:val="0"/>
      <w:divBdr>
        <w:top w:val="none" w:sz="0" w:space="0" w:color="auto"/>
        <w:left w:val="none" w:sz="0" w:space="0" w:color="auto"/>
        <w:bottom w:val="none" w:sz="0" w:space="0" w:color="auto"/>
        <w:right w:val="none" w:sz="0" w:space="0" w:color="auto"/>
      </w:divBdr>
    </w:div>
    <w:div w:id="1521898133">
      <w:bodyDiv w:val="1"/>
      <w:marLeft w:val="0"/>
      <w:marRight w:val="0"/>
      <w:marTop w:val="0"/>
      <w:marBottom w:val="0"/>
      <w:divBdr>
        <w:top w:val="none" w:sz="0" w:space="0" w:color="auto"/>
        <w:left w:val="none" w:sz="0" w:space="0" w:color="auto"/>
        <w:bottom w:val="none" w:sz="0" w:space="0" w:color="auto"/>
        <w:right w:val="none" w:sz="0" w:space="0" w:color="auto"/>
      </w:divBdr>
    </w:div>
    <w:div w:id="187905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vonchildcare.proceduresonline.com/procedures/p_unaccompanied.html" TargetMode="External"/><Relationship Id="rId18" Type="http://schemas.openxmlformats.org/officeDocument/2006/relationships/hyperlink" Target="http://adcs.org.uk/safeguarding/article/uasc-la-policy-and-procedures-example" TargetMode="External"/><Relationship Id="rId26" Type="http://schemas.openxmlformats.org/officeDocument/2006/relationships/hyperlink" Target="https://www.thefosteringnetwork.org.uk/advice-information/looking-after-fostered-child/looking-after-unaccompanied-asylum-seeker-children" TargetMode="External"/><Relationship Id="rId39" Type="http://schemas.openxmlformats.org/officeDocument/2006/relationships/hyperlink" Target="http://www.bbc.co.uk/news/world-middle-east-14541327" TargetMode="External"/><Relationship Id="rId21" Type="http://schemas.openxmlformats.org/officeDocument/2006/relationships/hyperlink" Target="http://www.local.gov.uk/refugees" TargetMode="External"/><Relationship Id="rId34" Type="http://schemas.openxmlformats.org/officeDocument/2006/relationships/hyperlink" Target="https://www.cia.gov/library/publications/the-world-factbook/geos/al.html" TargetMode="External"/><Relationship Id="rId42" Type="http://schemas.openxmlformats.org/officeDocument/2006/relationships/hyperlink" Target="https://www.cia.gov/library/publications/the-world-factbook/geos/iz.html" TargetMode="External"/><Relationship Id="rId47" Type="http://schemas.openxmlformats.org/officeDocument/2006/relationships/hyperlink" Target="https://www.google.co.uk/search?q=bbc+country+profile" TargetMode="External"/><Relationship Id="rId50" Type="http://schemas.openxmlformats.org/officeDocument/2006/relationships/oleObject" Target="embeddings/oleObject1.bin"/><Relationship Id="rId55" Type="http://schemas.openxmlformats.org/officeDocument/2006/relationships/hyperlink" Target="http://islamicplace.com/" TargetMode="External"/><Relationship Id="rId63" Type="http://schemas.openxmlformats.org/officeDocument/2006/relationships/hyperlink" Target="http://halaal.recipes/" TargetMode="External"/><Relationship Id="rId68" Type="http://schemas.openxmlformats.org/officeDocument/2006/relationships/hyperlink" Target="https://en-gb.facebook.com/Heera-International-Food-Drink-Supermarket-105884806196849/" TargetMode="External"/><Relationship Id="rId76" Type="http://schemas.openxmlformats.org/officeDocument/2006/relationships/header" Target="header2.xml"/><Relationship Id="rId7" Type="http://schemas.openxmlformats.org/officeDocument/2006/relationships/styles" Target="styles.xml"/><Relationship Id="rId71" Type="http://schemas.openxmlformats.org/officeDocument/2006/relationships/hyperlink" Target="http://www.diversedevon.org/" TargetMode="External"/><Relationship Id="rId2" Type="http://schemas.openxmlformats.org/officeDocument/2006/relationships/customXml" Target="../customXml/item2.xml"/><Relationship Id="rId16" Type="http://schemas.openxmlformats.org/officeDocument/2006/relationships/hyperlink" Target="http://adcs.org.uk/safeguarding/article/age-assessment-information-sharing-for-unaccompanied-asylum-seeking-childre" TargetMode="External"/><Relationship Id="rId29" Type="http://schemas.openxmlformats.org/officeDocument/2006/relationships/hyperlink" Target="https://www.babcock-education.co.uk/ldp/ema" TargetMode="External"/><Relationship Id="rId11" Type="http://schemas.openxmlformats.org/officeDocument/2006/relationships/footnotes" Target="footnotes.xml"/><Relationship Id="rId24" Type="http://schemas.openxmlformats.org/officeDocument/2006/relationships/hyperlink" Target="https://www.gov.uk/asylum-support/overview" TargetMode="External"/><Relationship Id="rId32" Type="http://schemas.openxmlformats.org/officeDocument/2006/relationships/hyperlink" Target="https://www.cia.gov/library/publications/the-world-factbook/geos/af.html" TargetMode="External"/><Relationship Id="rId37" Type="http://schemas.openxmlformats.org/officeDocument/2006/relationships/hyperlink" Target="http://www.bbc.co.uk/news/world-africa-13349398" TargetMode="External"/><Relationship Id="rId40" Type="http://schemas.openxmlformats.org/officeDocument/2006/relationships/hyperlink" Target="https://www.cia.gov/library/publications/the-world-factbook/geos/ir.html" TargetMode="External"/><Relationship Id="rId45" Type="http://schemas.openxmlformats.org/officeDocument/2006/relationships/hyperlink" Target="http://www.bbc.co.uk/news/world-asia-pacific-16567315" TargetMode="External"/><Relationship Id="rId53" Type="http://schemas.openxmlformats.org/officeDocument/2006/relationships/hyperlink" Target="mailto:enquiries@exetermosque.org.uk" TargetMode="External"/><Relationship Id="rId58" Type="http://schemas.openxmlformats.org/officeDocument/2006/relationships/hyperlink" Target="http://www.exetersynagogue.org.uk/" TargetMode="External"/><Relationship Id="rId66" Type="http://schemas.openxmlformats.org/officeDocument/2006/relationships/hyperlink" Target="https://en-gb.facebook.com/Brothers-Butchers-halal-359113837588433/" TargetMode="External"/><Relationship Id="rId74" Type="http://schemas.openxmlformats.org/officeDocument/2006/relationships/hyperlink" Target="http://www.pkc.org.uk" TargetMode="External"/><Relationship Id="rId79" Type="http://schemas.openxmlformats.org/officeDocument/2006/relationships/header" Target="header3.xml"/><Relationship Id="rId5" Type="http://schemas.openxmlformats.org/officeDocument/2006/relationships/customXml" Target="../customXml/item5.xml"/><Relationship Id="rId61" Type="http://schemas.openxmlformats.org/officeDocument/2006/relationships/hyperlink" Target="https://www.zabihah.com/mob/sub/dUo2MHxpkH?t=r&amp;s=r" TargetMode="External"/><Relationship Id="rId82"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adcs.org.uk/safeguarding/article/east-of-england-uasc-safeguarding-protocol" TargetMode="External"/><Relationship Id="rId31" Type="http://schemas.openxmlformats.org/officeDocument/2006/relationships/hyperlink" Target="http://www.bbc.co.uk/news/world-south-asia-12011352" TargetMode="External"/><Relationship Id="rId44" Type="http://schemas.openxmlformats.org/officeDocument/2006/relationships/hyperlink" Target="https://www.cia.gov/library/publications/the-world-factbook/geos/sy.html" TargetMode="External"/><Relationship Id="rId52" Type="http://schemas.openxmlformats.org/officeDocument/2006/relationships/oleObject" Target="embeddings/oleObject2.bin"/><Relationship Id="rId60" Type="http://schemas.openxmlformats.org/officeDocument/2006/relationships/hyperlink" Target="http://piety.org.uk" TargetMode="External"/><Relationship Id="rId65" Type="http://schemas.openxmlformats.org/officeDocument/2006/relationships/hyperlink" Target="https://www.facebook.com/MashawiExeter" TargetMode="External"/><Relationship Id="rId73" Type="http://schemas.openxmlformats.org/officeDocument/2006/relationships/hyperlink" Target="http://www.northdevonsunrise.org/"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devonchildcare.proceduresonline.com/documents/contents.html" TargetMode="External"/><Relationship Id="rId22" Type="http://schemas.openxmlformats.org/officeDocument/2006/relationships/hyperlink" Target="http://adcs.org.uk/assets/documentation/Suitable_placements_for_UASC_info_final_5.docx" TargetMode="External"/><Relationship Id="rId27" Type="http://schemas.openxmlformats.org/officeDocument/2006/relationships/hyperlink" Target="http://staff.devon.gov.uk/communications-toolkit" TargetMode="External"/><Relationship Id="rId30" Type="http://schemas.openxmlformats.org/officeDocument/2006/relationships/hyperlink" Target="mailto:kate.o" TargetMode="External"/><Relationship Id="rId35" Type="http://schemas.openxmlformats.org/officeDocument/2006/relationships/hyperlink" Target="http://www.bbc.co.uk/news/world-africa-13349078" TargetMode="External"/><Relationship Id="rId43" Type="http://schemas.openxmlformats.org/officeDocument/2006/relationships/hyperlink" Target="http://www.bbc.co.uk/news/world-middle-east-14703856" TargetMode="External"/><Relationship Id="rId48" Type="http://schemas.openxmlformats.org/officeDocument/2006/relationships/hyperlink" Target="https://www.cia.gov/library/publications/the-world-factbook/" TargetMode="External"/><Relationship Id="rId56" Type="http://schemas.openxmlformats.org/officeDocument/2006/relationships/hyperlink" Target="https://www.amazon.co.uk/Islamic-Travel-Pocket-Prayer-Compass/dp/B00LJ43ISW/ref=pd_vtph_201_tr_t_2?ie=UTF8&amp;psc=1&amp;refRID=SCKTN5REQGHQXWJGMGVB" TargetMode="External"/><Relationship Id="rId64" Type="http://schemas.openxmlformats.org/officeDocument/2006/relationships/hyperlink" Target="http://www.faskitchen.com/" TargetMode="External"/><Relationship Id="rId69" Type="http://schemas.openxmlformats.org/officeDocument/2006/relationships/hyperlink" Target="http://refugeesupportdevon.org.uk/" TargetMode="External"/><Relationship Id="rId77" Type="http://schemas.openxmlformats.org/officeDocument/2006/relationships/footer" Target="footer1.xml"/><Relationship Id="rId8" Type="http://schemas.microsoft.com/office/2007/relationships/stylesWithEffects" Target="stylesWithEffects.xml"/><Relationship Id="rId51" Type="http://schemas.openxmlformats.org/officeDocument/2006/relationships/image" Target="media/image2.emf"/><Relationship Id="rId72" Type="http://schemas.openxmlformats.org/officeDocument/2006/relationships/hyperlink" Target="http://www.hikmatdevon.co.uk" TargetMode="External"/><Relationship Id="rId80"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gov.uk/government/publications/care-of-unaccompanied-and-trafficked-children" TargetMode="External"/><Relationship Id="rId25" Type="http://schemas.openxmlformats.org/officeDocument/2006/relationships/hyperlink" Target="http://www.childrenslegalcentre.com/userfiles/file/leaving%20care%20support_04_13.pdf" TargetMode="External"/><Relationship Id="rId33" Type="http://schemas.openxmlformats.org/officeDocument/2006/relationships/hyperlink" Target="http://www.bbc.co.uk/news/world-europe-17679574" TargetMode="External"/><Relationship Id="rId38" Type="http://schemas.openxmlformats.org/officeDocument/2006/relationships/hyperlink" Target="https://www.cia.gov/library/publications/the-world-factbook/geos/et.html" TargetMode="External"/><Relationship Id="rId46" Type="http://schemas.openxmlformats.org/officeDocument/2006/relationships/hyperlink" Target="https://www.cia.gov/library/publications/the-world-factbook/geos/vm.html" TargetMode="External"/><Relationship Id="rId59" Type="http://schemas.openxmlformats.org/officeDocument/2006/relationships/hyperlink" Target="http://www.torbayislamiccentre.co.uk" TargetMode="External"/><Relationship Id="rId67" Type="http://schemas.openxmlformats.org/officeDocument/2006/relationships/hyperlink" Target="http://continentalfoodsexeter.com/" TargetMode="External"/><Relationship Id="rId20" Type="http://schemas.openxmlformats.org/officeDocument/2006/relationships/hyperlink" Target="http://adcs.org.uk/safeguarding/article/national-uasc-transfer-protocol" TargetMode="External"/><Relationship Id="rId41" Type="http://schemas.openxmlformats.org/officeDocument/2006/relationships/hyperlink" Target="http://www.bbc.co.uk/news/world-middle-east-14542954" TargetMode="External"/><Relationship Id="rId54" Type="http://schemas.openxmlformats.org/officeDocument/2006/relationships/hyperlink" Target="https://devoninterfaithforum4youth.wordpress.com/" TargetMode="External"/><Relationship Id="rId62" Type="http://schemas.openxmlformats.org/officeDocument/2006/relationships/hyperlink" Target="http://www.halalhmc.org/" TargetMode="External"/><Relationship Id="rId70" Type="http://schemas.openxmlformats.org/officeDocument/2006/relationships/hyperlink" Target="mailto:paul@devongrapevine.co.uk"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adcs.org.uk/search/by_tag/asylum" TargetMode="External"/><Relationship Id="rId23" Type="http://schemas.openxmlformats.org/officeDocument/2006/relationships/hyperlink" Target="https://www.gov.uk/government/uploads/system/uploads/attachment_data/file/397649/CA1989_Transitions_guidance.pdf" TargetMode="External"/><Relationship Id="rId28" Type="http://schemas.openxmlformats.org/officeDocument/2006/relationships/hyperlink" Target="mailto:info@multilinguadevon.co.uk" TargetMode="External"/><Relationship Id="rId36" Type="http://schemas.openxmlformats.org/officeDocument/2006/relationships/hyperlink" Target="https://www.cia.gov/library/publications/the-world-factbook/geos/er.html" TargetMode="External"/><Relationship Id="rId49" Type="http://schemas.openxmlformats.org/officeDocument/2006/relationships/image" Target="media/image1.emf"/><Relationship Id="rId57" Type="http://schemas.openxmlformats.org/officeDocument/2006/relationships/hyperlink" Target="http://www.exetermosqu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CoverageStartYear xmlns="dd989013-3695-4458-8df5-613b197d9ac2">Unknown</CoverageStartYear>
    <SourceOrganisation xmlns="dd989013-3695-4458-8df5-613b197d9ac2" xsi:nil="true"/>
    <SourceOrganisationType xmlns="dd989013-3695-4458-8df5-613b197d9ac2" xsi:nil="true"/>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21</Value>
    </TaxCatchAll>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Population and migration</TermName>
          <TermId xmlns="http://schemas.microsoft.com/office/infopath/2007/PartnerControls">e62faa52-d9e8-4620-a578-46ae9f51a191</TermId>
        </TermInfo>
      </Terms>
    </a12c4fbea80b408499c3ce7752de385f>
    <TaxKeywordTaxHTField xmlns="dd989013-3695-4458-8df5-613b197d9ac2">
      <Terms xmlns="http://schemas.microsoft.com/office/infopath/2007/PartnerControls"/>
    </TaxKeywordTaxHTField>
    <VenueName xmlns="dd989013-3695-4458-8df5-613b197d9ac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asic Document" ma:contentTypeID="0x0101004275BB42FFA51140B08CD3739BF7BAB402007B731F95CEC1A34695BA2CADB3167AB5" ma:contentTypeVersion="9" ma:contentTypeDescription="" ma:contentTypeScope="" ma:versionID="b451376fea95e85672250a7327d29081">
  <xsd:schema xmlns:xsd="http://www.w3.org/2001/XMLSchema" xmlns:xs="http://www.w3.org/2001/XMLSchema" xmlns:p="http://schemas.microsoft.com/office/2006/metadata/properties" xmlns:ns2="dd989013-3695-4458-8df5-613b197d9ac2" targetNamespace="http://schemas.microsoft.com/office/2006/metadata/properties" ma:root="true" ma:fieldsID="bd12f785617c5aad042792868182d2ff" ns2:_="">
    <xsd:import namespace="dd989013-3695-4458-8df5-613b197d9ac2"/>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2:Retention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description="" ma:hidden="true" ma:list="{e3a32d9e-2a79-441f-bd9b-8c838c309038}" ma:internalName="TaxCatchAll" ma:showField="CatchAllData" ma:web="15b4c780-e628-4c82-bf8a-83c9d28ef33a">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e3a32d9e-2a79-441f-bd9b-8c838c309038}" ma:internalName="TaxCatchAllLabel" ma:readOnly="true" ma:showField="CatchAllDataLabel" ma:web="15b4c780-e628-4c82-bf8a-83c9d28ef33a">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29"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3226C-2E55-4A4A-8600-A8AC666B45EF}">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dd989013-3695-4458-8df5-613b197d9ac2"/>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030EDC8-C2C2-4A90-A847-1788076817EB}">
  <ds:schemaRefs>
    <ds:schemaRef ds:uri="http://schemas.microsoft.com/sharepoint/v3/contenttype/forms"/>
  </ds:schemaRefs>
</ds:datastoreItem>
</file>

<file path=customXml/itemProps3.xml><?xml version="1.0" encoding="utf-8"?>
<ds:datastoreItem xmlns:ds="http://schemas.openxmlformats.org/officeDocument/2006/customXml" ds:itemID="{787F5F07-3E60-4AC5-BA94-89F36E242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531736-8BA3-4526-8B52-CDF068BE0FEB}">
  <ds:schemaRefs>
    <ds:schemaRef ds:uri="Microsoft.SharePoint.Taxonomy.ContentTypeSync"/>
  </ds:schemaRefs>
</ds:datastoreItem>
</file>

<file path=customXml/itemProps5.xml><?xml version="1.0" encoding="utf-8"?>
<ds:datastoreItem xmlns:ds="http://schemas.openxmlformats.org/officeDocument/2006/customXml" ds:itemID="{C59E2F82-3C9F-4807-8D6C-F758656AE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2866</Words>
  <Characters>16342</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Patch</dc:creator>
  <cp:lastModifiedBy>Emily Smith</cp:lastModifiedBy>
  <cp:revision>2</cp:revision>
  <cp:lastPrinted>2016-09-02T09:13:00Z</cp:lastPrinted>
  <dcterms:created xsi:type="dcterms:W3CDTF">2017-11-09T09:50:00Z</dcterms:created>
  <dcterms:modified xsi:type="dcterms:W3CDTF">2017-11-09T09:50:00Z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0x0101004275BB42FFA51140B08CD3739BF7BAB402007B731F95CEC1A34695BA2CADB3167AB5</vt:lpwstr>
  </property>
  <property fmtid="{D5CDD505-2E9C-101B-9397-08002B2CF9AE}" pid="3" name="TaxKeyword">
    <vt:lpwstr/>
  </property>
  <property fmtid="{D5CDD505-2E9C-101B-9397-08002B2CF9AE}" pid="4" name="Devon Keywords">
    <vt:lpwstr>21;#Population and migration|e62faa52-d9e8-4620-a578-46ae9f51a191</vt:lpwstr>
  </property>
  <property fmtid="{D5CDD505-2E9C-101B-9397-08002B2CF9AE}" pid="5" name="Office Location">
    <vt:lpwstr/>
  </property>
  <property fmtid="{D5CDD505-2E9C-101B-9397-08002B2CF9AE}" pid="6" name="Spatial Coverage">
    <vt:lpwstr/>
  </property>
</Properties>
</file>