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996" w:rsidRPr="00E365A7" w:rsidRDefault="00D67996" w:rsidP="00CD1D2C">
      <w:pPr>
        <w:kinsoku w:val="0"/>
        <w:overflowPunct w:val="0"/>
        <w:spacing w:before="34" w:line="360" w:lineRule="auto"/>
        <w:ind w:left="101" w:right="157"/>
        <w:jc w:val="center"/>
        <w:rPr>
          <w:rFonts w:ascii="Arial" w:hAnsi="Arial" w:cs="Arial"/>
          <w:b/>
          <w:bCs/>
          <w:sz w:val="48"/>
          <w:szCs w:val="48"/>
        </w:rPr>
      </w:pPr>
      <w:bookmarkStart w:id="0" w:name="_GoBack"/>
      <w:bookmarkEnd w:id="0"/>
      <w:r w:rsidRPr="00C04C03">
        <w:rPr>
          <w:rFonts w:ascii="Arial" w:hAnsi="Arial" w:cs="Arial"/>
          <w:b/>
          <w:bCs/>
          <w:sz w:val="48"/>
          <w:szCs w:val="48"/>
        </w:rPr>
        <w:t>PREVENTING HOMELESSNESS</w:t>
      </w:r>
      <w:r w:rsidRPr="00E365A7">
        <w:rPr>
          <w:rFonts w:ascii="Arial" w:hAnsi="Arial" w:cs="Arial"/>
          <w:b/>
          <w:bCs/>
          <w:sz w:val="48"/>
          <w:szCs w:val="48"/>
        </w:rPr>
        <w:t xml:space="preserve"> FOR</w:t>
      </w:r>
    </w:p>
    <w:p w:rsidR="00351FBA" w:rsidRPr="00E365A7" w:rsidRDefault="000F3D01" w:rsidP="00CD1D2C">
      <w:pPr>
        <w:kinsoku w:val="0"/>
        <w:overflowPunct w:val="0"/>
        <w:spacing w:before="34" w:line="360" w:lineRule="auto"/>
        <w:ind w:left="101" w:right="157"/>
        <w:jc w:val="center"/>
        <w:rPr>
          <w:rFonts w:ascii="Arial" w:hAnsi="Arial" w:cs="Arial"/>
          <w:sz w:val="52"/>
          <w:szCs w:val="52"/>
        </w:rPr>
      </w:pPr>
      <w:r w:rsidRPr="00E365A7">
        <w:rPr>
          <w:rFonts w:ascii="Arial" w:hAnsi="Arial" w:cs="Arial"/>
          <w:b/>
          <w:bCs/>
          <w:sz w:val="48"/>
          <w:szCs w:val="48"/>
        </w:rPr>
        <w:t>16 &amp; 17 Y</w:t>
      </w:r>
      <w:r w:rsidRPr="00E365A7">
        <w:rPr>
          <w:rFonts w:ascii="Arial" w:hAnsi="Arial" w:cs="Arial"/>
          <w:b/>
          <w:bCs/>
          <w:spacing w:val="-2"/>
          <w:sz w:val="48"/>
          <w:szCs w:val="48"/>
        </w:rPr>
        <w:t>E</w:t>
      </w:r>
      <w:r w:rsidRPr="00E365A7">
        <w:rPr>
          <w:rFonts w:ascii="Arial" w:hAnsi="Arial" w:cs="Arial"/>
          <w:b/>
          <w:bCs/>
          <w:sz w:val="48"/>
          <w:szCs w:val="48"/>
        </w:rPr>
        <w:t xml:space="preserve">AR </w:t>
      </w:r>
      <w:r w:rsidRPr="00E365A7">
        <w:rPr>
          <w:rFonts w:ascii="Arial" w:hAnsi="Arial" w:cs="Arial"/>
          <w:b/>
          <w:bCs/>
          <w:spacing w:val="1"/>
          <w:sz w:val="48"/>
          <w:szCs w:val="48"/>
        </w:rPr>
        <w:t>O</w:t>
      </w:r>
      <w:r w:rsidRPr="00E365A7">
        <w:rPr>
          <w:rFonts w:ascii="Arial" w:hAnsi="Arial" w:cs="Arial"/>
          <w:b/>
          <w:bCs/>
          <w:sz w:val="48"/>
          <w:szCs w:val="48"/>
        </w:rPr>
        <w:t>LD YOU</w:t>
      </w:r>
      <w:r w:rsidRPr="00E365A7">
        <w:rPr>
          <w:rFonts w:ascii="Arial" w:hAnsi="Arial" w:cs="Arial"/>
          <w:b/>
          <w:bCs/>
          <w:spacing w:val="-2"/>
          <w:sz w:val="48"/>
          <w:szCs w:val="48"/>
        </w:rPr>
        <w:t>N</w:t>
      </w:r>
      <w:r w:rsidRPr="00E365A7">
        <w:rPr>
          <w:rFonts w:ascii="Arial" w:hAnsi="Arial" w:cs="Arial"/>
          <w:b/>
          <w:bCs/>
          <w:sz w:val="48"/>
          <w:szCs w:val="48"/>
        </w:rPr>
        <w:t>G</w:t>
      </w:r>
      <w:r w:rsidRPr="00E365A7">
        <w:rPr>
          <w:rFonts w:ascii="Arial" w:hAnsi="Arial" w:cs="Arial"/>
          <w:b/>
          <w:bCs/>
          <w:spacing w:val="1"/>
          <w:sz w:val="48"/>
          <w:szCs w:val="48"/>
        </w:rPr>
        <w:t xml:space="preserve"> </w:t>
      </w:r>
      <w:r w:rsidRPr="00E365A7">
        <w:rPr>
          <w:rFonts w:ascii="Arial" w:hAnsi="Arial" w:cs="Arial"/>
          <w:b/>
          <w:bCs/>
          <w:sz w:val="48"/>
          <w:szCs w:val="48"/>
        </w:rPr>
        <w:t>P</w:t>
      </w:r>
      <w:r w:rsidRPr="00E365A7">
        <w:rPr>
          <w:rFonts w:ascii="Arial" w:hAnsi="Arial" w:cs="Arial"/>
          <w:b/>
          <w:bCs/>
          <w:spacing w:val="-2"/>
          <w:sz w:val="48"/>
          <w:szCs w:val="48"/>
        </w:rPr>
        <w:t>E</w:t>
      </w:r>
      <w:r w:rsidRPr="00E365A7">
        <w:rPr>
          <w:rFonts w:ascii="Arial" w:hAnsi="Arial" w:cs="Arial"/>
          <w:b/>
          <w:bCs/>
          <w:sz w:val="48"/>
          <w:szCs w:val="48"/>
        </w:rPr>
        <w:t>OPLE</w:t>
      </w:r>
      <w:r w:rsidR="0040231A" w:rsidRPr="00E365A7">
        <w:rPr>
          <w:rFonts w:ascii="Arial" w:hAnsi="Arial" w:cs="Arial"/>
          <w:noProof/>
        </w:rPr>
        <mc:AlternateContent>
          <mc:Choice Requires="wps">
            <w:drawing>
              <wp:anchor distT="0" distB="0" distL="114300" distR="114300" simplePos="0" relativeHeight="251659264" behindDoc="1" locked="0" layoutInCell="0" allowOverlap="1" wp14:anchorId="12811E2D" wp14:editId="7E6F5BF1">
                <wp:simplePos x="0" y="0"/>
                <wp:positionH relativeFrom="page">
                  <wp:posOffset>2885440</wp:posOffset>
                </wp:positionH>
                <wp:positionV relativeFrom="page">
                  <wp:posOffset>8312785</wp:posOffset>
                </wp:positionV>
                <wp:extent cx="927100" cy="6858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E38" w:rsidRDefault="00E00E38" w:rsidP="00351FBA">
                            <w:pPr>
                              <w:widowControl/>
                              <w:autoSpaceDE/>
                              <w:autoSpaceDN/>
                              <w:adjustRightInd/>
                              <w:spacing w:line="1080" w:lineRule="atLeast"/>
                            </w:pPr>
                          </w:p>
                          <w:p w:rsidR="00E00E38" w:rsidRDefault="00E00E38" w:rsidP="00351F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1E2D" id="Rectangle 2" o:spid="_x0000_s1026" style="position:absolute;left:0;text-align:left;margin-left:227.2pt;margin-top:654.55pt;width:73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KyqgIAAKA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gN&#10;vbvGSJAOevQZqkbEmlMU2foMvc7A7al/VJah7h9k9U0jIRcteNE7peTQUlJDVqH1988e2I2Gp2g1&#10;fJA1oJONka5Uu0Z1FhCKgHauI8/HjtCdQRUcptEsDKBvFVxNk0kCto1AssPjXmnzjsoOWSPHClJ3&#10;4GT7oM3oenCxsYQsGedwTjIuzg4AczyB0PDU3tkkXA9/pkG6TJZJ7MXRdOnFQVF4d+Ui9qZlOJsU&#10;18ViUYS/bNwwzlpW11TYMAc9hfGf9Wuv7FEJR0VpyVlt4WxKWq1XC67QloCeS/ftC3Li5p+n4eoF&#10;XC4ohVEc3EepV06TmReX8cRLZ0HiBWF6n06DOI2L8pzSAxP03ymhAbo6iSauSydJX3AL3PeaG8k6&#10;ZmBicNblGOQAn3UimVXgUtTONoTx0T4phU3/pRTQ7kOjnV6tREepm91qByhWtytZP4NylQRlgQhh&#10;zIHRSvUDowFGRo719w1RFCP+XoD67Xw5GOpgrA4GERU8zbHBaDQXZpxDm16xdQvIoauJkHfwhzTM&#10;qfcli/1/BWPAkdiPLDtnTvfO62Wwzn8DAAD//wMAUEsDBBQABgAIAAAAIQDFwfd44gAAAA0BAAAP&#10;AAAAZHJzL2Rvd25yZXYueG1sTI/NTsMwEITvSLyDtUjcqB0IpQlxqooflSO0SIWbmyxJhL2OYrcJ&#10;PD3LCY4782l2plhOzoojDqHzpCGZKRBIla87ajS8bh8vFiBCNFQb6wk1fGGAZXl6Upi89iO94HET&#10;G8EhFHKjoY2xz6UMVYvOhJnvkdj78IMzkc+hkfVgRg53Vl4qNZfOdMQfWtPjXYvV5+bgNKwX/ert&#10;yX+PjX14X++ed9n9Notan59Nq1sQEaf4B8Nvfa4OJXfa+wPVQVgN6XWaMsrGlcoSEIzMlWJpz1Ka&#10;3CQgy0L+X1H+AAAA//8DAFBLAQItABQABgAIAAAAIQC2gziS/gAAAOEBAAATAAAAAAAAAAAAAAAA&#10;AAAAAABbQ29udGVudF9UeXBlc10ueG1sUEsBAi0AFAAGAAgAAAAhADj9If/WAAAAlAEAAAsAAAAA&#10;AAAAAAAAAAAALwEAAF9yZWxzLy5yZWxzUEsBAi0AFAAGAAgAAAAhAOfaArKqAgAAoAUAAA4AAAAA&#10;AAAAAAAAAAAALgIAAGRycy9lMm9Eb2MueG1sUEsBAi0AFAAGAAgAAAAhAMXB93jiAAAADQEAAA8A&#10;AAAAAAAAAAAAAAAABAUAAGRycy9kb3ducmV2LnhtbFBLBQYAAAAABAAEAPMAAAATBgAAAAA=&#10;" o:allowincell="f" filled="f" stroked="f">
                <v:textbox inset="0,0,0,0">
                  <w:txbxContent>
                    <w:p w:rsidR="00E00E38" w:rsidRDefault="00E00E38" w:rsidP="00351FBA">
                      <w:pPr>
                        <w:widowControl/>
                        <w:autoSpaceDE/>
                        <w:autoSpaceDN/>
                        <w:adjustRightInd/>
                        <w:spacing w:line="1080" w:lineRule="atLeast"/>
                      </w:pPr>
                    </w:p>
                    <w:p w:rsidR="00E00E38" w:rsidRDefault="00E00E38" w:rsidP="00351FBA"/>
                  </w:txbxContent>
                </v:textbox>
                <w10:wrap anchorx="page" anchory="page"/>
              </v:rect>
            </w:pict>
          </mc:Fallback>
        </mc:AlternateContent>
      </w:r>
      <w:r w:rsidR="0040231A" w:rsidRPr="00E365A7">
        <w:rPr>
          <w:rFonts w:ascii="Arial" w:hAnsi="Arial" w:cs="Arial"/>
          <w:noProof/>
        </w:rPr>
        <mc:AlternateContent>
          <mc:Choice Requires="wps">
            <w:drawing>
              <wp:anchor distT="0" distB="0" distL="114300" distR="114300" simplePos="0" relativeHeight="251660288" behindDoc="1" locked="0" layoutInCell="0" allowOverlap="1" wp14:anchorId="11272437" wp14:editId="25A5089B">
                <wp:simplePos x="0" y="0"/>
                <wp:positionH relativeFrom="page">
                  <wp:posOffset>5001895</wp:posOffset>
                </wp:positionH>
                <wp:positionV relativeFrom="page">
                  <wp:posOffset>8290560</wp:posOffset>
                </wp:positionV>
                <wp:extent cx="1625600" cy="6985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E38" w:rsidRDefault="00E00E38" w:rsidP="00351FBA">
                            <w:pPr>
                              <w:widowControl/>
                              <w:autoSpaceDE/>
                              <w:autoSpaceDN/>
                              <w:adjustRightInd/>
                              <w:spacing w:line="1100" w:lineRule="atLeast"/>
                            </w:pPr>
                          </w:p>
                          <w:p w:rsidR="00E00E38" w:rsidRDefault="00E00E38" w:rsidP="00351F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2437" id="Rectangle 3" o:spid="_x0000_s1027" style="position:absolute;left:0;text-align:left;margin-left:393.85pt;margin-top:652.8pt;width:128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rQIAAKgFAAAOAAAAZHJzL2Uyb0RvYy54bWysVG1vmzAQ/j5p/8Hyd8pLCQVUUrUhTJO6&#10;rVq3H+CACdaMzWwnpJv233c2SZq0X6ZtfEBn+/zcPXeP7/pm13O0pUozKQocXgQYUVHLhol1gb9+&#10;qbwUI22IaAiXghb4iWp8M3/75nocchrJTvKGKgQgQufjUODOmCH3fV13tCf6Qg5UwGErVU8MLNXa&#10;bxQZAb3nfhQEiT9K1QxK1lRr2C2nQzx3+G1La/OpbTU1iBcYcjPur9x/Zf/+/Jrka0WGjtX7NMhf&#10;ZNETJiDoEaokhqCNYq+gelYrqWVrLmrZ+7JtWU0dB2ATBi/YPHZkoI4LFEcPxzLp/wdbf9w+KMQa&#10;6F2EkSA99OgzVI2INafo0tZnHHQObo/Dg7IM9XAv628aCbnowIveKiXHjpIGsgqtv392wS40XEWr&#10;8YNsAJ1sjHSl2rWqt4BQBLRzHXk6doTuDKphM0yiWRJA42o4S7J0BrYNQfLD7UFp847KHlmjwApy&#10;d+hke6/N5HpwscGErBjnsE9yLs42AHPagdhw1Z7ZLFwTf2ZBtkyXaezFUbL04qAsvdtqEXtJFV7N&#10;ystysSjDXzZuGOcdaxoqbJiDoML4zxq2l/YkhaOktOSssXA2Ja3WqwVXaEtA0JX79gU5cfPP03D1&#10;Ai4vKIVRHNxFmVcl6ZUXV/HMy66C1AvC7C5LgjiLy+qc0j0T9N8pobHA2SyauS6dJP2CW+C+19xI&#10;3jMDI4OzvsDp0YnkVoJL0bjWGsL4ZJ+Uwqb/XApo96HRTrBWo5PWzW61m16EjW71u5LNEyhYSRAY&#10;aBHGHRidVD8wGmF0FFh/3xBFMeLvBbwCO2cOhjoYq4NBRA1XC2wwmsyFmebRZlBs3QFy6Eoj5C28&#10;lJY5ET9nsX9fMA4cl/3osvPmdO28ngfs/DcAAAD//wMAUEsDBBQABgAIAAAAIQClLH404wAAAA4B&#10;AAAPAAAAZHJzL2Rvd25yZXYueG1sTI/NT8JAEMXvJv4PmzHxJrsI0lK7JcSPwFGBBLwt3bFt3I+m&#10;u9DqX+9w0tvMey9vfpMvBmvYGbvQeCdhPBLA0JVeN66SsNu+3qXAQlROK+MdSvjGAIvi+ipXmfa9&#10;e8fzJlaMSlzIlIQ6xjbjPJQ1WhVGvkVH3qfvrIq0dhXXneqp3Bp+L8SMW9U4ulCrFp9qLL82Jyth&#10;lbbLw9r/9JV5+Vjt3/bz5+08Snl7MywfgUUc4l8YLviEDgUxHf3J6cCMhCRNEoqSMREPM2CXiJhO&#10;SDvSNB2Txouc/3+j+AUAAP//AwBQSwECLQAUAAYACAAAACEAtoM4kv4AAADhAQAAEwAAAAAAAAAA&#10;AAAAAAAAAAAAW0NvbnRlbnRfVHlwZXNdLnhtbFBLAQItABQABgAIAAAAIQA4/SH/1gAAAJQBAAAL&#10;AAAAAAAAAAAAAAAAAC8BAABfcmVscy8ucmVsc1BLAQItABQABgAIAAAAIQDf+b/qrQIAAKgFAAAO&#10;AAAAAAAAAAAAAAAAAC4CAABkcnMvZTJvRG9jLnhtbFBLAQItABQABgAIAAAAIQClLH404wAAAA4B&#10;AAAPAAAAAAAAAAAAAAAAAAcFAABkcnMvZG93bnJldi54bWxQSwUGAAAAAAQABADzAAAAFwYAAAAA&#10;" o:allowincell="f" filled="f" stroked="f">
                <v:textbox inset="0,0,0,0">
                  <w:txbxContent>
                    <w:p w:rsidR="00E00E38" w:rsidRDefault="00E00E38" w:rsidP="00351FBA">
                      <w:pPr>
                        <w:widowControl/>
                        <w:autoSpaceDE/>
                        <w:autoSpaceDN/>
                        <w:adjustRightInd/>
                        <w:spacing w:line="1100" w:lineRule="atLeast"/>
                      </w:pPr>
                    </w:p>
                    <w:p w:rsidR="00E00E38" w:rsidRDefault="00E00E38" w:rsidP="00351FBA"/>
                  </w:txbxContent>
                </v:textbox>
                <w10:wrap anchorx="page" anchory="page"/>
              </v:rect>
            </w:pict>
          </mc:Fallback>
        </mc:AlternateContent>
      </w:r>
      <w:r w:rsidR="00351FBA" w:rsidRPr="00E365A7">
        <w:rPr>
          <w:rFonts w:ascii="Arial" w:hAnsi="Arial" w:cs="Arial"/>
          <w:b/>
          <w:bCs/>
          <w:sz w:val="48"/>
          <w:szCs w:val="48"/>
        </w:rPr>
        <w:t xml:space="preserve"> </w:t>
      </w:r>
    </w:p>
    <w:p w:rsidR="000F3D01" w:rsidRPr="00E365A7" w:rsidRDefault="000F3D01" w:rsidP="00CD1D2C">
      <w:pPr>
        <w:kinsoku w:val="0"/>
        <w:overflowPunct w:val="0"/>
        <w:spacing w:line="360" w:lineRule="auto"/>
        <w:rPr>
          <w:rFonts w:ascii="Arial" w:hAnsi="Arial" w:cs="Arial"/>
          <w:sz w:val="20"/>
          <w:szCs w:val="20"/>
        </w:rPr>
      </w:pPr>
    </w:p>
    <w:p w:rsidR="00D67996" w:rsidRPr="00E365A7" w:rsidRDefault="009418DE" w:rsidP="00CD1D2C">
      <w:pPr>
        <w:kinsoku w:val="0"/>
        <w:overflowPunct w:val="0"/>
        <w:spacing w:before="34" w:line="360" w:lineRule="auto"/>
        <w:ind w:left="101" w:right="157"/>
        <w:jc w:val="center"/>
        <w:rPr>
          <w:rFonts w:ascii="Arial" w:hAnsi="Arial" w:cs="Arial"/>
          <w:b/>
          <w:bCs/>
          <w:sz w:val="40"/>
          <w:szCs w:val="40"/>
        </w:rPr>
      </w:pPr>
      <w:r>
        <w:rPr>
          <w:rFonts w:ascii="Arial" w:hAnsi="Arial" w:cs="Arial"/>
          <w:b/>
          <w:bCs/>
          <w:sz w:val="40"/>
          <w:szCs w:val="40"/>
        </w:rPr>
        <w:t xml:space="preserve">A </w:t>
      </w:r>
      <w:r w:rsidR="00D67996" w:rsidRPr="00E365A7">
        <w:rPr>
          <w:rFonts w:ascii="Arial" w:hAnsi="Arial" w:cs="Arial"/>
          <w:b/>
          <w:bCs/>
          <w:sz w:val="40"/>
          <w:szCs w:val="40"/>
        </w:rPr>
        <w:t xml:space="preserve">SHARED WORKING PROTOCOL BETWEEN </w:t>
      </w:r>
    </w:p>
    <w:p w:rsidR="00D67996" w:rsidRPr="00E365A7" w:rsidRDefault="00D67996" w:rsidP="00CD1D2C">
      <w:pPr>
        <w:kinsoku w:val="0"/>
        <w:overflowPunct w:val="0"/>
        <w:spacing w:before="34" w:line="360" w:lineRule="auto"/>
        <w:ind w:left="101" w:right="157"/>
        <w:jc w:val="center"/>
        <w:rPr>
          <w:rFonts w:ascii="Arial" w:hAnsi="Arial" w:cs="Arial"/>
          <w:b/>
          <w:bCs/>
          <w:sz w:val="40"/>
          <w:szCs w:val="40"/>
        </w:rPr>
      </w:pPr>
      <w:r w:rsidRPr="00E365A7">
        <w:rPr>
          <w:rFonts w:ascii="Arial" w:hAnsi="Arial" w:cs="Arial"/>
          <w:b/>
          <w:bCs/>
          <w:sz w:val="40"/>
          <w:szCs w:val="40"/>
        </w:rPr>
        <w:t xml:space="preserve">DEVON DISTRICT COUNCILS AND </w:t>
      </w:r>
    </w:p>
    <w:p w:rsidR="000F3D01" w:rsidRPr="00E365A7" w:rsidRDefault="00D67996" w:rsidP="00CD1D2C">
      <w:pPr>
        <w:kinsoku w:val="0"/>
        <w:overflowPunct w:val="0"/>
        <w:spacing w:before="34" w:line="360" w:lineRule="auto"/>
        <w:ind w:left="101" w:right="157"/>
        <w:jc w:val="center"/>
        <w:rPr>
          <w:rFonts w:ascii="Arial" w:hAnsi="Arial" w:cs="Arial"/>
          <w:b/>
          <w:bCs/>
          <w:sz w:val="52"/>
          <w:szCs w:val="52"/>
        </w:rPr>
      </w:pPr>
      <w:r w:rsidRPr="00E365A7">
        <w:rPr>
          <w:rFonts w:ascii="Arial" w:hAnsi="Arial" w:cs="Arial"/>
          <w:b/>
          <w:bCs/>
          <w:sz w:val="40"/>
          <w:szCs w:val="40"/>
        </w:rPr>
        <w:t>DEVON COUNTY COUNCIL</w:t>
      </w:r>
      <w:r w:rsidRPr="00E365A7">
        <w:rPr>
          <w:rFonts w:ascii="Arial" w:hAnsi="Arial" w:cs="Arial"/>
          <w:b/>
          <w:bCs/>
          <w:sz w:val="52"/>
          <w:szCs w:val="52"/>
        </w:rPr>
        <w:t xml:space="preserve"> </w:t>
      </w:r>
      <w:r w:rsidR="00294881" w:rsidRPr="00E365A7">
        <w:rPr>
          <w:rFonts w:ascii="Arial" w:hAnsi="Arial" w:cs="Arial"/>
          <w:b/>
          <w:bCs/>
          <w:sz w:val="52"/>
          <w:szCs w:val="52"/>
        </w:rPr>
        <w:t xml:space="preserve"> </w:t>
      </w:r>
    </w:p>
    <w:p w:rsidR="000F3D01" w:rsidRPr="00E365A7" w:rsidRDefault="000F3D01" w:rsidP="00CD1D2C">
      <w:pPr>
        <w:kinsoku w:val="0"/>
        <w:overflowPunct w:val="0"/>
        <w:spacing w:line="360" w:lineRule="auto"/>
        <w:rPr>
          <w:rFonts w:ascii="Arial" w:hAnsi="Arial" w:cs="Arial"/>
          <w:sz w:val="20"/>
          <w:szCs w:val="20"/>
        </w:rPr>
      </w:pPr>
    </w:p>
    <w:p w:rsidR="000F3D01" w:rsidRPr="00E365A7" w:rsidRDefault="000F3D01" w:rsidP="00CD1D2C">
      <w:pPr>
        <w:kinsoku w:val="0"/>
        <w:overflowPunct w:val="0"/>
        <w:spacing w:before="19" w:line="360" w:lineRule="auto"/>
        <w:rPr>
          <w:rFonts w:ascii="Arial" w:hAnsi="Arial" w:cs="Arial"/>
        </w:rPr>
      </w:pPr>
    </w:p>
    <w:p w:rsidR="0078634F" w:rsidRPr="00E365A7" w:rsidRDefault="0078634F" w:rsidP="00CD1D2C">
      <w:pPr>
        <w:spacing w:line="360" w:lineRule="auto"/>
        <w:rPr>
          <w:rFonts w:ascii="Arial" w:hAnsi="Arial" w:cs="Arial"/>
          <w:sz w:val="20"/>
          <w:szCs w:val="20"/>
        </w:rPr>
      </w:pPr>
    </w:p>
    <w:p w:rsidR="0078634F" w:rsidRPr="00E365A7" w:rsidRDefault="0078634F" w:rsidP="00CD1D2C">
      <w:pPr>
        <w:tabs>
          <w:tab w:val="left" w:pos="990"/>
        </w:tabs>
        <w:spacing w:line="360" w:lineRule="auto"/>
        <w:rPr>
          <w:rFonts w:ascii="Arial" w:hAnsi="Arial" w:cs="Arial"/>
          <w:sz w:val="20"/>
          <w:szCs w:val="20"/>
        </w:rPr>
      </w:pPr>
    </w:p>
    <w:p w:rsidR="0078634F" w:rsidRPr="00E365A7" w:rsidRDefault="0078634F" w:rsidP="00CD1D2C">
      <w:pPr>
        <w:spacing w:line="360" w:lineRule="auto"/>
        <w:jc w:val="center"/>
        <w:rPr>
          <w:rFonts w:ascii="Arial" w:hAnsi="Arial" w:cs="Arial"/>
          <w:sz w:val="20"/>
          <w:szCs w:val="20"/>
        </w:rPr>
      </w:pPr>
    </w:p>
    <w:p w:rsidR="0078634F" w:rsidRPr="00E365A7" w:rsidRDefault="0040231A" w:rsidP="00CD1D2C">
      <w:pPr>
        <w:spacing w:line="360" w:lineRule="auto"/>
        <w:jc w:val="both"/>
        <w:rPr>
          <w:rFonts w:ascii="Arial" w:hAnsi="Arial" w:cs="Arial"/>
          <w:sz w:val="20"/>
          <w:szCs w:val="20"/>
        </w:rPr>
      </w:pPr>
      <w:r w:rsidRPr="00E365A7">
        <w:rPr>
          <w:rFonts w:ascii="Arial" w:hAnsi="Arial" w:cs="Arial"/>
          <w:noProof/>
          <w:sz w:val="20"/>
          <w:szCs w:val="20"/>
        </w:rPr>
        <w:drawing>
          <wp:inline distT="0" distB="0" distL="0" distR="0" wp14:anchorId="4747E5BE" wp14:editId="2C459626">
            <wp:extent cx="14478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294881" w:rsidRPr="00E365A7">
        <w:rPr>
          <w:rFonts w:ascii="Arial" w:hAnsi="Arial" w:cs="Arial"/>
          <w:sz w:val="20"/>
          <w:szCs w:val="20"/>
        </w:rPr>
        <w:tab/>
      </w:r>
      <w:r w:rsidRPr="00E365A7">
        <w:rPr>
          <w:rFonts w:ascii="Arial" w:hAnsi="Arial" w:cs="Arial"/>
          <w:noProof/>
          <w:sz w:val="20"/>
          <w:szCs w:val="20"/>
        </w:rPr>
        <w:drawing>
          <wp:inline distT="0" distB="0" distL="0" distR="0" wp14:anchorId="049DE768" wp14:editId="38C32BB7">
            <wp:extent cx="1543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r w:rsidR="00294881" w:rsidRPr="00E365A7">
        <w:rPr>
          <w:rFonts w:ascii="Arial" w:hAnsi="Arial" w:cs="Arial"/>
          <w:sz w:val="20"/>
          <w:szCs w:val="20"/>
        </w:rPr>
        <w:t xml:space="preserve"> </w:t>
      </w:r>
      <w:r w:rsidR="00294881" w:rsidRPr="00E365A7">
        <w:rPr>
          <w:rFonts w:ascii="Arial" w:hAnsi="Arial" w:cs="Arial"/>
          <w:sz w:val="20"/>
          <w:szCs w:val="20"/>
        </w:rPr>
        <w:tab/>
        <w:t xml:space="preserve">        </w:t>
      </w:r>
      <w:r w:rsidRPr="00E365A7">
        <w:rPr>
          <w:rFonts w:ascii="Arial" w:hAnsi="Arial" w:cs="Arial"/>
          <w:noProof/>
          <w:sz w:val="20"/>
          <w:szCs w:val="20"/>
        </w:rPr>
        <w:drawing>
          <wp:inline distT="0" distB="0" distL="0" distR="0" wp14:anchorId="3270E865" wp14:editId="30902729">
            <wp:extent cx="173355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714375"/>
                    </a:xfrm>
                    <a:prstGeom prst="rect">
                      <a:avLst/>
                    </a:prstGeom>
                    <a:noFill/>
                    <a:ln>
                      <a:noFill/>
                    </a:ln>
                  </pic:spPr>
                </pic:pic>
              </a:graphicData>
            </a:graphic>
          </wp:inline>
        </w:drawing>
      </w:r>
      <w:r w:rsidR="0078634F" w:rsidRPr="00E365A7">
        <w:rPr>
          <w:rFonts w:ascii="Arial" w:hAnsi="Arial" w:cs="Arial"/>
          <w:sz w:val="20"/>
          <w:szCs w:val="20"/>
        </w:rPr>
        <w:tab/>
      </w:r>
    </w:p>
    <w:p w:rsidR="0078634F" w:rsidRPr="00E365A7" w:rsidRDefault="0040231A" w:rsidP="00CD1D2C">
      <w:pPr>
        <w:spacing w:line="360" w:lineRule="auto"/>
        <w:jc w:val="both"/>
        <w:rPr>
          <w:rFonts w:ascii="Arial" w:hAnsi="Arial" w:cs="Arial"/>
          <w:sz w:val="20"/>
          <w:szCs w:val="20"/>
        </w:rPr>
      </w:pPr>
      <w:r w:rsidRPr="00E365A7">
        <w:rPr>
          <w:rFonts w:ascii="Arial" w:hAnsi="Arial" w:cs="Arial"/>
          <w:noProof/>
          <w:sz w:val="20"/>
          <w:szCs w:val="20"/>
        </w:rPr>
        <w:drawing>
          <wp:inline distT="0" distB="0" distL="0" distR="0" wp14:anchorId="253B19C7" wp14:editId="67589E83">
            <wp:extent cx="904875"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r w:rsidR="0078634F" w:rsidRPr="00E365A7">
        <w:rPr>
          <w:rFonts w:ascii="Arial" w:hAnsi="Arial" w:cs="Arial"/>
          <w:sz w:val="20"/>
          <w:szCs w:val="20"/>
        </w:rPr>
        <w:tab/>
      </w:r>
      <w:r w:rsidR="00294881" w:rsidRPr="00E365A7">
        <w:rPr>
          <w:rFonts w:ascii="Arial" w:hAnsi="Arial" w:cs="Arial"/>
          <w:sz w:val="20"/>
          <w:szCs w:val="20"/>
        </w:rPr>
        <w:tab/>
      </w:r>
      <w:r w:rsidR="0078634F" w:rsidRPr="00E365A7">
        <w:rPr>
          <w:rFonts w:ascii="Arial" w:hAnsi="Arial" w:cs="Arial"/>
          <w:sz w:val="20"/>
          <w:szCs w:val="20"/>
        </w:rPr>
        <w:tab/>
      </w:r>
      <w:r w:rsidR="00294881" w:rsidRPr="00E365A7">
        <w:rPr>
          <w:rFonts w:ascii="Arial" w:hAnsi="Arial" w:cs="Arial"/>
          <w:sz w:val="20"/>
          <w:szCs w:val="20"/>
        </w:rPr>
        <w:t xml:space="preserve"> </w:t>
      </w:r>
      <w:r w:rsidRPr="00E365A7">
        <w:rPr>
          <w:rFonts w:ascii="Arial" w:hAnsi="Arial" w:cs="Arial"/>
          <w:noProof/>
          <w:sz w:val="20"/>
          <w:szCs w:val="20"/>
        </w:rPr>
        <w:drawing>
          <wp:inline distT="0" distB="0" distL="0" distR="0" wp14:anchorId="4DC602C5" wp14:editId="40653115">
            <wp:extent cx="80962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r w:rsidR="0078634F" w:rsidRPr="00E365A7">
        <w:rPr>
          <w:rFonts w:ascii="Arial" w:hAnsi="Arial" w:cs="Arial"/>
          <w:sz w:val="20"/>
          <w:szCs w:val="20"/>
        </w:rPr>
        <w:tab/>
      </w:r>
      <w:r w:rsidR="0078634F" w:rsidRPr="00E365A7">
        <w:rPr>
          <w:rFonts w:ascii="Arial" w:hAnsi="Arial" w:cs="Arial"/>
          <w:sz w:val="20"/>
          <w:szCs w:val="20"/>
        </w:rPr>
        <w:tab/>
      </w:r>
      <w:r w:rsidR="00294881" w:rsidRPr="00E365A7">
        <w:rPr>
          <w:rFonts w:ascii="Arial" w:hAnsi="Arial" w:cs="Arial"/>
          <w:sz w:val="20"/>
          <w:szCs w:val="20"/>
        </w:rPr>
        <w:tab/>
        <w:t xml:space="preserve">    </w:t>
      </w:r>
      <w:r w:rsidRPr="00E365A7">
        <w:rPr>
          <w:rFonts w:ascii="Arial" w:hAnsi="Arial" w:cs="Arial"/>
          <w:noProof/>
          <w:sz w:val="20"/>
          <w:szCs w:val="20"/>
        </w:rPr>
        <w:drawing>
          <wp:inline distT="0" distB="0" distL="0" distR="0" wp14:anchorId="0518D397" wp14:editId="2479FCFB">
            <wp:extent cx="838200"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484FD3" w:rsidRPr="00E365A7" w:rsidRDefault="00484FD3" w:rsidP="00CD1D2C">
      <w:pPr>
        <w:spacing w:line="360" w:lineRule="auto"/>
        <w:jc w:val="both"/>
        <w:rPr>
          <w:rFonts w:ascii="Arial" w:hAnsi="Arial" w:cs="Arial"/>
          <w:sz w:val="20"/>
          <w:szCs w:val="20"/>
        </w:rPr>
      </w:pPr>
    </w:p>
    <w:p w:rsidR="000F3D01" w:rsidRPr="00E365A7" w:rsidRDefault="0078634F" w:rsidP="00CD1D2C">
      <w:pPr>
        <w:spacing w:line="360" w:lineRule="auto"/>
        <w:jc w:val="both"/>
        <w:rPr>
          <w:rFonts w:ascii="Arial" w:hAnsi="Arial" w:cs="Arial"/>
          <w:sz w:val="20"/>
          <w:szCs w:val="20"/>
        </w:rPr>
      </w:pPr>
      <w:r w:rsidRPr="00E365A7">
        <w:rPr>
          <w:rFonts w:ascii="Arial" w:hAnsi="Arial" w:cs="Arial"/>
          <w:sz w:val="20"/>
          <w:szCs w:val="20"/>
        </w:rPr>
        <w:t xml:space="preserve"> </w:t>
      </w:r>
      <w:r w:rsidR="0040231A" w:rsidRPr="00E365A7">
        <w:rPr>
          <w:rFonts w:ascii="Arial" w:hAnsi="Arial" w:cs="Arial"/>
          <w:noProof/>
          <w:sz w:val="20"/>
          <w:szCs w:val="20"/>
        </w:rPr>
        <w:drawing>
          <wp:inline distT="0" distB="0" distL="0" distR="0" wp14:anchorId="76EAFAB4" wp14:editId="2FA0BD35">
            <wp:extent cx="6953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E365A7">
        <w:rPr>
          <w:rFonts w:ascii="Arial" w:hAnsi="Arial" w:cs="Arial"/>
          <w:sz w:val="20"/>
          <w:szCs w:val="20"/>
        </w:rPr>
        <w:tab/>
      </w:r>
      <w:r w:rsidRPr="00E365A7">
        <w:rPr>
          <w:rFonts w:ascii="Arial" w:hAnsi="Arial" w:cs="Arial"/>
          <w:sz w:val="20"/>
          <w:szCs w:val="20"/>
        </w:rPr>
        <w:tab/>
      </w:r>
      <w:r w:rsidRPr="00E365A7">
        <w:rPr>
          <w:rFonts w:ascii="Arial" w:hAnsi="Arial" w:cs="Arial"/>
          <w:sz w:val="20"/>
          <w:szCs w:val="20"/>
        </w:rPr>
        <w:tab/>
        <w:t xml:space="preserve"> </w:t>
      </w:r>
      <w:r w:rsidR="00294881" w:rsidRPr="00E365A7">
        <w:rPr>
          <w:rFonts w:ascii="Arial" w:hAnsi="Arial" w:cs="Arial"/>
          <w:sz w:val="20"/>
          <w:szCs w:val="20"/>
        </w:rPr>
        <w:t xml:space="preserve">            </w:t>
      </w:r>
      <w:r w:rsidR="0040231A" w:rsidRPr="00E365A7">
        <w:rPr>
          <w:rFonts w:ascii="Arial" w:hAnsi="Arial" w:cs="Arial"/>
          <w:noProof/>
          <w:sz w:val="20"/>
          <w:szCs w:val="20"/>
        </w:rPr>
        <w:drawing>
          <wp:inline distT="0" distB="0" distL="0" distR="0" wp14:anchorId="448770CC" wp14:editId="1AFF1415">
            <wp:extent cx="942975"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294881" w:rsidRPr="00E365A7">
        <w:rPr>
          <w:rFonts w:ascii="Arial" w:hAnsi="Arial" w:cs="Arial"/>
          <w:sz w:val="20"/>
          <w:szCs w:val="20"/>
        </w:rPr>
        <w:t xml:space="preserve">                                      </w:t>
      </w:r>
      <w:r w:rsidRPr="00E365A7">
        <w:rPr>
          <w:rFonts w:ascii="Arial" w:hAnsi="Arial" w:cs="Arial"/>
          <w:sz w:val="20"/>
          <w:szCs w:val="20"/>
        </w:rPr>
        <w:t xml:space="preserve"> </w:t>
      </w:r>
      <w:r w:rsidR="0040231A" w:rsidRPr="00E365A7">
        <w:rPr>
          <w:rFonts w:ascii="Arial" w:hAnsi="Arial" w:cs="Arial"/>
          <w:noProof/>
          <w:sz w:val="20"/>
          <w:szCs w:val="20"/>
        </w:rPr>
        <w:drawing>
          <wp:inline distT="0" distB="0" distL="0" distR="0" wp14:anchorId="46B23887" wp14:editId="3E2F7726">
            <wp:extent cx="457200"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828675"/>
                    </a:xfrm>
                    <a:prstGeom prst="rect">
                      <a:avLst/>
                    </a:prstGeom>
                    <a:noFill/>
                    <a:ln>
                      <a:noFill/>
                    </a:ln>
                  </pic:spPr>
                </pic:pic>
              </a:graphicData>
            </a:graphic>
          </wp:inline>
        </w:drawing>
      </w:r>
    </w:p>
    <w:p w:rsidR="00484FD3" w:rsidRPr="00E365A7" w:rsidRDefault="00484FD3" w:rsidP="00CD1D2C">
      <w:pPr>
        <w:spacing w:line="360" w:lineRule="auto"/>
        <w:jc w:val="both"/>
        <w:rPr>
          <w:rFonts w:ascii="Arial" w:hAnsi="Arial" w:cs="Arial"/>
          <w:sz w:val="20"/>
          <w:szCs w:val="20"/>
        </w:rPr>
      </w:pPr>
    </w:p>
    <w:p w:rsidR="004360B9" w:rsidRPr="00E365A7" w:rsidRDefault="004360B9" w:rsidP="00CD1D2C">
      <w:pPr>
        <w:kinsoku w:val="0"/>
        <w:overflowPunct w:val="0"/>
        <w:spacing w:line="360" w:lineRule="auto"/>
        <w:ind w:left="180" w:right="137"/>
        <w:jc w:val="both"/>
        <w:rPr>
          <w:rFonts w:ascii="Arial" w:hAnsi="Arial" w:cs="Arial"/>
          <w:szCs w:val="40"/>
        </w:rPr>
      </w:pPr>
      <w:r w:rsidRPr="00E365A7">
        <w:rPr>
          <w:rFonts w:ascii="Arial" w:hAnsi="Arial" w:cs="Arial"/>
          <w:b/>
          <w:bCs/>
          <w:szCs w:val="40"/>
        </w:rPr>
        <w:t>Housing</w:t>
      </w:r>
      <w:r w:rsidRPr="00E365A7">
        <w:rPr>
          <w:rFonts w:ascii="Arial" w:hAnsi="Arial" w:cs="Arial"/>
          <w:b/>
          <w:bCs/>
          <w:spacing w:val="19"/>
          <w:szCs w:val="40"/>
        </w:rPr>
        <w:t xml:space="preserve"> </w:t>
      </w:r>
      <w:r w:rsidRPr="00E365A7">
        <w:rPr>
          <w:rFonts w:ascii="Arial" w:hAnsi="Arial" w:cs="Arial"/>
          <w:b/>
          <w:bCs/>
          <w:szCs w:val="40"/>
        </w:rPr>
        <w:t>P</w:t>
      </w:r>
      <w:r w:rsidRPr="00E365A7">
        <w:rPr>
          <w:rFonts w:ascii="Arial" w:hAnsi="Arial" w:cs="Arial"/>
          <w:b/>
          <w:bCs/>
          <w:spacing w:val="-4"/>
          <w:szCs w:val="40"/>
        </w:rPr>
        <w:t>r</w:t>
      </w:r>
      <w:r w:rsidRPr="00E365A7">
        <w:rPr>
          <w:rFonts w:ascii="Arial" w:hAnsi="Arial" w:cs="Arial"/>
          <w:b/>
          <w:bCs/>
          <w:szCs w:val="40"/>
        </w:rPr>
        <w:t>otocol</w:t>
      </w:r>
      <w:r w:rsidRPr="00E365A7">
        <w:rPr>
          <w:rFonts w:ascii="Arial" w:hAnsi="Arial" w:cs="Arial"/>
          <w:b/>
          <w:bCs/>
          <w:spacing w:val="19"/>
          <w:szCs w:val="40"/>
        </w:rPr>
        <w:t xml:space="preserve"> </w:t>
      </w:r>
      <w:r w:rsidRPr="00E365A7">
        <w:rPr>
          <w:rFonts w:ascii="Arial" w:hAnsi="Arial" w:cs="Arial"/>
          <w:b/>
          <w:bCs/>
          <w:szCs w:val="40"/>
        </w:rPr>
        <w:t>for</w:t>
      </w:r>
      <w:r w:rsidRPr="00E365A7">
        <w:rPr>
          <w:rFonts w:ascii="Arial" w:hAnsi="Arial" w:cs="Arial"/>
          <w:b/>
          <w:bCs/>
          <w:spacing w:val="20"/>
          <w:szCs w:val="40"/>
        </w:rPr>
        <w:t xml:space="preserve"> </w:t>
      </w:r>
      <w:r w:rsidRPr="00E365A7">
        <w:rPr>
          <w:rFonts w:ascii="Arial" w:hAnsi="Arial" w:cs="Arial"/>
          <w:b/>
          <w:bCs/>
          <w:spacing w:val="-2"/>
          <w:szCs w:val="40"/>
        </w:rPr>
        <w:t>t</w:t>
      </w:r>
      <w:r w:rsidRPr="00E365A7">
        <w:rPr>
          <w:rFonts w:ascii="Arial" w:hAnsi="Arial" w:cs="Arial"/>
          <w:b/>
          <w:bCs/>
          <w:szCs w:val="40"/>
        </w:rPr>
        <w:t>he</w:t>
      </w:r>
      <w:r w:rsidRPr="00E365A7">
        <w:rPr>
          <w:rFonts w:ascii="Arial" w:hAnsi="Arial" w:cs="Arial"/>
          <w:b/>
          <w:bCs/>
          <w:spacing w:val="19"/>
          <w:szCs w:val="40"/>
        </w:rPr>
        <w:t xml:space="preserve"> </w:t>
      </w:r>
      <w:r w:rsidRPr="00E365A7">
        <w:rPr>
          <w:rFonts w:ascii="Arial" w:hAnsi="Arial" w:cs="Arial"/>
          <w:b/>
          <w:bCs/>
          <w:szCs w:val="40"/>
        </w:rPr>
        <w:t>ass</w:t>
      </w:r>
      <w:r w:rsidRPr="00E365A7">
        <w:rPr>
          <w:rFonts w:ascii="Arial" w:hAnsi="Arial" w:cs="Arial"/>
          <w:b/>
          <w:bCs/>
          <w:spacing w:val="1"/>
          <w:szCs w:val="40"/>
        </w:rPr>
        <w:t>e</w:t>
      </w:r>
      <w:r w:rsidRPr="00E365A7">
        <w:rPr>
          <w:rFonts w:ascii="Arial" w:hAnsi="Arial" w:cs="Arial"/>
          <w:b/>
          <w:bCs/>
          <w:spacing w:val="-2"/>
          <w:szCs w:val="40"/>
        </w:rPr>
        <w:t>s</w:t>
      </w:r>
      <w:r w:rsidRPr="00E365A7">
        <w:rPr>
          <w:rFonts w:ascii="Arial" w:hAnsi="Arial" w:cs="Arial"/>
          <w:b/>
          <w:bCs/>
          <w:szCs w:val="40"/>
        </w:rPr>
        <w:t>s</w:t>
      </w:r>
      <w:r w:rsidRPr="00E365A7">
        <w:rPr>
          <w:rFonts w:ascii="Arial" w:hAnsi="Arial" w:cs="Arial"/>
          <w:b/>
          <w:bCs/>
          <w:spacing w:val="-4"/>
          <w:szCs w:val="40"/>
        </w:rPr>
        <w:t>m</w:t>
      </w:r>
      <w:r w:rsidRPr="00E365A7">
        <w:rPr>
          <w:rFonts w:ascii="Arial" w:hAnsi="Arial" w:cs="Arial"/>
          <w:b/>
          <w:bCs/>
          <w:szCs w:val="40"/>
        </w:rPr>
        <w:t>ent</w:t>
      </w:r>
      <w:r w:rsidRPr="00E365A7">
        <w:rPr>
          <w:rFonts w:ascii="Arial" w:hAnsi="Arial" w:cs="Arial"/>
          <w:b/>
          <w:bCs/>
          <w:spacing w:val="20"/>
          <w:szCs w:val="40"/>
        </w:rPr>
        <w:t xml:space="preserve"> </w:t>
      </w:r>
      <w:r w:rsidRPr="00E365A7">
        <w:rPr>
          <w:rFonts w:ascii="Arial" w:hAnsi="Arial" w:cs="Arial"/>
          <w:b/>
          <w:bCs/>
          <w:szCs w:val="40"/>
        </w:rPr>
        <w:t>of</w:t>
      </w:r>
      <w:r w:rsidRPr="00E365A7">
        <w:rPr>
          <w:rFonts w:ascii="Arial" w:hAnsi="Arial" w:cs="Arial"/>
          <w:b/>
          <w:bCs/>
          <w:spacing w:val="20"/>
          <w:szCs w:val="40"/>
        </w:rPr>
        <w:t xml:space="preserve"> </w:t>
      </w:r>
      <w:r w:rsidRPr="00E365A7">
        <w:rPr>
          <w:rFonts w:ascii="Arial" w:hAnsi="Arial" w:cs="Arial"/>
          <w:b/>
          <w:bCs/>
          <w:spacing w:val="-2"/>
          <w:szCs w:val="40"/>
        </w:rPr>
        <w:t>1</w:t>
      </w:r>
      <w:r w:rsidRPr="00E365A7">
        <w:rPr>
          <w:rFonts w:ascii="Arial" w:hAnsi="Arial" w:cs="Arial"/>
          <w:b/>
          <w:bCs/>
          <w:szCs w:val="40"/>
        </w:rPr>
        <w:t>6 and</w:t>
      </w:r>
      <w:r w:rsidRPr="00E365A7">
        <w:rPr>
          <w:rFonts w:ascii="Arial" w:hAnsi="Arial" w:cs="Arial"/>
          <w:b/>
          <w:bCs/>
          <w:spacing w:val="35"/>
          <w:szCs w:val="40"/>
        </w:rPr>
        <w:t xml:space="preserve"> </w:t>
      </w:r>
      <w:r w:rsidRPr="00E365A7">
        <w:rPr>
          <w:rFonts w:ascii="Arial" w:hAnsi="Arial" w:cs="Arial"/>
          <w:b/>
          <w:bCs/>
          <w:szCs w:val="40"/>
        </w:rPr>
        <w:t>17</w:t>
      </w:r>
      <w:r w:rsidRPr="00E365A7">
        <w:rPr>
          <w:rFonts w:ascii="Arial" w:hAnsi="Arial" w:cs="Arial"/>
          <w:b/>
          <w:bCs/>
          <w:spacing w:val="37"/>
          <w:szCs w:val="40"/>
        </w:rPr>
        <w:t xml:space="preserve"> </w:t>
      </w:r>
      <w:r w:rsidRPr="00E365A7">
        <w:rPr>
          <w:rFonts w:ascii="Arial" w:hAnsi="Arial" w:cs="Arial"/>
          <w:b/>
          <w:bCs/>
          <w:spacing w:val="-7"/>
          <w:szCs w:val="40"/>
        </w:rPr>
        <w:t>y</w:t>
      </w:r>
      <w:r w:rsidRPr="00E365A7">
        <w:rPr>
          <w:rFonts w:ascii="Arial" w:hAnsi="Arial" w:cs="Arial"/>
          <w:b/>
          <w:bCs/>
          <w:szCs w:val="40"/>
        </w:rPr>
        <w:t>ear</w:t>
      </w:r>
      <w:r w:rsidRPr="00E365A7">
        <w:rPr>
          <w:rFonts w:ascii="Arial" w:hAnsi="Arial" w:cs="Arial"/>
          <w:b/>
          <w:bCs/>
          <w:spacing w:val="35"/>
          <w:szCs w:val="40"/>
        </w:rPr>
        <w:t xml:space="preserve"> </w:t>
      </w:r>
      <w:r w:rsidRPr="00E365A7">
        <w:rPr>
          <w:rFonts w:ascii="Arial" w:hAnsi="Arial" w:cs="Arial"/>
          <w:b/>
          <w:bCs/>
          <w:szCs w:val="40"/>
        </w:rPr>
        <w:t>old</w:t>
      </w:r>
      <w:r w:rsidRPr="00E365A7">
        <w:rPr>
          <w:rFonts w:ascii="Arial" w:hAnsi="Arial" w:cs="Arial"/>
          <w:b/>
          <w:bCs/>
          <w:spacing w:val="35"/>
          <w:szCs w:val="40"/>
        </w:rPr>
        <w:t xml:space="preserve"> </w:t>
      </w:r>
      <w:r w:rsidRPr="00E365A7">
        <w:rPr>
          <w:rFonts w:ascii="Arial" w:hAnsi="Arial" w:cs="Arial"/>
          <w:b/>
          <w:bCs/>
          <w:spacing w:val="-5"/>
          <w:szCs w:val="40"/>
        </w:rPr>
        <w:t>y</w:t>
      </w:r>
      <w:r w:rsidRPr="00E365A7">
        <w:rPr>
          <w:rFonts w:ascii="Arial" w:hAnsi="Arial" w:cs="Arial"/>
          <w:b/>
          <w:bCs/>
          <w:szCs w:val="40"/>
        </w:rPr>
        <w:t>oung</w:t>
      </w:r>
      <w:r w:rsidRPr="00E365A7">
        <w:rPr>
          <w:rFonts w:ascii="Arial" w:hAnsi="Arial" w:cs="Arial"/>
          <w:b/>
          <w:bCs/>
          <w:spacing w:val="34"/>
          <w:szCs w:val="40"/>
        </w:rPr>
        <w:t xml:space="preserve"> </w:t>
      </w:r>
      <w:r w:rsidRPr="00E365A7">
        <w:rPr>
          <w:rFonts w:ascii="Arial" w:hAnsi="Arial" w:cs="Arial"/>
          <w:b/>
          <w:bCs/>
          <w:szCs w:val="40"/>
        </w:rPr>
        <w:t>people</w:t>
      </w:r>
      <w:r w:rsidRPr="00E365A7">
        <w:rPr>
          <w:rFonts w:ascii="Arial" w:hAnsi="Arial" w:cs="Arial"/>
          <w:b/>
          <w:bCs/>
          <w:spacing w:val="27"/>
          <w:szCs w:val="40"/>
        </w:rPr>
        <w:t xml:space="preserve"> </w:t>
      </w:r>
      <w:r w:rsidRPr="00E365A7">
        <w:rPr>
          <w:rFonts w:ascii="Arial" w:hAnsi="Arial" w:cs="Arial"/>
          <w:b/>
          <w:bCs/>
          <w:spacing w:val="9"/>
          <w:szCs w:val="40"/>
        </w:rPr>
        <w:t>w</w:t>
      </w:r>
      <w:r w:rsidRPr="00E365A7">
        <w:rPr>
          <w:rFonts w:ascii="Arial" w:hAnsi="Arial" w:cs="Arial"/>
          <w:b/>
          <w:bCs/>
          <w:spacing w:val="-3"/>
          <w:szCs w:val="40"/>
        </w:rPr>
        <w:t>h</w:t>
      </w:r>
      <w:r w:rsidRPr="00E365A7">
        <w:rPr>
          <w:rFonts w:ascii="Arial" w:hAnsi="Arial" w:cs="Arial"/>
          <w:b/>
          <w:bCs/>
          <w:szCs w:val="40"/>
        </w:rPr>
        <w:t>o</w:t>
      </w:r>
      <w:r w:rsidRPr="00E365A7">
        <w:rPr>
          <w:rFonts w:ascii="Arial" w:hAnsi="Arial" w:cs="Arial"/>
          <w:b/>
          <w:bCs/>
          <w:spacing w:val="34"/>
          <w:szCs w:val="40"/>
        </w:rPr>
        <w:t xml:space="preserve"> </w:t>
      </w:r>
      <w:r w:rsidRPr="00E365A7">
        <w:rPr>
          <w:rFonts w:ascii="Arial" w:hAnsi="Arial" w:cs="Arial"/>
          <w:b/>
          <w:bCs/>
          <w:spacing w:val="-3"/>
          <w:szCs w:val="40"/>
        </w:rPr>
        <w:t>p</w:t>
      </w:r>
      <w:r w:rsidRPr="00E365A7">
        <w:rPr>
          <w:rFonts w:ascii="Arial" w:hAnsi="Arial" w:cs="Arial"/>
          <w:b/>
          <w:bCs/>
          <w:szCs w:val="40"/>
        </w:rPr>
        <w:t>rese</w:t>
      </w:r>
      <w:r w:rsidRPr="00E365A7">
        <w:rPr>
          <w:rFonts w:ascii="Arial" w:hAnsi="Arial" w:cs="Arial"/>
          <w:b/>
          <w:bCs/>
          <w:spacing w:val="-2"/>
          <w:szCs w:val="40"/>
        </w:rPr>
        <w:t>n</w:t>
      </w:r>
      <w:r w:rsidRPr="00E365A7">
        <w:rPr>
          <w:rFonts w:ascii="Arial" w:hAnsi="Arial" w:cs="Arial"/>
          <w:b/>
          <w:bCs/>
          <w:szCs w:val="40"/>
        </w:rPr>
        <w:t>t</w:t>
      </w:r>
      <w:r w:rsidRPr="00E365A7">
        <w:rPr>
          <w:rFonts w:ascii="Arial" w:hAnsi="Arial" w:cs="Arial"/>
          <w:b/>
          <w:bCs/>
          <w:spacing w:val="33"/>
          <w:szCs w:val="40"/>
        </w:rPr>
        <w:t xml:space="preserve"> </w:t>
      </w:r>
      <w:r w:rsidRPr="00E365A7">
        <w:rPr>
          <w:rFonts w:ascii="Arial" w:hAnsi="Arial" w:cs="Arial"/>
          <w:b/>
          <w:bCs/>
          <w:spacing w:val="-2"/>
          <w:szCs w:val="40"/>
        </w:rPr>
        <w:t>a</w:t>
      </w:r>
      <w:r w:rsidRPr="00E365A7">
        <w:rPr>
          <w:rFonts w:ascii="Arial" w:hAnsi="Arial" w:cs="Arial"/>
          <w:b/>
          <w:bCs/>
          <w:szCs w:val="40"/>
        </w:rPr>
        <w:t>s ho</w:t>
      </w:r>
      <w:r w:rsidRPr="00E365A7">
        <w:rPr>
          <w:rFonts w:ascii="Arial" w:hAnsi="Arial" w:cs="Arial"/>
          <w:b/>
          <w:bCs/>
          <w:spacing w:val="-2"/>
          <w:szCs w:val="40"/>
        </w:rPr>
        <w:t>m</w:t>
      </w:r>
      <w:r w:rsidRPr="00E365A7">
        <w:rPr>
          <w:rFonts w:ascii="Arial" w:hAnsi="Arial" w:cs="Arial"/>
          <w:b/>
          <w:bCs/>
          <w:szCs w:val="40"/>
        </w:rPr>
        <w:t>eless</w:t>
      </w:r>
      <w:r w:rsidRPr="00E365A7">
        <w:rPr>
          <w:rFonts w:ascii="Arial" w:hAnsi="Arial" w:cs="Arial"/>
          <w:b/>
          <w:bCs/>
          <w:spacing w:val="61"/>
          <w:szCs w:val="40"/>
        </w:rPr>
        <w:t xml:space="preserve"> </w:t>
      </w:r>
      <w:r w:rsidRPr="00E365A7">
        <w:rPr>
          <w:rFonts w:ascii="Arial" w:hAnsi="Arial" w:cs="Arial"/>
          <w:b/>
          <w:bCs/>
          <w:spacing w:val="-2"/>
          <w:szCs w:val="40"/>
        </w:rPr>
        <w:t>a</w:t>
      </w:r>
      <w:r w:rsidRPr="00E365A7">
        <w:rPr>
          <w:rFonts w:ascii="Arial" w:hAnsi="Arial" w:cs="Arial"/>
          <w:b/>
          <w:bCs/>
          <w:szCs w:val="40"/>
        </w:rPr>
        <w:t>nd</w:t>
      </w:r>
      <w:r w:rsidRPr="00E365A7">
        <w:rPr>
          <w:rFonts w:ascii="Arial" w:hAnsi="Arial" w:cs="Arial"/>
          <w:b/>
          <w:bCs/>
          <w:spacing w:val="60"/>
          <w:szCs w:val="40"/>
        </w:rPr>
        <w:t xml:space="preserve"> </w:t>
      </w:r>
      <w:r w:rsidRPr="00E365A7">
        <w:rPr>
          <w:rFonts w:ascii="Arial" w:hAnsi="Arial" w:cs="Arial"/>
          <w:b/>
          <w:bCs/>
          <w:szCs w:val="40"/>
        </w:rPr>
        <w:t>are</w:t>
      </w:r>
      <w:r w:rsidRPr="00E365A7">
        <w:rPr>
          <w:rFonts w:ascii="Arial" w:hAnsi="Arial" w:cs="Arial"/>
          <w:b/>
          <w:bCs/>
          <w:spacing w:val="61"/>
          <w:szCs w:val="40"/>
        </w:rPr>
        <w:t xml:space="preserve"> </w:t>
      </w:r>
      <w:r w:rsidRPr="00E365A7">
        <w:rPr>
          <w:rFonts w:ascii="Arial" w:hAnsi="Arial" w:cs="Arial"/>
          <w:b/>
          <w:bCs/>
          <w:szCs w:val="40"/>
        </w:rPr>
        <w:t>in</w:t>
      </w:r>
      <w:r w:rsidRPr="00E365A7">
        <w:rPr>
          <w:rFonts w:ascii="Arial" w:hAnsi="Arial" w:cs="Arial"/>
          <w:b/>
          <w:bCs/>
          <w:spacing w:val="59"/>
          <w:szCs w:val="40"/>
        </w:rPr>
        <w:t xml:space="preserve"> </w:t>
      </w:r>
      <w:r w:rsidRPr="00E365A7">
        <w:rPr>
          <w:rFonts w:ascii="Arial" w:hAnsi="Arial" w:cs="Arial"/>
          <w:b/>
          <w:bCs/>
          <w:szCs w:val="40"/>
        </w:rPr>
        <w:t>n</w:t>
      </w:r>
      <w:r w:rsidRPr="00E365A7">
        <w:rPr>
          <w:rFonts w:ascii="Arial" w:hAnsi="Arial" w:cs="Arial"/>
          <w:b/>
          <w:bCs/>
          <w:spacing w:val="-2"/>
          <w:szCs w:val="40"/>
        </w:rPr>
        <w:t>e</w:t>
      </w:r>
      <w:r w:rsidRPr="00E365A7">
        <w:rPr>
          <w:rFonts w:ascii="Arial" w:hAnsi="Arial" w:cs="Arial"/>
          <w:b/>
          <w:bCs/>
          <w:szCs w:val="40"/>
        </w:rPr>
        <w:t>ed</w:t>
      </w:r>
      <w:r w:rsidRPr="00E365A7">
        <w:rPr>
          <w:rFonts w:ascii="Arial" w:hAnsi="Arial" w:cs="Arial"/>
          <w:b/>
          <w:bCs/>
          <w:spacing w:val="62"/>
          <w:szCs w:val="40"/>
        </w:rPr>
        <w:t xml:space="preserve"> </w:t>
      </w:r>
      <w:r w:rsidRPr="00E365A7">
        <w:rPr>
          <w:rFonts w:ascii="Arial" w:hAnsi="Arial" w:cs="Arial"/>
          <w:b/>
          <w:bCs/>
          <w:szCs w:val="40"/>
        </w:rPr>
        <w:t>of</w:t>
      </w:r>
      <w:r w:rsidRPr="00E365A7">
        <w:rPr>
          <w:rFonts w:ascii="Arial" w:hAnsi="Arial" w:cs="Arial"/>
          <w:b/>
          <w:bCs/>
          <w:spacing w:val="61"/>
          <w:szCs w:val="40"/>
        </w:rPr>
        <w:t xml:space="preserve"> </w:t>
      </w:r>
      <w:r w:rsidR="006D4940">
        <w:rPr>
          <w:rFonts w:ascii="Arial" w:hAnsi="Arial" w:cs="Arial"/>
          <w:b/>
          <w:bCs/>
          <w:szCs w:val="40"/>
        </w:rPr>
        <w:t>housing</w:t>
      </w:r>
      <w:r w:rsidRPr="00E365A7">
        <w:rPr>
          <w:rFonts w:ascii="Arial" w:hAnsi="Arial" w:cs="Arial"/>
          <w:b/>
          <w:bCs/>
          <w:szCs w:val="40"/>
        </w:rPr>
        <w:t xml:space="preserve"> or </w:t>
      </w:r>
      <w:r w:rsidR="006D4940">
        <w:rPr>
          <w:rFonts w:ascii="Arial" w:hAnsi="Arial" w:cs="Arial"/>
          <w:b/>
          <w:bCs/>
          <w:szCs w:val="40"/>
        </w:rPr>
        <w:t>housing</w:t>
      </w:r>
      <w:r w:rsidRPr="00E365A7">
        <w:rPr>
          <w:rFonts w:ascii="Arial" w:hAnsi="Arial" w:cs="Arial"/>
          <w:b/>
          <w:bCs/>
          <w:szCs w:val="40"/>
        </w:rPr>
        <w:t>-rela</w:t>
      </w:r>
      <w:r w:rsidRPr="00E365A7">
        <w:rPr>
          <w:rFonts w:ascii="Arial" w:hAnsi="Arial" w:cs="Arial"/>
          <w:b/>
          <w:bCs/>
          <w:spacing w:val="-2"/>
          <w:szCs w:val="40"/>
        </w:rPr>
        <w:t>te</w:t>
      </w:r>
      <w:r w:rsidRPr="00E365A7">
        <w:rPr>
          <w:rFonts w:ascii="Arial" w:hAnsi="Arial" w:cs="Arial"/>
          <w:b/>
          <w:bCs/>
          <w:szCs w:val="40"/>
        </w:rPr>
        <w:t>d suppo</w:t>
      </w:r>
      <w:r w:rsidRPr="00E365A7">
        <w:rPr>
          <w:rFonts w:ascii="Arial" w:hAnsi="Arial" w:cs="Arial"/>
          <w:b/>
          <w:bCs/>
          <w:spacing w:val="-4"/>
          <w:szCs w:val="40"/>
        </w:rPr>
        <w:t>r</w:t>
      </w:r>
      <w:r w:rsidRPr="00E365A7">
        <w:rPr>
          <w:rFonts w:ascii="Arial" w:hAnsi="Arial" w:cs="Arial"/>
          <w:b/>
          <w:bCs/>
          <w:szCs w:val="40"/>
        </w:rPr>
        <w:t>t</w:t>
      </w:r>
    </w:p>
    <w:p w:rsidR="00484FD3" w:rsidRPr="00E365A7" w:rsidRDefault="00484FD3" w:rsidP="00CD1D2C">
      <w:pPr>
        <w:spacing w:line="360" w:lineRule="auto"/>
        <w:jc w:val="both"/>
        <w:rPr>
          <w:rFonts w:ascii="Arial" w:hAnsi="Arial" w:cs="Arial"/>
          <w:sz w:val="20"/>
          <w:szCs w:val="20"/>
        </w:rPr>
      </w:pPr>
    </w:p>
    <w:p w:rsidR="00484FD3" w:rsidRPr="00E365A7" w:rsidRDefault="00484FD3" w:rsidP="00CD1D2C">
      <w:pPr>
        <w:kinsoku w:val="0"/>
        <w:overflowPunct w:val="0"/>
        <w:spacing w:line="360" w:lineRule="auto"/>
        <w:ind w:left="180" w:right="33"/>
        <w:jc w:val="right"/>
        <w:rPr>
          <w:rFonts w:ascii="Arial" w:hAnsi="Arial" w:cs="Arial"/>
          <w:b/>
          <w:bCs/>
          <w:spacing w:val="-1"/>
          <w:szCs w:val="36"/>
        </w:rPr>
      </w:pPr>
      <w:r w:rsidRPr="00E365A7">
        <w:rPr>
          <w:rFonts w:ascii="Arial" w:hAnsi="Arial" w:cs="Arial"/>
          <w:b/>
          <w:bCs/>
          <w:szCs w:val="36"/>
        </w:rPr>
        <w:t>Effe</w:t>
      </w:r>
      <w:r w:rsidRPr="00E365A7">
        <w:rPr>
          <w:rFonts w:ascii="Arial" w:hAnsi="Arial" w:cs="Arial"/>
          <w:b/>
          <w:bCs/>
          <w:spacing w:val="-2"/>
          <w:szCs w:val="36"/>
        </w:rPr>
        <w:t>c</w:t>
      </w:r>
      <w:r w:rsidRPr="00E365A7">
        <w:rPr>
          <w:rFonts w:ascii="Arial" w:hAnsi="Arial" w:cs="Arial"/>
          <w:b/>
          <w:bCs/>
          <w:szCs w:val="36"/>
        </w:rPr>
        <w:t>t</w:t>
      </w:r>
      <w:r w:rsidRPr="00E365A7">
        <w:rPr>
          <w:rFonts w:ascii="Arial" w:hAnsi="Arial" w:cs="Arial"/>
          <w:b/>
          <w:bCs/>
          <w:spacing w:val="5"/>
          <w:szCs w:val="36"/>
        </w:rPr>
        <w:t>i</w:t>
      </w:r>
      <w:r w:rsidRPr="00E365A7">
        <w:rPr>
          <w:rFonts w:ascii="Arial" w:hAnsi="Arial" w:cs="Arial"/>
          <w:b/>
          <w:bCs/>
          <w:spacing w:val="-6"/>
          <w:szCs w:val="36"/>
        </w:rPr>
        <w:t>v</w:t>
      </w:r>
      <w:r w:rsidRPr="00E365A7">
        <w:rPr>
          <w:rFonts w:ascii="Arial" w:hAnsi="Arial" w:cs="Arial"/>
          <w:b/>
          <w:bCs/>
          <w:szCs w:val="36"/>
        </w:rPr>
        <w:t>e fro</w:t>
      </w:r>
      <w:r w:rsidRPr="00E365A7">
        <w:rPr>
          <w:rFonts w:ascii="Arial" w:hAnsi="Arial" w:cs="Arial"/>
          <w:b/>
          <w:bCs/>
          <w:spacing w:val="1"/>
          <w:szCs w:val="36"/>
        </w:rPr>
        <w:t>m</w:t>
      </w:r>
      <w:r w:rsidRPr="00E365A7">
        <w:rPr>
          <w:rFonts w:ascii="Arial" w:hAnsi="Arial" w:cs="Arial"/>
          <w:b/>
          <w:bCs/>
          <w:szCs w:val="36"/>
        </w:rPr>
        <w:t>:</w:t>
      </w:r>
      <w:r w:rsidRPr="00E365A7">
        <w:rPr>
          <w:rFonts w:ascii="Arial" w:hAnsi="Arial" w:cs="Arial"/>
          <w:b/>
          <w:bCs/>
          <w:spacing w:val="1"/>
          <w:szCs w:val="36"/>
        </w:rPr>
        <w:t xml:space="preserve"> </w:t>
      </w:r>
      <w:r w:rsidR="005B66FD">
        <w:rPr>
          <w:rFonts w:ascii="Arial" w:hAnsi="Arial" w:cs="Arial"/>
          <w:b/>
          <w:bCs/>
          <w:spacing w:val="-1"/>
          <w:szCs w:val="36"/>
        </w:rPr>
        <w:t>November 2017</w:t>
      </w:r>
    </w:p>
    <w:p w:rsidR="00484FD3" w:rsidRPr="00493321" w:rsidRDefault="00D67996" w:rsidP="00CD1D2C">
      <w:pPr>
        <w:kinsoku w:val="0"/>
        <w:overflowPunct w:val="0"/>
        <w:spacing w:line="360" w:lineRule="auto"/>
        <w:ind w:left="180" w:right="33"/>
        <w:jc w:val="right"/>
        <w:rPr>
          <w:rFonts w:ascii="Arial" w:hAnsi="Arial" w:cs="Arial"/>
          <w:b/>
          <w:bCs/>
          <w:sz w:val="40"/>
          <w:szCs w:val="40"/>
        </w:rPr>
        <w:sectPr w:rsidR="00484FD3" w:rsidRPr="00493321" w:rsidSect="00CD1D2C">
          <w:footerReference w:type="default" r:id="rId17"/>
          <w:type w:val="continuous"/>
          <w:pgSz w:w="11907" w:h="16840"/>
          <w:pgMar w:top="1077" w:right="1281" w:bottom="278" w:left="1378" w:header="720" w:footer="720" w:gutter="0"/>
          <w:pgNumType w:start="1"/>
          <w:cols w:space="720"/>
          <w:noEndnote/>
        </w:sectPr>
      </w:pPr>
      <w:r w:rsidRPr="00E365A7">
        <w:rPr>
          <w:rFonts w:ascii="Arial" w:hAnsi="Arial" w:cs="Arial"/>
          <w:b/>
          <w:bCs/>
          <w:spacing w:val="-1"/>
          <w:szCs w:val="36"/>
        </w:rPr>
        <w:t xml:space="preserve">Version </w:t>
      </w:r>
      <w:r w:rsidR="005B66FD">
        <w:rPr>
          <w:rFonts w:ascii="Arial" w:hAnsi="Arial" w:cs="Arial"/>
          <w:b/>
          <w:bCs/>
          <w:spacing w:val="-1"/>
          <w:szCs w:val="36"/>
        </w:rPr>
        <w:t>4</w:t>
      </w:r>
      <w:r w:rsidR="00605B0E">
        <w:rPr>
          <w:rFonts w:ascii="Arial" w:hAnsi="Arial" w:cs="Arial"/>
          <w:b/>
          <w:bCs/>
          <w:spacing w:val="-1"/>
          <w:szCs w:val="36"/>
        </w:rPr>
        <w:t>.0</w:t>
      </w:r>
      <w:r w:rsidR="002F4F02">
        <w:rPr>
          <w:rFonts w:ascii="Arial" w:hAnsi="Arial" w:cs="Arial"/>
          <w:b/>
          <w:bCs/>
          <w:spacing w:val="-1"/>
          <w:szCs w:val="36"/>
        </w:rPr>
        <w:t xml:space="preserve"> </w:t>
      </w:r>
    </w:p>
    <w:p w:rsidR="00294881" w:rsidRPr="00E365A7" w:rsidRDefault="00294881" w:rsidP="00CD1D2C">
      <w:pPr>
        <w:kinsoku w:val="0"/>
        <w:overflowPunct w:val="0"/>
        <w:spacing w:line="360" w:lineRule="auto"/>
        <w:rPr>
          <w:rFonts w:ascii="Arial" w:hAnsi="Arial" w:cs="Arial"/>
          <w:sz w:val="20"/>
          <w:szCs w:val="20"/>
        </w:rPr>
      </w:pPr>
    </w:p>
    <w:p w:rsidR="00294881" w:rsidRPr="00E365A7" w:rsidRDefault="00294881" w:rsidP="00CD1D2C">
      <w:pPr>
        <w:kinsoku w:val="0"/>
        <w:overflowPunct w:val="0"/>
        <w:spacing w:line="360" w:lineRule="auto"/>
        <w:rPr>
          <w:rFonts w:ascii="Arial" w:hAnsi="Arial" w:cs="Arial"/>
          <w:sz w:val="20"/>
          <w:szCs w:val="20"/>
        </w:rPr>
      </w:pPr>
    </w:p>
    <w:p w:rsidR="000F3D01" w:rsidRPr="003575A7" w:rsidRDefault="000F3D01" w:rsidP="003575A7">
      <w:pPr>
        <w:kinsoku w:val="0"/>
        <w:overflowPunct w:val="0"/>
        <w:spacing w:before="51" w:line="360" w:lineRule="auto"/>
        <w:rPr>
          <w:rFonts w:ascii="Arial" w:hAnsi="Arial" w:cs="Arial"/>
          <w:sz w:val="40"/>
          <w:szCs w:val="40"/>
        </w:rPr>
      </w:pPr>
      <w:r w:rsidRPr="003575A7">
        <w:rPr>
          <w:rFonts w:ascii="Arial" w:hAnsi="Arial" w:cs="Arial"/>
          <w:b/>
          <w:bCs/>
          <w:sz w:val="40"/>
          <w:szCs w:val="40"/>
        </w:rPr>
        <w:t>Conten</w:t>
      </w:r>
      <w:r w:rsidRPr="003575A7">
        <w:rPr>
          <w:rFonts w:ascii="Arial" w:hAnsi="Arial" w:cs="Arial"/>
          <w:b/>
          <w:bCs/>
          <w:spacing w:val="-2"/>
          <w:sz w:val="40"/>
          <w:szCs w:val="40"/>
        </w:rPr>
        <w:t>t</w:t>
      </w:r>
      <w:r w:rsidRPr="003575A7">
        <w:rPr>
          <w:rFonts w:ascii="Arial" w:hAnsi="Arial" w:cs="Arial"/>
          <w:b/>
          <w:bCs/>
          <w:sz w:val="40"/>
          <w:szCs w:val="40"/>
        </w:rPr>
        <w:t>s</w:t>
      </w:r>
    </w:p>
    <w:tbl>
      <w:tblPr>
        <w:tblW w:w="0" w:type="auto"/>
        <w:tblLook w:val="04A0" w:firstRow="1" w:lastRow="0" w:firstColumn="1" w:lastColumn="0" w:noHBand="0" w:noVBand="1"/>
      </w:tblPr>
      <w:tblGrid>
        <w:gridCol w:w="7934"/>
        <w:gridCol w:w="1897"/>
      </w:tblGrid>
      <w:tr w:rsidR="008D3450" w:rsidRPr="00E365A7" w:rsidTr="0000479B">
        <w:trPr>
          <w:trHeight w:val="467"/>
        </w:trPr>
        <w:tc>
          <w:tcPr>
            <w:tcW w:w="7934" w:type="dxa"/>
          </w:tcPr>
          <w:p w:rsidR="008D3450" w:rsidRPr="00E365A7" w:rsidRDefault="008D3450" w:rsidP="00CD1D2C">
            <w:pPr>
              <w:tabs>
                <w:tab w:val="right" w:pos="8555"/>
              </w:tabs>
              <w:kinsoku w:val="0"/>
              <w:overflowPunct w:val="0"/>
              <w:spacing w:line="360" w:lineRule="auto"/>
              <w:rPr>
                <w:rFonts w:ascii="Arial" w:hAnsi="Arial" w:cs="Arial"/>
                <w:sz w:val="26"/>
                <w:szCs w:val="26"/>
              </w:rPr>
            </w:pPr>
          </w:p>
        </w:tc>
        <w:tc>
          <w:tcPr>
            <w:tcW w:w="1897" w:type="dxa"/>
          </w:tcPr>
          <w:p w:rsidR="008D3450" w:rsidRPr="00E365A7" w:rsidRDefault="008D3450" w:rsidP="00CD1D2C">
            <w:pPr>
              <w:tabs>
                <w:tab w:val="right" w:pos="8555"/>
              </w:tabs>
              <w:kinsoku w:val="0"/>
              <w:overflowPunct w:val="0"/>
              <w:spacing w:line="360" w:lineRule="auto"/>
              <w:rPr>
                <w:rFonts w:ascii="Arial" w:hAnsi="Arial" w:cs="Arial"/>
                <w:sz w:val="26"/>
                <w:szCs w:val="26"/>
              </w:rPr>
            </w:pPr>
            <w:r w:rsidRPr="00E365A7">
              <w:rPr>
                <w:rFonts w:ascii="Arial" w:hAnsi="Arial" w:cs="Arial"/>
                <w:sz w:val="26"/>
                <w:szCs w:val="26"/>
              </w:rPr>
              <w:t>Page</w:t>
            </w:r>
          </w:p>
        </w:tc>
      </w:tr>
      <w:tr w:rsidR="0008593D" w:rsidRPr="00E365A7" w:rsidTr="0000479B">
        <w:trPr>
          <w:trHeight w:val="362"/>
        </w:trPr>
        <w:tc>
          <w:tcPr>
            <w:tcW w:w="7934"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INTRODUCTION</w:t>
            </w:r>
          </w:p>
        </w:tc>
        <w:tc>
          <w:tcPr>
            <w:tcW w:w="1897"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3</w:t>
            </w:r>
          </w:p>
        </w:tc>
      </w:tr>
      <w:tr w:rsidR="0008593D" w:rsidRPr="00E365A7" w:rsidTr="0000479B">
        <w:trPr>
          <w:trHeight w:val="362"/>
        </w:trPr>
        <w:tc>
          <w:tcPr>
            <w:tcW w:w="7934"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PURPOSE OF THIS PROTOCOL</w:t>
            </w:r>
          </w:p>
        </w:tc>
        <w:tc>
          <w:tcPr>
            <w:tcW w:w="1897"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3</w:t>
            </w:r>
          </w:p>
        </w:tc>
      </w:tr>
      <w:tr w:rsidR="0008593D" w:rsidRPr="00E365A7" w:rsidTr="0000479B">
        <w:trPr>
          <w:trHeight w:val="362"/>
        </w:trPr>
        <w:tc>
          <w:tcPr>
            <w:tcW w:w="7934"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PARTNERS TO THIS PROTOCOL</w:t>
            </w:r>
          </w:p>
        </w:tc>
        <w:tc>
          <w:tcPr>
            <w:tcW w:w="1897" w:type="dxa"/>
          </w:tcPr>
          <w:p w:rsidR="0008593D" w:rsidRPr="00E365A7" w:rsidRDefault="000E02B6" w:rsidP="00CD1D2C">
            <w:pPr>
              <w:tabs>
                <w:tab w:val="right" w:pos="8555"/>
              </w:tabs>
              <w:kinsoku w:val="0"/>
              <w:overflowPunct w:val="0"/>
              <w:spacing w:line="360" w:lineRule="auto"/>
              <w:rPr>
                <w:rFonts w:ascii="Arial" w:hAnsi="Arial" w:cs="Arial"/>
              </w:rPr>
            </w:pPr>
            <w:r w:rsidRPr="00E365A7">
              <w:rPr>
                <w:rFonts w:ascii="Arial" w:hAnsi="Arial" w:cs="Arial"/>
              </w:rPr>
              <w:t>3</w:t>
            </w:r>
          </w:p>
        </w:tc>
      </w:tr>
      <w:tr w:rsidR="0008593D" w:rsidRPr="00E365A7" w:rsidTr="0000479B">
        <w:trPr>
          <w:trHeight w:val="362"/>
        </w:trPr>
        <w:tc>
          <w:tcPr>
            <w:tcW w:w="7934"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 xml:space="preserve">AIMS </w:t>
            </w:r>
            <w:r w:rsidR="000E02B6" w:rsidRPr="00E365A7">
              <w:rPr>
                <w:rFonts w:ascii="Arial" w:hAnsi="Arial" w:cs="Arial"/>
              </w:rPr>
              <w:t>OF PROTOCOL</w:t>
            </w:r>
          </w:p>
        </w:tc>
        <w:tc>
          <w:tcPr>
            <w:tcW w:w="1897" w:type="dxa"/>
          </w:tcPr>
          <w:p w:rsidR="0008593D" w:rsidRPr="00E365A7" w:rsidRDefault="000E02B6" w:rsidP="00CD1D2C">
            <w:pPr>
              <w:tabs>
                <w:tab w:val="right" w:pos="8555"/>
              </w:tabs>
              <w:kinsoku w:val="0"/>
              <w:overflowPunct w:val="0"/>
              <w:spacing w:line="360" w:lineRule="auto"/>
              <w:rPr>
                <w:rFonts w:ascii="Arial" w:hAnsi="Arial" w:cs="Arial"/>
              </w:rPr>
            </w:pPr>
            <w:r w:rsidRPr="00E365A7">
              <w:rPr>
                <w:rFonts w:ascii="Arial" w:hAnsi="Arial" w:cs="Arial"/>
              </w:rPr>
              <w:t>4</w:t>
            </w:r>
          </w:p>
        </w:tc>
      </w:tr>
      <w:tr w:rsidR="0008593D" w:rsidRPr="00E365A7" w:rsidTr="0000479B">
        <w:trPr>
          <w:trHeight w:val="362"/>
        </w:trPr>
        <w:tc>
          <w:tcPr>
            <w:tcW w:w="7934" w:type="dxa"/>
          </w:tcPr>
          <w:p w:rsidR="0008593D" w:rsidRPr="00E365A7" w:rsidRDefault="0008593D" w:rsidP="00CD1D2C">
            <w:pPr>
              <w:tabs>
                <w:tab w:val="right" w:pos="8555"/>
              </w:tabs>
              <w:kinsoku w:val="0"/>
              <w:overflowPunct w:val="0"/>
              <w:spacing w:line="360" w:lineRule="auto"/>
              <w:rPr>
                <w:rFonts w:ascii="Arial" w:hAnsi="Arial" w:cs="Arial"/>
              </w:rPr>
            </w:pPr>
            <w:r w:rsidRPr="00E365A7">
              <w:rPr>
                <w:rFonts w:ascii="Arial" w:hAnsi="Arial" w:cs="Arial"/>
              </w:rPr>
              <w:t>PRINCIPLES UNDERPINNING THIS PROTOCOL</w:t>
            </w:r>
          </w:p>
        </w:tc>
        <w:tc>
          <w:tcPr>
            <w:tcW w:w="1897" w:type="dxa"/>
          </w:tcPr>
          <w:p w:rsidR="0008593D" w:rsidRPr="00E365A7" w:rsidRDefault="00A26374" w:rsidP="00CD1D2C">
            <w:pPr>
              <w:tabs>
                <w:tab w:val="right" w:pos="8555"/>
              </w:tabs>
              <w:kinsoku w:val="0"/>
              <w:overflowPunct w:val="0"/>
              <w:spacing w:line="360" w:lineRule="auto"/>
              <w:rPr>
                <w:rFonts w:ascii="Arial" w:hAnsi="Arial" w:cs="Arial"/>
              </w:rPr>
            </w:pPr>
            <w:r>
              <w:rPr>
                <w:rFonts w:ascii="Arial" w:hAnsi="Arial" w:cs="Arial"/>
              </w:rPr>
              <w:t>6</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LEGISLATIVE AND STATUTORY GUIDANCE</w:t>
            </w: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7</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r>
              <w:rPr>
                <w:rFonts w:ascii="Arial" w:hAnsi="Arial" w:cs="Arial"/>
              </w:rPr>
              <w:t>LEGAL FRAMEWORK</w:t>
            </w: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r>
              <w:rPr>
                <w:rFonts w:ascii="Arial" w:hAnsi="Arial" w:cs="Arial"/>
              </w:rPr>
              <w:t>8</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INFORMATION SHARING</w:t>
            </w:r>
          </w:p>
          <w:p w:rsidR="00A26374" w:rsidRDefault="00A26374" w:rsidP="00A26374">
            <w:pPr>
              <w:tabs>
                <w:tab w:val="right" w:pos="8555"/>
              </w:tabs>
              <w:kinsoku w:val="0"/>
              <w:overflowPunct w:val="0"/>
              <w:spacing w:line="360" w:lineRule="auto"/>
              <w:rPr>
                <w:rFonts w:ascii="Arial" w:hAnsi="Arial" w:cs="Arial"/>
              </w:rPr>
            </w:pPr>
            <w:r w:rsidRPr="00E365A7">
              <w:rPr>
                <w:rFonts w:ascii="Arial" w:hAnsi="Arial" w:cs="Arial"/>
              </w:rPr>
              <w:t>FLOW CHART</w:t>
            </w:r>
          </w:p>
          <w:p w:rsidR="00A26374" w:rsidRPr="00E365A7" w:rsidRDefault="00A26374" w:rsidP="00CD1D2C">
            <w:pPr>
              <w:tabs>
                <w:tab w:val="right" w:pos="8555"/>
              </w:tabs>
              <w:kinsoku w:val="0"/>
              <w:overflowPunct w:val="0"/>
              <w:spacing w:line="360" w:lineRule="auto"/>
              <w:rPr>
                <w:rFonts w:ascii="Arial" w:hAnsi="Arial" w:cs="Arial"/>
                <w:b/>
              </w:rPr>
            </w:pPr>
          </w:p>
          <w:p w:rsidR="00A26374" w:rsidRPr="00E365A7" w:rsidRDefault="00A26374" w:rsidP="00CD1D2C">
            <w:pPr>
              <w:tabs>
                <w:tab w:val="right" w:pos="8555"/>
              </w:tabs>
              <w:kinsoku w:val="0"/>
              <w:overflowPunct w:val="0"/>
              <w:spacing w:line="360" w:lineRule="auto"/>
              <w:rPr>
                <w:rFonts w:ascii="Arial" w:hAnsi="Arial" w:cs="Arial"/>
                <w:b/>
              </w:rPr>
            </w:pPr>
            <w:r w:rsidRPr="00E365A7">
              <w:rPr>
                <w:rFonts w:ascii="Arial" w:hAnsi="Arial" w:cs="Arial"/>
                <w:b/>
              </w:rPr>
              <w:t>PROCEDURES</w:t>
            </w:r>
          </w:p>
        </w:tc>
        <w:tc>
          <w:tcPr>
            <w:tcW w:w="1897" w:type="dxa"/>
          </w:tcPr>
          <w:p w:rsidR="00A26374" w:rsidRDefault="00A26374" w:rsidP="00CD1D2C">
            <w:pPr>
              <w:tabs>
                <w:tab w:val="right" w:pos="8555"/>
              </w:tabs>
              <w:kinsoku w:val="0"/>
              <w:overflowPunct w:val="0"/>
              <w:spacing w:line="360" w:lineRule="auto"/>
              <w:rPr>
                <w:rFonts w:ascii="Arial" w:hAnsi="Arial" w:cs="Arial"/>
              </w:rPr>
            </w:pPr>
            <w:r>
              <w:rPr>
                <w:rFonts w:ascii="Arial" w:hAnsi="Arial" w:cs="Arial"/>
              </w:rPr>
              <w:t>10</w:t>
            </w:r>
          </w:p>
          <w:p w:rsidR="00A26374" w:rsidRPr="00113498" w:rsidRDefault="00A26374" w:rsidP="00CD1D2C">
            <w:pPr>
              <w:tabs>
                <w:tab w:val="right" w:pos="8555"/>
              </w:tabs>
              <w:kinsoku w:val="0"/>
              <w:overflowPunct w:val="0"/>
              <w:spacing w:line="360" w:lineRule="auto"/>
              <w:rPr>
                <w:rFonts w:ascii="Arial" w:hAnsi="Arial" w:cs="Arial"/>
              </w:rPr>
            </w:pPr>
            <w:r>
              <w:rPr>
                <w:rFonts w:ascii="Arial" w:hAnsi="Arial" w:cs="Arial"/>
              </w:rPr>
              <w:t>11</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 xml:space="preserve">INITIAL APPROACH </w:t>
            </w: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12</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REFERRAL PROCESS</w:t>
            </w:r>
          </w:p>
          <w:p w:rsidR="00A26374" w:rsidRPr="00E365A7" w:rsidRDefault="00A26374" w:rsidP="00CD1D2C">
            <w:pPr>
              <w:tabs>
                <w:tab w:val="right" w:pos="8555"/>
              </w:tabs>
              <w:kinsoku w:val="0"/>
              <w:overflowPunct w:val="0"/>
              <w:spacing w:line="360" w:lineRule="auto"/>
              <w:rPr>
                <w:rFonts w:ascii="Arial" w:hAnsi="Arial" w:cs="Arial"/>
              </w:rPr>
            </w:pPr>
            <w:r>
              <w:rPr>
                <w:rFonts w:ascii="Arial" w:hAnsi="Arial" w:cs="Arial"/>
              </w:rPr>
              <w:t>SINGLE</w:t>
            </w:r>
            <w:r w:rsidRPr="00E365A7">
              <w:rPr>
                <w:rFonts w:ascii="Arial" w:hAnsi="Arial" w:cs="Arial"/>
              </w:rPr>
              <w:t xml:space="preserve"> </w:t>
            </w:r>
            <w:r>
              <w:rPr>
                <w:rFonts w:ascii="Arial" w:hAnsi="Arial" w:cs="Arial"/>
              </w:rPr>
              <w:t>SHARED</w:t>
            </w:r>
            <w:r w:rsidRPr="00E365A7">
              <w:rPr>
                <w:rFonts w:ascii="Arial" w:hAnsi="Arial" w:cs="Arial"/>
              </w:rPr>
              <w:t xml:space="preserve"> ASSESSMENT PROCESS</w:t>
            </w: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13</w:t>
            </w:r>
          </w:p>
          <w:p w:rsidR="00A26374" w:rsidRPr="00E365A7" w:rsidRDefault="00A26374" w:rsidP="00876D37">
            <w:pPr>
              <w:tabs>
                <w:tab w:val="right" w:pos="8555"/>
              </w:tabs>
              <w:kinsoku w:val="0"/>
              <w:overflowPunct w:val="0"/>
              <w:spacing w:line="360" w:lineRule="auto"/>
              <w:rPr>
                <w:rFonts w:ascii="Arial" w:hAnsi="Arial" w:cs="Arial"/>
              </w:rPr>
            </w:pPr>
            <w:r w:rsidRPr="00E365A7">
              <w:rPr>
                <w:rFonts w:ascii="Arial" w:hAnsi="Arial" w:cs="Arial"/>
              </w:rPr>
              <w:t>1</w:t>
            </w:r>
            <w:r>
              <w:rPr>
                <w:rFonts w:ascii="Arial" w:hAnsi="Arial" w:cs="Arial"/>
              </w:rPr>
              <w:t>4</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OUTCOME OF INITIAL JOINT ASSESSMENT</w:t>
            </w:r>
          </w:p>
          <w:p w:rsidR="00A26374" w:rsidRPr="00E365A7" w:rsidRDefault="00A26374" w:rsidP="00876D37">
            <w:pPr>
              <w:tabs>
                <w:tab w:val="right" w:pos="8555"/>
              </w:tabs>
              <w:kinsoku w:val="0"/>
              <w:overflowPunct w:val="0"/>
              <w:spacing w:line="360" w:lineRule="auto"/>
              <w:rPr>
                <w:rFonts w:ascii="Arial" w:hAnsi="Arial" w:cs="Arial"/>
              </w:rPr>
            </w:pPr>
            <w:r w:rsidRPr="00E365A7">
              <w:rPr>
                <w:rFonts w:ascii="Arial" w:hAnsi="Arial" w:cs="Arial"/>
              </w:rPr>
              <w:t>HOUSING NEEDS ASSESSMENT</w:t>
            </w:r>
          </w:p>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OUT OF HOURS SERVICE</w:t>
            </w:r>
          </w:p>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FINANCIAL SUPPORT FOR THE YOUNG PERSON</w:t>
            </w:r>
          </w:p>
          <w:p w:rsidR="00A26374" w:rsidRPr="00E365A7" w:rsidRDefault="00A26374" w:rsidP="00CD1D2C">
            <w:pPr>
              <w:tabs>
                <w:tab w:val="right" w:pos="8555"/>
              </w:tabs>
              <w:kinsoku w:val="0"/>
              <w:overflowPunct w:val="0"/>
              <w:spacing w:line="360" w:lineRule="auto"/>
              <w:rPr>
                <w:rFonts w:ascii="Arial" w:hAnsi="Arial" w:cs="Arial"/>
              </w:rPr>
            </w:pPr>
            <w:r>
              <w:rPr>
                <w:rFonts w:ascii="Arial" w:hAnsi="Arial" w:cs="Arial"/>
              </w:rPr>
              <w:t>ESCALATION PROCESS</w:t>
            </w:r>
          </w:p>
          <w:p w:rsidR="003B4B8E" w:rsidRDefault="003B4B8E" w:rsidP="00CD1D2C">
            <w:pPr>
              <w:tabs>
                <w:tab w:val="right" w:pos="8555"/>
              </w:tabs>
              <w:kinsoku w:val="0"/>
              <w:overflowPunct w:val="0"/>
              <w:spacing w:line="360" w:lineRule="auto"/>
              <w:rPr>
                <w:rFonts w:ascii="Arial" w:hAnsi="Arial" w:cs="Arial"/>
              </w:rPr>
            </w:pPr>
            <w:r>
              <w:rPr>
                <w:rFonts w:ascii="Arial" w:hAnsi="Arial" w:cs="Arial"/>
              </w:rPr>
              <w:t>REVIEW</w:t>
            </w:r>
            <w:r w:rsidR="005537DD">
              <w:rPr>
                <w:rFonts w:ascii="Arial" w:hAnsi="Arial" w:cs="Arial"/>
              </w:rPr>
              <w:t xml:space="preserve"> OF PROTOCOL</w:t>
            </w:r>
          </w:p>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SIGNATORIES</w:t>
            </w: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1</w:t>
            </w:r>
            <w:r>
              <w:rPr>
                <w:rFonts w:ascii="Arial" w:hAnsi="Arial" w:cs="Arial"/>
              </w:rPr>
              <w:t>5</w:t>
            </w:r>
          </w:p>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1</w:t>
            </w:r>
            <w:r>
              <w:rPr>
                <w:rFonts w:ascii="Arial" w:hAnsi="Arial" w:cs="Arial"/>
              </w:rPr>
              <w:t>7</w:t>
            </w:r>
          </w:p>
          <w:p w:rsidR="00A26374" w:rsidRPr="00E365A7" w:rsidRDefault="00A26374" w:rsidP="00CD1D2C">
            <w:pPr>
              <w:tabs>
                <w:tab w:val="right" w:pos="8555"/>
              </w:tabs>
              <w:kinsoku w:val="0"/>
              <w:overflowPunct w:val="0"/>
              <w:spacing w:line="360" w:lineRule="auto"/>
              <w:rPr>
                <w:rFonts w:ascii="Arial" w:hAnsi="Arial" w:cs="Arial"/>
              </w:rPr>
            </w:pPr>
            <w:r w:rsidRPr="00E365A7">
              <w:rPr>
                <w:rFonts w:ascii="Arial" w:hAnsi="Arial" w:cs="Arial"/>
              </w:rPr>
              <w:t>1</w:t>
            </w:r>
            <w:r>
              <w:rPr>
                <w:rFonts w:ascii="Arial" w:hAnsi="Arial" w:cs="Arial"/>
              </w:rPr>
              <w:t>9</w:t>
            </w:r>
          </w:p>
          <w:p w:rsidR="00A26374" w:rsidRDefault="00A26374" w:rsidP="00CD1D2C">
            <w:pPr>
              <w:tabs>
                <w:tab w:val="right" w:pos="8555"/>
              </w:tabs>
              <w:kinsoku w:val="0"/>
              <w:overflowPunct w:val="0"/>
              <w:spacing w:line="360" w:lineRule="auto"/>
              <w:rPr>
                <w:rFonts w:ascii="Arial" w:hAnsi="Arial" w:cs="Arial"/>
              </w:rPr>
            </w:pPr>
            <w:r>
              <w:rPr>
                <w:rFonts w:ascii="Arial" w:hAnsi="Arial" w:cs="Arial"/>
              </w:rPr>
              <w:t>19</w:t>
            </w:r>
          </w:p>
          <w:p w:rsidR="00A26374" w:rsidRPr="00E365A7" w:rsidRDefault="003B4B8E" w:rsidP="00CD1D2C">
            <w:pPr>
              <w:tabs>
                <w:tab w:val="right" w:pos="8555"/>
              </w:tabs>
              <w:kinsoku w:val="0"/>
              <w:overflowPunct w:val="0"/>
              <w:spacing w:line="360" w:lineRule="auto"/>
              <w:rPr>
                <w:rFonts w:ascii="Arial" w:hAnsi="Arial" w:cs="Arial"/>
              </w:rPr>
            </w:pPr>
            <w:r>
              <w:rPr>
                <w:rFonts w:ascii="Arial" w:hAnsi="Arial" w:cs="Arial"/>
              </w:rPr>
              <w:t>20</w:t>
            </w:r>
          </w:p>
          <w:p w:rsidR="00A26374" w:rsidRPr="00E365A7" w:rsidRDefault="00A26374" w:rsidP="00CD1D2C">
            <w:pPr>
              <w:tabs>
                <w:tab w:val="right" w:pos="8555"/>
              </w:tabs>
              <w:kinsoku w:val="0"/>
              <w:overflowPunct w:val="0"/>
              <w:spacing w:line="360" w:lineRule="auto"/>
              <w:rPr>
                <w:rFonts w:ascii="Arial" w:hAnsi="Arial" w:cs="Arial"/>
              </w:rPr>
            </w:pPr>
            <w:r>
              <w:rPr>
                <w:rFonts w:ascii="Arial" w:hAnsi="Arial" w:cs="Arial"/>
              </w:rPr>
              <w:t>20</w:t>
            </w:r>
          </w:p>
          <w:p w:rsidR="00A26374" w:rsidRPr="00E365A7" w:rsidRDefault="00A26374" w:rsidP="00CD1D2C">
            <w:pPr>
              <w:tabs>
                <w:tab w:val="right" w:pos="8555"/>
              </w:tabs>
              <w:kinsoku w:val="0"/>
              <w:overflowPunct w:val="0"/>
              <w:spacing w:line="360" w:lineRule="auto"/>
              <w:rPr>
                <w:rFonts w:ascii="Arial" w:hAnsi="Arial" w:cs="Arial"/>
              </w:rPr>
            </w:pPr>
            <w:r>
              <w:rPr>
                <w:rFonts w:ascii="Arial" w:hAnsi="Arial" w:cs="Arial"/>
              </w:rPr>
              <w:t>21</w:t>
            </w: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00479B">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BE1545">
        <w:trPr>
          <w:trHeight w:val="362"/>
        </w:trPr>
        <w:tc>
          <w:tcPr>
            <w:tcW w:w="7934" w:type="dxa"/>
          </w:tcPr>
          <w:p w:rsidR="00A26374" w:rsidRPr="00E365A7" w:rsidRDefault="00A26374" w:rsidP="00CD1D2C">
            <w:pPr>
              <w:tabs>
                <w:tab w:val="right" w:pos="8555"/>
              </w:tabs>
              <w:kinsoku w:val="0"/>
              <w:overflowPunct w:val="0"/>
              <w:spacing w:line="360" w:lineRule="auto"/>
              <w:rPr>
                <w:rFonts w:ascii="Arial" w:hAnsi="Arial" w:cs="Arial"/>
              </w:rPr>
            </w:pPr>
          </w:p>
        </w:tc>
        <w:tc>
          <w:tcPr>
            <w:tcW w:w="1897" w:type="dxa"/>
          </w:tcPr>
          <w:p w:rsidR="00A26374" w:rsidRPr="00E365A7" w:rsidRDefault="00A26374" w:rsidP="00CD1D2C">
            <w:pPr>
              <w:tabs>
                <w:tab w:val="right" w:pos="8555"/>
              </w:tabs>
              <w:kinsoku w:val="0"/>
              <w:overflowPunct w:val="0"/>
              <w:spacing w:line="360" w:lineRule="auto"/>
              <w:rPr>
                <w:rFonts w:ascii="Arial" w:hAnsi="Arial" w:cs="Arial"/>
              </w:rPr>
            </w:pPr>
          </w:p>
        </w:tc>
      </w:tr>
      <w:tr w:rsidR="00A26374" w:rsidRPr="00E365A7" w:rsidTr="00BE1545">
        <w:trPr>
          <w:trHeight w:val="1302"/>
        </w:trPr>
        <w:tc>
          <w:tcPr>
            <w:tcW w:w="7934" w:type="dxa"/>
          </w:tcPr>
          <w:p w:rsidR="00A26374" w:rsidRDefault="00A26374" w:rsidP="00BE1545">
            <w:pPr>
              <w:tabs>
                <w:tab w:val="right" w:pos="8555"/>
              </w:tabs>
              <w:kinsoku w:val="0"/>
              <w:overflowPunct w:val="0"/>
              <w:spacing w:line="360" w:lineRule="auto"/>
              <w:jc w:val="center"/>
              <w:rPr>
                <w:rFonts w:ascii="Arial" w:hAnsi="Arial" w:cs="Arial"/>
                <w:b/>
                <w:sz w:val="28"/>
                <w:szCs w:val="28"/>
              </w:rPr>
            </w:pPr>
            <w:r w:rsidRPr="00BE1545">
              <w:rPr>
                <w:rFonts w:ascii="Arial" w:hAnsi="Arial" w:cs="Arial"/>
                <w:b/>
                <w:sz w:val="28"/>
                <w:szCs w:val="28"/>
              </w:rPr>
              <w:t>Preventing homelessness for 16 and 17 year old young people – a shared working protocol between Devon District Councils and Devon County Council</w:t>
            </w:r>
          </w:p>
          <w:p w:rsidR="00A26374" w:rsidRPr="00BE1545" w:rsidRDefault="00A26374" w:rsidP="00BE1545">
            <w:pPr>
              <w:tabs>
                <w:tab w:val="right" w:pos="8555"/>
              </w:tabs>
              <w:kinsoku w:val="0"/>
              <w:overflowPunct w:val="0"/>
              <w:spacing w:line="360" w:lineRule="auto"/>
              <w:jc w:val="center"/>
              <w:rPr>
                <w:rFonts w:ascii="Arial" w:hAnsi="Arial" w:cs="Arial"/>
                <w:b/>
                <w:sz w:val="28"/>
                <w:szCs w:val="28"/>
              </w:rPr>
            </w:pPr>
          </w:p>
        </w:tc>
        <w:tc>
          <w:tcPr>
            <w:tcW w:w="1897" w:type="dxa"/>
          </w:tcPr>
          <w:p w:rsidR="00A26374" w:rsidRPr="00E365A7" w:rsidRDefault="00A26374" w:rsidP="00BE1545">
            <w:pPr>
              <w:tabs>
                <w:tab w:val="right" w:pos="8555"/>
              </w:tabs>
              <w:kinsoku w:val="0"/>
              <w:overflowPunct w:val="0"/>
              <w:spacing w:line="360" w:lineRule="auto"/>
              <w:jc w:val="center"/>
              <w:rPr>
                <w:rFonts w:ascii="Arial" w:hAnsi="Arial" w:cs="Arial"/>
              </w:rPr>
            </w:pPr>
          </w:p>
        </w:tc>
      </w:tr>
    </w:tbl>
    <w:p w:rsidR="00BE1545" w:rsidRPr="00A26374" w:rsidRDefault="00A26374">
      <w:pPr>
        <w:widowControl/>
        <w:spacing w:line="360" w:lineRule="auto"/>
        <w:rPr>
          <w:rFonts w:ascii="Arial" w:hAnsi="Arial" w:cs="Arial"/>
          <w:b/>
        </w:rPr>
      </w:pPr>
      <w:r w:rsidRPr="00A26374">
        <w:rPr>
          <w:rFonts w:ascii="Arial" w:hAnsi="Arial" w:cs="Arial"/>
          <w:b/>
        </w:rPr>
        <w:t>INTRODUCTION</w:t>
      </w:r>
    </w:p>
    <w:p w:rsidR="00776356" w:rsidRPr="00E365A7" w:rsidRDefault="00776356" w:rsidP="00BE1545">
      <w:pPr>
        <w:widowControl/>
        <w:spacing w:line="360" w:lineRule="auto"/>
        <w:rPr>
          <w:rFonts w:ascii="Arial" w:hAnsi="Arial" w:cs="Arial"/>
        </w:rPr>
      </w:pPr>
      <w:r w:rsidRPr="00E365A7">
        <w:rPr>
          <w:rFonts w:ascii="Arial" w:hAnsi="Arial" w:cs="Arial"/>
        </w:rPr>
        <w:t>This protocol is written in line with the Devon Safeguarding Children Board guidance for developing multi-agency policies, procedures, protocols and practice.</w:t>
      </w:r>
      <w:r w:rsidRPr="00E365A7">
        <w:rPr>
          <w:rFonts w:ascii="Arial" w:hAnsi="Arial" w:cs="Arial"/>
          <w:vertAlign w:val="superscript"/>
        </w:rPr>
        <w:footnoteReference w:id="1"/>
      </w:r>
      <w:r w:rsidRPr="00E365A7">
        <w:rPr>
          <w:rFonts w:ascii="Arial" w:hAnsi="Arial" w:cs="Arial"/>
        </w:rPr>
        <w:t xml:space="preserve"> It </w:t>
      </w:r>
      <w:r w:rsidR="005651D6" w:rsidRPr="00E365A7">
        <w:rPr>
          <w:rFonts w:ascii="Arial" w:hAnsi="Arial" w:cs="Arial"/>
        </w:rPr>
        <w:t>replaces all previous protocols and will be reviewed by all partners as necessary.</w:t>
      </w:r>
    </w:p>
    <w:p w:rsidR="00776356" w:rsidRPr="00E365A7" w:rsidRDefault="00776356" w:rsidP="00CD1D2C">
      <w:pPr>
        <w:spacing w:line="360" w:lineRule="auto"/>
        <w:jc w:val="both"/>
        <w:rPr>
          <w:rFonts w:ascii="Arial" w:hAnsi="Arial" w:cs="Arial"/>
          <w:b/>
        </w:rPr>
      </w:pPr>
    </w:p>
    <w:p w:rsidR="00776356" w:rsidRPr="00E365A7" w:rsidRDefault="00776356" w:rsidP="00CD1D2C">
      <w:pPr>
        <w:spacing w:line="360" w:lineRule="auto"/>
        <w:jc w:val="both"/>
        <w:rPr>
          <w:rFonts w:ascii="Arial" w:hAnsi="Arial" w:cs="Arial"/>
        </w:rPr>
      </w:pPr>
      <w:r w:rsidRPr="00E365A7">
        <w:rPr>
          <w:rFonts w:ascii="Arial" w:hAnsi="Arial" w:cs="Arial"/>
          <w:b/>
        </w:rPr>
        <w:t>PURPOSE OF THIS PROTOCOL</w:t>
      </w:r>
    </w:p>
    <w:p w:rsidR="00776356" w:rsidRPr="00E365A7" w:rsidRDefault="001B17AD" w:rsidP="00CD1D2C">
      <w:pPr>
        <w:spacing w:line="360" w:lineRule="auto"/>
        <w:jc w:val="both"/>
        <w:rPr>
          <w:rFonts w:ascii="Arial" w:hAnsi="Arial" w:cs="Arial"/>
        </w:rPr>
      </w:pPr>
      <w:r>
        <w:rPr>
          <w:rFonts w:ascii="Arial" w:hAnsi="Arial" w:cs="Arial"/>
        </w:rPr>
        <w:t>Children’s</w:t>
      </w:r>
      <w:r w:rsidR="00A04B17">
        <w:rPr>
          <w:rFonts w:ascii="Arial" w:hAnsi="Arial" w:cs="Arial"/>
        </w:rPr>
        <w:t xml:space="preserve"> Services</w:t>
      </w:r>
      <w:r w:rsidR="00776356" w:rsidRPr="00E365A7">
        <w:rPr>
          <w:rFonts w:ascii="Arial" w:hAnsi="Arial" w:cs="Arial"/>
        </w:rPr>
        <w:t xml:space="preserve"> and local Housing Authorities have statutory duties to young people, and other statutory and voluntary agencies provide a range of services to them.</w:t>
      </w:r>
      <w:r w:rsidR="00584691">
        <w:rPr>
          <w:rFonts w:ascii="Arial" w:hAnsi="Arial" w:cs="Arial"/>
        </w:rPr>
        <w:t xml:space="preserve"> </w:t>
      </w:r>
    </w:p>
    <w:p w:rsidR="00776356" w:rsidRPr="00E365A7" w:rsidRDefault="00776356" w:rsidP="00CD1D2C">
      <w:pPr>
        <w:spacing w:line="360" w:lineRule="auto"/>
        <w:jc w:val="both"/>
        <w:rPr>
          <w:rFonts w:ascii="Arial" w:hAnsi="Arial" w:cs="Arial"/>
        </w:rPr>
      </w:pPr>
    </w:p>
    <w:p w:rsidR="00B96032" w:rsidRPr="00E365A7" w:rsidRDefault="00776356" w:rsidP="00CD1D2C">
      <w:pPr>
        <w:spacing w:line="360" w:lineRule="auto"/>
        <w:jc w:val="both"/>
        <w:rPr>
          <w:rFonts w:ascii="Arial" w:hAnsi="Arial" w:cs="Arial"/>
        </w:rPr>
      </w:pPr>
      <w:r w:rsidRPr="00E365A7">
        <w:rPr>
          <w:rFonts w:ascii="Arial" w:hAnsi="Arial" w:cs="Arial"/>
        </w:rPr>
        <w:t xml:space="preserve">The purpose of </w:t>
      </w:r>
      <w:r w:rsidR="00FF2E04">
        <w:rPr>
          <w:rFonts w:ascii="Arial" w:hAnsi="Arial" w:cs="Arial"/>
        </w:rPr>
        <w:t>this Protocol is to ensure that the partners within Devon</w:t>
      </w:r>
      <w:r w:rsidRPr="00E365A7">
        <w:rPr>
          <w:rFonts w:ascii="Arial" w:hAnsi="Arial" w:cs="Arial"/>
        </w:rPr>
        <w:t xml:space="preserve"> continue to work together to provide a consistent and co-ordinated response to 16 and 17 year old young people who present as homeless and are in need of </w:t>
      </w:r>
      <w:r w:rsidR="006D4940">
        <w:rPr>
          <w:rFonts w:ascii="Arial" w:hAnsi="Arial" w:cs="Arial"/>
        </w:rPr>
        <w:t>housing</w:t>
      </w:r>
      <w:r w:rsidR="00FF2E04">
        <w:rPr>
          <w:rFonts w:ascii="Arial" w:hAnsi="Arial" w:cs="Arial"/>
        </w:rPr>
        <w:t>,</w:t>
      </w:r>
      <w:r w:rsidRPr="00E365A7">
        <w:rPr>
          <w:rFonts w:ascii="Arial" w:hAnsi="Arial" w:cs="Arial"/>
        </w:rPr>
        <w:t xml:space="preserve"> or </w:t>
      </w:r>
      <w:r w:rsidR="006D4940">
        <w:rPr>
          <w:rFonts w:ascii="Arial" w:hAnsi="Arial" w:cs="Arial"/>
        </w:rPr>
        <w:t>housing</w:t>
      </w:r>
      <w:r w:rsidRPr="00E365A7">
        <w:rPr>
          <w:rFonts w:ascii="Arial" w:hAnsi="Arial" w:cs="Arial"/>
        </w:rPr>
        <w:t>-related support.</w:t>
      </w:r>
      <w:r w:rsidR="00B96032" w:rsidRPr="00B96032">
        <w:rPr>
          <w:rFonts w:ascii="Arial" w:hAnsi="Arial" w:cs="Arial"/>
        </w:rPr>
        <w:t xml:space="preserve"> </w:t>
      </w:r>
    </w:p>
    <w:p w:rsidR="00B96032" w:rsidRPr="00E365A7" w:rsidRDefault="00B96032" w:rsidP="00CD1D2C">
      <w:pPr>
        <w:spacing w:line="360" w:lineRule="auto"/>
        <w:jc w:val="both"/>
        <w:rPr>
          <w:rFonts w:ascii="Arial" w:hAnsi="Arial" w:cs="Arial"/>
        </w:rPr>
      </w:pPr>
      <w:r>
        <w:rPr>
          <w:rFonts w:ascii="Arial" w:hAnsi="Arial" w:cs="Arial"/>
        </w:rPr>
        <w:t>It</w:t>
      </w:r>
      <w:r w:rsidRPr="00E365A7">
        <w:rPr>
          <w:rFonts w:ascii="Arial" w:hAnsi="Arial" w:cs="Arial"/>
        </w:rPr>
        <w:t xml:space="preserve"> </w:t>
      </w:r>
      <w:r w:rsidR="00773F00" w:rsidRPr="00E365A7">
        <w:rPr>
          <w:rFonts w:ascii="Arial" w:hAnsi="Arial" w:cs="Arial"/>
        </w:rPr>
        <w:t>promote</w:t>
      </w:r>
      <w:r w:rsidR="00773F00">
        <w:rPr>
          <w:rFonts w:ascii="Arial" w:hAnsi="Arial" w:cs="Arial"/>
        </w:rPr>
        <w:t>s</w:t>
      </w:r>
      <w:r w:rsidR="00773F00" w:rsidRPr="00E365A7">
        <w:rPr>
          <w:rFonts w:ascii="Arial" w:hAnsi="Arial" w:cs="Arial"/>
        </w:rPr>
        <w:t xml:space="preserve"> the</w:t>
      </w:r>
      <w:r>
        <w:rPr>
          <w:rFonts w:ascii="Arial" w:hAnsi="Arial" w:cs="Arial"/>
        </w:rPr>
        <w:t xml:space="preserve"> </w:t>
      </w:r>
      <w:r w:rsidRPr="00E365A7">
        <w:rPr>
          <w:rFonts w:ascii="Arial" w:hAnsi="Arial" w:cs="Arial"/>
        </w:rPr>
        <w:t>safeguard</w:t>
      </w:r>
      <w:r>
        <w:rPr>
          <w:rFonts w:ascii="Arial" w:hAnsi="Arial" w:cs="Arial"/>
        </w:rPr>
        <w:t>ing and</w:t>
      </w:r>
      <w:r w:rsidRPr="00E365A7">
        <w:rPr>
          <w:rFonts w:ascii="Arial" w:hAnsi="Arial" w:cs="Arial"/>
        </w:rPr>
        <w:t xml:space="preserve"> wellbeing of the young person </w:t>
      </w:r>
      <w:r>
        <w:rPr>
          <w:rFonts w:ascii="Arial" w:hAnsi="Arial" w:cs="Arial"/>
        </w:rPr>
        <w:t>to</w:t>
      </w:r>
      <w:r w:rsidRPr="00E365A7">
        <w:rPr>
          <w:rFonts w:ascii="Arial" w:hAnsi="Arial" w:cs="Arial"/>
        </w:rPr>
        <w:t xml:space="preserve"> prevent homelessness, returning young people to their family wherever possible. </w:t>
      </w:r>
    </w:p>
    <w:p w:rsidR="00B96032" w:rsidRDefault="00776356" w:rsidP="00CD1D2C">
      <w:pPr>
        <w:spacing w:line="360" w:lineRule="auto"/>
        <w:jc w:val="both"/>
        <w:rPr>
          <w:rFonts w:ascii="Arial" w:hAnsi="Arial" w:cs="Arial"/>
        </w:rPr>
      </w:pPr>
      <w:r w:rsidRPr="00E365A7">
        <w:rPr>
          <w:rFonts w:ascii="Arial" w:hAnsi="Arial" w:cs="Arial"/>
        </w:rPr>
        <w:t xml:space="preserve"> </w:t>
      </w:r>
    </w:p>
    <w:p w:rsidR="00FF2E04" w:rsidRPr="00E365A7" w:rsidRDefault="00776356" w:rsidP="00CD1D2C">
      <w:pPr>
        <w:spacing w:line="360" w:lineRule="auto"/>
        <w:jc w:val="both"/>
        <w:rPr>
          <w:rFonts w:ascii="Arial" w:hAnsi="Arial" w:cs="Arial"/>
        </w:rPr>
      </w:pPr>
      <w:r w:rsidRPr="00E365A7">
        <w:rPr>
          <w:rFonts w:ascii="Arial" w:hAnsi="Arial" w:cs="Arial"/>
        </w:rPr>
        <w:t xml:space="preserve">The protocol outlines service expectations in relation to how partners respond </w:t>
      </w:r>
      <w:r w:rsidR="00FF2E04">
        <w:rPr>
          <w:rFonts w:ascii="Arial" w:hAnsi="Arial" w:cs="Arial"/>
        </w:rPr>
        <w:t xml:space="preserve">to </w:t>
      </w:r>
      <w:r w:rsidR="006D46CE">
        <w:rPr>
          <w:rFonts w:ascii="Arial" w:hAnsi="Arial" w:cs="Arial"/>
        </w:rPr>
        <w:t xml:space="preserve">young </w:t>
      </w:r>
      <w:r w:rsidR="00773F00">
        <w:rPr>
          <w:rFonts w:ascii="Arial" w:hAnsi="Arial" w:cs="Arial"/>
        </w:rPr>
        <w:t>people aged</w:t>
      </w:r>
      <w:r w:rsidR="00FF2E04">
        <w:rPr>
          <w:rFonts w:ascii="Arial" w:hAnsi="Arial" w:cs="Arial"/>
        </w:rPr>
        <w:t xml:space="preserve"> 16/17 years old</w:t>
      </w:r>
      <w:r w:rsidR="00584691">
        <w:rPr>
          <w:rFonts w:ascii="Arial" w:hAnsi="Arial" w:cs="Arial"/>
        </w:rPr>
        <w:t xml:space="preserve"> and aspires to achieve </w:t>
      </w:r>
      <w:r w:rsidR="00950038">
        <w:rPr>
          <w:rFonts w:ascii="Arial" w:hAnsi="Arial" w:cs="Arial"/>
        </w:rPr>
        <w:t xml:space="preserve">a set of co-ordinated services which set out a ‘Positive Pathway’ in  Devon for this group of young people. </w:t>
      </w:r>
    </w:p>
    <w:p w:rsidR="005651D6" w:rsidRPr="00E365A7" w:rsidRDefault="005651D6" w:rsidP="00CD1D2C">
      <w:pPr>
        <w:spacing w:line="360" w:lineRule="auto"/>
        <w:rPr>
          <w:rFonts w:ascii="Arial" w:hAnsi="Arial" w:cs="Arial"/>
          <w:color w:val="548DD4"/>
        </w:rPr>
      </w:pPr>
    </w:p>
    <w:p w:rsidR="005651D6" w:rsidRPr="00E365A7" w:rsidRDefault="005651D6" w:rsidP="00CD1D2C">
      <w:pPr>
        <w:spacing w:line="360" w:lineRule="auto"/>
        <w:jc w:val="both"/>
        <w:rPr>
          <w:rFonts w:ascii="Arial" w:hAnsi="Arial" w:cs="Arial"/>
        </w:rPr>
      </w:pPr>
      <w:r w:rsidRPr="00E365A7">
        <w:rPr>
          <w:rFonts w:ascii="Arial" w:hAnsi="Arial" w:cs="Arial"/>
          <w:b/>
        </w:rPr>
        <w:t xml:space="preserve">PARTNERS </w:t>
      </w:r>
      <w:r w:rsidR="006D46CE">
        <w:rPr>
          <w:rFonts w:ascii="Arial" w:hAnsi="Arial" w:cs="Arial"/>
          <w:b/>
        </w:rPr>
        <w:t>TO</w:t>
      </w:r>
      <w:r w:rsidRPr="00E365A7">
        <w:rPr>
          <w:rFonts w:ascii="Arial" w:hAnsi="Arial" w:cs="Arial"/>
          <w:b/>
        </w:rPr>
        <w:t xml:space="preserve"> THE PROTOCOL</w:t>
      </w:r>
    </w:p>
    <w:p w:rsidR="00773F00" w:rsidRPr="00E365A7" w:rsidRDefault="005651D6" w:rsidP="00773F00">
      <w:pPr>
        <w:spacing w:line="360" w:lineRule="auto"/>
        <w:jc w:val="both"/>
        <w:rPr>
          <w:rFonts w:ascii="Arial" w:hAnsi="Arial" w:cs="Arial"/>
        </w:rPr>
      </w:pPr>
      <w:r w:rsidRPr="00E365A7">
        <w:rPr>
          <w:rFonts w:ascii="Arial" w:hAnsi="Arial" w:cs="Arial"/>
        </w:rPr>
        <w:t>This Protocol has been developed and agreed by Devon County Council</w:t>
      </w:r>
      <w:r w:rsidR="009418DE">
        <w:rPr>
          <w:rFonts w:ascii="Arial" w:hAnsi="Arial" w:cs="Arial"/>
        </w:rPr>
        <w:t xml:space="preserve"> and </w:t>
      </w:r>
      <w:r w:rsidRPr="00E365A7">
        <w:rPr>
          <w:rFonts w:ascii="Arial" w:hAnsi="Arial" w:cs="Arial"/>
        </w:rPr>
        <w:t>Devon’s eight local Housing Authorities (</w:t>
      </w:r>
      <w:r w:rsidR="00773F00" w:rsidRPr="00773F00">
        <w:rPr>
          <w:rFonts w:ascii="Arial" w:hAnsi="Arial" w:cs="Arial"/>
        </w:rPr>
        <w:t>East Devon District Council</w:t>
      </w:r>
      <w:r w:rsidR="00773F00">
        <w:rPr>
          <w:rFonts w:ascii="Arial" w:hAnsi="Arial" w:cs="Arial"/>
        </w:rPr>
        <w:t>, Exeter City Council,</w:t>
      </w:r>
    </w:p>
    <w:p w:rsidR="005651D6" w:rsidRPr="00E365A7" w:rsidRDefault="005651D6" w:rsidP="00CD1D2C">
      <w:pPr>
        <w:spacing w:line="360" w:lineRule="auto"/>
        <w:jc w:val="both"/>
        <w:rPr>
          <w:rFonts w:ascii="Arial" w:hAnsi="Arial" w:cs="Arial"/>
        </w:rPr>
      </w:pPr>
      <w:r w:rsidRPr="00E365A7">
        <w:rPr>
          <w:rFonts w:ascii="Arial" w:hAnsi="Arial" w:cs="Arial"/>
        </w:rPr>
        <w:t>Mid Devon District Council, North Devon District Council, South Hams District Council, Teignbridge District Council, Torridge District Council</w:t>
      </w:r>
      <w:r w:rsidR="00773F00">
        <w:rPr>
          <w:rFonts w:ascii="Arial" w:hAnsi="Arial" w:cs="Arial"/>
        </w:rPr>
        <w:t xml:space="preserve"> and </w:t>
      </w:r>
      <w:r w:rsidRPr="00E365A7">
        <w:rPr>
          <w:rFonts w:ascii="Arial" w:hAnsi="Arial" w:cs="Arial"/>
        </w:rPr>
        <w:t xml:space="preserve">West Devon </w:t>
      </w:r>
      <w:r w:rsidR="008856AF">
        <w:rPr>
          <w:rFonts w:ascii="Arial" w:hAnsi="Arial" w:cs="Arial"/>
        </w:rPr>
        <w:t>Borough</w:t>
      </w:r>
      <w:r w:rsidRPr="00E365A7">
        <w:rPr>
          <w:rFonts w:ascii="Arial" w:hAnsi="Arial" w:cs="Arial"/>
        </w:rPr>
        <w:t xml:space="preserve"> Council</w:t>
      </w:r>
      <w:r w:rsidR="00773F00">
        <w:rPr>
          <w:rFonts w:ascii="Arial" w:hAnsi="Arial" w:cs="Arial"/>
        </w:rPr>
        <w:t>).</w:t>
      </w:r>
    </w:p>
    <w:p w:rsidR="005651D6" w:rsidRPr="00E365A7" w:rsidRDefault="005651D6" w:rsidP="00CD1D2C">
      <w:pPr>
        <w:spacing w:line="360" w:lineRule="auto"/>
        <w:jc w:val="both"/>
        <w:rPr>
          <w:rFonts w:ascii="Arial" w:hAnsi="Arial" w:cs="Arial"/>
        </w:rPr>
      </w:pPr>
    </w:p>
    <w:p w:rsidR="005651D6" w:rsidRPr="00E365A7" w:rsidRDefault="005651D6">
      <w:pPr>
        <w:widowControl/>
        <w:spacing w:line="360" w:lineRule="auto"/>
        <w:rPr>
          <w:rFonts w:ascii="Arial" w:hAnsi="Arial" w:cs="Arial"/>
          <w:b/>
        </w:rPr>
      </w:pPr>
      <w:r w:rsidRPr="00E365A7">
        <w:rPr>
          <w:rFonts w:ascii="Arial" w:hAnsi="Arial" w:cs="Arial"/>
        </w:rPr>
        <w:t>It describes the joint working arrangements that have been agreed by the signatories.</w:t>
      </w:r>
      <w:r w:rsidR="00B96032">
        <w:rPr>
          <w:rFonts w:ascii="Arial" w:hAnsi="Arial" w:cs="Arial"/>
        </w:rPr>
        <w:t xml:space="preserve"> Council Leaders from all nine authorities have endorsed the approach (January 2017), and support the development of the Positive Pathway Model.</w:t>
      </w:r>
    </w:p>
    <w:p w:rsidR="00E365A7" w:rsidRPr="00E365A7" w:rsidRDefault="00E365A7">
      <w:pPr>
        <w:widowControl/>
        <w:spacing w:line="360" w:lineRule="auto"/>
        <w:rPr>
          <w:rFonts w:ascii="Arial" w:hAnsi="Arial" w:cs="Arial"/>
          <w:b/>
        </w:rPr>
      </w:pPr>
    </w:p>
    <w:p w:rsidR="00776356" w:rsidRPr="00E365A7" w:rsidRDefault="00776356">
      <w:pPr>
        <w:widowControl/>
        <w:spacing w:line="360" w:lineRule="auto"/>
        <w:rPr>
          <w:rFonts w:ascii="Arial" w:hAnsi="Arial" w:cs="Arial"/>
          <w:b/>
        </w:rPr>
      </w:pPr>
      <w:r w:rsidRPr="00E365A7">
        <w:rPr>
          <w:rFonts w:ascii="Arial" w:hAnsi="Arial" w:cs="Arial"/>
          <w:b/>
        </w:rPr>
        <w:t>A</w:t>
      </w:r>
      <w:r w:rsidR="000E02B6" w:rsidRPr="00E365A7">
        <w:rPr>
          <w:rFonts w:ascii="Arial" w:hAnsi="Arial" w:cs="Arial"/>
          <w:b/>
        </w:rPr>
        <w:t>IMS OF PROTOCOL</w:t>
      </w:r>
    </w:p>
    <w:p w:rsidR="005A684D" w:rsidRDefault="00BF6E30">
      <w:pPr>
        <w:widowControl/>
        <w:spacing w:line="360" w:lineRule="auto"/>
        <w:rPr>
          <w:rFonts w:ascii="Arial" w:hAnsi="Arial" w:cs="Arial"/>
          <w:u w:val="single"/>
        </w:rPr>
      </w:pPr>
      <w:r w:rsidRPr="00E365A7">
        <w:rPr>
          <w:rFonts w:ascii="Arial" w:hAnsi="Arial" w:cs="Arial"/>
        </w:rPr>
        <w:t xml:space="preserve">The majority of 16 and 17 year old young people who present as homeless do not become homeless. This is because they are helped with a supported return to home, to family or friends, or by </w:t>
      </w:r>
      <w:r w:rsidR="00950038">
        <w:rPr>
          <w:rFonts w:ascii="Arial" w:hAnsi="Arial" w:cs="Arial"/>
        </w:rPr>
        <w:t xml:space="preserve">planned and </w:t>
      </w:r>
      <w:r w:rsidRPr="00E365A7">
        <w:rPr>
          <w:rFonts w:ascii="Arial" w:hAnsi="Arial" w:cs="Arial"/>
        </w:rPr>
        <w:t xml:space="preserve">supported access to </w:t>
      </w:r>
      <w:r w:rsidR="00950038">
        <w:rPr>
          <w:rFonts w:ascii="Arial" w:hAnsi="Arial" w:cs="Arial"/>
        </w:rPr>
        <w:t xml:space="preserve">a </w:t>
      </w:r>
      <w:r w:rsidRPr="00E365A7">
        <w:rPr>
          <w:rFonts w:ascii="Arial" w:hAnsi="Arial" w:cs="Arial"/>
        </w:rPr>
        <w:t xml:space="preserve">sustainable </w:t>
      </w:r>
      <w:r w:rsidR="00773F00">
        <w:rPr>
          <w:rFonts w:ascii="Arial" w:hAnsi="Arial" w:cs="Arial"/>
        </w:rPr>
        <w:t>housing</w:t>
      </w:r>
      <w:r w:rsidR="00950038">
        <w:rPr>
          <w:rFonts w:ascii="Arial" w:hAnsi="Arial" w:cs="Arial"/>
        </w:rPr>
        <w:t>option which is suitable for their needs</w:t>
      </w:r>
      <w:r w:rsidR="00773F00" w:rsidRPr="00E365A7">
        <w:rPr>
          <w:rFonts w:ascii="Arial" w:hAnsi="Arial" w:cs="Arial"/>
        </w:rPr>
        <w:t>.</w:t>
      </w:r>
      <w:r w:rsidR="00B0129D">
        <w:rPr>
          <w:rFonts w:ascii="Arial" w:hAnsi="Arial" w:cs="Arial"/>
        </w:rPr>
        <w:t xml:space="preserve"> </w:t>
      </w:r>
    </w:p>
    <w:p w:rsidR="005A684D" w:rsidRDefault="005A684D">
      <w:pPr>
        <w:widowControl/>
        <w:spacing w:line="360" w:lineRule="auto"/>
        <w:rPr>
          <w:rFonts w:ascii="Arial" w:hAnsi="Arial" w:cs="Arial"/>
          <w:u w:val="single"/>
        </w:rPr>
      </w:pPr>
    </w:p>
    <w:p w:rsidR="00776356" w:rsidRPr="00A8101D" w:rsidRDefault="00773F00">
      <w:pPr>
        <w:widowControl/>
        <w:spacing w:line="360" w:lineRule="auto"/>
        <w:rPr>
          <w:rFonts w:ascii="Arial" w:hAnsi="Arial" w:cs="Arial"/>
          <w:u w:val="single"/>
        </w:rPr>
      </w:pPr>
      <w:r w:rsidRPr="00A8101D">
        <w:rPr>
          <w:rFonts w:ascii="Arial" w:hAnsi="Arial" w:cs="Arial"/>
          <w:u w:val="single"/>
        </w:rPr>
        <w:t>The</w:t>
      </w:r>
      <w:r w:rsidR="00B96032" w:rsidRPr="00A8101D">
        <w:rPr>
          <w:rFonts w:ascii="Arial" w:hAnsi="Arial" w:cs="Arial"/>
          <w:u w:val="single"/>
        </w:rPr>
        <w:t xml:space="preserve"> aims are:</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To enable district and county local authorities to have a shared understanding of procedures and to operate these effectively</w:t>
      </w:r>
      <w:r w:rsidR="001E7EE2">
        <w:rPr>
          <w:rFonts w:ascii="Arial" w:hAnsi="Arial" w:cs="Arial"/>
        </w:rPr>
        <w:t xml:space="preserve">, so </w:t>
      </w:r>
      <w:r w:rsidR="00773F00">
        <w:rPr>
          <w:rFonts w:ascii="Arial" w:hAnsi="Arial" w:cs="Arial"/>
        </w:rPr>
        <w:t xml:space="preserve">as </w:t>
      </w:r>
      <w:r w:rsidR="00773F00" w:rsidRPr="00E365A7">
        <w:rPr>
          <w:rFonts w:ascii="Arial" w:hAnsi="Arial" w:cs="Arial"/>
        </w:rPr>
        <w:t>to</w:t>
      </w:r>
      <w:r w:rsidRPr="00E365A7">
        <w:rPr>
          <w:rFonts w:ascii="Arial" w:hAnsi="Arial" w:cs="Arial"/>
        </w:rPr>
        <w:t xml:space="preserve"> provide help and support to vulnerable 16 and 17 year old young people facing homelessness. </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To set out a</w:t>
      </w:r>
      <w:r w:rsidR="008239C8">
        <w:rPr>
          <w:rFonts w:ascii="Arial" w:hAnsi="Arial" w:cs="Arial"/>
        </w:rPr>
        <w:t>n</w:t>
      </w:r>
      <w:r w:rsidRPr="00E365A7">
        <w:rPr>
          <w:rFonts w:ascii="Arial" w:hAnsi="Arial" w:cs="Arial"/>
        </w:rPr>
        <w:t xml:space="preserve"> </w:t>
      </w:r>
      <w:r w:rsidR="00B96032">
        <w:rPr>
          <w:rFonts w:ascii="Arial" w:hAnsi="Arial" w:cs="Arial"/>
        </w:rPr>
        <w:t>overarching</w:t>
      </w:r>
      <w:r w:rsidR="008239C8">
        <w:rPr>
          <w:rFonts w:ascii="Arial" w:hAnsi="Arial" w:cs="Arial"/>
        </w:rPr>
        <w:t xml:space="preserve"> </w:t>
      </w:r>
      <w:r w:rsidRPr="00E365A7">
        <w:rPr>
          <w:rFonts w:ascii="Arial" w:hAnsi="Arial" w:cs="Arial"/>
        </w:rPr>
        <w:t>delivery model that is operational across all eight district councils in Devon and the four operational social work areas for the county council</w:t>
      </w:r>
      <w:r w:rsidR="001E7EE2">
        <w:rPr>
          <w:rFonts w:ascii="Arial" w:hAnsi="Arial" w:cs="Arial"/>
        </w:rPr>
        <w:t>,</w:t>
      </w:r>
      <w:r w:rsidRPr="00E365A7">
        <w:rPr>
          <w:rFonts w:ascii="Arial" w:hAnsi="Arial" w:cs="Arial"/>
        </w:rPr>
        <w:t xml:space="preserve"> </w:t>
      </w:r>
      <w:r w:rsidR="00803135">
        <w:rPr>
          <w:rFonts w:ascii="Arial" w:hAnsi="Arial" w:cs="Arial"/>
        </w:rPr>
        <w:t xml:space="preserve">and </w:t>
      </w:r>
      <w:r w:rsidR="005A684D">
        <w:rPr>
          <w:rFonts w:ascii="Arial" w:hAnsi="Arial" w:cs="Arial"/>
        </w:rPr>
        <w:t>work towards</w:t>
      </w:r>
      <w:r w:rsidR="00803135">
        <w:rPr>
          <w:rFonts w:ascii="Arial" w:hAnsi="Arial" w:cs="Arial"/>
        </w:rPr>
        <w:t xml:space="preserve"> the agree delivery of the </w:t>
      </w:r>
      <w:r w:rsidR="00950038">
        <w:rPr>
          <w:rFonts w:ascii="Arial" w:hAnsi="Arial" w:cs="Arial"/>
        </w:rPr>
        <w:t>‘</w:t>
      </w:r>
      <w:r w:rsidR="00803135">
        <w:rPr>
          <w:rFonts w:ascii="Arial" w:hAnsi="Arial" w:cs="Arial"/>
        </w:rPr>
        <w:t>positive pathway</w:t>
      </w:r>
      <w:r w:rsidR="00950038">
        <w:rPr>
          <w:rFonts w:ascii="Arial" w:hAnsi="Arial" w:cs="Arial"/>
        </w:rPr>
        <w:t>’</w:t>
      </w:r>
      <w:r w:rsidR="00B96032">
        <w:rPr>
          <w:rFonts w:ascii="Arial" w:hAnsi="Arial" w:cs="Arial"/>
        </w:rPr>
        <w:t>, recognising that there will be local differences in implementation</w:t>
      </w:r>
      <w:r w:rsidR="00803135">
        <w:rPr>
          <w:rFonts w:ascii="Arial" w:hAnsi="Arial" w:cs="Arial"/>
        </w:rPr>
        <w:t>.</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To establish shared expectations, and maintain good working relationships between frontline officers, with true joint working, effective information sharing and timely interventions for young people</w:t>
      </w:r>
      <w:r w:rsidR="00CC0727">
        <w:rPr>
          <w:rFonts w:ascii="Arial" w:hAnsi="Arial" w:cs="Arial"/>
        </w:rPr>
        <w:t>.</w:t>
      </w:r>
    </w:p>
    <w:p w:rsidR="002C3821" w:rsidRPr="006D4940"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 xml:space="preserve">To enable workers to assist young people to make informed decisions by giving them clear information about the outcomes of their assessments and </w:t>
      </w:r>
      <w:r w:rsidR="00CC0727">
        <w:rPr>
          <w:rFonts w:ascii="Arial" w:hAnsi="Arial" w:cs="Arial"/>
        </w:rPr>
        <w:t xml:space="preserve">options or </w:t>
      </w:r>
      <w:r w:rsidRPr="00E365A7">
        <w:rPr>
          <w:rFonts w:ascii="Arial" w:hAnsi="Arial" w:cs="Arial"/>
        </w:rPr>
        <w:t>resources available</w:t>
      </w:r>
      <w:r w:rsidR="00CC0727">
        <w:rPr>
          <w:rFonts w:ascii="Arial" w:hAnsi="Arial" w:cs="Arial"/>
        </w:rPr>
        <w:t>.</w:t>
      </w:r>
      <w:r w:rsidRPr="00E365A7">
        <w:rPr>
          <w:rFonts w:ascii="Arial" w:hAnsi="Arial" w:cs="Arial"/>
        </w:rPr>
        <w:t xml:space="preserve"> </w:t>
      </w:r>
    </w:p>
    <w:p w:rsidR="002C3821" w:rsidRPr="008239C8" w:rsidRDefault="002C3821" w:rsidP="00CD1D2C">
      <w:pPr>
        <w:numPr>
          <w:ilvl w:val="0"/>
          <w:numId w:val="31"/>
        </w:numPr>
        <w:spacing w:line="360" w:lineRule="auto"/>
        <w:jc w:val="both"/>
        <w:rPr>
          <w:rFonts w:ascii="Arial" w:hAnsi="Arial" w:cs="Arial"/>
        </w:rPr>
      </w:pPr>
      <w:r w:rsidRPr="008239C8">
        <w:rPr>
          <w:rFonts w:ascii="Arial" w:hAnsi="Arial" w:cs="Arial"/>
        </w:rPr>
        <w:t>To prevent the risk of youth homelessness where possible through early identification and timely response.</w:t>
      </w:r>
    </w:p>
    <w:p w:rsidR="002C3821" w:rsidRPr="008239C8" w:rsidRDefault="002C3821" w:rsidP="00CD1D2C">
      <w:pPr>
        <w:numPr>
          <w:ilvl w:val="0"/>
          <w:numId w:val="31"/>
        </w:numPr>
        <w:spacing w:line="360" w:lineRule="auto"/>
        <w:jc w:val="both"/>
        <w:rPr>
          <w:rFonts w:ascii="Arial" w:hAnsi="Arial" w:cs="Arial"/>
        </w:rPr>
      </w:pPr>
      <w:r w:rsidRPr="008239C8">
        <w:rPr>
          <w:rFonts w:ascii="Arial" w:hAnsi="Arial" w:cs="Arial"/>
        </w:rPr>
        <w:t>To use family and friend’s mediation and interventions as quickly as possible with the young person and their family members to prevent relationship breakdown or strengthen existing arrangements.</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 xml:space="preserve">To make best use of early help </w:t>
      </w:r>
      <w:r w:rsidR="002C3821" w:rsidRPr="00E365A7">
        <w:rPr>
          <w:rFonts w:ascii="Arial" w:hAnsi="Arial" w:cs="Arial"/>
        </w:rPr>
        <w:t xml:space="preserve">and mediation </w:t>
      </w:r>
      <w:r w:rsidRPr="00E365A7">
        <w:rPr>
          <w:rFonts w:ascii="Arial" w:hAnsi="Arial" w:cs="Arial"/>
        </w:rPr>
        <w:t>services</w:t>
      </w:r>
      <w:r w:rsidR="00803135">
        <w:rPr>
          <w:rFonts w:ascii="Arial" w:hAnsi="Arial" w:cs="Arial"/>
        </w:rPr>
        <w:t xml:space="preserve"> and family group conferencing</w:t>
      </w:r>
      <w:r w:rsidRPr="00E365A7">
        <w:rPr>
          <w:rFonts w:ascii="Arial" w:hAnsi="Arial" w:cs="Arial"/>
        </w:rPr>
        <w:t xml:space="preserve"> to reunite families wherever possible and if not </w:t>
      </w:r>
      <w:r w:rsidR="002C3821" w:rsidRPr="00E365A7">
        <w:rPr>
          <w:rFonts w:ascii="Arial" w:hAnsi="Arial" w:cs="Arial"/>
        </w:rPr>
        <w:t>safe or possible to do so</w:t>
      </w:r>
      <w:r w:rsidR="00A73864" w:rsidRPr="00E365A7">
        <w:rPr>
          <w:rFonts w:ascii="Arial" w:hAnsi="Arial" w:cs="Arial"/>
        </w:rPr>
        <w:t xml:space="preserve"> </w:t>
      </w:r>
      <w:r w:rsidRPr="00E365A7">
        <w:rPr>
          <w:rFonts w:ascii="Arial" w:hAnsi="Arial" w:cs="Arial"/>
        </w:rPr>
        <w:t xml:space="preserve">to provide suitable </w:t>
      </w:r>
      <w:r w:rsidR="006D4940">
        <w:rPr>
          <w:rFonts w:ascii="Arial" w:hAnsi="Arial" w:cs="Arial"/>
        </w:rPr>
        <w:t>housing</w:t>
      </w:r>
      <w:r w:rsidRPr="00E365A7">
        <w:rPr>
          <w:rFonts w:ascii="Arial" w:hAnsi="Arial" w:cs="Arial"/>
        </w:rPr>
        <w:t xml:space="preserve"> </w:t>
      </w:r>
      <w:r w:rsidR="005B7BEB">
        <w:rPr>
          <w:rFonts w:ascii="Arial" w:hAnsi="Arial" w:cs="Arial"/>
        </w:rPr>
        <w:t xml:space="preserve">and support </w:t>
      </w:r>
      <w:r w:rsidRPr="00E365A7">
        <w:rPr>
          <w:rFonts w:ascii="Arial" w:hAnsi="Arial" w:cs="Arial"/>
        </w:rPr>
        <w:t>for young people who are children in need</w:t>
      </w:r>
      <w:r w:rsidR="00CC0727">
        <w:rPr>
          <w:rFonts w:ascii="Arial" w:hAnsi="Arial" w:cs="Arial"/>
        </w:rPr>
        <w:t>.</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lastRenderedPageBreak/>
        <w:t xml:space="preserve">To undertake accurate and timely assessments which meet </w:t>
      </w:r>
      <w:r w:rsidR="00CC0727">
        <w:rPr>
          <w:rFonts w:ascii="Arial" w:hAnsi="Arial" w:cs="Arial"/>
        </w:rPr>
        <w:t xml:space="preserve">both </w:t>
      </w:r>
      <w:r w:rsidRPr="00E365A7">
        <w:rPr>
          <w:rFonts w:ascii="Arial" w:hAnsi="Arial" w:cs="Arial"/>
        </w:rPr>
        <w:t>the requirements of the Children Act 1989</w:t>
      </w:r>
      <w:r w:rsidR="00CC0727">
        <w:rPr>
          <w:rFonts w:ascii="Arial" w:hAnsi="Arial" w:cs="Arial"/>
        </w:rPr>
        <w:t xml:space="preserve"> and </w:t>
      </w:r>
      <w:r w:rsidR="00715C2C">
        <w:rPr>
          <w:rFonts w:ascii="Arial" w:hAnsi="Arial" w:cs="Arial"/>
        </w:rPr>
        <w:t xml:space="preserve">Housing Act 1996. </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To inform and aid the development of joint commissioning of services for young people</w:t>
      </w:r>
      <w:r w:rsidR="002C3821" w:rsidRPr="00E365A7">
        <w:rPr>
          <w:rFonts w:ascii="Arial" w:hAnsi="Arial" w:cs="Arial"/>
        </w:rPr>
        <w:t xml:space="preserve"> and to facilitate a collective multi-agency response to prevent youth homelessness and identify shared solutions to accommodate the target group and their support needs.</w:t>
      </w:r>
    </w:p>
    <w:p w:rsidR="00776356" w:rsidRPr="00E365A7" w:rsidRDefault="00776356">
      <w:pPr>
        <w:widowControl/>
        <w:numPr>
          <w:ilvl w:val="0"/>
          <w:numId w:val="31"/>
        </w:numPr>
        <w:autoSpaceDE/>
        <w:autoSpaceDN/>
        <w:adjustRightInd/>
        <w:spacing w:line="360" w:lineRule="auto"/>
        <w:contextualSpacing/>
        <w:rPr>
          <w:rFonts w:ascii="Arial" w:hAnsi="Arial" w:cs="Arial"/>
        </w:rPr>
      </w:pPr>
      <w:r w:rsidRPr="00E365A7">
        <w:rPr>
          <w:rFonts w:ascii="Arial" w:hAnsi="Arial" w:cs="Arial"/>
        </w:rPr>
        <w:t xml:space="preserve">To clarify how and where young people will be accommodated while awaiting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assessment.</w:t>
      </w:r>
    </w:p>
    <w:p w:rsidR="00B0129D" w:rsidRPr="00E365A7" w:rsidRDefault="00A73864" w:rsidP="00B0129D">
      <w:pPr>
        <w:numPr>
          <w:ilvl w:val="0"/>
          <w:numId w:val="31"/>
        </w:numPr>
        <w:spacing w:line="360" w:lineRule="auto"/>
        <w:jc w:val="both"/>
        <w:rPr>
          <w:rFonts w:ascii="Arial" w:hAnsi="Arial" w:cs="Arial"/>
        </w:rPr>
      </w:pPr>
      <w:r w:rsidRPr="00B0129D">
        <w:rPr>
          <w:rFonts w:ascii="Arial" w:hAnsi="Arial" w:cs="Arial"/>
        </w:rPr>
        <w:t xml:space="preserve">To work together to improve assessment of risks and support needs to facilitate good outcomes for families and young people, </w:t>
      </w:r>
      <w:r w:rsidR="007015F2" w:rsidRPr="00E25342">
        <w:rPr>
          <w:rFonts w:ascii="Arial" w:hAnsi="Arial" w:cs="Arial"/>
        </w:rPr>
        <w:t>g</w:t>
      </w:r>
      <w:r w:rsidRPr="00E25342">
        <w:rPr>
          <w:rFonts w:ascii="Arial" w:hAnsi="Arial" w:cs="Arial"/>
        </w:rPr>
        <w:t>iving families and 16 and 17 year olds clarity about the assessment process and the support available</w:t>
      </w:r>
      <w:r w:rsidR="00B0129D">
        <w:rPr>
          <w:rFonts w:ascii="Arial" w:hAnsi="Arial" w:cs="Arial"/>
        </w:rPr>
        <w:t>.</w:t>
      </w:r>
    </w:p>
    <w:p w:rsidR="00A73864" w:rsidRPr="00B0129D" w:rsidRDefault="00A73864" w:rsidP="00E25342">
      <w:pPr>
        <w:numPr>
          <w:ilvl w:val="0"/>
          <w:numId w:val="31"/>
        </w:numPr>
        <w:spacing w:line="360" w:lineRule="auto"/>
        <w:jc w:val="both"/>
        <w:rPr>
          <w:rFonts w:ascii="Arial" w:hAnsi="Arial" w:cs="Arial"/>
        </w:rPr>
      </w:pPr>
      <w:r w:rsidRPr="00B0129D">
        <w:rPr>
          <w:rFonts w:ascii="Arial" w:hAnsi="Arial" w:cs="Arial"/>
        </w:rPr>
        <w:t>To achieve greater consistency with support plans and access to services</w:t>
      </w:r>
      <w:r w:rsidR="00CC0727" w:rsidRPr="00B0129D">
        <w:rPr>
          <w:rFonts w:ascii="Arial" w:hAnsi="Arial" w:cs="Arial"/>
        </w:rPr>
        <w:t>.</w:t>
      </w:r>
    </w:p>
    <w:p w:rsidR="00592C1A" w:rsidRPr="00B0129D" w:rsidRDefault="00A73864" w:rsidP="00E25342">
      <w:pPr>
        <w:widowControl/>
        <w:numPr>
          <w:ilvl w:val="0"/>
          <w:numId w:val="31"/>
        </w:numPr>
        <w:spacing w:line="360" w:lineRule="auto"/>
        <w:jc w:val="both"/>
        <w:rPr>
          <w:rFonts w:ascii="Arial" w:hAnsi="Arial" w:cs="Arial"/>
          <w:b/>
        </w:rPr>
      </w:pPr>
      <w:r w:rsidRPr="00B0129D">
        <w:rPr>
          <w:rFonts w:ascii="Arial" w:hAnsi="Arial" w:cs="Arial"/>
        </w:rPr>
        <w:t>To standardise processes and procedures that are then easier to follow.</w:t>
      </w:r>
    </w:p>
    <w:p w:rsidR="00592C1A" w:rsidRPr="00E365A7" w:rsidRDefault="00CC0727">
      <w:pPr>
        <w:widowControl/>
        <w:numPr>
          <w:ilvl w:val="0"/>
          <w:numId w:val="32"/>
        </w:numPr>
        <w:autoSpaceDE/>
        <w:autoSpaceDN/>
        <w:adjustRightInd/>
        <w:spacing w:line="360" w:lineRule="auto"/>
        <w:contextualSpacing/>
        <w:rPr>
          <w:rFonts w:ascii="Arial" w:hAnsi="Arial" w:cs="Arial"/>
        </w:rPr>
      </w:pPr>
      <w:r>
        <w:rPr>
          <w:rFonts w:ascii="Arial" w:hAnsi="Arial" w:cs="Arial"/>
        </w:rPr>
        <w:t>To</w:t>
      </w:r>
      <w:r w:rsidR="00592C1A" w:rsidRPr="00E365A7">
        <w:rPr>
          <w:rFonts w:ascii="Arial" w:hAnsi="Arial" w:cs="Arial"/>
        </w:rPr>
        <w:t xml:space="preserve"> develop clear pathways, shared monitoring arrangements and a </w:t>
      </w:r>
      <w:r>
        <w:rPr>
          <w:rFonts w:ascii="Arial" w:hAnsi="Arial" w:cs="Arial"/>
        </w:rPr>
        <w:t>shared</w:t>
      </w:r>
      <w:r w:rsidRPr="00E365A7">
        <w:rPr>
          <w:rFonts w:ascii="Arial" w:hAnsi="Arial" w:cs="Arial"/>
        </w:rPr>
        <w:t xml:space="preserve">   </w:t>
      </w:r>
      <w:r w:rsidR="00592C1A" w:rsidRPr="00E365A7">
        <w:rPr>
          <w:rFonts w:ascii="Arial" w:hAnsi="Arial" w:cs="Arial"/>
        </w:rPr>
        <w:t>assessment process. Information gathered will be more purposeful and readily interrogated to allow understanding of trends to inform planning</w:t>
      </w:r>
      <w:r>
        <w:rPr>
          <w:rFonts w:ascii="Arial" w:hAnsi="Arial" w:cs="Arial"/>
        </w:rPr>
        <w:t>.</w:t>
      </w:r>
      <w:r w:rsidR="00592C1A" w:rsidRPr="00E365A7">
        <w:rPr>
          <w:rFonts w:ascii="Arial" w:hAnsi="Arial" w:cs="Arial"/>
        </w:rPr>
        <w:t xml:space="preserve"> </w:t>
      </w:r>
    </w:p>
    <w:p w:rsidR="00592C1A" w:rsidRPr="00E365A7" w:rsidRDefault="00592C1A">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As the key local trigger for young people’s homelessness is relationship breakdown, agreement will be sought to amend practice guidance so that social work colleagues seek to involve housing officers in planning for young people aged 15 and over where homelessness could become an issue</w:t>
      </w:r>
      <w:r w:rsidR="008856AF">
        <w:rPr>
          <w:rFonts w:ascii="Arial" w:hAnsi="Arial" w:cs="Arial"/>
        </w:rPr>
        <w:t xml:space="preserve">. This will </w:t>
      </w:r>
      <w:r w:rsidR="00DE541C">
        <w:rPr>
          <w:rFonts w:ascii="Arial" w:hAnsi="Arial" w:cs="Arial"/>
        </w:rPr>
        <w:t xml:space="preserve">be </w:t>
      </w:r>
      <w:r w:rsidR="008856AF">
        <w:rPr>
          <w:rFonts w:ascii="Arial" w:hAnsi="Arial" w:cs="Arial"/>
        </w:rPr>
        <w:t xml:space="preserve">actively promoted at Early Help Forums to highlight Early Help practice. </w:t>
      </w:r>
    </w:p>
    <w:p w:rsidR="00592C1A" w:rsidRPr="00E365A7" w:rsidRDefault="00CC0727">
      <w:pPr>
        <w:widowControl/>
        <w:numPr>
          <w:ilvl w:val="0"/>
          <w:numId w:val="32"/>
        </w:numPr>
        <w:autoSpaceDE/>
        <w:autoSpaceDN/>
        <w:adjustRightInd/>
        <w:spacing w:line="360" w:lineRule="auto"/>
        <w:contextualSpacing/>
        <w:rPr>
          <w:rFonts w:ascii="Arial" w:hAnsi="Arial" w:cs="Arial"/>
        </w:rPr>
      </w:pPr>
      <w:r>
        <w:rPr>
          <w:rFonts w:ascii="Arial" w:hAnsi="Arial" w:cs="Arial"/>
        </w:rPr>
        <w:t>To develop a shared</w:t>
      </w:r>
      <w:r w:rsidRPr="00E365A7">
        <w:rPr>
          <w:rFonts w:ascii="Arial" w:hAnsi="Arial" w:cs="Arial"/>
        </w:rPr>
        <w:t xml:space="preserve"> </w:t>
      </w:r>
      <w:r w:rsidR="00592C1A" w:rsidRPr="00E365A7">
        <w:rPr>
          <w:rFonts w:ascii="Arial" w:hAnsi="Arial" w:cs="Arial"/>
        </w:rPr>
        <w:t>approach with respect to information about resources (e.g. placement vacancies and housing options)</w:t>
      </w:r>
      <w:r>
        <w:rPr>
          <w:rFonts w:ascii="Arial" w:hAnsi="Arial" w:cs="Arial"/>
        </w:rPr>
        <w:t>.</w:t>
      </w:r>
    </w:p>
    <w:p w:rsidR="00592C1A" w:rsidRPr="00E365A7" w:rsidRDefault="00592C1A">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District and county council colleagues will devise clear, shared information for young people and their families about realistic options for housing and will also ‘myth bust’ in respect of commonly held beliefs about availability of flats for young people. There will also be clear information about tenancies</w:t>
      </w:r>
      <w:r w:rsidR="00474FF4">
        <w:rPr>
          <w:rFonts w:ascii="Arial" w:hAnsi="Arial" w:cs="Arial"/>
        </w:rPr>
        <w:t>,</w:t>
      </w:r>
      <w:r w:rsidRPr="00E365A7">
        <w:rPr>
          <w:rFonts w:ascii="Arial" w:hAnsi="Arial" w:cs="Arial"/>
        </w:rPr>
        <w:t xml:space="preserve"> as under 18’s are </w:t>
      </w:r>
      <w:r w:rsidR="00861285">
        <w:rPr>
          <w:rFonts w:ascii="Arial" w:hAnsi="Arial" w:cs="Arial"/>
        </w:rPr>
        <w:t xml:space="preserve">not legally able </w:t>
      </w:r>
      <w:r w:rsidRPr="00E365A7">
        <w:rPr>
          <w:rFonts w:ascii="Arial" w:hAnsi="Arial" w:cs="Arial"/>
        </w:rPr>
        <w:t xml:space="preserve"> to hold a tenancy for themselves</w:t>
      </w:r>
      <w:r w:rsidR="00CC0727">
        <w:rPr>
          <w:rFonts w:ascii="Arial" w:hAnsi="Arial" w:cs="Arial"/>
        </w:rPr>
        <w:t>.</w:t>
      </w:r>
    </w:p>
    <w:p w:rsidR="00592C1A" w:rsidRPr="00E365A7" w:rsidRDefault="00CC0727">
      <w:pPr>
        <w:widowControl/>
        <w:numPr>
          <w:ilvl w:val="0"/>
          <w:numId w:val="32"/>
        </w:numPr>
        <w:autoSpaceDE/>
        <w:autoSpaceDN/>
        <w:adjustRightInd/>
        <w:spacing w:line="360" w:lineRule="auto"/>
        <w:contextualSpacing/>
        <w:rPr>
          <w:rFonts w:ascii="Arial" w:hAnsi="Arial" w:cs="Arial"/>
        </w:rPr>
      </w:pPr>
      <w:r>
        <w:rPr>
          <w:rFonts w:ascii="Arial" w:hAnsi="Arial" w:cs="Arial"/>
        </w:rPr>
        <w:t>To develop t</w:t>
      </w:r>
      <w:r w:rsidR="00592C1A" w:rsidRPr="00E365A7">
        <w:rPr>
          <w:rFonts w:ascii="Arial" w:hAnsi="Arial" w:cs="Arial"/>
        </w:rPr>
        <w:t xml:space="preserve">he joint districts and county council </w:t>
      </w:r>
      <w:r w:rsidR="00DE541C">
        <w:rPr>
          <w:rFonts w:ascii="Arial" w:hAnsi="Arial" w:cs="Arial"/>
        </w:rPr>
        <w:t>housing group to broaden</w:t>
      </w:r>
      <w:r w:rsidR="00592C1A" w:rsidRPr="00E365A7">
        <w:rPr>
          <w:rFonts w:ascii="Arial" w:hAnsi="Arial" w:cs="Arial"/>
        </w:rPr>
        <w:t xml:space="preserve"> collaborative working and achieve greater consistency with regard to support plans and access to services. </w:t>
      </w:r>
    </w:p>
    <w:p w:rsidR="00592C1A" w:rsidRPr="00E365A7" w:rsidRDefault="00CC0727">
      <w:pPr>
        <w:widowControl/>
        <w:numPr>
          <w:ilvl w:val="0"/>
          <w:numId w:val="32"/>
        </w:numPr>
        <w:autoSpaceDE/>
        <w:autoSpaceDN/>
        <w:adjustRightInd/>
        <w:spacing w:line="360" w:lineRule="auto"/>
        <w:contextualSpacing/>
        <w:rPr>
          <w:rFonts w:ascii="Arial" w:hAnsi="Arial" w:cs="Arial"/>
        </w:rPr>
      </w:pPr>
      <w:r>
        <w:rPr>
          <w:rFonts w:ascii="Arial" w:hAnsi="Arial" w:cs="Arial"/>
        </w:rPr>
        <w:t>To facilitate j</w:t>
      </w:r>
      <w:r w:rsidR="00592C1A" w:rsidRPr="00E365A7">
        <w:rPr>
          <w:rFonts w:ascii="Arial" w:hAnsi="Arial" w:cs="Arial"/>
        </w:rPr>
        <w:t>oint training opportunities to ensure continued understanding of roles and responsibilities, and promote collaborative working</w:t>
      </w:r>
      <w:r w:rsidR="00474FF4">
        <w:rPr>
          <w:rFonts w:ascii="Arial" w:hAnsi="Arial" w:cs="Arial"/>
        </w:rPr>
        <w:t>.</w:t>
      </w:r>
    </w:p>
    <w:p w:rsidR="00A73864" w:rsidRPr="00E365A7" w:rsidRDefault="00A73864">
      <w:pPr>
        <w:widowControl/>
        <w:autoSpaceDE/>
        <w:autoSpaceDN/>
        <w:adjustRightInd/>
        <w:spacing w:line="360" w:lineRule="auto"/>
        <w:ind w:left="720"/>
        <w:contextualSpacing/>
        <w:rPr>
          <w:rFonts w:ascii="Arial" w:hAnsi="Arial" w:cs="Arial"/>
        </w:rPr>
      </w:pPr>
    </w:p>
    <w:p w:rsidR="002E1EFA" w:rsidRPr="00E365A7" w:rsidRDefault="00776356" w:rsidP="00CD1D2C">
      <w:pPr>
        <w:widowControl/>
        <w:spacing w:line="360" w:lineRule="auto"/>
        <w:rPr>
          <w:rFonts w:ascii="Arial" w:hAnsi="Arial" w:cs="Arial"/>
        </w:rPr>
      </w:pPr>
      <w:r w:rsidRPr="00E365A7">
        <w:rPr>
          <w:rFonts w:ascii="Arial" w:hAnsi="Arial" w:cs="Arial"/>
          <w:b/>
        </w:rPr>
        <w:t>P</w:t>
      </w:r>
      <w:r w:rsidR="000E02B6" w:rsidRPr="00E365A7">
        <w:rPr>
          <w:rFonts w:ascii="Arial" w:hAnsi="Arial" w:cs="Arial"/>
          <w:b/>
        </w:rPr>
        <w:t>RINCIPLES UNDER-PINNING THIS PROTOCOL</w:t>
      </w:r>
    </w:p>
    <w:p w:rsidR="00776356" w:rsidRPr="00E365A7" w:rsidRDefault="00776356" w:rsidP="00CD1D2C">
      <w:pPr>
        <w:numPr>
          <w:ilvl w:val="0"/>
          <w:numId w:val="39"/>
        </w:numPr>
        <w:spacing w:line="360" w:lineRule="auto"/>
        <w:jc w:val="both"/>
        <w:rPr>
          <w:rFonts w:ascii="Arial" w:hAnsi="Arial" w:cs="Arial"/>
          <w:b/>
        </w:rPr>
      </w:pPr>
      <w:r w:rsidRPr="00E365A7">
        <w:rPr>
          <w:rFonts w:ascii="Arial" w:hAnsi="Arial" w:cs="Arial"/>
        </w:rPr>
        <w:t>No single agency has sole responsibility for homeless 16 and 17 year old young people.</w:t>
      </w:r>
    </w:p>
    <w:p w:rsidR="00157573" w:rsidRPr="00157573" w:rsidRDefault="00776356" w:rsidP="00157573">
      <w:pPr>
        <w:widowControl/>
        <w:numPr>
          <w:ilvl w:val="0"/>
          <w:numId w:val="32"/>
        </w:numPr>
        <w:autoSpaceDE/>
        <w:autoSpaceDN/>
        <w:adjustRightInd/>
        <w:spacing w:line="360" w:lineRule="auto"/>
        <w:ind w:hanging="357"/>
        <w:contextualSpacing/>
        <w:rPr>
          <w:rFonts w:ascii="Arial" w:hAnsi="Arial" w:cs="Arial"/>
          <w:b/>
        </w:rPr>
      </w:pPr>
      <w:r w:rsidRPr="00E365A7">
        <w:rPr>
          <w:rFonts w:ascii="Arial" w:hAnsi="Arial" w:cs="Arial"/>
        </w:rPr>
        <w:t>All  young people  aged 16 or 17 will be able to access services, regardless of which service they approach: there is no ‘wrong door’ (either via district or county councils</w:t>
      </w:r>
      <w:r w:rsidR="00157573" w:rsidRPr="00E365A7">
        <w:rPr>
          <w:rFonts w:ascii="Arial" w:hAnsi="Arial" w:cs="Arial"/>
        </w:rPr>
        <w:t>)</w:t>
      </w:r>
      <w:r w:rsidR="00157573">
        <w:rPr>
          <w:rFonts w:ascii="Arial" w:hAnsi="Arial" w:cs="Arial"/>
        </w:rPr>
        <w:t>.</w:t>
      </w:r>
    </w:p>
    <w:p w:rsidR="00157573" w:rsidRPr="00157573" w:rsidRDefault="00157573" w:rsidP="00157573">
      <w:pPr>
        <w:widowControl/>
        <w:autoSpaceDE/>
        <w:autoSpaceDN/>
        <w:adjustRightInd/>
        <w:spacing w:line="360" w:lineRule="auto"/>
        <w:ind w:left="720"/>
        <w:contextualSpacing/>
        <w:rPr>
          <w:rFonts w:ascii="Arial" w:hAnsi="Arial" w:cs="Arial"/>
          <w:b/>
        </w:rPr>
      </w:pPr>
      <w:r>
        <w:rPr>
          <w:rFonts w:ascii="Arial" w:hAnsi="Arial" w:cs="Arial"/>
        </w:rPr>
        <w:t>(</w:t>
      </w:r>
      <w:r w:rsidR="00DE541C">
        <w:rPr>
          <w:rFonts w:ascii="Arial" w:hAnsi="Arial" w:cs="Arial"/>
        </w:rPr>
        <w:t>See procedures section on page 12</w:t>
      </w:r>
      <w:r>
        <w:rPr>
          <w:rFonts w:ascii="Arial" w:hAnsi="Arial" w:cs="Arial"/>
        </w:rPr>
        <w:t>)</w:t>
      </w:r>
    </w:p>
    <w:p w:rsidR="00776356" w:rsidRPr="00E365A7" w:rsidRDefault="00776356">
      <w:pPr>
        <w:widowControl/>
        <w:numPr>
          <w:ilvl w:val="0"/>
          <w:numId w:val="32"/>
        </w:numPr>
        <w:autoSpaceDE/>
        <w:autoSpaceDN/>
        <w:adjustRightInd/>
        <w:spacing w:line="360" w:lineRule="auto"/>
        <w:ind w:hanging="357"/>
        <w:contextualSpacing/>
        <w:rPr>
          <w:rFonts w:ascii="Arial" w:hAnsi="Arial" w:cs="Arial"/>
          <w:sz w:val="22"/>
          <w:szCs w:val="22"/>
        </w:rPr>
      </w:pPr>
      <w:r w:rsidRPr="00E365A7">
        <w:rPr>
          <w:rFonts w:ascii="Arial" w:hAnsi="Arial" w:cs="Arial"/>
        </w:rPr>
        <w:t>Both district and county council officers will take into account the wishes and feelings of the young people with whom they are working, and provide young people with</w:t>
      </w:r>
      <w:r w:rsidR="00103410" w:rsidRPr="00E365A7">
        <w:rPr>
          <w:rFonts w:ascii="Arial" w:hAnsi="Arial" w:cs="Arial"/>
        </w:rPr>
        <w:t>:</w:t>
      </w:r>
      <w:r w:rsidRPr="00E365A7">
        <w:rPr>
          <w:rFonts w:ascii="Arial" w:hAnsi="Arial" w:cs="Arial"/>
        </w:rPr>
        <w:t xml:space="preserve">: </w:t>
      </w:r>
    </w:p>
    <w:p w:rsidR="00776356" w:rsidRPr="00E365A7" w:rsidRDefault="00776356">
      <w:pPr>
        <w:widowControl/>
        <w:numPr>
          <w:ilvl w:val="0"/>
          <w:numId w:val="37"/>
        </w:numPr>
        <w:autoSpaceDE/>
        <w:autoSpaceDN/>
        <w:adjustRightInd/>
        <w:spacing w:line="360" w:lineRule="auto"/>
        <w:contextualSpacing/>
        <w:rPr>
          <w:rFonts w:ascii="Arial" w:hAnsi="Arial" w:cs="Arial"/>
        </w:rPr>
      </w:pPr>
      <w:r w:rsidRPr="00E365A7">
        <w:rPr>
          <w:rFonts w:ascii="Arial" w:hAnsi="Arial" w:cs="Arial"/>
        </w:rPr>
        <w:t>Clear and accurate information.</w:t>
      </w:r>
    </w:p>
    <w:p w:rsidR="00776356" w:rsidRPr="00E365A7" w:rsidRDefault="00776356">
      <w:pPr>
        <w:widowControl/>
        <w:numPr>
          <w:ilvl w:val="0"/>
          <w:numId w:val="37"/>
        </w:numPr>
        <w:autoSpaceDE/>
        <w:autoSpaceDN/>
        <w:adjustRightInd/>
        <w:spacing w:line="360" w:lineRule="auto"/>
        <w:rPr>
          <w:rFonts w:ascii="Arial" w:hAnsi="Arial" w:cs="Arial"/>
        </w:rPr>
      </w:pPr>
      <w:r w:rsidRPr="00E365A7">
        <w:rPr>
          <w:rFonts w:ascii="Arial" w:hAnsi="Arial" w:cs="Arial"/>
        </w:rPr>
        <w:t xml:space="preserve">Good communication between Children’s Services and Housing Authorities. </w:t>
      </w:r>
    </w:p>
    <w:p w:rsidR="00776356" w:rsidRPr="00E365A7" w:rsidRDefault="00776356">
      <w:pPr>
        <w:widowControl/>
        <w:numPr>
          <w:ilvl w:val="0"/>
          <w:numId w:val="37"/>
        </w:numPr>
        <w:autoSpaceDE/>
        <w:autoSpaceDN/>
        <w:adjustRightInd/>
        <w:spacing w:line="360" w:lineRule="auto"/>
        <w:rPr>
          <w:rFonts w:ascii="Arial" w:hAnsi="Arial" w:cs="Arial"/>
          <w:b/>
        </w:rPr>
      </w:pPr>
      <w:r w:rsidRPr="00E365A7">
        <w:rPr>
          <w:rFonts w:ascii="Arial" w:hAnsi="Arial" w:cs="Arial"/>
        </w:rPr>
        <w:t>Understanding and sensitivity to their needs.</w:t>
      </w:r>
    </w:p>
    <w:p w:rsidR="00776356" w:rsidRPr="00E365A7" w:rsidRDefault="00776356">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 xml:space="preserve">Colleagues across both district and county councils will work collaboratively to provide all 16 and 17 year olds at risk of homelessness, with a comprehensive service which is focused on enabling the young person to remain at, or return home, where appropriate. Where this is not appropriate the lead agency will arrange suitable </w:t>
      </w:r>
      <w:r w:rsidR="006D4940">
        <w:rPr>
          <w:rFonts w:ascii="Arial" w:hAnsi="Arial" w:cs="Arial"/>
        </w:rPr>
        <w:t>housing</w:t>
      </w:r>
      <w:r w:rsidRPr="00E365A7">
        <w:rPr>
          <w:rFonts w:ascii="Arial" w:hAnsi="Arial" w:cs="Arial"/>
        </w:rPr>
        <w:t xml:space="preserve"> and/or access to statutory services</w:t>
      </w:r>
      <w:r w:rsidR="00CC0727">
        <w:rPr>
          <w:rFonts w:ascii="Arial" w:hAnsi="Arial" w:cs="Arial"/>
        </w:rPr>
        <w:t>.</w:t>
      </w:r>
    </w:p>
    <w:p w:rsidR="002E1EFA" w:rsidRPr="00E365A7" w:rsidRDefault="002E1EFA">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The safety and welfare of the young person is paramount</w:t>
      </w:r>
      <w:r w:rsidR="00CC0727">
        <w:rPr>
          <w:rFonts w:ascii="Arial" w:hAnsi="Arial" w:cs="Arial"/>
        </w:rPr>
        <w:t>.</w:t>
      </w:r>
    </w:p>
    <w:p w:rsidR="00776356" w:rsidRPr="00E365A7" w:rsidRDefault="00776356">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 xml:space="preserve"> Where temporary </w:t>
      </w:r>
      <w:r w:rsidR="006D4940">
        <w:rPr>
          <w:rFonts w:ascii="Arial" w:hAnsi="Arial" w:cs="Arial"/>
        </w:rPr>
        <w:t>housing</w:t>
      </w:r>
      <w:r w:rsidRPr="00E365A7">
        <w:rPr>
          <w:rFonts w:ascii="Arial" w:hAnsi="Arial" w:cs="Arial"/>
        </w:rPr>
        <w:t xml:space="preserve"> is required, work will be undertaken with young people to reunify them with their families wherever possible and in the shortest appropriate timescale</w:t>
      </w:r>
      <w:r w:rsidR="00CC0727">
        <w:rPr>
          <w:rFonts w:ascii="Arial" w:hAnsi="Arial" w:cs="Arial"/>
        </w:rPr>
        <w:t>.</w:t>
      </w:r>
    </w:p>
    <w:p w:rsidR="00776356" w:rsidRPr="00E365A7" w:rsidRDefault="00776356">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Earliest intervention and information sharing  (subject to any necessary consents and bearing in mind child protection)  will ensure that where it is possible young people will return home or are enabled to live with extended family or friends</w:t>
      </w:r>
      <w:r w:rsidR="00CC0727">
        <w:rPr>
          <w:rFonts w:ascii="Arial" w:hAnsi="Arial" w:cs="Arial"/>
        </w:rPr>
        <w:t>.</w:t>
      </w:r>
    </w:p>
    <w:p w:rsidR="00776356" w:rsidRPr="00E365A7" w:rsidRDefault="00776356">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 xml:space="preserve">Statutory guidance will be followed when completing assessments for young people who present as potentially homeless and in need of </w:t>
      </w:r>
      <w:r w:rsidR="006D4940">
        <w:rPr>
          <w:rFonts w:ascii="Arial" w:hAnsi="Arial" w:cs="Arial"/>
        </w:rPr>
        <w:t>housing</w:t>
      </w:r>
      <w:r w:rsidRPr="00E365A7">
        <w:rPr>
          <w:rFonts w:ascii="Arial" w:hAnsi="Arial" w:cs="Arial"/>
        </w:rPr>
        <w:t xml:space="preserve"> or </w:t>
      </w:r>
      <w:r w:rsidR="006D4940">
        <w:rPr>
          <w:rFonts w:ascii="Arial" w:hAnsi="Arial" w:cs="Arial"/>
        </w:rPr>
        <w:t>housing</w:t>
      </w:r>
      <w:r w:rsidRPr="00E365A7">
        <w:rPr>
          <w:rFonts w:ascii="Arial" w:hAnsi="Arial" w:cs="Arial"/>
        </w:rPr>
        <w:t xml:space="preserve"> support services</w:t>
      </w:r>
      <w:r w:rsidR="00CC0727">
        <w:rPr>
          <w:rFonts w:ascii="Arial" w:hAnsi="Arial" w:cs="Arial"/>
        </w:rPr>
        <w:t>.</w:t>
      </w:r>
    </w:p>
    <w:p w:rsidR="00776356" w:rsidRPr="00E365A7" w:rsidRDefault="00776356">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District and county council staff will have a good understanding of each other’s duties and requirement for information sharing and a shared goal to support the young person</w:t>
      </w:r>
      <w:r w:rsidR="00CC0727">
        <w:rPr>
          <w:rFonts w:ascii="Arial" w:hAnsi="Arial" w:cs="Arial"/>
        </w:rPr>
        <w:t>.</w:t>
      </w:r>
    </w:p>
    <w:p w:rsidR="00776356" w:rsidRPr="00E365A7" w:rsidRDefault="00776356">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t>Colleagues across district and county councils will ensure strong communication regarding the outcomes of assessments, and between front line officers. The levels of help a young person receives will be clearly confirmed to all involved</w:t>
      </w:r>
      <w:r w:rsidR="00CC0727">
        <w:rPr>
          <w:rFonts w:ascii="Arial" w:hAnsi="Arial" w:cs="Arial"/>
        </w:rPr>
        <w:t>.</w:t>
      </w:r>
    </w:p>
    <w:p w:rsidR="002E1EFA" w:rsidRPr="00E365A7" w:rsidRDefault="002E1EFA">
      <w:pPr>
        <w:widowControl/>
        <w:numPr>
          <w:ilvl w:val="0"/>
          <w:numId w:val="32"/>
        </w:numPr>
        <w:autoSpaceDE/>
        <w:autoSpaceDN/>
        <w:adjustRightInd/>
        <w:spacing w:line="360" w:lineRule="auto"/>
        <w:contextualSpacing/>
        <w:rPr>
          <w:rFonts w:ascii="Arial" w:hAnsi="Arial" w:cs="Arial"/>
        </w:rPr>
      </w:pPr>
      <w:r w:rsidRPr="00E365A7">
        <w:rPr>
          <w:rFonts w:ascii="Arial" w:hAnsi="Arial" w:cs="Arial"/>
        </w:rPr>
        <w:lastRenderedPageBreak/>
        <w:t>The young person will be kept informed of, and involved with, all progress and decisions made.</w:t>
      </w:r>
    </w:p>
    <w:p w:rsidR="00776356" w:rsidRPr="000B0DF7" w:rsidRDefault="00776356" w:rsidP="000B0DF7">
      <w:pPr>
        <w:widowControl/>
        <w:numPr>
          <w:ilvl w:val="0"/>
          <w:numId w:val="32"/>
        </w:numPr>
        <w:autoSpaceDE/>
        <w:autoSpaceDN/>
        <w:adjustRightInd/>
        <w:spacing w:line="360" w:lineRule="auto"/>
        <w:contextualSpacing/>
        <w:rPr>
          <w:rFonts w:ascii="Arial" w:hAnsi="Arial" w:cs="Arial"/>
        </w:rPr>
      </w:pPr>
      <w:r w:rsidRPr="008239C8">
        <w:rPr>
          <w:rFonts w:ascii="Arial" w:hAnsi="Arial" w:cs="Arial"/>
        </w:rPr>
        <w:t xml:space="preserve">Bed and Breakfast </w:t>
      </w:r>
      <w:r w:rsidR="006D4940" w:rsidRPr="008239C8">
        <w:rPr>
          <w:rFonts w:ascii="Arial" w:hAnsi="Arial" w:cs="Arial"/>
        </w:rPr>
        <w:t>housing</w:t>
      </w:r>
      <w:r w:rsidR="007015F2">
        <w:rPr>
          <w:rFonts w:ascii="Arial" w:hAnsi="Arial" w:cs="Arial"/>
        </w:rPr>
        <w:t xml:space="preserve"> and other unsupported accommodation</w:t>
      </w:r>
      <w:r w:rsidRPr="008239C8">
        <w:rPr>
          <w:rFonts w:ascii="Arial" w:hAnsi="Arial" w:cs="Arial"/>
        </w:rPr>
        <w:t xml:space="preserve"> is </w:t>
      </w:r>
      <w:r w:rsidRPr="008239C8">
        <w:rPr>
          <w:rFonts w:ascii="Arial" w:hAnsi="Arial" w:cs="Arial"/>
          <w:b/>
          <w:i/>
        </w:rPr>
        <w:t>not</w:t>
      </w:r>
      <w:r w:rsidRPr="008239C8">
        <w:rPr>
          <w:rFonts w:ascii="Arial" w:hAnsi="Arial" w:cs="Arial"/>
        </w:rPr>
        <w:t xml:space="preserve"> considered suitable for homeless 16 and 17 year olds and will be avoided wherever possible</w:t>
      </w:r>
      <w:r w:rsidR="00B24AFB">
        <w:rPr>
          <w:rFonts w:ascii="Arial" w:hAnsi="Arial" w:cs="Arial"/>
        </w:rPr>
        <w:t>.</w:t>
      </w:r>
      <w:r w:rsidRPr="008239C8">
        <w:rPr>
          <w:rFonts w:ascii="Arial" w:hAnsi="Arial" w:cs="Arial"/>
        </w:rPr>
        <w:t xml:space="preserve"> </w:t>
      </w:r>
      <w:r w:rsidR="00B24AFB">
        <w:rPr>
          <w:rFonts w:ascii="Arial" w:hAnsi="Arial" w:cs="Arial"/>
        </w:rPr>
        <w:t>I</w:t>
      </w:r>
      <w:r w:rsidRPr="008239C8">
        <w:rPr>
          <w:rFonts w:ascii="Arial" w:hAnsi="Arial" w:cs="Arial"/>
        </w:rPr>
        <w:t xml:space="preserve">f </w:t>
      </w:r>
      <w:r w:rsidRPr="00885863">
        <w:rPr>
          <w:rFonts w:ascii="Arial" w:hAnsi="Arial" w:cs="Arial"/>
        </w:rPr>
        <w:t xml:space="preserve">used in exceptional </w:t>
      </w:r>
      <w:r w:rsidR="004F06D5" w:rsidRPr="00B0129D">
        <w:rPr>
          <w:rFonts w:ascii="Arial" w:hAnsi="Arial" w:cs="Arial"/>
        </w:rPr>
        <w:t>circumstances</w:t>
      </w:r>
      <w:r w:rsidR="00B24AFB" w:rsidRPr="00E25342">
        <w:rPr>
          <w:rFonts w:ascii="Arial" w:hAnsi="Arial" w:cs="Arial"/>
        </w:rPr>
        <w:t>,</w:t>
      </w:r>
      <w:r w:rsidR="003F5B3A" w:rsidRPr="00E25342">
        <w:rPr>
          <w:rFonts w:ascii="Arial" w:hAnsi="Arial" w:cs="Arial"/>
        </w:rPr>
        <w:t xml:space="preserve"> this will require authoritisation from</w:t>
      </w:r>
      <w:r w:rsidR="000B0DF7" w:rsidRPr="00E25342">
        <w:rPr>
          <w:rFonts w:ascii="Arial" w:hAnsi="Arial" w:cs="Arial"/>
        </w:rPr>
        <w:t xml:space="preserve"> Children</w:t>
      </w:r>
      <w:r w:rsidR="009E6045" w:rsidRPr="00E25342">
        <w:rPr>
          <w:rFonts w:ascii="Arial" w:hAnsi="Arial" w:cs="Arial"/>
        </w:rPr>
        <w:t>’</w:t>
      </w:r>
      <w:r w:rsidR="000B0DF7" w:rsidRPr="00E25342">
        <w:rPr>
          <w:rFonts w:ascii="Arial" w:hAnsi="Arial" w:cs="Arial"/>
        </w:rPr>
        <w:t>s Services locality director</w:t>
      </w:r>
      <w:r w:rsidR="00885863">
        <w:rPr>
          <w:rFonts w:ascii="Arial" w:hAnsi="Arial" w:cs="Arial"/>
        </w:rPr>
        <w:t xml:space="preserve"> or </w:t>
      </w:r>
      <w:r w:rsidR="000B0DF7" w:rsidRPr="00E25342">
        <w:rPr>
          <w:rFonts w:ascii="Arial" w:hAnsi="Arial" w:cs="Arial"/>
        </w:rPr>
        <w:t>senior manager on call</w:t>
      </w:r>
      <w:r w:rsidR="003F5B3A">
        <w:rPr>
          <w:rFonts w:ascii="Arial" w:hAnsi="Arial" w:cs="Arial"/>
        </w:rPr>
        <w:t xml:space="preserve"> </w:t>
      </w:r>
      <w:r w:rsidR="00885863">
        <w:rPr>
          <w:rFonts w:ascii="Arial" w:hAnsi="Arial" w:cs="Arial"/>
        </w:rPr>
        <w:t>or by the appropriate housing manager</w:t>
      </w:r>
      <w:r w:rsidR="004F06D5" w:rsidRPr="008239C8">
        <w:rPr>
          <w:rFonts w:ascii="Arial" w:hAnsi="Arial" w:cs="Arial"/>
        </w:rPr>
        <w:t>;</w:t>
      </w:r>
      <w:r w:rsidRPr="008239C8">
        <w:rPr>
          <w:rFonts w:ascii="Arial" w:hAnsi="Arial" w:cs="Arial"/>
        </w:rPr>
        <w:t xml:space="preserve"> this will be strictly time limited and additional support sough</w:t>
      </w:r>
      <w:r w:rsidR="008239C8" w:rsidRPr="008239C8">
        <w:rPr>
          <w:rFonts w:ascii="Arial" w:hAnsi="Arial" w:cs="Arial"/>
        </w:rPr>
        <w:t>t</w:t>
      </w:r>
      <w:r w:rsidR="00DE541C">
        <w:rPr>
          <w:rFonts w:ascii="Arial" w:hAnsi="Arial" w:cs="Arial"/>
        </w:rPr>
        <w:t>.</w:t>
      </w:r>
      <w:r w:rsidR="00091346">
        <w:rPr>
          <w:rFonts w:ascii="Arial" w:hAnsi="Arial" w:cs="Arial"/>
        </w:rPr>
        <w:t xml:space="preserve"> </w:t>
      </w:r>
      <w:r w:rsidR="000B0DF7">
        <w:rPr>
          <w:rFonts w:ascii="Arial" w:hAnsi="Arial" w:cs="Arial"/>
        </w:rPr>
        <w:t xml:space="preserve">Any B &amp; B placement will be reviewed on a daily basis and learning shared between partners to avoid future use of B &amp; B provision. </w:t>
      </w:r>
      <w:r w:rsidR="00DE541C" w:rsidRPr="000B0DF7">
        <w:rPr>
          <w:rFonts w:ascii="Arial" w:hAnsi="Arial" w:cs="Arial"/>
        </w:rPr>
        <w:t xml:space="preserve">Where the </w:t>
      </w:r>
      <w:r w:rsidR="00091346" w:rsidRPr="000B0DF7">
        <w:rPr>
          <w:rFonts w:ascii="Arial" w:hAnsi="Arial" w:cs="Arial"/>
        </w:rPr>
        <w:t xml:space="preserve"> </w:t>
      </w:r>
      <w:r w:rsidR="00DE541C" w:rsidRPr="00302D92">
        <w:rPr>
          <w:rFonts w:ascii="Arial" w:hAnsi="Arial" w:cs="Arial"/>
        </w:rPr>
        <w:t xml:space="preserve">young person </w:t>
      </w:r>
      <w:r w:rsidR="00091346" w:rsidRPr="00AA0E4E">
        <w:rPr>
          <w:rFonts w:ascii="Arial" w:hAnsi="Arial" w:cs="Arial"/>
        </w:rPr>
        <w:t xml:space="preserve">is placed in unsupported accommodation, additional support will be requested from </w:t>
      </w:r>
      <w:r w:rsidR="00DE541C" w:rsidRPr="00AA0E4E">
        <w:rPr>
          <w:rFonts w:ascii="Arial" w:hAnsi="Arial" w:cs="Arial"/>
        </w:rPr>
        <w:t xml:space="preserve">the </w:t>
      </w:r>
      <w:r w:rsidR="00091346" w:rsidRPr="00AA0E4E">
        <w:rPr>
          <w:rFonts w:ascii="Arial" w:hAnsi="Arial" w:cs="Arial"/>
        </w:rPr>
        <w:t>D</w:t>
      </w:r>
      <w:r w:rsidR="00DE541C" w:rsidRPr="00AA0E4E">
        <w:rPr>
          <w:rFonts w:ascii="Arial" w:hAnsi="Arial" w:cs="Arial"/>
        </w:rPr>
        <w:t xml:space="preserve">evon </w:t>
      </w:r>
      <w:r w:rsidR="00091346" w:rsidRPr="00AA0E4E">
        <w:rPr>
          <w:rFonts w:ascii="Arial" w:hAnsi="Arial" w:cs="Arial"/>
        </w:rPr>
        <w:t>C</w:t>
      </w:r>
      <w:r w:rsidR="00DE541C" w:rsidRPr="000B0DF7">
        <w:rPr>
          <w:rFonts w:ascii="Arial" w:hAnsi="Arial" w:cs="Arial"/>
        </w:rPr>
        <w:t xml:space="preserve">ounty </w:t>
      </w:r>
      <w:r w:rsidR="00091346" w:rsidRPr="000B0DF7">
        <w:rPr>
          <w:rFonts w:ascii="Arial" w:hAnsi="Arial" w:cs="Arial"/>
        </w:rPr>
        <w:t>C</w:t>
      </w:r>
      <w:r w:rsidR="00DE541C" w:rsidRPr="000B0DF7">
        <w:rPr>
          <w:rFonts w:ascii="Arial" w:hAnsi="Arial" w:cs="Arial"/>
        </w:rPr>
        <w:t>ouncil</w:t>
      </w:r>
      <w:r w:rsidR="00091346" w:rsidRPr="000B0DF7">
        <w:rPr>
          <w:rFonts w:ascii="Arial" w:hAnsi="Arial" w:cs="Arial"/>
        </w:rPr>
        <w:t xml:space="preserve"> tendered support contract</w:t>
      </w:r>
      <w:r w:rsidR="00091346" w:rsidRPr="000B0DF7">
        <w:rPr>
          <w:rFonts w:ascii="Arial" w:hAnsi="Arial" w:cs="Arial"/>
          <w:color w:val="FF0000"/>
        </w:rPr>
        <w:t xml:space="preserve">. </w:t>
      </w:r>
    </w:p>
    <w:p w:rsidR="00776356" w:rsidRPr="00E365A7" w:rsidRDefault="00776356">
      <w:pPr>
        <w:widowControl/>
        <w:spacing w:line="360" w:lineRule="auto"/>
        <w:rPr>
          <w:rFonts w:ascii="Arial" w:hAnsi="Arial" w:cs="Arial"/>
        </w:rPr>
      </w:pPr>
    </w:p>
    <w:p w:rsidR="00776356" w:rsidRPr="00E365A7" w:rsidRDefault="004F0F07">
      <w:pPr>
        <w:widowControl/>
        <w:spacing w:line="360" w:lineRule="auto"/>
        <w:rPr>
          <w:rFonts w:ascii="Arial" w:hAnsi="Arial" w:cs="Arial"/>
          <w:b/>
        </w:rPr>
      </w:pPr>
      <w:r>
        <w:rPr>
          <w:rFonts w:ascii="Arial" w:hAnsi="Arial" w:cs="Arial"/>
          <w:b/>
        </w:rPr>
        <w:t xml:space="preserve">LEGISLATIVE </w:t>
      </w:r>
      <w:r w:rsidR="000E02B6" w:rsidRPr="00E365A7">
        <w:rPr>
          <w:rFonts w:ascii="Arial" w:hAnsi="Arial" w:cs="Arial"/>
          <w:b/>
        </w:rPr>
        <w:t>AND STATUTORY GUIDANCE</w:t>
      </w:r>
    </w:p>
    <w:p w:rsidR="00776356" w:rsidRPr="00E365A7" w:rsidRDefault="00776356">
      <w:pPr>
        <w:widowControl/>
        <w:spacing w:line="360" w:lineRule="auto"/>
        <w:jc w:val="both"/>
        <w:rPr>
          <w:rFonts w:ascii="Arial" w:hAnsi="Arial" w:cs="Arial"/>
        </w:rPr>
      </w:pPr>
      <w:r w:rsidRPr="00E365A7">
        <w:rPr>
          <w:rFonts w:ascii="Arial" w:hAnsi="Arial" w:cs="Arial"/>
        </w:rPr>
        <w:t xml:space="preserve">This protocol reflects national legislation and guidance with respect to district and county local authorities’ duties: </w:t>
      </w:r>
    </w:p>
    <w:p w:rsidR="00776356" w:rsidRPr="00E365A7" w:rsidRDefault="00776356">
      <w:pPr>
        <w:widowControl/>
        <w:spacing w:line="360" w:lineRule="auto"/>
        <w:jc w:val="both"/>
        <w:rPr>
          <w:rFonts w:ascii="Arial" w:hAnsi="Arial" w:cs="Arial"/>
        </w:rPr>
      </w:pPr>
    </w:p>
    <w:p w:rsidR="00776356" w:rsidRPr="00E365A7" w:rsidRDefault="004F06D5">
      <w:pPr>
        <w:widowControl/>
        <w:numPr>
          <w:ilvl w:val="0"/>
          <w:numId w:val="33"/>
        </w:numPr>
        <w:autoSpaceDE/>
        <w:autoSpaceDN/>
        <w:adjustRightInd/>
        <w:spacing w:line="360" w:lineRule="auto"/>
        <w:contextualSpacing/>
        <w:jc w:val="both"/>
        <w:rPr>
          <w:rFonts w:ascii="Arial" w:hAnsi="Arial" w:cs="Arial"/>
        </w:rPr>
      </w:pPr>
      <w:r>
        <w:rPr>
          <w:rFonts w:ascii="Arial" w:hAnsi="Arial" w:cs="Arial"/>
        </w:rPr>
        <w:t>T</w:t>
      </w:r>
      <w:r w:rsidR="00776356" w:rsidRPr="00E365A7">
        <w:rPr>
          <w:rFonts w:ascii="Arial" w:hAnsi="Arial" w:cs="Arial"/>
        </w:rPr>
        <w:t xml:space="preserve">o work together, </w:t>
      </w:r>
    </w:p>
    <w:p w:rsidR="00776356" w:rsidRPr="00E365A7" w:rsidRDefault="004F06D5">
      <w:pPr>
        <w:widowControl/>
        <w:numPr>
          <w:ilvl w:val="0"/>
          <w:numId w:val="33"/>
        </w:numPr>
        <w:autoSpaceDE/>
        <w:autoSpaceDN/>
        <w:adjustRightInd/>
        <w:spacing w:line="360" w:lineRule="auto"/>
        <w:contextualSpacing/>
        <w:jc w:val="both"/>
        <w:rPr>
          <w:rFonts w:ascii="Arial" w:hAnsi="Arial" w:cs="Arial"/>
        </w:rPr>
      </w:pPr>
      <w:r>
        <w:rPr>
          <w:rFonts w:ascii="Arial" w:hAnsi="Arial" w:cs="Arial"/>
        </w:rPr>
        <w:t>I</w:t>
      </w:r>
      <w:r w:rsidR="00776356" w:rsidRPr="00E365A7">
        <w:rPr>
          <w:rFonts w:ascii="Arial" w:hAnsi="Arial" w:cs="Arial"/>
        </w:rPr>
        <w:t xml:space="preserve">n a child focussed way </w:t>
      </w:r>
    </w:p>
    <w:p w:rsidR="00776356" w:rsidRPr="00E365A7" w:rsidRDefault="00776356">
      <w:pPr>
        <w:widowControl/>
        <w:numPr>
          <w:ilvl w:val="0"/>
          <w:numId w:val="33"/>
        </w:numPr>
        <w:autoSpaceDE/>
        <w:autoSpaceDN/>
        <w:adjustRightInd/>
        <w:spacing w:line="360" w:lineRule="auto"/>
        <w:contextualSpacing/>
        <w:jc w:val="both"/>
        <w:rPr>
          <w:rFonts w:ascii="Arial" w:hAnsi="Arial" w:cs="Arial"/>
        </w:rPr>
      </w:pPr>
      <w:r w:rsidRPr="00E365A7">
        <w:rPr>
          <w:rFonts w:ascii="Arial" w:hAnsi="Arial" w:cs="Arial"/>
        </w:rPr>
        <w:t xml:space="preserve"> </w:t>
      </w:r>
      <w:r w:rsidR="004F06D5">
        <w:rPr>
          <w:rFonts w:ascii="Arial" w:hAnsi="Arial" w:cs="Arial"/>
        </w:rPr>
        <w:t>T</w:t>
      </w:r>
      <w:r w:rsidRPr="00E365A7">
        <w:rPr>
          <w:rFonts w:ascii="Arial" w:hAnsi="Arial" w:cs="Arial"/>
        </w:rPr>
        <w:t>o involve early help services at the earliest point to engage appropriate support which eliminates the risk of homelessness for young people.</w:t>
      </w:r>
    </w:p>
    <w:p w:rsidR="00776356" w:rsidRPr="00E365A7" w:rsidRDefault="00776356">
      <w:pPr>
        <w:widowControl/>
        <w:spacing w:line="360" w:lineRule="auto"/>
        <w:ind w:left="720"/>
        <w:contextualSpacing/>
        <w:jc w:val="both"/>
        <w:rPr>
          <w:rFonts w:ascii="Arial" w:hAnsi="Arial" w:cs="Arial"/>
        </w:rPr>
      </w:pPr>
    </w:p>
    <w:p w:rsidR="00776356" w:rsidRPr="00E365A7" w:rsidRDefault="00776356">
      <w:pPr>
        <w:widowControl/>
        <w:shd w:val="clear" w:color="auto" w:fill="FFFFFF"/>
        <w:autoSpaceDE/>
        <w:autoSpaceDN/>
        <w:adjustRightInd/>
        <w:spacing w:before="100" w:beforeAutospacing="1" w:after="100" w:afterAutospacing="1" w:line="360" w:lineRule="auto"/>
        <w:rPr>
          <w:rFonts w:ascii="Arial" w:hAnsi="Arial" w:cs="Arial"/>
        </w:rPr>
      </w:pPr>
      <w:r w:rsidRPr="00E365A7">
        <w:rPr>
          <w:rFonts w:ascii="Arial" w:hAnsi="Arial" w:cs="Arial"/>
        </w:rPr>
        <w:t xml:space="preserve">Several relevant pieces of legislation and case law apply to tackling homelessness for 16 and 17 year olds. These start with the premise that most young people are </w:t>
      </w:r>
      <w:r w:rsidR="004F06D5" w:rsidRPr="00E365A7">
        <w:rPr>
          <w:rFonts w:ascii="Arial" w:hAnsi="Arial" w:cs="Arial"/>
        </w:rPr>
        <w:t>best</w:t>
      </w:r>
      <w:r w:rsidR="004F06D5">
        <w:rPr>
          <w:rFonts w:ascii="Arial" w:hAnsi="Arial" w:cs="Arial"/>
        </w:rPr>
        <w:t xml:space="preserve"> </w:t>
      </w:r>
      <w:r w:rsidR="004F06D5" w:rsidRPr="00E365A7">
        <w:rPr>
          <w:rFonts w:ascii="Arial" w:hAnsi="Arial" w:cs="Arial"/>
        </w:rPr>
        <w:t>living</w:t>
      </w:r>
      <w:r w:rsidRPr="00E365A7">
        <w:rPr>
          <w:rFonts w:ascii="Arial" w:hAnsi="Arial" w:cs="Arial"/>
        </w:rPr>
        <w:t xml:space="preserve"> with their families or kin, and require local authorities to help them to achieve this wherever possible.</w:t>
      </w:r>
    </w:p>
    <w:p w:rsidR="00EE6CAC" w:rsidRPr="00E365A7" w:rsidRDefault="00EE6CAC">
      <w:pPr>
        <w:widowControl/>
        <w:spacing w:line="360" w:lineRule="auto"/>
        <w:rPr>
          <w:rFonts w:ascii="Arial" w:hAnsi="Arial" w:cs="Arial"/>
        </w:rPr>
      </w:pPr>
    </w:p>
    <w:p w:rsidR="00EE6CAC" w:rsidRPr="00E365A7" w:rsidRDefault="00776356">
      <w:pPr>
        <w:widowControl/>
        <w:spacing w:line="360" w:lineRule="auto"/>
        <w:rPr>
          <w:rFonts w:ascii="Arial" w:hAnsi="Arial" w:cs="Arial"/>
        </w:rPr>
      </w:pPr>
      <w:r w:rsidRPr="00E365A7">
        <w:rPr>
          <w:rFonts w:ascii="Arial" w:hAnsi="Arial" w:cs="Arial"/>
        </w:rPr>
        <w:t>Key documentation includes national guidance published in 2010</w:t>
      </w:r>
      <w:r w:rsidRPr="00E365A7">
        <w:rPr>
          <w:rFonts w:ascii="Arial" w:hAnsi="Arial" w:cs="Arial"/>
          <w:vertAlign w:val="superscript"/>
        </w:rPr>
        <w:footnoteReference w:id="2"/>
      </w:r>
      <w:r w:rsidRPr="00E365A7">
        <w:rPr>
          <w:rFonts w:ascii="Arial" w:hAnsi="Arial" w:cs="Arial"/>
        </w:rPr>
        <w:t xml:space="preserve">  (</w:t>
      </w:r>
      <w:r w:rsidRPr="00E365A7">
        <w:rPr>
          <w:rFonts w:ascii="Arial" w:hAnsi="Arial" w:cs="Arial"/>
          <w:i/>
        </w:rPr>
        <w:t xml:space="preserve">Provision of </w:t>
      </w:r>
      <w:r w:rsidR="006D4940">
        <w:rPr>
          <w:rFonts w:ascii="Arial" w:hAnsi="Arial" w:cs="Arial"/>
          <w:i/>
        </w:rPr>
        <w:t>housing</w:t>
      </w:r>
      <w:r w:rsidRPr="00E365A7">
        <w:rPr>
          <w:rFonts w:ascii="Arial" w:hAnsi="Arial" w:cs="Arial"/>
          <w:i/>
        </w:rPr>
        <w:t xml:space="preserve"> for 16 and 17 year olds who may be homeless and / or require </w:t>
      </w:r>
      <w:r w:rsidR="006D4940">
        <w:rPr>
          <w:rFonts w:ascii="Arial" w:hAnsi="Arial" w:cs="Arial"/>
          <w:i/>
        </w:rPr>
        <w:t>housing</w:t>
      </w:r>
      <w:r w:rsidRPr="00E365A7">
        <w:rPr>
          <w:rFonts w:ascii="Arial" w:hAnsi="Arial" w:cs="Arial"/>
          <w:i/>
        </w:rPr>
        <w:t>)</w:t>
      </w:r>
      <w:r w:rsidRPr="00E365A7">
        <w:rPr>
          <w:rFonts w:ascii="Arial" w:hAnsi="Arial" w:cs="Arial"/>
        </w:rPr>
        <w:t xml:space="preserve"> which clarifies this duty and also sets out the requirement for county and district authorities to work together to assess the needs of a young person (aged 16 or 17) presenting as homeless.</w:t>
      </w:r>
    </w:p>
    <w:p w:rsidR="00776356" w:rsidRPr="00E365A7" w:rsidRDefault="00776356">
      <w:pPr>
        <w:widowControl/>
        <w:spacing w:line="360" w:lineRule="auto"/>
        <w:rPr>
          <w:rFonts w:ascii="Arial" w:hAnsi="Arial" w:cs="Arial"/>
        </w:rPr>
      </w:pPr>
    </w:p>
    <w:p w:rsidR="00776356" w:rsidRPr="00E365A7" w:rsidRDefault="00776356">
      <w:pPr>
        <w:widowControl/>
        <w:shd w:val="clear" w:color="auto" w:fill="FFFFFF"/>
        <w:autoSpaceDE/>
        <w:autoSpaceDN/>
        <w:adjustRightInd/>
        <w:spacing w:after="288" w:line="360" w:lineRule="auto"/>
        <w:rPr>
          <w:rFonts w:ascii="Arial" w:hAnsi="Arial" w:cs="Arial"/>
        </w:rPr>
      </w:pPr>
      <w:r w:rsidRPr="00E365A7">
        <w:rPr>
          <w:rFonts w:ascii="Arial" w:hAnsi="Arial" w:cs="Arial"/>
          <w:lang w:val="en"/>
        </w:rPr>
        <w:t>Further guidance in </w:t>
      </w:r>
      <w:r w:rsidRPr="00E365A7">
        <w:rPr>
          <w:rFonts w:ascii="Arial" w:hAnsi="Arial" w:cs="Arial"/>
          <w:i/>
          <w:lang w:val="en"/>
        </w:rPr>
        <w:t>Working Together to Safeguard Children</w:t>
      </w:r>
      <w:r w:rsidRPr="00E365A7">
        <w:rPr>
          <w:rFonts w:ascii="Arial" w:hAnsi="Arial" w:cs="Arial"/>
          <w:lang w:val="en"/>
        </w:rPr>
        <w:t xml:space="preserve"> </w:t>
      </w:r>
      <w:r w:rsidRPr="00E365A7">
        <w:rPr>
          <w:rFonts w:ascii="Arial" w:hAnsi="Arial" w:cs="Arial"/>
          <w:i/>
          <w:lang w:val="en"/>
        </w:rPr>
        <w:t>2015</w:t>
      </w:r>
      <w:r w:rsidRPr="00E365A7">
        <w:rPr>
          <w:rFonts w:ascii="Arial" w:hAnsi="Arial" w:cs="Arial"/>
          <w:color w:val="FF0000"/>
          <w:lang w:val="en"/>
        </w:rPr>
        <w:t xml:space="preserve"> </w:t>
      </w:r>
      <w:r w:rsidRPr="00E365A7">
        <w:rPr>
          <w:rFonts w:ascii="Arial" w:hAnsi="Arial" w:cs="Arial"/>
          <w:lang w:val="en"/>
        </w:rPr>
        <w:t>promotes a child-</w:t>
      </w:r>
      <w:r w:rsidR="008239C8" w:rsidRPr="00E365A7">
        <w:rPr>
          <w:rFonts w:ascii="Arial" w:hAnsi="Arial" w:cs="Arial"/>
          <w:lang w:val="en"/>
        </w:rPr>
        <w:t>centered</w:t>
      </w:r>
      <w:r w:rsidRPr="00E365A7">
        <w:rPr>
          <w:rFonts w:ascii="Arial" w:hAnsi="Arial" w:cs="Arial"/>
          <w:lang w:val="en"/>
        </w:rPr>
        <w:t xml:space="preserve"> and coordinated approach to safeguarding, expecting compliance by district and county local authorities. This is informed by two key principles:</w:t>
      </w:r>
    </w:p>
    <w:p w:rsidR="00776356" w:rsidRPr="00E365A7" w:rsidRDefault="00776356">
      <w:pPr>
        <w:widowControl/>
        <w:spacing w:after="118" w:line="360" w:lineRule="auto"/>
        <w:rPr>
          <w:rFonts w:ascii="Arial" w:hAnsi="Arial" w:cs="Arial"/>
          <w:i/>
          <w:color w:val="000000"/>
        </w:rPr>
      </w:pPr>
      <w:r w:rsidRPr="00E365A7">
        <w:rPr>
          <w:rFonts w:ascii="Arial" w:hAnsi="Arial" w:cs="Arial"/>
          <w:i/>
          <w:color w:val="000000"/>
        </w:rPr>
        <w:t xml:space="preserve">• safeguarding is everyone’s responsibility: for services to be effective each professional and organisation should play their full part; and </w:t>
      </w:r>
    </w:p>
    <w:p w:rsidR="00776356" w:rsidRPr="00E365A7" w:rsidRDefault="00776356">
      <w:pPr>
        <w:widowControl/>
        <w:spacing w:line="360" w:lineRule="auto"/>
        <w:rPr>
          <w:rFonts w:ascii="Arial" w:hAnsi="Arial" w:cs="Arial"/>
          <w:i/>
          <w:color w:val="000000"/>
        </w:rPr>
      </w:pPr>
      <w:r w:rsidRPr="00E365A7">
        <w:rPr>
          <w:rFonts w:ascii="Arial" w:hAnsi="Arial" w:cs="Arial"/>
          <w:i/>
          <w:color w:val="000000"/>
        </w:rPr>
        <w:t xml:space="preserve">• a child-centred approach: for services to be effective they should be based on a clear understanding of the needs and views of children. </w:t>
      </w:r>
    </w:p>
    <w:p w:rsidR="00776356" w:rsidRPr="00E365A7" w:rsidRDefault="00776356">
      <w:pPr>
        <w:widowControl/>
        <w:spacing w:line="360" w:lineRule="auto"/>
        <w:rPr>
          <w:rFonts w:ascii="Arial" w:hAnsi="Arial" w:cs="Arial"/>
          <w:i/>
          <w:color w:val="000000"/>
        </w:rPr>
      </w:pPr>
    </w:p>
    <w:p w:rsidR="00776356" w:rsidRPr="00E365A7" w:rsidRDefault="00776356">
      <w:pPr>
        <w:widowControl/>
        <w:shd w:val="clear" w:color="auto" w:fill="FFFFFF"/>
        <w:autoSpaceDE/>
        <w:autoSpaceDN/>
        <w:adjustRightInd/>
        <w:spacing w:after="288" w:line="360" w:lineRule="auto"/>
        <w:rPr>
          <w:rFonts w:ascii="Arial" w:hAnsi="Arial" w:cs="Arial"/>
          <w:lang w:val="en"/>
        </w:rPr>
      </w:pPr>
      <w:r w:rsidRPr="00E365A7">
        <w:rPr>
          <w:rFonts w:ascii="Arial" w:hAnsi="Arial" w:cs="Arial"/>
          <w:lang w:val="en"/>
        </w:rPr>
        <w:t>Working Together to Safeguard Children 2015 also describes the need for a shared approach to assessment and provision of Early Help services</w:t>
      </w:r>
      <w:r w:rsidR="00B926BA">
        <w:rPr>
          <w:rFonts w:ascii="Arial" w:hAnsi="Arial" w:cs="Arial"/>
          <w:lang w:val="en"/>
        </w:rPr>
        <w:t>.</w:t>
      </w:r>
    </w:p>
    <w:p w:rsidR="00EE6CAC" w:rsidRPr="001301B0" w:rsidRDefault="00113498" w:rsidP="00CD1D2C">
      <w:pPr>
        <w:spacing w:line="360" w:lineRule="auto"/>
        <w:jc w:val="both"/>
        <w:rPr>
          <w:rFonts w:ascii="Arial" w:hAnsi="Arial" w:cs="Arial"/>
        </w:rPr>
      </w:pPr>
      <w:r w:rsidRPr="001301B0">
        <w:rPr>
          <w:rFonts w:ascii="Arial" w:hAnsi="Arial" w:cs="Arial"/>
          <w:b/>
        </w:rPr>
        <w:t>L</w:t>
      </w:r>
      <w:r w:rsidR="001301B0">
        <w:rPr>
          <w:rFonts w:ascii="Arial" w:hAnsi="Arial" w:cs="Arial"/>
          <w:b/>
        </w:rPr>
        <w:t>egal Framework</w:t>
      </w:r>
    </w:p>
    <w:p w:rsidR="00EE6CAC" w:rsidRPr="00E365A7" w:rsidRDefault="00EE6CAC" w:rsidP="00CD1D2C">
      <w:pPr>
        <w:spacing w:line="360" w:lineRule="auto"/>
        <w:jc w:val="both"/>
        <w:rPr>
          <w:rFonts w:ascii="Arial" w:hAnsi="Arial" w:cs="Arial"/>
        </w:rPr>
      </w:pPr>
      <w:r w:rsidRPr="00E365A7">
        <w:rPr>
          <w:rFonts w:ascii="Arial" w:hAnsi="Arial" w:cs="Arial"/>
        </w:rPr>
        <w:t>The legal framework for responding to 16/17 years old presenting as homeless is set out in the Housing Act 1996 as amended by the Priority Needs Order 2001 and the Homeless Order 2002, and Section 17 and Section 20 of The Children Act 1989 and 2004.</w:t>
      </w:r>
    </w:p>
    <w:p w:rsidR="00EE6CAC" w:rsidRPr="00E365A7" w:rsidRDefault="00EE6CAC" w:rsidP="00CD1D2C">
      <w:pPr>
        <w:spacing w:line="360" w:lineRule="auto"/>
        <w:jc w:val="both"/>
        <w:rPr>
          <w:rFonts w:ascii="Arial" w:hAnsi="Arial" w:cs="Arial"/>
        </w:rPr>
      </w:pPr>
    </w:p>
    <w:p w:rsidR="00EE6CAC" w:rsidRDefault="00EE6CAC" w:rsidP="00CD1D2C">
      <w:pPr>
        <w:spacing w:line="360" w:lineRule="auto"/>
        <w:jc w:val="both"/>
        <w:rPr>
          <w:rFonts w:ascii="Arial" w:hAnsi="Arial" w:cs="Arial"/>
        </w:rPr>
      </w:pPr>
      <w:r w:rsidRPr="00E365A7">
        <w:rPr>
          <w:rFonts w:ascii="Arial" w:hAnsi="Arial" w:cs="Arial"/>
        </w:rPr>
        <w:t xml:space="preserve">The government guidance clarifies that the local authority's duty under Section 20 of the Children Act 1989 takes precedence over its duties under the relevant Housing Act legislation in providing for children (young people) in need who require </w:t>
      </w:r>
      <w:r w:rsidR="006D4940">
        <w:rPr>
          <w:rFonts w:ascii="Arial" w:hAnsi="Arial" w:cs="Arial"/>
        </w:rPr>
        <w:t>housing</w:t>
      </w:r>
      <w:r w:rsidRPr="00E365A7">
        <w:rPr>
          <w:rFonts w:ascii="Arial" w:hAnsi="Arial" w:cs="Arial"/>
        </w:rPr>
        <w:t>.</w:t>
      </w:r>
      <w:r w:rsidR="00916919" w:rsidRPr="00916919">
        <w:rPr>
          <w:rFonts w:ascii="Arial" w:hAnsi="Arial" w:cs="Arial"/>
        </w:rPr>
        <w:t xml:space="preserve"> </w:t>
      </w:r>
      <w:r w:rsidR="00916919" w:rsidRPr="00E365A7">
        <w:rPr>
          <w:rFonts w:ascii="Arial" w:hAnsi="Arial" w:cs="Arial"/>
        </w:rPr>
        <w:t xml:space="preserve">The government guidance also states that the powers of local authorities to provide </w:t>
      </w:r>
      <w:r w:rsidR="00916919">
        <w:rPr>
          <w:rFonts w:ascii="Arial" w:hAnsi="Arial" w:cs="Arial"/>
        </w:rPr>
        <w:t>housing</w:t>
      </w:r>
      <w:r w:rsidR="00916919" w:rsidRPr="00E365A7">
        <w:rPr>
          <w:rFonts w:ascii="Arial" w:hAnsi="Arial" w:cs="Arial"/>
        </w:rPr>
        <w:t xml:space="preserve"> under Section 17 of the Children Act 1989 cannot be used to substitute for their duty to provide </w:t>
      </w:r>
      <w:r w:rsidR="00916919">
        <w:rPr>
          <w:rFonts w:ascii="Arial" w:hAnsi="Arial" w:cs="Arial"/>
        </w:rPr>
        <w:t>housing</w:t>
      </w:r>
      <w:r w:rsidR="00916919" w:rsidRPr="00E365A7">
        <w:rPr>
          <w:rFonts w:ascii="Arial" w:hAnsi="Arial" w:cs="Arial"/>
        </w:rPr>
        <w:t xml:space="preserve"> under Section 20(1) of the Children Act 1989 to homeless 16 and 17 year olds who are assessed as being a child (young person) in need.</w:t>
      </w:r>
    </w:p>
    <w:p w:rsidR="00F34BD9" w:rsidRDefault="00F34BD9" w:rsidP="00CD1D2C">
      <w:pPr>
        <w:spacing w:line="360" w:lineRule="auto"/>
        <w:jc w:val="both"/>
        <w:rPr>
          <w:rFonts w:ascii="Arial" w:hAnsi="Arial" w:cs="Arial"/>
        </w:rPr>
      </w:pPr>
    </w:p>
    <w:p w:rsidR="00F34BD9" w:rsidRDefault="001E3E3E" w:rsidP="00CD1D2C">
      <w:pPr>
        <w:spacing w:line="360" w:lineRule="auto"/>
        <w:rPr>
          <w:rFonts w:ascii="Arial" w:hAnsi="Arial" w:cs="Arial"/>
        </w:rPr>
      </w:pPr>
      <w:r>
        <w:rPr>
          <w:rFonts w:ascii="Arial" w:hAnsi="Arial" w:cs="Arial"/>
        </w:rPr>
        <w:t xml:space="preserve">Under the Children Act, </w:t>
      </w:r>
      <w:r w:rsidR="00F34BD9">
        <w:rPr>
          <w:rFonts w:ascii="Arial" w:hAnsi="Arial" w:cs="Arial"/>
        </w:rPr>
        <w:t xml:space="preserve">Section 17 assistance </w:t>
      </w:r>
      <w:r w:rsidR="00DE541C">
        <w:rPr>
          <w:rFonts w:ascii="Arial" w:hAnsi="Arial" w:cs="Arial"/>
        </w:rPr>
        <w:t xml:space="preserve">can be </w:t>
      </w:r>
      <w:r w:rsidR="00F34BD9">
        <w:rPr>
          <w:rFonts w:ascii="Arial" w:hAnsi="Arial" w:cs="Arial"/>
        </w:rPr>
        <w:t>used in a preventative way intended to support children and families to remain together. I</w:t>
      </w:r>
      <w:r w:rsidR="008239C8">
        <w:rPr>
          <w:rFonts w:ascii="Arial" w:hAnsi="Arial" w:cs="Arial"/>
        </w:rPr>
        <w:t>n this context i</w:t>
      </w:r>
      <w:r w:rsidR="00F34BD9">
        <w:rPr>
          <w:rFonts w:ascii="Arial" w:hAnsi="Arial" w:cs="Arial"/>
        </w:rPr>
        <w:t>t is therefore</w:t>
      </w:r>
      <w:r w:rsidR="003F5B3A">
        <w:rPr>
          <w:rFonts w:ascii="Arial" w:hAnsi="Arial" w:cs="Arial"/>
        </w:rPr>
        <w:t xml:space="preserve"> likely to be </w:t>
      </w:r>
      <w:r w:rsidR="00F34BD9">
        <w:rPr>
          <w:rFonts w:ascii="Arial" w:hAnsi="Arial" w:cs="Arial"/>
        </w:rPr>
        <w:t xml:space="preserve"> time limited and targeted support.</w:t>
      </w:r>
      <w:r>
        <w:rPr>
          <w:rFonts w:ascii="Arial" w:hAnsi="Arial" w:cs="Arial"/>
        </w:rPr>
        <w:t xml:space="preserve"> </w:t>
      </w:r>
      <w:r w:rsidR="001B17AD" w:rsidRPr="00533D7F">
        <w:rPr>
          <w:rFonts w:ascii="Arial" w:hAnsi="Arial" w:cs="Arial"/>
        </w:rPr>
        <w:t xml:space="preserve">It is the </w:t>
      </w:r>
      <w:r w:rsidR="00F34BD9">
        <w:rPr>
          <w:rFonts w:ascii="Arial" w:hAnsi="Arial" w:cs="Arial"/>
        </w:rPr>
        <w:t xml:space="preserve">responsibility of the assessing social worker to </w:t>
      </w:r>
      <w:r w:rsidR="001B17AD" w:rsidRPr="00533D7F">
        <w:rPr>
          <w:rFonts w:ascii="Arial" w:hAnsi="Arial" w:cs="Arial"/>
        </w:rPr>
        <w:t>determine the correct legal approach</w:t>
      </w:r>
      <w:r w:rsidR="00F34BD9">
        <w:rPr>
          <w:rFonts w:ascii="Arial" w:hAnsi="Arial" w:cs="Arial"/>
        </w:rPr>
        <w:t xml:space="preserve"> depending on the child’s circumstances.</w:t>
      </w:r>
    </w:p>
    <w:p w:rsidR="00F34BD9" w:rsidRDefault="00F34BD9" w:rsidP="00CD1D2C">
      <w:pPr>
        <w:spacing w:line="360" w:lineRule="auto"/>
        <w:rPr>
          <w:rFonts w:ascii="Arial" w:hAnsi="Arial" w:cs="Arial"/>
        </w:rPr>
      </w:pPr>
    </w:p>
    <w:p w:rsidR="001B17AD" w:rsidRPr="00CD1D2C" w:rsidRDefault="001E3E3E" w:rsidP="00CD1D2C">
      <w:pPr>
        <w:spacing w:line="360" w:lineRule="auto"/>
        <w:rPr>
          <w:rFonts w:ascii="Arial" w:hAnsi="Arial" w:cs="Arial"/>
          <w:color w:val="1F497D"/>
        </w:rPr>
      </w:pPr>
      <w:r>
        <w:rPr>
          <w:rFonts w:ascii="Arial" w:hAnsi="Arial" w:cs="Arial"/>
        </w:rPr>
        <w:t>Devon County Council</w:t>
      </w:r>
      <w:r w:rsidR="00F34BD9">
        <w:rPr>
          <w:rFonts w:ascii="Arial" w:hAnsi="Arial" w:cs="Arial"/>
        </w:rPr>
        <w:t xml:space="preserve"> has a responsibility to accommodate </w:t>
      </w:r>
      <w:r>
        <w:rPr>
          <w:rFonts w:ascii="Arial" w:hAnsi="Arial" w:cs="Arial"/>
        </w:rPr>
        <w:t>a</w:t>
      </w:r>
      <w:r w:rsidR="00F34BD9">
        <w:rPr>
          <w:rFonts w:ascii="Arial" w:hAnsi="Arial" w:cs="Arial"/>
        </w:rPr>
        <w:t xml:space="preserve"> child where </w:t>
      </w:r>
    </w:p>
    <w:p w:rsidR="001B17AD" w:rsidRPr="00CD1D2C" w:rsidRDefault="001B17AD" w:rsidP="00CD1D2C">
      <w:pPr>
        <w:pStyle w:val="ListParagraph"/>
        <w:widowControl/>
        <w:numPr>
          <w:ilvl w:val="0"/>
          <w:numId w:val="40"/>
        </w:numPr>
        <w:autoSpaceDE/>
        <w:autoSpaceDN/>
        <w:adjustRightInd/>
        <w:spacing w:line="360" w:lineRule="auto"/>
        <w:rPr>
          <w:rFonts w:ascii="Arial" w:hAnsi="Arial" w:cs="Arial"/>
        </w:rPr>
      </w:pPr>
      <w:r w:rsidRPr="00CD1D2C">
        <w:rPr>
          <w:rFonts w:ascii="Arial" w:hAnsi="Arial" w:cs="Arial"/>
        </w:rPr>
        <w:t>There is no one with P</w:t>
      </w:r>
      <w:r w:rsidR="00533D7F" w:rsidRPr="00CD1D2C">
        <w:rPr>
          <w:rFonts w:ascii="Arial" w:hAnsi="Arial" w:cs="Arial"/>
        </w:rPr>
        <w:t xml:space="preserve">arental </w:t>
      </w:r>
      <w:r w:rsidRPr="00CD1D2C">
        <w:rPr>
          <w:rFonts w:ascii="Arial" w:hAnsi="Arial" w:cs="Arial"/>
        </w:rPr>
        <w:t>R</w:t>
      </w:r>
      <w:r w:rsidR="00533D7F" w:rsidRPr="00CD1D2C">
        <w:rPr>
          <w:rFonts w:ascii="Arial" w:hAnsi="Arial" w:cs="Arial"/>
        </w:rPr>
        <w:t>esponsibility</w:t>
      </w:r>
      <w:r w:rsidRPr="00CD1D2C">
        <w:rPr>
          <w:rFonts w:ascii="Arial" w:hAnsi="Arial" w:cs="Arial"/>
        </w:rPr>
        <w:t xml:space="preserve"> </w:t>
      </w:r>
    </w:p>
    <w:p w:rsidR="001B17AD" w:rsidRPr="00CD1D2C" w:rsidRDefault="00533D7F" w:rsidP="00CD1D2C">
      <w:pPr>
        <w:pStyle w:val="ListParagraph"/>
        <w:widowControl/>
        <w:numPr>
          <w:ilvl w:val="0"/>
          <w:numId w:val="40"/>
        </w:numPr>
        <w:autoSpaceDE/>
        <w:autoSpaceDN/>
        <w:adjustRightInd/>
        <w:spacing w:line="360" w:lineRule="auto"/>
        <w:rPr>
          <w:rFonts w:ascii="Arial" w:hAnsi="Arial" w:cs="Arial"/>
        </w:rPr>
      </w:pPr>
      <w:r w:rsidRPr="00CD1D2C">
        <w:rPr>
          <w:rFonts w:ascii="Arial" w:hAnsi="Arial" w:cs="Arial"/>
        </w:rPr>
        <w:t>The child</w:t>
      </w:r>
      <w:r w:rsidR="001B17AD" w:rsidRPr="00CD1D2C">
        <w:rPr>
          <w:rFonts w:ascii="Arial" w:hAnsi="Arial" w:cs="Arial"/>
        </w:rPr>
        <w:t xml:space="preserve"> is lost or abandoned</w:t>
      </w:r>
    </w:p>
    <w:p w:rsidR="001B17AD" w:rsidRPr="00CD1D2C" w:rsidRDefault="001B17AD" w:rsidP="00CD1D2C">
      <w:pPr>
        <w:pStyle w:val="ListParagraph"/>
        <w:widowControl/>
        <w:numPr>
          <w:ilvl w:val="0"/>
          <w:numId w:val="40"/>
        </w:numPr>
        <w:autoSpaceDE/>
        <w:autoSpaceDN/>
        <w:adjustRightInd/>
        <w:spacing w:line="360" w:lineRule="auto"/>
        <w:rPr>
          <w:rFonts w:ascii="Arial" w:hAnsi="Arial" w:cs="Arial"/>
        </w:rPr>
      </w:pPr>
      <w:r w:rsidRPr="00CD1D2C">
        <w:rPr>
          <w:rFonts w:ascii="Arial" w:hAnsi="Arial" w:cs="Arial"/>
        </w:rPr>
        <w:lastRenderedPageBreak/>
        <w:t xml:space="preserve">The person who did provide </w:t>
      </w:r>
      <w:r w:rsidR="00533D7F" w:rsidRPr="00CD1D2C">
        <w:rPr>
          <w:rFonts w:ascii="Arial" w:hAnsi="Arial" w:cs="Arial"/>
        </w:rPr>
        <w:t>the child</w:t>
      </w:r>
      <w:r w:rsidRPr="00CD1D2C">
        <w:rPr>
          <w:rFonts w:ascii="Arial" w:hAnsi="Arial" w:cs="Arial"/>
        </w:rPr>
        <w:t xml:space="preserve"> with accommodation is being prevente</w:t>
      </w:r>
      <w:r w:rsidR="00A8101D">
        <w:rPr>
          <w:rFonts w:ascii="Arial" w:hAnsi="Arial" w:cs="Arial"/>
        </w:rPr>
        <w:t xml:space="preserve">d from doing so. </w:t>
      </w:r>
    </w:p>
    <w:p w:rsidR="001B17AD" w:rsidRPr="00CD1D2C" w:rsidRDefault="001B17AD" w:rsidP="00CD1D2C">
      <w:pPr>
        <w:pStyle w:val="ListParagraph"/>
        <w:spacing w:line="360" w:lineRule="auto"/>
        <w:rPr>
          <w:rFonts w:ascii="Arial" w:hAnsi="Arial" w:cs="Arial"/>
        </w:rPr>
      </w:pPr>
    </w:p>
    <w:p w:rsidR="001B17AD" w:rsidRPr="00731A95" w:rsidRDefault="00F34BD9" w:rsidP="00CD1D2C">
      <w:pPr>
        <w:pStyle w:val="ListParagraph"/>
        <w:spacing w:line="360" w:lineRule="auto"/>
        <w:rPr>
          <w:rFonts w:ascii="Arial" w:hAnsi="Arial" w:cs="Arial"/>
        </w:rPr>
      </w:pPr>
      <w:r w:rsidRPr="00CD1D2C">
        <w:rPr>
          <w:rFonts w:ascii="Arial" w:hAnsi="Arial" w:cs="Arial"/>
        </w:rPr>
        <w:t>It is not a requirement to</w:t>
      </w:r>
      <w:r w:rsidR="001B17AD" w:rsidRPr="00CD1D2C">
        <w:rPr>
          <w:rFonts w:ascii="Arial" w:hAnsi="Arial" w:cs="Arial"/>
        </w:rPr>
        <w:t xml:space="preserve"> provide accommodation</w:t>
      </w:r>
      <w:r w:rsidR="00533D7F" w:rsidRPr="00CD1D2C">
        <w:rPr>
          <w:rFonts w:ascii="Arial" w:hAnsi="Arial" w:cs="Arial"/>
        </w:rPr>
        <w:t xml:space="preserve"> under Section 20</w:t>
      </w:r>
      <w:r w:rsidR="001B17AD" w:rsidRPr="00CD1D2C">
        <w:rPr>
          <w:rFonts w:ascii="Arial" w:hAnsi="Arial" w:cs="Arial"/>
        </w:rPr>
        <w:t xml:space="preserve"> if a person with P</w:t>
      </w:r>
      <w:r w:rsidR="00533D7F" w:rsidRPr="00CD1D2C">
        <w:rPr>
          <w:rFonts w:ascii="Arial" w:hAnsi="Arial" w:cs="Arial"/>
        </w:rPr>
        <w:t xml:space="preserve">arental </w:t>
      </w:r>
      <w:r w:rsidR="001B17AD" w:rsidRPr="00CD1D2C">
        <w:rPr>
          <w:rFonts w:ascii="Arial" w:hAnsi="Arial" w:cs="Arial"/>
        </w:rPr>
        <w:t>R</w:t>
      </w:r>
      <w:r w:rsidR="00533D7F" w:rsidRPr="00CD1D2C">
        <w:rPr>
          <w:rFonts w:ascii="Arial" w:hAnsi="Arial" w:cs="Arial"/>
        </w:rPr>
        <w:t>esponsibility is willing to accommodate the young person</w:t>
      </w:r>
      <w:r w:rsidR="001B17AD" w:rsidRPr="00CD1D2C">
        <w:rPr>
          <w:rFonts w:ascii="Arial" w:hAnsi="Arial" w:cs="Arial"/>
        </w:rPr>
        <w:t xml:space="preserve"> or arrange for his </w:t>
      </w:r>
      <w:r w:rsidR="00533D7F" w:rsidRPr="00CD1D2C">
        <w:rPr>
          <w:rFonts w:ascii="Arial" w:hAnsi="Arial" w:cs="Arial"/>
        </w:rPr>
        <w:t xml:space="preserve">or her </w:t>
      </w:r>
      <w:r w:rsidR="001B17AD" w:rsidRPr="00CD1D2C">
        <w:rPr>
          <w:rFonts w:ascii="Arial" w:hAnsi="Arial" w:cs="Arial"/>
        </w:rPr>
        <w:t>accommodation.</w:t>
      </w:r>
      <w:r w:rsidR="00D73D37">
        <w:rPr>
          <w:rFonts w:ascii="Arial" w:hAnsi="Arial" w:cs="Arial"/>
        </w:rPr>
        <w:t xml:space="preserve"> </w:t>
      </w:r>
      <w:r w:rsidR="00D73D37" w:rsidRPr="00731A95">
        <w:rPr>
          <w:rFonts w:ascii="Arial" w:hAnsi="Arial" w:cs="Arial"/>
        </w:rPr>
        <w:t>However, in making the decision, workers should take into account:</w:t>
      </w:r>
    </w:p>
    <w:p w:rsidR="00D73D37" w:rsidRPr="00731A95" w:rsidRDefault="00D73D37" w:rsidP="00CD1D2C">
      <w:pPr>
        <w:pStyle w:val="ListParagraph"/>
        <w:spacing w:line="360" w:lineRule="auto"/>
        <w:rPr>
          <w:rFonts w:ascii="Arial" w:hAnsi="Arial" w:cs="Arial"/>
        </w:rPr>
      </w:pPr>
    </w:p>
    <w:p w:rsidR="00D73D37" w:rsidRPr="00731A95" w:rsidRDefault="00D73D37" w:rsidP="00D73D37">
      <w:pPr>
        <w:pStyle w:val="ListParagraph"/>
        <w:spacing w:line="360" w:lineRule="auto"/>
        <w:rPr>
          <w:rFonts w:ascii="Arial" w:hAnsi="Arial" w:cs="Arial"/>
          <w:lang w:val="en-US"/>
        </w:rPr>
      </w:pPr>
      <w:r w:rsidRPr="00731A95">
        <w:rPr>
          <w:rFonts w:ascii="Arial" w:hAnsi="Arial" w:cs="Arial"/>
          <w:lang w:val="en-US"/>
        </w:rPr>
        <w:t xml:space="preserve">20(3) </w:t>
      </w:r>
      <w:r w:rsidRPr="00731A95">
        <w:rPr>
          <w:rFonts w:ascii="Arial" w:hAnsi="Arial" w:cs="Arial"/>
          <w:i/>
          <w:lang w:val="en-US"/>
        </w:rPr>
        <w:t>Every local authority shall provide accommodation for any child in need within their area who has reached the age of sixteen and whose welfare the authority consider is likely to be seriously prejudiced if they do not provide him with accommodation.</w:t>
      </w:r>
    </w:p>
    <w:p w:rsidR="00D73D37" w:rsidRPr="00731A95" w:rsidRDefault="00D73D37" w:rsidP="00D73D37">
      <w:pPr>
        <w:pStyle w:val="ListParagraph"/>
        <w:spacing w:line="360" w:lineRule="auto"/>
        <w:rPr>
          <w:rFonts w:ascii="Arial" w:hAnsi="Arial" w:cs="Arial"/>
          <w:i/>
          <w:lang w:val="en-US"/>
        </w:rPr>
      </w:pPr>
      <w:r w:rsidRPr="00731A95">
        <w:rPr>
          <w:rFonts w:ascii="Arial" w:hAnsi="Arial" w:cs="Arial"/>
        </w:rPr>
        <w:t xml:space="preserve">20 ( 4) </w:t>
      </w:r>
      <w:r w:rsidRPr="00731A95">
        <w:rPr>
          <w:rFonts w:ascii="Arial" w:hAnsi="Arial" w:cs="Arial"/>
          <w:i/>
          <w:lang w:val="en-US"/>
        </w:rPr>
        <w:t>A local authority may provide accommodation for any child within their area (even though a person who has parental responsibility for him is able to provide him with accommodation) if they consider that to do so would safeguard or promote the child's welfare.</w:t>
      </w:r>
    </w:p>
    <w:p w:rsidR="00D73D37" w:rsidRPr="00731A95" w:rsidRDefault="00D73D37" w:rsidP="00D73D37">
      <w:pPr>
        <w:pStyle w:val="ListParagraph"/>
        <w:spacing w:line="360" w:lineRule="auto"/>
        <w:rPr>
          <w:rFonts w:ascii="Arial" w:hAnsi="Arial" w:cs="Arial"/>
          <w:i/>
          <w:lang w:val="en-US"/>
        </w:rPr>
      </w:pPr>
    </w:p>
    <w:p w:rsidR="00D73D37" w:rsidRPr="00B0129D" w:rsidRDefault="00D73D37" w:rsidP="00D73D37">
      <w:pPr>
        <w:pStyle w:val="ListParagraph"/>
        <w:spacing w:line="360" w:lineRule="auto"/>
        <w:rPr>
          <w:rFonts w:ascii="Arial" w:hAnsi="Arial" w:cs="Arial"/>
        </w:rPr>
      </w:pPr>
      <w:r w:rsidRPr="00731A95">
        <w:rPr>
          <w:rFonts w:ascii="Arial" w:hAnsi="Arial" w:cs="Arial"/>
          <w:lang w:val="en-US"/>
        </w:rPr>
        <w:t>There may be instances where the parent is willing to have the young person at home, but this is may not be appropriate, safe or possible.</w:t>
      </w:r>
      <w:r w:rsidRPr="00E25342">
        <w:rPr>
          <w:rFonts w:ascii="Arial" w:hAnsi="Arial" w:cs="Arial"/>
          <w:lang w:val="en-US"/>
        </w:rPr>
        <w:t xml:space="preserve"> </w:t>
      </w:r>
    </w:p>
    <w:p w:rsidR="001E3E3E" w:rsidRPr="00CD1D2C" w:rsidRDefault="001E3E3E" w:rsidP="00CD1D2C">
      <w:pPr>
        <w:pStyle w:val="ListParagraph"/>
        <w:spacing w:line="360" w:lineRule="auto"/>
        <w:rPr>
          <w:rFonts w:ascii="Arial" w:hAnsi="Arial" w:cs="Arial"/>
        </w:rPr>
      </w:pPr>
    </w:p>
    <w:p w:rsidR="006F2088" w:rsidRPr="00E365A7" w:rsidRDefault="001B17AD" w:rsidP="00E25342">
      <w:pPr>
        <w:spacing w:line="360" w:lineRule="auto"/>
        <w:jc w:val="both"/>
        <w:rPr>
          <w:rFonts w:ascii="Arial" w:hAnsi="Arial" w:cs="Arial"/>
        </w:rPr>
      </w:pPr>
      <w:r w:rsidRPr="00CD1D2C">
        <w:rPr>
          <w:rFonts w:ascii="Arial" w:hAnsi="Arial" w:cs="Arial"/>
        </w:rPr>
        <w:t>As part of the assessme</w:t>
      </w:r>
      <w:r w:rsidR="00D73D37">
        <w:rPr>
          <w:rFonts w:ascii="Arial" w:hAnsi="Arial" w:cs="Arial"/>
        </w:rPr>
        <w:t>n</w:t>
      </w:r>
      <w:r w:rsidRPr="00CD1D2C">
        <w:rPr>
          <w:rFonts w:ascii="Arial" w:hAnsi="Arial" w:cs="Arial"/>
        </w:rPr>
        <w:t>t</w:t>
      </w:r>
      <w:r w:rsidR="00D73D37">
        <w:rPr>
          <w:rFonts w:ascii="Arial" w:hAnsi="Arial" w:cs="Arial"/>
        </w:rPr>
        <w:t>,</w:t>
      </w:r>
      <w:r w:rsidRPr="00CD1D2C">
        <w:rPr>
          <w:rFonts w:ascii="Arial" w:hAnsi="Arial" w:cs="Arial"/>
        </w:rPr>
        <w:t xml:space="preserve"> </w:t>
      </w:r>
      <w:r w:rsidR="00533D7F" w:rsidRPr="00CD1D2C">
        <w:rPr>
          <w:rFonts w:ascii="Arial" w:hAnsi="Arial" w:cs="Arial"/>
        </w:rPr>
        <w:t xml:space="preserve">the assessing workers </w:t>
      </w:r>
      <w:r w:rsidRPr="00CD1D2C">
        <w:rPr>
          <w:rFonts w:ascii="Arial" w:hAnsi="Arial" w:cs="Arial"/>
        </w:rPr>
        <w:t xml:space="preserve">need to take into account the </w:t>
      </w:r>
      <w:r w:rsidR="00533D7F" w:rsidRPr="00CD1D2C">
        <w:rPr>
          <w:rFonts w:ascii="Arial" w:hAnsi="Arial" w:cs="Arial"/>
        </w:rPr>
        <w:t>young person</w:t>
      </w:r>
      <w:r w:rsidRPr="00CD1D2C">
        <w:rPr>
          <w:rFonts w:ascii="Arial" w:hAnsi="Arial" w:cs="Arial"/>
        </w:rPr>
        <w:t xml:space="preserve">’s wishes and feelings </w:t>
      </w:r>
      <w:r w:rsidR="00533D7F" w:rsidRPr="00CD1D2C">
        <w:rPr>
          <w:rFonts w:ascii="Arial" w:hAnsi="Arial" w:cs="Arial"/>
        </w:rPr>
        <w:t>about</w:t>
      </w:r>
      <w:r w:rsidRPr="00CD1D2C">
        <w:rPr>
          <w:rFonts w:ascii="Arial" w:hAnsi="Arial" w:cs="Arial"/>
        </w:rPr>
        <w:t xml:space="preserve"> </w:t>
      </w:r>
      <w:r w:rsidR="009801ED">
        <w:rPr>
          <w:rFonts w:ascii="Arial" w:hAnsi="Arial" w:cs="Arial"/>
        </w:rPr>
        <w:t xml:space="preserve">becoming looked after </w:t>
      </w:r>
      <w:r w:rsidR="00533D7F" w:rsidRPr="00CD1D2C">
        <w:rPr>
          <w:rFonts w:ascii="Arial" w:hAnsi="Arial" w:cs="Arial"/>
        </w:rPr>
        <w:t xml:space="preserve"> (see section ‘Outcome of </w:t>
      </w:r>
      <w:r w:rsidR="00DE541C" w:rsidRPr="00CD1D2C">
        <w:rPr>
          <w:rFonts w:ascii="Arial" w:hAnsi="Arial" w:cs="Arial"/>
        </w:rPr>
        <w:t xml:space="preserve">shared </w:t>
      </w:r>
      <w:r w:rsidR="00533D7F" w:rsidRPr="00CD1D2C">
        <w:rPr>
          <w:rFonts w:ascii="Arial" w:hAnsi="Arial" w:cs="Arial"/>
        </w:rPr>
        <w:t>single assessment’)</w:t>
      </w:r>
      <w:r w:rsidRPr="00CD1D2C">
        <w:rPr>
          <w:rFonts w:ascii="Arial" w:hAnsi="Arial" w:cs="Arial"/>
        </w:rPr>
        <w:t>.</w:t>
      </w:r>
    </w:p>
    <w:p w:rsidR="000E02B6" w:rsidRPr="00E365A7" w:rsidRDefault="000E02B6">
      <w:pPr>
        <w:widowControl/>
        <w:spacing w:line="360" w:lineRule="auto"/>
        <w:rPr>
          <w:rFonts w:ascii="Arial" w:hAnsi="Arial" w:cs="Arial"/>
        </w:rPr>
      </w:pPr>
    </w:p>
    <w:p w:rsidR="00EE6CAC" w:rsidRPr="00E365A7" w:rsidRDefault="006F2088">
      <w:pPr>
        <w:widowControl/>
        <w:spacing w:line="360" w:lineRule="auto"/>
        <w:rPr>
          <w:rFonts w:ascii="Arial" w:hAnsi="Arial" w:cs="Arial"/>
          <w:b/>
          <w:bCs/>
          <w:sz w:val="28"/>
          <w:szCs w:val="28"/>
        </w:rPr>
      </w:pPr>
      <w:r w:rsidRPr="00E365A7">
        <w:rPr>
          <w:rFonts w:ascii="Arial" w:hAnsi="Arial" w:cs="Arial"/>
          <w:b/>
          <w:sz w:val="28"/>
          <w:szCs w:val="28"/>
        </w:rPr>
        <w:t>Judgement in the case of R (G) v London Borough of Southwark</w:t>
      </w:r>
    </w:p>
    <w:p w:rsidR="000E02B6" w:rsidRPr="00E365A7" w:rsidRDefault="00776356" w:rsidP="00CD1D2C">
      <w:pPr>
        <w:spacing w:line="360" w:lineRule="auto"/>
        <w:jc w:val="both"/>
        <w:rPr>
          <w:rFonts w:ascii="Arial" w:hAnsi="Arial" w:cs="Arial"/>
        </w:rPr>
      </w:pPr>
      <w:r w:rsidRPr="00E365A7">
        <w:rPr>
          <w:rFonts w:ascii="Arial" w:hAnsi="Arial" w:cs="Arial"/>
        </w:rPr>
        <w:t>This guidance also fully takes into account the judgment in the House of Lords, (R (G) v Southwark LBC in May 2009. </w:t>
      </w:r>
      <w:hyperlink r:id="rId18" w:history="1">
        <w:r w:rsidR="000E02B6" w:rsidRPr="00E365A7">
          <w:rPr>
            <w:rStyle w:val="Hyperlink"/>
            <w:rFonts w:ascii="Arial" w:hAnsi="Arial" w:cs="Arial"/>
            <w:color w:val="auto"/>
          </w:rPr>
          <w:t>https://www.gov.uk/government/publications/provision-of-</w:t>
        </w:r>
        <w:r w:rsidR="006D4940">
          <w:rPr>
            <w:rStyle w:val="Hyperlink"/>
            <w:rFonts w:ascii="Arial" w:hAnsi="Arial" w:cs="Arial"/>
            <w:color w:val="auto"/>
          </w:rPr>
          <w:t>housing</w:t>
        </w:r>
        <w:r w:rsidR="000E02B6" w:rsidRPr="00E365A7">
          <w:rPr>
            <w:rStyle w:val="Hyperlink"/>
            <w:rFonts w:ascii="Arial" w:hAnsi="Arial" w:cs="Arial"/>
            <w:color w:val="auto"/>
          </w:rPr>
          <w:t>-for-16-and-17-year-olds-who-may-be-homeless-and-or-require-</w:t>
        </w:r>
        <w:r w:rsidR="006D4940">
          <w:rPr>
            <w:rStyle w:val="Hyperlink"/>
            <w:rFonts w:ascii="Arial" w:hAnsi="Arial" w:cs="Arial"/>
            <w:color w:val="auto"/>
          </w:rPr>
          <w:t>housing</w:t>
        </w:r>
      </w:hyperlink>
      <w:r w:rsidR="000E02B6" w:rsidRPr="00E365A7">
        <w:rPr>
          <w:rFonts w:ascii="Arial" w:hAnsi="Arial" w:cs="Arial"/>
        </w:rPr>
        <w:t xml:space="preserve"> </w:t>
      </w:r>
    </w:p>
    <w:p w:rsidR="005E309F" w:rsidRPr="001301B0" w:rsidRDefault="005E309F" w:rsidP="00CD1D2C">
      <w:pPr>
        <w:widowControl/>
        <w:shd w:val="clear" w:color="auto" w:fill="FFFFFF"/>
        <w:autoSpaceDE/>
        <w:autoSpaceDN/>
        <w:adjustRightInd/>
        <w:spacing w:line="360" w:lineRule="auto"/>
        <w:rPr>
          <w:rFonts w:ascii="Arial" w:hAnsi="Arial" w:cs="Arial"/>
          <w:sz w:val="28"/>
          <w:szCs w:val="28"/>
        </w:rPr>
      </w:pPr>
    </w:p>
    <w:p w:rsidR="000E02B6" w:rsidRPr="00E25342" w:rsidRDefault="000E02B6">
      <w:pPr>
        <w:widowControl/>
        <w:autoSpaceDE/>
        <w:autoSpaceDN/>
        <w:adjustRightInd/>
        <w:spacing w:line="360" w:lineRule="auto"/>
        <w:rPr>
          <w:rFonts w:ascii="Arial" w:hAnsi="Arial" w:cs="Arial"/>
          <w:b/>
        </w:rPr>
      </w:pPr>
      <w:r w:rsidRPr="00E25342">
        <w:rPr>
          <w:rFonts w:ascii="Arial" w:hAnsi="Arial" w:cs="Arial"/>
          <w:b/>
        </w:rPr>
        <w:t>Mental Capacity</w:t>
      </w:r>
    </w:p>
    <w:p w:rsidR="00113498" w:rsidRDefault="00776356" w:rsidP="00CD1D2C">
      <w:pPr>
        <w:widowControl/>
        <w:autoSpaceDE/>
        <w:autoSpaceDN/>
        <w:adjustRightInd/>
        <w:spacing w:line="360" w:lineRule="auto"/>
        <w:rPr>
          <w:rFonts w:ascii="Arial" w:hAnsi="Arial" w:cs="Arial"/>
          <w:color w:val="006699"/>
          <w:u w:val="single"/>
        </w:rPr>
      </w:pPr>
      <w:r w:rsidRPr="00E365A7">
        <w:rPr>
          <w:rFonts w:ascii="Arial" w:hAnsi="Arial" w:cs="Arial"/>
        </w:rPr>
        <w:t>The Mental Capacity Act (2005) is the law which provides protection and support for people who</w:t>
      </w:r>
      <w:r w:rsidR="00885863">
        <w:rPr>
          <w:rFonts w:ascii="Arial" w:hAnsi="Arial" w:cs="Arial"/>
        </w:rPr>
        <w:t>, even on a temporary basis, cannot</w:t>
      </w:r>
      <w:r w:rsidRPr="00E365A7">
        <w:rPr>
          <w:rFonts w:ascii="Arial" w:hAnsi="Arial" w:cs="Arial"/>
        </w:rPr>
        <w:t xml:space="preserve"> make decisions for themselves.  It lays out how we should assess whether someone can make their own decisions and, if not, how decisions should be made for them.  Everyone who is caring for, or supporting someone who may lack capacity to make their own decisions must comply with MCA legislation</w:t>
      </w:r>
      <w:r w:rsidR="002A1B53">
        <w:rPr>
          <w:rFonts w:ascii="Arial" w:hAnsi="Arial" w:cs="Arial"/>
        </w:rPr>
        <w:t xml:space="preserve"> and this should also </w:t>
      </w:r>
      <w:r w:rsidR="002A1B53">
        <w:rPr>
          <w:rFonts w:ascii="Arial" w:hAnsi="Arial" w:cs="Arial"/>
        </w:rPr>
        <w:lastRenderedPageBreak/>
        <w:t>be borne in mind when considering a young person or their parent’s decisions about housing</w:t>
      </w:r>
      <w:r w:rsidRPr="00E365A7">
        <w:rPr>
          <w:rFonts w:ascii="Arial" w:hAnsi="Arial" w:cs="Arial"/>
        </w:rPr>
        <w:t xml:space="preserve">.  Additional information can be found at </w:t>
      </w:r>
      <w:hyperlink r:id="rId19" w:history="1">
        <w:r w:rsidRPr="00E365A7">
          <w:rPr>
            <w:rFonts w:ascii="Arial" w:hAnsi="Arial" w:cs="Arial"/>
            <w:color w:val="006699"/>
            <w:u w:val="single"/>
          </w:rPr>
          <w:t>https://new.devon.gov.uk/adultsocialcareandhealth/guide/mca-practice-guidance/</w:t>
        </w:r>
      </w:hyperlink>
      <w:r w:rsidRPr="00E365A7">
        <w:rPr>
          <w:rFonts w:ascii="Arial" w:hAnsi="Arial" w:cs="Arial"/>
          <w:color w:val="006699"/>
          <w:u w:val="single"/>
        </w:rPr>
        <w:t xml:space="preserve"> </w:t>
      </w:r>
    </w:p>
    <w:p w:rsidR="001301B0" w:rsidRDefault="001301B0" w:rsidP="00CD1D2C">
      <w:pPr>
        <w:widowControl/>
        <w:autoSpaceDE/>
        <w:autoSpaceDN/>
        <w:adjustRightInd/>
        <w:spacing w:line="360" w:lineRule="auto"/>
        <w:rPr>
          <w:rFonts w:ascii="Arial" w:hAnsi="Arial" w:cs="Arial"/>
          <w:b/>
          <w:sz w:val="28"/>
        </w:rPr>
      </w:pPr>
    </w:p>
    <w:p w:rsidR="00A46CDF" w:rsidRPr="001301B0" w:rsidRDefault="00A46CDF" w:rsidP="00CD1D2C">
      <w:pPr>
        <w:spacing w:line="360" w:lineRule="auto"/>
        <w:jc w:val="both"/>
        <w:rPr>
          <w:rFonts w:ascii="Arial" w:hAnsi="Arial" w:cs="Arial"/>
          <w:color w:val="548DD4"/>
        </w:rPr>
      </w:pPr>
      <w:r w:rsidRPr="001301B0">
        <w:rPr>
          <w:rFonts w:ascii="Arial" w:hAnsi="Arial" w:cs="Arial"/>
          <w:b/>
        </w:rPr>
        <w:t>INFORMATION SHARING</w:t>
      </w:r>
    </w:p>
    <w:p w:rsidR="003D1E0C" w:rsidRPr="00E365A7" w:rsidRDefault="00A46CDF" w:rsidP="00CD1D2C">
      <w:pPr>
        <w:spacing w:line="360" w:lineRule="auto"/>
        <w:jc w:val="both"/>
        <w:rPr>
          <w:rFonts w:ascii="Arial" w:hAnsi="Arial" w:cs="Arial"/>
        </w:rPr>
      </w:pPr>
      <w:r w:rsidRPr="00E365A7">
        <w:rPr>
          <w:rFonts w:ascii="Arial" w:hAnsi="Arial" w:cs="Arial"/>
        </w:rPr>
        <w:t xml:space="preserve">The success of this Protocol is dependent on the efficient and effective sharing of information between organisations. </w:t>
      </w:r>
    </w:p>
    <w:p w:rsidR="00A46CDF" w:rsidRPr="00E365A7" w:rsidRDefault="00A46CDF" w:rsidP="00CD1D2C">
      <w:pPr>
        <w:spacing w:line="360" w:lineRule="auto"/>
        <w:jc w:val="both"/>
        <w:rPr>
          <w:rFonts w:ascii="Arial" w:hAnsi="Arial" w:cs="Arial"/>
        </w:rPr>
      </w:pPr>
    </w:p>
    <w:p w:rsidR="00A46CDF" w:rsidRPr="00E365A7" w:rsidRDefault="00A46CDF" w:rsidP="00CD1D2C">
      <w:pPr>
        <w:spacing w:line="360" w:lineRule="auto"/>
        <w:jc w:val="both"/>
        <w:rPr>
          <w:rFonts w:ascii="Arial" w:hAnsi="Arial" w:cs="Arial"/>
        </w:rPr>
      </w:pPr>
      <w:r w:rsidRPr="00E365A7">
        <w:rPr>
          <w:rFonts w:ascii="Arial" w:hAnsi="Arial" w:cs="Arial"/>
        </w:rPr>
        <w:t xml:space="preserve">Although all service users are asked for their permission to have their details recorded and shared – and may withdraw their permission at any time – all staff need to be aware of their information sharing obligations in relation to the safeguarding of young people. </w:t>
      </w:r>
    </w:p>
    <w:p w:rsidR="00A46CDF" w:rsidRPr="00E365A7" w:rsidRDefault="00A46CDF" w:rsidP="00CD1D2C">
      <w:pPr>
        <w:spacing w:line="360" w:lineRule="auto"/>
        <w:jc w:val="both"/>
        <w:rPr>
          <w:rFonts w:ascii="Arial" w:hAnsi="Arial" w:cs="Arial"/>
        </w:rPr>
      </w:pPr>
    </w:p>
    <w:p w:rsidR="00A46CDF" w:rsidRPr="00E365A7" w:rsidRDefault="00A46CDF" w:rsidP="00CD1D2C">
      <w:pPr>
        <w:spacing w:line="360" w:lineRule="auto"/>
        <w:jc w:val="both"/>
        <w:rPr>
          <w:rFonts w:ascii="Arial" w:hAnsi="Arial" w:cs="Arial"/>
        </w:rPr>
      </w:pPr>
      <w:r w:rsidRPr="00E365A7">
        <w:rPr>
          <w:rFonts w:ascii="Arial" w:hAnsi="Arial" w:cs="Arial"/>
        </w:rPr>
        <w:t xml:space="preserve">When sharing or receiving information, agencies must acknowledge that any information relating to a service user is of a sensitive nature and must be kept confidential at all times. Although some 16 or 17 year old young people may refuse to give their permission for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to provide the local Housing Authority with a copy of the </w:t>
      </w:r>
      <w:r w:rsidR="00C72B16">
        <w:rPr>
          <w:rFonts w:ascii="Arial" w:hAnsi="Arial" w:cs="Arial"/>
        </w:rPr>
        <w:t xml:space="preserve">Single Assessment </w:t>
      </w:r>
      <w:r w:rsidRPr="00E365A7">
        <w:rPr>
          <w:rFonts w:ascii="Arial" w:hAnsi="Arial" w:cs="Arial"/>
        </w:rPr>
        <w:t xml:space="preserve">– or, indeed, other assessments – </w:t>
      </w:r>
      <w:r w:rsidR="001B17AD">
        <w:rPr>
          <w:rFonts w:ascii="Arial" w:hAnsi="Arial" w:cs="Arial"/>
        </w:rPr>
        <w:t>Children’s</w:t>
      </w:r>
      <w:r w:rsidR="00A04B17">
        <w:rPr>
          <w:rFonts w:ascii="Arial" w:hAnsi="Arial" w:cs="Arial"/>
        </w:rPr>
        <w:t xml:space="preserve"> Services</w:t>
      </w:r>
      <w:r w:rsidRPr="00E365A7">
        <w:rPr>
          <w:rFonts w:ascii="Arial" w:hAnsi="Arial" w:cs="Arial"/>
        </w:rPr>
        <w:t>, in the interests of safeguarding the young person’s welfare, may decide that it needs to override the refusal to consent and share with the relevant local Housing Authority at least the outcomes of those assessments.</w:t>
      </w:r>
    </w:p>
    <w:p w:rsidR="00A46CDF" w:rsidRPr="00E365A7" w:rsidRDefault="00A46CDF" w:rsidP="00CD1D2C">
      <w:pPr>
        <w:spacing w:line="360" w:lineRule="auto"/>
        <w:jc w:val="both"/>
        <w:rPr>
          <w:rFonts w:ascii="Arial" w:hAnsi="Arial" w:cs="Arial"/>
        </w:rPr>
      </w:pPr>
    </w:p>
    <w:p w:rsidR="00A46CDF" w:rsidRPr="00E365A7" w:rsidRDefault="00A46CDF" w:rsidP="00CD1D2C">
      <w:pPr>
        <w:spacing w:line="360" w:lineRule="auto"/>
        <w:jc w:val="both"/>
        <w:rPr>
          <w:rFonts w:ascii="Arial" w:hAnsi="Arial" w:cs="Arial"/>
        </w:rPr>
      </w:pPr>
      <w:r w:rsidRPr="00E365A7">
        <w:rPr>
          <w:rFonts w:ascii="Arial" w:hAnsi="Arial" w:cs="Arial"/>
        </w:rPr>
        <w:t>Similarly, the local Housing Authorities m</w:t>
      </w:r>
      <w:r w:rsidR="00A8101D">
        <w:rPr>
          <w:rFonts w:ascii="Arial" w:hAnsi="Arial" w:cs="Arial"/>
        </w:rPr>
        <w:t xml:space="preserve">ay need to </w:t>
      </w:r>
      <w:r w:rsidRPr="00E365A7">
        <w:rPr>
          <w:rFonts w:ascii="Arial" w:hAnsi="Arial" w:cs="Arial"/>
        </w:rPr>
        <w:t xml:space="preserve">share with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the outcome of the young person’s </w:t>
      </w:r>
      <w:r w:rsidR="00277FBE">
        <w:rPr>
          <w:rFonts w:ascii="Arial" w:hAnsi="Arial" w:cs="Arial"/>
        </w:rPr>
        <w:t>housing needs assessment</w:t>
      </w:r>
      <w:r w:rsidRPr="00E365A7">
        <w:rPr>
          <w:rFonts w:ascii="Arial" w:hAnsi="Arial" w:cs="Arial"/>
        </w:rPr>
        <w:t>. Both agencies must therefore make it clear to the young person where the agencies consider it necessary to share information with each other, and what information they will share, notwithstanding the young person’s refusal of consent.</w:t>
      </w:r>
      <w:r w:rsidR="002A1B53">
        <w:rPr>
          <w:rFonts w:ascii="Arial" w:hAnsi="Arial" w:cs="Arial"/>
        </w:rPr>
        <w:t xml:space="preserve"> If the young person does refuse or withdraw consent, the implications of this must be fully explained.</w:t>
      </w:r>
    </w:p>
    <w:p w:rsidR="00AB0B4E" w:rsidRDefault="00AB0B4E">
      <w:pPr>
        <w:widowControl/>
        <w:shd w:val="clear" w:color="auto" w:fill="FFFFFF"/>
        <w:spacing w:before="192" w:after="192" w:line="360" w:lineRule="auto"/>
        <w:jc w:val="both"/>
        <w:rPr>
          <w:rFonts w:ascii="Arial" w:hAnsi="Arial" w:cs="Arial"/>
        </w:rPr>
      </w:pPr>
    </w:p>
    <w:p w:rsidR="00C376EB" w:rsidRDefault="00C376EB">
      <w:pPr>
        <w:widowControl/>
        <w:shd w:val="clear" w:color="auto" w:fill="FFFFFF"/>
        <w:spacing w:before="192" w:after="192" w:line="360" w:lineRule="auto"/>
        <w:jc w:val="both"/>
        <w:rPr>
          <w:rFonts w:ascii="Arial" w:hAnsi="Arial" w:cs="Arial"/>
        </w:rPr>
        <w:sectPr w:rsidR="00C376EB" w:rsidSect="00AB0B4E">
          <w:footerReference w:type="default" r:id="rId20"/>
          <w:pgSz w:w="11907" w:h="16840"/>
          <w:pgMar w:top="993" w:right="1020" w:bottom="1418" w:left="1020" w:header="0" w:footer="1482" w:gutter="0"/>
          <w:cols w:space="720"/>
          <w:noEndnote/>
          <w:docGrid w:linePitch="326"/>
        </w:sectPr>
      </w:pPr>
    </w:p>
    <w:p w:rsidR="00AC773F" w:rsidRDefault="00492945">
      <w:pPr>
        <w:widowControl/>
        <w:shd w:val="clear" w:color="auto" w:fill="FFFFFF"/>
        <w:spacing w:before="192" w:after="192" w:line="360" w:lineRule="auto"/>
        <w:jc w:val="both"/>
        <w:rPr>
          <w:rFonts w:ascii="Arial" w:hAnsi="Arial" w:cs="Arial"/>
        </w:rPr>
      </w:pPr>
      <w:r>
        <w:rPr>
          <w:rFonts w:ascii="Arial" w:eastAsia="Batang" w:hAnsi="Arial" w:cs="Arial"/>
          <w:noProof/>
        </w:rPr>
        <w:lastRenderedPageBreak/>
        <mc:AlternateContent>
          <mc:Choice Requires="wpc">
            <w:drawing>
              <wp:inline distT="0" distB="0" distL="0" distR="0" wp14:anchorId="3DFABA0E" wp14:editId="56C08F57">
                <wp:extent cx="8915400" cy="5905500"/>
                <wp:effectExtent l="0" t="0" r="0" b="9525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4"/>
                        <wps:cNvSpPr txBox="1">
                          <a:spLocks noChangeArrowheads="1"/>
                        </wps:cNvSpPr>
                        <wps:spPr bwMode="auto">
                          <a:xfrm>
                            <a:off x="1638546" y="342876"/>
                            <a:ext cx="5884896" cy="48329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0E38" w:rsidRDefault="00E00E38" w:rsidP="00492945">
                              <w:pPr>
                                <w:jc w:val="center"/>
                                <w:rPr>
                                  <w:rFonts w:ascii="Arial" w:hAnsi="Arial" w:cs="Arial"/>
                                  <w:b/>
                                </w:rPr>
                              </w:pPr>
                              <w:r>
                                <w:rPr>
                                  <w:rFonts w:ascii="Arial" w:hAnsi="Arial" w:cs="Arial"/>
                                  <w:b/>
                                </w:rPr>
                                <w:t xml:space="preserve">Young person aged 16 or 17 presenting to District/City Housing Authority </w:t>
                              </w:r>
                            </w:p>
                            <w:p w:rsidR="00E00E38" w:rsidRDefault="00E00E38" w:rsidP="00492945">
                              <w:pPr>
                                <w:jc w:val="center"/>
                                <w:rPr>
                                  <w:rFonts w:ascii="Arial" w:hAnsi="Arial" w:cs="Arial"/>
                                  <w:b/>
                                </w:rPr>
                              </w:pPr>
                              <w:r>
                                <w:rPr>
                                  <w:rFonts w:ascii="Arial" w:hAnsi="Arial" w:cs="Arial"/>
                                  <w:b/>
                                </w:rPr>
                                <w:t>or other agency</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5644696" y="1092355"/>
                            <a:ext cx="1420337" cy="405474"/>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00E38" w:rsidRPr="00812C0B" w:rsidRDefault="00E00E38" w:rsidP="00492945">
                              <w:pPr>
                                <w:jc w:val="center"/>
                                <w:rPr>
                                  <w:rFonts w:ascii="Arial" w:hAnsi="Arial" w:cs="Arial"/>
                                  <w:sz w:val="22"/>
                                  <w:szCs w:val="22"/>
                                </w:rPr>
                              </w:pPr>
                              <w:r>
                                <w:rPr>
                                  <w:rFonts w:ascii="Arial" w:hAnsi="Arial" w:cs="Arial"/>
                                  <w:sz w:val="22"/>
                                  <w:szCs w:val="22"/>
                                </w:rPr>
                                <w:t xml:space="preserve">Homeless </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1800371" y="1092355"/>
                            <a:ext cx="1557352" cy="405474"/>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00E38" w:rsidRPr="00812C0B" w:rsidRDefault="00E00E38" w:rsidP="00492945">
                              <w:pPr>
                                <w:jc w:val="center"/>
                                <w:rPr>
                                  <w:rFonts w:ascii="Arial" w:hAnsi="Arial" w:cs="Arial"/>
                                  <w:sz w:val="22"/>
                                  <w:szCs w:val="22"/>
                                </w:rPr>
                              </w:pPr>
                              <w:r w:rsidRPr="00812C0B">
                                <w:rPr>
                                  <w:rFonts w:ascii="Arial" w:hAnsi="Arial" w:cs="Arial"/>
                                  <w:sz w:val="22"/>
                                  <w:szCs w:val="22"/>
                                </w:rPr>
                                <w:t>Threatened with homelessness</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519305" y="1633174"/>
                            <a:ext cx="3399448" cy="442694"/>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00E38" w:rsidRPr="00A45262" w:rsidRDefault="00E00E38" w:rsidP="00492945">
                              <w:pPr>
                                <w:jc w:val="center"/>
                                <w:rPr>
                                  <w:rFonts w:ascii="Arial" w:hAnsi="Arial" w:cs="Arial"/>
                                  <w:sz w:val="22"/>
                                  <w:szCs w:val="22"/>
                                </w:rPr>
                              </w:pPr>
                              <w:r w:rsidRPr="00A45262">
                                <w:rPr>
                                  <w:rFonts w:ascii="Arial" w:hAnsi="Arial" w:cs="Arial"/>
                                  <w:sz w:val="22"/>
                                  <w:szCs w:val="22"/>
                                </w:rPr>
                                <w:t>Provide prevention interventions / reduce crisis</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5360516" y="2343741"/>
                            <a:ext cx="1091612" cy="71113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00E38" w:rsidRPr="00750A2F" w:rsidRDefault="00E00E38" w:rsidP="00492945">
                              <w:pPr>
                                <w:rPr>
                                  <w:rFonts w:ascii="Arial" w:hAnsi="Arial" w:cs="Arial"/>
                                  <w:sz w:val="20"/>
                                  <w:szCs w:val="20"/>
                                </w:rPr>
                              </w:pPr>
                              <w:r>
                                <w:rPr>
                                  <w:rFonts w:ascii="Arial" w:hAnsi="Arial" w:cs="Arial"/>
                                  <w:sz w:val="20"/>
                                  <w:szCs w:val="20"/>
                                </w:rPr>
                                <w:t xml:space="preserve">Emergency </w:t>
                              </w:r>
                              <w:r>
                                <w:rPr>
                                  <w:rFonts w:ascii="Arial" w:hAnsi="Arial" w:cs="Arial"/>
                                  <w:sz w:val="18"/>
                                  <w:szCs w:val="18"/>
                                </w:rPr>
                                <w:t>housing</w:t>
                              </w:r>
                              <w:r>
                                <w:rPr>
                                  <w:rFonts w:ascii="Arial" w:hAnsi="Arial" w:cs="Arial"/>
                                  <w:sz w:val="20"/>
                                  <w:szCs w:val="20"/>
                                </w:rPr>
                                <w:t xml:space="preserve"> with Housing Authority</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2348997" y="2343741"/>
                            <a:ext cx="913436" cy="609621"/>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00E38" w:rsidRDefault="00E00E38" w:rsidP="00492945">
                              <w:pPr>
                                <w:jc w:val="center"/>
                                <w:rPr>
                                  <w:rFonts w:ascii="Arial" w:hAnsi="Arial" w:cs="Arial"/>
                                  <w:sz w:val="20"/>
                                  <w:szCs w:val="20"/>
                                </w:rPr>
                              </w:pPr>
                              <w:r>
                                <w:rPr>
                                  <w:rFonts w:ascii="Arial" w:hAnsi="Arial" w:cs="Arial"/>
                                  <w:sz w:val="20"/>
                                  <w:szCs w:val="20"/>
                                </w:rPr>
                                <w:t xml:space="preserve">Early Help </w:t>
                              </w:r>
                            </w:p>
                            <w:p w:rsidR="00E00E38" w:rsidRPr="002D07E4" w:rsidRDefault="00E00E38" w:rsidP="00492945">
                              <w:pPr>
                                <w:jc w:val="center"/>
                                <w:rPr>
                                  <w:rFonts w:ascii="Arial" w:hAnsi="Arial" w:cs="Arial"/>
                                  <w:sz w:val="20"/>
                                  <w:szCs w:val="20"/>
                                </w:rPr>
                              </w:pPr>
                              <w:r>
                                <w:rPr>
                                  <w:rFonts w:ascii="Arial" w:hAnsi="Arial" w:cs="Arial"/>
                                  <w:sz w:val="20"/>
                                  <w:szCs w:val="20"/>
                                </w:rPr>
                                <w:t>Assessment</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59768" y="2343064"/>
                            <a:ext cx="1102282" cy="711579"/>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00E38" w:rsidRPr="002D07E4" w:rsidRDefault="00E00E38" w:rsidP="00492945">
                              <w:pPr>
                                <w:jc w:val="center"/>
                                <w:rPr>
                                  <w:rFonts w:ascii="Arial" w:hAnsi="Arial" w:cs="Arial"/>
                                  <w:sz w:val="20"/>
                                  <w:szCs w:val="20"/>
                                </w:rPr>
                              </w:pPr>
                              <w:r>
                                <w:rPr>
                                  <w:rFonts w:ascii="Arial" w:hAnsi="Arial" w:cs="Arial"/>
                                  <w:sz w:val="20"/>
                                  <w:szCs w:val="20"/>
                                </w:rPr>
                                <w:t>Family work/mediation/ Family Group Conferencing</w:t>
                              </w:r>
                            </w:p>
                          </w:txbxContent>
                        </wps:txbx>
                        <wps:bodyPr rot="0" vert="horz" wrap="square" lIns="91440" tIns="45720" rIns="91440" bIns="45720" anchor="t" anchorCtr="0" upright="1">
                          <a:noAutofit/>
                        </wps:bodyPr>
                      </wps:wsp>
                      <wps:wsp>
                        <wps:cNvPr id="19" name="Text Box 11"/>
                        <wps:cNvSpPr txBox="1">
                          <a:spLocks noChangeArrowheads="1"/>
                        </wps:cNvSpPr>
                        <wps:spPr bwMode="auto">
                          <a:xfrm>
                            <a:off x="115025" y="3291488"/>
                            <a:ext cx="1061165" cy="632527"/>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00E38" w:rsidRDefault="00E00E38" w:rsidP="00492945">
                              <w:pPr>
                                <w:jc w:val="center"/>
                                <w:rPr>
                                  <w:rFonts w:ascii="Arial" w:hAnsi="Arial" w:cs="Arial"/>
                                  <w:sz w:val="22"/>
                                  <w:szCs w:val="22"/>
                                </w:rPr>
                              </w:pPr>
                              <w:r w:rsidRPr="002D07E4">
                                <w:rPr>
                                  <w:rFonts w:ascii="Arial" w:hAnsi="Arial" w:cs="Arial"/>
                                  <w:sz w:val="20"/>
                                  <w:szCs w:val="20"/>
                                </w:rPr>
                                <w:t>Continue support, refer on, or Close</w:t>
                              </w: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3411289" y="2343741"/>
                            <a:ext cx="1826872" cy="4742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00E38" w:rsidRDefault="00E00E38" w:rsidP="00492945">
                              <w:pPr>
                                <w:tabs>
                                  <w:tab w:val="left" w:pos="1440"/>
                                </w:tabs>
                                <w:jc w:val="center"/>
                                <w:rPr>
                                  <w:rFonts w:ascii="Arial" w:hAnsi="Arial" w:cs="Arial"/>
                                  <w:sz w:val="22"/>
                                  <w:szCs w:val="22"/>
                                </w:rPr>
                              </w:pPr>
                              <w:r>
                                <w:rPr>
                                  <w:rFonts w:ascii="Arial" w:hAnsi="Arial" w:cs="Arial"/>
                                  <w:sz w:val="22"/>
                                  <w:szCs w:val="22"/>
                                </w:rPr>
                                <w:t xml:space="preserve">Refer to MASH for Single Assessment </w:t>
                              </w:r>
                            </w:p>
                          </w:txbxContent>
                        </wps:txbx>
                        <wps:bodyPr rot="0" vert="horz" wrap="square" lIns="91440" tIns="45720" rIns="91440" bIns="45720" anchor="t" anchorCtr="0" upright="1">
                          <a:noAutofit/>
                        </wps:bodyPr>
                      </wps:wsp>
                      <wps:wsp>
                        <wps:cNvPr id="21" name="Text Box 13"/>
                        <wps:cNvSpPr txBox="1">
                          <a:spLocks noChangeArrowheads="1"/>
                        </wps:cNvSpPr>
                        <wps:spPr bwMode="auto">
                          <a:xfrm>
                            <a:off x="2348433" y="3105626"/>
                            <a:ext cx="3755237" cy="727484"/>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00E38" w:rsidRPr="00E24633" w:rsidRDefault="00E00E38" w:rsidP="00492945">
                              <w:pPr>
                                <w:tabs>
                                  <w:tab w:val="left" w:pos="1440"/>
                                </w:tabs>
                                <w:jc w:val="center"/>
                                <w:rPr>
                                  <w:rFonts w:ascii="Arial" w:hAnsi="Arial" w:cs="Arial"/>
                                  <w:sz w:val="22"/>
                                  <w:szCs w:val="22"/>
                                </w:rPr>
                              </w:pPr>
                              <w:r w:rsidRPr="00E24633">
                                <w:rPr>
                                  <w:rFonts w:ascii="Arial" w:hAnsi="Arial" w:cs="Arial"/>
                                  <w:sz w:val="22"/>
                                  <w:szCs w:val="22"/>
                                </w:rPr>
                                <w:t>S</w:t>
                              </w:r>
                              <w:r>
                                <w:rPr>
                                  <w:rFonts w:ascii="Arial" w:hAnsi="Arial" w:cs="Arial"/>
                                  <w:sz w:val="22"/>
                                  <w:szCs w:val="22"/>
                                </w:rPr>
                                <w:t xml:space="preserve">ingle Assessment undertaken by a qualified Social Worker </w:t>
                              </w:r>
                              <w:r w:rsidRPr="00E24633">
                                <w:rPr>
                                  <w:rFonts w:ascii="Arial" w:hAnsi="Arial" w:cs="Arial"/>
                                  <w:sz w:val="22"/>
                                  <w:szCs w:val="22"/>
                                </w:rPr>
                                <w:t xml:space="preserve">(Jointly with Homeless Prevention Worker </w:t>
                              </w:r>
                              <w:r>
                                <w:rPr>
                                  <w:rFonts w:ascii="Arial" w:hAnsi="Arial" w:cs="Arial"/>
                                  <w:sz w:val="22"/>
                                  <w:szCs w:val="22"/>
                                </w:rPr>
                                <w:t xml:space="preserve">if </w:t>
                              </w:r>
                              <w:r w:rsidRPr="00E24633">
                                <w:rPr>
                                  <w:rFonts w:ascii="Arial" w:hAnsi="Arial" w:cs="Arial"/>
                                  <w:sz w:val="22"/>
                                  <w:szCs w:val="22"/>
                                </w:rPr>
                                <w:t xml:space="preserve">possible).  Refer for Family Group conference if this has not been done. </w:t>
                              </w:r>
                            </w:p>
                          </w:txbxContent>
                        </wps:txbx>
                        <wps:bodyPr rot="0" vert="horz" wrap="square" lIns="91440" tIns="45720" rIns="91440" bIns="45720" anchor="t" anchorCtr="0" upright="1">
                          <a:noAutofit/>
                        </wps:bodyPr>
                      </wps:wsp>
                      <wps:wsp>
                        <wps:cNvPr id="22" name="Line 14"/>
                        <wps:cNvCnPr>
                          <a:cxnSpLocks noChangeShapeType="1"/>
                        </wps:cNvCnPr>
                        <wps:spPr bwMode="auto">
                          <a:xfrm>
                            <a:off x="2903824" y="826174"/>
                            <a:ext cx="564" cy="266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6251962" y="826174"/>
                            <a:ext cx="1128" cy="266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4121739" y="352858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flipH="1">
                            <a:off x="4325853" y="2818016"/>
                            <a:ext cx="564" cy="287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8"/>
                        <wps:cNvSpPr txBox="1">
                          <a:spLocks noChangeArrowheads="1"/>
                        </wps:cNvSpPr>
                        <wps:spPr bwMode="auto">
                          <a:xfrm>
                            <a:off x="5542640" y="4036129"/>
                            <a:ext cx="3213942" cy="304528"/>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Pr="00E24633" w:rsidRDefault="00E00E38" w:rsidP="00492945">
                              <w:pPr>
                                <w:tabs>
                                  <w:tab w:val="left" w:pos="1440"/>
                                </w:tabs>
                                <w:jc w:val="center"/>
                                <w:rPr>
                                  <w:rFonts w:ascii="Arial" w:hAnsi="Arial" w:cs="Arial"/>
                                  <w:sz w:val="20"/>
                                  <w:szCs w:val="20"/>
                                </w:rPr>
                              </w:pPr>
                              <w:r>
                                <w:rPr>
                                  <w:rFonts w:ascii="Arial" w:hAnsi="Arial" w:cs="Arial"/>
                                  <w:sz w:val="20"/>
                                  <w:szCs w:val="20"/>
                                </w:rPr>
                                <w:t>s</w:t>
                              </w:r>
                              <w:r w:rsidRPr="00E24633">
                                <w:rPr>
                                  <w:rFonts w:ascii="Arial" w:hAnsi="Arial" w:cs="Arial"/>
                                  <w:sz w:val="20"/>
                                  <w:szCs w:val="20"/>
                                </w:rPr>
                                <w:t xml:space="preserve">20 Criteria not met </w:t>
                              </w:r>
                              <w:r>
                                <w:rPr>
                                  <w:rFonts w:ascii="Arial" w:hAnsi="Arial" w:cs="Arial"/>
                                  <w:sz w:val="20"/>
                                  <w:szCs w:val="20"/>
                                </w:rPr>
                                <w:t xml:space="preserve">(YP </w:t>
                              </w:r>
                              <w:r w:rsidRPr="00E24633">
                                <w:rPr>
                                  <w:rFonts w:ascii="Arial" w:hAnsi="Arial" w:cs="Arial"/>
                                  <w:sz w:val="20"/>
                                  <w:szCs w:val="20"/>
                                </w:rPr>
                                <w:t>supported as s17</w:t>
                              </w:r>
                              <w:r>
                                <w:rPr>
                                  <w:rFonts w:ascii="Arial" w:hAnsi="Arial" w:cs="Arial"/>
                                  <w:sz w:val="20"/>
                                  <w:szCs w:val="20"/>
                                </w:rPr>
                                <w:t>)</w:t>
                              </w:r>
                            </w:p>
                          </w:txbxContent>
                        </wps:txbx>
                        <wps:bodyPr rot="0" vert="horz" wrap="square" lIns="91440" tIns="45720" rIns="91440" bIns="45720" anchor="t" anchorCtr="0" upright="1">
                          <a:noAutofit/>
                        </wps:bodyPr>
                      </wps:wsp>
                      <wps:wsp>
                        <wps:cNvPr id="27" name="Line 19"/>
                        <wps:cNvCnPr>
                          <a:cxnSpLocks noChangeShapeType="1"/>
                        </wps:cNvCnPr>
                        <wps:spPr bwMode="auto">
                          <a:xfrm>
                            <a:off x="3105682" y="3833110"/>
                            <a:ext cx="564" cy="10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flipH="1">
                            <a:off x="2802332" y="3934620"/>
                            <a:ext cx="304479" cy="5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2802332" y="3934620"/>
                            <a:ext cx="564" cy="10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5644132" y="3833110"/>
                            <a:ext cx="564" cy="10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5644132" y="3934620"/>
                            <a:ext cx="608957" cy="5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6253090" y="3934620"/>
                            <a:ext cx="564" cy="10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5"/>
                        <wps:cNvSpPr txBox="1">
                          <a:spLocks noChangeArrowheads="1"/>
                        </wps:cNvSpPr>
                        <wps:spPr bwMode="auto">
                          <a:xfrm>
                            <a:off x="3918753" y="4137639"/>
                            <a:ext cx="1116422" cy="406038"/>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Pr="00E24633" w:rsidRDefault="00E00E38" w:rsidP="00492945">
                              <w:pPr>
                                <w:tabs>
                                  <w:tab w:val="left" w:pos="1440"/>
                                </w:tabs>
                                <w:rPr>
                                  <w:rFonts w:ascii="Arial" w:hAnsi="Arial" w:cs="Arial"/>
                                  <w:sz w:val="20"/>
                                  <w:szCs w:val="20"/>
                                </w:rPr>
                              </w:pPr>
                              <w:r w:rsidRPr="00E24633">
                                <w:rPr>
                                  <w:rFonts w:ascii="Arial" w:hAnsi="Arial" w:cs="Arial"/>
                                  <w:sz w:val="20"/>
                                  <w:szCs w:val="20"/>
                                </w:rPr>
                                <w:t xml:space="preserve"> Young person refuses s.20 </w:t>
                              </w:r>
                            </w:p>
                          </w:txbxContent>
                        </wps:txbx>
                        <wps:bodyPr rot="0" vert="horz" wrap="square" lIns="91440" tIns="45720" rIns="91440" bIns="45720" anchor="t" anchorCtr="0" upright="1">
                          <a:noAutofit/>
                        </wps:bodyPr>
                      </wps:wsp>
                      <wps:wsp>
                        <wps:cNvPr id="34" name="Text Box 26"/>
                        <wps:cNvSpPr txBox="1">
                          <a:spLocks noChangeArrowheads="1"/>
                        </wps:cNvSpPr>
                        <wps:spPr bwMode="auto">
                          <a:xfrm>
                            <a:off x="3817260" y="4645186"/>
                            <a:ext cx="1319408" cy="507547"/>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Pr="00E24633" w:rsidRDefault="00E00E38" w:rsidP="00492945">
                              <w:pPr>
                                <w:tabs>
                                  <w:tab w:val="left" w:pos="1440"/>
                                </w:tabs>
                                <w:jc w:val="center"/>
                                <w:rPr>
                                  <w:rFonts w:ascii="Arial" w:hAnsi="Arial" w:cs="Arial"/>
                                  <w:sz w:val="20"/>
                                  <w:szCs w:val="20"/>
                                </w:rPr>
                              </w:pPr>
                              <w:r w:rsidRPr="00E24633">
                                <w:rPr>
                                  <w:sz w:val="20"/>
                                  <w:szCs w:val="20"/>
                                </w:rPr>
                                <w:t xml:space="preserve"> </w:t>
                              </w:r>
                              <w:r w:rsidRPr="00E24633">
                                <w:rPr>
                                  <w:rFonts w:ascii="Arial" w:hAnsi="Arial" w:cs="Arial"/>
                                  <w:sz w:val="20"/>
                                  <w:szCs w:val="20"/>
                                </w:rPr>
                                <w:t>Assess ability to make decision</w:t>
                              </w:r>
                            </w:p>
                          </w:txbxContent>
                        </wps:txbx>
                        <wps:bodyPr rot="0" vert="horz" wrap="square" lIns="91440" tIns="45720" rIns="91440" bIns="45720" anchor="t" anchorCtr="0" upright="1">
                          <a:noAutofit/>
                        </wps:bodyPr>
                      </wps:wsp>
                      <wps:wsp>
                        <wps:cNvPr id="35" name="Text Box 27"/>
                        <wps:cNvSpPr txBox="1">
                          <a:spLocks noChangeArrowheads="1"/>
                        </wps:cNvSpPr>
                        <wps:spPr bwMode="auto">
                          <a:xfrm>
                            <a:off x="5481180" y="5153297"/>
                            <a:ext cx="3275401" cy="790082"/>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Default="00E00E38" w:rsidP="00492945">
                              <w:pPr>
                                <w:tabs>
                                  <w:tab w:val="left" w:pos="1440"/>
                                </w:tabs>
                                <w:jc w:val="center"/>
                                <w:rPr>
                                  <w:rFonts w:ascii="Arial" w:hAnsi="Arial" w:cs="Arial"/>
                                  <w:sz w:val="22"/>
                                  <w:szCs w:val="22"/>
                                </w:rPr>
                              </w:pPr>
                              <w:r w:rsidRPr="00E24633">
                                <w:rPr>
                                  <w:rFonts w:ascii="Arial" w:hAnsi="Arial" w:cs="Arial"/>
                                  <w:sz w:val="20"/>
                                  <w:szCs w:val="20"/>
                                </w:rPr>
                                <w:t>Refer for YP floating</w:t>
                              </w:r>
                              <w:r>
                                <w:rPr>
                                  <w:rFonts w:ascii="Arial" w:hAnsi="Arial" w:cs="Arial"/>
                                  <w:sz w:val="20"/>
                                  <w:szCs w:val="20"/>
                                </w:rPr>
                                <w:t>/</w:t>
                              </w:r>
                              <w:r w:rsidRPr="00E24633">
                                <w:rPr>
                                  <w:rFonts w:ascii="Arial" w:hAnsi="Arial" w:cs="Arial"/>
                                  <w:sz w:val="20"/>
                                  <w:szCs w:val="20"/>
                                </w:rPr>
                                <w:t>support hours</w:t>
                              </w:r>
                              <w:r>
                                <w:rPr>
                                  <w:rFonts w:ascii="Arial" w:hAnsi="Arial" w:cs="Arial"/>
                                  <w:sz w:val="20"/>
                                  <w:szCs w:val="20"/>
                                </w:rPr>
                                <w:t xml:space="preserve"> as part of HP 16/17 contract </w:t>
                              </w:r>
                              <w:r w:rsidRPr="00E24633">
                                <w:rPr>
                                  <w:rFonts w:ascii="Arial" w:hAnsi="Arial" w:cs="Arial"/>
                                  <w:sz w:val="20"/>
                                  <w:szCs w:val="20"/>
                                </w:rPr>
                                <w:t xml:space="preserve">in </w:t>
                              </w:r>
                              <w:r>
                                <w:rPr>
                                  <w:rFonts w:ascii="Arial" w:hAnsi="Arial" w:cs="Arial"/>
                                  <w:sz w:val="20"/>
                                  <w:szCs w:val="20"/>
                                </w:rPr>
                                <w:t>housing</w:t>
                              </w:r>
                              <w:r w:rsidRPr="00E24633">
                                <w:rPr>
                                  <w:rFonts w:ascii="Arial" w:hAnsi="Arial" w:cs="Arial"/>
                                  <w:sz w:val="20"/>
                                  <w:szCs w:val="20"/>
                                </w:rPr>
                                <w:t xml:space="preserve"> </w:t>
                              </w:r>
                              <w:r>
                                <w:rPr>
                                  <w:rFonts w:ascii="Arial" w:hAnsi="Arial" w:cs="Arial"/>
                                  <w:sz w:val="20"/>
                                  <w:szCs w:val="20"/>
                                </w:rPr>
                                <w:t xml:space="preserve">which could be </w:t>
                              </w:r>
                              <w:r w:rsidRPr="00E24633">
                                <w:rPr>
                                  <w:rFonts w:ascii="Arial" w:hAnsi="Arial" w:cs="Arial"/>
                                  <w:sz w:val="20"/>
                                  <w:szCs w:val="20"/>
                                </w:rPr>
                                <w:t xml:space="preserve">sourced by Social Housing, Housing </w:t>
                              </w:r>
                              <w:r>
                                <w:rPr>
                                  <w:rFonts w:ascii="Arial" w:hAnsi="Arial" w:cs="Arial"/>
                                  <w:sz w:val="20"/>
                                  <w:szCs w:val="20"/>
                                </w:rPr>
                                <w:t xml:space="preserve">Authorities, Peninsula Framework Providers etc. </w:t>
                              </w:r>
                              <w:r>
                                <w:rPr>
                                  <w:rFonts w:ascii="Arial" w:hAnsi="Arial" w:cs="Arial"/>
                                  <w:sz w:val="22"/>
                                  <w:szCs w:val="22"/>
                                </w:rPr>
                                <w:t xml:space="preserve"> </w:t>
                              </w:r>
                            </w:p>
                          </w:txbxContent>
                        </wps:txbx>
                        <wps:bodyPr rot="0" vert="horz" wrap="square" lIns="91440" tIns="45720" rIns="91440" bIns="45720" anchor="t" anchorCtr="0" upright="1">
                          <a:noAutofit/>
                        </wps:bodyPr>
                      </wps:wsp>
                      <wps:wsp>
                        <wps:cNvPr id="36" name="Line 28"/>
                        <wps:cNvCnPr>
                          <a:cxnSpLocks noChangeShapeType="1"/>
                        </wps:cNvCnPr>
                        <wps:spPr bwMode="auto">
                          <a:xfrm>
                            <a:off x="6557568" y="4339530"/>
                            <a:ext cx="564" cy="204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3614275" y="4340657"/>
                            <a:ext cx="564" cy="10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3614275" y="4442167"/>
                            <a:ext cx="304479" cy="5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4324725" y="4543676"/>
                            <a:ext cx="0" cy="10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flipH="1">
                            <a:off x="7962681" y="2039776"/>
                            <a:ext cx="1128" cy="303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888895" y="4368291"/>
                            <a:ext cx="564" cy="175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4"/>
                        <wps:cNvSpPr txBox="1">
                          <a:spLocks noChangeArrowheads="1"/>
                        </wps:cNvSpPr>
                        <wps:spPr bwMode="auto">
                          <a:xfrm>
                            <a:off x="468559" y="4576949"/>
                            <a:ext cx="3074107" cy="981822"/>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Pr="00E24633" w:rsidRDefault="00E00E38" w:rsidP="00492945">
                              <w:pPr>
                                <w:rPr>
                                  <w:rFonts w:ascii="Arial" w:hAnsi="Arial" w:cs="Arial"/>
                                  <w:sz w:val="20"/>
                                  <w:szCs w:val="20"/>
                                </w:rPr>
                              </w:pPr>
                              <w:r w:rsidRPr="00E24633">
                                <w:rPr>
                                  <w:rFonts w:ascii="Arial" w:hAnsi="Arial" w:cs="Arial"/>
                                  <w:sz w:val="20"/>
                                  <w:szCs w:val="20"/>
                                </w:rPr>
                                <w:t xml:space="preserve">Refer to Children’s Resource Panel.  CYP Brokerage will then place with DYPAS (DCC Internal Provider) or purchase placement from Independent Sector Provider on Peninsula Framework. </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467995" y="4035001"/>
                            <a:ext cx="3247773" cy="304528"/>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Pr="00E24633" w:rsidRDefault="00E00E38" w:rsidP="00492945">
                              <w:pPr>
                                <w:tabs>
                                  <w:tab w:val="left" w:pos="1440"/>
                                </w:tabs>
                                <w:jc w:val="center"/>
                                <w:rPr>
                                  <w:rFonts w:ascii="Arial" w:hAnsi="Arial" w:cs="Arial"/>
                                  <w:sz w:val="20"/>
                                  <w:szCs w:val="20"/>
                                </w:rPr>
                              </w:pPr>
                              <w:r>
                                <w:rPr>
                                  <w:rFonts w:ascii="Arial" w:hAnsi="Arial" w:cs="Arial"/>
                                  <w:sz w:val="20"/>
                                  <w:szCs w:val="20"/>
                                </w:rPr>
                                <w:t>s</w:t>
                              </w:r>
                              <w:r w:rsidRPr="00E24633">
                                <w:rPr>
                                  <w:rFonts w:ascii="Arial" w:hAnsi="Arial" w:cs="Arial"/>
                                  <w:sz w:val="20"/>
                                  <w:szCs w:val="20"/>
                                </w:rPr>
                                <w:t>20 Criteria met</w:t>
                              </w:r>
                            </w:p>
                          </w:txbxContent>
                        </wps:txbx>
                        <wps:bodyPr rot="0" vert="horz" wrap="square" lIns="91440" tIns="45720" rIns="91440" bIns="45720" anchor="t" anchorCtr="0" upright="1">
                          <a:noAutofit/>
                        </wps:bodyPr>
                      </wps:wsp>
                      <wps:wsp>
                        <wps:cNvPr id="44" name="Line 36"/>
                        <wps:cNvCnPr>
                          <a:cxnSpLocks noChangeShapeType="1"/>
                        </wps:cNvCnPr>
                        <wps:spPr bwMode="auto">
                          <a:xfrm>
                            <a:off x="1727635" y="2113969"/>
                            <a:ext cx="564" cy="267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7"/>
                        <wps:cNvSpPr txBox="1">
                          <a:spLocks noChangeArrowheads="1"/>
                        </wps:cNvSpPr>
                        <wps:spPr bwMode="auto">
                          <a:xfrm>
                            <a:off x="6558696" y="2311032"/>
                            <a:ext cx="964746" cy="980694"/>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00E38" w:rsidRDefault="00E00E38" w:rsidP="00492945">
                              <w:pPr>
                                <w:rPr>
                                  <w:rFonts w:ascii="Arial" w:hAnsi="Arial" w:cs="Arial"/>
                                  <w:sz w:val="22"/>
                                  <w:szCs w:val="22"/>
                                </w:rPr>
                              </w:pPr>
                              <w:r>
                                <w:rPr>
                                  <w:rFonts w:ascii="Arial" w:hAnsi="Arial" w:cs="Arial"/>
                                  <w:sz w:val="20"/>
                                  <w:szCs w:val="20"/>
                                </w:rPr>
                                <w:t xml:space="preserve">Temporary </w:t>
                              </w:r>
                              <w:r>
                                <w:rPr>
                                  <w:rFonts w:ascii="Arial" w:hAnsi="Arial" w:cs="Arial"/>
                                  <w:sz w:val="17"/>
                                  <w:szCs w:val="17"/>
                                </w:rPr>
                                <w:t>housing</w:t>
                              </w:r>
                              <w:r>
                                <w:rPr>
                                  <w:rFonts w:ascii="Arial" w:hAnsi="Arial" w:cs="Arial"/>
                                  <w:sz w:val="20"/>
                                  <w:szCs w:val="20"/>
                                </w:rPr>
                                <w:t xml:space="preserve"> with Independent Sector Provider</w:t>
                              </w:r>
                            </w:p>
                          </w:txbxContent>
                        </wps:txbx>
                        <wps:bodyPr rot="0" vert="horz" wrap="square" lIns="91440" tIns="45720" rIns="91440" bIns="45720" anchor="t" anchorCtr="0" upright="1">
                          <a:noAutofit/>
                        </wps:bodyPr>
                      </wps:wsp>
                      <wps:wsp>
                        <wps:cNvPr id="46" name="Text Box 38"/>
                        <wps:cNvSpPr txBox="1">
                          <a:spLocks noChangeArrowheads="1"/>
                        </wps:cNvSpPr>
                        <wps:spPr bwMode="auto">
                          <a:xfrm>
                            <a:off x="1286704" y="2343741"/>
                            <a:ext cx="913436" cy="102806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00E38" w:rsidRPr="002D07E4" w:rsidRDefault="00E00E38" w:rsidP="00492945">
                              <w:pPr>
                                <w:rPr>
                                  <w:rFonts w:ascii="Arial" w:hAnsi="Arial" w:cs="Arial"/>
                                  <w:sz w:val="20"/>
                                  <w:szCs w:val="20"/>
                                </w:rPr>
                              </w:pPr>
                              <w:r w:rsidRPr="002D07E4">
                                <w:rPr>
                                  <w:rFonts w:ascii="Arial" w:hAnsi="Arial" w:cs="Arial"/>
                                  <w:sz w:val="20"/>
                                  <w:szCs w:val="20"/>
                                </w:rPr>
                                <w:t>Provide support</w:t>
                              </w:r>
                              <w:r>
                                <w:rPr>
                                  <w:rFonts w:ascii="Arial" w:hAnsi="Arial" w:cs="Arial"/>
                                  <w:sz w:val="20"/>
                                  <w:szCs w:val="20"/>
                                </w:rPr>
                                <w:t xml:space="preserve"> / information. Multi Agency Involvement</w:t>
                              </w:r>
                            </w:p>
                          </w:txbxContent>
                        </wps:txbx>
                        <wps:bodyPr rot="0" vert="horz" wrap="square" lIns="91440" tIns="45720" rIns="91440" bIns="45720" anchor="t" anchorCtr="0" upright="1">
                          <a:noAutofit/>
                        </wps:bodyPr>
                      </wps:wsp>
                      <wps:wsp>
                        <wps:cNvPr id="47" name="Line 39"/>
                        <wps:cNvCnPr>
                          <a:cxnSpLocks noChangeShapeType="1"/>
                        </wps:cNvCnPr>
                        <wps:spPr bwMode="auto">
                          <a:xfrm>
                            <a:off x="5136668" y="2162152"/>
                            <a:ext cx="564" cy="181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flipH="1">
                            <a:off x="6659625" y="2005940"/>
                            <a:ext cx="564" cy="337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flipH="1">
                            <a:off x="5783403" y="2005940"/>
                            <a:ext cx="564" cy="304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flipH="1">
                            <a:off x="651976" y="3088705"/>
                            <a:ext cx="564" cy="203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3"/>
                        <wps:cNvCnPr>
                          <a:cxnSpLocks noChangeShapeType="1"/>
                        </wps:cNvCnPr>
                        <wps:spPr bwMode="auto">
                          <a:xfrm flipH="1">
                            <a:off x="2348433" y="1498392"/>
                            <a:ext cx="564" cy="134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flipH="1">
                            <a:off x="6659061" y="1498392"/>
                            <a:ext cx="564" cy="203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798411" y="2075869"/>
                            <a:ext cx="564" cy="267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2803459" y="2075869"/>
                            <a:ext cx="564" cy="267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flipH="1">
                            <a:off x="6558132" y="4928848"/>
                            <a:ext cx="564" cy="224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48"/>
                        <wps:cNvSpPr txBox="1">
                          <a:spLocks noChangeArrowheads="1"/>
                        </wps:cNvSpPr>
                        <wps:spPr bwMode="auto">
                          <a:xfrm>
                            <a:off x="5538693" y="4543676"/>
                            <a:ext cx="3217889" cy="4477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00E38" w:rsidRPr="00E24633" w:rsidRDefault="00E00E38" w:rsidP="00492945">
                              <w:pPr>
                                <w:tabs>
                                  <w:tab w:val="left" w:pos="1440"/>
                                </w:tabs>
                                <w:jc w:val="center"/>
                                <w:rPr>
                                  <w:rFonts w:ascii="Arial" w:hAnsi="Arial" w:cs="Arial"/>
                                  <w:sz w:val="20"/>
                                  <w:szCs w:val="20"/>
                                </w:rPr>
                              </w:pPr>
                              <w:r w:rsidRPr="00E24633">
                                <w:rPr>
                                  <w:rFonts w:ascii="Arial" w:hAnsi="Arial" w:cs="Arial"/>
                                  <w:sz w:val="20"/>
                                  <w:szCs w:val="20"/>
                                </w:rPr>
                                <w:t xml:space="preserve">Refer to Homeless Prevention Panel (HPP) multi agency panel coordinated by </w:t>
                              </w:r>
                              <w:r>
                                <w:rPr>
                                  <w:rFonts w:ascii="Arial" w:hAnsi="Arial" w:cs="Arial"/>
                                  <w:sz w:val="20"/>
                                  <w:szCs w:val="20"/>
                                </w:rPr>
                                <w:t>Y</w:t>
                              </w:r>
                              <w:r w:rsidRPr="00E24633">
                                <w:rPr>
                                  <w:rFonts w:ascii="Arial" w:hAnsi="Arial" w:cs="Arial"/>
                                  <w:sz w:val="20"/>
                                  <w:szCs w:val="20"/>
                                </w:rPr>
                                <w:t>HPW</w:t>
                              </w:r>
                            </w:p>
                          </w:txbxContent>
                        </wps:txbx>
                        <wps:bodyPr rot="0" vert="horz" wrap="square" lIns="91440" tIns="45720" rIns="91440" bIns="45720" anchor="t" anchorCtr="0" upright="1">
                          <a:noAutofit/>
                        </wps:bodyPr>
                      </wps:wsp>
                      <wps:wsp>
                        <wps:cNvPr id="57" name="Line 49"/>
                        <wps:cNvCnPr>
                          <a:cxnSpLocks noChangeShapeType="1"/>
                        </wps:cNvCnPr>
                        <wps:spPr bwMode="auto">
                          <a:xfrm>
                            <a:off x="5144562" y="4813240"/>
                            <a:ext cx="39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0"/>
                        <wps:cNvSpPr txBox="1">
                          <a:spLocks noChangeArrowheads="1"/>
                        </wps:cNvSpPr>
                        <wps:spPr bwMode="auto">
                          <a:xfrm>
                            <a:off x="5038558" y="1701411"/>
                            <a:ext cx="3429332" cy="442694"/>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00E38" w:rsidRPr="00A45262" w:rsidRDefault="00E00E38" w:rsidP="00492945">
                              <w:pPr>
                                <w:jc w:val="center"/>
                                <w:rPr>
                                  <w:rFonts w:ascii="Arial" w:hAnsi="Arial" w:cs="Arial"/>
                                  <w:sz w:val="22"/>
                                  <w:szCs w:val="22"/>
                                </w:rPr>
                              </w:pPr>
                              <w:r>
                                <w:rPr>
                                  <w:rFonts w:ascii="Arial" w:hAnsi="Arial" w:cs="Arial"/>
                                  <w:sz w:val="22"/>
                                  <w:szCs w:val="22"/>
                                </w:rPr>
                                <w:t>Refer to Housing Authority</w:t>
                              </w:r>
                              <w:r w:rsidRPr="00A45262">
                                <w:rPr>
                                  <w:rFonts w:ascii="Arial" w:hAnsi="Arial" w:cs="Arial"/>
                                  <w:sz w:val="22"/>
                                  <w:szCs w:val="22"/>
                                </w:rPr>
                                <w:t xml:space="preserve"> </w:t>
                              </w:r>
                              <w:r>
                                <w:rPr>
                                  <w:rFonts w:ascii="Arial" w:hAnsi="Arial" w:cs="Arial"/>
                                  <w:sz w:val="22"/>
                                  <w:szCs w:val="22"/>
                                </w:rPr>
                                <w:t xml:space="preserve">for housing assessment </w:t>
                              </w:r>
                              <w:r w:rsidRPr="00A45262">
                                <w:rPr>
                                  <w:rFonts w:ascii="Arial" w:hAnsi="Arial" w:cs="Arial"/>
                                  <w:sz w:val="22"/>
                                  <w:szCs w:val="22"/>
                                </w:rPr>
                                <w:t>(or young person referring directly)</w:t>
                              </w:r>
                            </w:p>
                          </w:txbxContent>
                        </wps:txbx>
                        <wps:bodyPr rot="0" vert="horz" wrap="square" lIns="91440" tIns="45720" rIns="91440" bIns="45720" anchor="t" anchorCtr="0" upright="1">
                          <a:noAutofit/>
                        </wps:bodyPr>
                      </wps:wsp>
                      <wps:wsp>
                        <wps:cNvPr id="60" name="AutoShape 52"/>
                        <wps:cNvCnPr>
                          <a:cxnSpLocks noChangeShapeType="1"/>
                        </wps:cNvCnPr>
                        <wps:spPr bwMode="auto">
                          <a:xfrm>
                            <a:off x="4038853" y="1923040"/>
                            <a:ext cx="914000" cy="56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Text Box 53"/>
                        <wps:cNvSpPr txBox="1">
                          <a:spLocks noChangeArrowheads="1"/>
                        </wps:cNvSpPr>
                        <wps:spPr bwMode="auto">
                          <a:xfrm>
                            <a:off x="6385594" y="3424817"/>
                            <a:ext cx="2224950" cy="408858"/>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00E38" w:rsidRPr="004C359A" w:rsidRDefault="00E00E38" w:rsidP="00492945">
                              <w:pPr>
                                <w:spacing w:after="45"/>
                                <w:ind w:right="120"/>
                                <w:rPr>
                                  <w:rFonts w:ascii="Arial" w:hAnsi="Arial" w:cs="Arial"/>
                                  <w:sz w:val="20"/>
                                  <w:szCs w:val="20"/>
                                </w:rPr>
                              </w:pPr>
                              <w:r>
                                <w:rPr>
                                  <w:rFonts w:ascii="Arial" w:hAnsi="Arial" w:cs="Arial"/>
                                  <w:sz w:val="20"/>
                                  <w:szCs w:val="20"/>
                                </w:rPr>
                                <w:t>Provide s</w:t>
                              </w:r>
                              <w:r w:rsidRPr="004C359A">
                                <w:rPr>
                                  <w:rFonts w:ascii="Arial" w:hAnsi="Arial" w:cs="Arial"/>
                                  <w:sz w:val="20"/>
                                  <w:szCs w:val="20"/>
                                </w:rPr>
                                <w:t>upport, information</w:t>
                              </w:r>
                              <w:r>
                                <w:rPr>
                                  <w:rFonts w:ascii="Arial" w:hAnsi="Arial" w:cs="Arial"/>
                                  <w:sz w:val="20"/>
                                  <w:szCs w:val="20"/>
                                </w:rPr>
                                <w:t xml:space="preserve"> and multi agency involvement.  </w:t>
                              </w:r>
                            </w:p>
                          </w:txbxContent>
                        </wps:txbx>
                        <wps:bodyPr rot="0" vert="horz" wrap="square" lIns="91440" tIns="45720" rIns="91440" bIns="45720" anchor="t" anchorCtr="0" upright="1">
                          <a:noAutofit/>
                        </wps:bodyPr>
                      </wps:wsp>
                      <wps:wsp>
                        <wps:cNvPr id="62" name="Line 54"/>
                        <wps:cNvCnPr>
                          <a:cxnSpLocks noChangeShapeType="1"/>
                        </wps:cNvCnPr>
                        <wps:spPr bwMode="auto">
                          <a:xfrm flipH="1">
                            <a:off x="8134091" y="3291726"/>
                            <a:ext cx="1128" cy="133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flipH="1">
                            <a:off x="6954518" y="3291726"/>
                            <a:ext cx="564" cy="133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6"/>
                        <wps:cNvCnPr>
                          <a:cxnSpLocks noChangeShapeType="1"/>
                        </wps:cNvCnPr>
                        <wps:spPr bwMode="auto">
                          <a:xfrm>
                            <a:off x="6204599" y="3054871"/>
                            <a:ext cx="180996" cy="369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67"/>
                          <pic:cNvPicPr>
                            <a:picLocks noChangeAspect="1"/>
                          </pic:cNvPicPr>
                        </pic:nvPicPr>
                        <pic:blipFill>
                          <a:blip r:embed="rId21"/>
                          <a:stretch>
                            <a:fillRect/>
                          </a:stretch>
                        </pic:blipFill>
                        <pic:spPr>
                          <a:xfrm>
                            <a:off x="7594463" y="2310468"/>
                            <a:ext cx="1209524" cy="1076191"/>
                          </a:xfrm>
                          <a:prstGeom prst="rect">
                            <a:avLst/>
                          </a:prstGeom>
                        </pic:spPr>
                      </pic:pic>
                      <wps:wsp>
                        <wps:cNvPr id="59" name="Straight Connector 59"/>
                        <wps:cNvCnPr/>
                        <wps:spPr>
                          <a:xfrm flipV="1">
                            <a:off x="3542666" y="4442731"/>
                            <a:ext cx="376088" cy="370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DFABA0E" id="Canvas 65" o:spid="_x0000_s1028" editas="canvas" style="width:702pt;height:465pt;mso-position-horizontal-relative:char;mso-position-vertical-relative:line" coordsize="89154,59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AFQSxAAANWxAAAOAAAAZHJzL2Uyb0RvYy54bWzsXWtz27gV/d6Z/geO&#10;vjsmHnxp1tlx9Gh3Jm0zm237maYoi7MSqZJ07LTT/94DgARBPWJ3E9LeGN5Zh7L4AMmLg3vvObj4&#10;4ceH3db5lJZVVuRXE/LGnThpnhSrLL+9mvz9l+VFOHGqOs5X8bbI06vJ57Sa/Pj2j3/44X4/TWmx&#10;KbartHRwkrya3u+vJpu63k8vL6tkk+7i6k2xT3N8uS7KXVzjY3l7uSrje5x9t72krutf3hflal8W&#10;SVpV+OtcfTl5K8+/XqdJ/bf1ukprZ3s1Qdtq+buUv2/E78u3P8TT2zLeb7KkaUb8G1qxi7McF9Wn&#10;msd17NyV2dGpdllSFlWxrt8kxe6yWK+zJJX3gLsh7sHdzOL8U1zJm0nwdNoGYusbnvfmVrQ7L5bZ&#10;douncYmzT8XfxL/3eD8p/ni/x9up9vo9VV93/Y+beJ/K26qmyV8/fSidbAXjwfvJ4x2M5Jf0oXbe&#10;FQ8OF+9HXBx7fdxjv/oBf8au8llX+/dF8mvl5MVsE+e36XVZFvebNF6heUQciXvRh6rzVOIkN/d/&#10;KVa4THxXF/JED+tyJx4CXocjzu6z0OP+xPl8NWGchoGvzES0KsH3XhjyMML3CXbgIaNRKK8WT9sT&#10;7cuq/lNa7ByxcTUpYYbyQvGn91UtGhZP213Edatim63E85cfytub2bZ0PsUw2aX8ac7e222bO/do&#10;auR6eGzx9ha9L6lL9VzOns6VP6dOt8tq9MNttruahHqneCqe5iJfocnxtI6zrdpG87e5+FMqe5i6&#10;J3x6qLEp/44nJa3/P9dLzw04Cy+CwGMXnC3ci3fhcnZxPSO+Hyzezd4tyH9FqwmfbrLVKs0X8pxV&#10;2xkJf5qtNbCgupHujrqBolXFHe7x42Z176wy8VqYF1EywQfgAQ3UXRuP0imL+p9ZvZHWKrBCnKMy&#10;307oi/+ax6nPLl+vceHLo3tTezzgUeFJtk9NGquwT2Wp9cPNg+wWVJxfGPJNsfoM60WrJHwBdLGx&#10;Kcp/T5x7ANjVpPrXXVymE2f7U44eEBHOBeLJD9wLKD6U5jc35jdxnuBUV5MaxiQ3Z7VCybt9md1u&#10;cCXV5/LiGr1mnUkr7lqFOxEfgBGqrcODBV7cAVh47YMaFSw8n3NfgAGwgLgRZZ5sh3yvEi0Ipy5j&#10;QYMWrscDiWp4878RLTBaSbA4aZ+3VdMFbytnX8AMTpjt8vrdMlw2ZntbCbNu9/ZELzg29OV8Ec2j&#10;k0cQ1W+O+sbRRXDDunHbLIeZwUMgYdT0uyqJt+lKmJnCx/YuxYkbrBN9VLXtLMD1rtrDy68EONEM&#10;3cMb/KAhA/Ir/GCh67sR3nIHxSffTw8/ooAHri9vKd7uN7HCfPUO1FNodpdAoS+vYKOF3qbrnUAO&#10;1nYIixymm8GPkENCuOErjORmYKBlAXDsLHJ4XsA8+pKQw3RH+shxDgdms5nbg46TOODxbwoD7+g1&#10;mQUNkrx4GGBLRjw1vA4BA9qJtjBgwoB3BAPSYEaHAY9EzEVjBAr4jBHlHnT+A2NRxDnGGRltcOpH&#10;z+4/WBQYwBkYGAW0d2xRwEQBOO4HYYSM5cdHAea7HlFhBGWcBVw6wh0MILYgPmmcgYAQwmTyyoYR&#10;NowYOIzQ3rFFDhM5EOsdIIcMkEdHDqBFGInIEw7ESeSICPCkyVYiRvWR81LB5bPlH6z/8PvzH7Rz&#10;bFHARAH45QcoABqjSdiOm4eMAh+NaUDA9WWQYLgPxKU07NwHL2jTeRYFZO7ybErR5hKqqSYjtHNs&#10;UcBEgegYBeQgO7ozQIjnUpVMAC1JeChfmAEDrk+Ijx1EMsFn1KNtlszCgIWB+6cyC9rTtTBgwIBg&#10;WA+dAc3ejuoMME4IDYFK52ICElI/DFpqIeA0kPmhZ8wmzOjcj941kUmfWjhDSi6ul2Q+P3nEWTLi&#10;8CInyYhvTUr2bu3FsxF8gTRTOBgp2bnHFjtM7DjWMxDN346KHSKfwBmT2MGI6/lUJoA6H4IFnkdb&#10;QUNAA+z+zAmFXgez2PEkxdYggoahsUM71RY7TOzAOK78jvdZnjpEdscm9JjlQlAWT5OH/OOBXFLq&#10;2n75vIcSUmUEe4eID09SS9LIZSGFqAK+BryKI/4SAikVblDfJ+EjpAWEQUIYGk/PKCW1TLUVBUUe&#10;wp0ve+5SWdBetzf8lsVdo208oXN0avlo6jKDUmmbQmR3NdmlK8jrUmgtxZbKojZKyBPax8iNFuEi&#10;5BcgbRcX3J3PL66XM37hL0ngzdl8NpsfaB+FBvTbCB/1gzLUh0phCpcHkkPl6TeNPpAeqs4l7k4Y&#10;wXiaPopBx7RjTVli/Bvejn0KJt5HVzpjx8KjtoZsDbk33+C0kl2goWnImkEbxZA5oSRgKviDfCz0&#10;kPZFZ+4cOISpIv3TQuKZzM8LgmILtMaUmP9rBskZ+0QC0LRPze0MZ5/Oepvt/yw8DWGJzUQLjgRk&#10;6KlQg4ZwDiCA6Flq5ztgEoaKHM+nKKzBHkwrOj0l4nfpGRzLdIimIkaNjj0PzpyYVwEA5S5DqkTm&#10;QjtwZZSwiDeZNeZyAPAzR8cRnc3ns6YRT4qO59eLxVJmH2R+TPTYdoLAucza0UVGyaz1rtpz7V+i&#10;3J+6XugHKrwZQO4PcRjAU7jsNjo2o2Mt1FHRseYuhhvsjCFOZtAE7w68YCHkvWoU6/BCD3HEBXf3&#10;CClvh7jvd4jTShJppuCSms48nJme9Mlo6FLGGoONGPdVSzqDxZjGIR6RIYQwXuWc2yDia6ap/i59&#10;Mi16UAarc7PDGayBq4+aqcXVdkL1604qQiZvxrpUO0mjmCmskJMWTe3wb3Pf+e3plAzT/K9CU5P7&#10;HT733TPTU4O+74aRB0da5A3toP96KRoBZUbmEInuwb1UY9AHRcPcSCVf2CkztYO+HfRFKSEhX1Fm&#10;qksJgSbuTPXjaLWEWERCVL5R+ULCAh/EDNrRhVOYyedzeCUSWjmKSDCbL0SaY5jyIDZfaGj5O32Z&#10;zRca+UKmydsOO0wCd0TsCElA/YZr8LlHVK0pAzsYibjbqBJQZwu1hb6cjnmsEFlbdOdk6Rpdvafl&#10;Ak4UCup1MMs1PJ8Sb2iuQTt+FjtM7NDEeocdJrk+HnZ4PCRCbSd4B494mAwk29FhB4Pkn7uIOkVI&#10;F6AKl1KJnKfXLXaIan0tQgoX7ullyXqw+Op5Su2JW+wwsUNrHFQGyNQ3DJ8B8lFrzGsmEEP9HyHQ&#10;7scpOrSmLieP+Rlw4F+KjFfRU1akK8spfwPtmJj4YWaARqbTfZTTxFw1Kb9hCJeRlOyF09pMLZ3+&#10;qrXkyKKYZqrQrDfBYcg5EdCFdWbKOSWQ/fTM1JLoNlEpE5V9Eh0sEMxkNDOF/pYHTbkA7qFI0GGl&#10;c8QPIjywWPqqsVTIXY0hHxzQ4EZ6UpoUYHqOH6qCuaipHQWH5tpN0WH42mqT1LIaKD//2rRJKJ7Y&#10;s9hx2XQS4idqnVQ/RCGW/ujfOamghvQCAlZC9+rMVLPpOl0I9qED1/HShdwPPU9NGcNSESgxfMBS&#10;MiziQdxGABJhqo7SUdls4RDVR2220GQpNfdms4VGtpAfKxyYzqtC2jgmdARRO9i5DLV6DgY7EWME&#10;AZorIgk7IUquj2QFDnJ1q6FJSk29WegwoUMLHCTRgNLAnccxPNEASQNEUMo5pqhiHvkHroZ2jqkf&#10;iBJlaNx5N8MSDd/thCh+zKWDe+hMdbwRDtxY2C7xRcUMPpUB6bh0pBoCsV6gGOEiLAT1/Ct02BW+&#10;UPVHGMvTlzCUOuODFQJf+gpf3SR4O8KZI5ym0ru42qTTx4MO1AzyAxcDLpDh0eL8KNEN8JBe/PkR&#10;b3AZjizOv2yG3b6E79zkf7vG16NLhQ68ug/RNLwFAhMI+mIFpb0fjV7zCPP9tig/wbobWMtPDkl6&#10;IeG2NB4JiYdyvdbVxSrgr5Gu6IsVwLd1bu5AEdlJgs33PVBsTWzmuh7E5WcMFgvaolqTNVixbP1r&#10;NNi+bEGtVTYsrp40WC8IIQJTs6volw32CZWYbDLhu00meH0JA+pzPRPCosYoVAuyGpAbhgEW/jzt&#10;EUDf4Cqn7nwoYO31+7XXvoABbM/z2KtZDJ7wCAuen3VhGQ8em0JiDfb7NVgtZXgvapBzU8YwtguL&#10;NY4kwn7ZYC3CvmpRo5iTb4gawTYMjrAyw7xeOw9iwl2IJXpUWhDzdkEvnPMDLAn2mkvie32uFiTT&#10;mFaKdDTjjSyMWjO11avOVa/yNFerRn+Tpx119AdT25Zb4xENQy5pn46p7cQFlHMlcrTx1StMYHnH&#10;DKEylSaJNR5D6AkFeKRSWCfn4KCgeAA5uVIXoPRqEMik7HmzHZwh7OlT+wzhmaX6bEHxQdQFA+vn&#10;uhrEllQ0SEVRB9GMHDT1Ok5FUcI51uSToQNqfEBde8DRMCiQgqYm0CNIYfMx328+RlOKWgKDHHgX&#10;PIw4wKGiHdwylZEJXCLiXrSj88kYp5GsOC7kc5gsbeVzKC0zVAW8pakMfPGVaKKAB64/2IoZVFqi&#10;cPnsAGcMcKLknBrgru/qQtYrdpR0ZViK18iPgdQN25WhSEQxbeRglMPa9kLhKSW3IqgDopz3iKu6&#10;jLPbTT0r8jxN6qJUq1A9zxqTT1pXMp7WcbZd5Ksn7Y07twVuvlWBG0EeKOvvRk6Tfhtv5PTFwAkt&#10;uWSLOYW3d1BFhFLKI0Fty5ETfDKG2S92hMFDw97w8qTQcDlfRPNW+tY/4pzc9OgisH9dnNKOnHJq&#10;1dAjpxZQ2JHTHDn7LCiy953HPWYeFHEhd1F1QCIHyg+gjGzf5+4qZRAmS6p/ETZsnPjdxol+nwZF&#10;Iv95LNaPPFHg+LzF6sy9NdhXzdsLybyRfUMif3CDNeISrIYGQlQVymAuiuwGB8kM1NyNomYqIPOj&#10;SDG250MTC63PAa37LJni/2YdF2wdVZ4p9mmO8knrotzFdfWmKG8vm+V0d9tLSI39SxxV35XppDnJ&#10;7knn2MXlr3f7i6TY7eM6u8m2Wf1Zng45DtGo/NOHLPlQqg/IJ38oHVEmDuUDG6PH1+KqjiooKA4R&#10;e6ljYnFP74vk18rJi9kmzm/T62qPgFcsuywG+P7u8mPvgjdYo1msFiYMXmw3t1Y+5elgSecsSedF&#10;crdL81o9ojLd4i6LvNpk+2rilNN0d5PidsqfVk23QWSe1slGXHCNC/+MxipPRH8hW9k1TNxChdU7&#10;xBFtwaRmNekAsRIX45mca0dc1LQ5cHqoG3libXYRLqGajU9UYabzvfPL8ZJsmmqM3ETbVPG++6p9&#10;dEiYHD28b1CEVWgyFAh+bFIbjs5tOPiyD4nNJ/OxSTX9Pw6W42ZibWNfqZPBjtNAlSM0MrUB1oFq&#10;qAUG7fLXLleqkha9LGSVbNJdOtuWjgxj6gdlufHU2KtJd1yKbJS6KblVf96mwiy2+c/pGt0GMiuV&#10;5zk4Z5wksND2vHLvzv6aA5ulDfqN6R+o7HUtDk3XaxiuvuoTDtZHyCsXeXfwLsuLUmY8D5rdPYq1&#10;2h8d2rhvsaliMdGBxCdYodxKpvd7GKYIkst4v8mSeVzH5me51zSlxabYrtLy7f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tyfMj2wAAAAYBAAAPAAAAZHJzL2Rvd25yZXYueG1s&#10;TI9RS8NAEITfBf/DsYJv9k4ttY25FBEqiCAk+gO2uTUXm9sLuUsb++u9+lJfBoZZZr7N15PrxJ6G&#10;0HrWcDtTIIhrb1puNHx+bG6WIEJENth5Jg0/FGBdXF7kmBl/4JL2VWxEKuGQoQYbY59JGWpLDsPM&#10;98Qp+/KDw5js0Egz4CGVu07eKbWQDltOCxZ7erZU76rRadg88Iuxi/FYHl8r//aN5e69n7S+vpqe&#10;HkFEmuL5GE74CR2KxLT1I5sgOg3pkfinp2yu5slvNazulQJZ5PI/fvELAAD//wMAUEsDBAoAAAAA&#10;AAAAIQDeRfRPNh0AADYdAAAUAAAAZHJzL21lZGlhL2ltYWdlMS5wbmeJUE5HDQoaCgAAAA1JSERS&#10;AAAAfwAAAHEIBgAAAPy3fGMAAAABc1JHQgCuzhzpAAAABGdBTUEAALGPC/xhBQAAAAlwSFlzAAAO&#10;wwAADsMBx2+oZAAAHMtJREFUeF7tnduTXcV1xudPSFVclUrlRQ9OQmGhkhAv8xCo2IkDtqEwiIst&#10;SBxHk8Q4BnMTF8fUSJhgJ54ZJHQdgQBJiIsFEjoMQhIgJCFZNuZiDNJ4TCxicEzi5CWVh5RGVGd9&#10;3Wv1Xt17n7O7eyShy5yqr+acOfv+/fZafdndp8+cxK8ZM2aYw4cP86fp17F+TZt/Br+mzT+DX9Pm&#10;n8Evb/7kj9eZI7tGpnWaavLAQ+x09fLmY4GP/uPnDRp3+jDWoUq/ORjpHad/F73t9Oufsd4yH30A&#10;/ZT1pvno/TfN0fffcPrV66zXzNF/+4nTe686Hf6R0y8PkH5ojv7rftI+p3dfIe01R3+xxxyd2M16&#10;2Rz9+S5zdPwlc/TQC6Sd5ujBHVaT72wnbTOTb0PPmcmfjZGeNZNvdczkT7eSnjGTb24hbTaTbzxl&#10;Jl/fRPqBmXztSdITZvInjzu9+hhpI91Aj5I2mMkfrSetowv+iNMPHyKtNZP715oj+x8kPWCO7IPW&#10;kEbNkVeg1aRV5sheaCVrhTmyZzlrmTmyG7pfaak58rJoidJ9TrtEDoD4lWA+RGYfcwAEggIA3vtx&#10;OQDjLzoIAgCeTwTgaYagAIADDzsIigAQCAoA8BCMmP/58D12270SzYfI7DYAahCkAqAgyAUggCAT&#10;gCAK5AKgokAuADoKZAPQBEEKACPmtY33mv8+/DY7nmU+RGZnA8AQ5ACgo0A2ADoKFAAgaSAXgCAK&#10;ZAKgo0AxAKReAJC/rz/+PfPbd99kx2vmk5GNpseKzYcSAPAQZALgISgBgKNAMgAN5YAiACQKFADg&#10;o0ABAD4KRACkmQ81GR6Lly0GgCHIBkBBkAuAjgK5AOgokA2AigLZAMRRIAcABUGr+WJiKwA7zMh5&#10;faavT+naUV6/AIAAgkwAPAQEwMs3mv6+L5pOEwAvXk/fXWI6jWmgAACJAiUA+ChQCgApF4Bk8z0A&#10;UN38sWth9hr+jGW2OxgEgAN30oW+0owVAyAQ5AKgosAugHCp6QgAL93gzD9TawJZ5ncFYI0Z6Jtj&#10;Rg7o/9Ey1vCryHD9XkWAGgSpACgIcgCIo4A3/wytCbSbD5PIvJ4AcMj3d74CAPpwlODgVGAhYeM3&#10;XhmmiWtWW/PHrsH7VQEAE4Oz6X8rFADPmpG5fWZgPUeBvbeSkfT5EQbgkctM39ybzfjum+n/l5nO&#10;e0vUMZxjhncRALu+Sd9RJHjwEn8MAw+U1AQKAJAoUAKAjwJTBCDN/BQAcPfLxSUFINByOgpYOSAG&#10;NvL2HwUIBMZ+igD776BlrzBjPgo8Z+EaWB9GAAvE/OUuAqyfZ/rnzjL9g1ttFBgfxPst5qg3n+7+&#10;3TfRe7rzpSBo0wAd65eGXBqwEHAaSAbgFK4JpJsvEvNINQBECgSBoGY+pLcLGNj83zzvzH6UjAcA&#10;+253MMQpYN9CMnyhmSDzx+bPNiPr6e6fv4zM32qGERUQBfbc4sxHCrDmAwQuA9g0gCjABcFeaSAX&#10;gFOhJtBqPnJxYBKkDSQ1AiCGc1lAzMeysp79H0NiJeYfNBOL5vg0MLFotulftC1IAw6AFQQMmf4K&#10;UsA8M/bBcvpMf99fRn8vNx2UA6z59B7lAB0FepUBulUFT7eaQJL5bQBsvIqMY2MDAFxZYOCxyHzI&#10;g8HbkDsf5QG7z9X0mWoHNgqQwfslBYQAoHwwMHhbGAEG51E6QAQg821ZAOYjCrD5UhDUaQAASBlA&#10;qoKpBcEAgFOoJpBsfk8AuFp33p1mQgEwcTfdvfZ/Yj5HASzzGAPD27BVRTGft2+NXUT5/7w7zATC&#10;vy8DKADWX0HGU2QYHCMYXDnAfe64mkBgPqLALDO8m2sCjWkAkQBpIBOAU7Em0G4+LroCoAaBACAG&#10;KonxKgrg/zYSSDsAL9u/eNRFCSkAQlwbGHhU9t0AwD6667GMFAap4NdnUwFXBV+B+fNcCvjVM7Ys&#10;YLf5MMxvSQPSHlAKwMleE0gzH1Lm9wDASkK7N76X1HpevN0DKPUj9Ef7DiCoUkClqC1guk+gGYBW&#10;83GBkwCAlIG5ANQgOGQmFlPasC2EtO143wEAUAkACoJcAE6HmkC7+biz+ELnAgCVAOBrAao5GIr3&#10;3QRAAEEmAB6CAgBOxZpAmvkMgIcgMkEbZMUmBgBATaZr8XLx+nrb8b5bARAIcgFQEGQDcIrUBFrN&#10;x8VrBABSJmiDrCIDjyUAkN53MgACQQEAAkEJABwFygCQKFAAgI8CXQBIMj8VACgwKTLwpAIggiAH&#10;gNOlJtBuPl2sBABsZwzyNOrkgUlsXNzI02h6LF43kN62bhJugiATAA9BJgAagmQAToKaQKv5uFCt&#10;AKyqmxCYBCkDcwGoQSDbbDIf4uOSYywCQEGQC4CPAgUA+ChQAoBEgUQA2s3HxYkAgDQE+7njJTCA&#10;FJgPRSZOGYC4SVirAYAAgkwAPAS5AGgIcgE4zjWBNPN7AMAtbNJS51vj0C173pVmwLbiUZVNGmy8&#10;eTBO1kM6YKM5PYygaZi/7797RwWA7Ufg9a69qjIfMGC/tmtYttu9TyA8bmkRZADQJDz3cjNgWwO5&#10;U6hbGsgGoFtNIAGAY10TaDefLkgSAOhypQssd5ztk2cYYIw3H0a5pt2BjQ6Eeh+AGE6fpQ/AwuGA&#10;8euhEUibH6cBgHDe7a5fIABgpdtO0CSMXkEGQB4MWdcrAjREgRIAPsaaQKv5CIG4GyoIGgDQ5gsA&#10;NhUoIywMbL4FoerUqcI3vQ86gKpIYM0HCNJ5FK/nzQcc9N6GfhEfkxyfHK8/B+kapvPCOb6ykL6f&#10;ZUb2nt41gSTz6wBEEHjzcVfxBY7LATXzJeSKtPn1NIDPQYSwAGjzQwBku1WnkIJgwxW0ndvMhKSA&#10;X48Z90gYzCdZ8xEJ6Hxr5YBMADQEyQCcmJpAu/k44TYAAvMZAHn6xl5wZT7eBykAEvNIPcyv7nz+&#10;zqYBbT4k2yTZXkHepwZAwLSgAgC+8/cBBG0+zrEJAAVBLgAnUU0gzfw2APA4FS6mhFFcUAFC7jZt&#10;vjymJd23Og14s+l9bD4/Hua6hDkSaPPtsvjcy3wIVVPazgaYT0Ik0Mdvz0fMTwDAQ5ALgIYgF4Cp&#10;1wTazceJ4SR7ASB3ilw8ewGjcoC927QReFJHh3wYpszHewAQmC8wuPX6776zuvOlHKBrAxqEwHyS&#10;PR5ZDnc9Ry197IgC2QAoCLIBOLE1gTTzNQAagjgCxAVBnQYgiQLaBAnRXmyiyEYAiM3vKl4uXj/e&#10;vt63HI8cnxyvPgcLgEBQAIBAUALAca4JtJuPE+kFQBAFCgGAApMiA08qACIIcgA4yWoCaeZnASAQ&#10;qIt30gMA8bGVAOAhyARAIMgCIE4DBQAwBO3m46BxAkUAKAiKAICUgckAQLysXj/edrxvOSYNQTYA&#10;CoIcAD6GmkCa+RqAAIJMACANQQkA0IkGIIAgEwAPQS4AGoJcANJqAu3m40B7AuCiQGc+l5zn3mom&#10;cgDwEEQmiDm+TYCMi2sCKRDodQJNBQBSEQAKgmwAJAoUACBRIAIgwXw6wFYAllKVa5YZ3qOiQBEA&#10;kDJBGwTFRqYCIMsF5kPR9vW+UwAIokABAAJBNgDHpibQbr49KDo4QNANAHn+XU5YAAjSQCEAkJhT&#10;6xMgnVQARBDkAKCjQCYADoL8mkCi+QoAiQICgB31Io0lfdUQaZz8usv9/63siFoAwG3pGGYl32FI&#10;tm0Sls8Yp0cG1PoEXApwk0HwxA9srG3xi4eJ60Yifj9iewPdfvoXb28BgCEoBcBDkAmAQJAFQF5N&#10;oN18HEA3AAQCGfaEE+MygEsFZPA6jgDBSBo3tr5v7m1mAhePu1ht9ysusG19o2XRI9itTyCOAjwC&#10;SJp+u5uPlkEyHMDIGMPWCADRccUQZAOgIMgB4DjVBBLMpx23AeDHvNHJBACQ+OQ/siNnZ7H5naoX&#10;zV44jgQbcFfhwm5zRmKItjZfR4HomYDKZIDQy3w0+eI7tY4AVAJAAEEmAB6CXAA0BLkAVFGg3Xzs&#10;CDvtBYCMcROa5cTsqFgXXp1gPl2QwHxIulTpAtoLypMxoONF9wkE5usRPe7BDhfCYb6oyXx+rz97&#10;80VTAYBUBICCIBuAsppAmvkeAB0FFADefDp4ORFbCEQNQKcB+rwXNQExHxcH5ssUK3zxtPm6a1hH&#10;AWsOunQBA6IAd/CIgQJAivlYLjAfUgDUIKBjaQMgiAIFAAgE2QCk1wQSzKeNdwWAIbDTm/A4dwHg&#10;ocvoTq/KAa4dwJmPmTOc2YgCuDiR+YgE1ny6oIH5KgowACj4DSwmKOwj45GBOeYfdwAcBEUA6CiQ&#10;CYCDoBmAdvOx0TYA7IwWl7qhzR6AzWb43Crk9w8uraZKkWlT1sH8OA2w+fhszVddw9Z8gKBM4Ac2&#10;q6HdkYFJ5uMzLZsNAJQPQD0KZAIgEOQCENUE2s3HhrDBlAigywEeAjoROTGcpBDPJ48L4QCQiwMA&#10;BAKSXFC5wHLHycWPygGVlIFirJjeU7ysXj/edmA+xMekIcgGQEGQA0AQBdoACMsB7eZjAwKAjgK5&#10;AAgEJQBAXQCo5u4hE2KTtIEfBwABBJkAeAhyAWAIEgBIMJ9W7AaAhyATAA1BNgAMgW8QUmUAKDYp&#10;MJCUDAEvF6+vt633a9UGAKkIAAVBDgBBFKgD0G4+VkgCQEeBTAA0BDkAQHLBtQnaIKvIwGMJAKT3&#10;nQJAEAUKABAIsgGoogAAaDUfC5UBIBAUABBEgTMBAAdBEQA6CmQCkGA+5QcBQCCIAdj5DQrBF7vZ&#10;qxsBUFGgCACSfUgUD1VmAAAFJkUGThkAeXS8CQCIjy0DgHoUyARAIEgAoN18lAybANBRICkC0AE2&#10;tQfkABBHgSIAIGVgMgAQL9vNfEjv19ZEuI1CQ5ANgIIgB4AgCtQBSDCf6oQpAOg00A0AO8khm68B&#10;EAhKAIA+NgAazIdkn75Fko9JAxBAkAmAhyAXAIaAAWg3H61BAQDP1wHYfh2d5BdMBwDs/Ad6f7EZ&#10;/tbMqoHn20/QwQzRhZJGn3PM8MsCgJ4NW/UMYsJEP1J2nhnj+fTcQApuEQy6hFdyg5B8XlWZINIG&#10;xTN+o48ApnLDT32UMJtvB47KOjJKWGBQ24/HJWC0MADQ3dZ+lBCrCAAFQQ4A5FW7+WgHBgBoFgQE&#10;TQBY8z9vOiBqx9ftyfV/a6Pb0QMX00nyZMa+JZAO0JYBnrKtgAMPuQgwftc5bpp0nBh3CrkWQYoA&#10;duSsmO9aBPsw5aq9cBhuRZ9l/J29wOgS5gteAwB3rLQKkmm2a5dNtOYrw4NRwnrEED8/EJgfASBd&#10;0H7/LSOFrHQUKABAIEgAoN189ADFANgogOZCTgPbv0YnCfMpBWyH+Z8ywzs5BUhhEDuXnzWxB4U0&#10;EJcBEAUoKmB6VN8xxCfM06iO2TSQ0SsoIbcGgJaEbzGf38Nw3QScNFYQ4u3G5tfKAICBRwt1BcBB&#10;UASAjgINACSY/0wPACAC4HmY/znT8VGAUwDCi64JBOaTbCSQECiC+XQi/tEwOkmcrMyejSjwvu4V&#10;hHr0CnYrB1gj9H61+TCb3qs0APPDUcKQ/MKImK6lzMd77NPOF4B5hHEMODZ+bsE+x9AOQD0KZAIg&#10;EDAA7ebjyY82ALb9PZ0kmR9HAVUG6IC2FwACpwBvvk4DfNA4gfjpIGV+vVewoWPIX9QGAKzxZBqe&#10;FArufBjGZsPAyPz6nS/m4702nqXNh3wBEOZDcufjGEsBIJUAQFGg3Xw874XHfgSCJgC2/R2dFJtv&#10;owCZLzUBmwYoEvgoMNMMv0jhxwLwhMv5D9KB4QB1GoifDrJlAJ49u2evIBSngQgA2xNYmRDM+B0/&#10;HqbN7zpKWGCg5TUEdl3eroeM1pc5A+xxNFQFAwgSAahFgXYAEsx/qg6AjgIA4DmYf5HpxCkgrglM&#10;PGqG57gwa3/LxgIQ1QLw2zc44PjpoCANuNmz/fOB3nxcHJgfpwG+oB4CF24l5PcvWu0iBQqA/m7V&#10;BsJ8eu8jAa/nRwmL+TEA1czi4XB02Teta2cuwTGJ+VAMAKkIAAVBAwDt5uMZ7zYAetUEurUFQMg9&#10;KIRIGsCBNaUAORE5MQsAnzCdvAMAkosDACB18WoAiPguhCQ8e4mJLDHWG91NvFy8vt623q8VH08v&#10;AIIoUACAhaACIMH8H+QBENcEsgEQCPIAqENwCgAA6X1nA+AgyAfARYF28zGuC8N7PASpAEBRi2A2&#10;ACoKFAEgEKiLlwIAFJgUGXhcAYD42DIAqEeBdgDazceIzhoAEgUKAJAoUAKAhiAbAAVBEQCQMjAZ&#10;AEit5xVtO963HNOUACD1ACDN/J4AtNQEegEQR4FcAASCEgCgEw1ADYJo2/G+AwCgGIJEAGpRwAHQ&#10;bj5mcsgBIK4J5ALgIcgEQEOQDUAMQWRCbFJgICkZAl4uXl9vO953KwCkIgBeTTAf87dgGg+BIBeA&#10;rJqAqwoOPNAUBTIBYAjKAYCUCdogq8jAjxuAIAqkAZBg/oY6AAJBLgCtNYENlfk900AeAHUITgEA&#10;IL3vbAAcBL0AaDcfc7b1AkCiQBYAcRoQANaz+SeoJlACABSYFBl4XAGA+NgyAPBRIAIgwfx1CQAs&#10;NUOz+syCW/66ar2ad5eZ7CyoPl8xWAGw8iJu4WJdeQ9HgUec+Wu4DGC7g9E9/BgD8H3VGtilT0AA&#10;eBgjhtQ++Bc2W9NAEQCQMjAZAEit5xVtO963HFMJAAqCdvNlrlZA0BWAJdb8vllfMYdsGvhHswAX&#10;fNZXzSFEAQvBWWZoDBFgkf1uwUqOAKs+R+acbYafRwRg80cpCox+gf6vuoZ/8Rj3A7gIMP7tmabv&#10;3BvMeCMA7gER+8OJoPwRzBMgQ8VyygF8gU8EADUIom3H+w4AgGII2gFIMP/hEACJAgEAzvwFS6Ug&#10;eL/7vEzSwEozNJs+L5c0oFPAYoKBzT/4sDP/DvQHkPHbVU1APxdgUwD6BGaa4ZdSCoKAgZ8N4JNP&#10;B4AhKAEAmhIAkNp2vO8pAtBuPuZm7waAjwIjbL6UAcR8KQescJ+Xczng2YEqHVidbYa2oSbgzO+b&#10;8zXTueNTpu+qe6uagO0a1utAML+hDABFM4bYO9+PGHYQZAPQDQJtkFVkoBjbaLoWLxevr7et92vF&#10;x9MVAEhDUAGQYP7aBADI/HPI3CVhGliwVGoCyxkGlQKelYIg0gB9fg5R4EEbIQZWIwXcQ3cr7n6u&#10;CdjHw9A1nFATsD2CeChEIgDf+XhCaLomwHqz3Xz8HAd+lqM3AMNsfpc08MYyNp9SwLLP0l34F6bD&#10;NYHOFbgrYT7SgDN/wSquCaym8sCc68x4U02glgYUAGsvpW1Wj4d1vox98ONh0zUBf44J5j+gAIgg&#10;8AAMsflSDhDzm9KAiwISjvsXDjrDV6AcIOZLVZDTgK0NoDp4ry3I+ZC/s1sEeDIcHn7XffygaGZV&#10;MI4CRQBAysBkACC1nle07XjfckwJALSbj5/g6gWAQNC1JqDaAqb7BJxyAahBEG073ncAABRD4ABI&#10;MB8/wZkIQGNNIBEA3yBUCABUAoCGIBsAhqAEAGhKAEBq2/G+EwBoNx8/u4mf38wFII4CWQCoKJDU&#10;J6AAqEWBTAAYgmwAukGgDbKKDBRjG03X4uXi9fW29X6t+Hi6AJBgPn5xWQCQKFAIgIWgAADuEygH&#10;gFQAQAXBKQQApPfdA4AE81d1AUBDkAuAigKZADT3CSQCEEeBLAAUBCUAQIFJkYHHFQCIj00B0G4+&#10;fmQ/CYAIAg3A09dStewzppNUDmgDoEc5IAkAtAyqp4Q1BDkAxFGgCABIGZgMAKTW84q2He9bjokB&#10;SDB/ZTkAFgIC4OlryPxPk/m5BcECAHwU6AYANwvvmq4JJJi/ggHQEGQC8NR8Z/5JURPI6RNQEGQD&#10;wBCUAABNCQBIbTveNx9Tu/l7YH4TADoK3GOGZn7SDN1wvm9Y6bv0pgqATTD/T01H0sCST1fLQZfd&#10;4QB45iu03J+boVv/2H/Xf+tKB4BtFr7QDN12VvXd7QScLwiiOVi2ySOGBQDuGra6+hI2H1GgCYCn&#10;XYPQXapvYP5SHi4mn5dVANgZQ/j/esh1/NNyPFAk+IVPHsHj1lUDRURibKPpWrxcvH4LAAnmL08A&#10;4DtkPk7gfLPVRoAbbbdt/ze/5wDw5qMccIvr0l3CBcEln6H1/sgMbaYosAXm03q33O8igG0K/qzp&#10;IALwswH9C0ddGlhxIX13kenYKPCga/q1fQI7zTg6hWyzMAD4rr3A8nTQuJ03gMx/sVtNwA0b7zv3&#10;JjNuIwDPH4Ch44gAFgLXPewmk6Zty0ghO7O4DLmOxgti2Lj8qLO9+OEPS9p5hLvNInqsAIggSDB/&#10;WQIAzvwFQ1UaOHjDJ+nuv9GlgE1fdubbMkBcE1hIMLD5m/+KlqP3WzgNbMXDITCfUkDnb+j9WWao&#10;wylgDD2DF5L5lAb0cDEfBbhTCM8FzPm6Gfcp4J/pO5jfrSawiZuCJQVsdkPD5NkANVTMDRvHnAGS&#10;BpbTtqu7f2Jwtps0glLAxKLZpn/RNrroLuTWBm3qwaKxgccJgHbzd8N8AUAgiAG4m81X5YAhSgEz&#10;rzaHUA548kt0oheQ+ZwGbBlAwh30h2Q+lQOs+X9mOlIO4DTQQRTY+lV6TyBIGcB2C5P5KAc897fR&#10;9qCzyXwVBXwZgM1/oVtV0PULDDwUpQGYb8sAW5z5mDQCPyaB3xTy5YBowChCP35TwA4Zl9G4Yr6e&#10;oUOkB3VCysBkACC1npfeLinN/Pu7ACAQwPzFzvzvSxlgDd/5N7iCoJjvowCZvQlRABHgVrrzYT6l&#10;gM1/Sd+R+VIQtGmAzEdBUEcBnwZgPqWAMZgvKSAqCI5+XvUMShog81s6hQbWhmnAdgrZNMCRAOYH&#10;cwbAfKQBMtn+poADYOwa+rxeIFA1gaZ5hKHYJG1gLgA1CMJtJ5rfBsAil/NnXmkO2jLA9S6vD3FN&#10;4Mmr6URhPkWB4QuIcE4BpM4XQTyZ/zSlgc3cHiA1gS0cCZACnoH5iAJcE7BpQLqGR11v4EquCegh&#10;41wQHBh1NYHxOykS6MfDgpoAzOdh42ulHBBOHROmgerXRGxNYB1yvkwdo8sBVFYZHCMYdE1A/aAE&#10;TNdpIDIpNJA0JQCgZPOXJgDgzF9wyZ/YE7Une/13OAqI+eebjq0Kftd2//rlbrzZdQffR1Egbg/w&#10;aSBKAQCgE6WBtwYtcG67VDbYhgjANQE7bJz3d+d1ZBiZv6Nbg9DjzmyZM8CXAZACAICbTdyngeAH&#10;JWaZkb2SAgQAzBdEQNhCIMsD4ObocetShLDDtRMiACTGNpquxcvF6yeZ/zLMbwNg0Jn/L3FBsEoD&#10;riDYqzFouk/A6cQBkGZ+DYAYAm1+GwAaglwAVINQJgDTfQK8nFo3wfwlCQCI+VIGyAFAICgAQKJA&#10;EgBQU4tgIQAWggIA4ihwQgGAqvUSzU8BIC4HlACgo0AmAEEUyAVAR4FcAKIoUAKAhyAHgAiCXABI&#10;CebfpwBgCLIA0BDkAqCiQDYAOgrkAtCtJpAIgIYgGwCGoAQAD0GT4bGSzW8AwEJQAoBEgQIAJAoU&#10;ASBRQAAoKAiWAsAQZAPgISgBAGoyvVKG+d0A0BDkAqAhyARguiYQSZmfCEC7+bu0+SkAxBDkAKAh&#10;yAVguiaQC0CC+QxAAEEuAKQiAASCAgCmawJOPQDobT7M8wCcXrp+3gXmPzv/1PjdmaL/e+m+7ubj&#10;9e6eTebV9YtPO/3+J37HbB25qfG7M0nT5p/Bem3jvd3N/69fvmXeGRs97fQHv/e7Zsfaexu/O7O0&#10;xvzvbz9gtyPzT9fXjBkzzOHDh/nT9Ete0+afsS9j/h+lBhUiixNtOAAAAABJRU5ErkJgglBLAQIt&#10;ABQABgAIAAAAIQCxgme2CgEAABMCAAATAAAAAAAAAAAAAAAAAAAAAABbQ29udGVudF9UeXBlc10u&#10;eG1sUEsBAi0AFAAGAAgAAAAhADj9If/WAAAAlAEAAAsAAAAAAAAAAAAAAAAAOwEAAF9yZWxzLy5y&#10;ZWxzUEsBAi0AFAAGAAgAAAAhABqsAVBLEAAA1bEAAA4AAAAAAAAAAAAAAAAAOgIAAGRycy9lMm9E&#10;b2MueG1sUEsBAi0AFAAGAAgAAAAhAKomDr68AAAAIQEAABkAAAAAAAAAAAAAAAAAsRIAAGRycy9f&#10;cmVscy9lMm9Eb2MueG1sLnJlbHNQSwECLQAUAAYACAAAACEALcnzI9sAAAAGAQAADwAAAAAAAAAA&#10;AAAAAACkEwAAZHJzL2Rvd25yZXYueG1sUEsBAi0ACgAAAAAAAAAhAN5F9E82HQAANh0AABQAAAAA&#10;AAAAAAAAAAAArBQAAGRycy9tZWRpYS9pbWFnZTEucG5nUEsFBgAAAAAGAAYAfAEAAB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89154;height:5905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0" type="#_x0000_t202" style="position:absolute;left:16385;top:3428;width:5884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AJxQAAANsAAAAPAAAAZHJzL2Rvd25yZXYueG1sRI9PawJB&#10;DMXvBb/DEKG3OtsKW906SilUemurgngLO9k/7Exm3Rl1++2bQ6G3hPfy3i+rzeidutIQ28AGHmcZ&#10;KOIy2JZrA4f9+8MCVEzIFl1gMvBDETbryd0KCxtu/E3XXaqVhHAs0ECTUl9oHcuGPMZZ6IlFq8Lg&#10;Mck61NoOeJNw7/RTluXaY8vS0GBPbw2V3e7iDVTH6rTcLueH3J06l389n7v559mY++n4+gIq0Zj+&#10;zX/XH1bwhV5+kQH0+hcAAP//AwBQSwECLQAUAAYACAAAACEA2+H2y+4AAACFAQAAEwAAAAAAAAAA&#10;AAAAAAAAAAAAW0NvbnRlbnRfVHlwZXNdLnhtbFBLAQItABQABgAIAAAAIQBa9CxbvwAAABUBAAAL&#10;AAAAAAAAAAAAAAAAAB8BAABfcmVscy8ucmVsc1BLAQItABQABgAIAAAAIQCHuqAJxQAAANsAAAAP&#10;AAAAAAAAAAAAAAAAAAcCAABkcnMvZG93bnJldi54bWxQSwUGAAAAAAMAAwC3AAAA+QIAAAAA&#10;" strokeweight="1.5pt">
                  <v:shadow color="#868686"/>
                  <v:textbox>
                    <w:txbxContent>
                      <w:p w:rsidR="00E00E38" w:rsidRDefault="00E00E38" w:rsidP="00492945">
                        <w:pPr>
                          <w:jc w:val="center"/>
                          <w:rPr>
                            <w:rFonts w:ascii="Arial" w:hAnsi="Arial" w:cs="Arial"/>
                            <w:b/>
                          </w:rPr>
                        </w:pPr>
                        <w:r>
                          <w:rPr>
                            <w:rFonts w:ascii="Arial" w:hAnsi="Arial" w:cs="Arial"/>
                            <w:b/>
                          </w:rPr>
                          <w:t xml:space="preserve">Young person aged 16 or 17 presenting to District/City Housing Authority </w:t>
                        </w:r>
                      </w:p>
                      <w:p w:rsidR="00E00E38" w:rsidRDefault="00E00E38" w:rsidP="00492945">
                        <w:pPr>
                          <w:jc w:val="center"/>
                          <w:rPr>
                            <w:rFonts w:ascii="Arial" w:hAnsi="Arial" w:cs="Arial"/>
                            <w:b/>
                          </w:rPr>
                        </w:pPr>
                        <w:r>
                          <w:rPr>
                            <w:rFonts w:ascii="Arial" w:hAnsi="Arial" w:cs="Arial"/>
                            <w:b/>
                          </w:rPr>
                          <w:t>or other agency</w:t>
                        </w:r>
                      </w:p>
                    </w:txbxContent>
                  </v:textbox>
                </v:shape>
                <v:shape id="Text Box 5" o:spid="_x0000_s1031" type="#_x0000_t202" style="position:absolute;left:56446;top:10923;width:14204;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B+wQAAANsAAAAPAAAAZHJzL2Rvd25yZXYueG1sRE/bagIx&#10;EH0X/IcwQl+KZi0idTVKsRQKLcV6eR824250M1k2U13/vikUfJvDuc5i1flaXaiNLrCB8SgDRVwE&#10;67g0sN+9DZ9BRUG2WAcmAzeKsFr2ewvMbbjyN122UqoUwjFHA5VIk2sdi4o8xlFoiBN3DK1HSbAt&#10;tW3xmsJ9rZ+ybKo9Ok4NFTa0rqg4b3+8Ab153BUH9/l6itOP9eQLZVY6MeZh0L3MQQl1chf/u99t&#10;mj+Gv1/SAXr5CwAA//8DAFBLAQItABQABgAIAAAAIQDb4fbL7gAAAIUBAAATAAAAAAAAAAAAAAAA&#10;AAAAAABbQ29udGVudF9UeXBlc10ueG1sUEsBAi0AFAAGAAgAAAAhAFr0LFu/AAAAFQEAAAsAAAAA&#10;AAAAAAAAAAAAHwEAAF9yZWxzLy5yZWxzUEsBAi0AFAAGAAgAAAAhANBHsH7BAAAA2wAAAA8AAAAA&#10;AAAAAAAAAAAABwIAAGRycy9kb3ducmV2LnhtbFBLBQYAAAAAAwADALcAAAD1AgAAAAA=&#10;" fillcolor="#fabf8f" strokecolor="#fabf8f" strokeweight="1pt">
                  <v:fill color2="#fde9d9" angle="135" focus="50%" type="gradient"/>
                  <v:shadow on="t" color="#974706" opacity=".5" offset="1pt"/>
                  <v:textbox>
                    <w:txbxContent>
                      <w:p w:rsidR="00E00E38" w:rsidRPr="00812C0B" w:rsidRDefault="00E00E38" w:rsidP="00492945">
                        <w:pPr>
                          <w:jc w:val="center"/>
                          <w:rPr>
                            <w:rFonts w:ascii="Arial" w:hAnsi="Arial" w:cs="Arial"/>
                            <w:sz w:val="22"/>
                            <w:szCs w:val="22"/>
                          </w:rPr>
                        </w:pPr>
                        <w:r>
                          <w:rPr>
                            <w:rFonts w:ascii="Arial" w:hAnsi="Arial" w:cs="Arial"/>
                            <w:sz w:val="22"/>
                            <w:szCs w:val="22"/>
                          </w:rPr>
                          <w:t xml:space="preserve">Homeless </w:t>
                        </w:r>
                      </w:p>
                    </w:txbxContent>
                  </v:textbox>
                </v:shape>
                <v:shape id="Text Box 6" o:spid="_x0000_s1032" type="#_x0000_t202" style="position:absolute;left:18003;top:10923;width:15574;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q8vgAAANsAAAAPAAAAZHJzL2Rvd25yZXYueG1sRE/LqsIw&#10;EN0L/kMYwZ2mXkWkGkW8CIIbX6DLoRnbYDMpTdT690YQ3M3hPGe2aGwpHlR741jBoJ+AIM6cNpwr&#10;OB3XvQkIH5A1lo5JwYs8LObt1gxT7Z68p8ch5CKGsE9RQRFClUrps4Is+r6riCN3dbXFEGGdS13j&#10;M4bbUv4lyVhaNBwbCqxoVVB2O9ytAm0vZh/O293pf3jJyuY1Ph8NKtXtNMspiEBN+Im/7o2O80fw&#10;+SUeIOdvAAAA//8DAFBLAQItABQABgAIAAAAIQDb4fbL7gAAAIUBAAATAAAAAAAAAAAAAAAAAAAA&#10;AABbQ29udGVudF9UeXBlc10ueG1sUEsBAi0AFAAGAAgAAAAhAFr0LFu/AAAAFQEAAAsAAAAAAAAA&#10;AAAAAAAAHwEAAF9yZWxzLy5yZWxzUEsBAi0AFAAGAAgAAAAhAG33ary+AAAA2wAAAA8AAAAAAAAA&#10;AAAAAAAABwIAAGRycy9kb3ducmV2LnhtbFBLBQYAAAAAAwADALcAAADyAgAAAAA=&#10;" strokecolor="#b2a1c7" strokeweight="1pt">
                  <v:fill color2="#ccc0d9" focus="100%" type="gradient"/>
                  <v:shadow on="t" color="#3f3151" opacity=".5" offset="1pt"/>
                  <v:textbox>
                    <w:txbxContent>
                      <w:p w:rsidR="00E00E38" w:rsidRPr="00812C0B" w:rsidRDefault="00E00E38" w:rsidP="00492945">
                        <w:pPr>
                          <w:jc w:val="center"/>
                          <w:rPr>
                            <w:rFonts w:ascii="Arial" w:hAnsi="Arial" w:cs="Arial"/>
                            <w:sz w:val="22"/>
                            <w:szCs w:val="22"/>
                          </w:rPr>
                        </w:pPr>
                        <w:r w:rsidRPr="00812C0B">
                          <w:rPr>
                            <w:rFonts w:ascii="Arial" w:hAnsi="Arial" w:cs="Arial"/>
                            <w:sz w:val="22"/>
                            <w:szCs w:val="22"/>
                          </w:rPr>
                          <w:t>Threatened with homelessness</w:t>
                        </w:r>
                      </w:p>
                    </w:txbxContent>
                  </v:textbox>
                </v:shape>
                <v:shape id="Text Box 7" o:spid="_x0000_s1033" type="#_x0000_t202" style="position:absolute;left:5193;top:16331;width:33994;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8nvgAAANsAAAAPAAAAZHJzL2Rvd25yZXYueG1sRE/LqsIw&#10;EN0L/kMYwZ2mXlGkGkW8CIIbX6DLoRnbYDMpTdT690YQ3M3hPGe2aGwpHlR741jBoJ+AIM6cNpwr&#10;OB3XvQkIH5A1lo5JwYs8LObt1gxT7Z68p8ch5CKGsE9RQRFClUrps4Is+r6riCN3dbXFEGGdS13j&#10;M4bbUv4lyVhaNBwbCqxoVVB2O9ytAm0vZh/O293pf3jJyuY1Ph8NKtXtNMspiEBN+Im/7o2O80fw&#10;+SUeIOdvAAAA//8DAFBLAQItABQABgAIAAAAIQDb4fbL7gAAAIUBAAATAAAAAAAAAAAAAAAAAAAA&#10;AABbQ29udGVudF9UeXBlc10ueG1sUEsBAi0AFAAGAAgAAAAhAFr0LFu/AAAAFQEAAAsAAAAAAAAA&#10;AAAAAAAAHwEAAF9yZWxzLy5yZWxzUEsBAi0AFAAGAAgAAAAhAAK7zye+AAAA2wAAAA8AAAAAAAAA&#10;AAAAAAAABwIAAGRycy9kb3ducmV2LnhtbFBLBQYAAAAAAwADALcAAADyAgAAAAA=&#10;" strokecolor="#b2a1c7" strokeweight="1pt">
                  <v:fill color2="#ccc0d9" focus="100%" type="gradient"/>
                  <v:shadow on="t" color="#3f3151" opacity=".5" offset="1pt"/>
                  <v:textbox>
                    <w:txbxContent>
                      <w:p w:rsidR="00E00E38" w:rsidRPr="00A45262" w:rsidRDefault="00E00E38" w:rsidP="00492945">
                        <w:pPr>
                          <w:jc w:val="center"/>
                          <w:rPr>
                            <w:rFonts w:ascii="Arial" w:hAnsi="Arial" w:cs="Arial"/>
                            <w:sz w:val="22"/>
                            <w:szCs w:val="22"/>
                          </w:rPr>
                        </w:pPr>
                        <w:r w:rsidRPr="00A45262">
                          <w:rPr>
                            <w:rFonts w:ascii="Arial" w:hAnsi="Arial" w:cs="Arial"/>
                            <w:sz w:val="22"/>
                            <w:szCs w:val="22"/>
                          </w:rPr>
                          <w:t>Provide prevention interventions / reduce crisis</w:t>
                        </w:r>
                      </w:p>
                    </w:txbxContent>
                  </v:textbox>
                </v:shape>
                <v:shape id="Text Box 8" o:spid="_x0000_s1034" type="#_x0000_t202" style="position:absolute;left:53605;top:23437;width:10916;height:7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gKwgAAANsAAAAPAAAAZHJzL2Rvd25yZXYueG1sRE/basJA&#10;EH0v9B+WEfpSdGORoNFVilIotJTWy/uQHZPV7GzITjX+fbdQ6NscznUWq9436kJddIENjEcZKOIy&#10;WMeVgf3uZTgFFQXZYhOYDNwowmp5f7fAwoYrf9FlK5VKIRwLNFCLtIXWsazJYxyFljhxx9B5lAS7&#10;StsOryncN/opy3Lt0XFqqLGldU3lefvtDejPx115cO+bU8zf1pMPlFnlxJiHQf88ByXUy7/4z/1q&#10;0/wcfn9JB+jlDwAAAP//AwBQSwECLQAUAAYACAAAACEA2+H2y+4AAACFAQAAEwAAAAAAAAAAAAAA&#10;AAAAAAAAW0NvbnRlbnRfVHlwZXNdLnhtbFBLAQItABQABgAIAAAAIQBa9CxbvwAAABUBAAALAAAA&#10;AAAAAAAAAAAAAB8BAABfcmVscy8ucmVsc1BLAQItABQABgAIAAAAIQBfrigKwgAAANsAAAAPAAAA&#10;AAAAAAAAAAAAAAcCAABkcnMvZG93bnJldi54bWxQSwUGAAAAAAMAAwC3AAAA9gIAAAAA&#10;" fillcolor="#fabf8f" strokecolor="#fabf8f" strokeweight="1pt">
                  <v:fill color2="#fde9d9" angle="135" focus="50%" type="gradient"/>
                  <v:shadow on="t" color="#974706" opacity=".5" offset="1pt"/>
                  <v:textbox>
                    <w:txbxContent>
                      <w:p w:rsidR="00E00E38" w:rsidRPr="00750A2F" w:rsidRDefault="00E00E38" w:rsidP="00492945">
                        <w:pPr>
                          <w:rPr>
                            <w:rFonts w:ascii="Arial" w:hAnsi="Arial" w:cs="Arial"/>
                            <w:sz w:val="20"/>
                            <w:szCs w:val="20"/>
                          </w:rPr>
                        </w:pPr>
                        <w:r>
                          <w:rPr>
                            <w:rFonts w:ascii="Arial" w:hAnsi="Arial" w:cs="Arial"/>
                            <w:sz w:val="20"/>
                            <w:szCs w:val="20"/>
                          </w:rPr>
                          <w:t xml:space="preserve">Emergency </w:t>
                        </w:r>
                        <w:r>
                          <w:rPr>
                            <w:rFonts w:ascii="Arial" w:hAnsi="Arial" w:cs="Arial"/>
                            <w:sz w:val="18"/>
                            <w:szCs w:val="18"/>
                          </w:rPr>
                          <w:t>housing</w:t>
                        </w:r>
                        <w:r>
                          <w:rPr>
                            <w:rFonts w:ascii="Arial" w:hAnsi="Arial" w:cs="Arial"/>
                            <w:sz w:val="20"/>
                            <w:szCs w:val="20"/>
                          </w:rPr>
                          <w:t xml:space="preserve"> with Housing Authority</w:t>
                        </w:r>
                      </w:p>
                    </w:txbxContent>
                  </v:textbox>
                </v:shape>
                <v:shape id="Text Box 9" o:spid="_x0000_s1035" type="#_x0000_t202" style="position:absolute;left:23489;top:23437;width:913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TLvgAAANsAAAAPAAAAZHJzL2Rvd25yZXYueG1sRE/LqsIw&#10;EN0L/kMYwZ2mXkGlGkW8CIIbX6DLoRnbYDMpTdT690YQ3M3hPGe2aGwpHlR741jBoJ+AIM6cNpwr&#10;OB3XvQkIH5A1lo5JwYs8LObt1gxT7Z68p8ch5CKGsE9RQRFClUrps4Is+r6riCN3dbXFEGGdS13j&#10;M4bbUv4lyUhaNBwbCqxoVVB2O9ytAm0vZh/O293pf3jJyuY1Oh8NKtXtNMspiEBN+Im/7o2O88fw&#10;+SUeIOdvAAAA//8DAFBLAQItABQABgAIAAAAIQDb4fbL7gAAAIUBAAATAAAAAAAAAAAAAAAAAAAA&#10;AABbQ29udGVudF9UeXBlc10ueG1sUEsBAi0AFAAGAAgAAAAhAFr0LFu/AAAAFQEAAAsAAAAAAAAA&#10;AAAAAAAAHwEAAF9yZWxzLy5yZWxzUEsBAi0AFAAGAAgAAAAhAJ0l9Mu+AAAA2wAAAA8AAAAAAAAA&#10;AAAAAAAABwIAAGRycy9kb3ducmV2LnhtbFBLBQYAAAAAAwADALcAAADyAgAAAAA=&#10;" strokecolor="#b2a1c7" strokeweight="1pt">
                  <v:fill color2="#ccc0d9" focus="100%" type="gradient"/>
                  <v:shadow on="t" color="#3f3151" opacity=".5" offset="1pt"/>
                  <v:textbox>
                    <w:txbxContent>
                      <w:p w:rsidR="00E00E38" w:rsidRDefault="00E00E38" w:rsidP="00492945">
                        <w:pPr>
                          <w:jc w:val="center"/>
                          <w:rPr>
                            <w:rFonts w:ascii="Arial" w:hAnsi="Arial" w:cs="Arial"/>
                            <w:sz w:val="20"/>
                            <w:szCs w:val="20"/>
                          </w:rPr>
                        </w:pPr>
                        <w:r>
                          <w:rPr>
                            <w:rFonts w:ascii="Arial" w:hAnsi="Arial" w:cs="Arial"/>
                            <w:sz w:val="20"/>
                            <w:szCs w:val="20"/>
                          </w:rPr>
                          <w:t xml:space="preserve">Early Help </w:t>
                        </w:r>
                      </w:p>
                      <w:p w:rsidR="00E00E38" w:rsidRPr="002D07E4" w:rsidRDefault="00E00E38" w:rsidP="00492945">
                        <w:pPr>
                          <w:jc w:val="center"/>
                          <w:rPr>
                            <w:rFonts w:ascii="Arial" w:hAnsi="Arial" w:cs="Arial"/>
                            <w:sz w:val="20"/>
                            <w:szCs w:val="20"/>
                          </w:rPr>
                        </w:pPr>
                        <w:r>
                          <w:rPr>
                            <w:rFonts w:ascii="Arial" w:hAnsi="Arial" w:cs="Arial"/>
                            <w:sz w:val="20"/>
                            <w:szCs w:val="20"/>
                          </w:rPr>
                          <w:t>Assessment</w:t>
                        </w:r>
                      </w:p>
                    </w:txbxContent>
                  </v:textbox>
                </v:shape>
                <v:shape id="Text Box 10" o:spid="_x0000_s1036" type="#_x0000_t202" style="position:absolute;left:597;top:23430;width:11023;height:7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C5wwAAANsAAAAPAAAAZHJzL2Rvd25yZXYueG1sRI9Pi8Iw&#10;EMXvC36HMMLe1lQXRKpRRBEW9uKfgh6HZmyDzaQ0Wa3ffucgeJvhvXnvN4tV7xt1py66wAbGowwU&#10;cRms48pAcdp9zUDFhGyxCUwGnhRhtRx8LDC34cEHuh9TpSSEY44G6pTaXOtY1uQxjkJLLNo1dB6T&#10;rF2lbYcPCfeNnmTZVHt0LA01trSpqbwd/7wB6y/ukM6/+2L7fSmb/jk9nxwa8zns13NQifr0Nr+u&#10;f6zgC6z8IgPo5T8AAAD//wMAUEsBAi0AFAAGAAgAAAAhANvh9svuAAAAhQEAABMAAAAAAAAAAAAA&#10;AAAAAAAAAFtDb250ZW50X1R5cGVzXS54bWxQSwECLQAUAAYACAAAACEAWvQsW78AAAAVAQAACwAA&#10;AAAAAAAAAAAAAAAfAQAAX3JlbHMvLnJlbHNQSwECLQAUAAYACAAAACEA7LpgucMAAADbAAAADwAA&#10;AAAAAAAAAAAAAAAHAgAAZHJzL2Rvd25yZXYueG1sUEsFBgAAAAADAAMAtwAAAPcCAAAAAA==&#10;" strokecolor="#b2a1c7" strokeweight="1pt">
                  <v:fill color2="#ccc0d9" focus="100%" type="gradient"/>
                  <v:shadow on="t" color="#3f3151" opacity=".5" offset="1pt"/>
                  <v:textbox>
                    <w:txbxContent>
                      <w:p w:rsidR="00E00E38" w:rsidRPr="002D07E4" w:rsidRDefault="00E00E38" w:rsidP="00492945">
                        <w:pPr>
                          <w:jc w:val="center"/>
                          <w:rPr>
                            <w:rFonts w:ascii="Arial" w:hAnsi="Arial" w:cs="Arial"/>
                            <w:sz w:val="20"/>
                            <w:szCs w:val="20"/>
                          </w:rPr>
                        </w:pPr>
                        <w:r>
                          <w:rPr>
                            <w:rFonts w:ascii="Arial" w:hAnsi="Arial" w:cs="Arial"/>
                            <w:sz w:val="20"/>
                            <w:szCs w:val="20"/>
                          </w:rPr>
                          <w:t>Family work/mediation/ Family Group Conferencing</w:t>
                        </w:r>
                      </w:p>
                    </w:txbxContent>
                  </v:textbox>
                </v:shape>
                <v:shape id="Text Box 11" o:spid="_x0000_s1037" type="#_x0000_t202" style="position:absolute;left:1150;top:32914;width:10611;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sUivgAAANsAAAAPAAAAZHJzL2Rvd25yZXYueG1sRE/LqsIw&#10;EN0L/kMYwZ2mXkG0GkW8CIIbX6DLoRnbYDMpTdT690YQ3M3hPGe2aGwpHlR741jBoJ+AIM6cNpwr&#10;OB3XvTEIH5A1lo5JwYs8LObt1gxT7Z68p8ch5CKGsE9RQRFClUrps4Is+r6riCN3dbXFEGGdS13j&#10;M4bbUv4lyUhaNBwbCqxoVVB2O9ytAm0vZh/O293pf3jJyuY1Oh8NKtXtNMspiEBN+Im/7o2O8yfw&#10;+SUeIOdvAAAA//8DAFBLAQItABQABgAIAAAAIQDb4fbL7gAAAIUBAAATAAAAAAAAAAAAAAAAAAAA&#10;AABbQ29udGVudF9UeXBlc10ueG1sUEsBAi0AFAAGAAgAAAAhAFr0LFu/AAAAFQEAAAsAAAAAAAAA&#10;AAAAAAAAHwEAAF9yZWxzLy5yZWxzUEsBAi0AFAAGAAgAAAAhAIP2xSK+AAAA2wAAAA8AAAAAAAAA&#10;AAAAAAAABwIAAGRycy9kb3ducmV2LnhtbFBLBQYAAAAAAwADALcAAADyAgAAAAA=&#10;" strokecolor="#b2a1c7" strokeweight="1pt">
                  <v:fill color2="#ccc0d9" focus="100%" type="gradient"/>
                  <v:shadow on="t" color="#3f3151" opacity=".5" offset="1pt"/>
                  <v:textbox>
                    <w:txbxContent>
                      <w:p w:rsidR="00E00E38" w:rsidRDefault="00E00E38" w:rsidP="00492945">
                        <w:pPr>
                          <w:jc w:val="center"/>
                          <w:rPr>
                            <w:rFonts w:ascii="Arial" w:hAnsi="Arial" w:cs="Arial"/>
                            <w:sz w:val="22"/>
                            <w:szCs w:val="22"/>
                          </w:rPr>
                        </w:pPr>
                        <w:r w:rsidRPr="002D07E4">
                          <w:rPr>
                            <w:rFonts w:ascii="Arial" w:hAnsi="Arial" w:cs="Arial"/>
                            <w:sz w:val="20"/>
                            <w:szCs w:val="20"/>
                          </w:rPr>
                          <w:t>Continue support, refer on, or Close</w:t>
                        </w:r>
                      </w:p>
                    </w:txbxContent>
                  </v:textbox>
                </v:shape>
                <v:shape id="Text Box 12" o:spid="_x0000_s1038" type="#_x0000_t202" style="position:absolute;left:34112;top:23437;width:18269;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i1vwAAANsAAAAPAAAAZHJzL2Rvd25yZXYueG1sRE/LisIw&#10;FN0L8w/hDsxO03GgSG0qKghufSx0d2mubWlzU5tMbP9+shhweTjvfDOaTgQaXGNZwfciAUFcWt1w&#10;peB6OcxXIJxH1thZJgUTOdgUH7McM21ffKJw9pWIIewyVFB732dSurImg25he+LIPexg0Ec4VFIP&#10;+IrhppPLJEmlwYZjQ4097Wsq2/OvUaDb0/4erp7bn2eX3h67KQ1hUurrc9yuQXga/Vv87z5qBcu4&#10;Pn6JP0AWfwAAAP//AwBQSwECLQAUAAYACAAAACEA2+H2y+4AAACFAQAAEwAAAAAAAAAAAAAAAAAA&#10;AAAAW0NvbnRlbnRfVHlwZXNdLnhtbFBLAQItABQABgAIAAAAIQBa9CxbvwAAABUBAAALAAAAAAAA&#10;AAAAAAAAAB8BAABfcmVscy8ucmVsc1BLAQItABQABgAIAAAAIQDHo8i1vwAAANsAAAAPAAAAAAAA&#10;AAAAAAAAAAcCAABkcnMvZG93bnJldi54bWxQSwUGAAAAAAMAAwC3AAAA8wIAAAAA&#10;" fillcolor="#c2d69b" strokecolor="#c2d69b" strokeweight="1pt">
                  <v:fill color2="#eaf1dd" angle="135" focus="50%" type="gradient"/>
                  <v:shadow on="t" color="#4e6128" opacity=".5" offset="1pt"/>
                  <v:textbox>
                    <w:txbxContent>
                      <w:p w:rsidR="00E00E38" w:rsidRDefault="00E00E38" w:rsidP="00492945">
                        <w:pPr>
                          <w:tabs>
                            <w:tab w:val="left" w:pos="1440"/>
                          </w:tabs>
                          <w:jc w:val="center"/>
                          <w:rPr>
                            <w:rFonts w:ascii="Arial" w:hAnsi="Arial" w:cs="Arial"/>
                            <w:sz w:val="22"/>
                            <w:szCs w:val="22"/>
                          </w:rPr>
                        </w:pPr>
                        <w:r>
                          <w:rPr>
                            <w:rFonts w:ascii="Arial" w:hAnsi="Arial" w:cs="Arial"/>
                            <w:sz w:val="22"/>
                            <w:szCs w:val="22"/>
                          </w:rPr>
                          <w:t xml:space="preserve">Refer to MASH for Single Assessment </w:t>
                        </w:r>
                      </w:p>
                    </w:txbxContent>
                  </v:textbox>
                </v:shape>
                <v:shape id="Text Box 13" o:spid="_x0000_s1039" type="#_x0000_t202" style="position:absolute;left:23484;top:31056;width:37552;height:7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20uwQAAANsAAAAPAAAAZHJzL2Rvd25yZXYueG1sRI9Bi8Iw&#10;FITvC/6H8ARva6pCWapRVBC86npYb4/m2ZY2L7WJsf33RhD2OMzMN8xq05tGBOpcZVnBbJqAIM6t&#10;rrhQcPk9fP+AcB5ZY2OZFAzkYLMefa0w0/bJJwpnX4gIYZehgtL7NpPS5SUZdFPbEkfvZjuDPsqu&#10;kLrDZ4SbRs6TJJUGK44LJba0Lymvzw+jQNen/TVcPNeLe5P+3XZDGsKg1GTcb5cgPPX+P/xpH7WC&#10;+QzeX+IPkOsXAAAA//8DAFBLAQItABQABgAIAAAAIQDb4fbL7gAAAIUBAAATAAAAAAAAAAAAAAAA&#10;AAAAAABbQ29udGVudF9UeXBlc10ueG1sUEsBAi0AFAAGAAgAAAAhAFr0LFu/AAAAFQEAAAsAAAAA&#10;AAAAAAAAAAAAHwEAAF9yZWxzLy5yZWxzUEsBAi0AFAAGAAgAAAAhAKjvbS7BAAAA2wAAAA8AAAAA&#10;AAAAAAAAAAAABwIAAGRycy9kb3ducmV2LnhtbFBLBQYAAAAAAwADALcAAAD1AgAAAAA=&#10;" fillcolor="#c2d69b" strokecolor="#c2d69b" strokeweight="1pt">
                  <v:fill color2="#eaf1dd" angle="135" focus="50%" type="gradient"/>
                  <v:shadow on="t" color="#4e6128" opacity=".5" offset="1pt"/>
                  <v:textbox>
                    <w:txbxContent>
                      <w:p w:rsidR="00E00E38" w:rsidRPr="00E24633" w:rsidRDefault="00E00E38" w:rsidP="00492945">
                        <w:pPr>
                          <w:tabs>
                            <w:tab w:val="left" w:pos="1440"/>
                          </w:tabs>
                          <w:jc w:val="center"/>
                          <w:rPr>
                            <w:rFonts w:ascii="Arial" w:hAnsi="Arial" w:cs="Arial"/>
                            <w:sz w:val="22"/>
                            <w:szCs w:val="22"/>
                          </w:rPr>
                        </w:pPr>
                        <w:r w:rsidRPr="00E24633">
                          <w:rPr>
                            <w:rFonts w:ascii="Arial" w:hAnsi="Arial" w:cs="Arial"/>
                            <w:sz w:val="22"/>
                            <w:szCs w:val="22"/>
                          </w:rPr>
                          <w:t>S</w:t>
                        </w:r>
                        <w:r>
                          <w:rPr>
                            <w:rFonts w:ascii="Arial" w:hAnsi="Arial" w:cs="Arial"/>
                            <w:sz w:val="22"/>
                            <w:szCs w:val="22"/>
                          </w:rPr>
                          <w:t xml:space="preserve">ingle Assessment undertaken by a qualified Social Worker </w:t>
                        </w:r>
                        <w:r w:rsidRPr="00E24633">
                          <w:rPr>
                            <w:rFonts w:ascii="Arial" w:hAnsi="Arial" w:cs="Arial"/>
                            <w:sz w:val="22"/>
                            <w:szCs w:val="22"/>
                          </w:rPr>
                          <w:t xml:space="preserve">(Jointly with Homeless Prevention Worker </w:t>
                        </w:r>
                        <w:r>
                          <w:rPr>
                            <w:rFonts w:ascii="Arial" w:hAnsi="Arial" w:cs="Arial"/>
                            <w:sz w:val="22"/>
                            <w:szCs w:val="22"/>
                          </w:rPr>
                          <w:t xml:space="preserve">if </w:t>
                        </w:r>
                        <w:r w:rsidRPr="00E24633">
                          <w:rPr>
                            <w:rFonts w:ascii="Arial" w:hAnsi="Arial" w:cs="Arial"/>
                            <w:sz w:val="22"/>
                            <w:szCs w:val="22"/>
                          </w:rPr>
                          <w:t xml:space="preserve">possible).  Refer for Family Group conference if this has not been done. </w:t>
                        </w:r>
                      </w:p>
                    </w:txbxContent>
                  </v:textbox>
                </v:shape>
                <v:line id="Line 14" o:spid="_x0000_s1040" style="position:absolute;visibility:visible;mso-wrap-style:square" from="29038,8261" to="29043,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5" o:spid="_x0000_s1041" style="position:absolute;visibility:visible;mso-wrap-style:square" from="62519,8261" to="6253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6" o:spid="_x0000_s1042" style="position:absolute;visibility:visible;mso-wrap-style:square" from="41217,35285" to="41217,3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7" o:spid="_x0000_s1043" style="position:absolute;flip:x;visibility:visible;mso-wrap-style:square" from="43258,28180" to="43264,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shape id="Text Box 18" o:spid="_x0000_s1044" type="#_x0000_t202" style="position:absolute;left:55426;top:40361;width:32139;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wPxQAAANsAAAAPAAAAZHJzL2Rvd25yZXYueG1sRI9Ba8JA&#10;FITvBf/D8oTemo2WiqRZRYRS2xCC2kOPj+xrEsy+Ddk1pv31XUHwOMzMN0y6Hk0rBupdY1nBLIpB&#10;EJdWN1wp+Dq+PS1BOI+ssbVMCn7JwXo1eUgx0fbCexoOvhIBwi5BBbX3XSKlK2sy6CLbEQfvx/YG&#10;fZB9JXWPlwA3rZzH8UIabDgs1NjRtqbydDgbBS9/RSbz4fPDPufvtpScFcvvTKnH6bh5BeFp9Pfw&#10;rb3TCuYLuH4JP0Cu/gEAAP//AwBQSwECLQAUAAYACAAAACEA2+H2y+4AAACFAQAAEwAAAAAAAAAA&#10;AAAAAAAAAAAAW0NvbnRlbnRfVHlwZXNdLnhtbFBLAQItABQABgAIAAAAIQBa9CxbvwAAABUBAAAL&#10;AAAAAAAAAAAAAAAAAB8BAABfcmVscy8ucmVsc1BLAQItABQABgAIAAAAIQCxCQwPxQAAANsAAAAP&#10;AAAAAAAAAAAAAAAAAAcCAABkcnMvZG93bnJldi54bWxQSwUGAAAAAAMAAwC3AAAA+QIAAAAA&#10;" fillcolor="#92cddc" strokecolor="#92cddc" strokeweight="1pt">
                  <v:fill color2="#daeef3" angle="135" focus="50%" type="gradient"/>
                  <v:shadow on="t" color="#205867" opacity=".5" offset="1pt"/>
                  <v:textbox>
                    <w:txbxContent>
                      <w:p w:rsidR="00E00E38" w:rsidRPr="00E24633" w:rsidRDefault="00E00E38" w:rsidP="00492945">
                        <w:pPr>
                          <w:tabs>
                            <w:tab w:val="left" w:pos="1440"/>
                          </w:tabs>
                          <w:jc w:val="center"/>
                          <w:rPr>
                            <w:rFonts w:ascii="Arial" w:hAnsi="Arial" w:cs="Arial"/>
                            <w:sz w:val="20"/>
                            <w:szCs w:val="20"/>
                          </w:rPr>
                        </w:pPr>
                        <w:r>
                          <w:rPr>
                            <w:rFonts w:ascii="Arial" w:hAnsi="Arial" w:cs="Arial"/>
                            <w:sz w:val="20"/>
                            <w:szCs w:val="20"/>
                          </w:rPr>
                          <w:t>s</w:t>
                        </w:r>
                        <w:r w:rsidRPr="00E24633">
                          <w:rPr>
                            <w:rFonts w:ascii="Arial" w:hAnsi="Arial" w:cs="Arial"/>
                            <w:sz w:val="20"/>
                            <w:szCs w:val="20"/>
                          </w:rPr>
                          <w:t xml:space="preserve">20 Criteria not met </w:t>
                        </w:r>
                        <w:r>
                          <w:rPr>
                            <w:rFonts w:ascii="Arial" w:hAnsi="Arial" w:cs="Arial"/>
                            <w:sz w:val="20"/>
                            <w:szCs w:val="20"/>
                          </w:rPr>
                          <w:t xml:space="preserve">(YP </w:t>
                        </w:r>
                        <w:r w:rsidRPr="00E24633">
                          <w:rPr>
                            <w:rFonts w:ascii="Arial" w:hAnsi="Arial" w:cs="Arial"/>
                            <w:sz w:val="20"/>
                            <w:szCs w:val="20"/>
                          </w:rPr>
                          <w:t>supported as s17</w:t>
                        </w:r>
                        <w:r>
                          <w:rPr>
                            <w:rFonts w:ascii="Arial" w:hAnsi="Arial" w:cs="Arial"/>
                            <w:sz w:val="20"/>
                            <w:szCs w:val="20"/>
                          </w:rPr>
                          <w:t>)</w:t>
                        </w:r>
                      </w:p>
                    </w:txbxContent>
                  </v:textbox>
                </v:shape>
                <v:line id="Line 19" o:spid="_x0000_s1045" style="position:absolute;visibility:visible;mso-wrap-style:square" from="31056,38331" to="31062,3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0" o:spid="_x0000_s1046" style="position:absolute;flip:x;visibility:visible;mso-wrap-style:square" from="28023,39346" to="31068,3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21" o:spid="_x0000_s1047" style="position:absolute;visibility:visible;mso-wrap-style:square" from="28023,39346" to="28028,4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2" o:spid="_x0000_s1048" style="position:absolute;visibility:visible;mso-wrap-style:square" from="56441,38331" to="56446,3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3" o:spid="_x0000_s1049" style="position:absolute;visibility:visible;mso-wrap-style:square" from="56441,39346" to="62530,3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4" o:spid="_x0000_s1050" style="position:absolute;visibility:visible;mso-wrap-style:square" from="62530,39346" to="62536,4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25" o:spid="_x0000_s1051" type="#_x0000_t202" style="position:absolute;left:39187;top:41376;width:11164;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lKxQAAANsAAAAPAAAAZHJzL2Rvd25yZXYueG1sRI9Pa8JA&#10;FMTvgt9heUJvurGhElJXEUFqDSL+OfT4yL4modm3IbvG2E/fLQgeh5n5DTNf9qYWHbWusqxgOolA&#10;EOdWV1wouJw34wSE88gaa8uk4E4OlovhYI6ptjc+UnfyhQgQdikqKL1vUildXpJBN7ENcfC+bWvQ&#10;B9kWUrd4C3BTy9comkmDFYeFEhtal5T/nK5GwdvvIZP7bvdp4/2HzSVnh+QrU+pl1K/eQXjq/TP8&#10;aG+1gjiG/y/hB8jFHwAAAP//AwBQSwECLQAUAAYACAAAACEA2+H2y+4AAACFAQAAEwAAAAAAAAAA&#10;AAAAAAAAAAAAW0NvbnRlbnRfVHlwZXNdLnhtbFBLAQItABQABgAIAAAAIQBa9CxbvwAAABUBAAAL&#10;AAAAAAAAAAAAAAAAAB8BAABfcmVscy8ucmVsc1BLAQItABQABgAIAAAAIQAkpzlKxQAAANsAAAAP&#10;AAAAAAAAAAAAAAAAAAcCAABkcnMvZG93bnJldi54bWxQSwUGAAAAAAMAAwC3AAAA+QIAAAAA&#10;" fillcolor="#92cddc" strokecolor="#92cddc" strokeweight="1pt">
                  <v:fill color2="#daeef3" angle="135" focus="50%" type="gradient"/>
                  <v:shadow on="t" color="#205867" opacity=".5" offset="1pt"/>
                  <v:textbox>
                    <w:txbxContent>
                      <w:p w:rsidR="00E00E38" w:rsidRPr="00E24633" w:rsidRDefault="00E00E38" w:rsidP="00492945">
                        <w:pPr>
                          <w:tabs>
                            <w:tab w:val="left" w:pos="1440"/>
                          </w:tabs>
                          <w:rPr>
                            <w:rFonts w:ascii="Arial" w:hAnsi="Arial" w:cs="Arial"/>
                            <w:sz w:val="20"/>
                            <w:szCs w:val="20"/>
                          </w:rPr>
                        </w:pPr>
                        <w:r w:rsidRPr="00E24633">
                          <w:rPr>
                            <w:rFonts w:ascii="Arial" w:hAnsi="Arial" w:cs="Arial"/>
                            <w:sz w:val="20"/>
                            <w:szCs w:val="20"/>
                          </w:rPr>
                          <w:t xml:space="preserve"> Young person refuses s.20 </w:t>
                        </w:r>
                      </w:p>
                    </w:txbxContent>
                  </v:textbox>
                </v:shape>
                <v:shape id="Text Box 26" o:spid="_x0000_s1052" type="#_x0000_t202" style="position:absolute;left:38172;top:46451;width:1319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E+xAAAANsAAAAPAAAAZHJzL2Rvd25yZXYueG1sRI9Ba8JA&#10;FITvBf/D8gRvdaO2ItFVRBCtQaS2hx4f2WcSzL4N2TVGf31XEDwOM/MNM1u0phQN1a6wrGDQj0AQ&#10;p1YXnCn4/Vm/T0A4j6yxtEwKbuRgMe+8zTDW9srf1Bx9JgKEXYwKcu+rWEqX5mTQ9W1FHLyTrQ36&#10;IOtM6hqvAW5KOYyisTRYcFjIsaJVTun5eDEKPu+HRO6b3Zcd7Tc2lZwcJn+JUr1uu5yC8NT6V/jZ&#10;3moFow94fAk/QM7/AQAA//8DAFBLAQItABQABgAIAAAAIQDb4fbL7gAAAIUBAAATAAAAAAAAAAAA&#10;AAAAAAAAAABbQ29udGVudF9UeXBlc10ueG1sUEsBAi0AFAAGAAgAAAAhAFr0LFu/AAAAFQEAAAsA&#10;AAAAAAAAAAAAAAAAHwEAAF9yZWxzLy5yZWxzUEsBAi0AFAAGAAgAAAAhAKtOoT7EAAAA2wAAAA8A&#10;AAAAAAAAAAAAAAAABwIAAGRycy9kb3ducmV2LnhtbFBLBQYAAAAAAwADALcAAAD4AgAAAAA=&#10;" fillcolor="#92cddc" strokecolor="#92cddc" strokeweight="1pt">
                  <v:fill color2="#daeef3" angle="135" focus="50%" type="gradient"/>
                  <v:shadow on="t" color="#205867" opacity=".5" offset="1pt"/>
                  <v:textbox>
                    <w:txbxContent>
                      <w:p w:rsidR="00E00E38" w:rsidRPr="00E24633" w:rsidRDefault="00E00E38" w:rsidP="00492945">
                        <w:pPr>
                          <w:tabs>
                            <w:tab w:val="left" w:pos="1440"/>
                          </w:tabs>
                          <w:jc w:val="center"/>
                          <w:rPr>
                            <w:rFonts w:ascii="Arial" w:hAnsi="Arial" w:cs="Arial"/>
                            <w:sz w:val="20"/>
                            <w:szCs w:val="20"/>
                          </w:rPr>
                        </w:pPr>
                        <w:r w:rsidRPr="00E24633">
                          <w:rPr>
                            <w:sz w:val="20"/>
                            <w:szCs w:val="20"/>
                          </w:rPr>
                          <w:t xml:space="preserve"> </w:t>
                        </w:r>
                        <w:r w:rsidRPr="00E24633">
                          <w:rPr>
                            <w:rFonts w:ascii="Arial" w:hAnsi="Arial" w:cs="Arial"/>
                            <w:sz w:val="20"/>
                            <w:szCs w:val="20"/>
                          </w:rPr>
                          <w:t>Assess ability to make decision</w:t>
                        </w:r>
                      </w:p>
                    </w:txbxContent>
                  </v:textbox>
                </v:shape>
                <v:shape id="Text Box 27" o:spid="_x0000_s1053" type="#_x0000_t202" style="position:absolute;left:54811;top:51532;width:32754;height:7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SlxQAAANsAAAAPAAAAZHJzL2Rvd25yZXYueG1sRI/NasMw&#10;EITvhb6D2EJvtdwGl+BYCaVQ0tQEk59Djou1sU2tlbEUx+nTR4FCjsPMfMNki9G0YqDeNZYVvEYx&#10;COLS6oYrBfvd18sUhPPIGlvLpOBCDhbzx4cMU23PvKFh6ysRIOxSVFB736VSurImgy6yHXHwjrY3&#10;6IPsK6l7PAe4aeVbHL9Lgw2HhRo7+qyp/N2ejILkr8jlevhZ2cl6aUvJeTE95Eo9P40fMxCeRn8P&#10;/7e/tYJJArcv4QfI+RUAAP//AwBQSwECLQAUAAYACAAAACEA2+H2y+4AAACFAQAAEwAAAAAAAAAA&#10;AAAAAAAAAAAAW0NvbnRlbnRfVHlwZXNdLnhtbFBLAQItABQABgAIAAAAIQBa9CxbvwAAABUBAAAL&#10;AAAAAAAAAAAAAAAAAB8BAABfcmVscy8ucmVsc1BLAQItABQABgAIAAAAIQDEAgSlxQAAANsAAAAP&#10;AAAAAAAAAAAAAAAAAAcCAABkcnMvZG93bnJldi54bWxQSwUGAAAAAAMAAwC3AAAA+QIAAAAA&#10;" fillcolor="#92cddc" strokecolor="#92cddc" strokeweight="1pt">
                  <v:fill color2="#daeef3" angle="135" focus="50%" type="gradient"/>
                  <v:shadow on="t" color="#205867" opacity=".5" offset="1pt"/>
                  <v:textbox>
                    <w:txbxContent>
                      <w:p w:rsidR="00E00E38" w:rsidRDefault="00E00E38" w:rsidP="00492945">
                        <w:pPr>
                          <w:tabs>
                            <w:tab w:val="left" w:pos="1440"/>
                          </w:tabs>
                          <w:jc w:val="center"/>
                          <w:rPr>
                            <w:rFonts w:ascii="Arial" w:hAnsi="Arial" w:cs="Arial"/>
                            <w:sz w:val="22"/>
                            <w:szCs w:val="22"/>
                          </w:rPr>
                        </w:pPr>
                        <w:r w:rsidRPr="00E24633">
                          <w:rPr>
                            <w:rFonts w:ascii="Arial" w:hAnsi="Arial" w:cs="Arial"/>
                            <w:sz w:val="20"/>
                            <w:szCs w:val="20"/>
                          </w:rPr>
                          <w:t>Refer for YP floating</w:t>
                        </w:r>
                        <w:r>
                          <w:rPr>
                            <w:rFonts w:ascii="Arial" w:hAnsi="Arial" w:cs="Arial"/>
                            <w:sz w:val="20"/>
                            <w:szCs w:val="20"/>
                          </w:rPr>
                          <w:t>/</w:t>
                        </w:r>
                        <w:r w:rsidRPr="00E24633">
                          <w:rPr>
                            <w:rFonts w:ascii="Arial" w:hAnsi="Arial" w:cs="Arial"/>
                            <w:sz w:val="20"/>
                            <w:szCs w:val="20"/>
                          </w:rPr>
                          <w:t>support hours</w:t>
                        </w:r>
                        <w:r>
                          <w:rPr>
                            <w:rFonts w:ascii="Arial" w:hAnsi="Arial" w:cs="Arial"/>
                            <w:sz w:val="20"/>
                            <w:szCs w:val="20"/>
                          </w:rPr>
                          <w:t xml:space="preserve"> as part of HP 16/17 contract </w:t>
                        </w:r>
                        <w:r w:rsidRPr="00E24633">
                          <w:rPr>
                            <w:rFonts w:ascii="Arial" w:hAnsi="Arial" w:cs="Arial"/>
                            <w:sz w:val="20"/>
                            <w:szCs w:val="20"/>
                          </w:rPr>
                          <w:t xml:space="preserve">in </w:t>
                        </w:r>
                        <w:r>
                          <w:rPr>
                            <w:rFonts w:ascii="Arial" w:hAnsi="Arial" w:cs="Arial"/>
                            <w:sz w:val="20"/>
                            <w:szCs w:val="20"/>
                          </w:rPr>
                          <w:t>housing</w:t>
                        </w:r>
                        <w:r w:rsidRPr="00E24633">
                          <w:rPr>
                            <w:rFonts w:ascii="Arial" w:hAnsi="Arial" w:cs="Arial"/>
                            <w:sz w:val="20"/>
                            <w:szCs w:val="20"/>
                          </w:rPr>
                          <w:t xml:space="preserve"> </w:t>
                        </w:r>
                        <w:r>
                          <w:rPr>
                            <w:rFonts w:ascii="Arial" w:hAnsi="Arial" w:cs="Arial"/>
                            <w:sz w:val="20"/>
                            <w:szCs w:val="20"/>
                          </w:rPr>
                          <w:t xml:space="preserve">which could be </w:t>
                        </w:r>
                        <w:r w:rsidRPr="00E24633">
                          <w:rPr>
                            <w:rFonts w:ascii="Arial" w:hAnsi="Arial" w:cs="Arial"/>
                            <w:sz w:val="20"/>
                            <w:szCs w:val="20"/>
                          </w:rPr>
                          <w:t xml:space="preserve">sourced by Social Housing, Housing </w:t>
                        </w:r>
                        <w:r>
                          <w:rPr>
                            <w:rFonts w:ascii="Arial" w:hAnsi="Arial" w:cs="Arial"/>
                            <w:sz w:val="20"/>
                            <w:szCs w:val="20"/>
                          </w:rPr>
                          <w:t xml:space="preserve">Authorities, Peninsula Framework Providers etc. </w:t>
                        </w:r>
                        <w:r>
                          <w:rPr>
                            <w:rFonts w:ascii="Arial" w:hAnsi="Arial" w:cs="Arial"/>
                            <w:sz w:val="22"/>
                            <w:szCs w:val="22"/>
                          </w:rPr>
                          <w:t xml:space="preserve"> </w:t>
                        </w:r>
                      </w:p>
                    </w:txbxContent>
                  </v:textbox>
                </v:shape>
                <v:line id="Line 28" o:spid="_x0000_s1054" style="position:absolute;visibility:visible;mso-wrap-style:square" from="65575,43395" to="65581,4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9" o:spid="_x0000_s1055" style="position:absolute;visibility:visible;mso-wrap-style:square" from="36142,43406" to="36148,4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0" o:spid="_x0000_s1056" style="position:absolute;visibility:visible;mso-wrap-style:square" from="36142,44421" to="39187,4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1" o:spid="_x0000_s1057" style="position:absolute;visibility:visible;mso-wrap-style:square" from="43247,45436" to="43247,4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2" o:spid="_x0000_s1058" style="position:absolute;flip:x;visibility:visible;mso-wrap-style:square" from="79626,20397" to="79638,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33" o:spid="_x0000_s1059" style="position:absolute;visibility:visible;mso-wrap-style:square" from="18888,43682" to="18894,4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34" o:spid="_x0000_s1060" type="#_x0000_t202" style="position:absolute;left:4685;top:45769;width:30741;height:9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sxAAAANsAAAAPAAAAZHJzL2Rvd25yZXYueG1sRI9Ba8JA&#10;FITvgv9heYI33ahVJLqKCKWtQaS2hx4f2WcSzL4N2W2M/npXEDwOM/MNs1y3phQN1a6wrGA0jEAQ&#10;p1YXnCn4/XkfzEE4j6yxtEwKruRgvep2lhhre+Fvao4+EwHCLkYFufdVLKVLczLohrYiDt7J1gZ9&#10;kHUmdY2XADelHEfRTBosOCzkWNE2p/R8/DcKprdDIvfN7stO9h82lZwc5n+JUv1eu1mA8NT6V/jZ&#10;/tQK3sbw+BJ+gFzdAQAA//8DAFBLAQItABQABgAIAAAAIQDb4fbL7gAAAIUBAAATAAAAAAAAAAAA&#10;AAAAAAAAAABbQ29udGVudF9UeXBlc10ueG1sUEsBAi0AFAAGAAgAAAAhAFr0LFu/AAAAFQEAAAsA&#10;AAAAAAAAAAAAAAAAHwEAAF9yZWxzLy5yZWxzUEsBAi0AFAAGAAgAAAAhABPt76zEAAAA2wAAAA8A&#10;AAAAAAAAAAAAAAAABwIAAGRycy9kb3ducmV2LnhtbFBLBQYAAAAAAwADALcAAAD4AgAAAAA=&#10;" fillcolor="#92cddc" strokecolor="#92cddc" strokeweight="1pt">
                  <v:fill color2="#daeef3" angle="135" focus="50%" type="gradient"/>
                  <v:shadow on="t" color="#205867" opacity=".5" offset="1pt"/>
                  <v:textbox>
                    <w:txbxContent>
                      <w:p w:rsidR="00E00E38" w:rsidRPr="00E24633" w:rsidRDefault="00E00E38" w:rsidP="00492945">
                        <w:pPr>
                          <w:rPr>
                            <w:rFonts w:ascii="Arial" w:hAnsi="Arial" w:cs="Arial"/>
                            <w:sz w:val="20"/>
                            <w:szCs w:val="20"/>
                          </w:rPr>
                        </w:pPr>
                        <w:r w:rsidRPr="00E24633">
                          <w:rPr>
                            <w:rFonts w:ascii="Arial" w:hAnsi="Arial" w:cs="Arial"/>
                            <w:sz w:val="20"/>
                            <w:szCs w:val="20"/>
                          </w:rPr>
                          <w:t xml:space="preserve">Refer to Children’s Resource Panel.  CYP Brokerage will then place with DYPAS (DCC Internal Provider) or purchase placement from Independent Sector Provider on Peninsula Framework. </w:t>
                        </w:r>
                      </w:p>
                    </w:txbxContent>
                  </v:textbox>
                </v:shape>
                <v:shape id="Text Box 35" o:spid="_x0000_s1061" type="#_x0000_t202" style="position:absolute;left:4679;top:40350;width:32478;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o3xAAAANsAAAAPAAAAZHJzL2Rvd25yZXYueG1sRI9Ba8JA&#10;FITvBf/D8gRvdaO2ItFVRBCtQaS2hx4f2WcSzL4N2TVGf31XEDwOM/MNM1u0phQN1a6wrGDQj0AQ&#10;p1YXnCn4/Vm/T0A4j6yxtEwKbuRgMe+8zTDW9srf1Bx9JgKEXYwKcu+rWEqX5mTQ9W1FHLyTrQ36&#10;IOtM6hqvAW5KOYyisTRYcFjIsaJVTun5eDEKPu+HRO6b3Zcd7Tc2lZwcJn+JUr1uu5yC8NT6V/jZ&#10;3moFHyN4fAk/QM7/AQAA//8DAFBLAQItABQABgAIAAAAIQDb4fbL7gAAAIUBAAATAAAAAAAAAAAA&#10;AAAAAAAAAABbQ29udGVudF9UeXBlc10ueG1sUEsBAi0AFAAGAAgAAAAhAFr0LFu/AAAAFQEAAAsA&#10;AAAAAAAAAAAAAAAAHwEAAF9yZWxzLy5yZWxzUEsBAi0AFAAGAAgAAAAhAHyhSjfEAAAA2wAAAA8A&#10;AAAAAAAAAAAAAAAABwIAAGRycy9kb3ducmV2LnhtbFBLBQYAAAAAAwADALcAAAD4AgAAAAA=&#10;" fillcolor="#92cddc" strokecolor="#92cddc" strokeweight="1pt">
                  <v:fill color2="#daeef3" angle="135" focus="50%" type="gradient"/>
                  <v:shadow on="t" color="#205867" opacity=".5" offset="1pt"/>
                  <v:textbox>
                    <w:txbxContent>
                      <w:p w:rsidR="00E00E38" w:rsidRPr="00E24633" w:rsidRDefault="00E00E38" w:rsidP="00492945">
                        <w:pPr>
                          <w:tabs>
                            <w:tab w:val="left" w:pos="1440"/>
                          </w:tabs>
                          <w:jc w:val="center"/>
                          <w:rPr>
                            <w:rFonts w:ascii="Arial" w:hAnsi="Arial" w:cs="Arial"/>
                            <w:sz w:val="20"/>
                            <w:szCs w:val="20"/>
                          </w:rPr>
                        </w:pPr>
                        <w:r>
                          <w:rPr>
                            <w:rFonts w:ascii="Arial" w:hAnsi="Arial" w:cs="Arial"/>
                            <w:sz w:val="20"/>
                            <w:szCs w:val="20"/>
                          </w:rPr>
                          <w:t>s</w:t>
                        </w:r>
                        <w:r w:rsidRPr="00E24633">
                          <w:rPr>
                            <w:rFonts w:ascii="Arial" w:hAnsi="Arial" w:cs="Arial"/>
                            <w:sz w:val="20"/>
                            <w:szCs w:val="20"/>
                          </w:rPr>
                          <w:t>20 Criteria met</w:t>
                        </w:r>
                      </w:p>
                    </w:txbxContent>
                  </v:textbox>
                </v:shape>
                <v:line id="Line 36" o:spid="_x0000_s1062" style="position:absolute;visibility:visible;mso-wrap-style:square" from="17276,21139" to="17281,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7" o:spid="_x0000_s1063" type="#_x0000_t202" style="position:absolute;left:65586;top:23110;width:9648;height:9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5lgxAAAANsAAAAPAAAAZHJzL2Rvd25yZXYueG1sRI9fawIx&#10;EMTfBb9DWKEvojmLFT2NIkqh0FJa/7wvl+1d6mVzXLZ6/fZNodDHYWZ+w6w2na/VldroAhuYjDNQ&#10;xEWwjksDp+PjaA4qCrLFOjAZ+KYIm3W/t8Lchhu/0/UgpUoQjjkaqESaXOtYVOQxjkNDnLyP0HqU&#10;JNtS2xZvCe5rfZ9lM+3RcVqosKFdRcXl8OUN6LfhsTi7l/1nnD3vpq8oi9KJMXeDbrsEJdTJf/iv&#10;/WQNTB/g90v6AXr9AwAA//8DAFBLAQItABQABgAIAAAAIQDb4fbL7gAAAIUBAAATAAAAAAAAAAAA&#10;AAAAAAAAAABbQ29udGVudF9UeXBlc10ueG1sUEsBAi0AFAAGAAgAAAAhAFr0LFu/AAAAFQEAAAsA&#10;AAAAAAAAAAAAAAAAHwEAAF9yZWxzLy5yZWxzUEsBAi0AFAAGAAgAAAAhALzPmWDEAAAA2wAAAA8A&#10;AAAAAAAAAAAAAAAABwIAAGRycy9kb3ducmV2LnhtbFBLBQYAAAAAAwADALcAAAD4AgAAAAA=&#10;" fillcolor="#fabf8f" strokecolor="#fabf8f" strokeweight="1pt">
                  <v:fill color2="#fde9d9" angle="135" focus="50%" type="gradient"/>
                  <v:shadow on="t" color="#974706" opacity=".5" offset="1pt"/>
                  <v:textbox>
                    <w:txbxContent>
                      <w:p w:rsidR="00E00E38" w:rsidRDefault="00E00E38" w:rsidP="00492945">
                        <w:pPr>
                          <w:rPr>
                            <w:rFonts w:ascii="Arial" w:hAnsi="Arial" w:cs="Arial"/>
                            <w:sz w:val="22"/>
                            <w:szCs w:val="22"/>
                          </w:rPr>
                        </w:pPr>
                        <w:r>
                          <w:rPr>
                            <w:rFonts w:ascii="Arial" w:hAnsi="Arial" w:cs="Arial"/>
                            <w:sz w:val="20"/>
                            <w:szCs w:val="20"/>
                          </w:rPr>
                          <w:t xml:space="preserve">Temporary </w:t>
                        </w:r>
                        <w:r>
                          <w:rPr>
                            <w:rFonts w:ascii="Arial" w:hAnsi="Arial" w:cs="Arial"/>
                            <w:sz w:val="17"/>
                            <w:szCs w:val="17"/>
                          </w:rPr>
                          <w:t>housing</w:t>
                        </w:r>
                        <w:r>
                          <w:rPr>
                            <w:rFonts w:ascii="Arial" w:hAnsi="Arial" w:cs="Arial"/>
                            <w:sz w:val="20"/>
                            <w:szCs w:val="20"/>
                          </w:rPr>
                          <w:t xml:space="preserve"> with Independent Sector Provider</w:t>
                        </w:r>
                      </w:p>
                    </w:txbxContent>
                  </v:textbox>
                </v:shape>
                <v:shape id="Text Box 38" o:spid="_x0000_s1064" type="#_x0000_t202" style="position:absolute;left:12867;top:23437;width:9134;height:10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5NwgAAANsAAAAPAAAAZHJzL2Rvd25yZXYueG1sRI9Pi8Iw&#10;FMTvwn6H8Ba8aboqRbqNsqwIghf/gT0+mrdt2OalNFHrtzeC4HGYmd8w+bK3jbhS541jBV/jBARx&#10;6bThSsHpuB7NQfiArLFxTAru5GG5+BjkmGl34z1dD6ESEcI+QwV1CG0mpS9rsujHriWO3p/rLIYo&#10;u0rqDm8Rbhs5SZJUWjQcF2ps6bem8v9wsQq0Lcw+nLe702palE1/T89Hg0oNP/ufbxCB+vAOv9ob&#10;rWCWwvNL/AFy8QAAAP//AwBQSwECLQAUAAYACAAAACEA2+H2y+4AAACFAQAAEwAAAAAAAAAAAAAA&#10;AAAAAAAAW0NvbnRlbnRfVHlwZXNdLnhtbFBLAQItABQABgAIAAAAIQBa9CxbvwAAABUBAAALAAAA&#10;AAAAAAAAAAAAAB8BAABfcmVscy8ucmVsc1BLAQItABQABgAIAAAAIQDh2n5NwgAAANsAAAAPAAAA&#10;AAAAAAAAAAAAAAcCAABkcnMvZG93bnJldi54bWxQSwUGAAAAAAMAAwC3AAAA9gIAAAAA&#10;" strokecolor="#b2a1c7" strokeweight="1pt">
                  <v:fill color2="#ccc0d9" focus="100%" type="gradient"/>
                  <v:shadow on="t" color="#3f3151" opacity=".5" offset="1pt"/>
                  <v:textbox>
                    <w:txbxContent>
                      <w:p w:rsidR="00E00E38" w:rsidRPr="002D07E4" w:rsidRDefault="00E00E38" w:rsidP="00492945">
                        <w:pPr>
                          <w:rPr>
                            <w:rFonts w:ascii="Arial" w:hAnsi="Arial" w:cs="Arial"/>
                            <w:sz w:val="20"/>
                            <w:szCs w:val="20"/>
                          </w:rPr>
                        </w:pPr>
                        <w:r w:rsidRPr="002D07E4">
                          <w:rPr>
                            <w:rFonts w:ascii="Arial" w:hAnsi="Arial" w:cs="Arial"/>
                            <w:sz w:val="20"/>
                            <w:szCs w:val="20"/>
                          </w:rPr>
                          <w:t>Provide support</w:t>
                        </w:r>
                        <w:r>
                          <w:rPr>
                            <w:rFonts w:ascii="Arial" w:hAnsi="Arial" w:cs="Arial"/>
                            <w:sz w:val="20"/>
                            <w:szCs w:val="20"/>
                          </w:rPr>
                          <w:t xml:space="preserve"> / information. Multi Agency Involvement</w:t>
                        </w:r>
                      </w:p>
                    </w:txbxContent>
                  </v:textbox>
                </v:shape>
                <v:line id="Line 39" o:spid="_x0000_s1065" style="position:absolute;visibility:visible;mso-wrap-style:square" from="51366,21621" to="51372,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0" o:spid="_x0000_s1066" style="position:absolute;flip:x;visibility:visible;mso-wrap-style:square" from="66596,20059" to="66601,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41" o:spid="_x0000_s1067" style="position:absolute;flip:x;visibility:visible;mso-wrap-style:square" from="57834,20059" to="57839,2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42" o:spid="_x0000_s1068" style="position:absolute;flip:x;visibility:visible;mso-wrap-style:square" from="6519,30887" to="6525,3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43" o:spid="_x0000_s1069" style="position:absolute;flip:x;visibility:visible;mso-wrap-style:square" from="23484,14983" to="23489,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44" o:spid="_x0000_s1070" style="position:absolute;flip:x;visibility:visible;mso-wrap-style:square" from="66590,14983" to="66596,1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45" o:spid="_x0000_s1071" style="position:absolute;visibility:visible;mso-wrap-style:square" from="7984,20758" to="7989,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6" o:spid="_x0000_s1072" style="position:absolute;visibility:visible;mso-wrap-style:square" from="28034,20758" to="28040,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7" o:spid="_x0000_s1073" style="position:absolute;flip:x;visibility:visible;mso-wrap-style:square" from="65581,49288" to="65586,5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shape id="Text Box 48" o:spid="_x0000_s1074" type="#_x0000_t202" style="position:absolute;left:55386;top:45436;width:32179;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9ywwAAANsAAAAPAAAAZHJzL2Rvd25yZXYueG1sRI9Bi8Iw&#10;FITvgv8hPMGbpiorUo0iguhuEVn14PHRPNti81KaWLv+erOwsMdh5pthFqvWlKKh2hWWFYyGEQji&#10;1OqCMwWX83YwA+E8ssbSMin4IQerZbezwFjbJ39Tc/KZCCXsYlSQe1/FUro0J4NuaCvi4N1sbdAH&#10;WWdS1/gM5aaU4yiaSoMFh4UcK9rklN5PD6Pg43VM5KH5+rSTw86mkpPj7Joo1e+16zkIT63/D//R&#10;ex24Kfx+CT9ALt8AAAD//wMAUEsBAi0AFAAGAAgAAAAhANvh9svuAAAAhQEAABMAAAAAAAAAAAAA&#10;AAAAAAAAAFtDb250ZW50X1R5cGVzXS54bWxQSwECLQAUAAYACAAAACEAWvQsW78AAAAVAQAACwAA&#10;AAAAAAAAAAAAAAAfAQAAX3JlbHMvLnJlbHNQSwECLQAUAAYACAAAACEA6Q9/csMAAADbAAAADwAA&#10;AAAAAAAAAAAAAAAHAgAAZHJzL2Rvd25yZXYueG1sUEsFBgAAAAADAAMAtwAAAPcCAAAAAA==&#10;" fillcolor="#92cddc" strokecolor="#92cddc" strokeweight="1pt">
                  <v:fill color2="#daeef3" angle="135" focus="50%" type="gradient"/>
                  <v:shadow on="t" color="#205867" opacity=".5" offset="1pt"/>
                  <v:textbox>
                    <w:txbxContent>
                      <w:p w:rsidR="00E00E38" w:rsidRPr="00E24633" w:rsidRDefault="00E00E38" w:rsidP="00492945">
                        <w:pPr>
                          <w:tabs>
                            <w:tab w:val="left" w:pos="1440"/>
                          </w:tabs>
                          <w:jc w:val="center"/>
                          <w:rPr>
                            <w:rFonts w:ascii="Arial" w:hAnsi="Arial" w:cs="Arial"/>
                            <w:sz w:val="20"/>
                            <w:szCs w:val="20"/>
                          </w:rPr>
                        </w:pPr>
                        <w:r w:rsidRPr="00E24633">
                          <w:rPr>
                            <w:rFonts w:ascii="Arial" w:hAnsi="Arial" w:cs="Arial"/>
                            <w:sz w:val="20"/>
                            <w:szCs w:val="20"/>
                          </w:rPr>
                          <w:t xml:space="preserve">Refer to Homeless Prevention Panel (HPP) multi agency panel coordinated by </w:t>
                        </w:r>
                        <w:r>
                          <w:rPr>
                            <w:rFonts w:ascii="Arial" w:hAnsi="Arial" w:cs="Arial"/>
                            <w:sz w:val="20"/>
                            <w:szCs w:val="20"/>
                          </w:rPr>
                          <w:t>Y</w:t>
                        </w:r>
                        <w:r w:rsidRPr="00E24633">
                          <w:rPr>
                            <w:rFonts w:ascii="Arial" w:hAnsi="Arial" w:cs="Arial"/>
                            <w:sz w:val="20"/>
                            <w:szCs w:val="20"/>
                          </w:rPr>
                          <w:t>HPW</w:t>
                        </w:r>
                      </w:p>
                    </w:txbxContent>
                  </v:textbox>
                </v:shape>
                <v:line id="Line 49" o:spid="_x0000_s1075" style="position:absolute;visibility:visible;mso-wrap-style:square" from="51445,48132" to="55426,4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shape id="Text Box 50" o:spid="_x0000_s1076" type="#_x0000_t202" style="position:absolute;left:50385;top:17014;width:34293;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AjwQAAANsAAAAPAAAAZHJzL2Rvd25yZXYueG1sRE9LawIx&#10;EL4X+h/CFLwUzSpW6tYoogiCpbQ+7sNmupt2M1k2o67/3hwKPX5879mi87W6UBtdYAPDQQaKuAjW&#10;cWngeNj0X0FFQbZYByYDN4qwmD8+zDC34cpfdNlLqVIIxxwNVCJNrnUsKvIYB6EhTtx3aD1Kgm2p&#10;bYvXFO5rPcqyifboODVU2NCqouJ3f/YG9OfzoTi59/VPnOxW4w+UaenEmN5Tt3wDJdTJv/jPvbUG&#10;XtLY9CX9AD2/AwAA//8DAFBLAQItABQABgAIAAAAIQDb4fbL7gAAAIUBAAATAAAAAAAAAAAAAAAA&#10;AAAAAABbQ29udGVudF9UeXBlc10ueG1sUEsBAi0AFAAGAAgAAAAhAFr0LFu/AAAAFQEAAAsAAAAA&#10;AAAAAAAAAAAAHwEAAF9yZWxzLy5yZWxzUEsBAi0AFAAGAAgAAAAhANcXoCPBAAAA2wAAAA8AAAAA&#10;AAAAAAAAAAAABwIAAGRycy9kb3ducmV2LnhtbFBLBQYAAAAAAwADALcAAAD1AgAAAAA=&#10;" fillcolor="#fabf8f" strokecolor="#fabf8f" strokeweight="1pt">
                  <v:fill color2="#fde9d9" angle="135" focus="50%" type="gradient"/>
                  <v:shadow on="t" color="#974706" opacity=".5" offset="1pt"/>
                  <v:textbox>
                    <w:txbxContent>
                      <w:p w:rsidR="00E00E38" w:rsidRPr="00A45262" w:rsidRDefault="00E00E38" w:rsidP="00492945">
                        <w:pPr>
                          <w:jc w:val="center"/>
                          <w:rPr>
                            <w:rFonts w:ascii="Arial" w:hAnsi="Arial" w:cs="Arial"/>
                            <w:sz w:val="22"/>
                            <w:szCs w:val="22"/>
                          </w:rPr>
                        </w:pPr>
                        <w:r>
                          <w:rPr>
                            <w:rFonts w:ascii="Arial" w:hAnsi="Arial" w:cs="Arial"/>
                            <w:sz w:val="22"/>
                            <w:szCs w:val="22"/>
                          </w:rPr>
                          <w:t>Refer to Housing Authority</w:t>
                        </w:r>
                        <w:r w:rsidRPr="00A45262">
                          <w:rPr>
                            <w:rFonts w:ascii="Arial" w:hAnsi="Arial" w:cs="Arial"/>
                            <w:sz w:val="22"/>
                            <w:szCs w:val="22"/>
                          </w:rPr>
                          <w:t xml:space="preserve"> </w:t>
                        </w:r>
                        <w:r>
                          <w:rPr>
                            <w:rFonts w:ascii="Arial" w:hAnsi="Arial" w:cs="Arial"/>
                            <w:sz w:val="22"/>
                            <w:szCs w:val="22"/>
                          </w:rPr>
                          <w:t xml:space="preserve">for housing assessment </w:t>
                        </w:r>
                        <w:r w:rsidRPr="00A45262">
                          <w:rPr>
                            <w:rFonts w:ascii="Arial" w:hAnsi="Arial" w:cs="Arial"/>
                            <w:sz w:val="22"/>
                            <w:szCs w:val="22"/>
                          </w:rPr>
                          <w:t>(or young person referring directly)</w:t>
                        </w:r>
                      </w:p>
                    </w:txbxContent>
                  </v:textbox>
                </v:shape>
                <v:shapetype id="_x0000_t32" coordsize="21600,21600" o:spt="32" o:oned="t" path="m,l21600,21600e" filled="f">
                  <v:path arrowok="t" fillok="f" o:connecttype="none"/>
                  <o:lock v:ext="edit" shapetype="t"/>
                </v:shapetype>
                <v:shape id="AutoShape 52" o:spid="_x0000_s1077" type="#_x0000_t32" style="position:absolute;left:40388;top:19230;width:914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S4vwAAANsAAAAPAAAAZHJzL2Rvd25yZXYueG1sRE9Ni8Iw&#10;EL0L/ocwgjdNXVCkGkXERUFUrPY+NGNbbCalidr1128OgsfH+54vW1OJJzWutKxgNIxAEGdWl5wr&#10;uF5+B1MQziNrrCyTgj9ysFx0O3OMtX3xmZ6Jz0UIYRejgsL7OpbSZQUZdENbEwfuZhuDPsAml7rB&#10;Vwg3lfyJook0WHJoKLCmdUHZPXkYBe/Dli4HvL1PmyQ97sfb0fiYpkr1e+1qBsJT67/ij3unFUzC&#10;+vAl/AC5+AcAAP//AwBQSwECLQAUAAYACAAAACEA2+H2y+4AAACFAQAAEwAAAAAAAAAAAAAAAAAA&#10;AAAAW0NvbnRlbnRfVHlwZXNdLnhtbFBLAQItABQABgAIAAAAIQBa9CxbvwAAABUBAAALAAAAAAAA&#10;AAAAAAAAAB8BAABfcmVscy8ucmVsc1BLAQItABQABgAIAAAAIQD7iQS4vwAAANsAAAAPAAAAAAAA&#10;AAAAAAAAAAcCAABkcnMvZG93bnJldi54bWxQSwUGAAAAAAMAAwC3AAAA8wIAAAAA&#10;">
                  <v:stroke startarrow="block" endarrow="block"/>
                </v:shape>
                <v:shape id="Text Box 53" o:spid="_x0000_s1078" type="#_x0000_t202" style="position:absolute;left:63855;top:34248;width:2225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MDxAAAANsAAAAPAAAAZHJzL2Rvd25yZXYueG1sRI9fa8JA&#10;EMTfC36HY4W+FL0oJdTUU0QRBEux/nlfctvk2txeyG01/fa9QqGPw8z8hpkve9+oK3XRBTYwGWeg&#10;iMtgHVcGzqft6AlUFGSLTWAy8E0RlovB3RwLG278RtejVCpBOBZooBZpC61jWZPHOA4tcfLeQ+dR&#10;kuwqbTu8Jbhv9DTLcu3RcVqosaV1TeXn8csb0IeHU3lxL5uPmO/Xj68os8qJMffDfvUMSqiX//Bf&#10;e2cN5BP4/ZJ+gF78AAAA//8DAFBLAQItABQABgAIAAAAIQDb4fbL7gAAAIUBAAATAAAAAAAAAAAA&#10;AAAAAAAAAABbQ29udGVudF9UeXBlc10ueG1sUEsBAi0AFAAGAAgAAAAhAFr0LFu/AAAAFQEAAAsA&#10;AAAAAAAAAAAAAAAAHwEAAF9yZWxzLy5yZWxzUEsBAi0AFAAGAAgAAAAhAIhBwwPEAAAA2wAAAA8A&#10;AAAAAAAAAAAAAAAABwIAAGRycy9kb3ducmV2LnhtbFBLBQYAAAAAAwADALcAAAD4AgAAAAA=&#10;" fillcolor="#fabf8f" strokecolor="#fabf8f" strokeweight="1pt">
                  <v:fill color2="#fde9d9" angle="135" focus="50%" type="gradient"/>
                  <v:shadow on="t" color="#974706" opacity=".5" offset="1pt"/>
                  <v:textbox>
                    <w:txbxContent>
                      <w:p w:rsidR="00E00E38" w:rsidRPr="004C359A" w:rsidRDefault="00E00E38" w:rsidP="00492945">
                        <w:pPr>
                          <w:spacing w:after="45"/>
                          <w:ind w:right="120"/>
                          <w:rPr>
                            <w:rFonts w:ascii="Arial" w:hAnsi="Arial" w:cs="Arial"/>
                            <w:sz w:val="20"/>
                            <w:szCs w:val="20"/>
                          </w:rPr>
                        </w:pPr>
                        <w:r>
                          <w:rPr>
                            <w:rFonts w:ascii="Arial" w:hAnsi="Arial" w:cs="Arial"/>
                            <w:sz w:val="20"/>
                            <w:szCs w:val="20"/>
                          </w:rPr>
                          <w:t>Provide s</w:t>
                        </w:r>
                        <w:r w:rsidRPr="004C359A">
                          <w:rPr>
                            <w:rFonts w:ascii="Arial" w:hAnsi="Arial" w:cs="Arial"/>
                            <w:sz w:val="20"/>
                            <w:szCs w:val="20"/>
                          </w:rPr>
                          <w:t>upport, information</w:t>
                        </w:r>
                        <w:r>
                          <w:rPr>
                            <w:rFonts w:ascii="Arial" w:hAnsi="Arial" w:cs="Arial"/>
                            <w:sz w:val="20"/>
                            <w:szCs w:val="20"/>
                          </w:rPr>
                          <w:t xml:space="preserve"> and multi agency involvement.  </w:t>
                        </w:r>
                      </w:p>
                    </w:txbxContent>
                  </v:textbox>
                </v:shape>
                <v:line id="Line 54" o:spid="_x0000_s1079" style="position:absolute;flip:x;visibility:visible;mso-wrap-style:square" from="81340,32917" to="81352,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55" o:spid="_x0000_s1080" style="position:absolute;flip:x;visibility:visible;mso-wrap-style:square" from="69545,32917" to="69550,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56" o:spid="_x0000_s1081" style="position:absolute;visibility:visible;mso-wrap-style:square" from="62045,30548" to="63855,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Picture 67" o:spid="_x0000_s1082" type="#_x0000_t75" style="position:absolute;left:75944;top:23104;width:12095;height:10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uMxgAAANsAAAAPAAAAZHJzL2Rvd25yZXYueG1sRI9PawIx&#10;FMTvBb9DeIIXqdlaWWU1ShVaWjz4p+39uXluVjcvyybV7bc3BaHHYWZ+w8wWra3EhRpfOlbwNEhA&#10;EOdOl1wo+Pp8fZyA8AFZY+WYFPySh8W88zDDTLsr7+iyD4WIEPYZKjAh1JmUPjdk0Q9cTRy9o2ss&#10;hiibQuoGrxFuKzlMklRaLDkuGKxpZSg/73+sgvXb9wE3uuqflh+nbTqarE14HivV67YvUxCB2vAf&#10;vrfftYJ0DH9f4g+Q8xsAAAD//wMAUEsBAi0AFAAGAAgAAAAhANvh9svuAAAAhQEAABMAAAAAAAAA&#10;AAAAAAAAAAAAAFtDb250ZW50X1R5cGVzXS54bWxQSwECLQAUAAYACAAAACEAWvQsW78AAAAVAQAA&#10;CwAAAAAAAAAAAAAAAAAfAQAAX3JlbHMvLnJlbHNQSwECLQAUAAYACAAAACEAKLSLjMYAAADbAAAA&#10;DwAAAAAAAAAAAAAAAAAHAgAAZHJzL2Rvd25yZXYueG1sUEsFBgAAAAADAAMAtwAAAPoCAAAAAA==&#10;">
                  <v:imagedata r:id="rId22" o:title=""/>
                </v:shape>
                <v:line id="Straight Connector 59" o:spid="_x0000_s1083" style="position:absolute;flip:y;visibility:visible;mso-wrap-style:square" from="35426,44427" to="39187,4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eUwwAAANsAAAAPAAAAZHJzL2Rvd25yZXYueG1sRI/RagIx&#10;FETfC/5DuAXfarZFpW6NooIgfRFXP+Cyud0s3dysSarrfn0jCD4OM3OGmS8724gL+VA7VvA+ykAQ&#10;l07XXCk4HbdvnyBCRNbYOCYFNwqwXAxe5phrd+UDXYpYiQThkKMCE2ObSxlKQxbDyLXEyftx3mJM&#10;0ldSe7wmuG3kR5ZNpcWa04LBljaGyt/izypo+njqZ+uN6bPz+Kb3+6nzk2+lhq/d6gtEpC4+w4/2&#10;TiuYzOD+Jf0AufgHAAD//wMAUEsBAi0AFAAGAAgAAAAhANvh9svuAAAAhQEAABMAAAAAAAAAAAAA&#10;AAAAAAAAAFtDb250ZW50X1R5cGVzXS54bWxQSwECLQAUAAYACAAAACEAWvQsW78AAAAVAQAACwAA&#10;AAAAAAAAAAAAAAAfAQAAX3JlbHMvLnJlbHNQSwECLQAUAAYACAAAACEAmmy3lMMAAADbAAAADwAA&#10;AAAAAAAAAAAAAAAHAgAAZHJzL2Rvd25yZXYueG1sUEsFBgAAAAADAAMAtwAAAPcCAAAAAA==&#10;" strokecolor="black [3213]"/>
                <w10:anchorlock/>
              </v:group>
            </w:pict>
          </mc:Fallback>
        </mc:AlternateContent>
      </w:r>
    </w:p>
    <w:p w:rsidR="00AB0B4E" w:rsidRDefault="00AB0B4E">
      <w:pPr>
        <w:widowControl/>
        <w:shd w:val="clear" w:color="auto" w:fill="FFFFFF"/>
        <w:spacing w:before="192" w:after="192" w:line="360" w:lineRule="auto"/>
        <w:jc w:val="both"/>
        <w:rPr>
          <w:rFonts w:ascii="Arial" w:hAnsi="Arial" w:cs="Arial"/>
        </w:rPr>
        <w:sectPr w:rsidR="00AB0B4E" w:rsidSect="00AB0B4E">
          <w:pgSz w:w="16840" w:h="11907" w:orient="landscape"/>
          <w:pgMar w:top="1021" w:right="1038" w:bottom="1021" w:left="1678" w:header="0" w:footer="1480" w:gutter="0"/>
          <w:cols w:space="720"/>
          <w:noEndnote/>
          <w:docGrid w:linePitch="326"/>
        </w:sectPr>
      </w:pPr>
    </w:p>
    <w:p w:rsidR="00B0093B" w:rsidRPr="005D0CBE" w:rsidRDefault="00B0093B" w:rsidP="00CD1D2C">
      <w:pPr>
        <w:widowControl/>
        <w:shd w:val="clear" w:color="auto" w:fill="FFFFFF"/>
        <w:spacing w:line="360" w:lineRule="auto"/>
        <w:jc w:val="both"/>
        <w:rPr>
          <w:rFonts w:ascii="Arial" w:hAnsi="Arial" w:cs="Arial"/>
          <w:b/>
          <w:sz w:val="28"/>
          <w:szCs w:val="28"/>
        </w:rPr>
      </w:pPr>
    </w:p>
    <w:p w:rsidR="00AC773F" w:rsidRPr="005D0CBE" w:rsidRDefault="00AC773F" w:rsidP="00CD1D2C">
      <w:pPr>
        <w:widowControl/>
        <w:shd w:val="clear" w:color="auto" w:fill="FFFFFF"/>
        <w:spacing w:line="360" w:lineRule="auto"/>
        <w:jc w:val="both"/>
        <w:rPr>
          <w:rFonts w:ascii="Arial" w:hAnsi="Arial" w:cs="Arial"/>
          <w:b/>
          <w:sz w:val="28"/>
          <w:szCs w:val="28"/>
        </w:rPr>
      </w:pPr>
      <w:r w:rsidRPr="005D0CBE">
        <w:rPr>
          <w:rFonts w:ascii="Arial" w:hAnsi="Arial" w:cs="Arial"/>
          <w:b/>
          <w:sz w:val="28"/>
          <w:szCs w:val="28"/>
        </w:rPr>
        <w:t>PROCEDURES</w:t>
      </w:r>
    </w:p>
    <w:p w:rsidR="00113498" w:rsidRPr="00113498" w:rsidRDefault="00113498" w:rsidP="00CD1D2C">
      <w:pPr>
        <w:widowControl/>
        <w:shd w:val="clear" w:color="auto" w:fill="FFFFFF"/>
        <w:spacing w:line="360" w:lineRule="auto"/>
        <w:jc w:val="both"/>
        <w:rPr>
          <w:rFonts w:ascii="Arial" w:hAnsi="Arial" w:cs="Arial"/>
          <w:b/>
          <w:sz w:val="10"/>
          <w:szCs w:val="10"/>
        </w:rPr>
      </w:pPr>
    </w:p>
    <w:p w:rsidR="00AC773F" w:rsidRDefault="009E2426" w:rsidP="00CD1D2C">
      <w:pPr>
        <w:spacing w:line="360" w:lineRule="auto"/>
        <w:rPr>
          <w:rFonts w:ascii="Arial" w:hAnsi="Arial" w:cs="Arial"/>
          <w:b/>
        </w:rPr>
      </w:pPr>
      <w:r w:rsidRPr="00E365A7">
        <w:rPr>
          <w:rFonts w:ascii="Arial" w:hAnsi="Arial" w:cs="Arial"/>
          <w:b/>
        </w:rPr>
        <w:t xml:space="preserve">INITIAL APPROACH </w:t>
      </w:r>
    </w:p>
    <w:p w:rsidR="00113498" w:rsidRPr="00113498" w:rsidRDefault="00113498" w:rsidP="00CD1D2C">
      <w:pPr>
        <w:spacing w:line="360" w:lineRule="auto"/>
        <w:rPr>
          <w:rFonts w:ascii="Arial" w:hAnsi="Arial" w:cs="Arial"/>
          <w:b/>
          <w:sz w:val="10"/>
          <w:szCs w:val="10"/>
        </w:rPr>
      </w:pPr>
    </w:p>
    <w:p w:rsidR="00AC773F" w:rsidRPr="00E365A7" w:rsidRDefault="00AC773F" w:rsidP="00CD1D2C">
      <w:pPr>
        <w:spacing w:line="360" w:lineRule="auto"/>
        <w:rPr>
          <w:rFonts w:ascii="Arial" w:hAnsi="Arial" w:cs="Arial"/>
        </w:rPr>
      </w:pPr>
      <w:r w:rsidRPr="00E365A7">
        <w:rPr>
          <w:rFonts w:ascii="Arial" w:hAnsi="Arial" w:cs="Arial"/>
        </w:rPr>
        <w:t>When a 16 or 17 year old young person approaches and says that they are homeless or that they are at risk of becoming homeless, the organisation that they contact first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or the local Housing Authority) will interview them.</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xml:space="preserve">If the local Housing Authority establishes that the young person is Looked After (under Section 20 of the Children Act 1989) – or is already known to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and has had a recent intervention or assessment during the last 3 months – the young person will be referred immediately to </w:t>
      </w:r>
      <w:r w:rsidR="001B17AD">
        <w:rPr>
          <w:rFonts w:ascii="Arial" w:hAnsi="Arial" w:cs="Arial"/>
        </w:rPr>
        <w:t>Children’s</w:t>
      </w:r>
      <w:r w:rsidR="00A04B17">
        <w:rPr>
          <w:rFonts w:ascii="Arial" w:hAnsi="Arial" w:cs="Arial"/>
        </w:rPr>
        <w:t xml:space="preserve"> </w:t>
      </w:r>
      <w:r w:rsidR="00001E73">
        <w:rPr>
          <w:rFonts w:ascii="Arial" w:hAnsi="Arial" w:cs="Arial"/>
        </w:rPr>
        <w:t>Services</w:t>
      </w:r>
      <w:r w:rsidR="00001E73" w:rsidRPr="00E365A7">
        <w:rPr>
          <w:rFonts w:ascii="Arial" w:hAnsi="Arial" w:cs="Arial"/>
        </w:rPr>
        <w:t xml:space="preserve"> </w:t>
      </w:r>
      <w:r w:rsidR="00001E73">
        <w:rPr>
          <w:rFonts w:ascii="Arial" w:hAnsi="Arial" w:cs="Arial"/>
        </w:rPr>
        <w:t xml:space="preserve">who will act as the Lead Authority </w:t>
      </w:r>
      <w:r w:rsidR="00C72B16">
        <w:rPr>
          <w:rFonts w:ascii="Arial" w:hAnsi="Arial" w:cs="Arial"/>
        </w:rPr>
        <w:t>and assess</w:t>
      </w:r>
      <w:r w:rsidR="00001E73">
        <w:rPr>
          <w:rFonts w:ascii="Arial" w:hAnsi="Arial" w:cs="Arial"/>
        </w:rPr>
        <w:t xml:space="preserve"> </w:t>
      </w:r>
      <w:r w:rsidRPr="00E365A7">
        <w:rPr>
          <w:rFonts w:ascii="Arial" w:hAnsi="Arial" w:cs="Arial"/>
        </w:rPr>
        <w:t xml:space="preserve">their needs. If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considers that the young person requires immediate, </w:t>
      </w:r>
      <w:r w:rsidR="002A1B53">
        <w:rPr>
          <w:rFonts w:ascii="Arial" w:hAnsi="Arial" w:cs="Arial"/>
        </w:rPr>
        <w:t xml:space="preserve">accommodation under the Children Act, </w:t>
      </w:r>
      <w:r w:rsidRPr="00E365A7">
        <w:rPr>
          <w:rFonts w:ascii="Arial" w:hAnsi="Arial" w:cs="Arial"/>
        </w:rPr>
        <w:t xml:space="preserve">this will be provided by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pending further assessment.</w:t>
      </w:r>
      <w:r w:rsidR="0091473A">
        <w:rPr>
          <w:rStyle w:val="FootnoteReference"/>
          <w:rFonts w:ascii="Arial" w:hAnsi="Arial"/>
        </w:rPr>
        <w:footnoteReference w:id="3"/>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xml:space="preserve">Although it is likely that additional enquiries will need to be made after the interview, the purpose of this </w:t>
      </w:r>
      <w:r w:rsidR="00F849F4">
        <w:rPr>
          <w:rFonts w:ascii="Arial" w:hAnsi="Arial" w:cs="Arial"/>
        </w:rPr>
        <w:t>first</w:t>
      </w:r>
      <w:r w:rsidRPr="00E365A7">
        <w:rPr>
          <w:rFonts w:ascii="Arial" w:hAnsi="Arial" w:cs="Arial"/>
        </w:rPr>
        <w:t xml:space="preserve"> interview is to start gathering information about the young person and their circumstances in order to determine whether or not they can be supported to return home (or to live with responsible adults in their wider network of family and friends if they cannot return home).</w:t>
      </w:r>
    </w:p>
    <w:p w:rsidR="00AC773F" w:rsidRPr="00E365A7" w:rsidRDefault="00AC773F" w:rsidP="00CD1D2C">
      <w:pPr>
        <w:spacing w:line="360" w:lineRule="auto"/>
        <w:rPr>
          <w:rFonts w:ascii="Arial" w:hAnsi="Arial" w:cs="Arial"/>
        </w:rPr>
      </w:pPr>
    </w:p>
    <w:p w:rsidR="00AC773F" w:rsidRPr="00E365A7" w:rsidRDefault="00B0093B" w:rsidP="00CD1D2C">
      <w:pPr>
        <w:spacing w:line="360" w:lineRule="auto"/>
        <w:rPr>
          <w:rFonts w:ascii="Arial" w:hAnsi="Arial" w:cs="Arial"/>
        </w:rPr>
      </w:pPr>
      <w:r>
        <w:rPr>
          <w:rFonts w:ascii="Arial" w:hAnsi="Arial" w:cs="Arial"/>
        </w:rPr>
        <w:t xml:space="preserve">Where the </w:t>
      </w:r>
      <w:r w:rsidR="003D1E0C">
        <w:rPr>
          <w:rFonts w:ascii="Arial" w:hAnsi="Arial" w:cs="Arial"/>
        </w:rPr>
        <w:t>y</w:t>
      </w:r>
      <w:r>
        <w:rPr>
          <w:rFonts w:ascii="Arial" w:hAnsi="Arial" w:cs="Arial"/>
        </w:rPr>
        <w:t xml:space="preserve">oung </w:t>
      </w:r>
      <w:r w:rsidR="003D1E0C">
        <w:rPr>
          <w:rFonts w:ascii="Arial" w:hAnsi="Arial" w:cs="Arial"/>
        </w:rPr>
        <w:t>p</w:t>
      </w:r>
      <w:r>
        <w:rPr>
          <w:rFonts w:ascii="Arial" w:hAnsi="Arial" w:cs="Arial"/>
        </w:rPr>
        <w:t>erson is not already known to Children’s Services and w</w:t>
      </w:r>
      <w:r w:rsidR="00AC773F" w:rsidRPr="00E365A7">
        <w:rPr>
          <w:rFonts w:ascii="Arial" w:hAnsi="Arial" w:cs="Arial"/>
        </w:rPr>
        <w:t xml:space="preserve">here the Lead Authority has identified that the young person is homeless that Lead Authority will secure and pay for emergency </w:t>
      </w:r>
      <w:r w:rsidR="006D4940">
        <w:rPr>
          <w:rFonts w:ascii="Arial" w:hAnsi="Arial" w:cs="Arial"/>
        </w:rPr>
        <w:t>housing</w:t>
      </w:r>
      <w:r w:rsidR="00EC7146">
        <w:rPr>
          <w:rFonts w:ascii="Arial" w:hAnsi="Arial" w:cs="Arial"/>
        </w:rPr>
        <w:t xml:space="preserve"> pending </w:t>
      </w:r>
      <w:r w:rsidR="00AC773F" w:rsidRPr="00E365A7">
        <w:rPr>
          <w:rFonts w:ascii="Arial" w:hAnsi="Arial" w:cs="Arial"/>
        </w:rPr>
        <w:t xml:space="preserve">the outcome of the </w:t>
      </w:r>
      <w:r w:rsidR="002A1B53">
        <w:rPr>
          <w:rFonts w:ascii="Arial" w:hAnsi="Arial" w:cs="Arial"/>
        </w:rPr>
        <w:t>s</w:t>
      </w:r>
      <w:r>
        <w:rPr>
          <w:rFonts w:ascii="Arial" w:hAnsi="Arial" w:cs="Arial"/>
        </w:rPr>
        <w:t>hared</w:t>
      </w:r>
      <w:r w:rsidR="00AC773F" w:rsidRPr="00E365A7">
        <w:rPr>
          <w:rFonts w:ascii="Arial" w:hAnsi="Arial" w:cs="Arial"/>
        </w:rPr>
        <w:t xml:space="preserve"> </w:t>
      </w:r>
      <w:r w:rsidR="00F849F4">
        <w:rPr>
          <w:rFonts w:ascii="Arial" w:hAnsi="Arial" w:cs="Arial"/>
        </w:rPr>
        <w:t>Single</w:t>
      </w:r>
      <w:r w:rsidR="00AC773F" w:rsidRPr="00E365A7">
        <w:rPr>
          <w:rFonts w:ascii="Arial" w:hAnsi="Arial" w:cs="Arial"/>
        </w:rPr>
        <w:t xml:space="preserve"> Assessment. </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xml:space="preserve">During the </w:t>
      </w:r>
      <w:r w:rsidR="00F849F4">
        <w:rPr>
          <w:rFonts w:ascii="Arial" w:hAnsi="Arial" w:cs="Arial"/>
        </w:rPr>
        <w:t>first a</w:t>
      </w:r>
      <w:r w:rsidRPr="00E365A7">
        <w:rPr>
          <w:rFonts w:ascii="Arial" w:hAnsi="Arial" w:cs="Arial"/>
        </w:rPr>
        <w:t xml:space="preserve">pproach </w:t>
      </w:r>
      <w:r w:rsidR="00F849F4">
        <w:rPr>
          <w:rFonts w:ascii="Arial" w:hAnsi="Arial" w:cs="Arial"/>
        </w:rPr>
        <w:t>i</w:t>
      </w:r>
      <w:r w:rsidRPr="00E365A7">
        <w:rPr>
          <w:rFonts w:ascii="Arial" w:hAnsi="Arial" w:cs="Arial"/>
        </w:rPr>
        <w:t>nterview, answers will also be sought to the following questions:</w:t>
      </w:r>
    </w:p>
    <w:p w:rsidR="00AC773F" w:rsidRPr="00CE290E" w:rsidRDefault="00AC773F" w:rsidP="00BE57B9">
      <w:pPr>
        <w:pStyle w:val="ListParagraph"/>
        <w:numPr>
          <w:ilvl w:val="0"/>
          <w:numId w:val="50"/>
        </w:numPr>
        <w:spacing w:line="360" w:lineRule="auto"/>
        <w:rPr>
          <w:rFonts w:ascii="Arial" w:hAnsi="Arial" w:cs="Arial"/>
        </w:rPr>
      </w:pPr>
      <w:r w:rsidRPr="00A028FB">
        <w:rPr>
          <w:rFonts w:ascii="Arial" w:hAnsi="Arial" w:cs="Arial"/>
        </w:rPr>
        <w:t>Is the applicant’s age confirmed as 16 or 17?</w:t>
      </w:r>
    </w:p>
    <w:p w:rsidR="00AC773F" w:rsidRPr="00A028FB" w:rsidRDefault="00AC773F" w:rsidP="00A028FB">
      <w:pPr>
        <w:pStyle w:val="ListParagraph"/>
        <w:numPr>
          <w:ilvl w:val="0"/>
          <w:numId w:val="50"/>
        </w:numPr>
        <w:spacing w:line="360" w:lineRule="auto"/>
        <w:rPr>
          <w:rFonts w:ascii="Arial" w:hAnsi="Arial" w:cs="Arial"/>
        </w:rPr>
      </w:pPr>
      <w:r w:rsidRPr="00A028FB">
        <w:rPr>
          <w:rFonts w:ascii="Arial" w:hAnsi="Arial" w:cs="Arial"/>
        </w:rPr>
        <w:t>Is the applicant a child (young person) in need? [S17 of the Children Act 1989]</w:t>
      </w:r>
      <w:r w:rsidR="00900118" w:rsidRPr="00A028FB">
        <w:rPr>
          <w:rFonts w:ascii="Arial" w:hAnsi="Arial" w:cs="Arial"/>
        </w:rPr>
        <w:t>.</w:t>
      </w:r>
      <w:r w:rsidR="00427F99" w:rsidRPr="00A028FB">
        <w:rPr>
          <w:rFonts w:ascii="Arial" w:hAnsi="Arial" w:cs="Arial"/>
        </w:rPr>
        <w:t xml:space="preserve"> </w:t>
      </w:r>
      <w:r w:rsidR="00900118" w:rsidRPr="00A028FB">
        <w:rPr>
          <w:rFonts w:ascii="Arial" w:hAnsi="Arial" w:cs="Arial"/>
          <w:u w:val="single"/>
        </w:rPr>
        <w:t>NOTE</w:t>
      </w:r>
      <w:r w:rsidR="00900118" w:rsidRPr="00A028FB">
        <w:rPr>
          <w:rFonts w:ascii="Arial" w:hAnsi="Arial" w:cs="Arial"/>
        </w:rPr>
        <w:t xml:space="preserve">: </w:t>
      </w:r>
      <w:r w:rsidR="00427F99" w:rsidRPr="00A028FB">
        <w:rPr>
          <w:rFonts w:ascii="Arial" w:hAnsi="Arial" w:cs="Arial"/>
        </w:rPr>
        <w:t xml:space="preserve">The Devon Safeguarding </w:t>
      </w:r>
      <w:r w:rsidR="00900118" w:rsidRPr="00A028FB">
        <w:rPr>
          <w:rFonts w:ascii="Arial" w:hAnsi="Arial" w:cs="Arial"/>
        </w:rPr>
        <w:t>Board t</w:t>
      </w:r>
      <w:r w:rsidR="00427F99" w:rsidRPr="00A028FB">
        <w:rPr>
          <w:rFonts w:ascii="Arial" w:hAnsi="Arial" w:cs="Arial"/>
        </w:rPr>
        <w:t xml:space="preserve">hreshold </w:t>
      </w:r>
      <w:r w:rsidR="00900118" w:rsidRPr="00A028FB">
        <w:rPr>
          <w:rFonts w:ascii="Arial" w:hAnsi="Arial" w:cs="Arial"/>
        </w:rPr>
        <w:t>t</w:t>
      </w:r>
      <w:r w:rsidR="00427F99" w:rsidRPr="00A028FB">
        <w:rPr>
          <w:rFonts w:ascii="Arial" w:hAnsi="Arial" w:cs="Arial"/>
        </w:rPr>
        <w:t xml:space="preserve">ool </w:t>
      </w:r>
      <w:r w:rsidR="00B0093B" w:rsidRPr="00A028FB">
        <w:rPr>
          <w:rFonts w:ascii="Arial" w:hAnsi="Arial" w:cs="Arial"/>
        </w:rPr>
        <w:t xml:space="preserve">can be used for guidance in assessing this. The threshold tool must be used in the context of the </w:t>
      </w:r>
      <w:r w:rsidR="002A1B53" w:rsidRPr="00A028FB">
        <w:rPr>
          <w:rFonts w:ascii="Arial" w:hAnsi="Arial" w:cs="Arial"/>
        </w:rPr>
        <w:t>y</w:t>
      </w:r>
      <w:r w:rsidR="00B0093B" w:rsidRPr="00A028FB">
        <w:rPr>
          <w:rFonts w:ascii="Arial" w:hAnsi="Arial" w:cs="Arial"/>
        </w:rPr>
        <w:t xml:space="preserve">oung </w:t>
      </w:r>
      <w:r w:rsidR="002A1B53" w:rsidRPr="00A028FB">
        <w:rPr>
          <w:rFonts w:ascii="Arial" w:hAnsi="Arial" w:cs="Arial"/>
        </w:rPr>
        <w:t>p</w:t>
      </w:r>
      <w:r w:rsidR="00B0093B" w:rsidRPr="00A028FB">
        <w:rPr>
          <w:rFonts w:ascii="Arial" w:hAnsi="Arial" w:cs="Arial"/>
        </w:rPr>
        <w:t>erson</w:t>
      </w:r>
      <w:r w:rsidR="002A1B53" w:rsidRPr="00A028FB">
        <w:rPr>
          <w:rFonts w:ascii="Arial" w:hAnsi="Arial" w:cs="Arial"/>
        </w:rPr>
        <w:t>’</w:t>
      </w:r>
      <w:r w:rsidR="00B0093B" w:rsidRPr="00A028FB">
        <w:rPr>
          <w:rFonts w:ascii="Arial" w:hAnsi="Arial" w:cs="Arial"/>
        </w:rPr>
        <w:t xml:space="preserve">s </w:t>
      </w:r>
      <w:r w:rsidR="00B0093B" w:rsidRPr="00A028FB">
        <w:rPr>
          <w:rFonts w:ascii="Arial" w:hAnsi="Arial" w:cs="Arial"/>
        </w:rPr>
        <w:lastRenderedPageBreak/>
        <w:t>needs</w:t>
      </w:r>
      <w:r w:rsidR="002A1B53" w:rsidRPr="00A028FB">
        <w:rPr>
          <w:rFonts w:ascii="Arial" w:hAnsi="Arial" w:cs="Arial"/>
        </w:rPr>
        <w:t>,</w:t>
      </w:r>
      <w:r w:rsidR="00B0093B" w:rsidRPr="00A028FB">
        <w:rPr>
          <w:rFonts w:ascii="Arial" w:hAnsi="Arial" w:cs="Arial"/>
        </w:rPr>
        <w:t xml:space="preserve"> taking into account</w:t>
      </w:r>
      <w:r w:rsidR="002A1B53" w:rsidRPr="00A028FB">
        <w:rPr>
          <w:rFonts w:ascii="Arial" w:hAnsi="Arial" w:cs="Arial"/>
        </w:rPr>
        <w:t xml:space="preserve"> h</w:t>
      </w:r>
      <w:r w:rsidR="00215E10" w:rsidRPr="00A028FB">
        <w:rPr>
          <w:rFonts w:ascii="Arial" w:hAnsi="Arial" w:cs="Arial"/>
        </w:rPr>
        <w:t>i</w:t>
      </w:r>
      <w:r w:rsidR="002A1B53" w:rsidRPr="00A028FB">
        <w:rPr>
          <w:rFonts w:ascii="Arial" w:hAnsi="Arial" w:cs="Arial"/>
        </w:rPr>
        <w:t>s or her wishes and feelings and</w:t>
      </w:r>
      <w:r w:rsidR="00B0093B" w:rsidRPr="00A028FB">
        <w:rPr>
          <w:rFonts w:ascii="Arial" w:hAnsi="Arial" w:cs="Arial"/>
        </w:rPr>
        <w:t xml:space="preserve"> the views of both Housing Services and Children’s Services.</w:t>
      </w:r>
    </w:p>
    <w:p w:rsidR="00AC773F" w:rsidRPr="00BE57B9" w:rsidRDefault="00AC773F" w:rsidP="00BE57B9">
      <w:pPr>
        <w:pStyle w:val="ListParagraph"/>
        <w:numPr>
          <w:ilvl w:val="0"/>
          <w:numId w:val="50"/>
        </w:numPr>
        <w:spacing w:line="360" w:lineRule="auto"/>
        <w:rPr>
          <w:rFonts w:ascii="Arial" w:hAnsi="Arial" w:cs="Arial"/>
        </w:rPr>
      </w:pPr>
      <w:r w:rsidRPr="00A028FB">
        <w:rPr>
          <w:rFonts w:ascii="Arial" w:hAnsi="Arial" w:cs="Arial"/>
        </w:rPr>
        <w:t xml:space="preserve"> Does the young person appear to be in need of </w:t>
      </w:r>
      <w:r w:rsidR="00F849F4" w:rsidRPr="00A028FB">
        <w:rPr>
          <w:rFonts w:ascii="Arial" w:hAnsi="Arial" w:cs="Arial"/>
        </w:rPr>
        <w:t>a place to stay</w:t>
      </w:r>
      <w:r w:rsidRPr="00A028FB">
        <w:rPr>
          <w:rFonts w:ascii="Arial" w:hAnsi="Arial" w:cs="Arial"/>
        </w:rPr>
        <w:t>?</w:t>
      </w:r>
    </w:p>
    <w:p w:rsidR="001C24A3" w:rsidRPr="001C24A3" w:rsidRDefault="00AC773F" w:rsidP="00BE57B9">
      <w:pPr>
        <w:pStyle w:val="ListParagraph"/>
        <w:numPr>
          <w:ilvl w:val="0"/>
          <w:numId w:val="50"/>
        </w:numPr>
        <w:spacing w:line="360" w:lineRule="auto"/>
      </w:pPr>
      <w:r w:rsidRPr="00A028FB">
        <w:rPr>
          <w:rFonts w:ascii="Arial" w:hAnsi="Arial" w:cs="Arial"/>
        </w:rPr>
        <w:t xml:space="preserve">What has happened to cause the young person to be in need of </w:t>
      </w:r>
      <w:r w:rsidR="00F849F4" w:rsidRPr="00A028FB">
        <w:rPr>
          <w:rFonts w:ascii="Arial" w:hAnsi="Arial" w:cs="Arial"/>
        </w:rPr>
        <w:t>a place to stay</w:t>
      </w:r>
      <w:r w:rsidRPr="00A028FB">
        <w:rPr>
          <w:rFonts w:ascii="Arial" w:hAnsi="Arial" w:cs="Arial"/>
        </w:rPr>
        <w:t>? [Section 20(1) (a) – (c</w:t>
      </w:r>
      <w:r w:rsidR="00900118" w:rsidRPr="00A028FB">
        <w:rPr>
          <w:rFonts w:ascii="Arial" w:hAnsi="Arial" w:cs="Arial"/>
        </w:rPr>
        <w:t>)</w:t>
      </w:r>
      <w:r w:rsidR="00EC7146" w:rsidRPr="00A028FB">
        <w:rPr>
          <w:rFonts w:ascii="Arial" w:hAnsi="Arial" w:cs="Arial"/>
        </w:rPr>
        <w:t xml:space="preserve"> </w:t>
      </w:r>
      <w:r w:rsidRPr="00A028FB">
        <w:rPr>
          <w:rFonts w:ascii="Arial" w:hAnsi="Arial" w:cs="Arial"/>
        </w:rPr>
        <w:t>Children Act 1989]</w:t>
      </w:r>
    </w:p>
    <w:p w:rsidR="00AC773F" w:rsidRPr="00BE57B9" w:rsidRDefault="00AA0E4E" w:rsidP="00BE57B9">
      <w:pPr>
        <w:pStyle w:val="ListParagraph"/>
        <w:numPr>
          <w:ilvl w:val="0"/>
          <w:numId w:val="50"/>
        </w:numPr>
        <w:spacing w:line="360" w:lineRule="auto"/>
        <w:rPr>
          <w:rFonts w:ascii="Arial" w:hAnsi="Arial" w:cs="Arial"/>
        </w:rPr>
      </w:pPr>
      <w:r w:rsidRPr="00A028FB">
        <w:rPr>
          <w:rFonts w:ascii="Arial" w:hAnsi="Arial" w:cs="Arial"/>
        </w:rPr>
        <w:t>What are the young person's wishes and feelings regarding the provision of housing? The Childrens Services assessment should include an evaluation of the young person’s competence to make a decision as to whether to become Looked After.</w:t>
      </w:r>
    </w:p>
    <w:p w:rsidR="00C40879" w:rsidRPr="00BE57B9" w:rsidRDefault="00A028FB" w:rsidP="00BE57B9">
      <w:pPr>
        <w:pStyle w:val="ListParagraph"/>
        <w:numPr>
          <w:ilvl w:val="0"/>
          <w:numId w:val="50"/>
        </w:numPr>
        <w:spacing w:line="360" w:lineRule="auto"/>
        <w:rPr>
          <w:rFonts w:ascii="Arial" w:hAnsi="Arial" w:cs="Arial"/>
        </w:rPr>
      </w:pPr>
      <w:r w:rsidRPr="00A028FB">
        <w:rPr>
          <w:rFonts w:ascii="Arial" w:hAnsi="Arial" w:cs="Arial"/>
        </w:rPr>
        <w:t>I</w:t>
      </w:r>
      <w:r w:rsidR="00AC773F" w:rsidRPr="00A028FB">
        <w:rPr>
          <w:rFonts w:ascii="Arial" w:hAnsi="Arial" w:cs="Arial"/>
        </w:rPr>
        <w:t xml:space="preserve">s the applicant a child (young person) in need whose welfare is likely to be seriously prejudiced if </w:t>
      </w:r>
      <w:r w:rsidR="00D53B8A" w:rsidRPr="00A028FB">
        <w:rPr>
          <w:rFonts w:ascii="Arial" w:hAnsi="Arial" w:cs="Arial"/>
        </w:rPr>
        <w:t xml:space="preserve">not looked after by </w:t>
      </w:r>
      <w:r w:rsidR="001B17AD" w:rsidRPr="00A028FB">
        <w:rPr>
          <w:rFonts w:ascii="Arial" w:hAnsi="Arial" w:cs="Arial"/>
        </w:rPr>
        <w:t>Children’s</w:t>
      </w:r>
      <w:r w:rsidR="00A04B17" w:rsidRPr="00A028FB">
        <w:rPr>
          <w:rFonts w:ascii="Arial" w:hAnsi="Arial" w:cs="Arial"/>
        </w:rPr>
        <w:t xml:space="preserve"> Services</w:t>
      </w:r>
      <w:r w:rsidR="00D53B8A" w:rsidRPr="00A028FB">
        <w:rPr>
          <w:rFonts w:ascii="Arial" w:hAnsi="Arial" w:cs="Arial"/>
        </w:rPr>
        <w:t>.</w:t>
      </w:r>
      <w:r w:rsidR="00AC773F" w:rsidRPr="00A028FB">
        <w:rPr>
          <w:rFonts w:ascii="Arial" w:hAnsi="Arial" w:cs="Arial"/>
        </w:rPr>
        <w:t xml:space="preserve"> [Section</w:t>
      </w:r>
      <w:r w:rsidR="00D53B8A" w:rsidRPr="00A028FB">
        <w:rPr>
          <w:rFonts w:ascii="Arial" w:hAnsi="Arial" w:cs="Arial"/>
        </w:rPr>
        <w:t>s</w:t>
      </w:r>
      <w:r w:rsidR="00AC773F" w:rsidRPr="00A028FB">
        <w:rPr>
          <w:rFonts w:ascii="Arial" w:hAnsi="Arial" w:cs="Arial"/>
        </w:rPr>
        <w:t xml:space="preserve"> 20(3)</w:t>
      </w:r>
      <w:r w:rsidR="00D53B8A" w:rsidRPr="00A028FB">
        <w:rPr>
          <w:rFonts w:ascii="Arial" w:hAnsi="Arial" w:cs="Arial"/>
        </w:rPr>
        <w:t xml:space="preserve"> and 20(4)</w:t>
      </w:r>
      <w:r w:rsidR="00AC773F" w:rsidRPr="00A028FB">
        <w:rPr>
          <w:rFonts w:ascii="Arial" w:hAnsi="Arial" w:cs="Arial"/>
        </w:rPr>
        <w:t xml:space="preserve"> Children Act 1989]</w:t>
      </w:r>
      <w:r w:rsidR="00B40A48" w:rsidRPr="00A028FB">
        <w:rPr>
          <w:rFonts w:ascii="Arial" w:hAnsi="Arial" w:cs="Arial"/>
        </w:rPr>
        <w:t>.</w:t>
      </w:r>
    </w:p>
    <w:p w:rsidR="00AC773F" w:rsidRPr="00BE57B9" w:rsidRDefault="00836E0F" w:rsidP="00BE57B9">
      <w:pPr>
        <w:pStyle w:val="ListParagraph"/>
        <w:numPr>
          <w:ilvl w:val="0"/>
          <w:numId w:val="50"/>
        </w:numPr>
        <w:spacing w:line="360" w:lineRule="auto"/>
        <w:rPr>
          <w:rFonts w:ascii="Arial" w:hAnsi="Arial" w:cs="Arial"/>
        </w:rPr>
      </w:pPr>
      <w:r w:rsidRPr="00A028FB">
        <w:rPr>
          <w:rFonts w:ascii="Arial" w:hAnsi="Arial" w:cs="Arial"/>
        </w:rPr>
        <w:t xml:space="preserve">If there is someone with Parental Responsibility who is willing to offer or arrange accommodation for the </w:t>
      </w:r>
      <w:r w:rsidR="00B40A48" w:rsidRPr="00A028FB">
        <w:rPr>
          <w:rFonts w:ascii="Arial" w:hAnsi="Arial" w:cs="Arial"/>
        </w:rPr>
        <w:t>young person</w:t>
      </w:r>
      <w:r w:rsidRPr="00A028FB">
        <w:rPr>
          <w:rFonts w:ascii="Arial" w:hAnsi="Arial" w:cs="Arial"/>
        </w:rPr>
        <w:t xml:space="preserve">, this must be fully explored, as it </w:t>
      </w:r>
      <w:r w:rsidR="00B40A48" w:rsidRPr="00A028FB">
        <w:rPr>
          <w:rFonts w:ascii="Arial" w:hAnsi="Arial" w:cs="Arial"/>
        </w:rPr>
        <w:t xml:space="preserve">may </w:t>
      </w:r>
      <w:r w:rsidRPr="00A028FB">
        <w:rPr>
          <w:rFonts w:ascii="Arial" w:hAnsi="Arial" w:cs="Arial"/>
        </w:rPr>
        <w:t xml:space="preserve">not </w:t>
      </w:r>
      <w:r w:rsidR="00B40A48" w:rsidRPr="00A028FB">
        <w:rPr>
          <w:rFonts w:ascii="Arial" w:hAnsi="Arial" w:cs="Arial"/>
        </w:rPr>
        <w:t xml:space="preserve">be </w:t>
      </w:r>
      <w:r w:rsidRPr="00A028FB">
        <w:rPr>
          <w:rFonts w:ascii="Arial" w:hAnsi="Arial" w:cs="Arial"/>
        </w:rPr>
        <w:t xml:space="preserve">necessary to provide a place to stay if this </w:t>
      </w:r>
      <w:r w:rsidR="00C72B16" w:rsidRPr="00A028FB">
        <w:rPr>
          <w:rFonts w:ascii="Arial" w:hAnsi="Arial" w:cs="Arial"/>
        </w:rPr>
        <w:t>is</w:t>
      </w:r>
      <w:r w:rsidRPr="00A028FB">
        <w:rPr>
          <w:rFonts w:ascii="Arial" w:hAnsi="Arial" w:cs="Arial"/>
        </w:rPr>
        <w:t xml:space="preserve"> the case.</w:t>
      </w:r>
      <w:r w:rsidR="0028257F" w:rsidRPr="00A028FB">
        <w:rPr>
          <w:rFonts w:ascii="Arial" w:hAnsi="Arial" w:cs="Arial"/>
        </w:rPr>
        <w:t xml:space="preserve"> </w:t>
      </w:r>
      <w:r w:rsidR="00B40A48" w:rsidRPr="00A028FB">
        <w:rPr>
          <w:rFonts w:ascii="Arial" w:hAnsi="Arial" w:cs="Arial"/>
        </w:rPr>
        <w:t>At 16/17 a young person can make this decision without consent of the parent or person with parental responsibility, but it is always important to work with the parent/family/person with parental responsibility in this situation.</w:t>
      </w:r>
    </w:p>
    <w:p w:rsidR="00AC773F" w:rsidRPr="00BE57B9" w:rsidRDefault="00836E0F" w:rsidP="00A028FB">
      <w:pPr>
        <w:pStyle w:val="ListParagraph"/>
        <w:numPr>
          <w:ilvl w:val="0"/>
          <w:numId w:val="50"/>
        </w:numPr>
        <w:spacing w:line="360" w:lineRule="auto"/>
        <w:rPr>
          <w:rFonts w:ascii="Arial" w:hAnsi="Arial" w:cs="Arial"/>
        </w:rPr>
      </w:pPr>
      <w:r w:rsidRPr="00A028FB">
        <w:rPr>
          <w:rFonts w:ascii="Arial" w:hAnsi="Arial" w:cs="Arial"/>
        </w:rPr>
        <w:t>If it is necessary, d</w:t>
      </w:r>
      <w:r w:rsidR="00B0093B" w:rsidRPr="00A028FB">
        <w:rPr>
          <w:rFonts w:ascii="Arial" w:hAnsi="Arial" w:cs="Arial"/>
        </w:rPr>
        <w:t>oes the young person agree to accept an offer of temporary housing</w:t>
      </w:r>
      <w:r w:rsidR="00AC773F" w:rsidRPr="00BE57B9">
        <w:rPr>
          <w:rFonts w:ascii="Arial" w:hAnsi="Arial" w:cs="Arial"/>
        </w:rPr>
        <w:t>?</w:t>
      </w:r>
    </w:p>
    <w:p w:rsidR="00AC773F" w:rsidRPr="00E365A7" w:rsidRDefault="00AC773F" w:rsidP="00CD1D2C">
      <w:pPr>
        <w:spacing w:line="360" w:lineRule="auto"/>
        <w:rPr>
          <w:rFonts w:ascii="Arial" w:hAnsi="Arial" w:cs="Arial"/>
          <w:b/>
        </w:rPr>
      </w:pPr>
    </w:p>
    <w:p w:rsidR="009E2426" w:rsidRPr="00E365A7" w:rsidRDefault="009E2426" w:rsidP="00CD1D2C">
      <w:pPr>
        <w:spacing w:line="360" w:lineRule="auto"/>
        <w:rPr>
          <w:rFonts w:ascii="Arial" w:hAnsi="Arial" w:cs="Arial"/>
          <w:b/>
        </w:rPr>
      </w:pPr>
      <w:r w:rsidRPr="00E365A7">
        <w:rPr>
          <w:rFonts w:ascii="Arial" w:hAnsi="Arial" w:cs="Arial"/>
          <w:b/>
        </w:rPr>
        <w:t>REFERRAL PROCESS</w:t>
      </w:r>
    </w:p>
    <w:p w:rsidR="00AC773F" w:rsidRPr="00E365A7" w:rsidRDefault="00AC773F" w:rsidP="00CD1D2C">
      <w:pPr>
        <w:spacing w:line="360" w:lineRule="auto"/>
        <w:rPr>
          <w:rFonts w:ascii="Arial" w:hAnsi="Arial" w:cs="Arial"/>
        </w:rPr>
      </w:pPr>
      <w:r w:rsidRPr="00E365A7">
        <w:rPr>
          <w:rFonts w:ascii="Arial" w:hAnsi="Arial" w:cs="Arial"/>
        </w:rPr>
        <w:t>Although all of the signatories to this Protocol have agreed that the organisation that is first approached by the young person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or the local Housing Authority) will interview the young person and make the initial enquiries, it is essential that all referrals are necessary, appropriate and arranged in an efficient and timely manner.</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xml:space="preserve">If the local Housing Authority interviews the young person first and is satisfied that they are homeless or may become homeless, it will make an immediate referral to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(MASH), requesting </w:t>
      </w:r>
      <w:r w:rsidR="00741ACD">
        <w:rPr>
          <w:rFonts w:ascii="Arial" w:hAnsi="Arial" w:cs="Arial"/>
        </w:rPr>
        <w:t>a Single</w:t>
      </w:r>
      <w:r w:rsidR="00AD66B3">
        <w:rPr>
          <w:rFonts w:ascii="Arial" w:hAnsi="Arial" w:cs="Arial"/>
        </w:rPr>
        <w:t xml:space="preserve"> Assessment is carried out.</w:t>
      </w:r>
    </w:p>
    <w:p w:rsidR="00AC773F" w:rsidRPr="00E365A7" w:rsidRDefault="00AC773F" w:rsidP="00CD1D2C">
      <w:pPr>
        <w:spacing w:line="360" w:lineRule="auto"/>
        <w:rPr>
          <w:rFonts w:ascii="Arial" w:hAnsi="Arial" w:cs="Arial"/>
        </w:rPr>
      </w:pPr>
    </w:p>
    <w:p w:rsidR="00C44FF3" w:rsidRPr="00E365A7" w:rsidRDefault="00AC773F" w:rsidP="00CD1D2C">
      <w:pPr>
        <w:spacing w:line="360" w:lineRule="auto"/>
        <w:rPr>
          <w:rFonts w:ascii="Arial" w:hAnsi="Arial" w:cs="Arial"/>
        </w:rPr>
      </w:pPr>
      <w:r w:rsidRPr="00E365A7">
        <w:rPr>
          <w:rFonts w:ascii="Arial" w:hAnsi="Arial" w:cs="Arial"/>
        </w:rPr>
        <w:t xml:space="preserve">If </w:t>
      </w:r>
      <w:r w:rsidR="001B17AD">
        <w:rPr>
          <w:rFonts w:ascii="Arial" w:hAnsi="Arial" w:cs="Arial"/>
        </w:rPr>
        <w:t>Children</w:t>
      </w:r>
      <w:r w:rsidR="009E6045">
        <w:rPr>
          <w:rFonts w:ascii="Arial" w:hAnsi="Arial" w:cs="Arial"/>
        </w:rPr>
        <w:t>’</w:t>
      </w:r>
      <w:r w:rsidR="001B17AD">
        <w:rPr>
          <w:rFonts w:ascii="Arial" w:hAnsi="Arial" w:cs="Arial"/>
        </w:rPr>
        <w:t>s</w:t>
      </w:r>
      <w:r w:rsidR="00A04B17">
        <w:rPr>
          <w:rFonts w:ascii="Arial" w:hAnsi="Arial" w:cs="Arial"/>
        </w:rPr>
        <w:t xml:space="preserve"> Services</w:t>
      </w:r>
      <w:r w:rsidRPr="00E365A7">
        <w:rPr>
          <w:rFonts w:ascii="Arial" w:hAnsi="Arial" w:cs="Arial"/>
        </w:rPr>
        <w:t xml:space="preserve"> interview the young person first and is satisfied that they are homeless or may become homeless, it will make an immediate referral to the local Housing Authority</w:t>
      </w:r>
      <w:r w:rsidR="00CB6953" w:rsidRPr="00BF2682">
        <w:rPr>
          <w:rFonts w:ascii="Arial" w:hAnsi="Arial" w:cs="Arial"/>
        </w:rPr>
        <w:t xml:space="preserve"> </w:t>
      </w:r>
      <w:r w:rsidR="00CB6953" w:rsidRPr="007E2F1F">
        <w:rPr>
          <w:rFonts w:ascii="Arial" w:hAnsi="Arial" w:cs="Arial"/>
        </w:rPr>
        <w:t xml:space="preserve">requesting that arrangements are made for the young person to be interviewed and to </w:t>
      </w:r>
      <w:r w:rsidR="00CB6953" w:rsidRPr="007E2F1F">
        <w:rPr>
          <w:rFonts w:ascii="Arial" w:hAnsi="Arial" w:cs="Arial"/>
        </w:rPr>
        <w:lastRenderedPageBreak/>
        <w:t xml:space="preserve">complete a </w:t>
      </w:r>
      <w:r w:rsidR="00EB1AAB">
        <w:rPr>
          <w:rFonts w:ascii="Arial" w:hAnsi="Arial" w:cs="Arial"/>
        </w:rPr>
        <w:t>housing needs assessment</w:t>
      </w:r>
      <w:r w:rsidR="007E2F1F">
        <w:rPr>
          <w:rFonts w:ascii="Arial" w:hAnsi="Arial" w:cs="Arial"/>
        </w:rPr>
        <w:t>.</w:t>
      </w:r>
    </w:p>
    <w:p w:rsidR="0000479B" w:rsidRPr="00E365A7" w:rsidRDefault="0000479B" w:rsidP="00CD1D2C">
      <w:pPr>
        <w:spacing w:line="360" w:lineRule="auto"/>
        <w:rPr>
          <w:rFonts w:ascii="Arial" w:hAnsi="Arial" w:cs="Arial"/>
          <w:b/>
        </w:rPr>
      </w:pPr>
    </w:p>
    <w:p w:rsidR="00AC773F" w:rsidRPr="00E365A7" w:rsidRDefault="00B0093B" w:rsidP="00CD1D2C">
      <w:pPr>
        <w:spacing w:line="360" w:lineRule="auto"/>
        <w:rPr>
          <w:rFonts w:ascii="Arial" w:hAnsi="Arial" w:cs="Arial"/>
        </w:rPr>
      </w:pPr>
      <w:r>
        <w:rPr>
          <w:rFonts w:ascii="Arial" w:hAnsi="Arial" w:cs="Arial"/>
          <w:b/>
        </w:rPr>
        <w:t>SHARED</w:t>
      </w:r>
      <w:r w:rsidR="009E2426" w:rsidRPr="00E365A7">
        <w:rPr>
          <w:rFonts w:ascii="Arial" w:hAnsi="Arial" w:cs="Arial"/>
          <w:b/>
        </w:rPr>
        <w:t xml:space="preserve"> </w:t>
      </w:r>
      <w:r w:rsidR="00407E47" w:rsidRPr="00407E47">
        <w:rPr>
          <w:rFonts w:ascii="Arial" w:hAnsi="Arial" w:cs="Arial"/>
          <w:b/>
        </w:rPr>
        <w:t xml:space="preserve">SINGLE </w:t>
      </w:r>
      <w:r w:rsidR="009E2426" w:rsidRPr="00E365A7">
        <w:rPr>
          <w:rFonts w:ascii="Arial" w:hAnsi="Arial" w:cs="Arial"/>
          <w:b/>
        </w:rPr>
        <w:t>ASSESSMENT PROCESS</w:t>
      </w:r>
    </w:p>
    <w:p w:rsidR="00AC773F" w:rsidRPr="00E365A7" w:rsidRDefault="001B17AD" w:rsidP="00CD1D2C">
      <w:pPr>
        <w:spacing w:line="360" w:lineRule="auto"/>
        <w:rPr>
          <w:rFonts w:ascii="Arial" w:hAnsi="Arial" w:cs="Arial"/>
        </w:rPr>
      </w:pPr>
      <w:r>
        <w:rPr>
          <w:rFonts w:ascii="Arial" w:hAnsi="Arial" w:cs="Arial"/>
        </w:rPr>
        <w:t>Children’s</w:t>
      </w:r>
      <w:r w:rsidR="00A04B17">
        <w:rPr>
          <w:rFonts w:ascii="Arial" w:hAnsi="Arial" w:cs="Arial"/>
        </w:rPr>
        <w:t xml:space="preserve"> Services</w:t>
      </w:r>
      <w:r w:rsidR="00AC773F" w:rsidRPr="00E365A7">
        <w:rPr>
          <w:rFonts w:ascii="Arial" w:hAnsi="Arial" w:cs="Arial"/>
        </w:rPr>
        <w:t xml:space="preserve"> will take the lead in carrying out </w:t>
      </w:r>
      <w:r w:rsidR="009E57AC">
        <w:rPr>
          <w:rFonts w:ascii="Arial" w:hAnsi="Arial" w:cs="Arial"/>
        </w:rPr>
        <w:t>a</w:t>
      </w:r>
      <w:r w:rsidR="00AC773F" w:rsidRPr="00E365A7">
        <w:rPr>
          <w:rFonts w:ascii="Arial" w:hAnsi="Arial" w:cs="Arial"/>
        </w:rPr>
        <w:t xml:space="preserve"> </w:t>
      </w:r>
      <w:r w:rsidR="00741ACD">
        <w:rPr>
          <w:rFonts w:ascii="Arial" w:hAnsi="Arial" w:cs="Arial"/>
        </w:rPr>
        <w:t>Single</w:t>
      </w:r>
      <w:r w:rsidR="00AC773F" w:rsidRPr="00E365A7">
        <w:rPr>
          <w:rFonts w:ascii="Arial" w:hAnsi="Arial" w:cs="Arial"/>
        </w:rPr>
        <w:t xml:space="preserve"> Assessment</w:t>
      </w:r>
      <w:r w:rsidR="009E57AC">
        <w:rPr>
          <w:rFonts w:ascii="Arial" w:hAnsi="Arial" w:cs="Arial"/>
        </w:rPr>
        <w:t xml:space="preserve"> for the young person</w:t>
      </w:r>
      <w:r w:rsidR="00AC773F" w:rsidRPr="00E365A7">
        <w:rPr>
          <w:rFonts w:ascii="Arial" w:hAnsi="Arial" w:cs="Arial"/>
        </w:rPr>
        <w:t xml:space="preserve">, </w:t>
      </w:r>
      <w:r w:rsidR="005C373F">
        <w:rPr>
          <w:rFonts w:ascii="Arial" w:hAnsi="Arial" w:cs="Arial"/>
        </w:rPr>
        <w:t xml:space="preserve">which </w:t>
      </w:r>
      <w:r w:rsidR="00AC773F" w:rsidRPr="00E365A7">
        <w:rPr>
          <w:rFonts w:ascii="Arial" w:hAnsi="Arial" w:cs="Arial"/>
        </w:rPr>
        <w:t xml:space="preserve">will </w:t>
      </w:r>
      <w:r w:rsidR="005C373F">
        <w:rPr>
          <w:rFonts w:ascii="Arial" w:hAnsi="Arial" w:cs="Arial"/>
        </w:rPr>
        <w:t xml:space="preserve">always </w:t>
      </w:r>
      <w:r w:rsidR="00AC773F" w:rsidRPr="00E365A7">
        <w:rPr>
          <w:rFonts w:ascii="Arial" w:hAnsi="Arial" w:cs="Arial"/>
        </w:rPr>
        <w:t>be undertaken jointly with the Local Housing Authority</w:t>
      </w:r>
      <w:r w:rsidR="005C373F">
        <w:rPr>
          <w:rFonts w:ascii="Arial" w:hAnsi="Arial" w:cs="Arial"/>
        </w:rPr>
        <w:t xml:space="preserve"> where homelessness is an issue</w:t>
      </w:r>
      <w:r w:rsidR="00CB6953">
        <w:rPr>
          <w:rFonts w:ascii="Arial" w:hAnsi="Arial" w:cs="Arial"/>
        </w:rPr>
        <w:t>.</w:t>
      </w:r>
      <w:r w:rsidR="005C373F">
        <w:rPr>
          <w:rFonts w:ascii="Arial" w:hAnsi="Arial" w:cs="Arial"/>
        </w:rPr>
        <w:t xml:space="preserve"> </w:t>
      </w:r>
    </w:p>
    <w:p w:rsidR="00AC773F" w:rsidRPr="00E365A7" w:rsidRDefault="00AC773F" w:rsidP="00CD1D2C">
      <w:pPr>
        <w:spacing w:line="360" w:lineRule="auto"/>
        <w:rPr>
          <w:rFonts w:ascii="Arial" w:hAnsi="Arial" w:cs="Arial"/>
        </w:rPr>
      </w:pPr>
    </w:p>
    <w:p w:rsidR="00AC773F" w:rsidRDefault="00AC773F" w:rsidP="00CD1D2C">
      <w:pPr>
        <w:spacing w:line="360" w:lineRule="auto"/>
        <w:rPr>
          <w:rFonts w:ascii="Arial" w:hAnsi="Arial" w:cs="Arial"/>
        </w:rPr>
      </w:pPr>
      <w:r w:rsidRPr="00E365A7">
        <w:rPr>
          <w:rFonts w:ascii="Arial" w:hAnsi="Arial" w:cs="Arial"/>
        </w:rPr>
        <w:t xml:space="preserve">The </w:t>
      </w:r>
      <w:r w:rsidR="00741ACD">
        <w:rPr>
          <w:rFonts w:ascii="Arial" w:hAnsi="Arial" w:cs="Arial"/>
        </w:rPr>
        <w:t>Single</w:t>
      </w:r>
      <w:r w:rsidRPr="00E365A7">
        <w:rPr>
          <w:rFonts w:ascii="Arial" w:hAnsi="Arial" w:cs="Arial"/>
        </w:rPr>
        <w:t xml:space="preserve"> Assessment will identify the young person's needs and inform a plan for the young person.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will lead th</w:t>
      </w:r>
      <w:r w:rsidR="005C373F">
        <w:rPr>
          <w:rFonts w:ascii="Arial" w:hAnsi="Arial" w:cs="Arial"/>
        </w:rPr>
        <w:t>is</w:t>
      </w:r>
      <w:r w:rsidRPr="00E365A7">
        <w:rPr>
          <w:rFonts w:ascii="Arial" w:hAnsi="Arial" w:cs="Arial"/>
        </w:rPr>
        <w:t xml:space="preserve"> </w:t>
      </w:r>
      <w:r w:rsidR="00706098">
        <w:rPr>
          <w:rFonts w:ascii="Arial" w:hAnsi="Arial" w:cs="Arial"/>
        </w:rPr>
        <w:t xml:space="preserve">shared </w:t>
      </w:r>
      <w:r w:rsidRPr="00E365A7">
        <w:rPr>
          <w:rFonts w:ascii="Arial" w:hAnsi="Arial" w:cs="Arial"/>
        </w:rPr>
        <w:t xml:space="preserve">assessment, with contributions from partner agencies, and undertake the assessment concurrently with the statutory </w:t>
      </w:r>
      <w:r w:rsidR="00277FBE">
        <w:rPr>
          <w:rFonts w:ascii="Arial" w:hAnsi="Arial" w:cs="Arial"/>
        </w:rPr>
        <w:t>housing needs</w:t>
      </w:r>
      <w:r w:rsidR="00277FBE" w:rsidRPr="00E365A7">
        <w:rPr>
          <w:rFonts w:ascii="Arial" w:hAnsi="Arial" w:cs="Arial"/>
        </w:rPr>
        <w:t xml:space="preserve"> </w:t>
      </w:r>
      <w:r w:rsidRPr="00E365A7">
        <w:rPr>
          <w:rFonts w:ascii="Arial" w:hAnsi="Arial" w:cs="Arial"/>
        </w:rPr>
        <w:t xml:space="preserve">assessment </w:t>
      </w:r>
      <w:r w:rsidR="005C373F">
        <w:rPr>
          <w:rFonts w:ascii="Arial" w:hAnsi="Arial" w:cs="Arial"/>
        </w:rPr>
        <w:t>carried out</w:t>
      </w:r>
      <w:r w:rsidRPr="00E365A7">
        <w:rPr>
          <w:rFonts w:ascii="Arial" w:hAnsi="Arial" w:cs="Arial"/>
        </w:rPr>
        <w:t xml:space="preserve"> by the local Housing Authority. It will be for the local Housing Authority to make appropriate enquiries to determine whether or not any duty is owed to the young person under the homelessness legislation.</w:t>
      </w:r>
    </w:p>
    <w:p w:rsidR="00706098" w:rsidRDefault="00706098" w:rsidP="00CD1D2C">
      <w:pPr>
        <w:spacing w:line="360" w:lineRule="auto"/>
        <w:rPr>
          <w:rFonts w:ascii="Arial" w:hAnsi="Arial" w:cs="Arial"/>
        </w:rPr>
      </w:pPr>
    </w:p>
    <w:p w:rsidR="000332FC" w:rsidRPr="000332FC" w:rsidRDefault="000332FC" w:rsidP="000332FC">
      <w:pPr>
        <w:spacing w:line="360" w:lineRule="auto"/>
        <w:rPr>
          <w:rFonts w:ascii="Arial" w:hAnsi="Arial" w:cs="Arial"/>
        </w:rPr>
      </w:pPr>
      <w:r w:rsidRPr="00AD66B3">
        <w:rPr>
          <w:rFonts w:ascii="Arial" w:hAnsi="Arial" w:cs="Arial"/>
        </w:rPr>
        <w:t>If this is necessary, then in tandem with the Single Assessment, the Housing Authority will commence a housing needs assessment</w:t>
      </w:r>
      <w:r w:rsidR="00EF50BA">
        <w:rPr>
          <w:rFonts w:ascii="Arial" w:hAnsi="Arial" w:cs="Arial"/>
        </w:rPr>
        <w:t xml:space="preserve"> to establish whether a duty is owed under part 7 HA 1996 </w:t>
      </w:r>
      <w:r w:rsidRPr="00AD66B3">
        <w:rPr>
          <w:rFonts w:ascii="Arial" w:hAnsi="Arial" w:cs="Arial"/>
        </w:rPr>
        <w:t>. This will become relevant following the conclusion of the Single Assessment, but carrying the two out in parallel will reduce delays. The Children Act 1989 has primacy over the Housing Act 1996 (as amended) and therefore duties under the Children Act must be discharged before application of the Housing Act responsibilities.</w:t>
      </w:r>
      <w:r w:rsidRPr="000332FC">
        <w:rPr>
          <w:rFonts w:ascii="Arial" w:hAnsi="Arial" w:cs="Arial"/>
        </w:rPr>
        <w:t xml:space="preserve"> </w:t>
      </w:r>
    </w:p>
    <w:p w:rsidR="000332FC" w:rsidRDefault="000332FC" w:rsidP="00CD1D2C">
      <w:pPr>
        <w:spacing w:line="360" w:lineRule="auto"/>
        <w:rPr>
          <w:rFonts w:ascii="Arial" w:hAnsi="Arial" w:cs="Arial"/>
        </w:rPr>
      </w:pPr>
    </w:p>
    <w:p w:rsidR="006A480D" w:rsidRPr="006A480D" w:rsidRDefault="006A480D" w:rsidP="00CD1D2C">
      <w:pPr>
        <w:spacing w:line="360" w:lineRule="auto"/>
        <w:rPr>
          <w:rFonts w:ascii="Arial" w:hAnsi="Arial" w:cs="Arial"/>
        </w:rPr>
      </w:pPr>
      <w:r w:rsidRPr="006A480D">
        <w:rPr>
          <w:rFonts w:ascii="Arial" w:hAnsi="Arial" w:cs="Arial"/>
        </w:rPr>
        <w:t xml:space="preserve">Young people who are 16 or 17 years old are defined as children in </w:t>
      </w:r>
      <w:r w:rsidRPr="006A480D">
        <w:rPr>
          <w:rFonts w:ascii="Arial" w:hAnsi="Arial" w:cs="Arial"/>
          <w:i/>
        </w:rPr>
        <w:t>Working Together to Safeguard Children 2015,</w:t>
      </w:r>
      <w:r w:rsidRPr="006A480D">
        <w:rPr>
          <w:rFonts w:ascii="Arial" w:hAnsi="Arial" w:cs="Arial"/>
          <w:i/>
          <w:vertAlign w:val="superscript"/>
        </w:rPr>
        <w:footnoteReference w:id="4"/>
      </w:r>
      <w:r w:rsidRPr="006A480D">
        <w:rPr>
          <w:rFonts w:ascii="Arial" w:hAnsi="Arial" w:cs="Arial"/>
          <w:i/>
        </w:rPr>
        <w:t xml:space="preserve">  </w:t>
      </w:r>
      <w:r w:rsidRPr="006A480D">
        <w:rPr>
          <w:rFonts w:ascii="Arial" w:hAnsi="Arial" w:cs="Arial"/>
        </w:rPr>
        <w:t xml:space="preserve">i.e. anyone who has not yet reached their 18th birthday. </w:t>
      </w:r>
    </w:p>
    <w:p w:rsidR="00AC773F" w:rsidRPr="00E365A7" w:rsidRDefault="00AC773F" w:rsidP="00CD1D2C">
      <w:pPr>
        <w:spacing w:line="360" w:lineRule="auto"/>
        <w:rPr>
          <w:rFonts w:ascii="Arial" w:hAnsi="Arial" w:cs="Arial"/>
        </w:rPr>
      </w:pPr>
    </w:p>
    <w:p w:rsidR="00AC773F" w:rsidRDefault="00AC773F" w:rsidP="00CD1D2C">
      <w:pPr>
        <w:spacing w:line="360" w:lineRule="auto"/>
        <w:rPr>
          <w:rFonts w:ascii="Arial" w:hAnsi="Arial" w:cs="Arial"/>
        </w:rPr>
      </w:pPr>
      <w:r w:rsidRPr="00E365A7">
        <w:rPr>
          <w:rFonts w:ascii="Arial" w:hAnsi="Arial" w:cs="Arial"/>
        </w:rPr>
        <w:t xml:space="preserve">During and after the </w:t>
      </w:r>
      <w:r w:rsidR="00894481">
        <w:rPr>
          <w:rFonts w:ascii="Arial" w:hAnsi="Arial" w:cs="Arial"/>
        </w:rPr>
        <w:t xml:space="preserve">Single </w:t>
      </w:r>
      <w:r w:rsidRPr="00E365A7">
        <w:rPr>
          <w:rFonts w:ascii="Arial" w:hAnsi="Arial" w:cs="Arial"/>
        </w:rPr>
        <w:t xml:space="preserve">Assessment, (social workers and local Housing Authority) will continue to explore the possibility of the young person returning to family, their extended family or to friends and, where this is a safe option, they will positively support this. Appropriate consideration will be given to the young person's informed choice and their level of resilience and resourcefulness to manage in the </w:t>
      </w:r>
      <w:r w:rsidR="006D4940">
        <w:rPr>
          <w:rFonts w:ascii="Arial" w:hAnsi="Arial" w:cs="Arial"/>
        </w:rPr>
        <w:t>housing</w:t>
      </w:r>
      <w:r w:rsidRPr="00E365A7">
        <w:rPr>
          <w:rFonts w:ascii="Arial" w:hAnsi="Arial" w:cs="Arial"/>
        </w:rPr>
        <w:t xml:space="preserve"> provided, alongside their vulnerability.</w:t>
      </w:r>
    </w:p>
    <w:p w:rsidR="00AC773F" w:rsidRPr="00E365A7" w:rsidRDefault="00AC773F" w:rsidP="00CD1D2C">
      <w:pPr>
        <w:spacing w:line="360" w:lineRule="auto"/>
        <w:rPr>
          <w:rFonts w:ascii="Arial" w:hAnsi="Arial" w:cs="Arial"/>
        </w:rPr>
      </w:pPr>
    </w:p>
    <w:p w:rsidR="005C373F" w:rsidRDefault="00AC773F" w:rsidP="00CD1D2C">
      <w:pPr>
        <w:spacing w:line="360" w:lineRule="auto"/>
        <w:rPr>
          <w:rFonts w:ascii="Arial" w:hAnsi="Arial" w:cs="Arial"/>
        </w:rPr>
      </w:pPr>
      <w:r w:rsidRPr="00E365A7">
        <w:rPr>
          <w:rFonts w:ascii="Arial" w:hAnsi="Arial" w:cs="Arial"/>
        </w:rPr>
        <w:t xml:space="preserve">It is essential that the young person is fully consulted about, and understands the </w:t>
      </w:r>
      <w:r w:rsidRPr="00E365A7">
        <w:rPr>
          <w:rFonts w:ascii="Arial" w:hAnsi="Arial" w:cs="Arial"/>
        </w:rPr>
        <w:lastRenderedPageBreak/>
        <w:t xml:space="preserve">implications of, being accommodated by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under Section 20 of the Children Act 1989 and therefore becoming a Looked After Child. Professionals conducting the assessment must provide </w:t>
      </w:r>
      <w:r w:rsidR="00AB6573">
        <w:rPr>
          <w:rFonts w:ascii="Arial" w:hAnsi="Arial" w:cs="Arial"/>
        </w:rPr>
        <w:t xml:space="preserve">impartial, balanced and </w:t>
      </w:r>
      <w:r w:rsidRPr="00E365A7">
        <w:rPr>
          <w:rFonts w:ascii="Arial" w:hAnsi="Arial" w:cs="Arial"/>
        </w:rPr>
        <w:t xml:space="preserve">realistic information about the support that the young person can expect as a Looked After child </w:t>
      </w:r>
      <w:r w:rsidR="00B0093B">
        <w:rPr>
          <w:rFonts w:ascii="Arial" w:hAnsi="Arial" w:cs="Arial"/>
        </w:rPr>
        <w:t>including details of the care plan, regular reviews, social worker visits etc</w:t>
      </w:r>
      <w:r w:rsidR="00836E0F">
        <w:rPr>
          <w:rFonts w:ascii="Arial" w:hAnsi="Arial" w:cs="Arial"/>
        </w:rPr>
        <w:t>.</w:t>
      </w:r>
      <w:r w:rsidR="00B0093B">
        <w:rPr>
          <w:rFonts w:ascii="Arial" w:hAnsi="Arial" w:cs="Arial"/>
        </w:rPr>
        <w:t xml:space="preserve"> </w:t>
      </w:r>
      <w:r w:rsidRPr="00E365A7">
        <w:rPr>
          <w:rFonts w:ascii="Arial" w:hAnsi="Arial" w:cs="Arial"/>
        </w:rPr>
        <w:t xml:space="preserve">and subsequently, if the criteria are met, </w:t>
      </w:r>
      <w:r w:rsidR="00AB6573">
        <w:rPr>
          <w:rFonts w:ascii="Arial" w:hAnsi="Arial" w:cs="Arial"/>
        </w:rPr>
        <w:t xml:space="preserve">entitlements </w:t>
      </w:r>
      <w:r w:rsidRPr="00E365A7">
        <w:rPr>
          <w:rFonts w:ascii="Arial" w:hAnsi="Arial" w:cs="Arial"/>
        </w:rPr>
        <w:t>as a care leaver</w:t>
      </w:r>
      <w:r w:rsidR="005C373F">
        <w:rPr>
          <w:rFonts w:ascii="Arial" w:hAnsi="Arial" w:cs="Arial"/>
        </w:rPr>
        <w:t>.</w:t>
      </w:r>
    </w:p>
    <w:p w:rsidR="00AC773F" w:rsidRPr="00E365A7" w:rsidRDefault="00AC773F" w:rsidP="00CD1D2C">
      <w:pPr>
        <w:spacing w:line="360" w:lineRule="auto"/>
        <w:rPr>
          <w:rFonts w:ascii="Arial" w:hAnsi="Arial" w:cs="Arial"/>
        </w:rPr>
      </w:pPr>
    </w:p>
    <w:p w:rsidR="00AC773F" w:rsidRDefault="001B17AD" w:rsidP="00CD1D2C">
      <w:pPr>
        <w:spacing w:line="360" w:lineRule="auto"/>
        <w:rPr>
          <w:rFonts w:ascii="Arial" w:hAnsi="Arial" w:cs="Arial"/>
        </w:rPr>
      </w:pPr>
      <w:r>
        <w:rPr>
          <w:rFonts w:ascii="Arial" w:hAnsi="Arial" w:cs="Arial"/>
        </w:rPr>
        <w:t>Children’s</w:t>
      </w:r>
      <w:r w:rsidR="00A04B17">
        <w:rPr>
          <w:rFonts w:ascii="Arial" w:hAnsi="Arial" w:cs="Arial"/>
        </w:rPr>
        <w:t xml:space="preserve"> Services</w:t>
      </w:r>
      <w:r w:rsidR="00AC773F" w:rsidRPr="00E365A7">
        <w:rPr>
          <w:rFonts w:ascii="Arial" w:hAnsi="Arial" w:cs="Arial"/>
        </w:rPr>
        <w:t xml:space="preserve"> and the local Housing Authority must</w:t>
      </w:r>
      <w:r w:rsidR="00114A1A">
        <w:rPr>
          <w:rFonts w:ascii="Arial" w:hAnsi="Arial" w:cs="Arial"/>
        </w:rPr>
        <w:t xml:space="preserve"> also</w:t>
      </w:r>
      <w:r w:rsidR="00AC773F" w:rsidRPr="00E365A7">
        <w:rPr>
          <w:rFonts w:ascii="Arial" w:hAnsi="Arial" w:cs="Arial"/>
        </w:rPr>
        <w:t xml:space="preserve"> ensure that the young person is informed of their entitlements and receives accurate information about what assistance may be available to them if they do not become Looked After, and how any entitlement for assi</w:t>
      </w:r>
      <w:r w:rsidR="00894481">
        <w:rPr>
          <w:rFonts w:ascii="Arial" w:hAnsi="Arial" w:cs="Arial"/>
        </w:rPr>
        <w:t xml:space="preserve">stance will be determined. In </w:t>
      </w:r>
      <w:r w:rsidR="00AC773F" w:rsidRPr="00E365A7">
        <w:rPr>
          <w:rFonts w:ascii="Arial" w:hAnsi="Arial" w:cs="Arial"/>
        </w:rPr>
        <w:t xml:space="preserve">particular, the possible risk of being assessed as intentionally homeless in the future, and the implications of this for further assistance with </w:t>
      </w:r>
      <w:r w:rsidR="006D4940">
        <w:rPr>
          <w:rFonts w:ascii="Arial" w:hAnsi="Arial" w:cs="Arial"/>
        </w:rPr>
        <w:t>housing</w:t>
      </w:r>
      <w:r w:rsidR="00AC773F" w:rsidRPr="00E365A7">
        <w:rPr>
          <w:rFonts w:ascii="Arial" w:hAnsi="Arial" w:cs="Arial"/>
        </w:rPr>
        <w:t>, should be made clear to the young person.</w:t>
      </w:r>
    </w:p>
    <w:p w:rsidR="005C373F" w:rsidRPr="00E365A7" w:rsidRDefault="005C373F" w:rsidP="00CD1D2C">
      <w:pPr>
        <w:spacing w:line="360" w:lineRule="auto"/>
        <w:rPr>
          <w:rFonts w:ascii="Arial" w:hAnsi="Arial" w:cs="Arial"/>
        </w:rPr>
      </w:pPr>
    </w:p>
    <w:p w:rsidR="004B49DC" w:rsidRPr="00E365A7" w:rsidRDefault="004B49DC" w:rsidP="004B49DC">
      <w:pPr>
        <w:spacing w:line="360" w:lineRule="auto"/>
        <w:rPr>
          <w:rFonts w:ascii="Arial" w:hAnsi="Arial" w:cs="Arial"/>
        </w:rPr>
      </w:pPr>
      <w:r>
        <w:rPr>
          <w:rFonts w:ascii="Arial" w:hAnsi="Arial" w:cs="Arial"/>
        </w:rPr>
        <w:t xml:space="preserve">It is  also important that all  workers emphasise the long term positive benefits to remaining </w:t>
      </w:r>
      <w:r w:rsidR="007845C6">
        <w:rPr>
          <w:rFonts w:ascii="Arial" w:hAnsi="Arial" w:cs="Arial"/>
        </w:rPr>
        <w:t xml:space="preserve">in, </w:t>
      </w:r>
      <w:r>
        <w:rPr>
          <w:rFonts w:ascii="Arial" w:hAnsi="Arial" w:cs="Arial"/>
        </w:rPr>
        <w:t>or returning to</w:t>
      </w:r>
      <w:r w:rsidR="007845C6">
        <w:rPr>
          <w:rFonts w:ascii="Arial" w:hAnsi="Arial" w:cs="Arial"/>
        </w:rPr>
        <w:t>,</w:t>
      </w:r>
      <w:r>
        <w:rPr>
          <w:rFonts w:ascii="Arial" w:hAnsi="Arial" w:cs="Arial"/>
        </w:rPr>
        <w:t xml:space="preserve"> the family home/network and maintaining family relationships where this is safe and appropriate  to do so</w:t>
      </w:r>
      <w:r w:rsidR="007078FA">
        <w:rPr>
          <w:rFonts w:ascii="Arial" w:hAnsi="Arial" w:cs="Arial"/>
        </w:rPr>
        <w:t>,</w:t>
      </w:r>
      <w:r>
        <w:rPr>
          <w:rFonts w:ascii="Arial" w:hAnsi="Arial" w:cs="Arial"/>
        </w:rPr>
        <w:t xml:space="preserve"> and that</w:t>
      </w:r>
      <w:r w:rsidR="00EC0805">
        <w:rPr>
          <w:rFonts w:ascii="Arial" w:hAnsi="Arial" w:cs="Arial"/>
        </w:rPr>
        <w:t xml:space="preserve"> </w:t>
      </w:r>
      <w:r>
        <w:rPr>
          <w:rFonts w:ascii="Arial" w:hAnsi="Arial" w:cs="Arial"/>
        </w:rPr>
        <w:t xml:space="preserve">these are focused on. </w:t>
      </w:r>
    </w:p>
    <w:p w:rsidR="00402C22" w:rsidRPr="00E365A7" w:rsidRDefault="00402C22" w:rsidP="00CD1D2C">
      <w:pPr>
        <w:spacing w:line="360" w:lineRule="auto"/>
        <w:rPr>
          <w:rFonts w:ascii="Arial" w:hAnsi="Arial" w:cs="Arial"/>
        </w:rPr>
      </w:pPr>
    </w:p>
    <w:p w:rsidR="00AC773F" w:rsidRPr="00E365A7" w:rsidRDefault="009E2426" w:rsidP="00CD1D2C">
      <w:pPr>
        <w:spacing w:line="360" w:lineRule="auto"/>
        <w:rPr>
          <w:rFonts w:ascii="Arial" w:hAnsi="Arial" w:cs="Arial"/>
        </w:rPr>
      </w:pPr>
      <w:r w:rsidRPr="00E365A7">
        <w:rPr>
          <w:rFonts w:ascii="Arial" w:hAnsi="Arial" w:cs="Arial"/>
          <w:b/>
        </w:rPr>
        <w:t xml:space="preserve">OUTCOME OF </w:t>
      </w:r>
      <w:r w:rsidR="00894481">
        <w:rPr>
          <w:rFonts w:ascii="Arial" w:hAnsi="Arial" w:cs="Arial"/>
          <w:b/>
        </w:rPr>
        <w:t>SHARED</w:t>
      </w:r>
      <w:r w:rsidR="004432C0">
        <w:rPr>
          <w:rFonts w:ascii="Arial" w:hAnsi="Arial" w:cs="Arial"/>
          <w:b/>
          <w:color w:val="FF0000"/>
        </w:rPr>
        <w:t xml:space="preserve"> </w:t>
      </w:r>
      <w:r w:rsidR="004432C0" w:rsidRPr="004432C0">
        <w:rPr>
          <w:rFonts w:ascii="Arial" w:hAnsi="Arial" w:cs="Arial"/>
          <w:b/>
        </w:rPr>
        <w:t>SINGLE</w:t>
      </w:r>
      <w:r w:rsidR="004432C0">
        <w:rPr>
          <w:rFonts w:ascii="Arial" w:hAnsi="Arial" w:cs="Arial"/>
          <w:b/>
          <w:color w:val="FF0000"/>
        </w:rPr>
        <w:t xml:space="preserve"> </w:t>
      </w:r>
      <w:r w:rsidRPr="00E365A7">
        <w:rPr>
          <w:rFonts w:ascii="Arial" w:hAnsi="Arial" w:cs="Arial"/>
          <w:b/>
        </w:rPr>
        <w:t>ASSESSMENT</w:t>
      </w:r>
    </w:p>
    <w:p w:rsidR="00894481" w:rsidRDefault="004432C0" w:rsidP="00CD1D2C">
      <w:pPr>
        <w:spacing w:line="360" w:lineRule="auto"/>
        <w:rPr>
          <w:rFonts w:ascii="Arial" w:hAnsi="Arial" w:cs="Arial"/>
        </w:rPr>
      </w:pPr>
      <w:r>
        <w:rPr>
          <w:rFonts w:ascii="Arial" w:hAnsi="Arial" w:cs="Arial"/>
        </w:rPr>
        <w:t>Where homelessness is an issue, t</w:t>
      </w:r>
      <w:r w:rsidR="00AC773F" w:rsidRPr="00E365A7">
        <w:rPr>
          <w:rFonts w:ascii="Arial" w:hAnsi="Arial" w:cs="Arial"/>
        </w:rPr>
        <w:t xml:space="preserve">he </w:t>
      </w:r>
      <w:r w:rsidR="00894481">
        <w:rPr>
          <w:rFonts w:ascii="Arial" w:hAnsi="Arial" w:cs="Arial"/>
        </w:rPr>
        <w:t>Single</w:t>
      </w:r>
      <w:r w:rsidR="00AC773F" w:rsidRPr="00E365A7">
        <w:rPr>
          <w:rFonts w:ascii="Arial" w:hAnsi="Arial" w:cs="Arial"/>
        </w:rPr>
        <w:t xml:space="preserve"> Assessment will be undertaken within 10 working days of </w:t>
      </w:r>
      <w:r w:rsidR="001B17AD">
        <w:rPr>
          <w:rFonts w:ascii="Arial" w:hAnsi="Arial" w:cs="Arial"/>
        </w:rPr>
        <w:t>Children’s</w:t>
      </w:r>
      <w:r w:rsidR="00A04B17">
        <w:rPr>
          <w:rFonts w:ascii="Arial" w:hAnsi="Arial" w:cs="Arial"/>
        </w:rPr>
        <w:t xml:space="preserve"> Services</w:t>
      </w:r>
      <w:r w:rsidR="00AC773F" w:rsidRPr="00E365A7">
        <w:rPr>
          <w:rFonts w:ascii="Arial" w:hAnsi="Arial" w:cs="Arial"/>
        </w:rPr>
        <w:t xml:space="preserve"> </w:t>
      </w:r>
      <w:r w:rsidR="00B86A8E">
        <w:rPr>
          <w:rFonts w:ascii="Arial" w:hAnsi="Arial" w:cs="Arial"/>
        </w:rPr>
        <w:t xml:space="preserve">either </w:t>
      </w:r>
      <w:r w:rsidR="00AC773F" w:rsidRPr="00E365A7">
        <w:rPr>
          <w:rFonts w:ascii="Arial" w:hAnsi="Arial" w:cs="Arial"/>
        </w:rPr>
        <w:t xml:space="preserve">being contacted by </w:t>
      </w:r>
      <w:r w:rsidR="00B86A8E">
        <w:rPr>
          <w:rFonts w:ascii="Arial" w:hAnsi="Arial" w:cs="Arial"/>
        </w:rPr>
        <w:t xml:space="preserve">a </w:t>
      </w:r>
      <w:r w:rsidR="00AC773F" w:rsidRPr="00E365A7">
        <w:rPr>
          <w:rFonts w:ascii="Arial" w:hAnsi="Arial" w:cs="Arial"/>
        </w:rPr>
        <w:t>young person</w:t>
      </w:r>
      <w:r w:rsidR="002D1721">
        <w:rPr>
          <w:rFonts w:ascii="Arial" w:hAnsi="Arial" w:cs="Arial"/>
        </w:rPr>
        <w:t>,</w:t>
      </w:r>
      <w:r w:rsidR="00AC773F" w:rsidRPr="00E365A7">
        <w:rPr>
          <w:rFonts w:ascii="Arial" w:hAnsi="Arial" w:cs="Arial"/>
        </w:rPr>
        <w:t xml:space="preserve"> or receiving a referral from the Housing Authority.  The outcome of th</w:t>
      </w:r>
      <w:r>
        <w:rPr>
          <w:rFonts w:ascii="Arial" w:hAnsi="Arial" w:cs="Arial"/>
        </w:rPr>
        <w:t xml:space="preserve">is shared </w:t>
      </w:r>
      <w:r w:rsidR="00AC773F" w:rsidRPr="00E365A7">
        <w:rPr>
          <w:rFonts w:ascii="Arial" w:hAnsi="Arial" w:cs="Arial"/>
        </w:rPr>
        <w:t xml:space="preserve"> </w:t>
      </w:r>
      <w:r>
        <w:rPr>
          <w:rFonts w:ascii="Arial" w:hAnsi="Arial" w:cs="Arial"/>
        </w:rPr>
        <w:t>a</w:t>
      </w:r>
      <w:r w:rsidR="00AC773F" w:rsidRPr="00E365A7">
        <w:rPr>
          <w:rFonts w:ascii="Arial" w:hAnsi="Arial" w:cs="Arial"/>
        </w:rPr>
        <w:t xml:space="preserve">ssessment will be communicated </w:t>
      </w:r>
      <w:r>
        <w:rPr>
          <w:rFonts w:ascii="Arial" w:hAnsi="Arial" w:cs="Arial"/>
        </w:rPr>
        <w:t xml:space="preserve">on completion, to the young person, and if appropriate, their parents or people with parental responsibility. </w:t>
      </w:r>
    </w:p>
    <w:p w:rsidR="00AC773F" w:rsidRDefault="00AC773F" w:rsidP="00CD1D2C">
      <w:pPr>
        <w:spacing w:line="360" w:lineRule="auto"/>
        <w:rPr>
          <w:rFonts w:ascii="Arial" w:hAnsi="Arial" w:cs="Arial"/>
        </w:rPr>
      </w:pPr>
      <w:r w:rsidRPr="00E365A7">
        <w:rPr>
          <w:rFonts w:ascii="Arial" w:hAnsi="Arial" w:cs="Arial"/>
        </w:rPr>
        <w:t xml:space="preserve"> </w:t>
      </w:r>
    </w:p>
    <w:p w:rsidR="00AC773F" w:rsidRDefault="00894481" w:rsidP="00CD1D2C">
      <w:pPr>
        <w:spacing w:line="360" w:lineRule="auto"/>
        <w:rPr>
          <w:rFonts w:ascii="Arial" w:hAnsi="Arial" w:cs="Arial"/>
        </w:rPr>
      </w:pPr>
      <w:r>
        <w:rPr>
          <w:rFonts w:ascii="Arial" w:hAnsi="Arial" w:cs="Arial"/>
        </w:rPr>
        <w:t xml:space="preserve">In many instances, the </w:t>
      </w:r>
      <w:r w:rsidR="00C72B16">
        <w:rPr>
          <w:rFonts w:ascii="Arial" w:hAnsi="Arial" w:cs="Arial"/>
        </w:rPr>
        <w:t xml:space="preserve">Single Assessment </w:t>
      </w:r>
      <w:r>
        <w:rPr>
          <w:rFonts w:ascii="Arial" w:hAnsi="Arial" w:cs="Arial"/>
        </w:rPr>
        <w:t xml:space="preserve">will determine that the young person is in need </w:t>
      </w:r>
      <w:r w:rsidRPr="00894481">
        <w:rPr>
          <w:rFonts w:ascii="Arial" w:hAnsi="Arial" w:cs="Arial"/>
        </w:rPr>
        <w:t xml:space="preserve">under Section 17 of the Children Act 1989, but does not require </w:t>
      </w:r>
      <w:r w:rsidR="006D4940">
        <w:rPr>
          <w:rFonts w:ascii="Arial" w:hAnsi="Arial" w:cs="Arial"/>
        </w:rPr>
        <w:t>housing</w:t>
      </w:r>
      <w:r w:rsidRPr="00894481">
        <w:rPr>
          <w:rFonts w:ascii="Arial" w:hAnsi="Arial" w:cs="Arial"/>
        </w:rPr>
        <w:t xml:space="preserve">, because he/she can stay at home, or with their extended family or friends, or may already be living </w:t>
      </w:r>
      <w:r w:rsidRPr="001E3E3E">
        <w:rPr>
          <w:rFonts w:ascii="Arial" w:hAnsi="Arial" w:cs="Arial"/>
        </w:rPr>
        <w:t>independently. It will also inform the package of support to facilitate and maintain the return</w:t>
      </w:r>
      <w:r w:rsidRPr="00894481">
        <w:rPr>
          <w:rFonts w:ascii="Arial" w:hAnsi="Arial" w:cs="Arial"/>
        </w:rPr>
        <w:t xml:space="preserve"> home, and prevent future homelessness. Section 17 can also be used to provide temporary </w:t>
      </w:r>
      <w:r w:rsidR="006D4940">
        <w:rPr>
          <w:rFonts w:ascii="Arial" w:hAnsi="Arial" w:cs="Arial"/>
        </w:rPr>
        <w:t>housing</w:t>
      </w:r>
      <w:r w:rsidRPr="00894481">
        <w:rPr>
          <w:rFonts w:ascii="Arial" w:hAnsi="Arial" w:cs="Arial"/>
        </w:rPr>
        <w:t xml:space="preserve">, which </w:t>
      </w:r>
      <w:r w:rsidR="00993212">
        <w:rPr>
          <w:rFonts w:ascii="Arial" w:hAnsi="Arial" w:cs="Arial"/>
        </w:rPr>
        <w:t xml:space="preserve">will be reviewed under a </w:t>
      </w:r>
      <w:r w:rsidR="00773F00">
        <w:rPr>
          <w:rFonts w:ascii="Arial" w:hAnsi="Arial" w:cs="Arial"/>
        </w:rPr>
        <w:t>child in need plan</w:t>
      </w:r>
      <w:r w:rsidR="00993212">
        <w:rPr>
          <w:rFonts w:ascii="Arial" w:hAnsi="Arial" w:cs="Arial"/>
        </w:rPr>
        <w:t>.</w:t>
      </w:r>
      <w:r w:rsidRPr="00894481">
        <w:rPr>
          <w:rFonts w:ascii="Arial" w:hAnsi="Arial" w:cs="Arial"/>
        </w:rPr>
        <w:t xml:space="preserve"> </w:t>
      </w:r>
      <w:r w:rsidR="008357D5">
        <w:rPr>
          <w:rFonts w:ascii="Arial" w:hAnsi="Arial" w:cs="Arial"/>
        </w:rPr>
        <w:t>T</w:t>
      </w:r>
      <w:r w:rsidR="00993212">
        <w:rPr>
          <w:rFonts w:ascii="Arial" w:hAnsi="Arial" w:cs="Arial"/>
        </w:rPr>
        <w:t xml:space="preserve">he purpose of </w:t>
      </w:r>
      <w:r w:rsidR="008357D5">
        <w:rPr>
          <w:rFonts w:ascii="Arial" w:hAnsi="Arial" w:cs="Arial"/>
        </w:rPr>
        <w:t>this being to maintain</w:t>
      </w:r>
      <w:r w:rsidR="00993212">
        <w:rPr>
          <w:rFonts w:ascii="Arial" w:hAnsi="Arial" w:cs="Arial"/>
        </w:rPr>
        <w:t xml:space="preserve"> the young person in the care of their family. </w:t>
      </w:r>
      <w:r w:rsidRPr="00894481">
        <w:rPr>
          <w:rFonts w:ascii="Arial" w:hAnsi="Arial" w:cs="Arial"/>
        </w:rPr>
        <w:t>Section 17</w:t>
      </w:r>
      <w:r w:rsidRPr="00E25342">
        <w:rPr>
          <w:rFonts w:ascii="Arial" w:hAnsi="Arial" w:cs="Arial"/>
        </w:rPr>
        <w:t xml:space="preserve"> </w:t>
      </w:r>
      <w:r w:rsidRPr="005D0CBE">
        <w:rPr>
          <w:rFonts w:ascii="Arial" w:hAnsi="Arial" w:cs="Arial"/>
          <w:b/>
          <w:i/>
        </w:rPr>
        <w:t>cannot</w:t>
      </w:r>
      <w:r w:rsidR="00E25342">
        <w:rPr>
          <w:rFonts w:ascii="Arial" w:hAnsi="Arial" w:cs="Arial"/>
          <w:b/>
        </w:rPr>
        <w:t xml:space="preserve"> </w:t>
      </w:r>
      <w:r w:rsidRPr="00894481">
        <w:rPr>
          <w:rFonts w:ascii="Arial" w:hAnsi="Arial" w:cs="Arial"/>
        </w:rPr>
        <w:t xml:space="preserve">be used in place of long term </w:t>
      </w:r>
      <w:r w:rsidR="006D4940">
        <w:rPr>
          <w:rFonts w:ascii="Arial" w:hAnsi="Arial" w:cs="Arial"/>
        </w:rPr>
        <w:t>housing</w:t>
      </w:r>
      <w:r w:rsidRPr="00894481">
        <w:rPr>
          <w:rFonts w:ascii="Arial" w:hAnsi="Arial" w:cs="Arial"/>
        </w:rPr>
        <w:t>, which must be addressed under Section 20 of the legislation.</w:t>
      </w:r>
    </w:p>
    <w:p w:rsidR="003C6A8E" w:rsidRDefault="003C6A8E" w:rsidP="00CD1D2C">
      <w:pPr>
        <w:spacing w:line="360" w:lineRule="auto"/>
        <w:rPr>
          <w:rFonts w:ascii="Arial" w:hAnsi="Arial" w:cs="Arial"/>
        </w:rPr>
      </w:pPr>
    </w:p>
    <w:p w:rsidR="003C6A8E" w:rsidRDefault="003C6A8E" w:rsidP="00CD1D2C">
      <w:pPr>
        <w:spacing w:line="360" w:lineRule="auto"/>
        <w:rPr>
          <w:rFonts w:ascii="Arial" w:hAnsi="Arial" w:cs="Arial"/>
        </w:rPr>
      </w:pPr>
      <w:r>
        <w:rPr>
          <w:rFonts w:ascii="Arial" w:hAnsi="Arial" w:cs="Arial"/>
        </w:rPr>
        <w:t xml:space="preserve">There are also </w:t>
      </w:r>
      <w:r w:rsidR="00114A1A">
        <w:rPr>
          <w:rFonts w:ascii="Arial" w:hAnsi="Arial" w:cs="Arial"/>
        </w:rPr>
        <w:t xml:space="preserve"> less common </w:t>
      </w:r>
      <w:r>
        <w:rPr>
          <w:rFonts w:ascii="Arial" w:hAnsi="Arial" w:cs="Arial"/>
        </w:rPr>
        <w:t xml:space="preserve">situations when Section 17 can be </w:t>
      </w:r>
      <w:r w:rsidR="00114A1A">
        <w:rPr>
          <w:rFonts w:ascii="Arial" w:hAnsi="Arial" w:cs="Arial"/>
        </w:rPr>
        <w:t xml:space="preserve">applied </w:t>
      </w:r>
      <w:r>
        <w:rPr>
          <w:rFonts w:ascii="Arial" w:hAnsi="Arial" w:cs="Arial"/>
        </w:rPr>
        <w:t xml:space="preserve">where the young person has been assessed as </w:t>
      </w:r>
      <w:r w:rsidR="008F6D04">
        <w:rPr>
          <w:rFonts w:ascii="Arial" w:hAnsi="Arial" w:cs="Arial"/>
        </w:rPr>
        <w:t xml:space="preserve">intentionally </w:t>
      </w:r>
      <w:r>
        <w:rPr>
          <w:rFonts w:ascii="Arial" w:hAnsi="Arial" w:cs="Arial"/>
        </w:rPr>
        <w:t xml:space="preserve">homeless, given information about and understands the implications of being looked after (under Section 20) and does not wish to be in the care of Devon County Council. </w:t>
      </w:r>
      <w:r w:rsidR="00114A1A">
        <w:rPr>
          <w:rFonts w:ascii="Arial" w:hAnsi="Arial" w:cs="Arial"/>
        </w:rPr>
        <w:t xml:space="preserve"> (See sections on Mental Capacity Act and Legal Framework).</w:t>
      </w:r>
      <w:r w:rsidR="008F6D04">
        <w:rPr>
          <w:rFonts w:ascii="Arial" w:hAnsi="Arial" w:cs="Arial"/>
        </w:rPr>
        <w:t xml:space="preserve"> </w:t>
      </w:r>
      <w:r w:rsidR="008F6D04" w:rsidRPr="000A23FD">
        <w:rPr>
          <w:rFonts w:ascii="Arial" w:hAnsi="Arial" w:cs="Arial"/>
        </w:rPr>
        <w:t>Legal advice should always be sought for use of S17 in these circumstances.</w:t>
      </w:r>
      <w:r w:rsidR="008F6D04">
        <w:rPr>
          <w:rFonts w:ascii="Arial" w:hAnsi="Arial" w:cs="Arial"/>
        </w:rPr>
        <w:t xml:space="preserve"> </w:t>
      </w:r>
    </w:p>
    <w:p w:rsidR="003C6A8E" w:rsidRDefault="003C6A8E" w:rsidP="00CD1D2C">
      <w:pPr>
        <w:spacing w:line="360" w:lineRule="auto"/>
        <w:rPr>
          <w:rFonts w:ascii="Arial" w:hAnsi="Arial" w:cs="Arial"/>
        </w:rPr>
      </w:pPr>
    </w:p>
    <w:p w:rsidR="00AC773F" w:rsidRPr="00E365A7" w:rsidRDefault="003C6A8E" w:rsidP="00CD1D2C">
      <w:pPr>
        <w:spacing w:line="360" w:lineRule="auto"/>
        <w:rPr>
          <w:rFonts w:ascii="Arial" w:hAnsi="Arial" w:cs="Arial"/>
        </w:rPr>
      </w:pPr>
      <w:r>
        <w:rPr>
          <w:rFonts w:ascii="Arial" w:hAnsi="Arial" w:cs="Arial"/>
        </w:rPr>
        <w:t xml:space="preserve">Regardless of the legislative route used to assist the young person, the shared aim of district and county colleagues should be </w:t>
      </w:r>
      <w:r w:rsidR="00240115">
        <w:rPr>
          <w:rFonts w:ascii="Arial" w:hAnsi="Arial" w:cs="Arial"/>
        </w:rPr>
        <w:t>wherever possible to</w:t>
      </w:r>
      <w:r>
        <w:rPr>
          <w:rFonts w:ascii="Arial" w:hAnsi="Arial" w:cs="Arial"/>
        </w:rPr>
        <w:t xml:space="preserve"> reunite the young person with family or </w:t>
      </w:r>
      <w:r w:rsidR="00114A1A">
        <w:rPr>
          <w:rFonts w:ascii="Arial" w:hAnsi="Arial" w:cs="Arial"/>
        </w:rPr>
        <w:t>friends.</w:t>
      </w:r>
      <w:r w:rsidR="00114A1A" w:rsidRPr="00E365A7">
        <w:rPr>
          <w:rFonts w:ascii="Arial" w:hAnsi="Arial" w:cs="Arial"/>
        </w:rPr>
        <w:t xml:space="preserve"> Where</w:t>
      </w:r>
      <w:r w:rsidR="00AC773F" w:rsidRPr="00E365A7">
        <w:rPr>
          <w:rFonts w:ascii="Arial" w:hAnsi="Arial" w:cs="Arial"/>
        </w:rPr>
        <w:t xml:space="preserve"> the young person is unable to return home or stay with their extended family or friends, the </w:t>
      </w:r>
      <w:r w:rsidR="00894481">
        <w:rPr>
          <w:rFonts w:ascii="Arial" w:hAnsi="Arial" w:cs="Arial"/>
        </w:rPr>
        <w:t>Single</w:t>
      </w:r>
      <w:r w:rsidR="00AC773F" w:rsidRPr="00E365A7">
        <w:rPr>
          <w:rFonts w:ascii="Arial" w:hAnsi="Arial" w:cs="Arial"/>
        </w:rPr>
        <w:t xml:space="preserve"> Assessment may conclude that:</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xml:space="preserve">• The young person is homeless and in need, is without resource and wishes to become Looked After, so will become Looked After under Section 20 of the Children Act 1989.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will provide suitable </w:t>
      </w:r>
      <w:r w:rsidR="006D4940">
        <w:rPr>
          <w:rFonts w:ascii="Arial" w:hAnsi="Arial" w:cs="Arial"/>
        </w:rPr>
        <w:t>housing</w:t>
      </w:r>
      <w:r w:rsidRPr="00E365A7">
        <w:rPr>
          <w:rFonts w:ascii="Arial" w:hAnsi="Arial" w:cs="Arial"/>
        </w:rPr>
        <w:t>; or</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The young person is homeless and in need, but is resourceful and has made an informed choice to decline to become Looked After, so will be supported under Section 17 of the Children Act 1989 but will not become Looked After. A multi-agency Child in Need meeting will be convened to ensure that the young person’s needs are met; or</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The young person is homeless, but is capable and resourceful and does not meet the criteria of Section17 or Section 20 of the Children Act 1989 so, as long they are eligible, and have a local connection; their housing needs will be met under the homelessness legislation</w:t>
      </w:r>
      <w:r w:rsidR="00114A1A">
        <w:rPr>
          <w:rFonts w:ascii="Arial" w:hAnsi="Arial" w:cs="Arial"/>
        </w:rPr>
        <w:t xml:space="preserve"> by the housing authorities</w:t>
      </w:r>
      <w:r w:rsidRPr="00E365A7">
        <w:rPr>
          <w:rFonts w:ascii="Arial" w:hAnsi="Arial" w:cs="Arial"/>
        </w:rPr>
        <w:t>. A multi-agency Child in Need meeting will be convened, however, if the young person’s housing needs cannot be met under the homelessness legislation because, for example, the young person is deemed to be ‘intentionally homeless’</w:t>
      </w:r>
      <w:r w:rsidR="00240115">
        <w:rPr>
          <w:rFonts w:ascii="Arial" w:hAnsi="Arial" w:cs="Arial"/>
        </w:rPr>
        <w:t xml:space="preserve"> (for example through repeated anti-social behaviour at their address resulting in eviction)</w:t>
      </w:r>
      <w:r w:rsidRPr="00E365A7">
        <w:rPr>
          <w:rFonts w:ascii="Arial" w:hAnsi="Arial" w:cs="Arial"/>
        </w:rPr>
        <w:t>.</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rPr>
        <w:t xml:space="preserve">If on the completion of a children and families assessment it is judged that a section 17 or 20 duty is owed to the young person, housing services will be informed of this.  If they have been providing interim </w:t>
      </w:r>
      <w:r w:rsidR="006D4940">
        <w:rPr>
          <w:rFonts w:ascii="Arial" w:hAnsi="Arial" w:cs="Arial"/>
        </w:rPr>
        <w:t>housing</w:t>
      </w:r>
      <w:r w:rsidRPr="00E365A7">
        <w:rPr>
          <w:rFonts w:ascii="Arial" w:hAnsi="Arial" w:cs="Arial"/>
        </w:rPr>
        <w:t xml:space="preserve"> the responsibility for the cost of the </w:t>
      </w:r>
      <w:r w:rsidR="006D4940">
        <w:rPr>
          <w:rFonts w:ascii="Arial" w:hAnsi="Arial" w:cs="Arial"/>
        </w:rPr>
        <w:t>housing</w:t>
      </w:r>
      <w:r w:rsidRPr="00E365A7">
        <w:rPr>
          <w:rFonts w:ascii="Arial" w:hAnsi="Arial" w:cs="Arial"/>
        </w:rPr>
        <w:t xml:space="preserve"> will be transferred from the housing service to children’s services. If children’s services have been </w:t>
      </w:r>
      <w:r w:rsidRPr="00E365A7">
        <w:rPr>
          <w:rFonts w:ascii="Arial" w:hAnsi="Arial" w:cs="Arial"/>
        </w:rPr>
        <w:lastRenderedPageBreak/>
        <w:t xml:space="preserve">providing </w:t>
      </w:r>
      <w:r w:rsidR="006D4940">
        <w:rPr>
          <w:rFonts w:ascii="Arial" w:hAnsi="Arial" w:cs="Arial"/>
        </w:rPr>
        <w:t>housing</w:t>
      </w:r>
      <w:r w:rsidRPr="00E365A7">
        <w:rPr>
          <w:rFonts w:ascii="Arial" w:hAnsi="Arial" w:cs="Arial"/>
        </w:rPr>
        <w:t xml:space="preserve"> under section 20 already, then the outcome of the children and families assessment will inform appropriate ongoing </w:t>
      </w:r>
      <w:r w:rsidR="006D4940">
        <w:rPr>
          <w:rFonts w:ascii="Arial" w:hAnsi="Arial" w:cs="Arial"/>
        </w:rPr>
        <w:t>housing</w:t>
      </w:r>
      <w:r w:rsidRPr="00E365A7">
        <w:rPr>
          <w:rFonts w:ascii="Arial" w:hAnsi="Arial" w:cs="Arial"/>
        </w:rPr>
        <w:t xml:space="preserve"> and support requirements. Conclusion is considered to be when all parties have been informed of the outcome of the initial assessment.</w:t>
      </w:r>
    </w:p>
    <w:p w:rsidR="00AC773F" w:rsidRPr="00E365A7" w:rsidRDefault="00AC773F" w:rsidP="00CD1D2C">
      <w:pPr>
        <w:spacing w:line="360" w:lineRule="auto"/>
        <w:rPr>
          <w:rFonts w:ascii="Arial" w:hAnsi="Arial" w:cs="Arial"/>
        </w:rPr>
      </w:pPr>
    </w:p>
    <w:p w:rsidR="00AC773F" w:rsidRDefault="001B17AD" w:rsidP="00CD1D2C">
      <w:pPr>
        <w:spacing w:line="360" w:lineRule="auto"/>
        <w:rPr>
          <w:rFonts w:ascii="Arial" w:hAnsi="Arial" w:cs="Arial"/>
        </w:rPr>
      </w:pPr>
      <w:r>
        <w:rPr>
          <w:rFonts w:ascii="Arial" w:hAnsi="Arial" w:cs="Arial"/>
        </w:rPr>
        <w:t>Children’s</w:t>
      </w:r>
      <w:r w:rsidR="00A04B17">
        <w:rPr>
          <w:rFonts w:ascii="Arial" w:hAnsi="Arial" w:cs="Arial"/>
        </w:rPr>
        <w:t xml:space="preserve"> Services</w:t>
      </w:r>
      <w:r w:rsidR="00AC773F" w:rsidRPr="00E365A7">
        <w:rPr>
          <w:rFonts w:ascii="Arial" w:hAnsi="Arial" w:cs="Arial"/>
        </w:rPr>
        <w:t xml:space="preserve"> must provide the young person – and the local Housing Authority, if it is involved – with written confirmation of the outcome of the </w:t>
      </w:r>
      <w:r w:rsidR="00894481">
        <w:rPr>
          <w:rFonts w:ascii="Arial" w:hAnsi="Arial" w:cs="Arial"/>
        </w:rPr>
        <w:t>Single</w:t>
      </w:r>
      <w:r w:rsidR="00AC773F" w:rsidRPr="00E365A7">
        <w:rPr>
          <w:rFonts w:ascii="Arial" w:hAnsi="Arial" w:cs="Arial"/>
        </w:rPr>
        <w:t xml:space="preserve"> Assessment, together with the reasons for the decision and the process that the young person (and Housing Authority) needs to follow to appeal against the decision or submit a complaint.</w:t>
      </w:r>
    </w:p>
    <w:p w:rsidR="0028257F" w:rsidRDefault="0028257F" w:rsidP="00CD1D2C">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b/>
        </w:rPr>
        <w:t>HOUSING NEEDS ASSESSMENT</w:t>
      </w:r>
    </w:p>
    <w:p w:rsidR="0028257F" w:rsidRPr="00E365A7" w:rsidRDefault="0028257F" w:rsidP="0028257F">
      <w:pPr>
        <w:spacing w:line="360" w:lineRule="auto"/>
        <w:rPr>
          <w:rFonts w:ascii="Arial" w:hAnsi="Arial" w:cs="Arial"/>
        </w:rPr>
      </w:pPr>
      <w:r w:rsidRPr="00E365A7">
        <w:rPr>
          <w:rFonts w:ascii="Arial" w:hAnsi="Arial" w:cs="Arial"/>
        </w:rPr>
        <w:t xml:space="preserve">If </w:t>
      </w:r>
      <w:r>
        <w:rPr>
          <w:rFonts w:ascii="Arial" w:hAnsi="Arial" w:cs="Arial"/>
        </w:rPr>
        <w:t>Children’s Services</w:t>
      </w:r>
      <w:r w:rsidRPr="00E365A7">
        <w:rPr>
          <w:rFonts w:ascii="Arial" w:hAnsi="Arial" w:cs="Arial"/>
        </w:rPr>
        <w:t xml:space="preserve"> has reason to believe that the young person is (or may be) homeless, it will ensure that a </w:t>
      </w:r>
      <w:r>
        <w:rPr>
          <w:rFonts w:ascii="Arial" w:hAnsi="Arial" w:cs="Arial"/>
        </w:rPr>
        <w:t xml:space="preserve">Single Assessment </w:t>
      </w:r>
      <w:r w:rsidRPr="00E365A7">
        <w:rPr>
          <w:rFonts w:ascii="Arial" w:hAnsi="Arial" w:cs="Arial"/>
        </w:rPr>
        <w:t xml:space="preserve">is completed within </w:t>
      </w:r>
      <w:r w:rsidRPr="0020173C">
        <w:rPr>
          <w:rFonts w:ascii="Arial" w:hAnsi="Arial" w:cs="Arial"/>
        </w:rPr>
        <w:t>10 working days</w:t>
      </w:r>
      <w:r w:rsidR="0020173C">
        <w:rPr>
          <w:rFonts w:ascii="Arial" w:hAnsi="Arial" w:cs="Arial"/>
        </w:rPr>
        <w:t xml:space="preserve">. </w:t>
      </w:r>
    </w:p>
    <w:p w:rsidR="0028257F" w:rsidRPr="00E365A7" w:rsidRDefault="0028257F"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rPr>
        <w:t xml:space="preserve">If the local Housing Authority has reason to believe that the young person is (or may be) homeless or that the young person may become homeless, it will ensure </w:t>
      </w:r>
      <w:r w:rsidR="0010058F">
        <w:rPr>
          <w:rFonts w:ascii="Arial" w:hAnsi="Arial" w:cs="Arial"/>
        </w:rPr>
        <w:t>is the young person is ass</w:t>
      </w:r>
      <w:r w:rsidR="00483F05">
        <w:rPr>
          <w:rFonts w:ascii="Arial" w:hAnsi="Arial" w:cs="Arial"/>
        </w:rPr>
        <w:t>essed under part 7 of the Housi</w:t>
      </w:r>
      <w:r w:rsidR="0010058F">
        <w:rPr>
          <w:rFonts w:ascii="Arial" w:hAnsi="Arial" w:cs="Arial"/>
        </w:rPr>
        <w:t>n</w:t>
      </w:r>
      <w:r w:rsidR="00483F05">
        <w:rPr>
          <w:rFonts w:ascii="Arial" w:hAnsi="Arial" w:cs="Arial"/>
        </w:rPr>
        <w:t>g</w:t>
      </w:r>
      <w:r w:rsidR="0010058F">
        <w:rPr>
          <w:rFonts w:ascii="Arial" w:hAnsi="Arial" w:cs="Arial"/>
        </w:rPr>
        <w:t xml:space="preserve"> Act 1996 (as amended)</w:t>
      </w:r>
      <w:r w:rsidR="000B3953">
        <w:rPr>
          <w:rFonts w:ascii="Arial" w:hAnsi="Arial" w:cs="Arial"/>
        </w:rPr>
        <w:t>.  This assessment will be</w:t>
      </w:r>
      <w:r w:rsidRPr="00E365A7">
        <w:rPr>
          <w:rFonts w:ascii="Arial" w:hAnsi="Arial" w:cs="Arial"/>
        </w:rPr>
        <w:t xml:space="preserve"> completed within </w:t>
      </w:r>
      <w:r>
        <w:rPr>
          <w:rFonts w:ascii="Arial" w:hAnsi="Arial" w:cs="Arial"/>
        </w:rPr>
        <w:t xml:space="preserve">10 </w:t>
      </w:r>
      <w:r w:rsidRPr="00E365A7">
        <w:rPr>
          <w:rFonts w:ascii="Arial" w:hAnsi="Arial" w:cs="Arial"/>
        </w:rPr>
        <w:t>working days.</w:t>
      </w:r>
    </w:p>
    <w:p w:rsidR="0028257F" w:rsidRPr="007E2F1F" w:rsidRDefault="002470C6" w:rsidP="0028257F">
      <w:pPr>
        <w:spacing w:line="360" w:lineRule="auto"/>
        <w:rPr>
          <w:rFonts w:ascii="Arial" w:hAnsi="Arial" w:cs="Arial"/>
        </w:rPr>
      </w:pPr>
      <w:r w:rsidRPr="007E2F1F">
        <w:rPr>
          <w:rFonts w:ascii="Arial" w:hAnsi="Arial" w:cs="Arial"/>
        </w:rPr>
        <w:t>The Children Act 1989 has primacy over the Housing Act 1996 (as amended) and therefore duties under the Children Act must be discharged before application of the Housing Act responsibilities</w:t>
      </w:r>
      <w:r w:rsidR="00973AE2" w:rsidRPr="007E2F1F">
        <w:rPr>
          <w:rFonts w:ascii="Arial" w:hAnsi="Arial" w:cs="Arial"/>
        </w:rPr>
        <w:t>. T</w:t>
      </w:r>
      <w:r w:rsidR="002073CA" w:rsidRPr="007E2F1F">
        <w:rPr>
          <w:rFonts w:ascii="Arial" w:hAnsi="Arial" w:cs="Arial"/>
        </w:rPr>
        <w:t xml:space="preserve">he Children Act 1989 </w:t>
      </w:r>
      <w:r w:rsidR="00973AE2" w:rsidRPr="007E2F1F">
        <w:rPr>
          <w:rFonts w:ascii="Arial" w:hAnsi="Arial" w:cs="Arial"/>
        </w:rPr>
        <w:t xml:space="preserve">s27 </w:t>
      </w:r>
      <w:r w:rsidR="002073CA" w:rsidRPr="007E2F1F">
        <w:rPr>
          <w:rFonts w:ascii="Arial" w:hAnsi="Arial" w:cs="Arial"/>
        </w:rPr>
        <w:t xml:space="preserve">it makes it clear that </w:t>
      </w:r>
      <w:r w:rsidR="00CA10C6" w:rsidRPr="007E2F1F">
        <w:rPr>
          <w:rFonts w:ascii="Arial" w:hAnsi="Arial" w:cs="Arial"/>
        </w:rPr>
        <w:t xml:space="preserve">Local </w:t>
      </w:r>
      <w:r w:rsidR="00973AE2" w:rsidRPr="007E2F1F">
        <w:rPr>
          <w:rFonts w:ascii="Arial" w:hAnsi="Arial" w:cs="Arial"/>
        </w:rPr>
        <w:t xml:space="preserve"> A</w:t>
      </w:r>
      <w:r w:rsidR="002073CA" w:rsidRPr="007E2F1F">
        <w:rPr>
          <w:rFonts w:ascii="Arial" w:hAnsi="Arial" w:cs="Arial"/>
        </w:rPr>
        <w:t xml:space="preserve">uthorities and </w:t>
      </w:r>
      <w:r w:rsidR="00973AE2" w:rsidRPr="007E2F1F">
        <w:rPr>
          <w:rFonts w:ascii="Arial" w:hAnsi="Arial" w:cs="Arial"/>
        </w:rPr>
        <w:t>H</w:t>
      </w:r>
      <w:r w:rsidR="00CA10C6" w:rsidRPr="007E2F1F">
        <w:rPr>
          <w:rFonts w:ascii="Arial" w:hAnsi="Arial" w:cs="Arial"/>
        </w:rPr>
        <w:t xml:space="preserve">ousing </w:t>
      </w:r>
      <w:r w:rsidR="00973AE2" w:rsidRPr="007E2F1F">
        <w:rPr>
          <w:rFonts w:ascii="Arial" w:hAnsi="Arial" w:cs="Arial"/>
        </w:rPr>
        <w:t xml:space="preserve"> A</w:t>
      </w:r>
      <w:r w:rsidR="002073CA" w:rsidRPr="007E2F1F">
        <w:rPr>
          <w:rFonts w:ascii="Arial" w:hAnsi="Arial" w:cs="Arial"/>
        </w:rPr>
        <w:t xml:space="preserve">uthorities must work together. </w:t>
      </w:r>
    </w:p>
    <w:p w:rsidR="002470C6" w:rsidRPr="00E365A7" w:rsidRDefault="002470C6"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5E309F">
        <w:rPr>
          <w:rFonts w:ascii="Arial" w:hAnsi="Arial" w:cs="Arial"/>
          <w:u w:val="single"/>
        </w:rPr>
        <w:t>Areas to be covered during the initial interview will include</w:t>
      </w:r>
      <w:r w:rsidRPr="00E365A7">
        <w:rPr>
          <w:rFonts w:ascii="Arial" w:hAnsi="Arial" w:cs="Arial"/>
        </w:rPr>
        <w:t>:</w:t>
      </w:r>
    </w:p>
    <w:p w:rsidR="0028257F" w:rsidRPr="00E365A7" w:rsidRDefault="0028257F" w:rsidP="0028257F">
      <w:pPr>
        <w:spacing w:line="360" w:lineRule="auto"/>
        <w:rPr>
          <w:rFonts w:ascii="Arial" w:hAnsi="Arial" w:cs="Arial"/>
        </w:rPr>
      </w:pPr>
      <w:r w:rsidRPr="00E365A7">
        <w:rPr>
          <w:rFonts w:ascii="Arial" w:hAnsi="Arial" w:cs="Arial"/>
        </w:rPr>
        <w:t>• The young person’s current situation and why they are presenting as homeless;</w:t>
      </w:r>
    </w:p>
    <w:p w:rsidR="0028257F" w:rsidRPr="00E365A7" w:rsidRDefault="0028257F" w:rsidP="0028257F">
      <w:pPr>
        <w:spacing w:line="360" w:lineRule="auto"/>
        <w:rPr>
          <w:rFonts w:ascii="Arial" w:hAnsi="Arial" w:cs="Arial"/>
        </w:rPr>
      </w:pPr>
      <w:r w:rsidRPr="00E365A7">
        <w:rPr>
          <w:rFonts w:ascii="Arial" w:hAnsi="Arial" w:cs="Arial"/>
        </w:rPr>
        <w:t xml:space="preserve">• Background history, family composition and </w:t>
      </w:r>
      <w:r>
        <w:rPr>
          <w:rFonts w:ascii="Arial" w:hAnsi="Arial" w:cs="Arial"/>
        </w:rPr>
        <w:t>housing</w:t>
      </w:r>
      <w:r w:rsidRPr="00E365A7">
        <w:rPr>
          <w:rFonts w:ascii="Arial" w:hAnsi="Arial" w:cs="Arial"/>
        </w:rPr>
        <w:t xml:space="preserve"> history, including whether or not they are already known to </w:t>
      </w:r>
      <w:r>
        <w:rPr>
          <w:rFonts w:ascii="Arial" w:hAnsi="Arial" w:cs="Arial"/>
        </w:rPr>
        <w:t>Children’s Services</w:t>
      </w:r>
      <w:r w:rsidRPr="00E365A7">
        <w:rPr>
          <w:rFonts w:ascii="Arial" w:hAnsi="Arial" w:cs="Arial"/>
        </w:rPr>
        <w:t xml:space="preserve"> and/or other agencies, and whether or not an Early Help Assessment (or an Assessment undertaken under the previous Common Assessment Framework</w:t>
      </w:r>
      <w:r>
        <w:rPr>
          <w:rFonts w:ascii="Arial" w:hAnsi="Arial" w:cs="Arial"/>
        </w:rPr>
        <w:t xml:space="preserve"> - CAF</w:t>
      </w:r>
      <w:r w:rsidRPr="00E365A7">
        <w:rPr>
          <w:rFonts w:ascii="Arial" w:hAnsi="Arial" w:cs="Arial"/>
        </w:rPr>
        <w:t>) is in place;</w:t>
      </w:r>
    </w:p>
    <w:p w:rsidR="0028257F" w:rsidRPr="00E365A7" w:rsidRDefault="0028257F" w:rsidP="0028257F">
      <w:pPr>
        <w:spacing w:line="360" w:lineRule="auto"/>
        <w:rPr>
          <w:rFonts w:ascii="Arial" w:hAnsi="Arial" w:cs="Arial"/>
        </w:rPr>
      </w:pPr>
      <w:r w:rsidRPr="00E365A7">
        <w:rPr>
          <w:rFonts w:ascii="Arial" w:hAnsi="Arial" w:cs="Arial"/>
        </w:rPr>
        <w:t>• Existing and potential support networks, including friends and extended family;</w:t>
      </w:r>
    </w:p>
    <w:p w:rsidR="0028257F" w:rsidRPr="00E365A7" w:rsidRDefault="0028257F" w:rsidP="0028257F">
      <w:pPr>
        <w:spacing w:line="360" w:lineRule="auto"/>
        <w:rPr>
          <w:rFonts w:ascii="Arial" w:hAnsi="Arial" w:cs="Arial"/>
        </w:rPr>
      </w:pPr>
      <w:r w:rsidRPr="00E365A7">
        <w:rPr>
          <w:rFonts w:ascii="Arial" w:hAnsi="Arial" w:cs="Arial"/>
        </w:rPr>
        <w:t>• Confirmation of the age and immigration status of the young person;</w:t>
      </w:r>
    </w:p>
    <w:p w:rsidR="0028257F" w:rsidRPr="00E365A7" w:rsidRDefault="0028257F" w:rsidP="0028257F">
      <w:pPr>
        <w:spacing w:line="360" w:lineRule="auto"/>
        <w:rPr>
          <w:rFonts w:ascii="Arial" w:hAnsi="Arial" w:cs="Arial"/>
        </w:rPr>
      </w:pPr>
      <w:r w:rsidRPr="00E365A7">
        <w:rPr>
          <w:rFonts w:ascii="Arial" w:hAnsi="Arial" w:cs="Arial"/>
        </w:rPr>
        <w:t>• Resilience and protective factors;</w:t>
      </w:r>
    </w:p>
    <w:p w:rsidR="0028257F" w:rsidRPr="00E365A7" w:rsidRDefault="0028257F" w:rsidP="0028257F">
      <w:pPr>
        <w:spacing w:line="360" w:lineRule="auto"/>
        <w:rPr>
          <w:rFonts w:ascii="Arial" w:hAnsi="Arial" w:cs="Arial"/>
        </w:rPr>
      </w:pPr>
      <w:r w:rsidRPr="00E365A7">
        <w:rPr>
          <w:rFonts w:ascii="Arial" w:hAnsi="Arial" w:cs="Arial"/>
        </w:rPr>
        <w:t xml:space="preserve">• Immediate concerns about the vulnerability of the young person, such as learning </w:t>
      </w:r>
      <w:r w:rsidRPr="00E365A7">
        <w:rPr>
          <w:rFonts w:ascii="Arial" w:hAnsi="Arial" w:cs="Arial"/>
        </w:rPr>
        <w:lastRenderedPageBreak/>
        <w:t>disabilities, mental health issues or child protection/safeguarding;</w:t>
      </w:r>
    </w:p>
    <w:p w:rsidR="0028257F" w:rsidRPr="00E365A7" w:rsidRDefault="0028257F" w:rsidP="0028257F">
      <w:pPr>
        <w:spacing w:line="360" w:lineRule="auto"/>
        <w:rPr>
          <w:rFonts w:ascii="Arial" w:hAnsi="Arial" w:cs="Arial"/>
        </w:rPr>
      </w:pPr>
      <w:r w:rsidRPr="00E365A7">
        <w:rPr>
          <w:rFonts w:ascii="Arial" w:hAnsi="Arial" w:cs="Arial"/>
        </w:rPr>
        <w:t>• Risks to themselves and/or others, including staff;</w:t>
      </w:r>
    </w:p>
    <w:p w:rsidR="0028257F" w:rsidRPr="00E365A7" w:rsidRDefault="0028257F" w:rsidP="0028257F">
      <w:pPr>
        <w:spacing w:line="360" w:lineRule="auto"/>
        <w:rPr>
          <w:rFonts w:ascii="Arial" w:hAnsi="Arial" w:cs="Arial"/>
        </w:rPr>
      </w:pPr>
      <w:r w:rsidRPr="00E365A7">
        <w:rPr>
          <w:rFonts w:ascii="Arial" w:hAnsi="Arial" w:cs="Arial"/>
        </w:rPr>
        <w:t>• Communication needs (including interpreter services) and advice and information about their entitlements to ensure they are in a position to make informed choices;</w:t>
      </w:r>
    </w:p>
    <w:p w:rsidR="0028257F" w:rsidRPr="00E365A7" w:rsidRDefault="0028257F" w:rsidP="0028257F">
      <w:pPr>
        <w:spacing w:line="360" w:lineRule="auto"/>
        <w:rPr>
          <w:rFonts w:ascii="Arial" w:hAnsi="Arial" w:cs="Arial"/>
        </w:rPr>
      </w:pPr>
      <w:r w:rsidRPr="00E365A7">
        <w:rPr>
          <w:rFonts w:ascii="Arial" w:hAnsi="Arial" w:cs="Arial"/>
        </w:rPr>
        <w:t>• Advocacy needs, including the offer of an independent advocate, to ensure the young person is in a position to make informed choices;</w:t>
      </w:r>
    </w:p>
    <w:p w:rsidR="0028257F" w:rsidRDefault="0028257F" w:rsidP="0028257F">
      <w:pPr>
        <w:spacing w:line="360" w:lineRule="auto"/>
        <w:rPr>
          <w:rFonts w:ascii="Arial" w:hAnsi="Arial" w:cs="Arial"/>
        </w:rPr>
      </w:pPr>
      <w:r w:rsidRPr="00E365A7">
        <w:rPr>
          <w:rFonts w:ascii="Arial" w:hAnsi="Arial" w:cs="Arial"/>
        </w:rPr>
        <w:t xml:space="preserve">• The young person’s views about their situation and their need for </w:t>
      </w:r>
      <w:r>
        <w:rPr>
          <w:rFonts w:ascii="Arial" w:hAnsi="Arial" w:cs="Arial"/>
        </w:rPr>
        <w:t>housing and  the sorts of support they need</w:t>
      </w:r>
      <w:r w:rsidRPr="00E365A7">
        <w:rPr>
          <w:rFonts w:ascii="Arial" w:hAnsi="Arial" w:cs="Arial"/>
        </w:rPr>
        <w:t>.</w:t>
      </w:r>
    </w:p>
    <w:p w:rsidR="0028257F" w:rsidRPr="00E365A7" w:rsidRDefault="0028257F" w:rsidP="0028257F">
      <w:pPr>
        <w:spacing w:line="360" w:lineRule="auto"/>
        <w:rPr>
          <w:rFonts w:ascii="Arial" w:hAnsi="Arial" w:cs="Arial"/>
        </w:rPr>
      </w:pPr>
    </w:p>
    <w:p w:rsidR="0028257F" w:rsidRDefault="0028257F" w:rsidP="0028257F">
      <w:pPr>
        <w:spacing w:line="360" w:lineRule="auto"/>
        <w:rPr>
          <w:rFonts w:ascii="Arial" w:hAnsi="Arial" w:cs="Arial"/>
        </w:rPr>
      </w:pPr>
      <w:r w:rsidRPr="00E365A7">
        <w:rPr>
          <w:rFonts w:ascii="Arial" w:hAnsi="Arial" w:cs="Arial"/>
        </w:rPr>
        <w:t xml:space="preserve">The Law Network has produced an excellent, easy to read guide for young people that can be found at: </w:t>
      </w:r>
      <w:hyperlink r:id="rId23" w:history="1">
        <w:r w:rsidRPr="00256232">
          <w:rPr>
            <w:rStyle w:val="Hyperlink"/>
            <w:rFonts w:ascii="Arial" w:hAnsi="Arial" w:cs="Arial"/>
          </w:rPr>
          <w:t>http://www.lawcentres.org.uk/asset/download/356.pdf</w:t>
        </w:r>
      </w:hyperlink>
    </w:p>
    <w:p w:rsidR="0028257F" w:rsidRPr="00E365A7" w:rsidRDefault="0028257F"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rPr>
        <w:t xml:space="preserve">As part of their enquiries, </w:t>
      </w:r>
      <w:r>
        <w:rPr>
          <w:rFonts w:ascii="Arial" w:hAnsi="Arial" w:cs="Arial"/>
        </w:rPr>
        <w:t>Children’s Services</w:t>
      </w:r>
      <w:r w:rsidRPr="00E365A7">
        <w:rPr>
          <w:rFonts w:ascii="Arial" w:hAnsi="Arial" w:cs="Arial"/>
        </w:rPr>
        <w:t xml:space="preserve"> and/or the local Housing Authority will want to make contact with the young person’s parents or carers, and with other agencies as appropriate, to gather relevant information and to explore whether or not it is possible and safe for the young person to return home. In some circumstances (where forced marriage, trafficking</w:t>
      </w:r>
      <w:r>
        <w:rPr>
          <w:rFonts w:ascii="Arial" w:hAnsi="Arial" w:cs="Arial"/>
        </w:rPr>
        <w:t xml:space="preserve"> or </w:t>
      </w:r>
      <w:r w:rsidRPr="00E365A7">
        <w:rPr>
          <w:rFonts w:ascii="Arial" w:hAnsi="Arial" w:cs="Arial"/>
        </w:rPr>
        <w:t>sexual abuse</w:t>
      </w:r>
      <w:r>
        <w:rPr>
          <w:rFonts w:ascii="Arial" w:hAnsi="Arial" w:cs="Arial"/>
        </w:rPr>
        <w:t>,</w:t>
      </w:r>
      <w:r w:rsidRPr="00E365A7">
        <w:rPr>
          <w:rFonts w:ascii="Arial" w:hAnsi="Arial" w:cs="Arial"/>
        </w:rPr>
        <w:t>are suspected, for example), it will not be appropriate to contact the young person’s parents or carers as this may put the young person at risk.</w:t>
      </w:r>
    </w:p>
    <w:p w:rsidR="0028257F" w:rsidRPr="00E365A7" w:rsidRDefault="0028257F"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rPr>
        <w:t xml:space="preserve">Housing staff who are concerned that making contact with parents or carers may place the young person at risk for any reason, must seek guidance from </w:t>
      </w:r>
      <w:r>
        <w:rPr>
          <w:rFonts w:ascii="Arial" w:hAnsi="Arial" w:cs="Arial"/>
        </w:rPr>
        <w:t>Children’s Services</w:t>
      </w:r>
      <w:r w:rsidRPr="00E365A7">
        <w:rPr>
          <w:rFonts w:ascii="Arial" w:hAnsi="Arial" w:cs="Arial"/>
        </w:rPr>
        <w:t xml:space="preserve"> before making that contact.</w:t>
      </w:r>
    </w:p>
    <w:p w:rsidR="0028257F" w:rsidRPr="00E365A7" w:rsidRDefault="0028257F"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rPr>
        <w:t xml:space="preserve">Where it is not possible and safe for the young person to return home, other options will be explored by </w:t>
      </w:r>
      <w:r>
        <w:rPr>
          <w:rFonts w:ascii="Arial" w:hAnsi="Arial" w:cs="Arial"/>
        </w:rPr>
        <w:t>Children’s Services</w:t>
      </w:r>
      <w:r w:rsidRPr="00E365A7">
        <w:rPr>
          <w:rFonts w:ascii="Arial" w:hAnsi="Arial" w:cs="Arial"/>
        </w:rPr>
        <w:t xml:space="preserve"> and/or the local Housing Authority, including the placement of the young person with members of their extended family or friends. </w:t>
      </w:r>
    </w:p>
    <w:p w:rsidR="0028257F" w:rsidRPr="00E365A7" w:rsidRDefault="0028257F"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rPr>
        <w:t>If the young person is homeless on the day that they make contact, the organisation that they contact first (</w:t>
      </w:r>
      <w:r>
        <w:rPr>
          <w:rFonts w:ascii="Arial" w:hAnsi="Arial" w:cs="Arial"/>
        </w:rPr>
        <w:t>Children’s Services</w:t>
      </w:r>
      <w:r w:rsidRPr="00E365A7">
        <w:rPr>
          <w:rFonts w:ascii="Arial" w:hAnsi="Arial" w:cs="Arial"/>
        </w:rPr>
        <w:t xml:space="preserve"> or the local Housing Authority) will be responsible for providing the young person with suitable emergency </w:t>
      </w:r>
      <w:r>
        <w:rPr>
          <w:rFonts w:ascii="Arial" w:hAnsi="Arial" w:cs="Arial"/>
        </w:rPr>
        <w:t>housing</w:t>
      </w:r>
      <w:r w:rsidRPr="00E365A7">
        <w:rPr>
          <w:rFonts w:ascii="Arial" w:hAnsi="Arial" w:cs="Arial"/>
        </w:rPr>
        <w:t xml:space="preserve"> on that day.</w:t>
      </w:r>
    </w:p>
    <w:p w:rsidR="0028257F" w:rsidRPr="00E365A7" w:rsidRDefault="0028257F" w:rsidP="0028257F">
      <w:pPr>
        <w:spacing w:line="360" w:lineRule="auto"/>
        <w:rPr>
          <w:rFonts w:ascii="Arial" w:hAnsi="Arial" w:cs="Arial"/>
        </w:rPr>
      </w:pPr>
    </w:p>
    <w:p w:rsidR="0028257F" w:rsidRPr="00E365A7" w:rsidRDefault="0028257F" w:rsidP="0028257F">
      <w:pPr>
        <w:spacing w:line="360" w:lineRule="auto"/>
        <w:rPr>
          <w:rFonts w:ascii="Arial" w:hAnsi="Arial" w:cs="Arial"/>
        </w:rPr>
      </w:pPr>
      <w:r w:rsidRPr="00E365A7">
        <w:rPr>
          <w:rFonts w:ascii="Arial" w:hAnsi="Arial" w:cs="Arial"/>
        </w:rPr>
        <w:t xml:space="preserve">If the enquiries conducted by the Housing Officer and the allocated worker (or Family Support Worker) conclude that the young person can return home, or there are appropriate </w:t>
      </w:r>
      <w:r w:rsidRPr="00E365A7">
        <w:rPr>
          <w:rFonts w:ascii="Arial" w:hAnsi="Arial" w:cs="Arial"/>
        </w:rPr>
        <w:lastRenderedPageBreak/>
        <w:t xml:space="preserve">alternative </w:t>
      </w:r>
      <w:r>
        <w:rPr>
          <w:rFonts w:ascii="Arial" w:hAnsi="Arial" w:cs="Arial"/>
        </w:rPr>
        <w:t>housing</w:t>
      </w:r>
      <w:r w:rsidRPr="00E365A7">
        <w:rPr>
          <w:rFonts w:ascii="Arial" w:hAnsi="Arial" w:cs="Arial"/>
        </w:rPr>
        <w:t xml:space="preserve"> options,</w:t>
      </w:r>
      <w:r>
        <w:rPr>
          <w:rFonts w:ascii="Arial" w:hAnsi="Arial" w:cs="Arial"/>
        </w:rPr>
        <w:t xml:space="preserve"> </w:t>
      </w:r>
      <w:r w:rsidRPr="00E365A7">
        <w:rPr>
          <w:rFonts w:ascii="Arial" w:hAnsi="Arial" w:cs="Arial"/>
        </w:rPr>
        <w:t>then the homelessness assessment process will end here as further work will be targeted at the prevention of homelessness as opposed to responding to a specific homelessness need. The young person can also be supported with moving on in a planned way at a later date when they are less likely to require formal support or in crisis.</w:t>
      </w:r>
    </w:p>
    <w:p w:rsidR="0028257F" w:rsidRPr="00E365A7" w:rsidRDefault="0028257F" w:rsidP="0028257F">
      <w:pPr>
        <w:spacing w:line="360" w:lineRule="auto"/>
        <w:rPr>
          <w:rFonts w:ascii="Arial" w:hAnsi="Arial" w:cs="Arial"/>
        </w:rPr>
      </w:pPr>
    </w:p>
    <w:p w:rsidR="0028257F" w:rsidRDefault="0028257F" w:rsidP="0028257F">
      <w:pPr>
        <w:spacing w:line="360" w:lineRule="auto"/>
        <w:rPr>
          <w:rFonts w:ascii="Arial" w:hAnsi="Arial" w:cs="Arial"/>
        </w:rPr>
      </w:pPr>
      <w:r w:rsidRPr="00E365A7">
        <w:rPr>
          <w:rFonts w:ascii="Arial" w:hAnsi="Arial" w:cs="Arial"/>
        </w:rPr>
        <w:t>If however the young person is believed to be homeless after the initial enquiries, then a referral is made to the MASH service.</w:t>
      </w:r>
    </w:p>
    <w:p w:rsidR="0028257F" w:rsidRDefault="0028257F" w:rsidP="0028257F">
      <w:pPr>
        <w:spacing w:line="360" w:lineRule="auto"/>
        <w:rPr>
          <w:rFonts w:ascii="Arial" w:hAnsi="Arial" w:cs="Arial"/>
        </w:rPr>
      </w:pPr>
    </w:p>
    <w:p w:rsidR="0028257F" w:rsidRPr="00E365A7" w:rsidRDefault="0028257F" w:rsidP="00CD1D2C">
      <w:pPr>
        <w:spacing w:line="360" w:lineRule="auto"/>
        <w:rPr>
          <w:rFonts w:ascii="Arial" w:hAnsi="Arial" w:cs="Arial"/>
        </w:rPr>
      </w:pPr>
      <w:r w:rsidRPr="00CD1D2C">
        <w:rPr>
          <w:rFonts w:ascii="Arial" w:hAnsi="Arial" w:cs="Arial"/>
        </w:rPr>
        <w:t xml:space="preserve">In the rare event that </w:t>
      </w:r>
      <w:r w:rsidR="00FD3404">
        <w:rPr>
          <w:rFonts w:ascii="Arial" w:hAnsi="Arial" w:cs="Arial"/>
        </w:rPr>
        <w:t xml:space="preserve"> </w:t>
      </w:r>
      <w:r w:rsidR="0010058F">
        <w:rPr>
          <w:rFonts w:ascii="Arial" w:hAnsi="Arial" w:cs="Arial"/>
        </w:rPr>
        <w:t>a housing duty is not owed to the young person</w:t>
      </w:r>
      <w:r>
        <w:rPr>
          <w:rFonts w:ascii="Arial" w:hAnsi="Arial" w:cs="Arial"/>
        </w:rPr>
        <w:t xml:space="preserve">, </w:t>
      </w:r>
      <w:r w:rsidRPr="00CD1D2C">
        <w:rPr>
          <w:rFonts w:ascii="Arial" w:hAnsi="Arial" w:cs="Arial"/>
        </w:rPr>
        <w:t xml:space="preserve">for example due to anti-social behaviour at his/her accommodation, </w:t>
      </w:r>
      <w:r>
        <w:rPr>
          <w:rFonts w:ascii="Arial" w:hAnsi="Arial" w:cs="Arial"/>
        </w:rPr>
        <w:t xml:space="preserve">then the duty of the Housing Authority to provide housing under homeless legislation will end. However, </w:t>
      </w:r>
      <w:r w:rsidRPr="00CD1D2C">
        <w:rPr>
          <w:rFonts w:ascii="Arial" w:hAnsi="Arial" w:cs="Arial"/>
        </w:rPr>
        <w:t xml:space="preserve">it is expected that </w:t>
      </w:r>
      <w:r>
        <w:rPr>
          <w:rFonts w:ascii="Arial" w:hAnsi="Arial" w:cs="Arial"/>
        </w:rPr>
        <w:t xml:space="preserve">the </w:t>
      </w:r>
      <w:r w:rsidRPr="00CD1D2C">
        <w:rPr>
          <w:rFonts w:ascii="Arial" w:hAnsi="Arial" w:cs="Arial"/>
        </w:rPr>
        <w:t xml:space="preserve">Housing </w:t>
      </w:r>
      <w:r>
        <w:rPr>
          <w:rFonts w:ascii="Arial" w:hAnsi="Arial" w:cs="Arial"/>
        </w:rPr>
        <w:t xml:space="preserve">Authority </w:t>
      </w:r>
      <w:r w:rsidRPr="00CD1D2C">
        <w:rPr>
          <w:rFonts w:ascii="Arial" w:hAnsi="Arial" w:cs="Arial"/>
        </w:rPr>
        <w:t>and Children’s S</w:t>
      </w:r>
      <w:r w:rsidRPr="001E3E3E">
        <w:rPr>
          <w:rFonts w:ascii="Arial" w:hAnsi="Arial" w:cs="Arial"/>
        </w:rPr>
        <w:t>ervices will wo</w:t>
      </w:r>
      <w:r w:rsidRPr="00CD1D2C">
        <w:rPr>
          <w:rFonts w:ascii="Arial" w:hAnsi="Arial" w:cs="Arial"/>
        </w:rPr>
        <w:t xml:space="preserve">rk together to find a solution to the housing need. </w:t>
      </w:r>
    </w:p>
    <w:p w:rsidR="00AC773F" w:rsidRPr="00E365A7" w:rsidRDefault="00AC773F" w:rsidP="00CD1D2C">
      <w:pPr>
        <w:spacing w:line="360" w:lineRule="auto"/>
        <w:rPr>
          <w:rFonts w:ascii="Arial" w:hAnsi="Arial" w:cs="Arial"/>
        </w:rPr>
      </w:pPr>
    </w:p>
    <w:p w:rsidR="00AC773F" w:rsidRPr="00E365A7" w:rsidRDefault="00AC773F" w:rsidP="00CD1D2C">
      <w:pPr>
        <w:spacing w:line="360" w:lineRule="auto"/>
        <w:rPr>
          <w:rFonts w:ascii="Arial" w:hAnsi="Arial" w:cs="Arial"/>
        </w:rPr>
      </w:pPr>
      <w:r w:rsidRPr="00E365A7">
        <w:rPr>
          <w:rFonts w:ascii="Arial" w:hAnsi="Arial" w:cs="Arial"/>
          <w:b/>
        </w:rPr>
        <w:t>OUT OF HOURS SERVICE</w:t>
      </w:r>
    </w:p>
    <w:p w:rsidR="00AC773F" w:rsidRPr="00E365A7" w:rsidRDefault="00AC773F" w:rsidP="00CD1D2C">
      <w:pPr>
        <w:spacing w:line="360" w:lineRule="auto"/>
        <w:rPr>
          <w:rFonts w:ascii="Arial" w:hAnsi="Arial" w:cs="Arial"/>
        </w:rPr>
      </w:pPr>
      <w:r w:rsidRPr="00E365A7">
        <w:rPr>
          <w:rFonts w:ascii="Arial" w:hAnsi="Arial" w:cs="Arial"/>
        </w:rPr>
        <w:t xml:space="preserve">Where 16 or 17 year old young people present as homeless outside of office hours, the priority must be the safety and well-being of the young person. Where </w:t>
      </w:r>
      <w:r w:rsidR="006D4940">
        <w:rPr>
          <w:rFonts w:ascii="Arial" w:hAnsi="Arial" w:cs="Arial"/>
        </w:rPr>
        <w:t>housing</w:t>
      </w:r>
      <w:r w:rsidRPr="00E365A7">
        <w:rPr>
          <w:rFonts w:ascii="Arial" w:hAnsi="Arial" w:cs="Arial"/>
        </w:rPr>
        <w:t xml:space="preserve"> is necessary a joint approach is required to ensure the suitability of </w:t>
      </w:r>
      <w:r w:rsidR="006D4940">
        <w:rPr>
          <w:rFonts w:ascii="Arial" w:hAnsi="Arial" w:cs="Arial"/>
        </w:rPr>
        <w:t>housing</w:t>
      </w:r>
      <w:r w:rsidRPr="00E365A7">
        <w:rPr>
          <w:rFonts w:ascii="Arial" w:hAnsi="Arial" w:cs="Arial"/>
        </w:rPr>
        <w:t xml:space="preserve">. </w:t>
      </w:r>
    </w:p>
    <w:p w:rsidR="00AC773F" w:rsidRDefault="00AC773F" w:rsidP="00CD1D2C">
      <w:pPr>
        <w:spacing w:line="360" w:lineRule="auto"/>
        <w:rPr>
          <w:rFonts w:ascii="Arial" w:hAnsi="Arial" w:cs="Arial"/>
        </w:rPr>
      </w:pPr>
    </w:p>
    <w:p w:rsidR="0046671B" w:rsidRPr="001E3E3E" w:rsidRDefault="0046671B" w:rsidP="00CD1D2C">
      <w:pPr>
        <w:spacing w:line="360" w:lineRule="auto"/>
        <w:rPr>
          <w:rFonts w:ascii="Arial" w:hAnsi="Arial" w:cs="Arial"/>
        </w:rPr>
      </w:pPr>
      <w:r w:rsidRPr="001E3E3E">
        <w:rPr>
          <w:rFonts w:ascii="Arial" w:hAnsi="Arial" w:cs="Arial"/>
        </w:rPr>
        <w:t xml:space="preserve">Whilst the principles and legislation which apply during the working day should also be applied </w:t>
      </w:r>
      <w:r w:rsidR="00114A1A" w:rsidRPr="00CD1D2C">
        <w:rPr>
          <w:rFonts w:ascii="Arial" w:hAnsi="Arial" w:cs="Arial"/>
        </w:rPr>
        <w:t>‘</w:t>
      </w:r>
      <w:r w:rsidRPr="00CD1D2C">
        <w:rPr>
          <w:rFonts w:ascii="Arial" w:hAnsi="Arial" w:cs="Arial"/>
        </w:rPr>
        <w:t>out of hours</w:t>
      </w:r>
      <w:r w:rsidR="00114A1A" w:rsidRPr="00CD1D2C">
        <w:rPr>
          <w:rFonts w:ascii="Arial" w:hAnsi="Arial" w:cs="Arial"/>
        </w:rPr>
        <w:t>’</w:t>
      </w:r>
      <w:r w:rsidRPr="00CD1D2C">
        <w:rPr>
          <w:rFonts w:ascii="Arial" w:hAnsi="Arial" w:cs="Arial"/>
        </w:rPr>
        <w:t xml:space="preserve">, it is recognised that early liaison between the District Council’s emergency out of hours officer and Social Care emergency duty team will facilitate best use of </w:t>
      </w:r>
      <w:r w:rsidR="00FB37D9" w:rsidRPr="00CD1D2C">
        <w:rPr>
          <w:rFonts w:ascii="Arial" w:hAnsi="Arial" w:cs="Arial"/>
        </w:rPr>
        <w:t xml:space="preserve">either organisation’s </w:t>
      </w:r>
      <w:r w:rsidRPr="00CD1D2C">
        <w:rPr>
          <w:rFonts w:ascii="Arial" w:hAnsi="Arial" w:cs="Arial"/>
        </w:rPr>
        <w:t>scarce resources</w:t>
      </w:r>
      <w:r w:rsidR="00240115" w:rsidRPr="00CD1D2C">
        <w:rPr>
          <w:rFonts w:ascii="Arial" w:hAnsi="Arial" w:cs="Arial"/>
        </w:rPr>
        <w:t xml:space="preserve"> should it be assessed that the young person requires somewhere to stay</w:t>
      </w:r>
      <w:r w:rsidR="00FB37D9" w:rsidRPr="00CD1D2C">
        <w:rPr>
          <w:rFonts w:ascii="Arial" w:hAnsi="Arial" w:cs="Arial"/>
        </w:rPr>
        <w:t xml:space="preserve">. </w:t>
      </w:r>
    </w:p>
    <w:p w:rsidR="00AC773F" w:rsidRPr="00E365A7" w:rsidRDefault="00AC773F" w:rsidP="00CD1D2C">
      <w:pPr>
        <w:spacing w:line="360" w:lineRule="auto"/>
        <w:rPr>
          <w:rFonts w:ascii="Arial" w:hAnsi="Arial" w:cs="Arial"/>
        </w:rPr>
      </w:pPr>
    </w:p>
    <w:p w:rsidR="00A30451" w:rsidRPr="00E365A7" w:rsidRDefault="00AC773F" w:rsidP="00CD1D2C">
      <w:pPr>
        <w:spacing w:line="360" w:lineRule="auto"/>
        <w:rPr>
          <w:rFonts w:ascii="Arial" w:hAnsi="Arial" w:cs="Arial"/>
        </w:rPr>
      </w:pPr>
      <w:r w:rsidRPr="00E365A7">
        <w:rPr>
          <w:rFonts w:ascii="Arial" w:hAnsi="Arial" w:cs="Arial"/>
          <w:b/>
        </w:rPr>
        <w:t>FINANCIAL SUPPORT FOR THE YOUNG PERSON</w:t>
      </w:r>
    </w:p>
    <w:p w:rsidR="00A30451" w:rsidRPr="00E365A7" w:rsidRDefault="00A30451" w:rsidP="00CD1D2C">
      <w:pPr>
        <w:spacing w:line="360" w:lineRule="auto"/>
        <w:jc w:val="both"/>
        <w:rPr>
          <w:rFonts w:ascii="Arial" w:hAnsi="Arial" w:cs="Arial"/>
        </w:rPr>
      </w:pPr>
      <w:r w:rsidRPr="00E365A7">
        <w:rPr>
          <w:rFonts w:ascii="Arial" w:hAnsi="Arial" w:cs="Arial"/>
        </w:rPr>
        <w:t>Depending on their circumstances, the young person may be able to claim Severe Hardship or Income Support. However, in order to do this, they will need to satisfy the DWP / Jobcentre Plus that they are estranged from their family.</w:t>
      </w:r>
    </w:p>
    <w:p w:rsidR="00A30451" w:rsidRPr="00E365A7" w:rsidRDefault="00A30451" w:rsidP="00CD1D2C">
      <w:pPr>
        <w:spacing w:line="360" w:lineRule="auto"/>
        <w:jc w:val="both"/>
        <w:rPr>
          <w:rFonts w:ascii="Arial" w:hAnsi="Arial" w:cs="Arial"/>
        </w:rPr>
      </w:pPr>
    </w:p>
    <w:p w:rsidR="00A30451" w:rsidRPr="00E365A7" w:rsidRDefault="00A30451" w:rsidP="00CD1D2C">
      <w:pPr>
        <w:spacing w:line="360" w:lineRule="auto"/>
        <w:jc w:val="both"/>
        <w:rPr>
          <w:rFonts w:ascii="Arial" w:hAnsi="Arial" w:cs="Arial"/>
        </w:rPr>
      </w:pPr>
      <w:r w:rsidRPr="00E365A7">
        <w:rPr>
          <w:rFonts w:ascii="Arial" w:hAnsi="Arial" w:cs="Arial"/>
        </w:rPr>
        <w:t xml:space="preserve">If a young person is unable to secure crisis benefits,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will provide the young person with reasonable living expenses, as a last resort, in accordance with its duties under Section 17 of the Children Act 1989. Where it is necessary to access living expenses, partners </w:t>
      </w:r>
      <w:r w:rsidRPr="00E365A7">
        <w:rPr>
          <w:rFonts w:ascii="Arial" w:hAnsi="Arial" w:cs="Arial"/>
        </w:rPr>
        <w:lastRenderedPageBreak/>
        <w:t xml:space="preserve">should contact the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local office</w:t>
      </w:r>
      <w:r w:rsidR="00240115">
        <w:rPr>
          <w:rFonts w:ascii="Arial" w:hAnsi="Arial" w:cs="Arial"/>
        </w:rPr>
        <w:t xml:space="preserve"> or the Emergency Duty Service out of office hours</w:t>
      </w:r>
      <w:r w:rsidRPr="00E365A7">
        <w:rPr>
          <w:rFonts w:ascii="Arial" w:hAnsi="Arial" w:cs="Arial"/>
        </w:rPr>
        <w:t xml:space="preserve">. </w:t>
      </w:r>
    </w:p>
    <w:p w:rsidR="00AC773F" w:rsidRPr="00E365A7" w:rsidRDefault="00AC773F" w:rsidP="00CD1D2C">
      <w:pPr>
        <w:spacing w:line="360" w:lineRule="auto"/>
        <w:rPr>
          <w:rFonts w:ascii="Arial" w:hAnsi="Arial" w:cs="Arial"/>
        </w:rPr>
      </w:pPr>
    </w:p>
    <w:p w:rsidR="00AB0B4E" w:rsidRPr="00E365A7" w:rsidRDefault="00AC773F" w:rsidP="00CD1D2C">
      <w:pPr>
        <w:spacing w:line="360" w:lineRule="auto"/>
        <w:rPr>
          <w:rFonts w:ascii="Arial" w:hAnsi="Arial" w:cs="Arial"/>
          <w:color w:val="FF0000"/>
          <w:u w:val="single"/>
        </w:rPr>
      </w:pPr>
      <w:r w:rsidRPr="00E365A7">
        <w:rPr>
          <w:rFonts w:ascii="Arial" w:hAnsi="Arial" w:cs="Arial"/>
        </w:rPr>
        <w:t xml:space="preserve">If financial support is requested by a Housing Authority,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will contact the young person to discuss their financial situation.  In the event that a request for financial support is turned down, </w:t>
      </w:r>
      <w:r w:rsidR="001B17AD">
        <w:rPr>
          <w:rFonts w:ascii="Arial" w:hAnsi="Arial" w:cs="Arial"/>
        </w:rPr>
        <w:t>Children’s</w:t>
      </w:r>
      <w:r w:rsidR="00A04B17">
        <w:rPr>
          <w:rFonts w:ascii="Arial" w:hAnsi="Arial" w:cs="Arial"/>
        </w:rPr>
        <w:t xml:space="preserve"> Services</w:t>
      </w:r>
      <w:r w:rsidRPr="00E365A7">
        <w:rPr>
          <w:rFonts w:ascii="Arial" w:hAnsi="Arial" w:cs="Arial"/>
        </w:rPr>
        <w:t xml:space="preserve"> must provide the young person – and the Housing Authority, if it made the request – with written confirmation of the reasons for its decision and the process that the young person (or Housing Authority) needs to follow to appeal against the decision or make a complaint.</w:t>
      </w:r>
    </w:p>
    <w:p w:rsidR="00D52E76" w:rsidRPr="001301B0" w:rsidRDefault="00D52E76" w:rsidP="00CD1D2C">
      <w:pPr>
        <w:spacing w:line="360" w:lineRule="auto"/>
        <w:rPr>
          <w:rFonts w:ascii="Arial" w:hAnsi="Arial" w:cs="Arial"/>
        </w:rPr>
      </w:pPr>
    </w:p>
    <w:p w:rsidR="00E942ED" w:rsidRPr="001301B0" w:rsidRDefault="00CA7EF1" w:rsidP="00CD1D2C">
      <w:pPr>
        <w:spacing w:line="360" w:lineRule="auto"/>
        <w:rPr>
          <w:rFonts w:ascii="Arial" w:hAnsi="Arial" w:cs="Arial"/>
        </w:rPr>
      </w:pPr>
      <w:r w:rsidRPr="001301B0">
        <w:rPr>
          <w:rFonts w:ascii="Arial" w:hAnsi="Arial" w:cs="Arial"/>
          <w:b/>
        </w:rPr>
        <w:t>E</w:t>
      </w:r>
      <w:r w:rsidR="00E5010F" w:rsidRPr="001301B0">
        <w:rPr>
          <w:rFonts w:ascii="Arial" w:hAnsi="Arial" w:cs="Arial"/>
          <w:b/>
        </w:rPr>
        <w:t>SCALATION PROCESS</w:t>
      </w:r>
    </w:p>
    <w:p w:rsidR="00041C33" w:rsidRDefault="00E942ED" w:rsidP="00CD1D2C">
      <w:pPr>
        <w:spacing w:line="360" w:lineRule="auto"/>
        <w:rPr>
          <w:rFonts w:ascii="Arial" w:hAnsi="Arial" w:cs="Arial"/>
        </w:rPr>
      </w:pPr>
      <w:r>
        <w:rPr>
          <w:rFonts w:ascii="Arial" w:hAnsi="Arial" w:cs="Arial"/>
        </w:rPr>
        <w:t xml:space="preserve">If any </w:t>
      </w:r>
      <w:r w:rsidRPr="00E942ED">
        <w:rPr>
          <w:rFonts w:ascii="Arial" w:hAnsi="Arial" w:cs="Arial"/>
        </w:rPr>
        <w:t>point in the protocol</w:t>
      </w:r>
      <w:r w:rsidR="00041C33">
        <w:rPr>
          <w:rFonts w:ascii="Arial" w:hAnsi="Arial" w:cs="Arial"/>
        </w:rPr>
        <w:t>,</w:t>
      </w:r>
      <w:r w:rsidRPr="00E942ED">
        <w:rPr>
          <w:rFonts w:ascii="Arial" w:hAnsi="Arial" w:cs="Arial"/>
        </w:rPr>
        <w:t xml:space="preserve"> or associated procedure</w:t>
      </w:r>
      <w:r w:rsidR="00041C33">
        <w:rPr>
          <w:rFonts w:ascii="Arial" w:hAnsi="Arial" w:cs="Arial"/>
        </w:rPr>
        <w:t>,</w:t>
      </w:r>
      <w:r w:rsidRPr="00E942ED">
        <w:rPr>
          <w:rFonts w:ascii="Arial" w:hAnsi="Arial" w:cs="Arial"/>
        </w:rPr>
        <w:t xml:space="preserve"> cannot be agreed upon by Children’s Services </w:t>
      </w:r>
      <w:r w:rsidR="00041C33">
        <w:rPr>
          <w:rFonts w:ascii="Arial" w:hAnsi="Arial" w:cs="Arial"/>
        </w:rPr>
        <w:t xml:space="preserve">and the </w:t>
      </w:r>
      <w:r w:rsidRPr="00E942ED">
        <w:rPr>
          <w:rFonts w:ascii="Arial" w:hAnsi="Arial" w:cs="Arial"/>
        </w:rPr>
        <w:t>Housing</w:t>
      </w:r>
      <w:r w:rsidR="00041C33">
        <w:rPr>
          <w:rFonts w:ascii="Arial" w:hAnsi="Arial" w:cs="Arial"/>
        </w:rPr>
        <w:t xml:space="preserve"> Authority</w:t>
      </w:r>
      <w:r w:rsidRPr="00E942ED">
        <w:rPr>
          <w:rFonts w:ascii="Arial" w:hAnsi="Arial" w:cs="Arial"/>
        </w:rPr>
        <w:t xml:space="preserve">, then either or both parties should escalate this to their direct line manager, or where this is not possible, to the next management tier as appropriate.  </w:t>
      </w:r>
    </w:p>
    <w:p w:rsidR="00D562BC" w:rsidRDefault="00D562BC" w:rsidP="00CD1D2C">
      <w:pPr>
        <w:spacing w:line="360" w:lineRule="auto"/>
        <w:rPr>
          <w:rFonts w:ascii="Arial" w:hAnsi="Arial" w:cs="Arial"/>
        </w:rPr>
      </w:pPr>
    </w:p>
    <w:p w:rsidR="00E942ED" w:rsidRDefault="00114A1A" w:rsidP="00CD1D2C">
      <w:pPr>
        <w:spacing w:line="360" w:lineRule="auto"/>
        <w:rPr>
          <w:rFonts w:ascii="Arial" w:hAnsi="Arial" w:cs="Arial"/>
        </w:rPr>
      </w:pPr>
      <w:r>
        <w:rPr>
          <w:rFonts w:ascii="Arial" w:hAnsi="Arial" w:cs="Arial"/>
        </w:rPr>
        <w:t>D</w:t>
      </w:r>
      <w:r w:rsidR="00E942ED" w:rsidRPr="00E942ED">
        <w:rPr>
          <w:rFonts w:ascii="Arial" w:hAnsi="Arial" w:cs="Arial"/>
        </w:rPr>
        <w:t xml:space="preserve">isagreements should be </w:t>
      </w:r>
      <w:r w:rsidR="00E9018B">
        <w:rPr>
          <w:rFonts w:ascii="Arial" w:hAnsi="Arial" w:cs="Arial"/>
        </w:rPr>
        <w:t xml:space="preserve">routinely </w:t>
      </w:r>
      <w:r w:rsidR="00E942ED" w:rsidRPr="00E942ED">
        <w:rPr>
          <w:rFonts w:ascii="Arial" w:hAnsi="Arial" w:cs="Arial"/>
        </w:rPr>
        <w:t xml:space="preserve">dealt with via </w:t>
      </w:r>
      <w:r w:rsidR="00E9018B">
        <w:rPr>
          <w:rFonts w:ascii="Arial" w:hAnsi="Arial" w:cs="Arial"/>
        </w:rPr>
        <w:t xml:space="preserve">such cross authority </w:t>
      </w:r>
      <w:r w:rsidR="00E942ED" w:rsidRPr="00E942ED">
        <w:rPr>
          <w:rFonts w:ascii="Arial" w:hAnsi="Arial" w:cs="Arial"/>
        </w:rPr>
        <w:t xml:space="preserve">peer to peer management discussions </w:t>
      </w:r>
      <w:r>
        <w:rPr>
          <w:rFonts w:ascii="Arial" w:hAnsi="Arial" w:cs="Arial"/>
        </w:rPr>
        <w:t>to seek to resolve the issue</w:t>
      </w:r>
      <w:r w:rsidR="00E9018B">
        <w:rPr>
          <w:rFonts w:ascii="Arial" w:hAnsi="Arial" w:cs="Arial"/>
        </w:rPr>
        <w:t>, taking into account any safeguarding issues and keeping the young person as the focus</w:t>
      </w:r>
      <w:r>
        <w:rPr>
          <w:rFonts w:ascii="Arial" w:hAnsi="Arial" w:cs="Arial"/>
        </w:rPr>
        <w:t xml:space="preserve">. </w:t>
      </w:r>
      <w:r w:rsidR="00E9018B">
        <w:rPr>
          <w:rFonts w:ascii="Arial" w:hAnsi="Arial" w:cs="Arial"/>
        </w:rPr>
        <w:t xml:space="preserve"> The county council and district councils will make available structure charts to enable discussions between the appropriate tier of management.  Whilst there are ultimate escalation routes through judicial review proceedings, this protocol seeks to eradicate the need to ever resort to them.</w:t>
      </w:r>
    </w:p>
    <w:p w:rsidR="00041C33" w:rsidRPr="001301B0" w:rsidRDefault="00041C33" w:rsidP="00CD1D2C">
      <w:pPr>
        <w:spacing w:line="360" w:lineRule="auto"/>
        <w:rPr>
          <w:rFonts w:ascii="Arial" w:hAnsi="Arial" w:cs="Arial"/>
        </w:rPr>
      </w:pPr>
    </w:p>
    <w:p w:rsidR="00041C33" w:rsidRPr="001301B0" w:rsidRDefault="00041C33" w:rsidP="00CD1D2C">
      <w:pPr>
        <w:spacing w:line="360" w:lineRule="auto"/>
        <w:rPr>
          <w:rFonts w:ascii="Arial" w:hAnsi="Arial" w:cs="Arial"/>
          <w:b/>
        </w:rPr>
      </w:pPr>
      <w:r w:rsidRPr="001301B0">
        <w:rPr>
          <w:rFonts w:ascii="Arial" w:hAnsi="Arial" w:cs="Arial"/>
          <w:b/>
        </w:rPr>
        <w:t>REVIEW OF THIS PROTOCOL</w:t>
      </w:r>
    </w:p>
    <w:p w:rsidR="00041C33" w:rsidRDefault="00041C33" w:rsidP="00CD1D2C">
      <w:pPr>
        <w:spacing w:line="360" w:lineRule="auto"/>
        <w:rPr>
          <w:rFonts w:ascii="Arial" w:hAnsi="Arial" w:cs="Arial"/>
        </w:rPr>
      </w:pPr>
      <w:r w:rsidRPr="00041C33">
        <w:rPr>
          <w:rFonts w:ascii="Arial" w:hAnsi="Arial" w:cs="Arial"/>
        </w:rPr>
        <w:t>This protocol will be reviewed annually</w:t>
      </w:r>
      <w:r w:rsidR="007F4E09">
        <w:rPr>
          <w:rFonts w:ascii="Arial" w:hAnsi="Arial" w:cs="Arial"/>
        </w:rPr>
        <w:t>,</w:t>
      </w:r>
      <w:r w:rsidRPr="00041C33">
        <w:rPr>
          <w:rFonts w:ascii="Arial" w:hAnsi="Arial" w:cs="Arial"/>
        </w:rPr>
        <w:t xml:space="preserve"> or sooner if required due to changes in legislation and/or government guidance</w:t>
      </w:r>
      <w:r w:rsidR="000660AE">
        <w:rPr>
          <w:rFonts w:ascii="Arial" w:hAnsi="Arial" w:cs="Arial"/>
        </w:rPr>
        <w:t>, for example.</w:t>
      </w:r>
    </w:p>
    <w:p w:rsidR="00876D37" w:rsidRDefault="00876D37" w:rsidP="00CD1D2C">
      <w:pPr>
        <w:spacing w:line="360" w:lineRule="auto"/>
        <w:rPr>
          <w:rFonts w:ascii="Arial" w:hAnsi="Arial" w:cs="Arial"/>
        </w:rPr>
      </w:pPr>
    </w:p>
    <w:p w:rsidR="00876D37" w:rsidRDefault="00876D37" w:rsidP="00CD1D2C">
      <w:pPr>
        <w:spacing w:line="360" w:lineRule="auto"/>
        <w:rPr>
          <w:rFonts w:ascii="Arial" w:hAnsi="Arial" w:cs="Arial"/>
        </w:rPr>
      </w:pPr>
    </w:p>
    <w:p w:rsidR="00876D37" w:rsidRDefault="00876D37" w:rsidP="00CD1D2C">
      <w:pPr>
        <w:spacing w:line="360" w:lineRule="auto"/>
        <w:rPr>
          <w:rFonts w:ascii="Arial" w:hAnsi="Arial" w:cs="Arial"/>
        </w:rPr>
      </w:pPr>
    </w:p>
    <w:p w:rsidR="007E78B2" w:rsidRDefault="007E78B2" w:rsidP="00CD1D2C">
      <w:pPr>
        <w:spacing w:line="360" w:lineRule="auto"/>
        <w:rPr>
          <w:rFonts w:ascii="Arial" w:hAnsi="Arial" w:cs="Arial"/>
        </w:rPr>
      </w:pPr>
    </w:p>
    <w:p w:rsidR="007E78B2" w:rsidRDefault="007E78B2" w:rsidP="00CD1D2C">
      <w:pPr>
        <w:spacing w:line="360" w:lineRule="auto"/>
        <w:rPr>
          <w:rFonts w:ascii="Arial" w:hAnsi="Arial" w:cs="Arial"/>
        </w:rPr>
      </w:pPr>
    </w:p>
    <w:p w:rsidR="007E78B2" w:rsidRPr="00041C33" w:rsidRDefault="007E78B2" w:rsidP="00CD1D2C">
      <w:pPr>
        <w:spacing w:line="360" w:lineRule="auto"/>
        <w:rPr>
          <w:rFonts w:ascii="Arial" w:hAnsi="Arial" w:cs="Arial"/>
        </w:rPr>
      </w:pPr>
    </w:p>
    <w:p w:rsidR="00CA7EF1" w:rsidRDefault="00CA7EF1" w:rsidP="00CD1D2C">
      <w:pPr>
        <w:spacing w:line="360" w:lineRule="auto"/>
        <w:rPr>
          <w:rFonts w:ascii="Arial" w:hAnsi="Arial" w:cs="Arial"/>
          <w:b/>
          <w:sz w:val="28"/>
          <w:szCs w:val="28"/>
        </w:rPr>
      </w:pPr>
    </w:p>
    <w:p w:rsidR="00F5048B" w:rsidRDefault="00F5048B" w:rsidP="00CD1D2C">
      <w:pPr>
        <w:spacing w:line="360" w:lineRule="auto"/>
        <w:jc w:val="both"/>
        <w:rPr>
          <w:rFonts w:ascii="Arial" w:hAnsi="Arial" w:cs="Arial"/>
          <w:b/>
        </w:rPr>
      </w:pPr>
    </w:p>
    <w:p w:rsidR="00F5048B" w:rsidRDefault="00F5048B" w:rsidP="00CD1D2C">
      <w:pPr>
        <w:spacing w:line="360" w:lineRule="auto"/>
        <w:jc w:val="both"/>
        <w:rPr>
          <w:rFonts w:ascii="Arial" w:hAnsi="Arial" w:cs="Arial"/>
          <w:b/>
        </w:rPr>
      </w:pPr>
    </w:p>
    <w:p w:rsidR="006D4940" w:rsidRPr="001301B0" w:rsidRDefault="00A30451" w:rsidP="00CD1D2C">
      <w:pPr>
        <w:spacing w:line="360" w:lineRule="auto"/>
        <w:jc w:val="both"/>
        <w:rPr>
          <w:rFonts w:ascii="Arial" w:hAnsi="Arial" w:cs="Arial"/>
          <w:b/>
        </w:rPr>
      </w:pPr>
      <w:r w:rsidRPr="004752DD">
        <w:rPr>
          <w:rFonts w:ascii="Arial" w:hAnsi="Arial" w:cs="Arial"/>
          <w:b/>
        </w:rPr>
        <w:t>SIGNATORIES TO THIS PROTOCOL</w:t>
      </w:r>
    </w:p>
    <w:p w:rsidR="000660AE" w:rsidRDefault="000660AE" w:rsidP="00CD1D2C">
      <w:pPr>
        <w:spacing w:line="360" w:lineRule="auto"/>
        <w:jc w:val="both"/>
        <w:rPr>
          <w:rFonts w:ascii="Arial" w:hAnsi="Arial" w:cs="Arial"/>
          <w:b/>
        </w:rPr>
      </w:pPr>
    </w:p>
    <w:p w:rsidR="00F5048B" w:rsidRPr="00F5048B" w:rsidRDefault="00F5048B" w:rsidP="00CD1D2C">
      <w:pPr>
        <w:spacing w:line="360" w:lineRule="auto"/>
        <w:jc w:val="both"/>
        <w:rPr>
          <w:rFonts w:ascii="Arial" w:hAnsi="Arial" w:cs="Arial"/>
          <w:b/>
          <w:u w:val="single"/>
        </w:rPr>
      </w:pPr>
      <w:r w:rsidRPr="00F5048B">
        <w:rPr>
          <w:rFonts w:ascii="Arial" w:hAnsi="Arial" w:cs="Arial"/>
          <w:b/>
          <w:u w:val="single"/>
        </w:rPr>
        <w:t>Devon County Council</w:t>
      </w:r>
    </w:p>
    <w:p w:rsidR="00A30451" w:rsidRPr="00E365A7" w:rsidRDefault="00A30451" w:rsidP="00CD1D2C">
      <w:pPr>
        <w:spacing w:line="360" w:lineRule="auto"/>
        <w:jc w:val="both"/>
        <w:rPr>
          <w:rFonts w:ascii="Arial" w:hAnsi="Arial" w:cs="Arial"/>
          <w:b/>
        </w:rPr>
      </w:pPr>
      <w:r w:rsidRPr="00E365A7">
        <w:rPr>
          <w:rFonts w:ascii="Arial" w:hAnsi="Arial" w:cs="Arial"/>
          <w:b/>
        </w:rPr>
        <w:t xml:space="preserve">NAME </w:t>
      </w:r>
      <w:r w:rsidR="00F5048B">
        <w:rPr>
          <w:rFonts w:ascii="Arial" w:hAnsi="Arial" w:cs="Arial"/>
          <w:b/>
        </w:rPr>
        <w:t>:</w:t>
      </w:r>
      <w:r w:rsidR="00E00E38">
        <w:rPr>
          <w:rFonts w:ascii="Arial" w:hAnsi="Arial" w:cs="Arial"/>
          <w:b/>
        </w:rPr>
        <w:t xml:space="preserve"> Jo Olsson</w:t>
      </w:r>
    </w:p>
    <w:p w:rsidR="00A30451" w:rsidRDefault="0078320A" w:rsidP="00CD1D2C">
      <w:pPr>
        <w:spacing w:line="360" w:lineRule="auto"/>
        <w:jc w:val="both"/>
        <w:rPr>
          <w:rFonts w:ascii="Arial" w:hAnsi="Arial" w:cs="Arial"/>
          <w:b/>
        </w:rPr>
      </w:pPr>
      <w:r>
        <w:rPr>
          <w:rFonts w:ascii="Arial" w:hAnsi="Arial" w:cs="Arial"/>
          <w:b/>
          <w:noProof/>
        </w:rPr>
        <w:drawing>
          <wp:anchor distT="0" distB="0" distL="114300" distR="114300" simplePos="0" relativeHeight="251669504" behindDoc="0" locked="0" layoutInCell="1" allowOverlap="1">
            <wp:simplePos x="0" y="0"/>
            <wp:positionH relativeFrom="column">
              <wp:posOffset>1009650</wp:posOffset>
            </wp:positionH>
            <wp:positionV relativeFrom="paragraph">
              <wp:posOffset>182644</wp:posOffset>
            </wp:positionV>
            <wp:extent cx="666750" cy="321546"/>
            <wp:effectExtent l="0" t="0" r="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JO.jpg"/>
                    <pic:cNvPicPr/>
                  </pic:nvPicPr>
                  <pic:blipFill>
                    <a:blip r:embed="rId24"/>
                    <a:stretch>
                      <a:fillRect/>
                    </a:stretch>
                  </pic:blipFill>
                  <pic:spPr>
                    <a:xfrm>
                      <a:off x="0" y="0"/>
                      <a:ext cx="676051" cy="326031"/>
                    </a:xfrm>
                    <a:prstGeom prst="rect">
                      <a:avLst/>
                    </a:prstGeom>
                  </pic:spPr>
                </pic:pic>
              </a:graphicData>
            </a:graphic>
            <wp14:sizeRelH relativeFrom="margin">
              <wp14:pctWidth>0</wp14:pctWidth>
            </wp14:sizeRelH>
            <wp14:sizeRelV relativeFrom="margin">
              <wp14:pctHeight>0</wp14:pctHeight>
            </wp14:sizeRelV>
          </wp:anchor>
        </w:drawing>
      </w:r>
      <w:r w:rsidR="004752DD">
        <w:rPr>
          <w:rFonts w:ascii="Arial" w:hAnsi="Arial" w:cs="Arial"/>
          <w:b/>
        </w:rPr>
        <w:t>POSITION</w:t>
      </w:r>
      <w:r w:rsidR="00F5048B">
        <w:rPr>
          <w:rFonts w:ascii="Arial" w:hAnsi="Arial" w:cs="Arial"/>
          <w:b/>
        </w:rPr>
        <w:t xml:space="preserve"> :</w:t>
      </w:r>
      <w:r w:rsidR="004752DD">
        <w:rPr>
          <w:rFonts w:ascii="Arial" w:hAnsi="Arial" w:cs="Arial"/>
          <w:b/>
        </w:rPr>
        <w:t xml:space="preserve"> </w:t>
      </w:r>
      <w:r w:rsidR="00E9018B">
        <w:rPr>
          <w:rFonts w:ascii="Arial" w:hAnsi="Arial" w:cs="Arial"/>
          <w:b/>
        </w:rPr>
        <w:t xml:space="preserve">Chief Officer </w:t>
      </w:r>
      <w:r w:rsidR="004F06D5">
        <w:rPr>
          <w:rFonts w:ascii="Arial" w:hAnsi="Arial" w:cs="Arial"/>
          <w:b/>
        </w:rPr>
        <w:t xml:space="preserve">- </w:t>
      </w:r>
      <w:r w:rsidR="004F06D5" w:rsidRPr="00E365A7">
        <w:rPr>
          <w:rFonts w:ascii="Arial" w:hAnsi="Arial" w:cs="Arial"/>
          <w:b/>
        </w:rPr>
        <w:t>Children’s</w:t>
      </w:r>
      <w:r w:rsidR="00A30451" w:rsidRPr="00E365A7">
        <w:rPr>
          <w:rFonts w:ascii="Arial" w:hAnsi="Arial" w:cs="Arial"/>
          <w:b/>
        </w:rPr>
        <w:t xml:space="preserve"> Services</w:t>
      </w:r>
      <w:r w:rsidR="00F5048B">
        <w:rPr>
          <w:rFonts w:ascii="Arial" w:hAnsi="Arial" w:cs="Arial"/>
          <w:b/>
        </w:rPr>
        <w:t xml:space="preserve"> </w:t>
      </w:r>
    </w:p>
    <w:p w:rsidR="00F5048B" w:rsidRDefault="00F5048B" w:rsidP="00CD1D2C">
      <w:pPr>
        <w:spacing w:line="360" w:lineRule="auto"/>
        <w:jc w:val="both"/>
        <w:rPr>
          <w:rFonts w:ascii="Arial" w:hAnsi="Arial" w:cs="Arial"/>
          <w:b/>
        </w:rPr>
      </w:pPr>
      <w:r>
        <w:rPr>
          <w:rFonts w:ascii="Arial" w:hAnsi="Arial" w:cs="Arial"/>
          <w:b/>
        </w:rPr>
        <w:t>SIGNATURE :</w:t>
      </w:r>
    </w:p>
    <w:p w:rsidR="006D4940" w:rsidRPr="00E365A7" w:rsidRDefault="00A30451" w:rsidP="00CD1D2C">
      <w:pPr>
        <w:spacing w:line="360" w:lineRule="auto"/>
        <w:jc w:val="both"/>
        <w:rPr>
          <w:rFonts w:ascii="Arial" w:hAnsi="Arial" w:cs="Arial"/>
          <w:b/>
        </w:rPr>
      </w:pPr>
      <w:r w:rsidRPr="00E365A7">
        <w:rPr>
          <w:rFonts w:ascii="Arial" w:hAnsi="Arial" w:cs="Arial"/>
          <w:b/>
        </w:rPr>
        <w:t xml:space="preserve">DATE </w:t>
      </w:r>
      <w:r w:rsidR="00F5048B">
        <w:rPr>
          <w:rFonts w:ascii="Arial" w:hAnsi="Arial" w:cs="Arial"/>
          <w:b/>
        </w:rPr>
        <w:t>:</w:t>
      </w:r>
      <w:r w:rsidR="00E00E38">
        <w:rPr>
          <w:rFonts w:ascii="Arial" w:hAnsi="Arial" w:cs="Arial"/>
          <w:b/>
        </w:rPr>
        <w:t xml:space="preserve"> </w:t>
      </w:r>
      <w:r w:rsidR="0078320A">
        <w:rPr>
          <w:rFonts w:ascii="Arial" w:hAnsi="Arial" w:cs="Arial"/>
          <w:b/>
        </w:rPr>
        <w:t>25/01/2018</w:t>
      </w:r>
    </w:p>
    <w:p w:rsidR="00F5048B" w:rsidRDefault="00F5048B" w:rsidP="00CD1D2C">
      <w:pPr>
        <w:spacing w:line="360" w:lineRule="auto"/>
        <w:jc w:val="both"/>
        <w:rPr>
          <w:rFonts w:ascii="Arial" w:hAnsi="Arial" w:cs="Arial"/>
          <w:b/>
        </w:rPr>
      </w:pPr>
    </w:p>
    <w:p w:rsidR="00F5048B" w:rsidRPr="00FD58C6" w:rsidRDefault="00F5048B" w:rsidP="00CD1D2C">
      <w:pPr>
        <w:spacing w:line="360" w:lineRule="auto"/>
        <w:jc w:val="both"/>
        <w:rPr>
          <w:rFonts w:ascii="Arial" w:hAnsi="Arial" w:cs="Arial"/>
          <w:b/>
          <w:i/>
        </w:rPr>
      </w:pPr>
      <w:r w:rsidRPr="00F5048B">
        <w:rPr>
          <w:rFonts w:ascii="Arial" w:hAnsi="Arial" w:cs="Arial"/>
          <w:b/>
          <w:u w:val="single"/>
        </w:rPr>
        <w:t>District Council</w:t>
      </w:r>
      <w:r w:rsidRPr="00F5048B">
        <w:rPr>
          <w:rFonts w:ascii="Arial" w:hAnsi="Arial" w:cs="Arial"/>
          <w:b/>
        </w:rPr>
        <w:t xml:space="preserve"> </w:t>
      </w:r>
      <w:r>
        <w:rPr>
          <w:rFonts w:ascii="Arial" w:hAnsi="Arial" w:cs="Arial"/>
          <w:b/>
        </w:rPr>
        <w:t xml:space="preserve">: </w:t>
      </w:r>
      <w:r w:rsidR="00E00E38">
        <w:rPr>
          <w:rFonts w:ascii="Arial" w:hAnsi="Arial" w:cs="Arial"/>
          <w:b/>
        </w:rPr>
        <w:t>East Devon District Council</w:t>
      </w:r>
    </w:p>
    <w:p w:rsidR="00A30451" w:rsidRPr="00E365A7" w:rsidRDefault="00A30451" w:rsidP="00CD1D2C">
      <w:pPr>
        <w:spacing w:line="360" w:lineRule="auto"/>
        <w:jc w:val="both"/>
        <w:rPr>
          <w:rFonts w:ascii="Arial" w:hAnsi="Arial" w:cs="Arial"/>
          <w:b/>
        </w:rPr>
      </w:pPr>
      <w:r w:rsidRPr="00E365A7">
        <w:rPr>
          <w:rFonts w:ascii="Arial" w:hAnsi="Arial" w:cs="Arial"/>
          <w:b/>
        </w:rPr>
        <w:t>NAME</w:t>
      </w:r>
      <w:r w:rsidR="00F5048B">
        <w:rPr>
          <w:rFonts w:ascii="Arial" w:hAnsi="Arial" w:cs="Arial"/>
          <w:b/>
        </w:rPr>
        <w:t xml:space="preserve"> :</w:t>
      </w:r>
      <w:r w:rsidR="00636494">
        <w:rPr>
          <w:rFonts w:ascii="Arial" w:hAnsi="Arial" w:cs="Arial"/>
          <w:b/>
        </w:rPr>
        <w:t xml:space="preserve"> </w:t>
      </w:r>
      <w:r w:rsidR="00E00E38">
        <w:rPr>
          <w:rFonts w:ascii="Arial" w:hAnsi="Arial" w:cs="Arial"/>
          <w:b/>
        </w:rPr>
        <w:t>John Golding</w:t>
      </w:r>
    </w:p>
    <w:p w:rsidR="00A30451" w:rsidRDefault="00E00E38" w:rsidP="00CD1D2C">
      <w:pPr>
        <w:spacing w:line="360" w:lineRule="auto"/>
        <w:jc w:val="both"/>
        <w:rPr>
          <w:rFonts w:ascii="Arial" w:hAnsi="Arial" w:cs="Arial"/>
          <w:b/>
        </w:rPr>
      </w:pPr>
      <w:r w:rsidRPr="00E00E38">
        <w:rPr>
          <w:rFonts w:ascii="Arial" w:hAnsi="Arial" w:cs="Arial"/>
          <w:b/>
          <w:noProof/>
        </w:rPr>
        <w:drawing>
          <wp:anchor distT="0" distB="0" distL="114300" distR="114300" simplePos="0" relativeHeight="251661312" behindDoc="0" locked="0" layoutInCell="1" allowOverlap="1">
            <wp:simplePos x="0" y="0"/>
            <wp:positionH relativeFrom="column">
              <wp:posOffset>990600</wp:posOffset>
            </wp:positionH>
            <wp:positionV relativeFrom="paragraph">
              <wp:posOffset>261620</wp:posOffset>
            </wp:positionV>
            <wp:extent cx="2296160" cy="266700"/>
            <wp:effectExtent l="0" t="0" r="889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1" b="28205"/>
                    <a:stretch/>
                  </pic:blipFill>
                  <pic:spPr bwMode="auto">
                    <a:xfrm>
                      <a:off x="0" y="0"/>
                      <a:ext cx="229616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451" w:rsidRPr="00E365A7">
        <w:rPr>
          <w:rFonts w:ascii="Arial" w:hAnsi="Arial" w:cs="Arial"/>
          <w:b/>
        </w:rPr>
        <w:t>POSITION</w:t>
      </w:r>
      <w:r w:rsidR="00F5048B">
        <w:rPr>
          <w:rFonts w:ascii="Arial" w:hAnsi="Arial" w:cs="Arial"/>
          <w:b/>
        </w:rPr>
        <w:t xml:space="preserve"> :</w:t>
      </w:r>
      <w:r w:rsidR="007F4E09">
        <w:rPr>
          <w:rFonts w:ascii="Arial" w:hAnsi="Arial" w:cs="Arial"/>
          <w:b/>
        </w:rPr>
        <w:t xml:space="preserve"> </w:t>
      </w:r>
      <w:r>
        <w:rPr>
          <w:rFonts w:ascii="Arial" w:hAnsi="Arial" w:cs="Arial"/>
          <w:b/>
        </w:rPr>
        <w:t>Strategic Lead – Housing, Health and Environment</w:t>
      </w:r>
    </w:p>
    <w:p w:rsidR="00F5048B" w:rsidRDefault="00F5048B" w:rsidP="00CD1D2C">
      <w:pPr>
        <w:spacing w:line="360" w:lineRule="auto"/>
        <w:jc w:val="both"/>
        <w:rPr>
          <w:rFonts w:ascii="Arial" w:hAnsi="Arial" w:cs="Arial"/>
          <w:b/>
        </w:rPr>
      </w:pPr>
      <w:r>
        <w:rPr>
          <w:rFonts w:ascii="Arial" w:hAnsi="Arial" w:cs="Arial"/>
          <w:b/>
        </w:rPr>
        <w:t>SIGNATURE</w:t>
      </w:r>
      <w:r w:rsidR="00E00E38">
        <w:rPr>
          <w:rFonts w:ascii="Arial" w:hAnsi="Arial" w:cs="Arial"/>
          <w:b/>
        </w:rPr>
        <w:t xml:space="preserve"> </w:t>
      </w:r>
      <w:r>
        <w:rPr>
          <w:rFonts w:ascii="Arial" w:hAnsi="Arial" w:cs="Arial"/>
          <w:b/>
        </w:rPr>
        <w:t>:</w:t>
      </w:r>
      <w:r w:rsidR="00E00E38" w:rsidRPr="00E00E38">
        <w:rPr>
          <w:rFonts w:ascii="Arial" w:hAnsi="Arial" w:cs="Arial"/>
          <w:b/>
        </w:rPr>
        <w:t xml:space="preserve"> </w:t>
      </w:r>
    </w:p>
    <w:p w:rsidR="004F06D5" w:rsidRDefault="00F5048B" w:rsidP="00CD1D2C">
      <w:pPr>
        <w:spacing w:line="360" w:lineRule="auto"/>
        <w:jc w:val="both"/>
        <w:rPr>
          <w:rFonts w:ascii="Arial" w:hAnsi="Arial" w:cs="Arial"/>
          <w:b/>
        </w:rPr>
      </w:pPr>
      <w:r>
        <w:rPr>
          <w:rFonts w:ascii="Arial" w:hAnsi="Arial" w:cs="Arial"/>
          <w:b/>
        </w:rPr>
        <w:t>DATE</w:t>
      </w:r>
      <w:r w:rsidR="00E00E38">
        <w:rPr>
          <w:rFonts w:ascii="Arial" w:hAnsi="Arial" w:cs="Arial"/>
          <w:b/>
        </w:rPr>
        <w:t xml:space="preserve"> </w:t>
      </w:r>
      <w:r>
        <w:rPr>
          <w:rFonts w:ascii="Arial" w:hAnsi="Arial" w:cs="Arial"/>
          <w:b/>
        </w:rPr>
        <w:t>:</w:t>
      </w:r>
      <w:r w:rsidR="00636494">
        <w:rPr>
          <w:rFonts w:ascii="Arial" w:hAnsi="Arial" w:cs="Arial"/>
          <w:b/>
        </w:rPr>
        <w:t xml:space="preserve"> </w:t>
      </w:r>
      <w:r w:rsidR="00E00E38">
        <w:rPr>
          <w:rFonts w:ascii="Arial" w:hAnsi="Arial" w:cs="Arial"/>
          <w:b/>
        </w:rPr>
        <w:t>01/12/2017</w:t>
      </w:r>
    </w:p>
    <w:p w:rsidR="00E00E38" w:rsidRDefault="00E00E38" w:rsidP="00CD1D2C">
      <w:pPr>
        <w:spacing w:line="360" w:lineRule="auto"/>
        <w:jc w:val="both"/>
        <w:rPr>
          <w:rFonts w:ascii="Arial" w:hAnsi="Arial" w:cs="Arial"/>
          <w:b/>
        </w:rPr>
      </w:pPr>
    </w:p>
    <w:p w:rsidR="00E00E38" w:rsidRDefault="00E00E38" w:rsidP="00CD1D2C">
      <w:pPr>
        <w:spacing w:line="360" w:lineRule="auto"/>
        <w:jc w:val="both"/>
        <w:rPr>
          <w:rFonts w:ascii="Arial" w:hAnsi="Arial" w:cs="Arial"/>
          <w:b/>
        </w:rPr>
      </w:pPr>
      <w:r>
        <w:rPr>
          <w:rFonts w:ascii="Arial" w:hAnsi="Arial" w:cs="Arial"/>
          <w:b/>
          <w:u w:val="single"/>
        </w:rPr>
        <w:t>District Council</w:t>
      </w:r>
      <w:r>
        <w:rPr>
          <w:rFonts w:ascii="Arial" w:hAnsi="Arial" w:cs="Arial"/>
          <w:b/>
        </w:rPr>
        <w:t xml:space="preserve"> : Exeter City Council</w:t>
      </w:r>
    </w:p>
    <w:p w:rsidR="00E00E38" w:rsidRDefault="00E00E38" w:rsidP="00CD1D2C">
      <w:pPr>
        <w:spacing w:line="360" w:lineRule="auto"/>
        <w:jc w:val="both"/>
        <w:rPr>
          <w:rFonts w:ascii="Arial" w:hAnsi="Arial" w:cs="Arial"/>
          <w:b/>
        </w:rPr>
      </w:pPr>
      <w:r>
        <w:rPr>
          <w:rFonts w:ascii="Arial" w:hAnsi="Arial" w:cs="Arial"/>
          <w:b/>
        </w:rPr>
        <w:t>NAME : Bindu Arjoon</w:t>
      </w:r>
    </w:p>
    <w:p w:rsidR="00E00E38" w:rsidRDefault="00E00E38" w:rsidP="00CD1D2C">
      <w:pPr>
        <w:spacing w:line="360" w:lineRule="auto"/>
        <w:jc w:val="both"/>
        <w:rPr>
          <w:rFonts w:ascii="Arial" w:hAnsi="Arial" w:cs="Arial"/>
          <w:b/>
        </w:rPr>
      </w:pPr>
      <w:r>
        <w:rPr>
          <w:rFonts w:ascii="Arial" w:hAnsi="Arial" w:cs="Arial"/>
          <w:b/>
        </w:rPr>
        <w:t>POSITION : Director</w:t>
      </w:r>
    </w:p>
    <w:p w:rsidR="00E00E38" w:rsidRDefault="00E00E38" w:rsidP="00CD1D2C">
      <w:pPr>
        <w:spacing w:line="360" w:lineRule="auto"/>
        <w:jc w:val="both"/>
        <w:rPr>
          <w:rFonts w:ascii="Arial" w:hAnsi="Arial" w:cs="Arial"/>
          <w:b/>
        </w:rPr>
      </w:pPr>
      <w:r>
        <w:rPr>
          <w:rFonts w:ascii="Arial" w:hAnsi="Arial" w:cs="Arial"/>
          <w:b/>
        </w:rPr>
        <w:t xml:space="preserve">SIGNATURE : </w:t>
      </w:r>
      <w:r>
        <w:rPr>
          <w:noProof/>
        </w:rPr>
        <w:drawing>
          <wp:anchor distT="0" distB="0" distL="114300" distR="114300" simplePos="0" relativeHeight="251662336" behindDoc="0" locked="0" layoutInCell="1" allowOverlap="1" wp14:anchorId="515FB818">
            <wp:simplePos x="0" y="0"/>
            <wp:positionH relativeFrom="column">
              <wp:posOffset>1028700</wp:posOffset>
            </wp:positionH>
            <wp:positionV relativeFrom="paragraph">
              <wp:posOffset>-2540</wp:posOffset>
            </wp:positionV>
            <wp:extent cx="631825" cy="266065"/>
            <wp:effectExtent l="0" t="0" r="0" b="635"/>
            <wp:wrapNone/>
            <wp:docPr id="68" name="Picture 68" descr="C:\Users\ba006564\AppData\Local\Microsoft\Windows\Temporary Internet Files\Content.Outlook\2X53GH91\Bindu Sig.bmp"/>
            <wp:cNvGraphicFramePr/>
            <a:graphic xmlns:a="http://schemas.openxmlformats.org/drawingml/2006/main">
              <a:graphicData uri="http://schemas.openxmlformats.org/drawingml/2006/picture">
                <pic:pic xmlns:pic="http://schemas.openxmlformats.org/drawingml/2006/picture">
                  <pic:nvPicPr>
                    <pic:cNvPr id="66" name="Picture 66" descr="C:\Users\ba006564\AppData\Local\Microsoft\Windows\Temporary Internet Files\Content.Outlook\2X53GH91\Bindu Sig.b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1825"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E38" w:rsidRDefault="00E00E38" w:rsidP="00CD1D2C">
      <w:pPr>
        <w:spacing w:line="360" w:lineRule="auto"/>
        <w:jc w:val="both"/>
        <w:rPr>
          <w:rFonts w:ascii="Arial" w:hAnsi="Arial" w:cs="Arial"/>
          <w:b/>
        </w:rPr>
      </w:pPr>
      <w:r>
        <w:rPr>
          <w:rFonts w:ascii="Arial" w:hAnsi="Arial" w:cs="Arial"/>
          <w:b/>
        </w:rPr>
        <w:t>DATE : 13/12/2017</w:t>
      </w:r>
    </w:p>
    <w:p w:rsidR="00E00E38" w:rsidRDefault="00E00E38" w:rsidP="00CD1D2C">
      <w:pPr>
        <w:spacing w:line="360" w:lineRule="auto"/>
        <w:jc w:val="both"/>
        <w:rPr>
          <w:rFonts w:ascii="Arial" w:hAnsi="Arial" w:cs="Arial"/>
          <w:b/>
        </w:rPr>
      </w:pPr>
    </w:p>
    <w:p w:rsidR="00E00E38" w:rsidRDefault="00E00E38" w:rsidP="00E00E38">
      <w:pPr>
        <w:spacing w:line="360" w:lineRule="auto"/>
        <w:jc w:val="both"/>
        <w:rPr>
          <w:rFonts w:ascii="Arial" w:hAnsi="Arial" w:cs="Arial"/>
          <w:b/>
        </w:rPr>
      </w:pPr>
      <w:r>
        <w:rPr>
          <w:rFonts w:ascii="Arial" w:hAnsi="Arial" w:cs="Arial"/>
          <w:b/>
          <w:u w:val="single"/>
        </w:rPr>
        <w:t>District Council</w:t>
      </w:r>
      <w:r>
        <w:rPr>
          <w:rFonts w:ascii="Arial" w:hAnsi="Arial" w:cs="Arial"/>
          <w:b/>
        </w:rPr>
        <w:t xml:space="preserve"> : Mid Devon District Council</w:t>
      </w:r>
    </w:p>
    <w:p w:rsidR="00E00E38" w:rsidRDefault="00E00E38" w:rsidP="00E00E38">
      <w:pPr>
        <w:spacing w:line="360" w:lineRule="auto"/>
        <w:jc w:val="both"/>
        <w:rPr>
          <w:rFonts w:ascii="Arial" w:hAnsi="Arial" w:cs="Arial"/>
          <w:b/>
        </w:rPr>
      </w:pPr>
      <w:r>
        <w:rPr>
          <w:rFonts w:ascii="Arial" w:hAnsi="Arial" w:cs="Arial"/>
          <w:b/>
        </w:rPr>
        <w:t>NAME : Andrew Pritchard</w:t>
      </w:r>
    </w:p>
    <w:p w:rsidR="00E00E38" w:rsidRDefault="00E00E38" w:rsidP="00E00E38">
      <w:pPr>
        <w:spacing w:line="360" w:lineRule="auto"/>
        <w:jc w:val="both"/>
        <w:rPr>
          <w:rFonts w:ascii="Arial" w:hAnsi="Arial" w:cs="Arial"/>
          <w:b/>
        </w:rPr>
      </w:pPr>
      <w:r>
        <w:rPr>
          <w:rFonts w:ascii="Arial" w:hAnsi="Arial" w:cs="Arial"/>
          <w:b/>
        </w:rPr>
        <w:t>POSITION : Director of Operations</w:t>
      </w:r>
    </w:p>
    <w:p w:rsidR="00E00E38" w:rsidRDefault="003078D8" w:rsidP="00E00E38">
      <w:pPr>
        <w:spacing w:line="360" w:lineRule="auto"/>
        <w:jc w:val="both"/>
        <w:rPr>
          <w:rFonts w:ascii="Arial" w:hAnsi="Arial" w:cs="Arial"/>
          <w:b/>
        </w:rPr>
      </w:pPr>
      <w:r w:rsidRPr="003078D8">
        <w:rPr>
          <w:rFonts w:ascii="Arial" w:hAnsi="Arial" w:cs="Arial"/>
          <w:b/>
          <w:noProof/>
        </w:rPr>
        <w:drawing>
          <wp:anchor distT="0" distB="0" distL="114300" distR="114300" simplePos="0" relativeHeight="251668480" behindDoc="0" locked="0" layoutInCell="1" allowOverlap="1">
            <wp:simplePos x="0" y="0"/>
            <wp:positionH relativeFrom="column">
              <wp:posOffset>1514475</wp:posOffset>
            </wp:positionH>
            <wp:positionV relativeFrom="paragraph">
              <wp:posOffset>6984</wp:posOffset>
            </wp:positionV>
            <wp:extent cx="1352396" cy="428625"/>
            <wp:effectExtent l="0" t="0" r="63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l="5973"/>
                    <a:stretch/>
                  </pic:blipFill>
                  <pic:spPr bwMode="auto">
                    <a:xfrm>
                      <a:off x="0" y="0"/>
                      <a:ext cx="1354615" cy="429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E38">
        <w:rPr>
          <w:rFonts w:ascii="Arial" w:hAnsi="Arial" w:cs="Arial"/>
          <w:b/>
        </w:rPr>
        <w:t xml:space="preserve">SIGNATURE : </w:t>
      </w:r>
    </w:p>
    <w:p w:rsidR="00E00E38" w:rsidRDefault="00E00E38" w:rsidP="00E00E38">
      <w:pPr>
        <w:spacing w:line="360" w:lineRule="auto"/>
        <w:jc w:val="both"/>
        <w:rPr>
          <w:rFonts w:ascii="Arial" w:hAnsi="Arial" w:cs="Arial"/>
          <w:b/>
        </w:rPr>
      </w:pPr>
      <w:r>
        <w:rPr>
          <w:rFonts w:ascii="Arial" w:hAnsi="Arial" w:cs="Arial"/>
          <w:b/>
        </w:rPr>
        <w:t>DATE : 01/12/2017</w:t>
      </w:r>
      <w:r w:rsidR="00F60295" w:rsidRPr="00F60295">
        <w:rPr>
          <w:rFonts w:ascii="Arial" w:hAnsi="Arial" w:cs="Arial"/>
          <w:b/>
        </w:rPr>
        <w:t xml:space="preserve"> </w:t>
      </w:r>
    </w:p>
    <w:p w:rsidR="00E00E38" w:rsidRPr="00E00E38" w:rsidRDefault="00E00E38" w:rsidP="00E00E38">
      <w:pPr>
        <w:spacing w:line="360" w:lineRule="auto"/>
        <w:jc w:val="both"/>
        <w:rPr>
          <w:rFonts w:ascii="Arial" w:hAnsi="Arial" w:cs="Arial"/>
          <w:b/>
        </w:rPr>
      </w:pPr>
    </w:p>
    <w:p w:rsidR="00E00E38" w:rsidRDefault="00E00E38" w:rsidP="00E00E38">
      <w:pPr>
        <w:spacing w:line="360" w:lineRule="auto"/>
        <w:jc w:val="both"/>
        <w:rPr>
          <w:rFonts w:ascii="Arial" w:hAnsi="Arial" w:cs="Arial"/>
          <w:b/>
        </w:rPr>
      </w:pPr>
      <w:r>
        <w:rPr>
          <w:rFonts w:ascii="Arial" w:hAnsi="Arial" w:cs="Arial"/>
          <w:b/>
          <w:u w:val="single"/>
        </w:rPr>
        <w:t>District Council</w:t>
      </w:r>
      <w:r>
        <w:rPr>
          <w:rFonts w:ascii="Arial" w:hAnsi="Arial" w:cs="Arial"/>
          <w:b/>
        </w:rPr>
        <w:t xml:space="preserve"> : North Devon District Council</w:t>
      </w:r>
    </w:p>
    <w:p w:rsidR="00E00E38" w:rsidRDefault="00E00E38" w:rsidP="00E00E38">
      <w:pPr>
        <w:spacing w:line="360" w:lineRule="auto"/>
        <w:jc w:val="both"/>
        <w:rPr>
          <w:rFonts w:ascii="Arial" w:hAnsi="Arial" w:cs="Arial"/>
          <w:b/>
        </w:rPr>
      </w:pPr>
      <w:r>
        <w:rPr>
          <w:rFonts w:ascii="Arial" w:hAnsi="Arial" w:cs="Arial"/>
          <w:b/>
        </w:rPr>
        <w:t xml:space="preserve">NAME : Jeremy Mann </w:t>
      </w:r>
    </w:p>
    <w:p w:rsidR="00E00E38" w:rsidRDefault="00E00E38" w:rsidP="00E00E38">
      <w:pPr>
        <w:spacing w:line="360" w:lineRule="auto"/>
        <w:jc w:val="both"/>
        <w:rPr>
          <w:rFonts w:ascii="Arial" w:hAnsi="Arial" w:cs="Arial"/>
          <w:b/>
        </w:rPr>
      </w:pPr>
      <w:r>
        <w:rPr>
          <w:rFonts w:ascii="Arial" w:hAnsi="Arial" w:cs="Arial"/>
          <w:b/>
        </w:rPr>
        <w:t>POSITION : Head of Service – Environmental Health and Housing</w:t>
      </w:r>
    </w:p>
    <w:p w:rsidR="00E00E38" w:rsidRDefault="00E00E38" w:rsidP="00E00E38">
      <w:pPr>
        <w:spacing w:line="360" w:lineRule="auto"/>
        <w:jc w:val="both"/>
        <w:rPr>
          <w:rFonts w:ascii="Arial" w:hAnsi="Arial" w:cs="Arial"/>
          <w:b/>
        </w:rPr>
      </w:pPr>
      <w:r w:rsidRPr="00E00E38">
        <w:rPr>
          <w:rFonts w:ascii="Arial" w:hAnsi="Arial" w:cs="Arial"/>
          <w:b/>
          <w:noProof/>
        </w:rPr>
        <w:drawing>
          <wp:anchor distT="0" distB="0" distL="114300" distR="114300" simplePos="0" relativeHeight="251663360" behindDoc="0" locked="0" layoutInCell="1" allowOverlap="1">
            <wp:simplePos x="0" y="0"/>
            <wp:positionH relativeFrom="column">
              <wp:posOffset>1200150</wp:posOffset>
            </wp:positionH>
            <wp:positionV relativeFrom="paragraph">
              <wp:posOffset>10795</wp:posOffset>
            </wp:positionV>
            <wp:extent cx="1228725" cy="594995"/>
            <wp:effectExtent l="0" t="0" r="952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87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SIGNATURE : </w:t>
      </w:r>
    </w:p>
    <w:p w:rsidR="00E00E38" w:rsidRPr="00E00E38" w:rsidRDefault="00E00E38" w:rsidP="00E00E38">
      <w:pPr>
        <w:spacing w:line="360" w:lineRule="auto"/>
        <w:jc w:val="both"/>
        <w:rPr>
          <w:rFonts w:ascii="Arial" w:hAnsi="Arial" w:cs="Arial"/>
          <w:b/>
        </w:rPr>
      </w:pPr>
      <w:r>
        <w:rPr>
          <w:rFonts w:ascii="Arial" w:hAnsi="Arial" w:cs="Arial"/>
          <w:b/>
        </w:rPr>
        <w:t xml:space="preserve">DATE : </w:t>
      </w:r>
    </w:p>
    <w:p w:rsidR="00E00E38" w:rsidRDefault="00E00E38" w:rsidP="00E00E38">
      <w:pPr>
        <w:spacing w:line="360" w:lineRule="auto"/>
        <w:jc w:val="both"/>
        <w:rPr>
          <w:rFonts w:ascii="Arial" w:hAnsi="Arial" w:cs="Arial"/>
          <w:b/>
        </w:rPr>
      </w:pPr>
      <w:r>
        <w:rPr>
          <w:rFonts w:ascii="Arial" w:hAnsi="Arial" w:cs="Arial"/>
          <w:b/>
          <w:u w:val="single"/>
        </w:rPr>
        <w:lastRenderedPageBreak/>
        <w:t>District Council</w:t>
      </w:r>
      <w:r>
        <w:rPr>
          <w:rFonts w:ascii="Arial" w:hAnsi="Arial" w:cs="Arial"/>
          <w:b/>
        </w:rPr>
        <w:t xml:space="preserve"> : </w:t>
      </w:r>
      <w:r w:rsidR="00F60295">
        <w:rPr>
          <w:rFonts w:ascii="Arial" w:hAnsi="Arial" w:cs="Arial"/>
          <w:b/>
        </w:rPr>
        <w:t>South Hams District Council</w:t>
      </w:r>
    </w:p>
    <w:p w:rsidR="00E00E38" w:rsidRDefault="00E00E38" w:rsidP="00E00E38">
      <w:pPr>
        <w:spacing w:line="360" w:lineRule="auto"/>
        <w:jc w:val="both"/>
        <w:rPr>
          <w:rFonts w:ascii="Arial" w:hAnsi="Arial" w:cs="Arial"/>
          <w:b/>
        </w:rPr>
      </w:pPr>
      <w:r>
        <w:rPr>
          <w:rFonts w:ascii="Arial" w:hAnsi="Arial" w:cs="Arial"/>
          <w:b/>
        </w:rPr>
        <w:t xml:space="preserve">NAME : </w:t>
      </w:r>
      <w:r w:rsidR="00F60295">
        <w:rPr>
          <w:rFonts w:ascii="Arial" w:hAnsi="Arial" w:cs="Arial"/>
          <w:b/>
        </w:rPr>
        <w:t>Sophie Cobbledick</w:t>
      </w:r>
    </w:p>
    <w:p w:rsidR="00E00E38" w:rsidRDefault="00F60295" w:rsidP="00E00E38">
      <w:pPr>
        <w:spacing w:line="360" w:lineRule="auto"/>
        <w:jc w:val="both"/>
        <w:rPr>
          <w:rFonts w:ascii="Arial" w:hAnsi="Arial" w:cs="Arial"/>
          <w:b/>
        </w:rPr>
      </w:pPr>
      <w:r w:rsidRPr="00F60295">
        <w:rPr>
          <w:rFonts w:ascii="Arial" w:hAnsi="Arial" w:cs="Arial"/>
          <w:b/>
          <w:noProof/>
        </w:rPr>
        <w:drawing>
          <wp:anchor distT="0" distB="0" distL="114300" distR="114300" simplePos="0" relativeHeight="251664384" behindDoc="0" locked="0" layoutInCell="1" allowOverlap="1">
            <wp:simplePos x="0" y="0"/>
            <wp:positionH relativeFrom="column">
              <wp:posOffset>1485900</wp:posOffset>
            </wp:positionH>
            <wp:positionV relativeFrom="paragraph">
              <wp:posOffset>261620</wp:posOffset>
            </wp:positionV>
            <wp:extent cx="1136015" cy="361950"/>
            <wp:effectExtent l="0" t="0" r="698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9">
                      <a:extLst>
                        <a:ext uri="{28A0092B-C50C-407E-A947-70E740481C1C}">
                          <a14:useLocalDpi xmlns:a14="http://schemas.microsoft.com/office/drawing/2010/main" val="0"/>
                        </a:ext>
                      </a:extLst>
                    </a:blip>
                    <a:srcRect l="6612" t="8475"/>
                    <a:stretch/>
                  </pic:blipFill>
                  <pic:spPr bwMode="auto">
                    <a:xfrm>
                      <a:off x="0" y="0"/>
                      <a:ext cx="113601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E38">
        <w:rPr>
          <w:rFonts w:ascii="Arial" w:hAnsi="Arial" w:cs="Arial"/>
          <w:b/>
        </w:rPr>
        <w:t xml:space="preserve">POSITION : </w:t>
      </w:r>
      <w:r>
        <w:rPr>
          <w:rFonts w:ascii="Arial" w:hAnsi="Arial" w:cs="Arial"/>
          <w:b/>
        </w:rPr>
        <w:t>Housing Specialist</w:t>
      </w:r>
    </w:p>
    <w:p w:rsidR="00E00E38" w:rsidRDefault="00E00E38" w:rsidP="00E00E38">
      <w:pPr>
        <w:spacing w:line="360" w:lineRule="auto"/>
        <w:jc w:val="both"/>
        <w:rPr>
          <w:rFonts w:ascii="Arial" w:hAnsi="Arial" w:cs="Arial"/>
          <w:b/>
        </w:rPr>
      </w:pPr>
      <w:r>
        <w:rPr>
          <w:rFonts w:ascii="Arial" w:hAnsi="Arial" w:cs="Arial"/>
          <w:b/>
        </w:rPr>
        <w:t xml:space="preserve">SIGNATURE : </w:t>
      </w:r>
    </w:p>
    <w:p w:rsidR="00E00E38" w:rsidRDefault="00E00E38" w:rsidP="00E00E38">
      <w:pPr>
        <w:spacing w:line="360" w:lineRule="auto"/>
        <w:jc w:val="both"/>
        <w:rPr>
          <w:rFonts w:ascii="Arial" w:hAnsi="Arial" w:cs="Arial"/>
          <w:b/>
        </w:rPr>
      </w:pPr>
      <w:r>
        <w:rPr>
          <w:rFonts w:ascii="Arial" w:hAnsi="Arial" w:cs="Arial"/>
          <w:b/>
        </w:rPr>
        <w:t>DATE</w:t>
      </w:r>
      <w:r w:rsidR="00F60295">
        <w:rPr>
          <w:rFonts w:ascii="Arial" w:hAnsi="Arial" w:cs="Arial"/>
          <w:b/>
        </w:rPr>
        <w:t xml:space="preserve"> : 20</w:t>
      </w:r>
      <w:r>
        <w:rPr>
          <w:rFonts w:ascii="Arial" w:hAnsi="Arial" w:cs="Arial"/>
          <w:b/>
        </w:rPr>
        <w:t>/12/2017</w:t>
      </w:r>
    </w:p>
    <w:p w:rsidR="00E00E38" w:rsidRDefault="00E00E38" w:rsidP="00CD1D2C">
      <w:pPr>
        <w:spacing w:line="360" w:lineRule="auto"/>
        <w:jc w:val="both"/>
        <w:rPr>
          <w:rFonts w:ascii="Arial" w:hAnsi="Arial" w:cs="Arial"/>
          <w:b/>
        </w:rPr>
      </w:pPr>
    </w:p>
    <w:p w:rsidR="00F60295" w:rsidRDefault="00F60295" w:rsidP="00F60295">
      <w:pPr>
        <w:spacing w:line="360" w:lineRule="auto"/>
        <w:jc w:val="both"/>
        <w:rPr>
          <w:rFonts w:ascii="Arial" w:hAnsi="Arial" w:cs="Arial"/>
          <w:b/>
        </w:rPr>
      </w:pPr>
      <w:r>
        <w:rPr>
          <w:rFonts w:ascii="Arial" w:hAnsi="Arial" w:cs="Arial"/>
          <w:b/>
          <w:u w:val="single"/>
        </w:rPr>
        <w:t>District Council</w:t>
      </w:r>
      <w:r>
        <w:rPr>
          <w:rFonts w:ascii="Arial" w:hAnsi="Arial" w:cs="Arial"/>
          <w:b/>
        </w:rPr>
        <w:t xml:space="preserve"> : Teignbridge District Council</w:t>
      </w:r>
    </w:p>
    <w:p w:rsidR="00F60295" w:rsidRDefault="00F60295" w:rsidP="00F60295">
      <w:pPr>
        <w:spacing w:line="360" w:lineRule="auto"/>
        <w:jc w:val="both"/>
        <w:rPr>
          <w:rFonts w:ascii="Arial" w:hAnsi="Arial" w:cs="Arial"/>
          <w:b/>
        </w:rPr>
      </w:pPr>
      <w:r>
        <w:rPr>
          <w:rFonts w:ascii="Arial" w:hAnsi="Arial" w:cs="Arial"/>
          <w:b/>
        </w:rPr>
        <w:t>NAME : Amanda Pujol</w:t>
      </w:r>
    </w:p>
    <w:p w:rsidR="00F60295" w:rsidRDefault="00F60295" w:rsidP="00F60295">
      <w:pPr>
        <w:spacing w:line="360" w:lineRule="auto"/>
        <w:jc w:val="both"/>
        <w:rPr>
          <w:rFonts w:ascii="Arial" w:hAnsi="Arial" w:cs="Arial"/>
          <w:b/>
        </w:rPr>
      </w:pPr>
      <w:r w:rsidRPr="00F60295">
        <w:rPr>
          <w:rFonts w:ascii="Arial" w:hAnsi="Arial" w:cs="Arial"/>
          <w:b/>
          <w:noProof/>
        </w:rPr>
        <w:drawing>
          <wp:anchor distT="0" distB="0" distL="114300" distR="114300" simplePos="0" relativeHeight="251665408" behindDoc="0" locked="0" layoutInCell="1" allowOverlap="1">
            <wp:simplePos x="0" y="0"/>
            <wp:positionH relativeFrom="column">
              <wp:posOffset>1409700</wp:posOffset>
            </wp:positionH>
            <wp:positionV relativeFrom="paragraph">
              <wp:posOffset>217805</wp:posOffset>
            </wp:positionV>
            <wp:extent cx="944245" cy="466725"/>
            <wp:effectExtent l="0" t="0" r="8255"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a:extLst>
                        <a:ext uri="{28A0092B-C50C-407E-A947-70E740481C1C}">
                          <a14:useLocalDpi xmlns:a14="http://schemas.microsoft.com/office/drawing/2010/main" val="0"/>
                        </a:ext>
                      </a:extLst>
                    </a:blip>
                    <a:srcRect l="3051" r="12542"/>
                    <a:stretch/>
                  </pic:blipFill>
                  <pic:spPr bwMode="auto">
                    <a:xfrm>
                      <a:off x="0" y="0"/>
                      <a:ext cx="94424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POSITION : Business Manager – Housing and Health</w:t>
      </w:r>
    </w:p>
    <w:p w:rsidR="00F60295" w:rsidRDefault="00F60295" w:rsidP="00F60295">
      <w:pPr>
        <w:spacing w:line="360" w:lineRule="auto"/>
        <w:jc w:val="both"/>
        <w:rPr>
          <w:rFonts w:ascii="Arial" w:hAnsi="Arial" w:cs="Arial"/>
          <w:b/>
        </w:rPr>
      </w:pPr>
      <w:r>
        <w:rPr>
          <w:rFonts w:ascii="Arial" w:hAnsi="Arial" w:cs="Arial"/>
          <w:b/>
        </w:rPr>
        <w:t xml:space="preserve">SIGNATURE : </w:t>
      </w:r>
    </w:p>
    <w:p w:rsidR="00F60295" w:rsidRDefault="00F60295" w:rsidP="00F60295">
      <w:pPr>
        <w:spacing w:line="360" w:lineRule="auto"/>
        <w:jc w:val="both"/>
        <w:rPr>
          <w:rFonts w:ascii="Arial" w:hAnsi="Arial" w:cs="Arial"/>
          <w:b/>
        </w:rPr>
      </w:pPr>
      <w:r>
        <w:rPr>
          <w:rFonts w:ascii="Arial" w:hAnsi="Arial" w:cs="Arial"/>
          <w:b/>
        </w:rPr>
        <w:t>DATE : 04/01/2018</w:t>
      </w:r>
      <w:r w:rsidRPr="00F60295">
        <w:rPr>
          <w:rFonts w:ascii="Arial" w:hAnsi="Arial" w:cs="Arial"/>
          <w:b/>
        </w:rPr>
        <w:t xml:space="preserve"> </w:t>
      </w:r>
    </w:p>
    <w:p w:rsidR="00F60295" w:rsidRDefault="00F60295" w:rsidP="00CD1D2C">
      <w:pPr>
        <w:spacing w:line="360" w:lineRule="auto"/>
        <w:jc w:val="both"/>
        <w:rPr>
          <w:rFonts w:ascii="Arial" w:hAnsi="Arial" w:cs="Arial"/>
          <w:b/>
        </w:rPr>
      </w:pPr>
    </w:p>
    <w:p w:rsidR="00F60295" w:rsidRDefault="00F60295" w:rsidP="00F60295">
      <w:pPr>
        <w:spacing w:line="360" w:lineRule="auto"/>
        <w:jc w:val="both"/>
        <w:rPr>
          <w:rFonts w:ascii="Arial" w:hAnsi="Arial" w:cs="Arial"/>
          <w:b/>
        </w:rPr>
      </w:pPr>
      <w:r>
        <w:rPr>
          <w:rFonts w:ascii="Arial" w:hAnsi="Arial" w:cs="Arial"/>
          <w:b/>
          <w:u w:val="single"/>
        </w:rPr>
        <w:t>District Council</w:t>
      </w:r>
      <w:r>
        <w:rPr>
          <w:rFonts w:ascii="Arial" w:hAnsi="Arial" w:cs="Arial"/>
          <w:b/>
        </w:rPr>
        <w:t xml:space="preserve"> : Torridge District Council</w:t>
      </w:r>
    </w:p>
    <w:p w:rsidR="00F60295" w:rsidRDefault="00F60295" w:rsidP="00F60295">
      <w:pPr>
        <w:spacing w:line="360" w:lineRule="auto"/>
        <w:jc w:val="both"/>
        <w:rPr>
          <w:rFonts w:ascii="Arial" w:hAnsi="Arial" w:cs="Arial"/>
          <w:b/>
        </w:rPr>
      </w:pPr>
      <w:r>
        <w:rPr>
          <w:rFonts w:ascii="Arial" w:hAnsi="Arial" w:cs="Arial"/>
          <w:b/>
        </w:rPr>
        <w:t>NAME : Simon Toon</w:t>
      </w:r>
    </w:p>
    <w:p w:rsidR="00F60295" w:rsidRDefault="00F60295" w:rsidP="00F60295">
      <w:pPr>
        <w:spacing w:line="360" w:lineRule="auto"/>
        <w:jc w:val="both"/>
        <w:rPr>
          <w:rFonts w:ascii="Arial" w:hAnsi="Arial" w:cs="Arial"/>
          <w:b/>
        </w:rPr>
      </w:pPr>
      <w:r>
        <w:rPr>
          <w:rFonts w:ascii="Arial" w:hAnsi="Arial" w:cs="Arial"/>
          <w:b/>
        </w:rPr>
        <w:t>POSITION : Customer Support Manager</w:t>
      </w:r>
    </w:p>
    <w:p w:rsidR="00F60295" w:rsidRDefault="00F60295" w:rsidP="00F60295">
      <w:pPr>
        <w:spacing w:line="360" w:lineRule="auto"/>
        <w:jc w:val="both"/>
        <w:rPr>
          <w:rFonts w:ascii="Arial" w:hAnsi="Arial" w:cs="Arial"/>
          <w:b/>
        </w:rPr>
      </w:pPr>
      <w:r>
        <w:rPr>
          <w:rFonts w:ascii="Arial" w:hAnsi="Arial" w:cs="Arial"/>
          <w:b/>
        </w:rPr>
        <w:t xml:space="preserve">SIGNATURE : </w:t>
      </w:r>
      <w:r w:rsidR="0086304C">
        <w:rPr>
          <w:bCs/>
          <w:noProof/>
        </w:rPr>
        <w:drawing>
          <wp:inline distT="0" distB="0" distL="0" distR="0" wp14:anchorId="0EEB7B4F" wp14:editId="7AE6483B">
            <wp:extent cx="1278071" cy="4095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6523" cy="412284"/>
                    </a:xfrm>
                    <a:prstGeom prst="rect">
                      <a:avLst/>
                    </a:prstGeom>
                    <a:noFill/>
                    <a:ln>
                      <a:noFill/>
                    </a:ln>
                  </pic:spPr>
                </pic:pic>
              </a:graphicData>
            </a:graphic>
          </wp:inline>
        </w:drawing>
      </w:r>
    </w:p>
    <w:p w:rsidR="00F60295" w:rsidRDefault="00F60295" w:rsidP="00F60295">
      <w:pPr>
        <w:spacing w:line="360" w:lineRule="auto"/>
        <w:jc w:val="both"/>
        <w:rPr>
          <w:rFonts w:ascii="Arial" w:hAnsi="Arial" w:cs="Arial"/>
          <w:b/>
        </w:rPr>
      </w:pPr>
      <w:r>
        <w:rPr>
          <w:rFonts w:ascii="Arial" w:hAnsi="Arial" w:cs="Arial"/>
          <w:b/>
        </w:rPr>
        <w:t>DATE : 04/12/2017</w:t>
      </w:r>
      <w:r w:rsidRPr="00F60295">
        <w:rPr>
          <w:rFonts w:ascii="Arial" w:hAnsi="Arial" w:cs="Arial"/>
          <w:b/>
        </w:rPr>
        <w:t xml:space="preserve"> </w:t>
      </w:r>
    </w:p>
    <w:p w:rsidR="00F60295" w:rsidRDefault="00F60295" w:rsidP="00F60295">
      <w:pPr>
        <w:spacing w:line="360" w:lineRule="auto"/>
        <w:jc w:val="both"/>
        <w:rPr>
          <w:rFonts w:ascii="Arial" w:hAnsi="Arial" w:cs="Arial"/>
          <w:b/>
        </w:rPr>
      </w:pPr>
    </w:p>
    <w:p w:rsidR="00F60295" w:rsidRDefault="00F60295" w:rsidP="00F60295">
      <w:pPr>
        <w:spacing w:line="360" w:lineRule="auto"/>
        <w:jc w:val="both"/>
        <w:rPr>
          <w:rFonts w:ascii="Arial" w:hAnsi="Arial" w:cs="Arial"/>
          <w:b/>
        </w:rPr>
      </w:pPr>
      <w:r>
        <w:rPr>
          <w:rFonts w:ascii="Arial" w:hAnsi="Arial" w:cs="Arial"/>
          <w:b/>
          <w:u w:val="single"/>
        </w:rPr>
        <w:t>District Council</w:t>
      </w:r>
      <w:r>
        <w:rPr>
          <w:rFonts w:ascii="Arial" w:hAnsi="Arial" w:cs="Arial"/>
          <w:b/>
        </w:rPr>
        <w:t xml:space="preserve"> : West Devon District Council</w:t>
      </w:r>
    </w:p>
    <w:p w:rsidR="00F60295" w:rsidRDefault="00F60295" w:rsidP="00F60295">
      <w:pPr>
        <w:spacing w:line="360" w:lineRule="auto"/>
        <w:jc w:val="both"/>
        <w:rPr>
          <w:rFonts w:ascii="Arial" w:hAnsi="Arial" w:cs="Arial"/>
          <w:b/>
        </w:rPr>
      </w:pPr>
      <w:r>
        <w:rPr>
          <w:rFonts w:ascii="Arial" w:hAnsi="Arial" w:cs="Arial"/>
          <w:b/>
        </w:rPr>
        <w:t>NAME : Sophie Cobbledick</w:t>
      </w:r>
    </w:p>
    <w:p w:rsidR="00F60295" w:rsidRDefault="00F60295" w:rsidP="00F60295">
      <w:pPr>
        <w:spacing w:line="360" w:lineRule="auto"/>
        <w:jc w:val="both"/>
        <w:rPr>
          <w:rFonts w:ascii="Arial" w:hAnsi="Arial" w:cs="Arial"/>
          <w:b/>
        </w:rPr>
      </w:pPr>
      <w:r w:rsidRPr="00F60295">
        <w:rPr>
          <w:rFonts w:ascii="Arial" w:hAnsi="Arial" w:cs="Arial"/>
          <w:b/>
          <w:noProof/>
        </w:rPr>
        <w:drawing>
          <wp:anchor distT="0" distB="0" distL="114300" distR="114300" simplePos="0" relativeHeight="251667456" behindDoc="0" locked="0" layoutInCell="1" allowOverlap="1" wp14:anchorId="5B4F6709" wp14:editId="1030A874">
            <wp:simplePos x="0" y="0"/>
            <wp:positionH relativeFrom="column">
              <wp:posOffset>1323975</wp:posOffset>
            </wp:positionH>
            <wp:positionV relativeFrom="paragraph">
              <wp:posOffset>205740</wp:posOffset>
            </wp:positionV>
            <wp:extent cx="1136015" cy="361950"/>
            <wp:effectExtent l="0" t="0" r="698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9">
                      <a:extLst>
                        <a:ext uri="{28A0092B-C50C-407E-A947-70E740481C1C}">
                          <a14:useLocalDpi xmlns:a14="http://schemas.microsoft.com/office/drawing/2010/main" val="0"/>
                        </a:ext>
                      </a:extLst>
                    </a:blip>
                    <a:srcRect l="6612" t="8475"/>
                    <a:stretch/>
                  </pic:blipFill>
                  <pic:spPr bwMode="auto">
                    <a:xfrm>
                      <a:off x="0" y="0"/>
                      <a:ext cx="113601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POSITION : Housing Specialist</w:t>
      </w:r>
    </w:p>
    <w:p w:rsidR="00F60295" w:rsidRDefault="00F60295" w:rsidP="00F60295">
      <w:pPr>
        <w:spacing w:line="360" w:lineRule="auto"/>
        <w:jc w:val="both"/>
        <w:rPr>
          <w:rFonts w:ascii="Arial" w:hAnsi="Arial" w:cs="Arial"/>
          <w:b/>
        </w:rPr>
      </w:pPr>
      <w:r>
        <w:rPr>
          <w:rFonts w:ascii="Arial" w:hAnsi="Arial" w:cs="Arial"/>
          <w:b/>
        </w:rPr>
        <w:t xml:space="preserve">SIGNATURE : </w:t>
      </w:r>
    </w:p>
    <w:p w:rsidR="00F60295" w:rsidRDefault="00F60295" w:rsidP="00F60295">
      <w:pPr>
        <w:spacing w:line="360" w:lineRule="auto"/>
        <w:jc w:val="both"/>
        <w:rPr>
          <w:rFonts w:ascii="Arial" w:hAnsi="Arial" w:cs="Arial"/>
          <w:b/>
        </w:rPr>
      </w:pPr>
      <w:r>
        <w:rPr>
          <w:rFonts w:ascii="Arial" w:hAnsi="Arial" w:cs="Arial"/>
          <w:b/>
        </w:rPr>
        <w:t>DATE : 20/12/2017</w:t>
      </w:r>
    </w:p>
    <w:p w:rsidR="00F60295" w:rsidRDefault="00F60295" w:rsidP="00F60295">
      <w:pPr>
        <w:spacing w:line="360" w:lineRule="auto"/>
        <w:jc w:val="both"/>
        <w:rPr>
          <w:rFonts w:ascii="Arial" w:hAnsi="Arial" w:cs="Arial"/>
          <w:b/>
        </w:rPr>
      </w:pPr>
    </w:p>
    <w:p w:rsidR="00F60295" w:rsidRPr="00E00E38" w:rsidRDefault="00F60295" w:rsidP="00CD1D2C">
      <w:pPr>
        <w:spacing w:line="360" w:lineRule="auto"/>
        <w:jc w:val="both"/>
        <w:rPr>
          <w:rFonts w:ascii="Arial" w:hAnsi="Arial" w:cs="Arial"/>
          <w:b/>
        </w:rPr>
      </w:pPr>
    </w:p>
    <w:sectPr w:rsidR="00F60295" w:rsidRPr="00E00E38" w:rsidSect="00AB0B4E">
      <w:pgSz w:w="11907" w:h="16840"/>
      <w:pgMar w:top="1040" w:right="1020" w:bottom="1680" w:left="1020" w:header="0" w:footer="148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6C" w:rsidRDefault="00591C6C">
      <w:r>
        <w:separator/>
      </w:r>
    </w:p>
  </w:endnote>
  <w:endnote w:type="continuationSeparator" w:id="0">
    <w:p w:rsidR="00591C6C" w:rsidRDefault="0059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38" w:rsidRDefault="00E00E38">
    <w:pPr>
      <w:pStyle w:val="Footer"/>
      <w:jc w:val="center"/>
    </w:pPr>
    <w:r>
      <w:fldChar w:fldCharType="begin"/>
    </w:r>
    <w:r>
      <w:instrText xml:space="preserve"> PAGE   \* MERGEFORMAT </w:instrText>
    </w:r>
    <w:r>
      <w:fldChar w:fldCharType="separate"/>
    </w:r>
    <w:r w:rsidR="00013F66">
      <w:rPr>
        <w:noProof/>
      </w:rPr>
      <w:t>1</w:t>
    </w:r>
    <w:r>
      <w:fldChar w:fldCharType="end"/>
    </w:r>
  </w:p>
  <w:p w:rsidR="00E00E38" w:rsidRDefault="00E00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16821"/>
      <w:docPartObj>
        <w:docPartGallery w:val="Page Numbers (Bottom of Page)"/>
        <w:docPartUnique/>
      </w:docPartObj>
    </w:sdtPr>
    <w:sdtEndPr>
      <w:rPr>
        <w:noProof/>
      </w:rPr>
    </w:sdtEndPr>
    <w:sdtContent>
      <w:p w:rsidR="00E00E38" w:rsidRDefault="00E00E38">
        <w:pPr>
          <w:pStyle w:val="Footer"/>
          <w:jc w:val="center"/>
        </w:pPr>
        <w:r>
          <w:fldChar w:fldCharType="begin"/>
        </w:r>
        <w:r>
          <w:instrText xml:space="preserve"> PAGE   \* MERGEFORMAT </w:instrText>
        </w:r>
        <w:r>
          <w:fldChar w:fldCharType="separate"/>
        </w:r>
        <w:r w:rsidR="00013F66">
          <w:rPr>
            <w:noProof/>
          </w:rPr>
          <w:t>20</w:t>
        </w:r>
        <w:r>
          <w:rPr>
            <w:noProof/>
          </w:rPr>
          <w:fldChar w:fldCharType="end"/>
        </w:r>
      </w:p>
    </w:sdtContent>
  </w:sdt>
  <w:p w:rsidR="00E00E38" w:rsidRPr="004F5B98" w:rsidRDefault="00E00E38" w:rsidP="004F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6C" w:rsidRDefault="00591C6C">
      <w:r>
        <w:separator/>
      </w:r>
    </w:p>
  </w:footnote>
  <w:footnote w:type="continuationSeparator" w:id="0">
    <w:p w:rsidR="00591C6C" w:rsidRDefault="00591C6C">
      <w:r>
        <w:continuationSeparator/>
      </w:r>
    </w:p>
  </w:footnote>
  <w:footnote w:id="1">
    <w:p w:rsidR="00E00E38" w:rsidRDefault="00E00E38" w:rsidP="00776356">
      <w:pPr>
        <w:pStyle w:val="FootnoteText"/>
      </w:pPr>
      <w:r>
        <w:rPr>
          <w:rStyle w:val="FootnoteReference"/>
        </w:rPr>
        <w:footnoteRef/>
      </w:r>
      <w:r>
        <w:t xml:space="preserve"> Devon Safeguarding Children Board, Guidance for Developing Multi-agency Policies, Procedures, Protocols and Practice, August 2016, www.devonsafeguardingchildren.org</w:t>
      </w:r>
    </w:p>
  </w:footnote>
  <w:footnote w:id="2">
    <w:p w:rsidR="00E00E38" w:rsidRDefault="00E00E38" w:rsidP="00776356">
      <w:pPr>
        <w:pStyle w:val="FootnoteText"/>
      </w:pPr>
      <w:r>
        <w:rPr>
          <w:rStyle w:val="FootnoteReference"/>
        </w:rPr>
        <w:footnoteRef/>
      </w:r>
      <w:r>
        <w:t xml:space="preserve"> </w:t>
      </w:r>
      <w:r w:rsidRPr="00CA240A">
        <w:rPr>
          <w:rFonts w:cs="Arial"/>
          <w:i/>
        </w:rPr>
        <w:t xml:space="preserve">Provision of </w:t>
      </w:r>
      <w:r>
        <w:rPr>
          <w:rFonts w:cs="Arial"/>
          <w:i/>
        </w:rPr>
        <w:t>housing</w:t>
      </w:r>
      <w:r w:rsidRPr="00CA240A">
        <w:rPr>
          <w:rFonts w:cs="Arial"/>
          <w:i/>
        </w:rPr>
        <w:t xml:space="preserve"> for 16 and 17 year olds who may be homeless and / or require </w:t>
      </w:r>
      <w:r>
        <w:rPr>
          <w:rFonts w:cs="Arial"/>
          <w:i/>
        </w:rPr>
        <w:t>housing</w:t>
      </w:r>
      <w:r w:rsidRPr="00CA240A">
        <w:rPr>
          <w:rFonts w:cs="Arial"/>
        </w:rPr>
        <w:t>, 1</w:t>
      </w:r>
      <w:r w:rsidRPr="00CA240A">
        <w:rPr>
          <w:rFonts w:cs="Arial"/>
          <w:vertAlign w:val="superscript"/>
        </w:rPr>
        <w:t>st</w:t>
      </w:r>
      <w:r w:rsidRPr="00CA240A">
        <w:rPr>
          <w:rFonts w:cs="Arial"/>
        </w:rPr>
        <w:t xml:space="preserve"> April 2010, Department for Communities and Local Government and Department for Education, www.gov.uk</w:t>
      </w:r>
    </w:p>
  </w:footnote>
  <w:footnote w:id="3">
    <w:p w:rsidR="00E00E38" w:rsidRDefault="00E00E38">
      <w:pPr>
        <w:pStyle w:val="FootnoteText"/>
      </w:pPr>
      <w:r>
        <w:rPr>
          <w:rStyle w:val="FootnoteReference"/>
        </w:rPr>
        <w:footnoteRef/>
      </w:r>
      <w:r>
        <w:t xml:space="preserve"> If not determined by paragraph 2 above, the Lead Authority will be determined by who the young person first approaches.</w:t>
      </w:r>
    </w:p>
  </w:footnote>
  <w:footnote w:id="4">
    <w:p w:rsidR="00E00E38" w:rsidRDefault="00E00E38" w:rsidP="006A480D">
      <w:pPr>
        <w:pStyle w:val="FootnoteText"/>
      </w:pPr>
      <w:r>
        <w:rPr>
          <w:rStyle w:val="FootnoteReference"/>
        </w:rPr>
        <w:footnoteRef/>
      </w:r>
      <w:r>
        <w:t xml:space="preserve"> Working Together to Safeguard Children, 26</w:t>
      </w:r>
      <w:r w:rsidRPr="00F6495E">
        <w:rPr>
          <w:vertAlign w:val="superscript"/>
        </w:rPr>
        <w:t>th</w:t>
      </w:r>
      <w:r>
        <w:t xml:space="preserve"> March 2015, www.gov.uk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284"/>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6"/>
      <w:numFmt w:val="decimal"/>
      <w:lvlText w:val="%1"/>
      <w:lvlJc w:val="left"/>
      <w:pPr>
        <w:ind w:hanging="393"/>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284"/>
      </w:pPr>
      <w:rPr>
        <w:rFonts w:ascii="Symbol" w:hAnsi="Symbol"/>
        <w:b w:val="0"/>
        <w:w w:val="99"/>
        <w:sz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284"/>
      </w:pPr>
      <w:rPr>
        <w:rFonts w:ascii="Symbol" w:hAnsi="Symbol"/>
        <w:b w:val="0"/>
        <w:sz w:val="24"/>
      </w:rPr>
    </w:lvl>
    <w:lvl w:ilvl="1">
      <w:numFmt w:val="bullet"/>
      <w:lvlText w:val=""/>
      <w:lvlJc w:val="left"/>
      <w:pPr>
        <w:ind w:hanging="281"/>
      </w:pPr>
      <w:rPr>
        <w:rFonts w:ascii="Wingdings" w:hAnsi="Wingdings"/>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447"/>
      </w:pPr>
      <w:rPr>
        <w:rFonts w:ascii="Arial" w:hAnsi="Arial" w:cs="Arial"/>
        <w:b w:val="0"/>
        <w:bCs w:val="0"/>
        <w:sz w:val="24"/>
        <w:szCs w:val="24"/>
      </w:rPr>
    </w:lvl>
    <w:lvl w:ilvl="1">
      <w:start w:val="1"/>
      <w:numFmt w:val="lowerLetter"/>
      <w:lvlText w:val="(%2)"/>
      <w:lvlJc w:val="left"/>
      <w:pPr>
        <w:ind w:hanging="49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84"/>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60"/>
      </w:pPr>
      <w:rPr>
        <w:rFonts w:ascii="Wingdings" w:hAnsi="Wingdings"/>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2C3FB1"/>
    <w:multiLevelType w:val="hybridMultilevel"/>
    <w:tmpl w:val="55447ADE"/>
    <w:lvl w:ilvl="0" w:tplc="08090003">
      <w:start w:val="1"/>
      <w:numFmt w:val="bullet"/>
      <w:lvlText w:val="o"/>
      <w:lvlJc w:val="left"/>
      <w:pPr>
        <w:ind w:left="1080" w:hanging="360"/>
      </w:pPr>
      <w:rPr>
        <w:rFonts w:ascii="Courier New" w:hAnsi="Courier New"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1971972"/>
    <w:multiLevelType w:val="hybridMultilevel"/>
    <w:tmpl w:val="BB16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E31156"/>
    <w:multiLevelType w:val="hybridMultilevel"/>
    <w:tmpl w:val="BF0CDFA6"/>
    <w:lvl w:ilvl="0" w:tplc="1C8A32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03E4613B"/>
    <w:multiLevelType w:val="hybridMultilevel"/>
    <w:tmpl w:val="C6C0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A357AD"/>
    <w:multiLevelType w:val="hybridMultilevel"/>
    <w:tmpl w:val="9B627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F1D0F"/>
    <w:multiLevelType w:val="hybridMultilevel"/>
    <w:tmpl w:val="AF3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6D070D"/>
    <w:multiLevelType w:val="hybridMultilevel"/>
    <w:tmpl w:val="7F9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B540CB"/>
    <w:multiLevelType w:val="hybridMultilevel"/>
    <w:tmpl w:val="CA2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96BC4"/>
    <w:multiLevelType w:val="hybridMultilevel"/>
    <w:tmpl w:val="051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704277"/>
    <w:multiLevelType w:val="hybridMultilevel"/>
    <w:tmpl w:val="0CF0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761FE"/>
    <w:multiLevelType w:val="hybridMultilevel"/>
    <w:tmpl w:val="336069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224C724A"/>
    <w:multiLevelType w:val="hybridMultilevel"/>
    <w:tmpl w:val="939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9629B"/>
    <w:multiLevelType w:val="multilevel"/>
    <w:tmpl w:val="5D62E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FC5EB7"/>
    <w:multiLevelType w:val="hybridMultilevel"/>
    <w:tmpl w:val="C47A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133A60"/>
    <w:multiLevelType w:val="hybridMultilevel"/>
    <w:tmpl w:val="6F4E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382FC5"/>
    <w:multiLevelType w:val="hybridMultilevel"/>
    <w:tmpl w:val="62642E28"/>
    <w:lvl w:ilvl="0" w:tplc="DFBA913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6CC1A83"/>
    <w:multiLevelType w:val="hybridMultilevel"/>
    <w:tmpl w:val="7938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E9727F"/>
    <w:multiLevelType w:val="hybridMultilevel"/>
    <w:tmpl w:val="6992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566133"/>
    <w:multiLevelType w:val="hybridMultilevel"/>
    <w:tmpl w:val="42C6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A2439E"/>
    <w:multiLevelType w:val="hybridMultilevel"/>
    <w:tmpl w:val="703E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BD10C9"/>
    <w:multiLevelType w:val="hybridMultilevel"/>
    <w:tmpl w:val="A13C20C4"/>
    <w:lvl w:ilvl="0" w:tplc="204432D6">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172B14"/>
    <w:multiLevelType w:val="hybridMultilevel"/>
    <w:tmpl w:val="B7FA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621B1"/>
    <w:multiLevelType w:val="hybridMultilevel"/>
    <w:tmpl w:val="43765EE4"/>
    <w:lvl w:ilvl="0" w:tplc="BBCAA47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480A63EC"/>
    <w:multiLevelType w:val="hybridMultilevel"/>
    <w:tmpl w:val="B43E6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C84DB9"/>
    <w:multiLevelType w:val="hybridMultilevel"/>
    <w:tmpl w:val="F2486B24"/>
    <w:lvl w:ilvl="0" w:tplc="B442F5E4">
      <w:start w:val="1"/>
      <w:numFmt w:val="bullet"/>
      <w:lvlText w:val=""/>
      <w:lvlJc w:val="left"/>
      <w:pPr>
        <w:tabs>
          <w:tab w:val="num" w:pos="720"/>
        </w:tabs>
        <w:ind w:left="720" w:hanging="360"/>
      </w:pPr>
      <w:rPr>
        <w:rFonts w:ascii="Wingdings" w:hAnsi="Wingdings" w:hint="default"/>
      </w:rPr>
    </w:lvl>
    <w:lvl w:ilvl="1" w:tplc="CAE683AC" w:tentative="1">
      <w:start w:val="1"/>
      <w:numFmt w:val="bullet"/>
      <w:lvlText w:val=""/>
      <w:lvlJc w:val="left"/>
      <w:pPr>
        <w:tabs>
          <w:tab w:val="num" w:pos="1440"/>
        </w:tabs>
        <w:ind w:left="1440" w:hanging="360"/>
      </w:pPr>
      <w:rPr>
        <w:rFonts w:ascii="Wingdings" w:hAnsi="Wingdings" w:hint="default"/>
      </w:rPr>
    </w:lvl>
    <w:lvl w:ilvl="2" w:tplc="CF707D6C" w:tentative="1">
      <w:start w:val="1"/>
      <w:numFmt w:val="bullet"/>
      <w:lvlText w:val=""/>
      <w:lvlJc w:val="left"/>
      <w:pPr>
        <w:tabs>
          <w:tab w:val="num" w:pos="2160"/>
        </w:tabs>
        <w:ind w:left="2160" w:hanging="360"/>
      </w:pPr>
      <w:rPr>
        <w:rFonts w:ascii="Wingdings" w:hAnsi="Wingdings" w:hint="default"/>
      </w:rPr>
    </w:lvl>
    <w:lvl w:ilvl="3" w:tplc="3C862BC2" w:tentative="1">
      <w:start w:val="1"/>
      <w:numFmt w:val="bullet"/>
      <w:lvlText w:val=""/>
      <w:lvlJc w:val="left"/>
      <w:pPr>
        <w:tabs>
          <w:tab w:val="num" w:pos="2880"/>
        </w:tabs>
        <w:ind w:left="2880" w:hanging="360"/>
      </w:pPr>
      <w:rPr>
        <w:rFonts w:ascii="Wingdings" w:hAnsi="Wingdings" w:hint="default"/>
      </w:rPr>
    </w:lvl>
    <w:lvl w:ilvl="4" w:tplc="27185102" w:tentative="1">
      <w:start w:val="1"/>
      <w:numFmt w:val="bullet"/>
      <w:lvlText w:val=""/>
      <w:lvlJc w:val="left"/>
      <w:pPr>
        <w:tabs>
          <w:tab w:val="num" w:pos="3600"/>
        </w:tabs>
        <w:ind w:left="3600" w:hanging="360"/>
      </w:pPr>
      <w:rPr>
        <w:rFonts w:ascii="Wingdings" w:hAnsi="Wingdings" w:hint="default"/>
      </w:rPr>
    </w:lvl>
    <w:lvl w:ilvl="5" w:tplc="4AB434D8" w:tentative="1">
      <w:start w:val="1"/>
      <w:numFmt w:val="bullet"/>
      <w:lvlText w:val=""/>
      <w:lvlJc w:val="left"/>
      <w:pPr>
        <w:tabs>
          <w:tab w:val="num" w:pos="4320"/>
        </w:tabs>
        <w:ind w:left="4320" w:hanging="360"/>
      </w:pPr>
      <w:rPr>
        <w:rFonts w:ascii="Wingdings" w:hAnsi="Wingdings" w:hint="default"/>
      </w:rPr>
    </w:lvl>
    <w:lvl w:ilvl="6" w:tplc="AB9622F0" w:tentative="1">
      <w:start w:val="1"/>
      <w:numFmt w:val="bullet"/>
      <w:lvlText w:val=""/>
      <w:lvlJc w:val="left"/>
      <w:pPr>
        <w:tabs>
          <w:tab w:val="num" w:pos="5040"/>
        </w:tabs>
        <w:ind w:left="5040" w:hanging="360"/>
      </w:pPr>
      <w:rPr>
        <w:rFonts w:ascii="Wingdings" w:hAnsi="Wingdings" w:hint="default"/>
      </w:rPr>
    </w:lvl>
    <w:lvl w:ilvl="7" w:tplc="A32C7D56" w:tentative="1">
      <w:start w:val="1"/>
      <w:numFmt w:val="bullet"/>
      <w:lvlText w:val=""/>
      <w:lvlJc w:val="left"/>
      <w:pPr>
        <w:tabs>
          <w:tab w:val="num" w:pos="5760"/>
        </w:tabs>
        <w:ind w:left="5760" w:hanging="360"/>
      </w:pPr>
      <w:rPr>
        <w:rFonts w:ascii="Wingdings" w:hAnsi="Wingdings" w:hint="default"/>
      </w:rPr>
    </w:lvl>
    <w:lvl w:ilvl="8" w:tplc="CBA2BD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56AE7"/>
    <w:multiLevelType w:val="hybridMultilevel"/>
    <w:tmpl w:val="50646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2A5D80"/>
    <w:multiLevelType w:val="hybridMultilevel"/>
    <w:tmpl w:val="8C4CC5C2"/>
    <w:lvl w:ilvl="0" w:tplc="638EC51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4CFA5FF9"/>
    <w:multiLevelType w:val="hybridMultilevel"/>
    <w:tmpl w:val="5BB479B6"/>
    <w:lvl w:ilvl="0" w:tplc="D438221C">
      <w:start w:val="1"/>
      <w:numFmt w:val="bullet"/>
      <w:lvlText w:val="•"/>
      <w:lvlJc w:val="left"/>
      <w:pPr>
        <w:tabs>
          <w:tab w:val="num" w:pos="720"/>
        </w:tabs>
        <w:ind w:left="720" w:hanging="360"/>
      </w:pPr>
      <w:rPr>
        <w:rFonts w:ascii="Arial" w:hAnsi="Arial" w:hint="default"/>
      </w:rPr>
    </w:lvl>
    <w:lvl w:ilvl="1" w:tplc="DC3A1C6E" w:tentative="1">
      <w:start w:val="1"/>
      <w:numFmt w:val="bullet"/>
      <w:lvlText w:val="•"/>
      <w:lvlJc w:val="left"/>
      <w:pPr>
        <w:tabs>
          <w:tab w:val="num" w:pos="1440"/>
        </w:tabs>
        <w:ind w:left="1440" w:hanging="360"/>
      </w:pPr>
      <w:rPr>
        <w:rFonts w:ascii="Arial" w:hAnsi="Arial" w:hint="default"/>
      </w:rPr>
    </w:lvl>
    <w:lvl w:ilvl="2" w:tplc="013C93DA" w:tentative="1">
      <w:start w:val="1"/>
      <w:numFmt w:val="bullet"/>
      <w:lvlText w:val="•"/>
      <w:lvlJc w:val="left"/>
      <w:pPr>
        <w:tabs>
          <w:tab w:val="num" w:pos="2160"/>
        </w:tabs>
        <w:ind w:left="2160" w:hanging="360"/>
      </w:pPr>
      <w:rPr>
        <w:rFonts w:ascii="Arial" w:hAnsi="Arial" w:hint="default"/>
      </w:rPr>
    </w:lvl>
    <w:lvl w:ilvl="3" w:tplc="9DDEC7C4" w:tentative="1">
      <w:start w:val="1"/>
      <w:numFmt w:val="bullet"/>
      <w:lvlText w:val="•"/>
      <w:lvlJc w:val="left"/>
      <w:pPr>
        <w:tabs>
          <w:tab w:val="num" w:pos="2880"/>
        </w:tabs>
        <w:ind w:left="2880" w:hanging="360"/>
      </w:pPr>
      <w:rPr>
        <w:rFonts w:ascii="Arial" w:hAnsi="Arial" w:hint="default"/>
      </w:rPr>
    </w:lvl>
    <w:lvl w:ilvl="4" w:tplc="30EC2CCE" w:tentative="1">
      <w:start w:val="1"/>
      <w:numFmt w:val="bullet"/>
      <w:lvlText w:val="•"/>
      <w:lvlJc w:val="left"/>
      <w:pPr>
        <w:tabs>
          <w:tab w:val="num" w:pos="3600"/>
        </w:tabs>
        <w:ind w:left="3600" w:hanging="360"/>
      </w:pPr>
      <w:rPr>
        <w:rFonts w:ascii="Arial" w:hAnsi="Arial" w:hint="default"/>
      </w:rPr>
    </w:lvl>
    <w:lvl w:ilvl="5" w:tplc="5F3AA258" w:tentative="1">
      <w:start w:val="1"/>
      <w:numFmt w:val="bullet"/>
      <w:lvlText w:val="•"/>
      <w:lvlJc w:val="left"/>
      <w:pPr>
        <w:tabs>
          <w:tab w:val="num" w:pos="4320"/>
        </w:tabs>
        <w:ind w:left="4320" w:hanging="360"/>
      </w:pPr>
      <w:rPr>
        <w:rFonts w:ascii="Arial" w:hAnsi="Arial" w:hint="default"/>
      </w:rPr>
    </w:lvl>
    <w:lvl w:ilvl="6" w:tplc="7B889C56" w:tentative="1">
      <w:start w:val="1"/>
      <w:numFmt w:val="bullet"/>
      <w:lvlText w:val="•"/>
      <w:lvlJc w:val="left"/>
      <w:pPr>
        <w:tabs>
          <w:tab w:val="num" w:pos="5040"/>
        </w:tabs>
        <w:ind w:left="5040" w:hanging="360"/>
      </w:pPr>
      <w:rPr>
        <w:rFonts w:ascii="Arial" w:hAnsi="Arial" w:hint="default"/>
      </w:rPr>
    </w:lvl>
    <w:lvl w:ilvl="7" w:tplc="38EE706A" w:tentative="1">
      <w:start w:val="1"/>
      <w:numFmt w:val="bullet"/>
      <w:lvlText w:val="•"/>
      <w:lvlJc w:val="left"/>
      <w:pPr>
        <w:tabs>
          <w:tab w:val="num" w:pos="5760"/>
        </w:tabs>
        <w:ind w:left="5760" w:hanging="360"/>
      </w:pPr>
      <w:rPr>
        <w:rFonts w:ascii="Arial" w:hAnsi="Arial" w:hint="default"/>
      </w:rPr>
    </w:lvl>
    <w:lvl w:ilvl="8" w:tplc="3288DB8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A04B0D"/>
    <w:multiLevelType w:val="hybridMultilevel"/>
    <w:tmpl w:val="3FEE2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72A2C16"/>
    <w:multiLevelType w:val="hybridMultilevel"/>
    <w:tmpl w:val="2C98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32F26"/>
    <w:multiLevelType w:val="hybridMultilevel"/>
    <w:tmpl w:val="B80AFC9C"/>
    <w:lvl w:ilvl="0" w:tplc="204432D6">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A0B2D"/>
    <w:multiLevelType w:val="hybridMultilevel"/>
    <w:tmpl w:val="F4B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65724"/>
    <w:multiLevelType w:val="hybridMultilevel"/>
    <w:tmpl w:val="79D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74ED7"/>
    <w:multiLevelType w:val="hybridMultilevel"/>
    <w:tmpl w:val="A128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F10FA"/>
    <w:multiLevelType w:val="hybridMultilevel"/>
    <w:tmpl w:val="16366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15F07"/>
    <w:multiLevelType w:val="hybridMultilevel"/>
    <w:tmpl w:val="9E8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0101C"/>
    <w:multiLevelType w:val="hybridMultilevel"/>
    <w:tmpl w:val="5AA8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E50929"/>
    <w:multiLevelType w:val="multilevel"/>
    <w:tmpl w:val="409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763F4B"/>
    <w:multiLevelType w:val="hybridMultilevel"/>
    <w:tmpl w:val="22A0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3E3A8D"/>
    <w:multiLevelType w:val="hybridMultilevel"/>
    <w:tmpl w:val="C182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547B4"/>
    <w:multiLevelType w:val="hybridMultilevel"/>
    <w:tmpl w:val="06D6BAD8"/>
    <w:lvl w:ilvl="0" w:tplc="08090001">
      <w:start w:val="1"/>
      <w:numFmt w:val="bullet"/>
      <w:lvlText w:val=""/>
      <w:lvlJc w:val="left"/>
      <w:pPr>
        <w:ind w:left="720" w:hanging="360"/>
      </w:pPr>
      <w:rPr>
        <w:rFonts w:ascii="Symbol" w:hAnsi="Symbol" w:hint="default"/>
      </w:rPr>
    </w:lvl>
    <w:lvl w:ilvl="1" w:tplc="0546CF82">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70571"/>
    <w:multiLevelType w:val="hybridMultilevel"/>
    <w:tmpl w:val="0084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47"/>
  </w:num>
  <w:num w:numId="10">
    <w:abstractNumId w:val="48"/>
  </w:num>
  <w:num w:numId="11">
    <w:abstractNumId w:val="14"/>
  </w:num>
  <w:num w:numId="12">
    <w:abstractNumId w:val="16"/>
  </w:num>
  <w:num w:numId="13">
    <w:abstractNumId w:val="37"/>
  </w:num>
  <w:num w:numId="14">
    <w:abstractNumId w:val="19"/>
  </w:num>
  <w:num w:numId="15">
    <w:abstractNumId w:val="17"/>
  </w:num>
  <w:num w:numId="16">
    <w:abstractNumId w:val="24"/>
  </w:num>
  <w:num w:numId="17">
    <w:abstractNumId w:val="13"/>
  </w:num>
  <w:num w:numId="18">
    <w:abstractNumId w:val="41"/>
  </w:num>
  <w:num w:numId="19">
    <w:abstractNumId w:val="21"/>
  </w:num>
  <w:num w:numId="20">
    <w:abstractNumId w:val="44"/>
  </w:num>
  <w:num w:numId="21">
    <w:abstractNumId w:val="33"/>
  </w:num>
  <w:num w:numId="22">
    <w:abstractNumId w:val="27"/>
  </w:num>
  <w:num w:numId="23">
    <w:abstractNumId w:val="23"/>
  </w:num>
  <w:num w:numId="24">
    <w:abstractNumId w:val="34"/>
  </w:num>
  <w:num w:numId="25">
    <w:abstractNumId w:val="30"/>
  </w:num>
  <w:num w:numId="26">
    <w:abstractNumId w:val="25"/>
  </w:num>
  <w:num w:numId="27">
    <w:abstractNumId w:val="9"/>
  </w:num>
  <w:num w:numId="28">
    <w:abstractNumId w:val="40"/>
  </w:num>
  <w:num w:numId="29">
    <w:abstractNumId w:val="43"/>
  </w:num>
  <w:num w:numId="30">
    <w:abstractNumId w:val="39"/>
  </w:num>
  <w:num w:numId="31">
    <w:abstractNumId w:val="38"/>
  </w:num>
  <w:num w:numId="32">
    <w:abstractNumId w:val="28"/>
  </w:num>
  <w:num w:numId="33">
    <w:abstractNumId w:val="26"/>
  </w:num>
  <w:num w:numId="34">
    <w:abstractNumId w:val="45"/>
  </w:num>
  <w:num w:numId="35">
    <w:abstractNumId w:val="46"/>
  </w:num>
  <w:num w:numId="36">
    <w:abstractNumId w:val="20"/>
  </w:num>
  <w:num w:numId="37">
    <w:abstractNumId w:val="8"/>
  </w:num>
  <w:num w:numId="38">
    <w:abstractNumId w:val="18"/>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2"/>
  </w:num>
  <w:num w:numId="43">
    <w:abstractNumId w:val="12"/>
  </w:num>
  <w:num w:numId="44">
    <w:abstractNumId w:val="35"/>
  </w:num>
  <w:num w:numId="45">
    <w:abstractNumId w:val="32"/>
  </w:num>
  <w:num w:numId="46">
    <w:abstractNumId w:val="10"/>
  </w:num>
  <w:num w:numId="47">
    <w:abstractNumId w:val="29"/>
  </w:num>
  <w:num w:numId="48">
    <w:abstractNumId w:val="11"/>
  </w:num>
  <w:num w:numId="49">
    <w:abstractNumId w:val="4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3C"/>
    <w:rsid w:val="00001E73"/>
    <w:rsid w:val="0000479B"/>
    <w:rsid w:val="00013DFB"/>
    <w:rsid w:val="00013F66"/>
    <w:rsid w:val="000154C0"/>
    <w:rsid w:val="000223AB"/>
    <w:rsid w:val="00024BDB"/>
    <w:rsid w:val="000332FC"/>
    <w:rsid w:val="000334B0"/>
    <w:rsid w:val="00041C33"/>
    <w:rsid w:val="00065CE9"/>
    <w:rsid w:val="000660AE"/>
    <w:rsid w:val="00071265"/>
    <w:rsid w:val="0008593D"/>
    <w:rsid w:val="00091346"/>
    <w:rsid w:val="000968B7"/>
    <w:rsid w:val="000A23FD"/>
    <w:rsid w:val="000B0DF7"/>
    <w:rsid w:val="000B3953"/>
    <w:rsid w:val="000B4E2B"/>
    <w:rsid w:val="000C1ED3"/>
    <w:rsid w:val="000C2C75"/>
    <w:rsid w:val="000E02B6"/>
    <w:rsid w:val="000E4C5B"/>
    <w:rsid w:val="000F3D01"/>
    <w:rsid w:val="0010058F"/>
    <w:rsid w:val="001010E4"/>
    <w:rsid w:val="00103410"/>
    <w:rsid w:val="00113498"/>
    <w:rsid w:val="00114A1A"/>
    <w:rsid w:val="00123881"/>
    <w:rsid w:val="001301B0"/>
    <w:rsid w:val="00140274"/>
    <w:rsid w:val="00140682"/>
    <w:rsid w:val="00157573"/>
    <w:rsid w:val="001669D1"/>
    <w:rsid w:val="00192673"/>
    <w:rsid w:val="00195C05"/>
    <w:rsid w:val="001B17AD"/>
    <w:rsid w:val="001C24A3"/>
    <w:rsid w:val="001C5C9F"/>
    <w:rsid w:val="001E3E3E"/>
    <w:rsid w:val="001E7EE2"/>
    <w:rsid w:val="0020173C"/>
    <w:rsid w:val="002073CA"/>
    <w:rsid w:val="002108BC"/>
    <w:rsid w:val="00210EA2"/>
    <w:rsid w:val="00215E10"/>
    <w:rsid w:val="00217A8B"/>
    <w:rsid w:val="002243E4"/>
    <w:rsid w:val="00240115"/>
    <w:rsid w:val="0024194E"/>
    <w:rsid w:val="002470C6"/>
    <w:rsid w:val="00265950"/>
    <w:rsid w:val="00277FBE"/>
    <w:rsid w:val="0028257F"/>
    <w:rsid w:val="00293EB3"/>
    <w:rsid w:val="00294881"/>
    <w:rsid w:val="002A1B53"/>
    <w:rsid w:val="002A45FF"/>
    <w:rsid w:val="002B3523"/>
    <w:rsid w:val="002C250E"/>
    <w:rsid w:val="002C3821"/>
    <w:rsid w:val="002D1721"/>
    <w:rsid w:val="002E1EFA"/>
    <w:rsid w:val="002F13BE"/>
    <w:rsid w:val="002F4F02"/>
    <w:rsid w:val="00302D92"/>
    <w:rsid w:val="003078D8"/>
    <w:rsid w:val="00311E7C"/>
    <w:rsid w:val="0033486B"/>
    <w:rsid w:val="00341F78"/>
    <w:rsid w:val="00351FBA"/>
    <w:rsid w:val="0035627F"/>
    <w:rsid w:val="00356760"/>
    <w:rsid w:val="003575A7"/>
    <w:rsid w:val="003606B3"/>
    <w:rsid w:val="00362AE4"/>
    <w:rsid w:val="003641A8"/>
    <w:rsid w:val="00365ECC"/>
    <w:rsid w:val="00366F28"/>
    <w:rsid w:val="00376198"/>
    <w:rsid w:val="003A0D87"/>
    <w:rsid w:val="003A35D0"/>
    <w:rsid w:val="003B2681"/>
    <w:rsid w:val="003B4B8E"/>
    <w:rsid w:val="003C1B3D"/>
    <w:rsid w:val="003C4864"/>
    <w:rsid w:val="003C6A8E"/>
    <w:rsid w:val="003D1E0C"/>
    <w:rsid w:val="003E5795"/>
    <w:rsid w:val="003F1EC5"/>
    <w:rsid w:val="003F5B3A"/>
    <w:rsid w:val="00401DC3"/>
    <w:rsid w:val="0040231A"/>
    <w:rsid w:val="00402C22"/>
    <w:rsid w:val="00405FD6"/>
    <w:rsid w:val="00407E47"/>
    <w:rsid w:val="00421F11"/>
    <w:rsid w:val="00423E18"/>
    <w:rsid w:val="00427F99"/>
    <w:rsid w:val="00430C4E"/>
    <w:rsid w:val="004360B9"/>
    <w:rsid w:val="004432C0"/>
    <w:rsid w:val="0046380E"/>
    <w:rsid w:val="00464FDB"/>
    <w:rsid w:val="0046671B"/>
    <w:rsid w:val="00471C91"/>
    <w:rsid w:val="00474FF4"/>
    <w:rsid w:val="004752DD"/>
    <w:rsid w:val="00483F05"/>
    <w:rsid w:val="00484FD3"/>
    <w:rsid w:val="00485E31"/>
    <w:rsid w:val="00492945"/>
    <w:rsid w:val="00493321"/>
    <w:rsid w:val="004A087B"/>
    <w:rsid w:val="004A6B7C"/>
    <w:rsid w:val="004B49DC"/>
    <w:rsid w:val="004B586F"/>
    <w:rsid w:val="004F06D5"/>
    <w:rsid w:val="004F0F07"/>
    <w:rsid w:val="004F5B98"/>
    <w:rsid w:val="00521ABC"/>
    <w:rsid w:val="00521FA9"/>
    <w:rsid w:val="00533D7F"/>
    <w:rsid w:val="00536B40"/>
    <w:rsid w:val="005407F0"/>
    <w:rsid w:val="005537DD"/>
    <w:rsid w:val="0056199B"/>
    <w:rsid w:val="005651D6"/>
    <w:rsid w:val="005719DA"/>
    <w:rsid w:val="00574001"/>
    <w:rsid w:val="00577265"/>
    <w:rsid w:val="00584691"/>
    <w:rsid w:val="00591C6C"/>
    <w:rsid w:val="00592C1A"/>
    <w:rsid w:val="005A684D"/>
    <w:rsid w:val="005B5B4F"/>
    <w:rsid w:val="005B66FD"/>
    <w:rsid w:val="005B7BEB"/>
    <w:rsid w:val="005C373F"/>
    <w:rsid w:val="005D0CBE"/>
    <w:rsid w:val="005D13D5"/>
    <w:rsid w:val="005E309F"/>
    <w:rsid w:val="006059D6"/>
    <w:rsid w:val="00605B0E"/>
    <w:rsid w:val="00636494"/>
    <w:rsid w:val="00660984"/>
    <w:rsid w:val="0068504D"/>
    <w:rsid w:val="00696765"/>
    <w:rsid w:val="006A0CC4"/>
    <w:rsid w:val="006A480D"/>
    <w:rsid w:val="006A77E7"/>
    <w:rsid w:val="006A7925"/>
    <w:rsid w:val="006B33CE"/>
    <w:rsid w:val="006C5431"/>
    <w:rsid w:val="006D46CE"/>
    <w:rsid w:val="006D4940"/>
    <w:rsid w:val="006F2088"/>
    <w:rsid w:val="006F5D7B"/>
    <w:rsid w:val="007015F2"/>
    <w:rsid w:val="007037F2"/>
    <w:rsid w:val="00706098"/>
    <w:rsid w:val="00706BE3"/>
    <w:rsid w:val="007078FA"/>
    <w:rsid w:val="00715C2C"/>
    <w:rsid w:val="00725BF3"/>
    <w:rsid w:val="00731A95"/>
    <w:rsid w:val="007329AB"/>
    <w:rsid w:val="00741ACD"/>
    <w:rsid w:val="007450C1"/>
    <w:rsid w:val="00753B3C"/>
    <w:rsid w:val="007601EC"/>
    <w:rsid w:val="0076416B"/>
    <w:rsid w:val="0077360C"/>
    <w:rsid w:val="00773F00"/>
    <w:rsid w:val="00776356"/>
    <w:rsid w:val="00776FFB"/>
    <w:rsid w:val="0078320A"/>
    <w:rsid w:val="007845C6"/>
    <w:rsid w:val="0078634F"/>
    <w:rsid w:val="00797490"/>
    <w:rsid w:val="00797D93"/>
    <w:rsid w:val="007A3684"/>
    <w:rsid w:val="007B306F"/>
    <w:rsid w:val="007C304E"/>
    <w:rsid w:val="007C3F30"/>
    <w:rsid w:val="007D3652"/>
    <w:rsid w:val="007E2F1F"/>
    <w:rsid w:val="007E78B2"/>
    <w:rsid w:val="007E7A27"/>
    <w:rsid w:val="007F4E09"/>
    <w:rsid w:val="00803135"/>
    <w:rsid w:val="00813334"/>
    <w:rsid w:val="008236CB"/>
    <w:rsid w:val="008239C8"/>
    <w:rsid w:val="008357D5"/>
    <w:rsid w:val="00836E0F"/>
    <w:rsid w:val="008604FA"/>
    <w:rsid w:val="00861285"/>
    <w:rsid w:val="0086304C"/>
    <w:rsid w:val="008708CA"/>
    <w:rsid w:val="00872FF0"/>
    <w:rsid w:val="00876D37"/>
    <w:rsid w:val="008856AF"/>
    <w:rsid w:val="00885863"/>
    <w:rsid w:val="00894481"/>
    <w:rsid w:val="008A4173"/>
    <w:rsid w:val="008B61B5"/>
    <w:rsid w:val="008B7EE9"/>
    <w:rsid w:val="008C32D5"/>
    <w:rsid w:val="008D3450"/>
    <w:rsid w:val="008D433E"/>
    <w:rsid w:val="008E0687"/>
    <w:rsid w:val="008E571D"/>
    <w:rsid w:val="008F1E22"/>
    <w:rsid w:val="008F3DD6"/>
    <w:rsid w:val="008F6D04"/>
    <w:rsid w:val="008F7324"/>
    <w:rsid w:val="00900118"/>
    <w:rsid w:val="00913D3B"/>
    <w:rsid w:val="0091473A"/>
    <w:rsid w:val="00916919"/>
    <w:rsid w:val="00917726"/>
    <w:rsid w:val="0092155B"/>
    <w:rsid w:val="0092229B"/>
    <w:rsid w:val="00934F98"/>
    <w:rsid w:val="00937BE2"/>
    <w:rsid w:val="009418DE"/>
    <w:rsid w:val="00950038"/>
    <w:rsid w:val="00963F6D"/>
    <w:rsid w:val="00967EFF"/>
    <w:rsid w:val="00973AE2"/>
    <w:rsid w:val="00974FDE"/>
    <w:rsid w:val="009801ED"/>
    <w:rsid w:val="00982D22"/>
    <w:rsid w:val="009846D6"/>
    <w:rsid w:val="00993212"/>
    <w:rsid w:val="009A3561"/>
    <w:rsid w:val="009A5582"/>
    <w:rsid w:val="009C76F0"/>
    <w:rsid w:val="009E2426"/>
    <w:rsid w:val="009E57AC"/>
    <w:rsid w:val="009E6045"/>
    <w:rsid w:val="009F2726"/>
    <w:rsid w:val="00A028FB"/>
    <w:rsid w:val="00A04B17"/>
    <w:rsid w:val="00A170FC"/>
    <w:rsid w:val="00A26374"/>
    <w:rsid w:val="00A2679C"/>
    <w:rsid w:val="00A30451"/>
    <w:rsid w:val="00A32EC1"/>
    <w:rsid w:val="00A46CDF"/>
    <w:rsid w:val="00A62C73"/>
    <w:rsid w:val="00A70FA0"/>
    <w:rsid w:val="00A73864"/>
    <w:rsid w:val="00A80F69"/>
    <w:rsid w:val="00A8101D"/>
    <w:rsid w:val="00A8292B"/>
    <w:rsid w:val="00AA0E4E"/>
    <w:rsid w:val="00AB0B4E"/>
    <w:rsid w:val="00AB6573"/>
    <w:rsid w:val="00AC6059"/>
    <w:rsid w:val="00AC6C61"/>
    <w:rsid w:val="00AC773F"/>
    <w:rsid w:val="00AD66B3"/>
    <w:rsid w:val="00B0093B"/>
    <w:rsid w:val="00B0129D"/>
    <w:rsid w:val="00B24AFB"/>
    <w:rsid w:val="00B40A48"/>
    <w:rsid w:val="00B40A83"/>
    <w:rsid w:val="00B451CE"/>
    <w:rsid w:val="00B527A3"/>
    <w:rsid w:val="00B551DE"/>
    <w:rsid w:val="00B81D4E"/>
    <w:rsid w:val="00B8628A"/>
    <w:rsid w:val="00B86A8E"/>
    <w:rsid w:val="00B926BA"/>
    <w:rsid w:val="00B934A7"/>
    <w:rsid w:val="00B9459E"/>
    <w:rsid w:val="00B96032"/>
    <w:rsid w:val="00BB2E2E"/>
    <w:rsid w:val="00BE1545"/>
    <w:rsid w:val="00BE33C3"/>
    <w:rsid w:val="00BE3C86"/>
    <w:rsid w:val="00BE57B9"/>
    <w:rsid w:val="00BF2682"/>
    <w:rsid w:val="00BF6E30"/>
    <w:rsid w:val="00C04C03"/>
    <w:rsid w:val="00C3182E"/>
    <w:rsid w:val="00C376EB"/>
    <w:rsid w:val="00C40879"/>
    <w:rsid w:val="00C44FF3"/>
    <w:rsid w:val="00C61CFD"/>
    <w:rsid w:val="00C7076C"/>
    <w:rsid w:val="00C72B16"/>
    <w:rsid w:val="00C7639D"/>
    <w:rsid w:val="00C8397A"/>
    <w:rsid w:val="00CA10C6"/>
    <w:rsid w:val="00CA240A"/>
    <w:rsid w:val="00CA7EF1"/>
    <w:rsid w:val="00CB6953"/>
    <w:rsid w:val="00CC0727"/>
    <w:rsid w:val="00CD1D2C"/>
    <w:rsid w:val="00CE290E"/>
    <w:rsid w:val="00CF1ADC"/>
    <w:rsid w:val="00CF4DCB"/>
    <w:rsid w:val="00CF5076"/>
    <w:rsid w:val="00CF775A"/>
    <w:rsid w:val="00D1011D"/>
    <w:rsid w:val="00D133A8"/>
    <w:rsid w:val="00D20062"/>
    <w:rsid w:val="00D22432"/>
    <w:rsid w:val="00D26B8C"/>
    <w:rsid w:val="00D275CA"/>
    <w:rsid w:val="00D3183E"/>
    <w:rsid w:val="00D36D0C"/>
    <w:rsid w:val="00D52E76"/>
    <w:rsid w:val="00D53B8A"/>
    <w:rsid w:val="00D562BC"/>
    <w:rsid w:val="00D67996"/>
    <w:rsid w:val="00D73D37"/>
    <w:rsid w:val="00D8774F"/>
    <w:rsid w:val="00DA77A1"/>
    <w:rsid w:val="00DD6B8C"/>
    <w:rsid w:val="00DE541C"/>
    <w:rsid w:val="00DE766F"/>
    <w:rsid w:val="00DF69BD"/>
    <w:rsid w:val="00E00E38"/>
    <w:rsid w:val="00E10BB7"/>
    <w:rsid w:val="00E24BC1"/>
    <w:rsid w:val="00E25342"/>
    <w:rsid w:val="00E365A7"/>
    <w:rsid w:val="00E40531"/>
    <w:rsid w:val="00E5010F"/>
    <w:rsid w:val="00E51F31"/>
    <w:rsid w:val="00E7180B"/>
    <w:rsid w:val="00E74BA5"/>
    <w:rsid w:val="00E84B94"/>
    <w:rsid w:val="00E9018B"/>
    <w:rsid w:val="00E942ED"/>
    <w:rsid w:val="00E951BA"/>
    <w:rsid w:val="00E95A08"/>
    <w:rsid w:val="00EA4AAA"/>
    <w:rsid w:val="00EB1AAB"/>
    <w:rsid w:val="00EB1D4E"/>
    <w:rsid w:val="00EC0805"/>
    <w:rsid w:val="00EC2F3F"/>
    <w:rsid w:val="00EC7146"/>
    <w:rsid w:val="00EE2CFB"/>
    <w:rsid w:val="00EE5332"/>
    <w:rsid w:val="00EE6CAC"/>
    <w:rsid w:val="00EE76C5"/>
    <w:rsid w:val="00EF50BA"/>
    <w:rsid w:val="00F16DA8"/>
    <w:rsid w:val="00F34BD9"/>
    <w:rsid w:val="00F5048B"/>
    <w:rsid w:val="00F55A82"/>
    <w:rsid w:val="00F60295"/>
    <w:rsid w:val="00F62A43"/>
    <w:rsid w:val="00F6495E"/>
    <w:rsid w:val="00F72497"/>
    <w:rsid w:val="00F72D0C"/>
    <w:rsid w:val="00F8490E"/>
    <w:rsid w:val="00F849F4"/>
    <w:rsid w:val="00FA3F3B"/>
    <w:rsid w:val="00FB37D9"/>
    <w:rsid w:val="00FD3404"/>
    <w:rsid w:val="00FD58C6"/>
    <w:rsid w:val="00FD7CC2"/>
    <w:rsid w:val="00FF207F"/>
    <w:rsid w:val="00FF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2B4EF002-92D6-462A-A5A1-4A6BC78D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1"/>
      <w:ind w:left="112"/>
      <w:outlineLvl w:val="0"/>
    </w:pPr>
    <w:rPr>
      <w:rFonts w:ascii="Arial" w:hAnsi="Arial" w:cs="Arial"/>
      <w:b/>
      <w:bCs/>
      <w:sz w:val="28"/>
      <w:szCs w:val="28"/>
    </w:rPr>
  </w:style>
  <w:style w:type="paragraph" w:styleId="Heading2">
    <w:name w:val="heading 2"/>
    <w:basedOn w:val="Normal"/>
    <w:next w:val="Normal"/>
    <w:link w:val="Heading2Char"/>
    <w:uiPriority w:val="1"/>
    <w:qFormat/>
    <w:pPr>
      <w:ind w:left="112"/>
      <w:outlineLvl w:val="1"/>
    </w:pPr>
    <w:rPr>
      <w:rFonts w:ascii="Arial" w:hAnsi="Arial" w:cs="Arial"/>
      <w:b/>
      <w:bCs/>
      <w:sz w:val="26"/>
      <w:szCs w:val="26"/>
    </w:rPr>
  </w:style>
  <w:style w:type="paragraph" w:styleId="Heading3">
    <w:name w:val="heading 3"/>
    <w:basedOn w:val="Normal"/>
    <w:next w:val="Normal"/>
    <w:link w:val="Heading3Char"/>
    <w:uiPriority w:val="1"/>
    <w:qFormat/>
    <w:pPr>
      <w:spacing w:before="69"/>
      <w:ind w:left="112"/>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BodyText">
    <w:name w:val="Body Text"/>
    <w:basedOn w:val="Normal"/>
    <w:link w:val="BodyTextChar"/>
    <w:uiPriority w:val="1"/>
    <w:qFormat/>
    <w:pPr>
      <w:ind w:left="112"/>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3B3C"/>
    <w:rPr>
      <w:rFonts w:cs="Times New Roman"/>
      <w:color w:val="0000FF"/>
      <w:u w:val="single"/>
    </w:rPr>
  </w:style>
  <w:style w:type="paragraph" w:styleId="Header">
    <w:name w:val="header"/>
    <w:basedOn w:val="Normal"/>
    <w:link w:val="HeaderChar"/>
    <w:uiPriority w:val="99"/>
    <w:unhideWhenUsed/>
    <w:rsid w:val="00293EB3"/>
    <w:pPr>
      <w:tabs>
        <w:tab w:val="center" w:pos="4513"/>
        <w:tab w:val="right" w:pos="9026"/>
      </w:tabs>
    </w:pPr>
  </w:style>
  <w:style w:type="character" w:customStyle="1" w:styleId="HeaderChar">
    <w:name w:val="Header Char"/>
    <w:basedOn w:val="DefaultParagraphFont"/>
    <w:link w:val="Header"/>
    <w:uiPriority w:val="99"/>
    <w:locked/>
    <w:rsid w:val="00293EB3"/>
    <w:rPr>
      <w:rFonts w:ascii="Times New Roman" w:hAnsi="Times New Roman" w:cs="Times New Roman"/>
      <w:sz w:val="24"/>
    </w:rPr>
  </w:style>
  <w:style w:type="paragraph" w:styleId="Footer">
    <w:name w:val="footer"/>
    <w:basedOn w:val="Normal"/>
    <w:link w:val="FooterChar"/>
    <w:uiPriority w:val="99"/>
    <w:unhideWhenUsed/>
    <w:rsid w:val="00293EB3"/>
    <w:pPr>
      <w:tabs>
        <w:tab w:val="center" w:pos="4513"/>
        <w:tab w:val="right" w:pos="9026"/>
      </w:tabs>
    </w:pPr>
  </w:style>
  <w:style w:type="character" w:customStyle="1" w:styleId="FooterChar">
    <w:name w:val="Footer Char"/>
    <w:basedOn w:val="DefaultParagraphFont"/>
    <w:link w:val="Footer"/>
    <w:uiPriority w:val="99"/>
    <w:locked/>
    <w:rsid w:val="00293EB3"/>
    <w:rPr>
      <w:rFonts w:ascii="Times New Roman" w:hAnsi="Times New Roman" w:cs="Times New Roman"/>
      <w:sz w:val="24"/>
    </w:rPr>
  </w:style>
  <w:style w:type="character" w:styleId="FollowedHyperlink">
    <w:name w:val="FollowedHyperlink"/>
    <w:basedOn w:val="DefaultParagraphFont"/>
    <w:uiPriority w:val="99"/>
    <w:semiHidden/>
    <w:unhideWhenUsed/>
    <w:rsid w:val="00A2679C"/>
    <w:rPr>
      <w:rFonts w:cs="Times New Roman"/>
      <w:color w:val="800080"/>
      <w:u w:val="single"/>
    </w:rPr>
  </w:style>
  <w:style w:type="table" w:styleId="TableGrid">
    <w:name w:val="Table Grid"/>
    <w:basedOn w:val="TableNormal"/>
    <w:uiPriority w:val="59"/>
    <w:rsid w:val="008C32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AE4"/>
    <w:rPr>
      <w:rFonts w:ascii="Tahoma" w:hAnsi="Tahoma" w:cs="Times New Roman"/>
      <w:sz w:val="16"/>
    </w:rPr>
  </w:style>
  <w:style w:type="paragraph" w:styleId="FootnoteText">
    <w:name w:val="footnote text"/>
    <w:basedOn w:val="Normal"/>
    <w:link w:val="FootnoteTextChar"/>
    <w:uiPriority w:val="99"/>
    <w:unhideWhenUsed/>
    <w:rsid w:val="00776356"/>
    <w:pPr>
      <w:widowControl/>
      <w:autoSpaceDE/>
      <w:autoSpaceDN/>
      <w:adjustRightInd/>
    </w:pPr>
    <w:rPr>
      <w:rFonts w:ascii="Arial" w:hAnsi="Arial"/>
      <w:sz w:val="20"/>
      <w:szCs w:val="20"/>
    </w:rPr>
  </w:style>
  <w:style w:type="character" w:customStyle="1" w:styleId="FootnoteTextChar">
    <w:name w:val="Footnote Text Char"/>
    <w:basedOn w:val="DefaultParagraphFont"/>
    <w:link w:val="FootnoteText"/>
    <w:uiPriority w:val="99"/>
    <w:locked/>
    <w:rsid w:val="00776356"/>
    <w:rPr>
      <w:rFonts w:ascii="Arial" w:hAnsi="Arial" w:cs="Times New Roman"/>
    </w:rPr>
  </w:style>
  <w:style w:type="character" w:styleId="FootnoteReference">
    <w:name w:val="footnote reference"/>
    <w:basedOn w:val="DefaultParagraphFont"/>
    <w:uiPriority w:val="99"/>
    <w:unhideWhenUsed/>
    <w:rsid w:val="00776356"/>
    <w:rPr>
      <w:rFonts w:cs="Times New Roman"/>
      <w:vertAlign w:val="superscript"/>
    </w:rPr>
  </w:style>
  <w:style w:type="character" w:styleId="CommentReference">
    <w:name w:val="annotation reference"/>
    <w:basedOn w:val="DefaultParagraphFont"/>
    <w:uiPriority w:val="99"/>
    <w:unhideWhenUsed/>
    <w:rsid w:val="00776356"/>
    <w:rPr>
      <w:rFonts w:cs="Times New Roman"/>
      <w:sz w:val="16"/>
    </w:rPr>
  </w:style>
  <w:style w:type="paragraph" w:styleId="CommentText">
    <w:name w:val="annotation text"/>
    <w:basedOn w:val="Normal"/>
    <w:link w:val="CommentTextChar"/>
    <w:uiPriority w:val="99"/>
    <w:unhideWhenUsed/>
    <w:rsid w:val="00776356"/>
    <w:pPr>
      <w:widowControl/>
      <w:autoSpaceDE/>
      <w:autoSpaceDN/>
      <w:adjustRightInd/>
    </w:pPr>
    <w:rPr>
      <w:rFonts w:ascii="Arial" w:hAnsi="Arial"/>
      <w:sz w:val="20"/>
      <w:szCs w:val="20"/>
    </w:rPr>
  </w:style>
  <w:style w:type="character" w:customStyle="1" w:styleId="CommentTextChar">
    <w:name w:val="Comment Text Char"/>
    <w:basedOn w:val="DefaultParagraphFont"/>
    <w:link w:val="CommentText"/>
    <w:uiPriority w:val="99"/>
    <w:locked/>
    <w:rsid w:val="00776356"/>
    <w:rPr>
      <w:rFonts w:ascii="Arial" w:hAnsi="Arial" w:cs="Times New Roman"/>
    </w:rPr>
  </w:style>
  <w:style w:type="paragraph" w:styleId="CommentSubject">
    <w:name w:val="annotation subject"/>
    <w:basedOn w:val="CommentText"/>
    <w:next w:val="CommentText"/>
    <w:link w:val="CommentSubjectChar"/>
    <w:uiPriority w:val="99"/>
    <w:rsid w:val="00E365A7"/>
    <w:pPr>
      <w:widowControl w:val="0"/>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uiPriority w:val="99"/>
    <w:rsid w:val="00E365A7"/>
    <w:rPr>
      <w:rFonts w:ascii="Times New Roman" w:hAnsi="Times New Roman" w:cs="Times New Roman"/>
      <w:b/>
      <w:bCs/>
    </w:rPr>
  </w:style>
  <w:style w:type="paragraph" w:styleId="Revision">
    <w:name w:val="Revision"/>
    <w:hidden/>
    <w:uiPriority w:val="99"/>
    <w:semiHidden/>
    <w:rsid w:val="0092229B"/>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66F28"/>
    <w:rPr>
      <w:sz w:val="20"/>
      <w:szCs w:val="20"/>
    </w:rPr>
  </w:style>
  <w:style w:type="character" w:customStyle="1" w:styleId="EndnoteTextChar">
    <w:name w:val="Endnote Text Char"/>
    <w:basedOn w:val="DefaultParagraphFont"/>
    <w:link w:val="EndnoteText"/>
    <w:uiPriority w:val="99"/>
    <w:semiHidden/>
    <w:rsid w:val="00366F28"/>
    <w:rPr>
      <w:rFonts w:ascii="Times New Roman" w:hAnsi="Times New Roman" w:cs="Times New Roman"/>
    </w:rPr>
  </w:style>
  <w:style w:type="character" w:styleId="EndnoteReference">
    <w:name w:val="endnote reference"/>
    <w:basedOn w:val="DefaultParagraphFont"/>
    <w:uiPriority w:val="99"/>
    <w:semiHidden/>
    <w:unhideWhenUsed/>
    <w:rsid w:val="00366F28"/>
    <w:rPr>
      <w:vertAlign w:val="superscript"/>
    </w:rPr>
  </w:style>
  <w:style w:type="paragraph" w:styleId="NormalWeb">
    <w:name w:val="Normal (Web)"/>
    <w:basedOn w:val="Normal"/>
    <w:uiPriority w:val="99"/>
    <w:semiHidden/>
    <w:unhideWhenUsed/>
    <w:rsid w:val="009801ED"/>
    <w:pPr>
      <w:widowControl/>
      <w:autoSpaceDE/>
      <w:autoSpaceDN/>
      <w:adjustRightInd/>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8752">
      <w:bodyDiv w:val="1"/>
      <w:marLeft w:val="0"/>
      <w:marRight w:val="0"/>
      <w:marTop w:val="0"/>
      <w:marBottom w:val="0"/>
      <w:divBdr>
        <w:top w:val="none" w:sz="0" w:space="0" w:color="auto"/>
        <w:left w:val="none" w:sz="0" w:space="0" w:color="auto"/>
        <w:bottom w:val="none" w:sz="0" w:space="0" w:color="auto"/>
        <w:right w:val="none" w:sz="0" w:space="0" w:color="auto"/>
      </w:divBdr>
    </w:div>
    <w:div w:id="416559670">
      <w:bodyDiv w:val="1"/>
      <w:marLeft w:val="0"/>
      <w:marRight w:val="0"/>
      <w:marTop w:val="0"/>
      <w:marBottom w:val="0"/>
      <w:divBdr>
        <w:top w:val="none" w:sz="0" w:space="0" w:color="auto"/>
        <w:left w:val="none" w:sz="0" w:space="0" w:color="auto"/>
        <w:bottom w:val="none" w:sz="0" w:space="0" w:color="auto"/>
        <w:right w:val="none" w:sz="0" w:space="0" w:color="auto"/>
      </w:divBdr>
      <w:divsChild>
        <w:div w:id="1042245099">
          <w:marLeft w:val="547"/>
          <w:marRight w:val="0"/>
          <w:marTop w:val="106"/>
          <w:marBottom w:val="0"/>
          <w:divBdr>
            <w:top w:val="none" w:sz="0" w:space="0" w:color="auto"/>
            <w:left w:val="none" w:sz="0" w:space="0" w:color="auto"/>
            <w:bottom w:val="none" w:sz="0" w:space="0" w:color="auto"/>
            <w:right w:val="none" w:sz="0" w:space="0" w:color="auto"/>
          </w:divBdr>
        </w:div>
        <w:div w:id="825631954">
          <w:marLeft w:val="547"/>
          <w:marRight w:val="0"/>
          <w:marTop w:val="106"/>
          <w:marBottom w:val="0"/>
          <w:divBdr>
            <w:top w:val="none" w:sz="0" w:space="0" w:color="auto"/>
            <w:left w:val="none" w:sz="0" w:space="0" w:color="auto"/>
            <w:bottom w:val="none" w:sz="0" w:space="0" w:color="auto"/>
            <w:right w:val="none" w:sz="0" w:space="0" w:color="auto"/>
          </w:divBdr>
        </w:div>
        <w:div w:id="1087580812">
          <w:marLeft w:val="547"/>
          <w:marRight w:val="0"/>
          <w:marTop w:val="106"/>
          <w:marBottom w:val="0"/>
          <w:divBdr>
            <w:top w:val="none" w:sz="0" w:space="0" w:color="auto"/>
            <w:left w:val="none" w:sz="0" w:space="0" w:color="auto"/>
            <w:bottom w:val="none" w:sz="0" w:space="0" w:color="auto"/>
            <w:right w:val="none" w:sz="0" w:space="0" w:color="auto"/>
          </w:divBdr>
        </w:div>
        <w:div w:id="1930498472">
          <w:marLeft w:val="547"/>
          <w:marRight w:val="0"/>
          <w:marTop w:val="106"/>
          <w:marBottom w:val="0"/>
          <w:divBdr>
            <w:top w:val="none" w:sz="0" w:space="0" w:color="auto"/>
            <w:left w:val="none" w:sz="0" w:space="0" w:color="auto"/>
            <w:bottom w:val="none" w:sz="0" w:space="0" w:color="auto"/>
            <w:right w:val="none" w:sz="0" w:space="0" w:color="auto"/>
          </w:divBdr>
        </w:div>
        <w:div w:id="207576254">
          <w:marLeft w:val="547"/>
          <w:marRight w:val="0"/>
          <w:marTop w:val="106"/>
          <w:marBottom w:val="0"/>
          <w:divBdr>
            <w:top w:val="none" w:sz="0" w:space="0" w:color="auto"/>
            <w:left w:val="none" w:sz="0" w:space="0" w:color="auto"/>
            <w:bottom w:val="none" w:sz="0" w:space="0" w:color="auto"/>
            <w:right w:val="none" w:sz="0" w:space="0" w:color="auto"/>
          </w:divBdr>
        </w:div>
      </w:divsChild>
    </w:div>
    <w:div w:id="1257405071">
      <w:bodyDiv w:val="1"/>
      <w:marLeft w:val="0"/>
      <w:marRight w:val="0"/>
      <w:marTop w:val="0"/>
      <w:marBottom w:val="0"/>
      <w:divBdr>
        <w:top w:val="none" w:sz="0" w:space="0" w:color="auto"/>
        <w:left w:val="none" w:sz="0" w:space="0" w:color="auto"/>
        <w:bottom w:val="none" w:sz="0" w:space="0" w:color="auto"/>
        <w:right w:val="none" w:sz="0" w:space="0" w:color="auto"/>
      </w:divBdr>
      <w:divsChild>
        <w:div w:id="622616705">
          <w:marLeft w:val="0"/>
          <w:marRight w:val="0"/>
          <w:marTop w:val="0"/>
          <w:marBottom w:val="0"/>
          <w:divBdr>
            <w:top w:val="none" w:sz="0" w:space="0" w:color="auto"/>
            <w:left w:val="none" w:sz="0" w:space="0" w:color="auto"/>
            <w:bottom w:val="none" w:sz="0" w:space="0" w:color="auto"/>
            <w:right w:val="none" w:sz="0" w:space="0" w:color="auto"/>
          </w:divBdr>
          <w:divsChild>
            <w:div w:id="1746487302">
              <w:marLeft w:val="0"/>
              <w:marRight w:val="0"/>
              <w:marTop w:val="0"/>
              <w:marBottom w:val="0"/>
              <w:divBdr>
                <w:top w:val="none" w:sz="0" w:space="0" w:color="auto"/>
                <w:left w:val="none" w:sz="0" w:space="0" w:color="auto"/>
                <w:bottom w:val="none" w:sz="0" w:space="0" w:color="auto"/>
                <w:right w:val="none" w:sz="0" w:space="0" w:color="auto"/>
              </w:divBdr>
              <w:divsChild>
                <w:div w:id="146289914">
                  <w:marLeft w:val="0"/>
                  <w:marRight w:val="0"/>
                  <w:marTop w:val="0"/>
                  <w:marBottom w:val="0"/>
                  <w:divBdr>
                    <w:top w:val="none" w:sz="0" w:space="0" w:color="auto"/>
                    <w:left w:val="none" w:sz="0" w:space="0" w:color="auto"/>
                    <w:bottom w:val="none" w:sz="0" w:space="0" w:color="auto"/>
                    <w:right w:val="none" w:sz="0" w:space="0" w:color="auto"/>
                  </w:divBdr>
                  <w:divsChild>
                    <w:div w:id="555120675">
                      <w:marLeft w:val="0"/>
                      <w:marRight w:val="0"/>
                      <w:marTop w:val="0"/>
                      <w:marBottom w:val="0"/>
                      <w:divBdr>
                        <w:top w:val="none" w:sz="0" w:space="0" w:color="auto"/>
                        <w:left w:val="none" w:sz="0" w:space="0" w:color="auto"/>
                        <w:bottom w:val="none" w:sz="0" w:space="0" w:color="auto"/>
                        <w:right w:val="none" w:sz="0" w:space="0" w:color="auto"/>
                      </w:divBdr>
                      <w:divsChild>
                        <w:div w:id="16438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8056">
      <w:bodyDiv w:val="1"/>
      <w:marLeft w:val="0"/>
      <w:marRight w:val="0"/>
      <w:marTop w:val="0"/>
      <w:marBottom w:val="0"/>
      <w:divBdr>
        <w:top w:val="none" w:sz="0" w:space="0" w:color="auto"/>
        <w:left w:val="none" w:sz="0" w:space="0" w:color="auto"/>
        <w:bottom w:val="none" w:sz="0" w:space="0" w:color="auto"/>
        <w:right w:val="none" w:sz="0" w:space="0" w:color="auto"/>
      </w:divBdr>
    </w:div>
    <w:div w:id="1440838052">
      <w:bodyDiv w:val="1"/>
      <w:marLeft w:val="0"/>
      <w:marRight w:val="0"/>
      <w:marTop w:val="0"/>
      <w:marBottom w:val="0"/>
      <w:divBdr>
        <w:top w:val="none" w:sz="0" w:space="0" w:color="auto"/>
        <w:left w:val="none" w:sz="0" w:space="0" w:color="auto"/>
        <w:bottom w:val="none" w:sz="0" w:space="0" w:color="auto"/>
        <w:right w:val="none" w:sz="0" w:space="0" w:color="auto"/>
      </w:divBdr>
    </w:div>
    <w:div w:id="1530752806">
      <w:bodyDiv w:val="1"/>
      <w:marLeft w:val="0"/>
      <w:marRight w:val="0"/>
      <w:marTop w:val="0"/>
      <w:marBottom w:val="0"/>
      <w:divBdr>
        <w:top w:val="none" w:sz="0" w:space="0" w:color="auto"/>
        <w:left w:val="none" w:sz="0" w:space="0" w:color="auto"/>
        <w:bottom w:val="none" w:sz="0" w:space="0" w:color="auto"/>
        <w:right w:val="none" w:sz="0" w:space="0" w:color="auto"/>
      </w:divBdr>
    </w:div>
    <w:div w:id="1751200057">
      <w:bodyDiv w:val="1"/>
      <w:marLeft w:val="0"/>
      <w:marRight w:val="0"/>
      <w:marTop w:val="0"/>
      <w:marBottom w:val="0"/>
      <w:divBdr>
        <w:top w:val="none" w:sz="0" w:space="0" w:color="auto"/>
        <w:left w:val="none" w:sz="0" w:space="0" w:color="auto"/>
        <w:bottom w:val="none" w:sz="0" w:space="0" w:color="auto"/>
        <w:right w:val="none" w:sz="0" w:space="0" w:color="auto"/>
      </w:divBdr>
    </w:div>
    <w:div w:id="1960984749">
      <w:bodyDiv w:val="1"/>
      <w:marLeft w:val="0"/>
      <w:marRight w:val="0"/>
      <w:marTop w:val="0"/>
      <w:marBottom w:val="0"/>
      <w:divBdr>
        <w:top w:val="none" w:sz="0" w:space="0" w:color="auto"/>
        <w:left w:val="none" w:sz="0" w:space="0" w:color="auto"/>
        <w:bottom w:val="none" w:sz="0" w:space="0" w:color="auto"/>
        <w:right w:val="none" w:sz="0" w:space="0" w:color="auto"/>
      </w:divBdr>
      <w:divsChild>
        <w:div w:id="1465736226">
          <w:marLeft w:val="547"/>
          <w:marRight w:val="0"/>
          <w:marTop w:val="106"/>
          <w:marBottom w:val="0"/>
          <w:divBdr>
            <w:top w:val="none" w:sz="0" w:space="0" w:color="auto"/>
            <w:left w:val="none" w:sz="0" w:space="0" w:color="auto"/>
            <w:bottom w:val="none" w:sz="0" w:space="0" w:color="auto"/>
            <w:right w:val="none" w:sz="0" w:space="0" w:color="auto"/>
          </w:divBdr>
        </w:div>
        <w:div w:id="1118834136">
          <w:marLeft w:val="547"/>
          <w:marRight w:val="0"/>
          <w:marTop w:val="106"/>
          <w:marBottom w:val="0"/>
          <w:divBdr>
            <w:top w:val="none" w:sz="0" w:space="0" w:color="auto"/>
            <w:left w:val="none" w:sz="0" w:space="0" w:color="auto"/>
            <w:bottom w:val="none" w:sz="0" w:space="0" w:color="auto"/>
            <w:right w:val="none" w:sz="0" w:space="0" w:color="auto"/>
          </w:divBdr>
        </w:div>
        <w:div w:id="577717863">
          <w:marLeft w:val="547"/>
          <w:marRight w:val="0"/>
          <w:marTop w:val="106"/>
          <w:marBottom w:val="0"/>
          <w:divBdr>
            <w:top w:val="none" w:sz="0" w:space="0" w:color="auto"/>
            <w:left w:val="none" w:sz="0" w:space="0" w:color="auto"/>
            <w:bottom w:val="none" w:sz="0" w:space="0" w:color="auto"/>
            <w:right w:val="none" w:sz="0" w:space="0" w:color="auto"/>
          </w:divBdr>
        </w:div>
        <w:div w:id="1495022966">
          <w:marLeft w:val="547"/>
          <w:marRight w:val="0"/>
          <w:marTop w:val="106"/>
          <w:marBottom w:val="0"/>
          <w:divBdr>
            <w:top w:val="none" w:sz="0" w:space="0" w:color="auto"/>
            <w:left w:val="none" w:sz="0" w:space="0" w:color="auto"/>
            <w:bottom w:val="none" w:sz="0" w:space="0" w:color="auto"/>
            <w:right w:val="none" w:sz="0" w:space="0" w:color="auto"/>
          </w:divBdr>
        </w:div>
        <w:div w:id="5571345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gov.uk/government/publications/provision-of-accommodation-for-16-and-17-year-olds-who-may-be-homeless-and-or-require-accommodation"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lawcentres.org.uk/asset/download/356.pdf" TargetMode="External"/><Relationship Id="rId28" Type="http://schemas.openxmlformats.org/officeDocument/2006/relationships/image" Target="media/image16.emf"/><Relationship Id="rId10" Type="http://schemas.openxmlformats.org/officeDocument/2006/relationships/image" Target="media/image3.jpeg"/><Relationship Id="rId19" Type="http://schemas.openxmlformats.org/officeDocument/2006/relationships/hyperlink" Target="https://new.devon.gov.uk/adultsocialcareandhealth/guide/mca-practice-guidance/" TargetMode="External"/><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5.emf"/><Relationship Id="rId30"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9322-65F4-4E9A-BE4F-20CCFD56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5714</Words>
  <Characters>31081</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MDDC</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Emily Smith</cp:lastModifiedBy>
  <cp:revision>2</cp:revision>
  <cp:lastPrinted>2017-10-13T10:37:00Z</cp:lastPrinted>
  <dcterms:created xsi:type="dcterms:W3CDTF">2018-02-12T09:25:00Z</dcterms:created>
  <dcterms:modified xsi:type="dcterms:W3CDTF">2018-02-12T09:25:00Z</dcterms:modified>
</cp:coreProperties>
</file>