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EC74" w14:textId="77777777" w:rsidR="00AD5C12" w:rsidRPr="00052ADA" w:rsidRDefault="00AD5C12" w:rsidP="0020767E">
      <w:pPr>
        <w:jc w:val="center"/>
        <w:rPr>
          <w:rFonts w:ascii="Arial" w:hAnsi="Arial" w:cs="Arial"/>
          <w:b/>
          <w:color w:val="31849B" w:themeColor="accent5" w:themeShade="BF"/>
          <w:sz w:val="36"/>
          <w:szCs w:val="40"/>
        </w:rPr>
      </w:pPr>
      <w:r w:rsidRPr="00052ADA">
        <w:rPr>
          <w:rFonts w:ascii="Arial" w:hAnsi="Arial" w:cs="Arial"/>
          <w:b/>
          <w:color w:val="31849B" w:themeColor="accent5" w:themeShade="BF"/>
          <w:sz w:val="36"/>
          <w:szCs w:val="40"/>
        </w:rPr>
        <w:t xml:space="preserve">Lincolnshire </w:t>
      </w:r>
      <w:proofErr w:type="spellStart"/>
      <w:r w:rsidRPr="00052ADA">
        <w:rPr>
          <w:rFonts w:ascii="Arial" w:hAnsi="Arial" w:cs="Arial"/>
          <w:b/>
          <w:color w:val="31849B" w:themeColor="accent5" w:themeShade="BF"/>
          <w:sz w:val="36"/>
          <w:szCs w:val="40"/>
        </w:rPr>
        <w:t>Ebrief</w:t>
      </w:r>
      <w:proofErr w:type="spellEnd"/>
    </w:p>
    <w:p w14:paraId="78CCECF6" w14:textId="77777777" w:rsidR="0066161B" w:rsidRPr="00052ADA" w:rsidRDefault="00A72613" w:rsidP="0020767E">
      <w:pPr>
        <w:jc w:val="center"/>
        <w:rPr>
          <w:rFonts w:ascii="Arial" w:hAnsi="Arial" w:cs="Arial"/>
          <w:b/>
          <w:color w:val="92CDDC" w:themeColor="accent5" w:themeTint="99"/>
          <w:sz w:val="32"/>
          <w:szCs w:val="40"/>
        </w:rPr>
      </w:pPr>
      <w:r w:rsidRPr="00052ADA">
        <w:rPr>
          <w:rFonts w:ascii="Arial" w:hAnsi="Arial" w:cs="Arial"/>
          <w:b/>
          <w:color w:val="92CDDC" w:themeColor="accent5" w:themeTint="99"/>
          <w:sz w:val="36"/>
          <w:szCs w:val="40"/>
        </w:rPr>
        <w:t>November 2020</w:t>
      </w:r>
    </w:p>
    <w:p w14:paraId="68AB9CDD" w14:textId="77777777" w:rsidR="00954C41" w:rsidRPr="00052ADA" w:rsidRDefault="00AD5C12" w:rsidP="00AD5C12">
      <w:pPr>
        <w:jc w:val="center"/>
        <w:rPr>
          <w:rFonts w:ascii="Arial" w:hAnsi="Arial" w:cs="Arial"/>
          <w:b/>
          <w:color w:val="31849B" w:themeColor="accent5" w:themeShade="BF"/>
          <w:sz w:val="28"/>
        </w:rPr>
      </w:pPr>
      <w:r w:rsidRPr="00052ADA">
        <w:rPr>
          <w:rFonts w:ascii="Arial" w:hAnsi="Arial" w:cs="Arial"/>
          <w:b/>
          <w:color w:val="31849B" w:themeColor="accent5" w:themeShade="BF"/>
          <w:sz w:val="28"/>
        </w:rPr>
        <w:t xml:space="preserve">Exciting </w:t>
      </w:r>
      <w:r w:rsidR="00954C41" w:rsidRPr="00052ADA">
        <w:rPr>
          <w:rFonts w:ascii="Arial" w:hAnsi="Arial" w:cs="Arial"/>
          <w:b/>
          <w:color w:val="31849B" w:themeColor="accent5" w:themeShade="BF"/>
          <w:sz w:val="28"/>
        </w:rPr>
        <w:t xml:space="preserve">New </w:t>
      </w:r>
      <w:r w:rsidRPr="00052ADA">
        <w:rPr>
          <w:rFonts w:ascii="Arial" w:hAnsi="Arial" w:cs="Arial"/>
          <w:b/>
          <w:color w:val="31849B" w:themeColor="accent5" w:themeShade="BF"/>
          <w:sz w:val="28"/>
        </w:rPr>
        <w:t>Contract</w:t>
      </w:r>
      <w:r w:rsidR="00A72613" w:rsidRPr="00052ADA">
        <w:rPr>
          <w:rFonts w:ascii="Arial" w:hAnsi="Arial" w:cs="Arial"/>
          <w:b/>
          <w:color w:val="31849B" w:themeColor="accent5" w:themeShade="BF"/>
          <w:sz w:val="28"/>
        </w:rPr>
        <w:t xml:space="preserve"> in Lincolnshire!</w:t>
      </w:r>
    </w:p>
    <w:p w14:paraId="1AADC219" w14:textId="77777777" w:rsidR="0020767E" w:rsidRDefault="0014183F" w:rsidP="000A0695">
      <w:pPr>
        <w:jc w:val="both"/>
        <w:rPr>
          <w:rFonts w:ascii="Arial" w:hAnsi="Arial" w:cs="Arial"/>
          <w:sz w:val="24"/>
        </w:rPr>
      </w:pPr>
      <w:r>
        <w:rPr>
          <w:noProof/>
          <w:lang w:eastAsia="en-GB"/>
        </w:rPr>
        <w:drawing>
          <wp:anchor distT="0" distB="0" distL="114300" distR="114300" simplePos="0" relativeHeight="251658752" behindDoc="1" locked="0" layoutInCell="1" allowOverlap="1" wp14:anchorId="06991F2B" wp14:editId="3B4D5BF6">
            <wp:simplePos x="0" y="0"/>
            <wp:positionH relativeFrom="column">
              <wp:posOffset>106680</wp:posOffset>
            </wp:positionH>
            <wp:positionV relativeFrom="paragraph">
              <wp:posOffset>1248410</wp:posOffset>
            </wp:positionV>
            <wp:extent cx="5501640" cy="1134110"/>
            <wp:effectExtent l="0" t="0" r="3810" b="8890"/>
            <wp:wrapTight wrapText="bothSides">
              <wp:wrapPolygon edited="0">
                <wp:start x="0" y="0"/>
                <wp:lineTo x="0" y="21406"/>
                <wp:lineTo x="21540" y="21406"/>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202" t="40417" r="21693" b="36892"/>
                    <a:stretch/>
                  </pic:blipFill>
                  <pic:spPr bwMode="auto">
                    <a:xfrm>
                      <a:off x="0" y="0"/>
                      <a:ext cx="5501640" cy="1134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613">
        <w:rPr>
          <w:rFonts w:ascii="Arial" w:hAnsi="Arial" w:cs="Arial"/>
          <w:sz w:val="24"/>
        </w:rPr>
        <w:t>In March, Lincolnshire County Council announced that Nacro had been successful in securing the new Youth Housing contract. Since then, we have been working hard to put everything in place, ready to start on 1</w:t>
      </w:r>
      <w:r w:rsidR="00A72613" w:rsidRPr="00A72613">
        <w:rPr>
          <w:rFonts w:ascii="Arial" w:hAnsi="Arial" w:cs="Arial"/>
          <w:sz w:val="24"/>
          <w:vertAlign w:val="superscript"/>
        </w:rPr>
        <w:t>st</w:t>
      </w:r>
      <w:r w:rsidR="00A72613">
        <w:rPr>
          <w:rFonts w:ascii="Arial" w:hAnsi="Arial" w:cs="Arial"/>
          <w:sz w:val="24"/>
        </w:rPr>
        <w:t xml:space="preserve"> January 2021. </w:t>
      </w:r>
      <w:proofErr w:type="gramStart"/>
      <w:r>
        <w:rPr>
          <w:rFonts w:ascii="Arial" w:hAnsi="Arial" w:cs="Arial"/>
          <w:sz w:val="24"/>
        </w:rPr>
        <w:t xml:space="preserve">This included a </w:t>
      </w:r>
      <w:r w:rsidR="00A72613">
        <w:rPr>
          <w:rFonts w:ascii="Arial" w:hAnsi="Arial" w:cs="Arial"/>
          <w:sz w:val="24"/>
        </w:rPr>
        <w:t>consultation</w:t>
      </w:r>
      <w:r>
        <w:rPr>
          <w:rFonts w:ascii="Arial" w:hAnsi="Arial" w:cs="Arial"/>
          <w:sz w:val="24"/>
        </w:rPr>
        <w:t xml:space="preserve"> </w:t>
      </w:r>
      <w:r w:rsidR="00A72613">
        <w:rPr>
          <w:rFonts w:ascii="Arial" w:hAnsi="Arial" w:cs="Arial"/>
          <w:sz w:val="24"/>
        </w:rPr>
        <w:t>with staff and service users across the county, as well as staff</w:t>
      </w:r>
      <w:proofErr w:type="gramEnd"/>
      <w:r w:rsidR="00A72613">
        <w:rPr>
          <w:rFonts w:ascii="Arial" w:hAnsi="Arial" w:cs="Arial"/>
          <w:sz w:val="24"/>
        </w:rPr>
        <w:t xml:space="preserve"> at Lincolnshire County Council, </w:t>
      </w:r>
      <w:r>
        <w:rPr>
          <w:rFonts w:ascii="Arial" w:hAnsi="Arial" w:cs="Arial"/>
          <w:sz w:val="24"/>
        </w:rPr>
        <w:t>Barnardo’s</w:t>
      </w:r>
      <w:r w:rsidR="00A72613">
        <w:rPr>
          <w:rFonts w:ascii="Arial" w:hAnsi="Arial" w:cs="Arial"/>
          <w:sz w:val="24"/>
        </w:rPr>
        <w:t xml:space="preserve"> and Future 4 Me</w:t>
      </w:r>
      <w:r>
        <w:rPr>
          <w:rFonts w:ascii="Arial" w:hAnsi="Arial" w:cs="Arial"/>
          <w:sz w:val="24"/>
        </w:rPr>
        <w:t xml:space="preserve">, regarding our new name. After counting up the votes, we can now announce that our new service is called…… </w:t>
      </w:r>
    </w:p>
    <w:p w14:paraId="16FBFD92" w14:textId="77777777" w:rsidR="0014183F" w:rsidRDefault="0014183F" w:rsidP="000A0695">
      <w:pPr>
        <w:jc w:val="both"/>
        <w:rPr>
          <w:rFonts w:ascii="Arial" w:hAnsi="Arial" w:cs="Arial"/>
          <w:sz w:val="24"/>
        </w:rPr>
      </w:pPr>
      <w:r>
        <w:rPr>
          <w:rFonts w:ascii="Arial" w:hAnsi="Arial" w:cs="Arial"/>
          <w:sz w:val="24"/>
        </w:rPr>
        <w:t xml:space="preserve">This is a meaningful and fitting name for our service and something that our Young </w:t>
      </w:r>
      <w:bookmarkStart w:id="0" w:name="_GoBack"/>
      <w:bookmarkEnd w:id="0"/>
      <w:r>
        <w:rPr>
          <w:rFonts w:ascii="Arial" w:hAnsi="Arial" w:cs="Arial"/>
          <w:sz w:val="24"/>
        </w:rPr>
        <w:t xml:space="preserve">People can be proud to be a part of too. </w:t>
      </w:r>
    </w:p>
    <w:p w14:paraId="5C3B7E43" w14:textId="77777777" w:rsidR="007C3A20" w:rsidRDefault="003440F6" w:rsidP="000A0695">
      <w:pPr>
        <w:jc w:val="both"/>
        <w:rPr>
          <w:rFonts w:ascii="Arial" w:hAnsi="Arial" w:cs="Arial"/>
          <w:sz w:val="24"/>
        </w:rPr>
      </w:pPr>
      <w:r>
        <w:rPr>
          <w:rFonts w:ascii="Arial" w:hAnsi="Arial" w:cs="Arial"/>
          <w:sz w:val="24"/>
        </w:rPr>
        <w:t>From 1</w:t>
      </w:r>
      <w:r w:rsidRPr="003440F6">
        <w:rPr>
          <w:rFonts w:ascii="Arial" w:hAnsi="Arial" w:cs="Arial"/>
          <w:sz w:val="24"/>
          <w:vertAlign w:val="superscript"/>
        </w:rPr>
        <w:t>st</w:t>
      </w:r>
      <w:r>
        <w:rPr>
          <w:rFonts w:ascii="Arial" w:hAnsi="Arial" w:cs="Arial"/>
          <w:sz w:val="24"/>
        </w:rPr>
        <w:t xml:space="preserve"> January 2021, we will have 72 units of accommodation across Lincoln, Boston and Grantham</w:t>
      </w:r>
      <w:r w:rsidR="00EB00E9">
        <w:rPr>
          <w:rFonts w:ascii="Arial" w:hAnsi="Arial" w:cs="Arial"/>
          <w:sz w:val="24"/>
        </w:rPr>
        <w:t xml:space="preserve"> for young people aged 16 – 18 and Care Leavers up to 21 years old. </w:t>
      </w:r>
      <w:r w:rsidR="00B25C9E">
        <w:rPr>
          <w:rFonts w:ascii="Arial" w:hAnsi="Arial" w:cs="Arial"/>
          <w:sz w:val="24"/>
        </w:rPr>
        <w:t>Young People will be referre</w:t>
      </w:r>
      <w:r w:rsidR="00AA48F5">
        <w:rPr>
          <w:rFonts w:ascii="Arial" w:hAnsi="Arial" w:cs="Arial"/>
          <w:sz w:val="24"/>
        </w:rPr>
        <w:t>d into Lincolnshire NEST as Intensive Needs</w:t>
      </w:r>
      <w:r w:rsidR="00B25C9E">
        <w:rPr>
          <w:rFonts w:ascii="Arial" w:hAnsi="Arial" w:cs="Arial"/>
          <w:sz w:val="24"/>
        </w:rPr>
        <w:t>, Complex Needs, Medium Needs or Low Needs. We will use a step-down strategy to minimise a young person’s stay in higher needs accommodation.</w:t>
      </w:r>
    </w:p>
    <w:p w14:paraId="7167C154" w14:textId="77777777" w:rsidR="00EB00E9" w:rsidRDefault="00EB00E9" w:rsidP="000A0695">
      <w:pPr>
        <w:jc w:val="both"/>
        <w:rPr>
          <w:rFonts w:ascii="Arial" w:hAnsi="Arial" w:cs="Arial"/>
          <w:sz w:val="24"/>
        </w:rPr>
      </w:pPr>
      <w:r>
        <w:rPr>
          <w:rFonts w:ascii="Arial" w:hAnsi="Arial" w:cs="Arial"/>
          <w:sz w:val="24"/>
        </w:rPr>
        <w:t>Each young person coming into Lincolnshire NEST will have a 2-week Initial Assessment period, where they will be placed into one of our 24-hour hubs so their self-sufficiency can be assessed. They will be allocated a Support Worker, who will work with the young person to develop of personalised Safety Plan, within the first 48 hours.</w:t>
      </w:r>
    </w:p>
    <w:p w14:paraId="3470B06C" w14:textId="77777777" w:rsidR="00EB00E9" w:rsidRDefault="00EB00E9" w:rsidP="000A0695">
      <w:pPr>
        <w:jc w:val="both"/>
        <w:rPr>
          <w:rFonts w:ascii="Arial" w:hAnsi="Arial" w:cs="Arial"/>
          <w:sz w:val="24"/>
        </w:rPr>
      </w:pPr>
      <w:r>
        <w:rPr>
          <w:rFonts w:ascii="Arial" w:hAnsi="Arial" w:cs="Arial"/>
          <w:sz w:val="24"/>
        </w:rPr>
        <w:t>During the first 6 weeks of their stay, Support Workers will work with the young person to build their confidence and independence.</w:t>
      </w:r>
      <w:r w:rsidR="00B25C9E">
        <w:rPr>
          <w:rFonts w:ascii="Arial" w:hAnsi="Arial" w:cs="Arial"/>
          <w:sz w:val="24"/>
        </w:rPr>
        <w:t xml:space="preserve"> After this, each young person will have a 3-month formal review, which will be focussed on their progression towards independence/returning home.</w:t>
      </w:r>
    </w:p>
    <w:p w14:paraId="622CF147" w14:textId="77777777" w:rsidR="00EB00E9" w:rsidRDefault="00EB00E9" w:rsidP="000A0695">
      <w:pPr>
        <w:jc w:val="both"/>
        <w:rPr>
          <w:rFonts w:ascii="Arial" w:hAnsi="Arial" w:cs="Arial"/>
          <w:sz w:val="24"/>
        </w:rPr>
      </w:pPr>
      <w:r>
        <w:rPr>
          <w:rFonts w:ascii="Arial" w:hAnsi="Arial" w:cs="Arial"/>
          <w:sz w:val="24"/>
        </w:rPr>
        <w:t xml:space="preserve">Lincolnshire NEST will have a dedicated Transition Worker who will </w:t>
      </w:r>
      <w:r w:rsidR="00052ADA">
        <w:rPr>
          <w:rFonts w:ascii="Arial" w:hAnsi="Arial" w:cs="Arial"/>
          <w:sz w:val="24"/>
        </w:rPr>
        <w:t>support</w:t>
      </w:r>
      <w:r>
        <w:rPr>
          <w:rFonts w:ascii="Arial" w:hAnsi="Arial" w:cs="Arial"/>
          <w:sz w:val="24"/>
        </w:rPr>
        <w:t xml:space="preserve"> each young person to develop an Exit/Transition Plan</w:t>
      </w:r>
      <w:r w:rsidR="00052ADA">
        <w:rPr>
          <w:rFonts w:ascii="Arial" w:hAnsi="Arial" w:cs="Arial"/>
          <w:sz w:val="24"/>
        </w:rPr>
        <w:t xml:space="preserve">, starting 12 weeks prior to their end date. </w:t>
      </w:r>
    </w:p>
    <w:p w14:paraId="71312D05" w14:textId="77777777" w:rsidR="00F97758" w:rsidRDefault="00052ADA" w:rsidP="00052ADA">
      <w:pPr>
        <w:jc w:val="both"/>
        <w:rPr>
          <w:rFonts w:ascii="Arial" w:hAnsi="Arial" w:cs="Arial"/>
          <w:b/>
          <w:color w:val="92D050"/>
          <w:sz w:val="28"/>
        </w:rPr>
      </w:pPr>
      <w:r>
        <w:rPr>
          <w:rFonts w:ascii="Arial" w:hAnsi="Arial" w:cs="Arial"/>
          <w:sz w:val="24"/>
        </w:rPr>
        <w:t>Alongside Lincolnshire NEST, Nacro have 63 units of Step Forward accommodation in Lincoln, Boston, Sleaford, and Grantham. Priority to these units will be given to young people leaving the contract.</w:t>
      </w:r>
    </w:p>
    <w:sectPr w:rsidR="00F97758" w:rsidSect="00373934">
      <w:headerReference w:type="default" r:id="rId10"/>
      <w:footerReference w:type="default" r:id="rId11"/>
      <w:pgSz w:w="11906" w:h="16838"/>
      <w:pgMar w:top="1440" w:right="1440" w:bottom="1440" w:left="1440" w:header="708" w:footer="708" w:gutter="0"/>
      <w:pgBorders w:offsetFrom="page">
        <w:top w:val="single" w:sz="4" w:space="18" w:color="auto"/>
        <w:left w:val="single" w:sz="4" w:space="18" w:color="auto"/>
        <w:bottom w:val="single" w:sz="4" w:space="18" w:color="auto"/>
        <w:right w:val="single" w:sz="4" w:space="1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594E" w14:textId="77777777" w:rsidR="00852C11" w:rsidRDefault="00852C11" w:rsidP="005E1A4C">
      <w:pPr>
        <w:spacing w:after="0" w:line="240" w:lineRule="auto"/>
      </w:pPr>
      <w:r>
        <w:separator/>
      </w:r>
    </w:p>
  </w:endnote>
  <w:endnote w:type="continuationSeparator" w:id="0">
    <w:p w14:paraId="27FE00EA" w14:textId="77777777" w:rsidR="00852C11" w:rsidRDefault="00852C11" w:rsidP="005E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D4FA" w14:textId="77777777" w:rsidR="00807620" w:rsidRDefault="00B25C9E">
    <w:pPr>
      <w:pStyle w:val="Footer"/>
      <w:jc w:val="center"/>
    </w:pPr>
    <w:r>
      <w:rPr>
        <w:noProof/>
        <w:color w:val="1F497D"/>
        <w:lang w:eastAsia="en-GB"/>
      </w:rPr>
      <w:drawing>
        <wp:anchor distT="0" distB="0" distL="114300" distR="114300" simplePos="0" relativeHeight="251657216" behindDoc="1" locked="0" layoutInCell="1" allowOverlap="1" wp14:anchorId="05E1171E" wp14:editId="274090F9">
          <wp:simplePos x="0" y="0"/>
          <wp:positionH relativeFrom="column">
            <wp:posOffset>2378075</wp:posOffset>
          </wp:positionH>
          <wp:positionV relativeFrom="paragraph">
            <wp:posOffset>65405</wp:posOffset>
          </wp:positionV>
          <wp:extent cx="972820" cy="466725"/>
          <wp:effectExtent l="0" t="0" r="0" b="9525"/>
          <wp:wrapTight wrapText="bothSides">
            <wp:wrapPolygon edited="0">
              <wp:start x="0" y="0"/>
              <wp:lineTo x="0" y="21159"/>
              <wp:lineTo x="21149" y="21159"/>
              <wp:lineTo x="21149" y="0"/>
              <wp:lineTo x="0" y="0"/>
            </wp:wrapPolygon>
          </wp:wrapTight>
          <wp:docPr id="3" name="Picture 3" descr="cid:image001.jpg@01D6B29D.CB37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29D.CB373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28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22801" w14:textId="77777777" w:rsidR="00807620" w:rsidRDefault="0080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ADB5" w14:textId="77777777" w:rsidR="00852C11" w:rsidRDefault="00852C11" w:rsidP="005E1A4C">
      <w:pPr>
        <w:spacing w:after="0" w:line="240" w:lineRule="auto"/>
      </w:pPr>
      <w:r>
        <w:separator/>
      </w:r>
    </w:p>
  </w:footnote>
  <w:footnote w:type="continuationSeparator" w:id="0">
    <w:p w14:paraId="5A540B3D" w14:textId="77777777" w:rsidR="00852C11" w:rsidRDefault="00852C11" w:rsidP="005E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5B9D" w14:textId="77777777" w:rsidR="0020767E" w:rsidRDefault="00AD5C12" w:rsidP="00AD5C12">
    <w:pPr>
      <w:pStyle w:val="Header"/>
      <w:jc w:val="center"/>
    </w:pPr>
    <w:r>
      <w:rPr>
        <w:noProof/>
        <w:color w:val="1F497D"/>
        <w:lang w:eastAsia="en-GB"/>
      </w:rPr>
      <w:drawing>
        <wp:anchor distT="0" distB="0" distL="114300" distR="114300" simplePos="0" relativeHeight="251659264" behindDoc="1" locked="0" layoutInCell="1" allowOverlap="1" wp14:anchorId="791D3220" wp14:editId="53A35D85">
          <wp:simplePos x="0" y="0"/>
          <wp:positionH relativeFrom="column">
            <wp:posOffset>2284095</wp:posOffset>
          </wp:positionH>
          <wp:positionV relativeFrom="paragraph">
            <wp:posOffset>-135255</wp:posOffset>
          </wp:positionV>
          <wp:extent cx="981075" cy="476250"/>
          <wp:effectExtent l="0" t="0" r="9525" b="0"/>
          <wp:wrapTight wrapText="bothSides">
            <wp:wrapPolygon edited="0">
              <wp:start x="0" y="0"/>
              <wp:lineTo x="0" y="20736"/>
              <wp:lineTo x="21390" y="20736"/>
              <wp:lineTo x="21390" y="0"/>
              <wp:lineTo x="0" y="0"/>
            </wp:wrapPolygon>
          </wp:wrapTight>
          <wp:docPr id="2" name="Picture 2" descr="cid:image001.jpg@01D6B29D.CB37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29D.CB373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244"/>
    <w:multiLevelType w:val="hybridMultilevel"/>
    <w:tmpl w:val="318A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22E2E"/>
    <w:multiLevelType w:val="hybridMultilevel"/>
    <w:tmpl w:val="B90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97FA1"/>
    <w:multiLevelType w:val="hybridMultilevel"/>
    <w:tmpl w:val="3C98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F37F5"/>
    <w:multiLevelType w:val="hybridMultilevel"/>
    <w:tmpl w:val="D718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B45DF"/>
    <w:multiLevelType w:val="hybridMultilevel"/>
    <w:tmpl w:val="80B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47EA7"/>
    <w:multiLevelType w:val="hybridMultilevel"/>
    <w:tmpl w:val="3B1A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421B2A"/>
    <w:multiLevelType w:val="hybridMultilevel"/>
    <w:tmpl w:val="DDD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070DB"/>
    <w:multiLevelType w:val="hybridMultilevel"/>
    <w:tmpl w:val="9A58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061DB2"/>
    <w:multiLevelType w:val="hybridMultilevel"/>
    <w:tmpl w:val="F220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A3CDE"/>
    <w:multiLevelType w:val="hybridMultilevel"/>
    <w:tmpl w:val="C6402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ED04790"/>
    <w:multiLevelType w:val="hybridMultilevel"/>
    <w:tmpl w:val="2088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7"/>
  </w:num>
  <w:num w:numId="7">
    <w:abstractNumId w:val="3"/>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0"/>
    <w:rsid w:val="00016E7F"/>
    <w:rsid w:val="00022603"/>
    <w:rsid w:val="00027C9B"/>
    <w:rsid w:val="00043E83"/>
    <w:rsid w:val="00052ADA"/>
    <w:rsid w:val="00052C00"/>
    <w:rsid w:val="000733D4"/>
    <w:rsid w:val="000759BD"/>
    <w:rsid w:val="000759CD"/>
    <w:rsid w:val="00086987"/>
    <w:rsid w:val="000A02B6"/>
    <w:rsid w:val="000A0695"/>
    <w:rsid w:val="000A222E"/>
    <w:rsid w:val="000B4C93"/>
    <w:rsid w:val="000D33E2"/>
    <w:rsid w:val="000D7187"/>
    <w:rsid w:val="000E5367"/>
    <w:rsid w:val="000E62DD"/>
    <w:rsid w:val="00104592"/>
    <w:rsid w:val="0014183F"/>
    <w:rsid w:val="00163D1D"/>
    <w:rsid w:val="00167910"/>
    <w:rsid w:val="00187DA4"/>
    <w:rsid w:val="001B22D0"/>
    <w:rsid w:val="001B703A"/>
    <w:rsid w:val="001C66E2"/>
    <w:rsid w:val="001D1F7D"/>
    <w:rsid w:val="001F753A"/>
    <w:rsid w:val="002020D8"/>
    <w:rsid w:val="0020767E"/>
    <w:rsid w:val="002104CB"/>
    <w:rsid w:val="00227A66"/>
    <w:rsid w:val="0024048A"/>
    <w:rsid w:val="00255478"/>
    <w:rsid w:val="0027509D"/>
    <w:rsid w:val="00292096"/>
    <w:rsid w:val="00292F25"/>
    <w:rsid w:val="002B4C6E"/>
    <w:rsid w:val="002C75B4"/>
    <w:rsid w:val="002F2804"/>
    <w:rsid w:val="002F3D43"/>
    <w:rsid w:val="00312999"/>
    <w:rsid w:val="00325EE8"/>
    <w:rsid w:val="003440F6"/>
    <w:rsid w:val="003603AF"/>
    <w:rsid w:val="00362309"/>
    <w:rsid w:val="003671E8"/>
    <w:rsid w:val="00373934"/>
    <w:rsid w:val="00375CD5"/>
    <w:rsid w:val="003845D7"/>
    <w:rsid w:val="003B54C1"/>
    <w:rsid w:val="004470FB"/>
    <w:rsid w:val="0046443E"/>
    <w:rsid w:val="0048228B"/>
    <w:rsid w:val="00492AD8"/>
    <w:rsid w:val="00504E9B"/>
    <w:rsid w:val="0051748A"/>
    <w:rsid w:val="00536C15"/>
    <w:rsid w:val="005B4079"/>
    <w:rsid w:val="005D1BA0"/>
    <w:rsid w:val="005D77A1"/>
    <w:rsid w:val="005E1A4C"/>
    <w:rsid w:val="005F38A0"/>
    <w:rsid w:val="00627194"/>
    <w:rsid w:val="006412AB"/>
    <w:rsid w:val="006449D0"/>
    <w:rsid w:val="0066161B"/>
    <w:rsid w:val="0068264F"/>
    <w:rsid w:val="006919E4"/>
    <w:rsid w:val="006D1A1A"/>
    <w:rsid w:val="006D4C22"/>
    <w:rsid w:val="006E24FE"/>
    <w:rsid w:val="00701605"/>
    <w:rsid w:val="00707327"/>
    <w:rsid w:val="00715A2B"/>
    <w:rsid w:val="00726319"/>
    <w:rsid w:val="00726629"/>
    <w:rsid w:val="007554A4"/>
    <w:rsid w:val="00776E80"/>
    <w:rsid w:val="00784714"/>
    <w:rsid w:val="007A6F8A"/>
    <w:rsid w:val="007C3A20"/>
    <w:rsid w:val="007F22EA"/>
    <w:rsid w:val="007F7C87"/>
    <w:rsid w:val="00807620"/>
    <w:rsid w:val="00836BBC"/>
    <w:rsid w:val="00852C11"/>
    <w:rsid w:val="00867E71"/>
    <w:rsid w:val="008F0787"/>
    <w:rsid w:val="00913C9D"/>
    <w:rsid w:val="00943AEC"/>
    <w:rsid w:val="009464ED"/>
    <w:rsid w:val="00946947"/>
    <w:rsid w:val="00954C41"/>
    <w:rsid w:val="00955E7D"/>
    <w:rsid w:val="009A39A6"/>
    <w:rsid w:val="009A4EE8"/>
    <w:rsid w:val="009A69F7"/>
    <w:rsid w:val="009C03B5"/>
    <w:rsid w:val="009D0F2E"/>
    <w:rsid w:val="00A27876"/>
    <w:rsid w:val="00A27B32"/>
    <w:rsid w:val="00A36B13"/>
    <w:rsid w:val="00A51DE1"/>
    <w:rsid w:val="00A62ED9"/>
    <w:rsid w:val="00A72613"/>
    <w:rsid w:val="00A95535"/>
    <w:rsid w:val="00AA48F5"/>
    <w:rsid w:val="00AD5C12"/>
    <w:rsid w:val="00AE4E60"/>
    <w:rsid w:val="00AF3809"/>
    <w:rsid w:val="00B01730"/>
    <w:rsid w:val="00B0535E"/>
    <w:rsid w:val="00B1053B"/>
    <w:rsid w:val="00B15B89"/>
    <w:rsid w:val="00B21CBF"/>
    <w:rsid w:val="00B25C9E"/>
    <w:rsid w:val="00B3463D"/>
    <w:rsid w:val="00B4461C"/>
    <w:rsid w:val="00B57401"/>
    <w:rsid w:val="00B70FAE"/>
    <w:rsid w:val="00B80211"/>
    <w:rsid w:val="00B8355C"/>
    <w:rsid w:val="00BC4646"/>
    <w:rsid w:val="00BE134D"/>
    <w:rsid w:val="00BF44FD"/>
    <w:rsid w:val="00C53C52"/>
    <w:rsid w:val="00C75DB0"/>
    <w:rsid w:val="00C80414"/>
    <w:rsid w:val="00C8397F"/>
    <w:rsid w:val="00C95E4A"/>
    <w:rsid w:val="00CA4D3F"/>
    <w:rsid w:val="00CA52CE"/>
    <w:rsid w:val="00CB689D"/>
    <w:rsid w:val="00CD7327"/>
    <w:rsid w:val="00CF3AE3"/>
    <w:rsid w:val="00D00D56"/>
    <w:rsid w:val="00D21670"/>
    <w:rsid w:val="00D444B9"/>
    <w:rsid w:val="00D5214D"/>
    <w:rsid w:val="00D64542"/>
    <w:rsid w:val="00D64C93"/>
    <w:rsid w:val="00D85B5C"/>
    <w:rsid w:val="00D90D35"/>
    <w:rsid w:val="00DF20FC"/>
    <w:rsid w:val="00DF24BF"/>
    <w:rsid w:val="00E5499E"/>
    <w:rsid w:val="00E67A24"/>
    <w:rsid w:val="00E716DF"/>
    <w:rsid w:val="00E722C9"/>
    <w:rsid w:val="00E80D21"/>
    <w:rsid w:val="00E939AF"/>
    <w:rsid w:val="00E9792D"/>
    <w:rsid w:val="00EB00E9"/>
    <w:rsid w:val="00EB63B6"/>
    <w:rsid w:val="00EC1AEB"/>
    <w:rsid w:val="00ED1C7A"/>
    <w:rsid w:val="00ED2C33"/>
    <w:rsid w:val="00F01C19"/>
    <w:rsid w:val="00F07CEB"/>
    <w:rsid w:val="00F15CA3"/>
    <w:rsid w:val="00F21172"/>
    <w:rsid w:val="00F25B65"/>
    <w:rsid w:val="00F365C0"/>
    <w:rsid w:val="00F516E3"/>
    <w:rsid w:val="00F6397B"/>
    <w:rsid w:val="00F67BD4"/>
    <w:rsid w:val="00F760DA"/>
    <w:rsid w:val="00F86299"/>
    <w:rsid w:val="00F97758"/>
    <w:rsid w:val="00FA16BF"/>
    <w:rsid w:val="00FA529B"/>
    <w:rsid w:val="00FC71D8"/>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BC"/>
  </w:style>
  <w:style w:type="paragraph" w:styleId="Heading1">
    <w:name w:val="heading 1"/>
    <w:basedOn w:val="Normal"/>
    <w:next w:val="Normal"/>
    <w:link w:val="Heading1Char"/>
    <w:uiPriority w:val="9"/>
    <w:qFormat/>
    <w:rsid w:val="00836B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6B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6B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6B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6B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6B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6B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6B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6B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6BBC"/>
    <w:rPr>
      <w:b/>
      <w:bCs/>
    </w:rPr>
  </w:style>
  <w:style w:type="paragraph" w:styleId="ListParagraph">
    <w:name w:val="List Paragraph"/>
    <w:basedOn w:val="Normal"/>
    <w:uiPriority w:val="34"/>
    <w:qFormat/>
    <w:rsid w:val="00836BBC"/>
    <w:pPr>
      <w:ind w:left="720"/>
      <w:contextualSpacing/>
    </w:pPr>
  </w:style>
  <w:style w:type="paragraph" w:styleId="NoSpacing">
    <w:name w:val="No Spacing"/>
    <w:basedOn w:val="Normal"/>
    <w:uiPriority w:val="1"/>
    <w:qFormat/>
    <w:rsid w:val="00836BBC"/>
    <w:pPr>
      <w:spacing w:after="0" w:line="240" w:lineRule="auto"/>
    </w:pPr>
  </w:style>
  <w:style w:type="paragraph" w:styleId="CommentText">
    <w:name w:val="annotation text"/>
    <w:basedOn w:val="Normal"/>
    <w:link w:val="CommentTextChar"/>
    <w:uiPriority w:val="99"/>
    <w:unhideWhenUsed/>
    <w:rsid w:val="00FE422F"/>
    <w:pPr>
      <w:spacing w:line="240" w:lineRule="auto"/>
    </w:pPr>
    <w:rPr>
      <w:sz w:val="20"/>
      <w:szCs w:val="20"/>
    </w:rPr>
  </w:style>
  <w:style w:type="character" w:customStyle="1" w:styleId="CommentTextChar">
    <w:name w:val="Comment Text Char"/>
    <w:basedOn w:val="DefaultParagraphFont"/>
    <w:link w:val="CommentText"/>
    <w:uiPriority w:val="99"/>
    <w:rsid w:val="00FE422F"/>
    <w:rPr>
      <w:sz w:val="20"/>
      <w:szCs w:val="20"/>
    </w:rPr>
  </w:style>
  <w:style w:type="table" w:styleId="TableGrid">
    <w:name w:val="Table Grid"/>
    <w:basedOn w:val="TableNormal"/>
    <w:uiPriority w:val="59"/>
    <w:rsid w:val="00F0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4C"/>
  </w:style>
  <w:style w:type="paragraph" w:styleId="Footer">
    <w:name w:val="footer"/>
    <w:basedOn w:val="Normal"/>
    <w:link w:val="FooterChar"/>
    <w:uiPriority w:val="99"/>
    <w:unhideWhenUsed/>
    <w:rsid w:val="005E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4C"/>
  </w:style>
  <w:style w:type="character" w:styleId="Hyperlink">
    <w:name w:val="Hyperlink"/>
    <w:basedOn w:val="DefaultParagraphFont"/>
    <w:uiPriority w:val="99"/>
    <w:unhideWhenUsed/>
    <w:rsid w:val="00B21CBF"/>
    <w:rPr>
      <w:color w:val="0000FF"/>
      <w:u w:val="single"/>
    </w:rPr>
  </w:style>
  <w:style w:type="paragraph" w:styleId="NormalWeb">
    <w:name w:val="Normal (Web)"/>
    <w:basedOn w:val="Normal"/>
    <w:uiPriority w:val="99"/>
    <w:semiHidden/>
    <w:unhideWhenUsed/>
    <w:rsid w:val="00B21CB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60"/>
    <w:rPr>
      <w:rFonts w:ascii="Tahoma" w:hAnsi="Tahoma" w:cs="Tahoma"/>
      <w:sz w:val="16"/>
      <w:szCs w:val="16"/>
    </w:rPr>
  </w:style>
  <w:style w:type="character" w:customStyle="1" w:styleId="Heading1Char">
    <w:name w:val="Heading 1 Char"/>
    <w:basedOn w:val="DefaultParagraphFont"/>
    <w:link w:val="Heading1"/>
    <w:uiPriority w:val="9"/>
    <w:rsid w:val="00836B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6B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6B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6B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6B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6B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6B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6B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6B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6B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6B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6B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6BBC"/>
    <w:rPr>
      <w:rFonts w:asciiTheme="majorHAnsi" w:eastAsiaTheme="majorEastAsia" w:hAnsiTheme="majorHAnsi" w:cstheme="majorBidi"/>
      <w:i/>
      <w:iCs/>
      <w:spacing w:val="13"/>
      <w:sz w:val="24"/>
      <w:szCs w:val="24"/>
    </w:rPr>
  </w:style>
  <w:style w:type="character" w:styleId="Emphasis">
    <w:name w:val="Emphasis"/>
    <w:uiPriority w:val="20"/>
    <w:qFormat/>
    <w:rsid w:val="00836BBC"/>
    <w:rPr>
      <w:b/>
      <w:bCs/>
      <w:i/>
      <w:iCs/>
      <w:spacing w:val="10"/>
      <w:bdr w:val="none" w:sz="0" w:space="0" w:color="auto"/>
      <w:shd w:val="clear" w:color="auto" w:fill="auto"/>
    </w:rPr>
  </w:style>
  <w:style w:type="paragraph" w:styleId="Quote">
    <w:name w:val="Quote"/>
    <w:basedOn w:val="Normal"/>
    <w:next w:val="Normal"/>
    <w:link w:val="QuoteChar"/>
    <w:uiPriority w:val="29"/>
    <w:qFormat/>
    <w:rsid w:val="00836BBC"/>
    <w:pPr>
      <w:spacing w:before="200" w:after="0"/>
      <w:ind w:left="360" w:right="360"/>
    </w:pPr>
    <w:rPr>
      <w:i/>
      <w:iCs/>
    </w:rPr>
  </w:style>
  <w:style w:type="character" w:customStyle="1" w:styleId="QuoteChar">
    <w:name w:val="Quote Char"/>
    <w:basedOn w:val="DefaultParagraphFont"/>
    <w:link w:val="Quote"/>
    <w:uiPriority w:val="29"/>
    <w:rsid w:val="00836BBC"/>
    <w:rPr>
      <w:i/>
      <w:iCs/>
    </w:rPr>
  </w:style>
  <w:style w:type="paragraph" w:styleId="IntenseQuote">
    <w:name w:val="Intense Quote"/>
    <w:basedOn w:val="Normal"/>
    <w:next w:val="Normal"/>
    <w:link w:val="IntenseQuoteChar"/>
    <w:uiPriority w:val="30"/>
    <w:qFormat/>
    <w:rsid w:val="00836B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6BBC"/>
    <w:rPr>
      <w:b/>
      <w:bCs/>
      <w:i/>
      <w:iCs/>
    </w:rPr>
  </w:style>
  <w:style w:type="character" w:styleId="SubtleEmphasis">
    <w:name w:val="Subtle Emphasis"/>
    <w:uiPriority w:val="19"/>
    <w:qFormat/>
    <w:rsid w:val="00836BBC"/>
    <w:rPr>
      <w:i/>
      <w:iCs/>
    </w:rPr>
  </w:style>
  <w:style w:type="character" w:styleId="IntenseEmphasis">
    <w:name w:val="Intense Emphasis"/>
    <w:uiPriority w:val="21"/>
    <w:qFormat/>
    <w:rsid w:val="00836BBC"/>
    <w:rPr>
      <w:b/>
      <w:bCs/>
    </w:rPr>
  </w:style>
  <w:style w:type="character" w:styleId="SubtleReference">
    <w:name w:val="Subtle Reference"/>
    <w:uiPriority w:val="31"/>
    <w:qFormat/>
    <w:rsid w:val="00836BBC"/>
    <w:rPr>
      <w:smallCaps/>
    </w:rPr>
  </w:style>
  <w:style w:type="character" w:styleId="IntenseReference">
    <w:name w:val="Intense Reference"/>
    <w:uiPriority w:val="32"/>
    <w:qFormat/>
    <w:rsid w:val="00836BBC"/>
    <w:rPr>
      <w:smallCaps/>
      <w:spacing w:val="5"/>
      <w:u w:val="single"/>
    </w:rPr>
  </w:style>
  <w:style w:type="character" w:styleId="BookTitle">
    <w:name w:val="Book Title"/>
    <w:uiPriority w:val="33"/>
    <w:qFormat/>
    <w:rsid w:val="00836BBC"/>
    <w:rPr>
      <w:i/>
      <w:iCs/>
      <w:smallCaps/>
      <w:spacing w:val="5"/>
    </w:rPr>
  </w:style>
  <w:style w:type="paragraph" w:styleId="TOCHeading">
    <w:name w:val="TOC Heading"/>
    <w:basedOn w:val="Heading1"/>
    <w:next w:val="Normal"/>
    <w:uiPriority w:val="39"/>
    <w:semiHidden/>
    <w:unhideWhenUsed/>
    <w:qFormat/>
    <w:rsid w:val="00836BBC"/>
    <w:pPr>
      <w:outlineLvl w:val="9"/>
    </w:pPr>
    <w:rPr>
      <w:lang w:bidi="en-US"/>
    </w:rPr>
  </w:style>
  <w:style w:type="character" w:styleId="FollowedHyperlink">
    <w:name w:val="FollowedHyperlink"/>
    <w:basedOn w:val="DefaultParagraphFont"/>
    <w:uiPriority w:val="99"/>
    <w:semiHidden/>
    <w:unhideWhenUsed/>
    <w:rsid w:val="00360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BC"/>
  </w:style>
  <w:style w:type="paragraph" w:styleId="Heading1">
    <w:name w:val="heading 1"/>
    <w:basedOn w:val="Normal"/>
    <w:next w:val="Normal"/>
    <w:link w:val="Heading1Char"/>
    <w:uiPriority w:val="9"/>
    <w:qFormat/>
    <w:rsid w:val="00836B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6B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6B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6B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6B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6B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6B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6B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6B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6BBC"/>
    <w:rPr>
      <w:b/>
      <w:bCs/>
    </w:rPr>
  </w:style>
  <w:style w:type="paragraph" w:styleId="ListParagraph">
    <w:name w:val="List Paragraph"/>
    <w:basedOn w:val="Normal"/>
    <w:uiPriority w:val="34"/>
    <w:qFormat/>
    <w:rsid w:val="00836BBC"/>
    <w:pPr>
      <w:ind w:left="720"/>
      <w:contextualSpacing/>
    </w:pPr>
  </w:style>
  <w:style w:type="paragraph" w:styleId="NoSpacing">
    <w:name w:val="No Spacing"/>
    <w:basedOn w:val="Normal"/>
    <w:uiPriority w:val="1"/>
    <w:qFormat/>
    <w:rsid w:val="00836BBC"/>
    <w:pPr>
      <w:spacing w:after="0" w:line="240" w:lineRule="auto"/>
    </w:pPr>
  </w:style>
  <w:style w:type="paragraph" w:styleId="CommentText">
    <w:name w:val="annotation text"/>
    <w:basedOn w:val="Normal"/>
    <w:link w:val="CommentTextChar"/>
    <w:uiPriority w:val="99"/>
    <w:unhideWhenUsed/>
    <w:rsid w:val="00FE422F"/>
    <w:pPr>
      <w:spacing w:line="240" w:lineRule="auto"/>
    </w:pPr>
    <w:rPr>
      <w:sz w:val="20"/>
      <w:szCs w:val="20"/>
    </w:rPr>
  </w:style>
  <w:style w:type="character" w:customStyle="1" w:styleId="CommentTextChar">
    <w:name w:val="Comment Text Char"/>
    <w:basedOn w:val="DefaultParagraphFont"/>
    <w:link w:val="CommentText"/>
    <w:uiPriority w:val="99"/>
    <w:rsid w:val="00FE422F"/>
    <w:rPr>
      <w:sz w:val="20"/>
      <w:szCs w:val="20"/>
    </w:rPr>
  </w:style>
  <w:style w:type="table" w:styleId="TableGrid">
    <w:name w:val="Table Grid"/>
    <w:basedOn w:val="TableNormal"/>
    <w:uiPriority w:val="59"/>
    <w:rsid w:val="00F0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4C"/>
  </w:style>
  <w:style w:type="paragraph" w:styleId="Footer">
    <w:name w:val="footer"/>
    <w:basedOn w:val="Normal"/>
    <w:link w:val="FooterChar"/>
    <w:uiPriority w:val="99"/>
    <w:unhideWhenUsed/>
    <w:rsid w:val="005E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4C"/>
  </w:style>
  <w:style w:type="character" w:styleId="Hyperlink">
    <w:name w:val="Hyperlink"/>
    <w:basedOn w:val="DefaultParagraphFont"/>
    <w:uiPriority w:val="99"/>
    <w:unhideWhenUsed/>
    <w:rsid w:val="00B21CBF"/>
    <w:rPr>
      <w:color w:val="0000FF"/>
      <w:u w:val="single"/>
    </w:rPr>
  </w:style>
  <w:style w:type="paragraph" w:styleId="NormalWeb">
    <w:name w:val="Normal (Web)"/>
    <w:basedOn w:val="Normal"/>
    <w:uiPriority w:val="99"/>
    <w:semiHidden/>
    <w:unhideWhenUsed/>
    <w:rsid w:val="00B21CB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60"/>
    <w:rPr>
      <w:rFonts w:ascii="Tahoma" w:hAnsi="Tahoma" w:cs="Tahoma"/>
      <w:sz w:val="16"/>
      <w:szCs w:val="16"/>
    </w:rPr>
  </w:style>
  <w:style w:type="character" w:customStyle="1" w:styleId="Heading1Char">
    <w:name w:val="Heading 1 Char"/>
    <w:basedOn w:val="DefaultParagraphFont"/>
    <w:link w:val="Heading1"/>
    <w:uiPriority w:val="9"/>
    <w:rsid w:val="00836B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6B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6B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6B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6B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6B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6B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6B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6B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6B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6B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6B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6BBC"/>
    <w:rPr>
      <w:rFonts w:asciiTheme="majorHAnsi" w:eastAsiaTheme="majorEastAsia" w:hAnsiTheme="majorHAnsi" w:cstheme="majorBidi"/>
      <w:i/>
      <w:iCs/>
      <w:spacing w:val="13"/>
      <w:sz w:val="24"/>
      <w:szCs w:val="24"/>
    </w:rPr>
  </w:style>
  <w:style w:type="character" w:styleId="Emphasis">
    <w:name w:val="Emphasis"/>
    <w:uiPriority w:val="20"/>
    <w:qFormat/>
    <w:rsid w:val="00836BBC"/>
    <w:rPr>
      <w:b/>
      <w:bCs/>
      <w:i/>
      <w:iCs/>
      <w:spacing w:val="10"/>
      <w:bdr w:val="none" w:sz="0" w:space="0" w:color="auto"/>
      <w:shd w:val="clear" w:color="auto" w:fill="auto"/>
    </w:rPr>
  </w:style>
  <w:style w:type="paragraph" w:styleId="Quote">
    <w:name w:val="Quote"/>
    <w:basedOn w:val="Normal"/>
    <w:next w:val="Normal"/>
    <w:link w:val="QuoteChar"/>
    <w:uiPriority w:val="29"/>
    <w:qFormat/>
    <w:rsid w:val="00836BBC"/>
    <w:pPr>
      <w:spacing w:before="200" w:after="0"/>
      <w:ind w:left="360" w:right="360"/>
    </w:pPr>
    <w:rPr>
      <w:i/>
      <w:iCs/>
    </w:rPr>
  </w:style>
  <w:style w:type="character" w:customStyle="1" w:styleId="QuoteChar">
    <w:name w:val="Quote Char"/>
    <w:basedOn w:val="DefaultParagraphFont"/>
    <w:link w:val="Quote"/>
    <w:uiPriority w:val="29"/>
    <w:rsid w:val="00836BBC"/>
    <w:rPr>
      <w:i/>
      <w:iCs/>
    </w:rPr>
  </w:style>
  <w:style w:type="paragraph" w:styleId="IntenseQuote">
    <w:name w:val="Intense Quote"/>
    <w:basedOn w:val="Normal"/>
    <w:next w:val="Normal"/>
    <w:link w:val="IntenseQuoteChar"/>
    <w:uiPriority w:val="30"/>
    <w:qFormat/>
    <w:rsid w:val="00836B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6BBC"/>
    <w:rPr>
      <w:b/>
      <w:bCs/>
      <w:i/>
      <w:iCs/>
    </w:rPr>
  </w:style>
  <w:style w:type="character" w:styleId="SubtleEmphasis">
    <w:name w:val="Subtle Emphasis"/>
    <w:uiPriority w:val="19"/>
    <w:qFormat/>
    <w:rsid w:val="00836BBC"/>
    <w:rPr>
      <w:i/>
      <w:iCs/>
    </w:rPr>
  </w:style>
  <w:style w:type="character" w:styleId="IntenseEmphasis">
    <w:name w:val="Intense Emphasis"/>
    <w:uiPriority w:val="21"/>
    <w:qFormat/>
    <w:rsid w:val="00836BBC"/>
    <w:rPr>
      <w:b/>
      <w:bCs/>
    </w:rPr>
  </w:style>
  <w:style w:type="character" w:styleId="SubtleReference">
    <w:name w:val="Subtle Reference"/>
    <w:uiPriority w:val="31"/>
    <w:qFormat/>
    <w:rsid w:val="00836BBC"/>
    <w:rPr>
      <w:smallCaps/>
    </w:rPr>
  </w:style>
  <w:style w:type="character" w:styleId="IntenseReference">
    <w:name w:val="Intense Reference"/>
    <w:uiPriority w:val="32"/>
    <w:qFormat/>
    <w:rsid w:val="00836BBC"/>
    <w:rPr>
      <w:smallCaps/>
      <w:spacing w:val="5"/>
      <w:u w:val="single"/>
    </w:rPr>
  </w:style>
  <w:style w:type="character" w:styleId="BookTitle">
    <w:name w:val="Book Title"/>
    <w:uiPriority w:val="33"/>
    <w:qFormat/>
    <w:rsid w:val="00836BBC"/>
    <w:rPr>
      <w:i/>
      <w:iCs/>
      <w:smallCaps/>
      <w:spacing w:val="5"/>
    </w:rPr>
  </w:style>
  <w:style w:type="paragraph" w:styleId="TOCHeading">
    <w:name w:val="TOC Heading"/>
    <w:basedOn w:val="Heading1"/>
    <w:next w:val="Normal"/>
    <w:uiPriority w:val="39"/>
    <w:semiHidden/>
    <w:unhideWhenUsed/>
    <w:qFormat/>
    <w:rsid w:val="00836BBC"/>
    <w:pPr>
      <w:outlineLvl w:val="9"/>
    </w:pPr>
    <w:rPr>
      <w:lang w:bidi="en-US"/>
    </w:rPr>
  </w:style>
  <w:style w:type="character" w:styleId="FollowedHyperlink">
    <w:name w:val="FollowedHyperlink"/>
    <w:basedOn w:val="DefaultParagraphFont"/>
    <w:uiPriority w:val="99"/>
    <w:semiHidden/>
    <w:unhideWhenUsed/>
    <w:rsid w:val="00360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881">
      <w:bodyDiv w:val="1"/>
      <w:marLeft w:val="0"/>
      <w:marRight w:val="0"/>
      <w:marTop w:val="0"/>
      <w:marBottom w:val="0"/>
      <w:divBdr>
        <w:top w:val="none" w:sz="0" w:space="0" w:color="auto"/>
        <w:left w:val="none" w:sz="0" w:space="0" w:color="auto"/>
        <w:bottom w:val="none" w:sz="0" w:space="0" w:color="auto"/>
        <w:right w:val="none" w:sz="0" w:space="0" w:color="auto"/>
      </w:divBdr>
    </w:div>
    <w:div w:id="403724195">
      <w:bodyDiv w:val="1"/>
      <w:marLeft w:val="0"/>
      <w:marRight w:val="0"/>
      <w:marTop w:val="0"/>
      <w:marBottom w:val="0"/>
      <w:divBdr>
        <w:top w:val="none" w:sz="0" w:space="0" w:color="auto"/>
        <w:left w:val="none" w:sz="0" w:space="0" w:color="auto"/>
        <w:bottom w:val="none" w:sz="0" w:space="0" w:color="auto"/>
        <w:right w:val="none" w:sz="0" w:space="0" w:color="auto"/>
      </w:divBdr>
    </w:div>
    <w:div w:id="435911060">
      <w:bodyDiv w:val="1"/>
      <w:marLeft w:val="0"/>
      <w:marRight w:val="0"/>
      <w:marTop w:val="0"/>
      <w:marBottom w:val="0"/>
      <w:divBdr>
        <w:top w:val="none" w:sz="0" w:space="0" w:color="auto"/>
        <w:left w:val="none" w:sz="0" w:space="0" w:color="auto"/>
        <w:bottom w:val="none" w:sz="0" w:space="0" w:color="auto"/>
        <w:right w:val="none" w:sz="0" w:space="0" w:color="auto"/>
      </w:divBdr>
    </w:div>
    <w:div w:id="517814859">
      <w:bodyDiv w:val="1"/>
      <w:marLeft w:val="0"/>
      <w:marRight w:val="0"/>
      <w:marTop w:val="0"/>
      <w:marBottom w:val="0"/>
      <w:divBdr>
        <w:top w:val="none" w:sz="0" w:space="0" w:color="auto"/>
        <w:left w:val="none" w:sz="0" w:space="0" w:color="auto"/>
        <w:bottom w:val="none" w:sz="0" w:space="0" w:color="auto"/>
        <w:right w:val="none" w:sz="0" w:space="0" w:color="auto"/>
      </w:divBdr>
    </w:div>
    <w:div w:id="549000230">
      <w:bodyDiv w:val="1"/>
      <w:marLeft w:val="0"/>
      <w:marRight w:val="0"/>
      <w:marTop w:val="0"/>
      <w:marBottom w:val="0"/>
      <w:divBdr>
        <w:top w:val="none" w:sz="0" w:space="0" w:color="auto"/>
        <w:left w:val="none" w:sz="0" w:space="0" w:color="auto"/>
        <w:bottom w:val="none" w:sz="0" w:space="0" w:color="auto"/>
        <w:right w:val="none" w:sz="0" w:space="0" w:color="auto"/>
      </w:divBdr>
    </w:div>
    <w:div w:id="668094968">
      <w:bodyDiv w:val="1"/>
      <w:marLeft w:val="0"/>
      <w:marRight w:val="0"/>
      <w:marTop w:val="0"/>
      <w:marBottom w:val="0"/>
      <w:divBdr>
        <w:top w:val="none" w:sz="0" w:space="0" w:color="auto"/>
        <w:left w:val="none" w:sz="0" w:space="0" w:color="auto"/>
        <w:bottom w:val="none" w:sz="0" w:space="0" w:color="auto"/>
        <w:right w:val="none" w:sz="0" w:space="0" w:color="auto"/>
      </w:divBdr>
    </w:div>
    <w:div w:id="893152478">
      <w:bodyDiv w:val="1"/>
      <w:marLeft w:val="0"/>
      <w:marRight w:val="0"/>
      <w:marTop w:val="0"/>
      <w:marBottom w:val="0"/>
      <w:divBdr>
        <w:top w:val="none" w:sz="0" w:space="0" w:color="auto"/>
        <w:left w:val="none" w:sz="0" w:space="0" w:color="auto"/>
        <w:bottom w:val="none" w:sz="0" w:space="0" w:color="auto"/>
        <w:right w:val="none" w:sz="0" w:space="0" w:color="auto"/>
      </w:divBdr>
    </w:div>
    <w:div w:id="1069226145">
      <w:bodyDiv w:val="1"/>
      <w:marLeft w:val="0"/>
      <w:marRight w:val="0"/>
      <w:marTop w:val="0"/>
      <w:marBottom w:val="0"/>
      <w:divBdr>
        <w:top w:val="none" w:sz="0" w:space="0" w:color="auto"/>
        <w:left w:val="none" w:sz="0" w:space="0" w:color="auto"/>
        <w:bottom w:val="none" w:sz="0" w:space="0" w:color="auto"/>
        <w:right w:val="none" w:sz="0" w:space="0" w:color="auto"/>
      </w:divBdr>
    </w:div>
    <w:div w:id="1087851424">
      <w:bodyDiv w:val="1"/>
      <w:marLeft w:val="0"/>
      <w:marRight w:val="0"/>
      <w:marTop w:val="0"/>
      <w:marBottom w:val="0"/>
      <w:divBdr>
        <w:top w:val="none" w:sz="0" w:space="0" w:color="auto"/>
        <w:left w:val="none" w:sz="0" w:space="0" w:color="auto"/>
        <w:bottom w:val="none" w:sz="0" w:space="0" w:color="auto"/>
        <w:right w:val="none" w:sz="0" w:space="0" w:color="auto"/>
      </w:divBdr>
    </w:div>
    <w:div w:id="1218280597">
      <w:bodyDiv w:val="1"/>
      <w:marLeft w:val="0"/>
      <w:marRight w:val="0"/>
      <w:marTop w:val="0"/>
      <w:marBottom w:val="0"/>
      <w:divBdr>
        <w:top w:val="none" w:sz="0" w:space="0" w:color="auto"/>
        <w:left w:val="none" w:sz="0" w:space="0" w:color="auto"/>
        <w:bottom w:val="none" w:sz="0" w:space="0" w:color="auto"/>
        <w:right w:val="none" w:sz="0" w:space="0" w:color="auto"/>
      </w:divBdr>
    </w:div>
    <w:div w:id="1549030926">
      <w:bodyDiv w:val="1"/>
      <w:marLeft w:val="0"/>
      <w:marRight w:val="0"/>
      <w:marTop w:val="0"/>
      <w:marBottom w:val="0"/>
      <w:divBdr>
        <w:top w:val="none" w:sz="0" w:space="0" w:color="auto"/>
        <w:left w:val="none" w:sz="0" w:space="0" w:color="auto"/>
        <w:bottom w:val="none" w:sz="0" w:space="0" w:color="auto"/>
        <w:right w:val="none" w:sz="0" w:space="0" w:color="auto"/>
      </w:divBdr>
    </w:div>
    <w:div w:id="1558932275">
      <w:bodyDiv w:val="1"/>
      <w:marLeft w:val="0"/>
      <w:marRight w:val="0"/>
      <w:marTop w:val="0"/>
      <w:marBottom w:val="0"/>
      <w:divBdr>
        <w:top w:val="none" w:sz="0" w:space="0" w:color="auto"/>
        <w:left w:val="none" w:sz="0" w:space="0" w:color="auto"/>
        <w:bottom w:val="none" w:sz="0" w:space="0" w:color="auto"/>
        <w:right w:val="none" w:sz="0" w:space="0" w:color="auto"/>
      </w:divBdr>
    </w:div>
    <w:div w:id="1649478576">
      <w:bodyDiv w:val="1"/>
      <w:marLeft w:val="0"/>
      <w:marRight w:val="0"/>
      <w:marTop w:val="0"/>
      <w:marBottom w:val="0"/>
      <w:divBdr>
        <w:top w:val="none" w:sz="0" w:space="0" w:color="auto"/>
        <w:left w:val="none" w:sz="0" w:space="0" w:color="auto"/>
        <w:bottom w:val="none" w:sz="0" w:space="0" w:color="auto"/>
        <w:right w:val="none" w:sz="0" w:space="0" w:color="auto"/>
      </w:divBdr>
    </w:div>
    <w:div w:id="2018262064">
      <w:bodyDiv w:val="1"/>
      <w:marLeft w:val="0"/>
      <w:marRight w:val="0"/>
      <w:marTop w:val="0"/>
      <w:marBottom w:val="0"/>
      <w:divBdr>
        <w:top w:val="none" w:sz="0" w:space="0" w:color="auto"/>
        <w:left w:val="none" w:sz="0" w:space="0" w:color="auto"/>
        <w:bottom w:val="none" w:sz="0" w:space="0" w:color="auto"/>
        <w:right w:val="none" w:sz="0" w:space="0" w:color="auto"/>
      </w:divBdr>
    </w:div>
    <w:div w:id="20997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cid:image001.jpg@01D6B29D.CB3731D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6B29D.CB3731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D0E7-5B7E-4FE9-A75E-0141DBFC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Mulvihill</dc:creator>
  <cp:lastModifiedBy>Janet Armstrong</cp:lastModifiedBy>
  <cp:revision>2</cp:revision>
  <dcterms:created xsi:type="dcterms:W3CDTF">2020-11-17T14:33:00Z</dcterms:created>
  <dcterms:modified xsi:type="dcterms:W3CDTF">2020-11-17T14:33:00Z</dcterms:modified>
</cp:coreProperties>
</file>