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08B5" w14:textId="62C980C4" w:rsidR="00802DBB" w:rsidRDefault="00802DBB" w:rsidP="00802DBB">
      <w:pPr>
        <w:pStyle w:val="Heading3"/>
        <w:spacing w:before="186"/>
        <w:ind w:left="0" w:right="103"/>
        <w:jc w:val="center"/>
      </w:pPr>
      <w:r>
        <w:t>Assessment of the parent(s) and the potential risk to the</w:t>
      </w:r>
      <w:r>
        <w:rPr>
          <w:spacing w:val="-26"/>
        </w:rPr>
        <w:t xml:space="preserve"> </w:t>
      </w:r>
      <w:r>
        <w:t>child:</w:t>
      </w:r>
    </w:p>
    <w:p w14:paraId="177FBAAE" w14:textId="3ED3680B" w:rsidR="006001D6" w:rsidRDefault="00FB361B" w:rsidP="00FB361B">
      <w:pPr>
        <w:jc w:val="center"/>
      </w:pPr>
      <w:r w:rsidRPr="00FB361B">
        <w:rPr>
          <w:rFonts w:ascii="Calibri" w:eastAsia="Calibri" w:hAnsi="Calibri"/>
          <w:b/>
          <w:bCs/>
          <w:sz w:val="32"/>
          <w:szCs w:val="32"/>
          <w:lang w:val="en-US"/>
        </w:rPr>
        <w:t>Domestic abuse as a risk factor</w:t>
      </w:r>
    </w:p>
    <w:p w14:paraId="1F41E324" w14:textId="77777777" w:rsidR="008676C0" w:rsidRDefault="00FB361B" w:rsidP="008676C0">
      <w:pPr>
        <w:pStyle w:val="BodyText"/>
        <w:spacing w:before="22" w:line="256" w:lineRule="auto"/>
        <w:ind w:right="114"/>
        <w:jc w:val="both"/>
      </w:pPr>
      <w:r>
        <w:t>Around 30% of domestic abuse starts during pregnancy; around 9%</w:t>
      </w:r>
      <w:r>
        <w:rPr>
          <w:spacing w:val="-2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women being abused during pregnancy or after giving</w:t>
      </w:r>
      <w:r>
        <w:rPr>
          <w:spacing w:val="-13"/>
        </w:rPr>
        <w:t xml:space="preserve"> </w:t>
      </w:r>
      <w:r>
        <w:t>birth</w:t>
      </w:r>
      <w:r w:rsidR="008676C0">
        <w:t xml:space="preserve"> </w:t>
      </w:r>
      <w:r w:rsidR="008676C0">
        <w:t>Associated with a wide range of compromised physical outcomes:</w:t>
      </w:r>
      <w:r w:rsidR="008676C0">
        <w:rPr>
          <w:spacing w:val="-16"/>
        </w:rPr>
        <w:t xml:space="preserve"> </w:t>
      </w:r>
      <w:r w:rsidR="008676C0">
        <w:t xml:space="preserve">late prenatal care; miscarriage, preterm and stillbirth; </w:t>
      </w:r>
      <w:proofErr w:type="spellStart"/>
      <w:r w:rsidR="008676C0">
        <w:t>foetal</w:t>
      </w:r>
      <w:proofErr w:type="spellEnd"/>
      <w:r w:rsidR="008676C0">
        <w:t xml:space="preserve"> injury</w:t>
      </w:r>
      <w:r w:rsidR="008676C0">
        <w:rPr>
          <w:spacing w:val="-15"/>
        </w:rPr>
        <w:t xml:space="preserve"> </w:t>
      </w:r>
      <w:r w:rsidR="008676C0">
        <w:t>(bruising, broken and fractured bones, stab</w:t>
      </w:r>
      <w:r w:rsidR="008676C0">
        <w:rPr>
          <w:spacing w:val="-15"/>
        </w:rPr>
        <w:t xml:space="preserve"> </w:t>
      </w:r>
      <w:r w:rsidR="008676C0">
        <w:t>wounds)</w:t>
      </w:r>
    </w:p>
    <w:p w14:paraId="3DB3B04C" w14:textId="77777777" w:rsidR="008676C0" w:rsidRDefault="008676C0" w:rsidP="008676C0">
      <w:pPr>
        <w:pStyle w:val="ListParagraph"/>
        <w:numPr>
          <w:ilvl w:val="0"/>
          <w:numId w:val="16"/>
        </w:numPr>
        <w:tabs>
          <w:tab w:val="left" w:pos="821"/>
        </w:tabs>
        <w:ind w:right="11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Maternal depression and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PTSD</w:t>
      </w:r>
    </w:p>
    <w:p w14:paraId="317F33BE" w14:textId="77777777" w:rsidR="008676C0" w:rsidRDefault="008676C0" w:rsidP="008676C0">
      <w:pPr>
        <w:pStyle w:val="ListParagraph"/>
        <w:numPr>
          <w:ilvl w:val="0"/>
          <w:numId w:val="16"/>
        </w:numPr>
        <w:tabs>
          <w:tab w:val="left" w:pos="821"/>
        </w:tabs>
        <w:spacing w:line="256" w:lineRule="auto"/>
        <w:ind w:right="809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Significantly more negative representations of their infants</w:t>
      </w:r>
      <w:r>
        <w:rPr>
          <w:rFonts w:ascii="Calibri"/>
          <w:spacing w:val="-21"/>
          <w:sz w:val="28"/>
        </w:rPr>
        <w:t xml:space="preserve"> </w:t>
      </w:r>
      <w:r>
        <w:rPr>
          <w:rFonts w:ascii="Calibri"/>
          <w:sz w:val="28"/>
        </w:rPr>
        <w:t>and themselves</w:t>
      </w:r>
    </w:p>
    <w:p w14:paraId="77F0DB95" w14:textId="77777777" w:rsidR="008676C0" w:rsidRDefault="008676C0" w:rsidP="008676C0">
      <w:pPr>
        <w:pStyle w:val="ListParagraph"/>
        <w:numPr>
          <w:ilvl w:val="0"/>
          <w:numId w:val="16"/>
        </w:numPr>
        <w:tabs>
          <w:tab w:val="left" w:pos="821"/>
        </w:tabs>
        <w:ind w:right="11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Babies were more likely to be insecurely</w:t>
      </w:r>
      <w:r>
        <w:rPr>
          <w:rFonts w:ascii="Calibri"/>
          <w:spacing w:val="-12"/>
          <w:sz w:val="28"/>
        </w:rPr>
        <w:t xml:space="preserve"> </w:t>
      </w:r>
      <w:r>
        <w:rPr>
          <w:rFonts w:ascii="Calibri"/>
          <w:sz w:val="28"/>
        </w:rPr>
        <w:t>attached</w:t>
      </w:r>
    </w:p>
    <w:p w14:paraId="4E58FB12" w14:textId="77777777" w:rsidR="008676C0" w:rsidRDefault="008676C0" w:rsidP="008676C0">
      <w:pPr>
        <w:pStyle w:val="BodyText"/>
        <w:spacing w:before="188" w:line="372" w:lineRule="auto"/>
        <w:ind w:right="717"/>
      </w:pPr>
      <w:r>
        <w:t>Workers do need to examine as many of the questions</w:t>
      </w:r>
      <w:r>
        <w:rPr>
          <w:spacing w:val="-18"/>
        </w:rPr>
        <w:t xml:space="preserve"> </w:t>
      </w:r>
      <w:r>
        <w:t xml:space="preserve">indicated: </w:t>
      </w:r>
    </w:p>
    <w:p w14:paraId="6E24E1FB" w14:textId="655022EE" w:rsidR="008676C0" w:rsidRDefault="008676C0" w:rsidP="008676C0">
      <w:pPr>
        <w:pStyle w:val="BodyText"/>
        <w:numPr>
          <w:ilvl w:val="0"/>
          <w:numId w:val="17"/>
        </w:numPr>
        <w:spacing w:before="188" w:line="372" w:lineRule="auto"/>
        <w:ind w:right="717"/>
      </w:pPr>
      <w:r>
        <w:t>Domestic abuse and other violent</w:t>
      </w:r>
      <w:r>
        <w:rPr>
          <w:spacing w:val="-16"/>
        </w:rPr>
        <w:t xml:space="preserve"> </w:t>
      </w:r>
      <w:r>
        <w:t>behaviours</w:t>
      </w:r>
    </w:p>
    <w:p w14:paraId="2C1CC110" w14:textId="77777777" w:rsidR="008676C0" w:rsidRDefault="008676C0" w:rsidP="008676C0">
      <w:pPr>
        <w:pStyle w:val="BodyText"/>
        <w:numPr>
          <w:ilvl w:val="0"/>
          <w:numId w:val="18"/>
        </w:numPr>
        <w:spacing w:line="259" w:lineRule="auto"/>
        <w:ind w:right="51"/>
      </w:pPr>
      <w:r>
        <w:t>The nature of violent</w:t>
      </w:r>
      <w:r>
        <w:rPr>
          <w:spacing w:val="-5"/>
        </w:rPr>
        <w:t xml:space="preserve"> </w:t>
      </w:r>
      <w:r>
        <w:t xml:space="preserve">incidents </w:t>
      </w:r>
    </w:p>
    <w:p w14:paraId="17FE47F5" w14:textId="53BD9C29" w:rsidR="008676C0" w:rsidRDefault="008676C0" w:rsidP="008676C0">
      <w:pPr>
        <w:pStyle w:val="BodyText"/>
        <w:numPr>
          <w:ilvl w:val="0"/>
          <w:numId w:val="18"/>
        </w:numPr>
        <w:spacing w:line="259" w:lineRule="auto"/>
        <w:ind w:right="3959"/>
      </w:pPr>
      <w:r>
        <w:t>Their frequency and</w:t>
      </w:r>
      <w:r>
        <w:rPr>
          <w:spacing w:val="-12"/>
        </w:rPr>
        <w:t xml:space="preserve"> </w:t>
      </w:r>
      <w:r>
        <w:t>severity</w:t>
      </w:r>
    </w:p>
    <w:p w14:paraId="111B3987" w14:textId="77777777" w:rsidR="008676C0" w:rsidRDefault="008676C0" w:rsidP="008676C0">
      <w:pPr>
        <w:pStyle w:val="BodyText"/>
        <w:numPr>
          <w:ilvl w:val="0"/>
          <w:numId w:val="18"/>
        </w:numPr>
        <w:ind w:right="114"/>
      </w:pPr>
      <w:r>
        <w:t>Information on what triggers violent</w:t>
      </w:r>
      <w:r>
        <w:rPr>
          <w:spacing w:val="-11"/>
        </w:rPr>
        <w:t xml:space="preserve"> </w:t>
      </w:r>
      <w:r>
        <w:t>incidents.</w:t>
      </w:r>
    </w:p>
    <w:p w14:paraId="5C7ABA5F" w14:textId="77777777" w:rsidR="008676C0" w:rsidRDefault="008676C0" w:rsidP="008676C0">
      <w:pPr>
        <w:pStyle w:val="BodyText"/>
        <w:numPr>
          <w:ilvl w:val="0"/>
          <w:numId w:val="18"/>
        </w:numPr>
        <w:spacing w:before="25" w:line="259" w:lineRule="auto"/>
        <w:ind w:right="114"/>
      </w:pPr>
      <w:r>
        <w:t xml:space="preserve">The non-abusing/nonviolent </w:t>
      </w:r>
      <w:r>
        <w:rPr>
          <w:rFonts w:cs="Calibri"/>
        </w:rPr>
        <w:t>parent’s recognition of the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 xml:space="preserve">potential </w:t>
      </w:r>
      <w:r>
        <w:t xml:space="preserve">risks </w:t>
      </w:r>
      <w:proofErr w:type="gramStart"/>
      <w:r>
        <w:t>as a result of</w:t>
      </w:r>
      <w:proofErr w:type="gramEnd"/>
      <w:r>
        <w:t xml:space="preserve"> the history of or current domestic abuse/</w:t>
      </w:r>
      <w:r>
        <w:rPr>
          <w:spacing w:val="-20"/>
        </w:rPr>
        <w:t xml:space="preserve"> </w:t>
      </w:r>
      <w:r>
        <w:t>violent behaviour</w:t>
      </w:r>
    </w:p>
    <w:p w14:paraId="6B4CAF8B" w14:textId="77777777" w:rsidR="008676C0" w:rsidRDefault="008676C0" w:rsidP="008676C0">
      <w:pPr>
        <w:pStyle w:val="BodyText"/>
        <w:numPr>
          <w:ilvl w:val="0"/>
          <w:numId w:val="18"/>
        </w:numPr>
        <w:spacing w:line="259" w:lineRule="auto"/>
        <w:ind w:right="-91"/>
      </w:pPr>
      <w:r>
        <w:t>Domestic abuse incidents in the</w:t>
      </w:r>
      <w:r>
        <w:rPr>
          <w:spacing w:val="-18"/>
        </w:rPr>
        <w:t xml:space="preserve"> </w:t>
      </w:r>
      <w:r>
        <w:t>pregnancy Parent/s may exhibit aggressive</w:t>
      </w:r>
      <w:r>
        <w:rPr>
          <w:spacing w:val="-6"/>
        </w:rPr>
        <w:t xml:space="preserve"> </w:t>
      </w:r>
      <w:r>
        <w:t>behaviour</w:t>
      </w:r>
    </w:p>
    <w:p w14:paraId="77F749F3" w14:textId="77777777" w:rsidR="008676C0" w:rsidRDefault="008676C0" w:rsidP="008676C0">
      <w:pPr>
        <w:pStyle w:val="BodyText"/>
        <w:numPr>
          <w:ilvl w:val="0"/>
          <w:numId w:val="18"/>
        </w:numPr>
        <w:spacing w:line="259" w:lineRule="auto"/>
        <w:ind w:right="114"/>
      </w:pPr>
      <w:r>
        <w:t xml:space="preserve">There may be pregnancy complications that could lead to </w:t>
      </w:r>
      <w:proofErr w:type="gramStart"/>
      <w:r>
        <w:t>e.g.</w:t>
      </w:r>
      <w:proofErr w:type="gramEnd"/>
      <w:r>
        <w:rPr>
          <w:spacing w:val="-17"/>
        </w:rPr>
        <w:t xml:space="preserve"> </w:t>
      </w:r>
      <w:r>
        <w:t>pre- term delivery with the result of a baby that will require a higher</w:t>
      </w:r>
      <w:r>
        <w:rPr>
          <w:spacing w:val="-14"/>
        </w:rPr>
        <w:t xml:space="preserve"> </w:t>
      </w:r>
      <w:r>
        <w:t>level of</w:t>
      </w:r>
      <w:r>
        <w:rPr>
          <w:spacing w:val="-3"/>
        </w:rPr>
        <w:t xml:space="preserve"> </w:t>
      </w:r>
      <w:r>
        <w:t>care</w:t>
      </w:r>
    </w:p>
    <w:p w14:paraId="64DCE331" w14:textId="77777777" w:rsidR="008676C0" w:rsidRDefault="008676C0" w:rsidP="008676C0">
      <w:pPr>
        <w:pStyle w:val="BodyText"/>
        <w:numPr>
          <w:ilvl w:val="0"/>
          <w:numId w:val="18"/>
        </w:numPr>
        <w:spacing w:line="256" w:lineRule="auto"/>
        <w:ind w:right="114"/>
      </w:pPr>
      <w:r>
        <w:t>Potential characteristics which may make the expectant child</w:t>
      </w:r>
      <w:r>
        <w:rPr>
          <w:spacing w:val="-14"/>
        </w:rPr>
        <w:t xml:space="preserve"> </w:t>
      </w:r>
      <w:r>
        <w:t>harder to care</w:t>
      </w:r>
      <w:r>
        <w:rPr>
          <w:spacing w:val="-1"/>
        </w:rPr>
        <w:t xml:space="preserve"> </w:t>
      </w:r>
      <w:r>
        <w:t>for.</w:t>
      </w:r>
    </w:p>
    <w:p w14:paraId="0904A8A5" w14:textId="77777777" w:rsidR="008676C0" w:rsidRDefault="008676C0" w:rsidP="008676C0">
      <w:pPr>
        <w:pStyle w:val="BodyText"/>
        <w:numPr>
          <w:ilvl w:val="0"/>
          <w:numId w:val="19"/>
        </w:numPr>
        <w:spacing w:before="164" w:line="256" w:lineRule="auto"/>
        <w:ind w:right="717"/>
      </w:pPr>
      <w:r>
        <w:t>Is the pregnancy one of the few times when the mother has</w:t>
      </w:r>
      <w:r>
        <w:rPr>
          <w:spacing w:val="-20"/>
        </w:rPr>
        <w:t xml:space="preserve"> </w:t>
      </w:r>
      <w:r>
        <w:t>been permitted to go to the</w:t>
      </w:r>
      <w:r>
        <w:rPr>
          <w:spacing w:val="-4"/>
        </w:rPr>
        <w:t xml:space="preserve"> </w:t>
      </w:r>
      <w:r>
        <w:t>doctor?</w:t>
      </w:r>
    </w:p>
    <w:p w14:paraId="12C66D41" w14:textId="77777777" w:rsidR="008676C0" w:rsidRDefault="008676C0" w:rsidP="008676C0">
      <w:pPr>
        <w:pStyle w:val="BodyText"/>
        <w:numPr>
          <w:ilvl w:val="0"/>
          <w:numId w:val="19"/>
        </w:numPr>
        <w:spacing w:before="162"/>
        <w:ind w:right="114"/>
      </w:pPr>
      <w:r>
        <w:t>Is this an early or late</w:t>
      </w:r>
      <w:r>
        <w:rPr>
          <w:spacing w:val="-6"/>
        </w:rPr>
        <w:t xml:space="preserve"> </w:t>
      </w:r>
      <w:r>
        <w:t>presentation?</w:t>
      </w:r>
    </w:p>
    <w:p w14:paraId="615A09A3" w14:textId="77777777" w:rsidR="008676C0" w:rsidRDefault="008676C0" w:rsidP="008676C0">
      <w:pPr>
        <w:pStyle w:val="BodyText"/>
        <w:numPr>
          <w:ilvl w:val="0"/>
          <w:numId w:val="19"/>
        </w:numPr>
        <w:spacing w:before="187" w:line="372" w:lineRule="auto"/>
        <w:ind w:right="568"/>
      </w:pPr>
      <w:r>
        <w:t>Have they ever attended with injuries requiring hospitalization</w:t>
      </w:r>
      <w:r>
        <w:rPr>
          <w:spacing w:val="-12"/>
        </w:rPr>
        <w:t xml:space="preserve"> </w:t>
      </w:r>
      <w:r>
        <w:t>before? Is she allowed to attend by</w:t>
      </w:r>
      <w:r>
        <w:rPr>
          <w:spacing w:val="-3"/>
        </w:rPr>
        <w:t xml:space="preserve"> </w:t>
      </w:r>
      <w:r>
        <w:t>herself?</w:t>
      </w:r>
    </w:p>
    <w:p w14:paraId="5630A6CD" w14:textId="77777777" w:rsidR="008676C0" w:rsidRDefault="008676C0" w:rsidP="008676C0">
      <w:pPr>
        <w:pStyle w:val="BodyText"/>
        <w:numPr>
          <w:ilvl w:val="0"/>
          <w:numId w:val="19"/>
        </w:numPr>
        <w:spacing w:line="256" w:lineRule="auto"/>
        <w:ind w:right="433"/>
      </w:pPr>
      <w:r>
        <w:t>Has the mother been screened for domestic violence using a</w:t>
      </w:r>
      <w:r>
        <w:rPr>
          <w:spacing w:val="-25"/>
        </w:rPr>
        <w:t xml:space="preserve"> </w:t>
      </w:r>
      <w:r>
        <w:t>screening tool?</w:t>
      </w:r>
    </w:p>
    <w:p w14:paraId="65FC84D5" w14:textId="77777777" w:rsidR="008676C0" w:rsidRDefault="008676C0" w:rsidP="008676C0">
      <w:pPr>
        <w:pStyle w:val="BodyText"/>
        <w:numPr>
          <w:ilvl w:val="0"/>
          <w:numId w:val="19"/>
        </w:numPr>
        <w:spacing w:before="22" w:line="259" w:lineRule="auto"/>
        <w:ind w:right="103"/>
      </w:pPr>
      <w:r>
        <w:t>Was the pregnancy planned or wanted? If not, it escalates the chance</w:t>
      </w:r>
      <w:r>
        <w:rPr>
          <w:spacing w:val="-20"/>
        </w:rPr>
        <w:t xml:space="preserve"> </w:t>
      </w:r>
      <w:r>
        <w:t>of domestic violence in the pregnancy. Women with intended</w:t>
      </w:r>
      <w:r>
        <w:rPr>
          <w:spacing w:val="-13"/>
        </w:rPr>
        <w:t xml:space="preserve"> </w:t>
      </w:r>
      <w:r>
        <w:t>pregnancies reported less abuse at each period. Violence was four times higher</w:t>
      </w:r>
      <w:r>
        <w:rPr>
          <w:spacing w:val="-14"/>
        </w:rPr>
        <w:t xml:space="preserve"> </w:t>
      </w:r>
      <w:r>
        <w:t>among women whose partners did not want the</w:t>
      </w:r>
      <w:r>
        <w:rPr>
          <w:spacing w:val="-8"/>
        </w:rPr>
        <w:t xml:space="preserve"> </w:t>
      </w:r>
      <w:r>
        <w:t>pregnancy</w:t>
      </w:r>
    </w:p>
    <w:p w14:paraId="2380C043" w14:textId="77777777" w:rsidR="008676C0" w:rsidRDefault="008676C0" w:rsidP="008676C0">
      <w:pPr>
        <w:pStyle w:val="BodyText"/>
        <w:numPr>
          <w:ilvl w:val="0"/>
          <w:numId w:val="19"/>
        </w:numPr>
        <w:spacing w:before="161" w:line="256" w:lineRule="auto"/>
        <w:ind w:right="103"/>
      </w:pPr>
      <w:r>
        <w:t>Does the mother wish to seek a termination or is she under pressure</w:t>
      </w:r>
      <w:r>
        <w:rPr>
          <w:spacing w:val="-17"/>
        </w:rPr>
        <w:t xml:space="preserve"> </w:t>
      </w:r>
      <w:r>
        <w:t>to secure one from her</w:t>
      </w:r>
      <w:r>
        <w:rPr>
          <w:spacing w:val="-12"/>
        </w:rPr>
        <w:t xml:space="preserve"> </w:t>
      </w:r>
      <w:r>
        <w:t>perpetrator?</w:t>
      </w:r>
    </w:p>
    <w:p w14:paraId="1D5C9EDD" w14:textId="77777777" w:rsidR="008676C0" w:rsidRDefault="008676C0" w:rsidP="008676C0">
      <w:pPr>
        <w:pStyle w:val="BodyText"/>
        <w:numPr>
          <w:ilvl w:val="0"/>
          <w:numId w:val="19"/>
        </w:numPr>
        <w:spacing w:before="164" w:line="256" w:lineRule="auto"/>
        <w:ind w:right="103"/>
      </w:pPr>
      <w:r>
        <w:t>Is there any concern that she may be at risk of being given foods</w:t>
      </w:r>
      <w:r>
        <w:rPr>
          <w:spacing w:val="-2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medicines that could induce a</w:t>
      </w:r>
      <w:r>
        <w:rPr>
          <w:spacing w:val="-13"/>
        </w:rPr>
        <w:t xml:space="preserve"> </w:t>
      </w:r>
      <w:r>
        <w:t>termination?</w:t>
      </w:r>
    </w:p>
    <w:p w14:paraId="05473392" w14:textId="77777777" w:rsidR="008676C0" w:rsidRDefault="008676C0" w:rsidP="008676C0">
      <w:pPr>
        <w:pStyle w:val="BodyText"/>
        <w:numPr>
          <w:ilvl w:val="0"/>
          <w:numId w:val="19"/>
        </w:numPr>
        <w:spacing w:before="167" w:line="256" w:lineRule="auto"/>
        <w:ind w:right="103"/>
      </w:pPr>
      <w:r>
        <w:t>Are there religious considerations if the couple are unmarried or have</w:t>
      </w:r>
      <w:r>
        <w:rPr>
          <w:spacing w:val="-19"/>
        </w:rPr>
        <w:t xml:space="preserve"> </w:t>
      </w:r>
      <w:r>
        <w:t>no plans to remain together</w:t>
      </w:r>
      <w:r>
        <w:rPr>
          <w:spacing w:val="-6"/>
        </w:rPr>
        <w:t xml:space="preserve"> </w:t>
      </w:r>
      <w:r>
        <w:t>post-birth?</w:t>
      </w:r>
    </w:p>
    <w:p w14:paraId="17920CC2" w14:textId="77777777" w:rsidR="008676C0" w:rsidRDefault="008676C0" w:rsidP="008676C0">
      <w:pPr>
        <w:pStyle w:val="BodyText"/>
        <w:numPr>
          <w:ilvl w:val="0"/>
          <w:numId w:val="19"/>
        </w:numPr>
        <w:spacing w:before="167" w:line="256" w:lineRule="auto"/>
        <w:ind w:right="103"/>
      </w:pPr>
      <w:r>
        <w:t>Or is the pregnancy a period of respite from the violence as the</w:t>
      </w:r>
      <w:r>
        <w:rPr>
          <w:spacing w:val="-17"/>
        </w:rPr>
        <w:t xml:space="preserve"> </w:t>
      </w:r>
      <w:r>
        <w:t>perpetrator has secured short-term control through the</w:t>
      </w:r>
      <w:r>
        <w:rPr>
          <w:spacing w:val="-15"/>
        </w:rPr>
        <w:t xml:space="preserve"> </w:t>
      </w:r>
      <w:r>
        <w:t>pregnancy</w:t>
      </w:r>
    </w:p>
    <w:p w14:paraId="5900221A" w14:textId="77777777" w:rsidR="008676C0" w:rsidRDefault="008676C0" w:rsidP="008676C0">
      <w:pPr>
        <w:pStyle w:val="BodyText"/>
        <w:numPr>
          <w:ilvl w:val="0"/>
          <w:numId w:val="19"/>
        </w:numPr>
        <w:spacing w:before="167" w:line="256" w:lineRule="auto"/>
        <w:ind w:right="103"/>
      </w:pPr>
      <w:r>
        <w:t>Do we know the identity of the expectant father and whether it differs</w:t>
      </w:r>
      <w:r>
        <w:rPr>
          <w:spacing w:val="-27"/>
        </w:rPr>
        <w:t xml:space="preserve"> </w:t>
      </w:r>
      <w:r>
        <w:t>from the</w:t>
      </w:r>
      <w:r>
        <w:rPr>
          <w:spacing w:val="-4"/>
        </w:rPr>
        <w:t xml:space="preserve"> </w:t>
      </w:r>
      <w:r>
        <w:t>perpetrator?</w:t>
      </w:r>
    </w:p>
    <w:p w14:paraId="75291F0D" w14:textId="77777777" w:rsidR="008676C0" w:rsidRDefault="008676C0" w:rsidP="008676C0">
      <w:pPr>
        <w:pStyle w:val="BodyText"/>
        <w:numPr>
          <w:ilvl w:val="0"/>
          <w:numId w:val="19"/>
        </w:numPr>
        <w:spacing w:before="167" w:line="256" w:lineRule="auto"/>
        <w:ind w:right="103"/>
      </w:pPr>
      <w:r>
        <w:t xml:space="preserve">Is there knowledge of similar situations arising in </w:t>
      </w:r>
      <w:proofErr w:type="gramStart"/>
      <w:r>
        <w:t xml:space="preserve">either </w:t>
      </w:r>
      <w:r>
        <w:rPr>
          <w:rFonts w:cs="Calibri"/>
        </w:rPr>
        <w:t>parents’</w:t>
      </w:r>
      <w:proofErr w:type="gramEnd"/>
      <w:r>
        <w:rPr>
          <w:rFonts w:cs="Calibri"/>
          <w:spacing w:val="-16"/>
        </w:rPr>
        <w:t xml:space="preserve"> </w:t>
      </w:r>
      <w:r>
        <w:t>previous relationships? Do we know when that started and/or</w:t>
      </w:r>
      <w:r>
        <w:rPr>
          <w:spacing w:val="-15"/>
        </w:rPr>
        <w:t xml:space="preserve"> </w:t>
      </w:r>
      <w:r>
        <w:t>escalated?</w:t>
      </w:r>
    </w:p>
    <w:p w14:paraId="45992D3C" w14:textId="77777777" w:rsidR="008676C0" w:rsidRDefault="008676C0" w:rsidP="008676C0">
      <w:pPr>
        <w:pStyle w:val="BodyText"/>
        <w:numPr>
          <w:ilvl w:val="0"/>
          <w:numId w:val="19"/>
        </w:numPr>
        <w:spacing w:before="165"/>
        <w:ind w:right="103"/>
      </w:pPr>
      <w:r>
        <w:t>Has the mother been coping by using drugs and/or</w:t>
      </w:r>
      <w:r>
        <w:rPr>
          <w:spacing w:val="-19"/>
        </w:rPr>
        <w:t xml:space="preserve"> </w:t>
      </w:r>
      <w:r>
        <w:t>alcohol?</w:t>
      </w:r>
    </w:p>
    <w:p w14:paraId="206925D9" w14:textId="77777777" w:rsidR="008676C0" w:rsidRDefault="008676C0" w:rsidP="008676C0">
      <w:pPr>
        <w:pStyle w:val="BodyText"/>
        <w:numPr>
          <w:ilvl w:val="0"/>
          <w:numId w:val="19"/>
        </w:numPr>
        <w:spacing w:before="188" w:line="256" w:lineRule="auto"/>
        <w:ind w:right="103"/>
      </w:pPr>
      <w:r>
        <w:t>What factors may be known to be present and counterbalance or</w:t>
      </w:r>
      <w:r>
        <w:rPr>
          <w:spacing w:val="-14"/>
        </w:rPr>
        <w:t xml:space="preserve"> </w:t>
      </w:r>
      <w:r>
        <w:t>mitigate against any harm</w:t>
      </w:r>
      <w:r>
        <w:rPr>
          <w:spacing w:val="-7"/>
        </w:rPr>
        <w:t xml:space="preserve"> </w:t>
      </w:r>
      <w:r>
        <w:t>inducements</w:t>
      </w:r>
    </w:p>
    <w:p w14:paraId="7CDDC182" w14:textId="77777777" w:rsidR="008676C0" w:rsidRDefault="008676C0" w:rsidP="008676C0">
      <w:pPr>
        <w:pStyle w:val="BodyText"/>
        <w:numPr>
          <w:ilvl w:val="0"/>
          <w:numId w:val="19"/>
        </w:numPr>
        <w:spacing w:before="162" w:line="369" w:lineRule="auto"/>
        <w:ind w:right="2192"/>
      </w:pPr>
      <w:r>
        <w:t>Did the violence predate the pregnancy</w:t>
      </w:r>
      <w:r>
        <w:rPr>
          <w:spacing w:val="-9"/>
        </w:rPr>
        <w:t xml:space="preserve"> </w:t>
      </w:r>
      <w:r>
        <w:t>confirmation? Has it continued to</w:t>
      </w:r>
      <w:r>
        <w:rPr>
          <w:spacing w:val="-8"/>
        </w:rPr>
        <w:t xml:space="preserve"> </w:t>
      </w:r>
      <w:r>
        <w:t>date?</w:t>
      </w:r>
    </w:p>
    <w:p w14:paraId="62558399" w14:textId="77777777" w:rsidR="008676C0" w:rsidRDefault="008676C0" w:rsidP="008676C0">
      <w:pPr>
        <w:pStyle w:val="BodyText"/>
        <w:numPr>
          <w:ilvl w:val="0"/>
          <w:numId w:val="19"/>
        </w:numPr>
        <w:spacing w:before="4"/>
        <w:ind w:right="103"/>
      </w:pPr>
      <w:r>
        <w:t xml:space="preserve">Is there any motivation known or suspected </w:t>
      </w:r>
      <w:proofErr w:type="gramStart"/>
      <w:r>
        <w:t>for</w:t>
      </w:r>
      <w:proofErr w:type="gramEnd"/>
      <w:r>
        <w:t xml:space="preserve"> the</w:t>
      </w:r>
      <w:r>
        <w:rPr>
          <w:spacing w:val="-18"/>
        </w:rPr>
        <w:t xml:space="preserve"> </w:t>
      </w:r>
      <w:r>
        <w:t>violence?</w:t>
      </w:r>
    </w:p>
    <w:p w14:paraId="25D17D7B" w14:textId="097E3AA1" w:rsidR="008676C0" w:rsidRDefault="008676C0" w:rsidP="008676C0">
      <w:pPr>
        <w:pStyle w:val="BodyText"/>
        <w:numPr>
          <w:ilvl w:val="0"/>
          <w:numId w:val="20"/>
        </w:numPr>
        <w:ind w:right="193"/>
      </w:pPr>
      <w:r>
        <w:t>Jealousy toward the unbor</w:t>
      </w:r>
      <w:r>
        <w:t xml:space="preserve">n </w:t>
      </w:r>
      <w:r>
        <w:t xml:space="preserve">child </w:t>
      </w:r>
    </w:p>
    <w:p w14:paraId="05A669AA" w14:textId="5ACDD782" w:rsidR="008676C0" w:rsidRDefault="008676C0" w:rsidP="008676C0">
      <w:pPr>
        <w:pStyle w:val="BodyText"/>
        <w:numPr>
          <w:ilvl w:val="0"/>
          <w:numId w:val="20"/>
        </w:numPr>
        <w:ind w:right="3947"/>
      </w:pPr>
      <w:r>
        <w:t>Anger toward the unborn</w:t>
      </w:r>
      <w:r>
        <w:rPr>
          <w:spacing w:val="-7"/>
        </w:rPr>
        <w:t xml:space="preserve"> </w:t>
      </w:r>
      <w:r>
        <w:t>child</w:t>
      </w:r>
    </w:p>
    <w:p w14:paraId="5C305382" w14:textId="77777777" w:rsidR="008676C0" w:rsidRDefault="008676C0" w:rsidP="008676C0">
      <w:pPr>
        <w:pStyle w:val="BodyText"/>
        <w:numPr>
          <w:ilvl w:val="0"/>
          <w:numId w:val="20"/>
        </w:numPr>
        <w:ind w:right="103"/>
      </w:pPr>
      <w:r>
        <w:t>Pregnancy specific violence, not directed to the</w:t>
      </w:r>
      <w:r>
        <w:rPr>
          <w:spacing w:val="-17"/>
        </w:rPr>
        <w:t xml:space="preserve"> </w:t>
      </w:r>
      <w:r>
        <w:t>child</w:t>
      </w:r>
    </w:p>
    <w:p w14:paraId="45007745" w14:textId="77777777" w:rsidR="008676C0" w:rsidRDefault="008676C0" w:rsidP="008676C0">
      <w:pPr>
        <w:pStyle w:val="BodyText"/>
        <w:numPr>
          <w:ilvl w:val="0"/>
          <w:numId w:val="20"/>
        </w:numPr>
        <w:ind w:right="103"/>
        <w:rPr>
          <w:rFonts w:cs="Calibri"/>
        </w:rPr>
      </w:pPr>
      <w:r>
        <w:rPr>
          <w:rFonts w:cs="Calibri"/>
        </w:rPr>
        <w:t>‘Business as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usual’.</w:t>
      </w:r>
    </w:p>
    <w:p w14:paraId="3DEC7220" w14:textId="77777777" w:rsidR="008676C0" w:rsidRDefault="008676C0" w:rsidP="008676C0">
      <w:pPr>
        <w:rPr>
          <w:rFonts w:ascii="Calibri" w:eastAsia="Calibri" w:hAnsi="Calibri" w:cs="Calibri"/>
        </w:rPr>
        <w:sectPr w:rsidR="008676C0">
          <w:pgSz w:w="12240" w:h="15840"/>
          <w:pgMar w:top="1420" w:right="1700" w:bottom="280" w:left="1700" w:header="720" w:footer="720" w:gutter="0"/>
          <w:cols w:space="720"/>
        </w:sectPr>
      </w:pPr>
    </w:p>
    <w:p w14:paraId="32E30A38" w14:textId="77777777" w:rsidR="008676C0" w:rsidRDefault="008676C0" w:rsidP="008676C0">
      <w:pPr>
        <w:pStyle w:val="BodyText"/>
        <w:numPr>
          <w:ilvl w:val="0"/>
          <w:numId w:val="21"/>
        </w:numPr>
        <w:spacing w:before="22" w:line="256" w:lineRule="auto"/>
        <w:ind w:right="114"/>
      </w:pPr>
      <w:r>
        <w:t>In relation to the timing of abuse, can the mother identify whether</w:t>
      </w:r>
      <w:r>
        <w:rPr>
          <w:spacing w:val="-20"/>
        </w:rPr>
        <w:t xml:space="preserve"> </w:t>
      </w:r>
      <w:r>
        <w:t>it occurred only during the 12 months before the pregnancy, during</w:t>
      </w:r>
      <w:r>
        <w:rPr>
          <w:spacing w:val="-19"/>
        </w:rPr>
        <w:t xml:space="preserve"> </w:t>
      </w:r>
      <w:r>
        <w:t>the pregnancy or during both time</w:t>
      </w:r>
      <w:r>
        <w:rPr>
          <w:spacing w:val="-12"/>
        </w:rPr>
        <w:t xml:space="preserve"> </w:t>
      </w:r>
      <w:r>
        <w:t>periods.</w:t>
      </w:r>
    </w:p>
    <w:p w14:paraId="4B0BE2F4" w14:textId="77777777" w:rsidR="008676C0" w:rsidRDefault="008676C0" w:rsidP="008676C0">
      <w:pPr>
        <w:pStyle w:val="BodyText"/>
        <w:numPr>
          <w:ilvl w:val="0"/>
          <w:numId w:val="21"/>
        </w:numPr>
        <w:spacing w:before="167" w:line="259" w:lineRule="auto"/>
        <w:ind w:right="114"/>
      </w:pPr>
      <w:r>
        <w:t>Is the violence targeted at multiple injury sites (such as head, limbs,</w:t>
      </w:r>
      <w:r>
        <w:rPr>
          <w:spacing w:val="-20"/>
        </w:rPr>
        <w:t xml:space="preserve"> </w:t>
      </w:r>
      <w:r>
        <w:t>and neck) or targeted specifically to their abdomen? Or does it change? Or is</w:t>
      </w:r>
      <w:r>
        <w:rPr>
          <w:spacing w:val="-16"/>
        </w:rPr>
        <w:t xml:space="preserve"> </w:t>
      </w:r>
      <w:r>
        <w:t>it predictable? Where there has been a direct non-accidental injury to</w:t>
      </w:r>
      <w:r>
        <w:rPr>
          <w:spacing w:val="-17"/>
        </w:rPr>
        <w:t xml:space="preserve"> </w:t>
      </w:r>
      <w:r>
        <w:t>the abdomen of the pregnant woman complications may</w:t>
      </w:r>
      <w:r>
        <w:rPr>
          <w:spacing w:val="-13"/>
        </w:rPr>
        <w:t xml:space="preserve"> </w:t>
      </w:r>
      <w:r>
        <w:t>include:</w:t>
      </w:r>
    </w:p>
    <w:p w14:paraId="220E97F7" w14:textId="77777777" w:rsidR="008676C0" w:rsidRDefault="008676C0" w:rsidP="008676C0">
      <w:pPr>
        <w:pStyle w:val="BodyText"/>
        <w:numPr>
          <w:ilvl w:val="0"/>
          <w:numId w:val="22"/>
        </w:numPr>
        <w:ind w:right="114"/>
      </w:pPr>
      <w:r>
        <w:t>Infection</w:t>
      </w:r>
    </w:p>
    <w:p w14:paraId="24E892BC" w14:textId="77777777" w:rsidR="008676C0" w:rsidRDefault="008676C0" w:rsidP="008676C0">
      <w:pPr>
        <w:pStyle w:val="BodyText"/>
        <w:numPr>
          <w:ilvl w:val="0"/>
          <w:numId w:val="22"/>
        </w:numPr>
        <w:ind w:right="2651"/>
      </w:pPr>
      <w:r>
        <w:t>Hemorrhage and placental</w:t>
      </w:r>
      <w:r>
        <w:rPr>
          <w:spacing w:val="-8"/>
        </w:rPr>
        <w:t xml:space="preserve"> </w:t>
      </w:r>
      <w:r>
        <w:t>abruption</w:t>
      </w:r>
      <w:r>
        <w:rPr>
          <w:spacing w:val="-1"/>
        </w:rPr>
        <w:t xml:space="preserve"> </w:t>
      </w:r>
      <w:r>
        <w:t>Miscarriage</w:t>
      </w:r>
    </w:p>
    <w:p w14:paraId="0951EC06" w14:textId="77777777" w:rsidR="008676C0" w:rsidRDefault="008676C0" w:rsidP="008676C0">
      <w:pPr>
        <w:pStyle w:val="BodyText"/>
        <w:numPr>
          <w:ilvl w:val="0"/>
          <w:numId w:val="22"/>
        </w:numPr>
        <w:ind w:right="598"/>
      </w:pPr>
      <w:r>
        <w:t>Premature rupture of the</w:t>
      </w:r>
      <w:r>
        <w:rPr>
          <w:spacing w:val="-8"/>
        </w:rPr>
        <w:t xml:space="preserve"> </w:t>
      </w:r>
      <w:proofErr w:type="gramStart"/>
      <w:r>
        <w:t>membranes</w:t>
      </w:r>
      <w:proofErr w:type="gramEnd"/>
      <w:r>
        <w:t xml:space="preserve"> Fatal</w:t>
      </w:r>
      <w:r>
        <w:rPr>
          <w:spacing w:val="-3"/>
        </w:rPr>
        <w:t xml:space="preserve"> </w:t>
      </w:r>
      <w:r>
        <w:t>injury</w:t>
      </w:r>
    </w:p>
    <w:p w14:paraId="20AACE6B" w14:textId="77777777" w:rsidR="008676C0" w:rsidRDefault="008676C0" w:rsidP="008676C0">
      <w:pPr>
        <w:pStyle w:val="BodyText"/>
        <w:numPr>
          <w:ilvl w:val="0"/>
          <w:numId w:val="22"/>
        </w:numPr>
        <w:ind w:right="5262"/>
      </w:pPr>
      <w:r>
        <w:t>Preterm</w:t>
      </w:r>
      <w:r>
        <w:rPr>
          <w:spacing w:val="-1"/>
        </w:rPr>
        <w:t xml:space="preserve"> </w:t>
      </w:r>
      <w:r>
        <w:t>delivery</w:t>
      </w:r>
    </w:p>
    <w:p w14:paraId="26D85EB9" w14:textId="51D2D7BA" w:rsidR="008676C0" w:rsidRDefault="008676C0" w:rsidP="008676C0">
      <w:pPr>
        <w:pStyle w:val="BodyText"/>
        <w:numPr>
          <w:ilvl w:val="0"/>
          <w:numId w:val="22"/>
        </w:numPr>
        <w:ind w:right="5262"/>
      </w:pPr>
      <w:r>
        <w:t>S</w:t>
      </w:r>
      <w:r>
        <w:t>tillbirth</w:t>
      </w:r>
    </w:p>
    <w:p w14:paraId="55B6B00E" w14:textId="77777777" w:rsidR="008676C0" w:rsidRDefault="008676C0" w:rsidP="008676C0">
      <w:pPr>
        <w:pStyle w:val="BodyText"/>
        <w:numPr>
          <w:ilvl w:val="0"/>
          <w:numId w:val="23"/>
        </w:numPr>
        <w:spacing w:before="6" w:line="259" w:lineRule="auto"/>
        <w:ind w:right="198"/>
      </w:pPr>
      <w:r>
        <w:t>Is there any evidence of gynecological problems, complications</w:t>
      </w:r>
      <w:r>
        <w:rPr>
          <w:spacing w:val="-14"/>
        </w:rPr>
        <w:t xml:space="preserve"> </w:t>
      </w:r>
      <w:r>
        <w:t>in pregnancy and childbirth, depression, anxiety, chronic somatic</w:t>
      </w:r>
      <w:r>
        <w:rPr>
          <w:spacing w:val="-19"/>
        </w:rPr>
        <w:t xml:space="preserve"> </w:t>
      </w:r>
      <w:r>
        <w:t>disorders, sexually transmitted diseases (STDs) and HIV infections and</w:t>
      </w:r>
      <w:r>
        <w:rPr>
          <w:spacing w:val="-11"/>
        </w:rPr>
        <w:t xml:space="preserve"> </w:t>
      </w:r>
      <w:r>
        <w:t>eating disorders?</w:t>
      </w:r>
    </w:p>
    <w:p w14:paraId="5C8CE28D" w14:textId="77777777" w:rsidR="008676C0" w:rsidRDefault="008676C0" w:rsidP="008676C0">
      <w:pPr>
        <w:pStyle w:val="BodyText"/>
        <w:numPr>
          <w:ilvl w:val="0"/>
          <w:numId w:val="23"/>
        </w:numPr>
        <w:spacing w:before="161" w:line="256" w:lineRule="auto"/>
        <w:ind w:right="114"/>
      </w:pPr>
      <w:r>
        <w:t>Is there evidence of physical and psychosomatic disorders,</w:t>
      </w:r>
      <w:r>
        <w:rPr>
          <w:spacing w:val="-21"/>
        </w:rPr>
        <w:t xml:space="preserve"> </w:t>
      </w:r>
      <w:r>
        <w:t>behavioural problems, post-traumatic</w:t>
      </w:r>
      <w:r>
        <w:rPr>
          <w:spacing w:val="-10"/>
        </w:rPr>
        <w:t xml:space="preserve"> </w:t>
      </w:r>
      <w:r>
        <w:t>stress?</w:t>
      </w:r>
    </w:p>
    <w:p w14:paraId="23DC106B" w14:textId="77777777" w:rsidR="008676C0" w:rsidRDefault="008676C0" w:rsidP="008676C0">
      <w:pPr>
        <w:pStyle w:val="BodyText"/>
        <w:numPr>
          <w:ilvl w:val="0"/>
          <w:numId w:val="23"/>
        </w:numPr>
        <w:spacing w:before="164" w:line="256" w:lineRule="auto"/>
        <w:ind w:right="114"/>
      </w:pPr>
      <w:r>
        <w:t>How does this potential compromise to her parenting capacity</w:t>
      </w:r>
      <w:r>
        <w:rPr>
          <w:spacing w:val="-26"/>
        </w:rPr>
        <w:t xml:space="preserve"> </w:t>
      </w:r>
      <w:r>
        <w:t>correspond</w:t>
      </w:r>
      <w:r>
        <w:rPr>
          <w:spacing w:val="-1"/>
        </w:rPr>
        <w:t xml:space="preserve"> </w:t>
      </w:r>
      <w:r>
        <w:t>with elevated needs/risks to the expectant</w:t>
      </w:r>
      <w:r>
        <w:rPr>
          <w:spacing w:val="-3"/>
        </w:rPr>
        <w:t xml:space="preserve"> </w:t>
      </w:r>
      <w:r>
        <w:t>baby?</w:t>
      </w:r>
    </w:p>
    <w:p w14:paraId="4C6EA081" w14:textId="77777777" w:rsidR="008676C0" w:rsidRDefault="008676C0" w:rsidP="008676C0">
      <w:pPr>
        <w:pStyle w:val="BodyText"/>
        <w:numPr>
          <w:ilvl w:val="0"/>
          <w:numId w:val="23"/>
        </w:numPr>
        <w:spacing w:before="162"/>
        <w:ind w:right="114"/>
      </w:pPr>
      <w:r>
        <w:t>What do professionals fear may inhibit disclosure from the</w:t>
      </w:r>
      <w:r>
        <w:rPr>
          <w:spacing w:val="-26"/>
        </w:rPr>
        <w:t xml:space="preserve"> </w:t>
      </w:r>
      <w:r>
        <w:t>mother?</w:t>
      </w:r>
    </w:p>
    <w:p w14:paraId="4B104137" w14:textId="77777777" w:rsidR="008676C0" w:rsidRDefault="008676C0" w:rsidP="008676C0">
      <w:pPr>
        <w:pStyle w:val="ListParagraph"/>
        <w:numPr>
          <w:ilvl w:val="0"/>
          <w:numId w:val="24"/>
        </w:numPr>
        <w:tabs>
          <w:tab w:val="left" w:pos="1181"/>
        </w:tabs>
        <w:spacing w:before="191"/>
        <w:ind w:right="11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Shame and/or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embarrassment</w:t>
      </w:r>
    </w:p>
    <w:p w14:paraId="49A2B857" w14:textId="77777777" w:rsidR="008676C0" w:rsidRDefault="008676C0" w:rsidP="008676C0">
      <w:pPr>
        <w:pStyle w:val="ListParagraph"/>
        <w:numPr>
          <w:ilvl w:val="0"/>
          <w:numId w:val="24"/>
        </w:numPr>
        <w:tabs>
          <w:tab w:val="left" w:pos="1181"/>
        </w:tabs>
        <w:spacing w:before="25"/>
        <w:ind w:right="11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 xml:space="preserve">Fear of the abuser </w:t>
      </w:r>
      <w:r>
        <w:rPr>
          <w:rFonts w:ascii="Calibri"/>
          <w:spacing w:val="-2"/>
          <w:sz w:val="28"/>
        </w:rPr>
        <w:t>and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retribution</w:t>
      </w:r>
    </w:p>
    <w:p w14:paraId="0286C7E3" w14:textId="77777777" w:rsidR="008676C0" w:rsidRDefault="008676C0" w:rsidP="008676C0">
      <w:pPr>
        <w:pStyle w:val="ListParagraph"/>
        <w:numPr>
          <w:ilvl w:val="0"/>
          <w:numId w:val="24"/>
        </w:numPr>
        <w:tabs>
          <w:tab w:val="left" w:pos="1181"/>
        </w:tabs>
        <w:spacing w:before="28"/>
        <w:ind w:right="11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Belief the abuse is normal and common among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couples</w:t>
      </w:r>
    </w:p>
    <w:p w14:paraId="07AF009F" w14:textId="77777777" w:rsidR="008676C0" w:rsidRDefault="008676C0" w:rsidP="008676C0">
      <w:pPr>
        <w:pStyle w:val="ListParagraph"/>
        <w:numPr>
          <w:ilvl w:val="0"/>
          <w:numId w:val="24"/>
        </w:numPr>
        <w:tabs>
          <w:tab w:val="left" w:pos="1181"/>
        </w:tabs>
        <w:spacing w:before="28"/>
        <w:ind w:right="11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Fear of judgmental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attitudes</w:t>
      </w:r>
    </w:p>
    <w:p w14:paraId="5FB78D3C" w14:textId="77777777" w:rsidR="008676C0" w:rsidRDefault="008676C0" w:rsidP="008676C0">
      <w:pPr>
        <w:pStyle w:val="ListParagraph"/>
        <w:numPr>
          <w:ilvl w:val="0"/>
          <w:numId w:val="24"/>
        </w:numPr>
        <w:tabs>
          <w:tab w:val="left" w:pos="1181"/>
        </w:tabs>
        <w:spacing w:before="25"/>
        <w:ind w:right="11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Belief or hope he will change (when the baby</w:t>
      </w:r>
      <w:r>
        <w:rPr>
          <w:rFonts w:ascii="Calibri"/>
          <w:spacing w:val="-15"/>
          <w:sz w:val="28"/>
        </w:rPr>
        <w:t xml:space="preserve"> </w:t>
      </w:r>
      <w:r>
        <w:rPr>
          <w:rFonts w:ascii="Calibri"/>
          <w:sz w:val="28"/>
        </w:rPr>
        <w:t>comes)</w:t>
      </w:r>
    </w:p>
    <w:p w14:paraId="3A125777" w14:textId="77777777" w:rsidR="008676C0" w:rsidRPr="008676C0" w:rsidRDefault="008676C0" w:rsidP="008676C0">
      <w:pPr>
        <w:pStyle w:val="ListParagraph"/>
        <w:numPr>
          <w:ilvl w:val="0"/>
          <w:numId w:val="24"/>
        </w:numPr>
        <w:tabs>
          <w:tab w:val="left" w:pos="1181"/>
        </w:tabs>
        <w:spacing w:before="27"/>
        <w:ind w:right="11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Her partner is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present</w:t>
      </w:r>
    </w:p>
    <w:p w14:paraId="2231B343" w14:textId="263E2B5D" w:rsidR="008676C0" w:rsidRPr="008676C0" w:rsidRDefault="008676C0" w:rsidP="008676C0">
      <w:pPr>
        <w:pStyle w:val="ListParagraph"/>
        <w:numPr>
          <w:ilvl w:val="0"/>
          <w:numId w:val="24"/>
        </w:numPr>
        <w:tabs>
          <w:tab w:val="left" w:pos="1181"/>
        </w:tabs>
        <w:spacing w:before="27"/>
        <w:ind w:right="114"/>
        <w:rPr>
          <w:rFonts w:ascii="Calibri" w:eastAsia="Calibri" w:hAnsi="Calibri" w:cs="Calibri"/>
          <w:sz w:val="28"/>
          <w:szCs w:val="28"/>
        </w:rPr>
      </w:pPr>
      <w:r w:rsidRPr="008676C0">
        <w:rPr>
          <w:rFonts w:ascii="Calibri"/>
          <w:sz w:val="28"/>
        </w:rPr>
        <w:t>T</w:t>
      </w:r>
      <w:r w:rsidRPr="008676C0">
        <w:rPr>
          <w:rFonts w:ascii="Calibri"/>
          <w:sz w:val="28"/>
        </w:rPr>
        <w:t>he abuse is her responsibility, no-one else can</w:t>
      </w:r>
      <w:r w:rsidRPr="008676C0">
        <w:rPr>
          <w:rFonts w:ascii="Calibri"/>
          <w:spacing w:val="-17"/>
          <w:sz w:val="28"/>
        </w:rPr>
        <w:t xml:space="preserve"> </w:t>
      </w:r>
      <w:r w:rsidRPr="008676C0">
        <w:rPr>
          <w:rFonts w:ascii="Calibri"/>
          <w:sz w:val="28"/>
        </w:rPr>
        <w:t>help Does the mother have a preferred means of</w:t>
      </w:r>
      <w:r w:rsidRPr="008676C0">
        <w:rPr>
          <w:rFonts w:ascii="Calibri"/>
          <w:spacing w:val="-12"/>
          <w:sz w:val="28"/>
        </w:rPr>
        <w:t xml:space="preserve"> </w:t>
      </w:r>
      <w:proofErr w:type="gramStart"/>
      <w:r w:rsidRPr="008676C0">
        <w:rPr>
          <w:rFonts w:ascii="Calibri"/>
          <w:sz w:val="28"/>
        </w:rPr>
        <w:t>delivery?</w:t>
      </w:r>
      <w:proofErr w:type="gramEnd"/>
    </w:p>
    <w:p w14:paraId="0FEA198A" w14:textId="77777777" w:rsidR="008676C0" w:rsidRDefault="008676C0" w:rsidP="008676C0">
      <w:pPr>
        <w:pStyle w:val="BodyText"/>
        <w:spacing w:before="4"/>
        <w:ind w:right="114"/>
      </w:pPr>
    </w:p>
    <w:p w14:paraId="67B6CC88" w14:textId="6CB25169" w:rsidR="008676C0" w:rsidRDefault="008676C0" w:rsidP="008676C0">
      <w:pPr>
        <w:pStyle w:val="BodyText"/>
        <w:numPr>
          <w:ilvl w:val="0"/>
          <w:numId w:val="25"/>
        </w:numPr>
        <w:spacing w:before="4"/>
        <w:ind w:right="114"/>
      </w:pPr>
      <w:r>
        <w:t>Does this include the</w:t>
      </w:r>
      <w:r>
        <w:rPr>
          <w:spacing w:val="-7"/>
        </w:rPr>
        <w:t xml:space="preserve"> </w:t>
      </w:r>
      <w:r>
        <w:t>perpetrator?</w:t>
      </w:r>
    </w:p>
    <w:p w14:paraId="5F6065C8" w14:textId="77777777" w:rsidR="008676C0" w:rsidRDefault="008676C0" w:rsidP="00FB361B">
      <w:pPr>
        <w:pStyle w:val="BodyText"/>
        <w:numPr>
          <w:ilvl w:val="0"/>
          <w:numId w:val="25"/>
        </w:numPr>
        <w:spacing w:before="191" w:line="256" w:lineRule="auto"/>
        <w:ind w:right="114"/>
      </w:pPr>
      <w:r>
        <w:t>Is he pushing for a shared birth? Or having it away from a</w:t>
      </w:r>
      <w:r w:rsidRPr="008676C0">
        <w:rPr>
          <w:spacing w:val="-18"/>
        </w:rPr>
        <w:t xml:space="preserve"> </w:t>
      </w:r>
      <w:r>
        <w:t>hospital?</w:t>
      </w:r>
    </w:p>
    <w:p w14:paraId="730A5838" w14:textId="1D1C2BA8" w:rsidR="00FB361B" w:rsidRDefault="008676C0" w:rsidP="008676C0">
      <w:pPr>
        <w:pStyle w:val="BodyText"/>
        <w:numPr>
          <w:ilvl w:val="0"/>
          <w:numId w:val="25"/>
        </w:numPr>
        <w:spacing w:before="191" w:line="256" w:lineRule="auto"/>
        <w:ind w:right="114"/>
      </w:pPr>
      <w:r>
        <w:t>Are there options locally for choice of delivery</w:t>
      </w:r>
      <w:r w:rsidRPr="008676C0">
        <w:rPr>
          <w:spacing w:val="-20"/>
        </w:rPr>
        <w:t xml:space="preserve"> </w:t>
      </w:r>
      <w:r>
        <w:t>site?</w:t>
      </w:r>
    </w:p>
    <w:sectPr w:rsidR="00FB361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20B2" w14:textId="77777777" w:rsidR="00802DBB" w:rsidRDefault="00802DBB" w:rsidP="00802DBB">
      <w:pPr>
        <w:spacing w:after="0" w:line="240" w:lineRule="auto"/>
      </w:pPr>
      <w:r>
        <w:separator/>
      </w:r>
    </w:p>
  </w:endnote>
  <w:endnote w:type="continuationSeparator" w:id="0">
    <w:p w14:paraId="6771A9A6" w14:textId="77777777" w:rsidR="00802DBB" w:rsidRDefault="00802DBB" w:rsidP="0080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3493" w14:textId="0F6498F6" w:rsidR="00802DBB" w:rsidRDefault="00802DBB">
    <w:pPr>
      <w:pStyle w:val="Footer"/>
    </w:pPr>
    <w:r>
      <w:t>Extract taken from Martin C Calder, 2020</w:t>
    </w:r>
  </w:p>
  <w:p w14:paraId="18AA1A24" w14:textId="77777777" w:rsidR="00802DBB" w:rsidRDefault="00802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9574" w14:textId="77777777" w:rsidR="00802DBB" w:rsidRDefault="00802DBB" w:rsidP="00802DBB">
      <w:pPr>
        <w:spacing w:after="0" w:line="240" w:lineRule="auto"/>
      </w:pPr>
      <w:r>
        <w:separator/>
      </w:r>
    </w:p>
  </w:footnote>
  <w:footnote w:type="continuationSeparator" w:id="0">
    <w:p w14:paraId="6023BF0E" w14:textId="77777777" w:rsidR="00802DBB" w:rsidRDefault="00802DBB" w:rsidP="00802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2F73"/>
    <w:multiLevelType w:val="hybridMultilevel"/>
    <w:tmpl w:val="26FCDC8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2B21094"/>
    <w:multiLevelType w:val="hybridMultilevel"/>
    <w:tmpl w:val="62AE2B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B1C6A"/>
    <w:multiLevelType w:val="hybridMultilevel"/>
    <w:tmpl w:val="8DCE8AEC"/>
    <w:lvl w:ilvl="0" w:tplc="75CA36C4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1F314D17"/>
    <w:multiLevelType w:val="hybridMultilevel"/>
    <w:tmpl w:val="670A818C"/>
    <w:lvl w:ilvl="0" w:tplc="75CA36C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217C4FFF"/>
    <w:multiLevelType w:val="hybridMultilevel"/>
    <w:tmpl w:val="74A0A37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1EC0A24"/>
    <w:multiLevelType w:val="hybridMultilevel"/>
    <w:tmpl w:val="7714A4C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2508503B"/>
    <w:multiLevelType w:val="hybridMultilevel"/>
    <w:tmpl w:val="3F04CBEC"/>
    <w:lvl w:ilvl="0" w:tplc="08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26D0224A"/>
    <w:multiLevelType w:val="hybridMultilevel"/>
    <w:tmpl w:val="5D90DD1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2E40155B"/>
    <w:multiLevelType w:val="hybridMultilevel"/>
    <w:tmpl w:val="F51E45AC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9" w15:restartNumberingAfterBreak="0">
    <w:nsid w:val="34596997"/>
    <w:multiLevelType w:val="hybridMultilevel"/>
    <w:tmpl w:val="4016E47E"/>
    <w:lvl w:ilvl="0" w:tplc="5B3EB9D4">
      <w:start w:val="1"/>
      <w:numFmt w:val="bullet"/>
      <w:lvlText w:val="•"/>
      <w:lvlJc w:val="left"/>
      <w:pPr>
        <w:ind w:left="1180" w:hanging="720"/>
      </w:pPr>
      <w:rPr>
        <w:rFonts w:ascii="Calibri" w:eastAsia="Calibri" w:hAnsi="Calibri" w:hint="default"/>
        <w:w w:val="100"/>
        <w:sz w:val="28"/>
        <w:szCs w:val="28"/>
      </w:rPr>
    </w:lvl>
    <w:lvl w:ilvl="1" w:tplc="8E26D7B8">
      <w:start w:val="1"/>
      <w:numFmt w:val="bullet"/>
      <w:lvlText w:val="•"/>
      <w:lvlJc w:val="left"/>
      <w:pPr>
        <w:ind w:left="1946" w:hanging="720"/>
      </w:pPr>
      <w:rPr>
        <w:rFonts w:hint="default"/>
      </w:rPr>
    </w:lvl>
    <w:lvl w:ilvl="2" w:tplc="619639E0">
      <w:start w:val="1"/>
      <w:numFmt w:val="bullet"/>
      <w:lvlText w:val="•"/>
      <w:lvlJc w:val="left"/>
      <w:pPr>
        <w:ind w:left="2712" w:hanging="720"/>
      </w:pPr>
      <w:rPr>
        <w:rFonts w:hint="default"/>
      </w:rPr>
    </w:lvl>
    <w:lvl w:ilvl="3" w:tplc="94A649B4">
      <w:start w:val="1"/>
      <w:numFmt w:val="bullet"/>
      <w:lvlText w:val="•"/>
      <w:lvlJc w:val="left"/>
      <w:pPr>
        <w:ind w:left="3478" w:hanging="720"/>
      </w:pPr>
      <w:rPr>
        <w:rFonts w:hint="default"/>
      </w:rPr>
    </w:lvl>
    <w:lvl w:ilvl="4" w:tplc="DB34D9D8">
      <w:start w:val="1"/>
      <w:numFmt w:val="bullet"/>
      <w:lvlText w:val="•"/>
      <w:lvlJc w:val="left"/>
      <w:pPr>
        <w:ind w:left="4244" w:hanging="720"/>
      </w:pPr>
      <w:rPr>
        <w:rFonts w:hint="default"/>
      </w:rPr>
    </w:lvl>
    <w:lvl w:ilvl="5" w:tplc="B7CA6B12">
      <w:start w:val="1"/>
      <w:numFmt w:val="bullet"/>
      <w:lvlText w:val="•"/>
      <w:lvlJc w:val="left"/>
      <w:pPr>
        <w:ind w:left="5010" w:hanging="720"/>
      </w:pPr>
      <w:rPr>
        <w:rFonts w:hint="default"/>
      </w:rPr>
    </w:lvl>
    <w:lvl w:ilvl="6" w:tplc="2D50C958">
      <w:start w:val="1"/>
      <w:numFmt w:val="bullet"/>
      <w:lvlText w:val="•"/>
      <w:lvlJc w:val="left"/>
      <w:pPr>
        <w:ind w:left="5776" w:hanging="720"/>
      </w:pPr>
      <w:rPr>
        <w:rFonts w:hint="default"/>
      </w:rPr>
    </w:lvl>
    <w:lvl w:ilvl="7" w:tplc="CB9CC2D8">
      <w:start w:val="1"/>
      <w:numFmt w:val="bullet"/>
      <w:lvlText w:val="•"/>
      <w:lvlJc w:val="left"/>
      <w:pPr>
        <w:ind w:left="6542" w:hanging="720"/>
      </w:pPr>
      <w:rPr>
        <w:rFonts w:hint="default"/>
      </w:rPr>
    </w:lvl>
    <w:lvl w:ilvl="8" w:tplc="5464D6C4">
      <w:start w:val="1"/>
      <w:numFmt w:val="bullet"/>
      <w:lvlText w:val="•"/>
      <w:lvlJc w:val="left"/>
      <w:pPr>
        <w:ind w:left="7308" w:hanging="720"/>
      </w:pPr>
      <w:rPr>
        <w:rFonts w:hint="default"/>
      </w:rPr>
    </w:lvl>
  </w:abstractNum>
  <w:abstractNum w:abstractNumId="10" w15:restartNumberingAfterBreak="0">
    <w:nsid w:val="44B92504"/>
    <w:multiLevelType w:val="hybridMultilevel"/>
    <w:tmpl w:val="949CBED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46DC3329"/>
    <w:multiLevelType w:val="hybridMultilevel"/>
    <w:tmpl w:val="DFB47E8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4887172A"/>
    <w:multiLevelType w:val="hybridMultilevel"/>
    <w:tmpl w:val="BF1ABD0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4EC93AA6"/>
    <w:multiLevelType w:val="hybridMultilevel"/>
    <w:tmpl w:val="6E04136A"/>
    <w:lvl w:ilvl="0" w:tplc="186ADCEA">
      <w:start w:val="1"/>
      <w:numFmt w:val="bullet"/>
      <w:lvlText w:val="▪"/>
      <w:lvlJc w:val="left"/>
      <w:pPr>
        <w:ind w:left="820" w:hanging="360"/>
      </w:pPr>
      <w:rPr>
        <w:rFonts w:ascii="Microsoft Sans Serif" w:eastAsia="Microsoft Sans Serif" w:hAnsi="Microsoft Sans Serif" w:hint="default"/>
        <w:w w:val="129"/>
        <w:sz w:val="28"/>
        <w:szCs w:val="28"/>
      </w:rPr>
    </w:lvl>
    <w:lvl w:ilvl="1" w:tplc="BD421E2C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03C61CB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1152F0E8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BBEAB86E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CA8E460A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3E20D4C8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99BAE866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259879C8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14" w15:restartNumberingAfterBreak="0">
    <w:nsid w:val="4F582953"/>
    <w:multiLevelType w:val="hybridMultilevel"/>
    <w:tmpl w:val="56D23E9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523C11C5"/>
    <w:multiLevelType w:val="hybridMultilevel"/>
    <w:tmpl w:val="B58E7774"/>
    <w:lvl w:ilvl="0" w:tplc="75CA36C4">
      <w:start w:val="1"/>
      <w:numFmt w:val="bullet"/>
      <w:lvlText w:val="•"/>
      <w:lvlJc w:val="left"/>
      <w:pPr>
        <w:ind w:left="1901" w:hanging="720"/>
      </w:pPr>
      <w:rPr>
        <w:rFonts w:hint="default"/>
        <w:w w:val="100"/>
        <w:sz w:val="28"/>
        <w:szCs w:val="28"/>
      </w:rPr>
    </w:lvl>
    <w:lvl w:ilvl="1" w:tplc="8E26D7B8">
      <w:start w:val="1"/>
      <w:numFmt w:val="bullet"/>
      <w:lvlText w:val="•"/>
      <w:lvlJc w:val="left"/>
      <w:pPr>
        <w:ind w:left="2667" w:hanging="720"/>
      </w:pPr>
      <w:rPr>
        <w:rFonts w:hint="default"/>
      </w:rPr>
    </w:lvl>
    <w:lvl w:ilvl="2" w:tplc="619639E0">
      <w:start w:val="1"/>
      <w:numFmt w:val="bullet"/>
      <w:lvlText w:val="•"/>
      <w:lvlJc w:val="left"/>
      <w:pPr>
        <w:ind w:left="3433" w:hanging="720"/>
      </w:pPr>
      <w:rPr>
        <w:rFonts w:hint="default"/>
      </w:rPr>
    </w:lvl>
    <w:lvl w:ilvl="3" w:tplc="94A649B4">
      <w:start w:val="1"/>
      <w:numFmt w:val="bullet"/>
      <w:lvlText w:val="•"/>
      <w:lvlJc w:val="left"/>
      <w:pPr>
        <w:ind w:left="4199" w:hanging="720"/>
      </w:pPr>
      <w:rPr>
        <w:rFonts w:hint="default"/>
      </w:rPr>
    </w:lvl>
    <w:lvl w:ilvl="4" w:tplc="DB34D9D8">
      <w:start w:val="1"/>
      <w:numFmt w:val="bullet"/>
      <w:lvlText w:val="•"/>
      <w:lvlJc w:val="left"/>
      <w:pPr>
        <w:ind w:left="4965" w:hanging="720"/>
      </w:pPr>
      <w:rPr>
        <w:rFonts w:hint="default"/>
      </w:rPr>
    </w:lvl>
    <w:lvl w:ilvl="5" w:tplc="B7CA6B12">
      <w:start w:val="1"/>
      <w:numFmt w:val="bullet"/>
      <w:lvlText w:val="•"/>
      <w:lvlJc w:val="left"/>
      <w:pPr>
        <w:ind w:left="5731" w:hanging="720"/>
      </w:pPr>
      <w:rPr>
        <w:rFonts w:hint="default"/>
      </w:rPr>
    </w:lvl>
    <w:lvl w:ilvl="6" w:tplc="2D50C958">
      <w:start w:val="1"/>
      <w:numFmt w:val="bullet"/>
      <w:lvlText w:val="•"/>
      <w:lvlJc w:val="left"/>
      <w:pPr>
        <w:ind w:left="6497" w:hanging="720"/>
      </w:pPr>
      <w:rPr>
        <w:rFonts w:hint="default"/>
      </w:rPr>
    </w:lvl>
    <w:lvl w:ilvl="7" w:tplc="CB9CC2D8">
      <w:start w:val="1"/>
      <w:numFmt w:val="bullet"/>
      <w:lvlText w:val="•"/>
      <w:lvlJc w:val="left"/>
      <w:pPr>
        <w:ind w:left="7263" w:hanging="720"/>
      </w:pPr>
      <w:rPr>
        <w:rFonts w:hint="default"/>
      </w:rPr>
    </w:lvl>
    <w:lvl w:ilvl="8" w:tplc="5464D6C4">
      <w:start w:val="1"/>
      <w:numFmt w:val="bullet"/>
      <w:lvlText w:val="•"/>
      <w:lvlJc w:val="left"/>
      <w:pPr>
        <w:ind w:left="8029" w:hanging="720"/>
      </w:pPr>
      <w:rPr>
        <w:rFonts w:hint="default"/>
      </w:rPr>
    </w:lvl>
  </w:abstractNum>
  <w:abstractNum w:abstractNumId="16" w15:restartNumberingAfterBreak="0">
    <w:nsid w:val="5B243EC1"/>
    <w:multiLevelType w:val="hybridMultilevel"/>
    <w:tmpl w:val="7730D764"/>
    <w:lvl w:ilvl="0" w:tplc="B66A8E4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</w:rPr>
    </w:lvl>
    <w:lvl w:ilvl="1" w:tplc="C38EC5CA">
      <w:start w:val="1"/>
      <w:numFmt w:val="bullet"/>
      <w:lvlText w:val=""/>
      <w:lvlJc w:val="left"/>
      <w:pPr>
        <w:ind w:left="1528" w:hanging="360"/>
      </w:pPr>
      <w:rPr>
        <w:rFonts w:ascii="Symbol" w:eastAsia="Symbol" w:hAnsi="Symbol" w:hint="default"/>
        <w:w w:val="100"/>
        <w:sz w:val="28"/>
        <w:szCs w:val="28"/>
      </w:rPr>
    </w:lvl>
    <w:lvl w:ilvl="2" w:tplc="75CA36C4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7EEE189A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4" w:tplc="2B4EB202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A032316C">
      <w:start w:val="1"/>
      <w:numFmt w:val="bullet"/>
      <w:lvlText w:val="•"/>
      <w:lvlJc w:val="left"/>
      <w:pPr>
        <w:ind w:left="4764" w:hanging="360"/>
      </w:pPr>
      <w:rPr>
        <w:rFonts w:hint="default"/>
      </w:rPr>
    </w:lvl>
    <w:lvl w:ilvl="6" w:tplc="4EAC9C04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7" w:tplc="D3D8AE64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9CBC46A2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</w:abstractNum>
  <w:abstractNum w:abstractNumId="17" w15:restartNumberingAfterBreak="0">
    <w:nsid w:val="5B785D1D"/>
    <w:multiLevelType w:val="hybridMultilevel"/>
    <w:tmpl w:val="CE842EEC"/>
    <w:lvl w:ilvl="0" w:tplc="75CA36C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8" w15:restartNumberingAfterBreak="0">
    <w:nsid w:val="60B42BA3"/>
    <w:multiLevelType w:val="hybridMultilevel"/>
    <w:tmpl w:val="92DA55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3F743E"/>
    <w:multiLevelType w:val="hybridMultilevel"/>
    <w:tmpl w:val="945655F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w w:val="129"/>
        <w:sz w:val="28"/>
        <w:szCs w:val="28"/>
      </w:rPr>
    </w:lvl>
    <w:lvl w:ilvl="1" w:tplc="BD421E2C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03C61CB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1152F0E8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BBEAB86E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CA8E460A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3E20D4C8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99BAE866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259879C8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20" w15:restartNumberingAfterBreak="0">
    <w:nsid w:val="65292E46"/>
    <w:multiLevelType w:val="hybridMultilevel"/>
    <w:tmpl w:val="B9A8F56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68C3466F"/>
    <w:multiLevelType w:val="hybridMultilevel"/>
    <w:tmpl w:val="A6CECC2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 w15:restartNumberingAfterBreak="0">
    <w:nsid w:val="6D6D2E4A"/>
    <w:multiLevelType w:val="hybridMultilevel"/>
    <w:tmpl w:val="F19EE4E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 w15:restartNumberingAfterBreak="0">
    <w:nsid w:val="726557A8"/>
    <w:multiLevelType w:val="hybridMultilevel"/>
    <w:tmpl w:val="164E0AEE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4" w15:restartNumberingAfterBreak="0">
    <w:nsid w:val="7FE0055E"/>
    <w:multiLevelType w:val="hybridMultilevel"/>
    <w:tmpl w:val="278A3B90"/>
    <w:lvl w:ilvl="0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4"/>
  </w:num>
  <w:num w:numId="5">
    <w:abstractNumId w:val="21"/>
  </w:num>
  <w:num w:numId="6">
    <w:abstractNumId w:val="1"/>
  </w:num>
  <w:num w:numId="7">
    <w:abstractNumId w:val="20"/>
  </w:num>
  <w:num w:numId="8">
    <w:abstractNumId w:val="7"/>
  </w:num>
  <w:num w:numId="9">
    <w:abstractNumId w:val="18"/>
  </w:num>
  <w:num w:numId="10">
    <w:abstractNumId w:val="24"/>
  </w:num>
  <w:num w:numId="11">
    <w:abstractNumId w:val="6"/>
  </w:num>
  <w:num w:numId="12">
    <w:abstractNumId w:val="10"/>
  </w:num>
  <w:num w:numId="13">
    <w:abstractNumId w:val="23"/>
  </w:num>
  <w:num w:numId="14">
    <w:abstractNumId w:val="13"/>
  </w:num>
  <w:num w:numId="15">
    <w:abstractNumId w:val="9"/>
  </w:num>
  <w:num w:numId="16">
    <w:abstractNumId w:val="19"/>
  </w:num>
  <w:num w:numId="17">
    <w:abstractNumId w:val="11"/>
  </w:num>
  <w:num w:numId="18">
    <w:abstractNumId w:val="17"/>
  </w:num>
  <w:num w:numId="19">
    <w:abstractNumId w:val="14"/>
  </w:num>
  <w:num w:numId="20">
    <w:abstractNumId w:val="2"/>
  </w:num>
  <w:num w:numId="21">
    <w:abstractNumId w:val="0"/>
  </w:num>
  <w:num w:numId="22">
    <w:abstractNumId w:val="3"/>
  </w:num>
  <w:num w:numId="23">
    <w:abstractNumId w:val="12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BB"/>
    <w:rsid w:val="002C58B0"/>
    <w:rsid w:val="00421083"/>
    <w:rsid w:val="006001D6"/>
    <w:rsid w:val="00802DBB"/>
    <w:rsid w:val="008676C0"/>
    <w:rsid w:val="00FB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7A89"/>
  <w15:chartTrackingRefBased/>
  <w15:docId w15:val="{8C6C766E-E29E-42B9-A4A9-5A209490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802DBB"/>
    <w:pPr>
      <w:widowControl w:val="0"/>
      <w:spacing w:before="20" w:after="0" w:line="240" w:lineRule="auto"/>
      <w:ind w:left="100"/>
      <w:outlineLvl w:val="2"/>
    </w:pPr>
    <w:rPr>
      <w:rFonts w:ascii="Calibri" w:eastAsia="Calibri" w:hAnsi="Calibri"/>
      <w:b/>
      <w:bCs/>
      <w:sz w:val="32"/>
      <w:szCs w:val="3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2D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DBB"/>
  </w:style>
  <w:style w:type="paragraph" w:styleId="Footer">
    <w:name w:val="footer"/>
    <w:basedOn w:val="Normal"/>
    <w:link w:val="FooterChar"/>
    <w:uiPriority w:val="99"/>
    <w:unhideWhenUsed/>
    <w:rsid w:val="0080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DBB"/>
  </w:style>
  <w:style w:type="character" w:customStyle="1" w:styleId="Heading3Char">
    <w:name w:val="Heading 3 Char"/>
    <w:basedOn w:val="DefaultParagraphFont"/>
    <w:link w:val="Heading3"/>
    <w:uiPriority w:val="9"/>
    <w:rsid w:val="00802DBB"/>
    <w:rPr>
      <w:rFonts w:ascii="Calibri" w:eastAsia="Calibri" w:hAnsi="Calibri"/>
      <w:b/>
      <w:bCs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2D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802DBB"/>
    <w:pPr>
      <w:widowControl w:val="0"/>
      <w:spacing w:after="0" w:line="240" w:lineRule="auto"/>
      <w:ind w:left="100"/>
    </w:pPr>
    <w:rPr>
      <w:rFonts w:ascii="Calibri" w:eastAsia="Calibri" w:hAnsi="Calibri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02DBB"/>
    <w:rPr>
      <w:rFonts w:ascii="Calibri" w:eastAsia="Calibri" w:hAnsi="Calibri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802DB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Lesage, Karen J. (CYPD)</dc:creator>
  <cp:keywords/>
  <dc:description/>
  <cp:lastModifiedBy>Lesage, Karen J. (CYPD)</cp:lastModifiedBy>
  <cp:revision>4</cp:revision>
  <dcterms:created xsi:type="dcterms:W3CDTF">2021-10-08T15:58:00Z</dcterms:created>
  <dcterms:modified xsi:type="dcterms:W3CDTF">2021-10-12T14:01:00Z</dcterms:modified>
</cp:coreProperties>
</file>