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1" w:rsidRPr="00A63291" w:rsidRDefault="00A63291" w:rsidP="00A6329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</w:rPr>
      </w:pPr>
    </w:p>
    <w:p w:rsidR="00A63291" w:rsidRPr="00A63291" w:rsidRDefault="00A63291" w:rsidP="00A63291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24"/>
        </w:rPr>
      </w:pPr>
      <w:r w:rsidRPr="00A63291">
        <w:rPr>
          <w:rFonts w:ascii="Trebuchet MS" w:eastAsia="Times New Roman" w:hAnsi="Trebuchet MS" w:cs="Arial"/>
          <w:b/>
          <w:bCs/>
          <w:sz w:val="32"/>
          <w:szCs w:val="24"/>
        </w:rPr>
        <w:t>Student Placement Checklist</w:t>
      </w:r>
    </w:p>
    <w:p w:rsidR="00A63291" w:rsidRPr="00A63291" w:rsidRDefault="00A63291" w:rsidP="00A6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91" w:rsidRPr="00A63291" w:rsidRDefault="00A63291" w:rsidP="00A6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91" w:rsidRPr="00A63291" w:rsidRDefault="00A63291" w:rsidP="00A6329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</w:rPr>
      </w:pP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This checklist is to assist you with </w:t>
      </w:r>
      <w:r w:rsidR="008D5EBE">
        <w:rPr>
          <w:rFonts w:ascii="Trebuchet MS" w:eastAsia="Times New Roman" w:hAnsi="Trebuchet MS" w:cs="Times New Roman"/>
          <w:sz w:val="24"/>
          <w:szCs w:val="24"/>
        </w:rPr>
        <w:t>the administration</w:t>
      </w: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 arrangements </w:t>
      </w:r>
      <w:r w:rsidR="008D5EBE">
        <w:rPr>
          <w:rFonts w:ascii="Trebuchet MS" w:eastAsia="Times New Roman" w:hAnsi="Trebuchet MS" w:cs="Times New Roman"/>
          <w:sz w:val="24"/>
          <w:szCs w:val="24"/>
        </w:rPr>
        <w:t>before and at</w:t>
      </w: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5EBE">
        <w:rPr>
          <w:rFonts w:ascii="Trebuchet MS" w:eastAsia="Times New Roman" w:hAnsi="Trebuchet MS" w:cs="Times New Roman"/>
          <w:sz w:val="24"/>
          <w:szCs w:val="24"/>
        </w:rPr>
        <w:t>the start</w:t>
      </w: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 of a placement.</w:t>
      </w:r>
      <w:r w:rsidRPr="00A63291">
        <w:rPr>
          <w:rFonts w:ascii="Arial" w:eastAsia="Times New Roman" w:hAnsi="Arial" w:cs="Arial"/>
          <w:b/>
          <w:bCs/>
          <w:sz w:val="16"/>
          <w:szCs w:val="24"/>
        </w:rPr>
        <w:t xml:space="preserve"> </w:t>
      </w:r>
    </w:p>
    <w:p w:rsidR="00A63291" w:rsidRPr="00A63291" w:rsidRDefault="00A63291" w:rsidP="00A632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A63291" w:rsidRPr="00A63291" w:rsidRDefault="00A63291" w:rsidP="00A63291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A63291">
        <w:rPr>
          <w:rFonts w:ascii="Trebuchet MS" w:eastAsia="Times New Roman" w:hAnsi="Trebuchet MS" w:cs="Arial"/>
          <w:b/>
          <w:bCs/>
          <w:sz w:val="24"/>
          <w:szCs w:val="24"/>
        </w:rPr>
        <w:t xml:space="preserve">Name of Student:  </w:t>
      </w:r>
    </w:p>
    <w:p w:rsidR="00A63291" w:rsidRPr="00A63291" w:rsidRDefault="00A63291" w:rsidP="00A63291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5488"/>
      </w:tblGrid>
      <w:tr w:rsidR="008D5EBE" w:rsidRPr="007B67F7" w:rsidTr="008D5EBE">
        <w:trPr>
          <w:trHeight w:val="669"/>
        </w:trPr>
        <w:tc>
          <w:tcPr>
            <w:tcW w:w="5286" w:type="dxa"/>
            <w:vAlign w:val="center"/>
          </w:tcPr>
          <w:p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  <w:b/>
                <w:sz w:val="24"/>
              </w:rPr>
            </w:pPr>
            <w:r w:rsidRPr="007B67F7">
              <w:rPr>
                <w:rFonts w:eastAsia="Times New Roman" w:cs="Arial"/>
                <w:b/>
                <w:sz w:val="24"/>
              </w:rPr>
              <w:t>Item</w:t>
            </w:r>
          </w:p>
        </w:tc>
        <w:tc>
          <w:tcPr>
            <w:tcW w:w="5488" w:type="dxa"/>
            <w:vAlign w:val="center"/>
          </w:tcPr>
          <w:p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</w:rPr>
            </w:pPr>
            <w:r w:rsidRPr="007B67F7">
              <w:rPr>
                <w:rFonts w:eastAsia="Times New Roman" w:cs="Arial"/>
                <w:b/>
                <w:sz w:val="24"/>
              </w:rPr>
              <w:t>Notes</w:t>
            </w:r>
          </w:p>
        </w:tc>
      </w:tr>
      <w:tr w:rsidR="008D5EBE" w:rsidRPr="007B67F7" w:rsidTr="008D5EBE">
        <w:trPr>
          <w:trHeight w:val="2370"/>
        </w:trPr>
        <w:tc>
          <w:tcPr>
            <w:tcW w:w="5286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Laptop &amp; Mobile Phone </w:t>
            </w: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Please discuss any additional support requirements with the social work academy (such as </w:t>
            </w:r>
            <w:proofErr w:type="spellStart"/>
            <w:r w:rsidRPr="007B67F7">
              <w:rPr>
                <w:rFonts w:eastAsia="Times New Roman" w:cs="Arial"/>
              </w:rPr>
              <w:t>readwrite</w:t>
            </w:r>
            <w:proofErr w:type="spellEnd"/>
            <w:r w:rsidRPr="007B67F7">
              <w:rPr>
                <w:rFonts w:eastAsia="Times New Roman" w:cs="Arial"/>
              </w:rPr>
              <w:t xml:space="preserve"> software).  This can then be arranged for the student for the duration of the placement.</w:t>
            </w: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703F7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social work Academy will arrange via </w:t>
            </w:r>
            <w:r w:rsidRPr="007B67F7">
              <w:rPr>
                <w:rFonts w:eastAsia="Times New Roman" w:cs="Arial"/>
              </w:rPr>
              <w:t xml:space="preserve">CYP Business Support </w:t>
            </w:r>
            <w:r>
              <w:rPr>
                <w:rFonts w:eastAsia="Times New Roman" w:cs="Arial"/>
              </w:rPr>
              <w:t xml:space="preserve">team - new </w:t>
            </w:r>
            <w:r w:rsidRPr="007B67F7">
              <w:rPr>
                <w:rFonts w:eastAsia="Times New Roman" w:cs="Arial"/>
              </w:rPr>
              <w:t xml:space="preserve">user </w:t>
            </w:r>
            <w:r>
              <w:rPr>
                <w:rFonts w:eastAsia="Times New Roman" w:cs="Arial"/>
              </w:rPr>
              <w:t xml:space="preserve">set, remote working, </w:t>
            </w:r>
            <w:r w:rsidRPr="007B67F7">
              <w:rPr>
                <w:rFonts w:eastAsia="Times New Roman" w:cs="Arial"/>
              </w:rPr>
              <w:t>laptop &amp; mobile phone</w:t>
            </w:r>
          </w:p>
          <w:p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Team administrators should liaise with CYP Business support </w:t>
            </w:r>
            <w:r>
              <w:rPr>
                <w:rFonts w:eastAsia="Times New Roman" w:cs="Arial"/>
              </w:rPr>
              <w:t xml:space="preserve">team </w:t>
            </w:r>
            <w:r w:rsidRPr="007B67F7">
              <w:rPr>
                <w:rFonts w:eastAsia="Times New Roman" w:cs="Arial"/>
              </w:rPr>
              <w:t>for the details of allocation &amp; return of all student equipment.</w:t>
            </w:r>
          </w:p>
          <w:p w:rsidR="008D5EBE" w:rsidRPr="007B67F7" w:rsidRDefault="008D5EBE" w:rsidP="00703F7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5EBE" w:rsidRPr="007B67F7" w:rsidTr="008D5EBE">
        <w:trPr>
          <w:trHeight w:val="1230"/>
        </w:trPr>
        <w:tc>
          <w:tcPr>
            <w:tcW w:w="5286" w:type="dxa"/>
          </w:tcPr>
          <w:p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A copy of DBS, car insurance and MOT </w:t>
            </w:r>
            <w:r>
              <w:rPr>
                <w:rFonts w:eastAsia="Times New Roman" w:cs="Arial"/>
              </w:rPr>
              <w:t>must</w:t>
            </w:r>
            <w:r w:rsidRPr="007B67F7">
              <w:rPr>
                <w:rFonts w:eastAsia="Times New Roman" w:cs="Arial"/>
              </w:rPr>
              <w:t xml:space="preserve"> be kept on file for the duration of the placement.</w:t>
            </w:r>
          </w:p>
        </w:tc>
        <w:tc>
          <w:tcPr>
            <w:tcW w:w="5488" w:type="dxa"/>
          </w:tcPr>
          <w:p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5EBE" w:rsidRPr="007B67F7" w:rsidTr="008D5EBE">
        <w:trPr>
          <w:trHeight w:val="1455"/>
        </w:trPr>
        <w:tc>
          <w:tcPr>
            <w:tcW w:w="5286" w:type="dxa"/>
          </w:tcPr>
          <w:p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Arrange Liquid logic training </w:t>
            </w:r>
          </w:p>
          <w:p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hyperlink r:id="rId8" w:history="1">
              <w:r w:rsidRPr="007B67F7">
                <w:rPr>
                  <w:rFonts w:eastAsia="Times New Roman" w:cs="Arial"/>
                  <w:color w:val="0000FF"/>
                  <w:u w:val="single"/>
                </w:rPr>
                <w:t>https://staffnet.gloucestershire.gov.uk/internal-services/the-ict-service/apply-for-applications/liquidlogic-ics/</w:t>
              </w:r>
            </w:hyperlink>
          </w:p>
        </w:tc>
      </w:tr>
      <w:tr w:rsidR="008D5EBE" w:rsidRPr="007B67F7" w:rsidTr="008D5EBE">
        <w:trPr>
          <w:trHeight w:val="1605"/>
        </w:trPr>
        <w:tc>
          <w:tcPr>
            <w:tcW w:w="5286" w:type="dxa"/>
          </w:tcPr>
          <w:p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>Arrange ID Card access for new starter</w:t>
            </w:r>
          </w:p>
          <w:p w:rsidR="008D5EBE" w:rsidRPr="007B67F7" w:rsidRDefault="008D5EBE" w:rsidP="00A63291">
            <w:pPr>
              <w:spacing w:after="0" w:line="240" w:lineRule="auto"/>
              <w:ind w:left="360"/>
              <w:rPr>
                <w:rFonts w:eastAsia="Times New Roman" w:cs="Arial"/>
              </w:rPr>
            </w:pPr>
          </w:p>
          <w:p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  <w:bookmarkStart w:id="0" w:name="_GoBack"/>
            <w:bookmarkEnd w:id="0"/>
          </w:p>
        </w:tc>
        <w:tc>
          <w:tcPr>
            <w:tcW w:w="5488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bookmarkStart w:id="1" w:name="_top"/>
          <w:bookmarkEnd w:id="1"/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fldChar w:fldCharType="begin"/>
            </w:r>
            <w:r w:rsidRPr="007B67F7">
              <w:rPr>
                <w:rFonts w:eastAsia="Times New Roman" w:cs="Arial"/>
              </w:rPr>
              <w:instrText xml:space="preserve"> HYPERLINK "https://staffnet.gloucestershire.gov.uk/employee-information-and-support/security-and-id-cards-for-staff/" </w:instrText>
            </w:r>
            <w:r w:rsidRPr="007B67F7">
              <w:rPr>
                <w:rFonts w:eastAsia="Times New Roman" w:cs="Arial"/>
              </w:rPr>
              <w:fldChar w:fldCharType="separate"/>
            </w:r>
            <w:r w:rsidRPr="007B67F7">
              <w:rPr>
                <w:rFonts w:eastAsia="Times New Roman" w:cs="Times New Roman"/>
                <w:color w:val="0000FF"/>
                <w:sz w:val="24"/>
                <w:szCs w:val="24"/>
                <w:u w:val="single"/>
              </w:rPr>
              <w:t>https://staffnet.gloucestershire.gov.uk/employee-information-and-support/security-and-id-cards-for-staff/</w:t>
            </w:r>
            <w:r w:rsidRPr="007B67F7">
              <w:rPr>
                <w:rFonts w:eastAsia="Times New Roman" w:cs="Arial"/>
              </w:rPr>
              <w:fldChar w:fldCharType="end"/>
            </w:r>
          </w:p>
        </w:tc>
      </w:tr>
      <w:tr w:rsidR="008D5EBE" w:rsidRPr="007B67F7" w:rsidTr="008D5EBE">
        <w:trPr>
          <w:trHeight w:val="1096"/>
        </w:trPr>
        <w:tc>
          <w:tcPr>
            <w:tcW w:w="5286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>Order name badge for new starter</w:t>
            </w: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Email the General Office stating the employee’s name and the cost centre the badge is to be charged to. </w:t>
            </w:r>
            <w:hyperlink r:id="rId9" w:history="1">
              <w:r w:rsidRPr="007B67F7">
                <w:rPr>
                  <w:rFonts w:eastAsia="Times New Roman" w:cs="Arial"/>
                  <w:color w:val="0000FF"/>
                  <w:u w:val="single"/>
                </w:rPr>
                <w:t>resources.general@gloucestershire.gov.uk</w:t>
              </w:r>
            </w:hyperlink>
          </w:p>
        </w:tc>
      </w:tr>
      <w:tr w:rsidR="008D5EBE" w:rsidRPr="007B67F7" w:rsidTr="008D5EBE">
        <w:trPr>
          <w:trHeight w:val="1095"/>
        </w:trPr>
        <w:tc>
          <w:tcPr>
            <w:tcW w:w="5286" w:type="dxa"/>
          </w:tcPr>
          <w:p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>Order parking permit (if required)</w:t>
            </w:r>
          </w:p>
          <w:p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hyperlink r:id="rId10" w:history="1">
              <w:r w:rsidRPr="007B67F7">
                <w:rPr>
                  <w:rFonts w:eastAsia="Times New Roman" w:cs="Times New Roman"/>
                  <w:color w:val="0000FF"/>
                  <w:u w:val="single"/>
                </w:rPr>
                <w:t>https://staffnet.gloucestershire.gov.uk/social/travelsmart-and-car-parking/car-parking/</w:t>
              </w:r>
            </w:hyperlink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5EBE" w:rsidRPr="007B67F7" w:rsidTr="008D5EBE">
        <w:trPr>
          <w:trHeight w:val="632"/>
        </w:trPr>
        <w:tc>
          <w:tcPr>
            <w:tcW w:w="5286" w:type="dxa"/>
          </w:tcPr>
          <w:p w:rsidR="008D5EBE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Complete </w:t>
            </w:r>
            <w:r>
              <w:rPr>
                <w:rFonts w:eastAsia="Times New Roman" w:cs="Arial"/>
              </w:rPr>
              <w:t xml:space="preserve">GCC </w:t>
            </w:r>
            <w:r w:rsidRPr="007B67F7">
              <w:rPr>
                <w:rFonts w:eastAsia="Times New Roman" w:cs="Arial"/>
              </w:rPr>
              <w:t xml:space="preserve">e-induction </w:t>
            </w: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 Childrens Social Care Induction</w:t>
            </w:r>
          </w:p>
          <w:p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hyperlink r:id="rId11" w:history="1">
              <w:r w:rsidRPr="007B67F7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https://staffnet.gloucestershire.gov.uk/employee-information-and-support/hr-and-employment-handbook/induction-and-probation/</w:t>
              </w:r>
            </w:hyperlink>
          </w:p>
          <w:p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89172F" w:rsidRPr="00A63291" w:rsidRDefault="0089172F" w:rsidP="00A63291"/>
    <w:sectPr w:rsidR="0089172F" w:rsidRPr="00A63291" w:rsidSect="008D5EBE">
      <w:headerReference w:type="default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7" w:rsidRDefault="001711C7" w:rsidP="0089172F">
      <w:pPr>
        <w:spacing w:after="0" w:line="240" w:lineRule="auto"/>
      </w:pPr>
      <w:r>
        <w:separator/>
      </w:r>
    </w:p>
  </w:endnote>
  <w:endnote w:type="continuationSeparator" w:id="0">
    <w:p w:rsidR="001711C7" w:rsidRDefault="001711C7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EF3E53" w:rsidP="0089172F">
            <w:pPr>
              <w:pStyle w:val="Footer"/>
            </w:pPr>
            <w:r>
              <w:t>Updated</w:t>
            </w:r>
            <w:r w:rsidR="001711C7">
              <w:t xml:space="preserve">: </w:t>
            </w:r>
            <w:r>
              <w:t>23/03/21</w:t>
            </w:r>
            <w:r>
              <w:tab/>
              <w:t>Version: 4</w:t>
            </w:r>
            <w:r w:rsidR="0089172F">
              <w:tab/>
              <w:t xml:space="preserve">Page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PAGE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8D5EBE">
              <w:rPr>
                <w:b/>
                <w:bCs/>
                <w:noProof/>
              </w:rPr>
              <w:t>1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  <w:r w:rsidR="0089172F">
              <w:t xml:space="preserve"> of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NUMPAGES 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8D5EBE">
              <w:rPr>
                <w:b/>
                <w:bCs/>
                <w:noProof/>
              </w:rPr>
              <w:t>1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7" w:rsidRDefault="001711C7" w:rsidP="0089172F">
      <w:pPr>
        <w:spacing w:after="0" w:line="240" w:lineRule="auto"/>
      </w:pPr>
      <w:r>
        <w:separator/>
      </w:r>
    </w:p>
  </w:footnote>
  <w:footnote w:type="continuationSeparator" w:id="0">
    <w:p w:rsidR="001711C7" w:rsidRDefault="001711C7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6261E" wp14:editId="1E111954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82564F8" wp14:editId="2D9F69C4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82564F8" wp14:editId="2D9F69C4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CC3933">
      <w:rPr>
        <w:b/>
      </w:rPr>
      <w:t xml:space="preserve"> </w:t>
    </w:r>
    <w:r w:rsidR="001711C7" w:rsidRPr="001711C7">
      <w:rPr>
        <w:rFonts w:cs="Arial"/>
        <w:b/>
        <w:szCs w:val="24"/>
      </w:rPr>
      <w:t xml:space="preserve">Student </w:t>
    </w:r>
    <w:r w:rsidR="00A63291">
      <w:rPr>
        <w:rFonts w:cs="Arial"/>
        <w:b/>
        <w:szCs w:val="24"/>
      </w:rPr>
      <w:t>Placement Checklist</w:t>
    </w:r>
    <w:r w:rsidR="00CC3933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7E5386">
      <w:rPr>
        <w:b/>
      </w:rPr>
      <w:t xml:space="preserve">: </w:t>
    </w:r>
    <w:r w:rsidR="00FD1119">
      <w:rPr>
        <w:b/>
      </w:rPr>
      <w:t>1</w:t>
    </w:r>
    <w:r w:rsidR="00A63291">
      <w:rPr>
        <w:b/>
      </w:rPr>
      <w:t>1</w:t>
    </w:r>
    <w:r w:rsidR="00FD1119">
      <w:rPr>
        <w:b/>
      </w:rPr>
      <w:t>-</w:t>
    </w:r>
    <w:r w:rsidR="00A63291">
      <w:rPr>
        <w:b/>
      </w:rPr>
      <w:t>001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A3B22"/>
    <w:multiLevelType w:val="hybridMultilevel"/>
    <w:tmpl w:val="BD3E8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230B"/>
    <w:multiLevelType w:val="hybridMultilevel"/>
    <w:tmpl w:val="44D2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2093A"/>
    <w:multiLevelType w:val="hybridMultilevel"/>
    <w:tmpl w:val="2A5A3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7"/>
    <w:rsid w:val="00007586"/>
    <w:rsid w:val="000373DF"/>
    <w:rsid w:val="001711C7"/>
    <w:rsid w:val="0031668C"/>
    <w:rsid w:val="004202ED"/>
    <w:rsid w:val="0050162A"/>
    <w:rsid w:val="0066491A"/>
    <w:rsid w:val="00703F70"/>
    <w:rsid w:val="007B67F7"/>
    <w:rsid w:val="007E5386"/>
    <w:rsid w:val="0089172F"/>
    <w:rsid w:val="008C4DA9"/>
    <w:rsid w:val="008D5EBE"/>
    <w:rsid w:val="009D48D7"/>
    <w:rsid w:val="00A63291"/>
    <w:rsid w:val="00CC3933"/>
    <w:rsid w:val="00D115BC"/>
    <w:rsid w:val="00E574B8"/>
    <w:rsid w:val="00E93FF3"/>
    <w:rsid w:val="00EF3E53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  <w:div w:id="2030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net.gloucestershire.gov.uk/internal-services/the-ict-service/apply-for-applications/liquidlogic-ic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affnet.gloucestershire.gov.uk/employee-information-and-support/hr-and-employment-handbook/induction-and-prob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ffnet.gloucestershire.gov.uk/social/travelsmart-and-car-parking/car-park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ources.general@gloucestershire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Jackie</dc:creator>
  <cp:lastModifiedBy>ORR, Jackie</cp:lastModifiedBy>
  <cp:revision>2</cp:revision>
  <dcterms:created xsi:type="dcterms:W3CDTF">2021-11-18T12:48:00Z</dcterms:created>
  <dcterms:modified xsi:type="dcterms:W3CDTF">2021-11-18T12:48:00Z</dcterms:modified>
</cp:coreProperties>
</file>