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BBB1" w14:textId="77777777" w:rsidR="002B6235" w:rsidRDefault="002B6235" w:rsidP="008877E3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en"/>
        </w:rPr>
      </w:pPr>
    </w:p>
    <w:p w14:paraId="1E6144CD" w14:textId="77777777" w:rsidR="00302E0D" w:rsidRDefault="00906048" w:rsidP="00302E0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lang w:val="en"/>
        </w:rPr>
      </w:pPr>
      <w:r w:rsidRPr="002B6235">
        <w:rPr>
          <w:rFonts w:asciiTheme="minorHAnsi" w:hAnsiTheme="minorHAnsi" w:cstheme="minorHAnsi"/>
          <w:b/>
          <w:color w:val="000000"/>
          <w:lang w:val="en"/>
        </w:rPr>
        <w:t xml:space="preserve">Lincolnshire Multi Agency Child Exploitation (MACE) </w:t>
      </w:r>
      <w:r w:rsidR="006B378E" w:rsidRPr="002B6235">
        <w:rPr>
          <w:rFonts w:asciiTheme="minorHAnsi" w:hAnsiTheme="minorHAnsi" w:cstheme="minorHAnsi"/>
          <w:b/>
          <w:color w:val="000000"/>
          <w:lang w:val="en"/>
        </w:rPr>
        <w:t>and</w:t>
      </w:r>
    </w:p>
    <w:p w14:paraId="20E3F090" w14:textId="25E4E666" w:rsidR="0064527D" w:rsidRDefault="00906048" w:rsidP="00D1361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lang w:val="en"/>
        </w:rPr>
      </w:pPr>
      <w:r w:rsidRPr="002B6235">
        <w:rPr>
          <w:rFonts w:asciiTheme="minorHAnsi" w:hAnsiTheme="minorHAnsi" w:cstheme="minorHAnsi"/>
          <w:b/>
          <w:color w:val="000000"/>
          <w:lang w:val="en"/>
        </w:rPr>
        <w:t xml:space="preserve">National Referral Mechanism (NRM) </w:t>
      </w:r>
      <w:r w:rsidR="000F39A4">
        <w:rPr>
          <w:rFonts w:asciiTheme="minorHAnsi" w:hAnsiTheme="minorHAnsi" w:cstheme="minorHAnsi"/>
          <w:b/>
          <w:color w:val="000000"/>
          <w:lang w:val="en"/>
        </w:rPr>
        <w:t>Guidance</w:t>
      </w:r>
    </w:p>
    <w:p w14:paraId="5967A428" w14:textId="77777777" w:rsidR="00D1361B" w:rsidRPr="00D1361B" w:rsidRDefault="00D1361B" w:rsidP="00D1361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lang w:val="en"/>
        </w:rPr>
      </w:pPr>
    </w:p>
    <w:p w14:paraId="6B68F49A" w14:textId="526A784A" w:rsidR="00D1361B" w:rsidRDefault="004D1F93" w:rsidP="004D1F93">
      <w:pPr>
        <w:rPr>
          <w:color w:val="000000" w:themeColor="text1"/>
        </w:rPr>
      </w:pPr>
      <w:r w:rsidRPr="00F273FF">
        <w:rPr>
          <w:rFonts w:cstheme="minorHAnsi"/>
        </w:rPr>
        <w:t xml:space="preserve">If </w:t>
      </w:r>
      <w:r>
        <w:rPr>
          <w:rFonts w:cstheme="minorHAnsi"/>
        </w:rPr>
        <w:t>a</w:t>
      </w:r>
      <w:r w:rsidRPr="00F273FF">
        <w:rPr>
          <w:rFonts w:cstheme="minorHAnsi"/>
        </w:rPr>
        <w:t xml:space="preserve"> victim of MDS/ trafficking is under 18, this is child abuse and exploitation.</w:t>
      </w:r>
      <w:r w:rsidRPr="004D1F93">
        <w:rPr>
          <w:rFonts w:cstheme="minorHAnsi"/>
        </w:rPr>
        <w:t xml:space="preserve"> </w:t>
      </w:r>
      <w:r>
        <w:rPr>
          <w:rFonts w:cstheme="minorHAnsi"/>
        </w:rPr>
        <w:t xml:space="preserve">Any </w:t>
      </w:r>
      <w:r w:rsidRPr="00F273FF">
        <w:rPr>
          <w:rFonts w:cstheme="minorHAnsi"/>
        </w:rPr>
        <w:t xml:space="preserve">professional </w:t>
      </w:r>
      <w:r>
        <w:rPr>
          <w:rFonts w:cstheme="minorHAnsi"/>
        </w:rPr>
        <w:t xml:space="preserve">that is </w:t>
      </w:r>
      <w:r w:rsidRPr="00F273FF">
        <w:rPr>
          <w:rFonts w:cstheme="minorHAnsi"/>
        </w:rPr>
        <w:t xml:space="preserve">concerned that a child is a victim of MDS/trafficking </w:t>
      </w:r>
      <w:r>
        <w:rPr>
          <w:rFonts w:cstheme="minorHAnsi"/>
        </w:rPr>
        <w:t>must follow their organisational safeguarding procedures and make a referral  to the Local Authority (</w:t>
      </w:r>
      <w:r w:rsidRPr="00F273FF">
        <w:rPr>
          <w:rFonts w:cstheme="minorHAnsi"/>
        </w:rPr>
        <w:t xml:space="preserve">Lincolnshire County Council (LCC), Children Services </w:t>
      </w:r>
      <w:hyperlink r:id="rId8" w:history="1">
        <w:r w:rsidRPr="00F273FF">
          <w:rPr>
            <w:rFonts w:cstheme="minorHAnsi"/>
            <w:color w:val="0000FF"/>
            <w:u w:val="single"/>
          </w:rPr>
          <w:t>Referrals Procedure</w:t>
        </w:r>
      </w:hyperlink>
      <w:r>
        <w:rPr>
          <w:rFonts w:cstheme="minorHAnsi"/>
          <w:color w:val="0000FF"/>
          <w:u w:val="single"/>
        </w:rPr>
        <w:t>)</w:t>
      </w:r>
      <w:r w:rsidR="00D1361B">
        <w:rPr>
          <w:rFonts w:cstheme="minorHAnsi"/>
          <w:color w:val="0000FF"/>
          <w:u w:val="single"/>
        </w:rPr>
        <w:t>, t</w:t>
      </w:r>
      <w:r w:rsidRPr="00F273FF">
        <w:rPr>
          <w:color w:val="000000" w:themeColor="text1"/>
        </w:rPr>
        <w:t xml:space="preserve">his is to ensure that Local Authorities are aware of the child and can put in place any necessary measures to safeguard and </w:t>
      </w:r>
      <w:r w:rsidR="00D1361B">
        <w:rPr>
          <w:color w:val="000000" w:themeColor="text1"/>
        </w:rPr>
        <w:t xml:space="preserve">that </w:t>
      </w:r>
      <w:r w:rsidRPr="00F273FF">
        <w:rPr>
          <w:color w:val="000000" w:themeColor="text1"/>
        </w:rPr>
        <w:t>the police are made aware that a potential crime has been committed.</w:t>
      </w:r>
      <w:r>
        <w:rPr>
          <w:color w:val="000000" w:themeColor="text1"/>
        </w:rPr>
        <w:t xml:space="preserve"> </w:t>
      </w:r>
    </w:p>
    <w:p w14:paraId="690C3464" w14:textId="127B5DB9" w:rsidR="00D1361B" w:rsidRPr="00D1361B" w:rsidRDefault="00D1361B" w:rsidP="00D1361B">
      <w:pPr>
        <w:rPr>
          <w:rStyle w:val="Hyperlink"/>
          <w:color w:val="000000" w:themeColor="text1"/>
          <w:u w:val="none"/>
        </w:rPr>
      </w:pPr>
      <w:proofErr w:type="spellStart"/>
      <w:r>
        <w:rPr>
          <w:rFonts w:eastAsia="Times New Roman" w:cstheme="minorHAnsi"/>
          <w:color w:val="000000"/>
          <w:lang w:val="en" w:eastAsia="en-GB"/>
        </w:rPr>
        <w:t>Organisations</w:t>
      </w:r>
      <w:proofErr w:type="spellEnd"/>
      <w:r>
        <w:rPr>
          <w:rFonts w:eastAsia="Times New Roman" w:cstheme="minorHAnsi"/>
          <w:color w:val="000000"/>
          <w:lang w:val="en" w:eastAsia="en-GB"/>
        </w:rPr>
        <w:t xml:space="preserve"> defined as First Responders also have a </w:t>
      </w:r>
      <w:r w:rsidRPr="00F273FF">
        <w:rPr>
          <w:rFonts w:eastAsia="Times New Roman" w:cstheme="minorHAnsi"/>
          <w:color w:val="000000"/>
          <w:lang w:val="en" w:eastAsia="en-GB"/>
        </w:rPr>
        <w:t xml:space="preserve">Duty to Notify the Home Office </w:t>
      </w:r>
      <w:r>
        <w:rPr>
          <w:rFonts w:eastAsia="Times New Roman" w:cstheme="minorHAnsi"/>
          <w:color w:val="000000"/>
          <w:lang w:val="en" w:eastAsia="en-GB"/>
        </w:rPr>
        <w:t xml:space="preserve">of </w:t>
      </w:r>
      <w:r w:rsidRPr="00F273FF">
        <w:rPr>
          <w:rFonts w:eastAsia="Times New Roman" w:cstheme="minorHAnsi"/>
          <w:color w:val="000000"/>
          <w:lang w:val="en" w:eastAsia="en-GB"/>
        </w:rPr>
        <w:t>potential victims of Modern Day Slavery (MDS)</w:t>
      </w:r>
      <w:r>
        <w:rPr>
          <w:rFonts w:eastAsia="Times New Roman" w:cstheme="minorHAnsi"/>
          <w:color w:val="000000"/>
          <w:lang w:val="en" w:eastAsia="en-GB"/>
        </w:rPr>
        <w:t xml:space="preserve"> and human trafficking.</w:t>
      </w:r>
      <w:r w:rsidRPr="00A75710">
        <w:rPr>
          <w:rFonts w:eastAsia="Times New Roman" w:cstheme="minorHAnsi"/>
          <w:color w:val="000000"/>
          <w:lang w:val="en" w:eastAsia="en-GB"/>
        </w:rPr>
        <w:t xml:space="preserve"> </w:t>
      </w:r>
      <w:r w:rsidRPr="00F273FF">
        <w:rPr>
          <w:rFonts w:eastAsia="Times New Roman" w:cstheme="minorHAnsi"/>
          <w:color w:val="000000"/>
          <w:lang w:val="en" w:eastAsia="en-GB"/>
        </w:rPr>
        <w:t>For potential victims</w:t>
      </w:r>
      <w:r>
        <w:rPr>
          <w:rFonts w:eastAsia="Times New Roman" w:cstheme="minorHAnsi"/>
          <w:color w:val="000000"/>
          <w:lang w:val="en" w:eastAsia="en-GB"/>
        </w:rPr>
        <w:t xml:space="preserve"> </w:t>
      </w:r>
      <w:r w:rsidRPr="00F273FF">
        <w:rPr>
          <w:rFonts w:eastAsia="Times New Roman" w:cstheme="minorHAnsi"/>
          <w:color w:val="000000"/>
          <w:lang w:val="en" w:eastAsia="en-GB"/>
        </w:rPr>
        <w:t xml:space="preserve">under 18, this Duty is </w:t>
      </w:r>
      <w:r w:rsidRPr="002703A2">
        <w:rPr>
          <w:rFonts w:eastAsia="Times New Roman" w:cstheme="minorHAnsi"/>
          <w:color w:val="000000"/>
          <w:lang w:val="en" w:eastAsia="en-GB"/>
        </w:rPr>
        <w:t xml:space="preserve">satisfied through the completion of the NRM which is a framework for identifying and recording victims. </w:t>
      </w:r>
      <w:r>
        <w:rPr>
          <w:rFonts w:eastAsia="Times New Roman" w:cstheme="minorHAnsi"/>
          <w:color w:val="000000"/>
          <w:lang w:val="en" w:eastAsia="en-GB"/>
        </w:rPr>
        <w:t xml:space="preserve">For details including the list of First Responder </w:t>
      </w:r>
      <w:proofErr w:type="spellStart"/>
      <w:r>
        <w:rPr>
          <w:rFonts w:eastAsia="Times New Roman" w:cstheme="minorHAnsi"/>
          <w:color w:val="000000"/>
          <w:lang w:val="en" w:eastAsia="en-GB"/>
        </w:rPr>
        <w:t>Organisations</w:t>
      </w:r>
      <w:proofErr w:type="spellEnd"/>
      <w:r>
        <w:rPr>
          <w:rFonts w:eastAsia="Times New Roman" w:cstheme="minorHAnsi"/>
          <w:color w:val="000000"/>
          <w:lang w:val="en" w:eastAsia="en-GB"/>
        </w:rPr>
        <w:t xml:space="preserve">, referral process and online referral form please refer to </w:t>
      </w:r>
      <w:hyperlink r:id="rId9" w:history="1">
        <w:r w:rsidRPr="00F273FF">
          <w:rPr>
            <w:rStyle w:val="Hyperlink"/>
            <w:rFonts w:eastAsia="Times New Roman" w:cstheme="minorHAnsi"/>
            <w:b/>
            <w:lang w:eastAsia="en-GB"/>
          </w:rPr>
          <w:t>National Referral Mechanism Guidance</w:t>
        </w:r>
      </w:hyperlink>
      <w:r>
        <w:rPr>
          <w:rStyle w:val="Hyperlink"/>
          <w:rFonts w:eastAsia="Times New Roman" w:cstheme="minorHAnsi"/>
          <w:b/>
          <w:lang w:eastAsia="en-GB"/>
        </w:rPr>
        <w:t xml:space="preserve">. </w:t>
      </w:r>
      <w:r w:rsidRPr="00F273FF">
        <w:rPr>
          <w:rFonts w:cstheme="minorHAnsi"/>
        </w:rPr>
        <w:t xml:space="preserve">The completion of the NRM does not replace organisations statutory safeguarding duties under </w:t>
      </w:r>
      <w:hyperlink r:id="rId10" w:history="1">
        <w:r w:rsidRPr="00F273FF">
          <w:rPr>
            <w:rStyle w:val="Hyperlink"/>
            <w:rFonts w:cstheme="minorHAnsi"/>
            <w:i/>
            <w:iCs/>
          </w:rPr>
          <w:t>Working Together to Safeguard Children</w:t>
        </w:r>
      </w:hyperlink>
      <w:r>
        <w:rPr>
          <w:rFonts w:cstheme="minorHAnsi"/>
        </w:rPr>
        <w:t>, th</w:t>
      </w:r>
      <w:r>
        <w:rPr>
          <w:color w:val="000000" w:themeColor="text1"/>
        </w:rPr>
        <w:t xml:space="preserve">e referral to the Local Authority should be completed immediately, taking priority over an NRM referral. </w:t>
      </w:r>
    </w:p>
    <w:p w14:paraId="638A93C5" w14:textId="67EDDFC7" w:rsidR="00D1361B" w:rsidRPr="00D1361B" w:rsidRDefault="00D1361B" w:rsidP="00D1361B">
      <w:pPr>
        <w:rPr>
          <w:rFonts w:eastAsia="Times New Roman" w:cstheme="minorHAnsi"/>
          <w:b/>
          <w:color w:val="0000FF" w:themeColor="hyperlink"/>
          <w:u w:val="single"/>
          <w:lang w:eastAsia="en-GB"/>
        </w:rPr>
      </w:pPr>
      <w:r w:rsidRPr="003772DE">
        <w:rPr>
          <w:noProof/>
          <w:lang w:eastAsia="en-GB"/>
        </w:rPr>
        <w:t>If the professional who has concerns about MDS/ trafficking is not from a First Responder Organisation they cannot complete an NRM</w:t>
      </w:r>
      <w:r>
        <w:rPr>
          <w:noProof/>
          <w:lang w:eastAsia="en-GB"/>
        </w:rPr>
        <w:t xml:space="preserve"> to notify the Home Office. On completion of the safeg</w:t>
      </w:r>
      <w:r w:rsidR="00C44916">
        <w:rPr>
          <w:noProof/>
          <w:lang w:eastAsia="en-GB"/>
        </w:rPr>
        <w:t>uarding</w:t>
      </w:r>
      <w:r>
        <w:rPr>
          <w:noProof/>
          <w:lang w:eastAsia="en-GB"/>
        </w:rPr>
        <w:t xml:space="preserve"> referral to LCC Children Services i</w:t>
      </w:r>
      <w:r w:rsidRPr="003772DE">
        <w:rPr>
          <w:noProof/>
          <w:lang w:eastAsia="en-GB"/>
        </w:rPr>
        <w:t>f it is agreed that the child is a potential vicitm of MDS/ trafficking threshold for Children Services intervention will be met and the completetion of the NRM will be the responsibility of the all</w:t>
      </w:r>
      <w:r>
        <w:rPr>
          <w:noProof/>
          <w:lang w:eastAsia="en-GB"/>
        </w:rPr>
        <w:t>ocated</w:t>
      </w:r>
      <w:r w:rsidRPr="003772DE">
        <w:rPr>
          <w:noProof/>
          <w:lang w:eastAsia="en-GB"/>
        </w:rPr>
        <w:t xml:space="preserve"> Children Services worker.</w:t>
      </w:r>
      <w:r>
        <w:rPr>
          <w:noProof/>
          <w:lang w:eastAsia="en-GB"/>
        </w:rPr>
        <w:t xml:space="preserve"> </w:t>
      </w:r>
    </w:p>
    <w:p w14:paraId="3EE48FF9" w14:textId="5C7D0B6B" w:rsidR="007D7FAA" w:rsidRPr="00F273FF" w:rsidRDefault="00254BF1" w:rsidP="008877E3">
      <w:pPr>
        <w:spacing w:after="0"/>
        <w:jc w:val="both"/>
        <w:rPr>
          <w:rFonts w:eastAsia="Times New Roman" w:cstheme="minorHAnsi"/>
          <w:lang w:eastAsia="en-GB"/>
        </w:rPr>
      </w:pPr>
      <w:r w:rsidRPr="00F273FF">
        <w:rPr>
          <w:rFonts w:eastAsia="Times New Roman" w:cstheme="minorHAnsi"/>
          <w:lang w:eastAsia="en-GB"/>
        </w:rPr>
        <w:t xml:space="preserve">NRMs which have been completed </w:t>
      </w:r>
      <w:r w:rsidR="00C44916" w:rsidRPr="00F273FF">
        <w:rPr>
          <w:rFonts w:eastAsia="Times New Roman" w:cstheme="minorHAnsi"/>
          <w:lang w:eastAsia="en-GB"/>
        </w:rPr>
        <w:t>regarding</w:t>
      </w:r>
      <w:r w:rsidRPr="00F273FF">
        <w:rPr>
          <w:rFonts w:eastAsia="Times New Roman" w:cstheme="minorHAnsi"/>
          <w:lang w:eastAsia="en-GB"/>
        </w:rPr>
        <w:t xml:space="preserve"> MDS/ Trafficking concerns in Lincolnshire are </w:t>
      </w:r>
      <w:r w:rsidR="006B378E" w:rsidRPr="00F273FF">
        <w:rPr>
          <w:rFonts w:eastAsia="Times New Roman" w:cstheme="minorHAnsi"/>
          <w:lang w:eastAsia="en-GB"/>
        </w:rPr>
        <w:t xml:space="preserve">shared from the Home Office to </w:t>
      </w:r>
      <w:r w:rsidRPr="00F273FF">
        <w:rPr>
          <w:rFonts w:eastAsia="Times New Roman" w:cstheme="minorHAnsi"/>
          <w:lang w:eastAsia="en-GB"/>
        </w:rPr>
        <w:t xml:space="preserve">Lincolnshire Police who are responsible for </w:t>
      </w:r>
      <w:r w:rsidR="006B378E" w:rsidRPr="00F273FF">
        <w:rPr>
          <w:rFonts w:eastAsia="Times New Roman" w:cstheme="minorHAnsi"/>
          <w:lang w:eastAsia="en-GB"/>
        </w:rPr>
        <w:t xml:space="preserve">determining the necessary crime investigations. </w:t>
      </w:r>
      <w:r w:rsidR="00550242" w:rsidRPr="00F273FF">
        <w:rPr>
          <w:rFonts w:eastAsia="Times New Roman" w:cstheme="minorHAnsi"/>
          <w:lang w:eastAsia="en-GB"/>
        </w:rPr>
        <w:t xml:space="preserve">When </w:t>
      </w:r>
      <w:r w:rsidR="000C7F40" w:rsidRPr="00F273FF">
        <w:rPr>
          <w:rFonts w:eastAsia="Times New Roman" w:cstheme="minorHAnsi"/>
          <w:lang w:eastAsia="en-GB"/>
        </w:rPr>
        <w:t xml:space="preserve">a </w:t>
      </w:r>
      <w:r w:rsidR="00812256" w:rsidRPr="00F273FF">
        <w:rPr>
          <w:rFonts w:eastAsia="Times New Roman" w:cstheme="minorHAnsi"/>
          <w:lang w:eastAsia="en-GB"/>
        </w:rPr>
        <w:t>Positive</w:t>
      </w:r>
      <w:r w:rsidR="000C7F40" w:rsidRPr="00F273FF">
        <w:rPr>
          <w:rFonts w:eastAsia="Times New Roman" w:cstheme="minorHAnsi"/>
          <w:lang w:eastAsia="en-GB"/>
        </w:rPr>
        <w:t xml:space="preserve"> Reasonable Grounds decision is made and </w:t>
      </w:r>
      <w:r w:rsidR="00550242" w:rsidRPr="00F273FF">
        <w:rPr>
          <w:rFonts w:eastAsia="Times New Roman" w:cstheme="minorHAnsi"/>
          <w:lang w:eastAsia="en-GB"/>
        </w:rPr>
        <w:t>the potential victim is under 18 years old</w:t>
      </w:r>
      <w:r w:rsidR="000C7F40" w:rsidRPr="00F273FF">
        <w:rPr>
          <w:rFonts w:eastAsia="Times New Roman" w:cstheme="minorHAnsi"/>
          <w:lang w:eastAsia="en-GB"/>
        </w:rPr>
        <w:t xml:space="preserve"> Lincolnshire Police will request a </w:t>
      </w:r>
      <w:hyperlink r:id="rId11" w:history="1">
        <w:r w:rsidR="00812256" w:rsidRPr="00F273FF">
          <w:rPr>
            <w:rStyle w:val="Hyperlink"/>
            <w:rFonts w:eastAsia="Times New Roman" w:cstheme="minorHAnsi"/>
            <w:lang w:eastAsia="en-GB"/>
          </w:rPr>
          <w:t>Strategy</w:t>
        </w:r>
        <w:r w:rsidR="000C7F40" w:rsidRPr="00F273FF">
          <w:rPr>
            <w:rStyle w:val="Hyperlink"/>
            <w:rFonts w:eastAsia="Times New Roman" w:cstheme="minorHAnsi"/>
            <w:lang w:eastAsia="en-GB"/>
          </w:rPr>
          <w:t xml:space="preserve"> </w:t>
        </w:r>
        <w:r w:rsidR="008575EF" w:rsidRPr="00F273FF">
          <w:rPr>
            <w:rStyle w:val="Hyperlink"/>
            <w:rFonts w:eastAsia="Times New Roman" w:cstheme="minorHAnsi"/>
            <w:lang w:eastAsia="en-GB"/>
          </w:rPr>
          <w:t xml:space="preserve">Discussion </w:t>
        </w:r>
      </w:hyperlink>
      <w:r w:rsidR="000C7F40" w:rsidRPr="00F273FF">
        <w:rPr>
          <w:rFonts w:eastAsia="Times New Roman" w:cstheme="minorHAnsi"/>
          <w:lang w:eastAsia="en-GB"/>
        </w:rPr>
        <w:t xml:space="preserve">to </w:t>
      </w:r>
      <w:r w:rsidR="005A1B08" w:rsidRPr="00F273FF">
        <w:rPr>
          <w:rFonts w:eastAsia="Times New Roman" w:cstheme="minorHAnsi"/>
          <w:lang w:eastAsia="en-GB"/>
        </w:rPr>
        <w:t>en</w:t>
      </w:r>
      <w:r w:rsidR="00C2034A" w:rsidRPr="00F273FF">
        <w:rPr>
          <w:rFonts w:eastAsia="Times New Roman" w:cstheme="minorHAnsi"/>
          <w:lang w:eastAsia="en-GB"/>
        </w:rPr>
        <w:t>sure</w:t>
      </w:r>
      <w:r w:rsidR="005A1B08" w:rsidRPr="00F273FF">
        <w:rPr>
          <w:rFonts w:eastAsia="Times New Roman" w:cstheme="minorHAnsi"/>
          <w:lang w:eastAsia="en-GB"/>
        </w:rPr>
        <w:t xml:space="preserve"> multi agency </w:t>
      </w:r>
      <w:r w:rsidR="00C2034A" w:rsidRPr="00F273FF">
        <w:rPr>
          <w:rFonts w:eastAsia="Times New Roman" w:cstheme="minorHAnsi"/>
          <w:lang w:eastAsia="en-GB"/>
        </w:rPr>
        <w:t>response and decision making in rega</w:t>
      </w:r>
      <w:r w:rsidR="005A1B08" w:rsidRPr="00F273FF">
        <w:rPr>
          <w:rFonts w:eastAsia="Times New Roman" w:cstheme="minorHAnsi"/>
          <w:lang w:eastAsia="en-GB"/>
        </w:rPr>
        <w:t xml:space="preserve">rds to the </w:t>
      </w:r>
      <w:r w:rsidR="00812256" w:rsidRPr="00F273FF">
        <w:rPr>
          <w:rFonts w:eastAsia="Times New Roman" w:cstheme="minorHAnsi"/>
          <w:lang w:eastAsia="en-GB"/>
        </w:rPr>
        <w:t>safeguarding</w:t>
      </w:r>
      <w:r w:rsidR="005A1B08" w:rsidRPr="00F273FF">
        <w:rPr>
          <w:rFonts w:eastAsia="Times New Roman" w:cstheme="minorHAnsi"/>
          <w:lang w:eastAsia="en-GB"/>
        </w:rPr>
        <w:t xml:space="preserve"> concerns</w:t>
      </w:r>
      <w:r w:rsidR="00C2034A" w:rsidRPr="00F273FF">
        <w:rPr>
          <w:rFonts w:eastAsia="Times New Roman" w:cstheme="minorHAnsi"/>
          <w:lang w:eastAsia="en-GB"/>
        </w:rPr>
        <w:t>.</w:t>
      </w:r>
      <w:r w:rsidR="00556FAF" w:rsidRPr="00F273FF">
        <w:rPr>
          <w:rFonts w:eastAsia="Times New Roman" w:cstheme="minorHAnsi"/>
          <w:lang w:eastAsia="en-GB"/>
        </w:rPr>
        <w:t xml:space="preserve"> </w:t>
      </w:r>
      <w:r w:rsidR="00402F4E">
        <w:rPr>
          <w:rFonts w:eastAsia="Times New Roman" w:cstheme="minorHAnsi"/>
          <w:lang w:eastAsia="en-GB"/>
        </w:rPr>
        <w:t xml:space="preserve">The </w:t>
      </w:r>
      <w:r w:rsidR="00556FAF" w:rsidRPr="00F273FF">
        <w:rPr>
          <w:rFonts w:eastAsia="Times New Roman" w:cstheme="minorHAnsi"/>
          <w:lang w:eastAsia="en-GB"/>
        </w:rPr>
        <w:t xml:space="preserve">victim will be discussed at MACE </w:t>
      </w:r>
      <w:r w:rsidR="008D286A" w:rsidRPr="00F273FF">
        <w:rPr>
          <w:rFonts w:eastAsia="Times New Roman" w:cstheme="minorHAnsi"/>
          <w:lang w:eastAsia="en-GB"/>
        </w:rPr>
        <w:t>Pre-Screening</w:t>
      </w:r>
      <w:r w:rsidR="001C5588">
        <w:rPr>
          <w:rFonts w:eastAsia="Times New Roman" w:cstheme="minorHAnsi"/>
          <w:lang w:eastAsia="en-GB"/>
        </w:rPr>
        <w:t xml:space="preserve"> after</w:t>
      </w:r>
      <w:r w:rsidR="002D1A40">
        <w:rPr>
          <w:rFonts w:eastAsia="Times New Roman" w:cstheme="minorHAnsi"/>
          <w:lang w:eastAsia="en-GB"/>
        </w:rPr>
        <w:t xml:space="preserve"> the completion of the </w:t>
      </w:r>
      <w:r w:rsidR="00EE1BEC">
        <w:rPr>
          <w:rFonts w:eastAsia="Times New Roman" w:cstheme="minorHAnsi"/>
          <w:lang w:eastAsia="en-GB"/>
        </w:rPr>
        <w:t>Strategy Discussion</w:t>
      </w:r>
      <w:r w:rsidR="00402C55">
        <w:rPr>
          <w:rFonts w:eastAsia="Times New Roman" w:cstheme="minorHAnsi"/>
          <w:lang w:eastAsia="en-GB"/>
        </w:rPr>
        <w:t xml:space="preserve"> or </w:t>
      </w:r>
      <w:r w:rsidR="001C5588">
        <w:rPr>
          <w:rFonts w:eastAsia="Times New Roman" w:cstheme="minorHAnsi"/>
          <w:lang w:eastAsia="en-GB"/>
        </w:rPr>
        <w:t xml:space="preserve">when the Strategy Request has been </w:t>
      </w:r>
      <w:r w:rsidR="00A61797">
        <w:rPr>
          <w:rFonts w:eastAsia="Times New Roman" w:cstheme="minorHAnsi"/>
          <w:lang w:eastAsia="en-GB"/>
        </w:rPr>
        <w:t>considered and the</w:t>
      </w:r>
      <w:r w:rsidR="00402C55">
        <w:rPr>
          <w:rFonts w:eastAsia="Times New Roman" w:cstheme="minorHAnsi"/>
          <w:lang w:eastAsia="en-GB"/>
        </w:rPr>
        <w:t xml:space="preserve"> decision has been </w:t>
      </w:r>
      <w:r w:rsidR="00925DB0">
        <w:rPr>
          <w:rFonts w:eastAsia="Times New Roman" w:cstheme="minorHAnsi"/>
          <w:lang w:eastAsia="en-GB"/>
        </w:rPr>
        <w:t xml:space="preserve">taken not </w:t>
      </w:r>
      <w:r w:rsidR="00A61797">
        <w:rPr>
          <w:rFonts w:eastAsia="Times New Roman" w:cstheme="minorHAnsi"/>
          <w:lang w:eastAsia="en-GB"/>
        </w:rPr>
        <w:t xml:space="preserve">to progress to a Strategy Discussion. </w:t>
      </w:r>
      <w:r w:rsidR="00841D95">
        <w:rPr>
          <w:rFonts w:eastAsia="Times New Roman" w:cstheme="minorHAnsi"/>
          <w:lang w:eastAsia="en-GB"/>
        </w:rPr>
        <w:t xml:space="preserve">At </w:t>
      </w:r>
      <w:r w:rsidR="000E645D">
        <w:rPr>
          <w:rFonts w:eastAsia="Times New Roman" w:cstheme="minorHAnsi"/>
          <w:lang w:eastAsia="en-GB"/>
        </w:rPr>
        <w:t xml:space="preserve">the </w:t>
      </w:r>
      <w:r w:rsidR="00841D95">
        <w:rPr>
          <w:rFonts w:eastAsia="Times New Roman" w:cstheme="minorHAnsi"/>
          <w:lang w:eastAsia="en-GB"/>
        </w:rPr>
        <w:t xml:space="preserve">MACE </w:t>
      </w:r>
      <w:r w:rsidR="008D286A">
        <w:rPr>
          <w:rFonts w:eastAsia="Times New Roman" w:cstheme="minorHAnsi"/>
          <w:lang w:eastAsia="en-GB"/>
        </w:rPr>
        <w:t>Pre-Screening</w:t>
      </w:r>
      <w:r w:rsidR="00841D95">
        <w:rPr>
          <w:rFonts w:eastAsia="Times New Roman" w:cstheme="minorHAnsi"/>
          <w:lang w:eastAsia="en-GB"/>
        </w:rPr>
        <w:t xml:space="preserve"> </w:t>
      </w:r>
      <w:r w:rsidR="008D286A">
        <w:rPr>
          <w:rFonts w:eastAsia="Times New Roman" w:cstheme="minorHAnsi"/>
          <w:lang w:eastAsia="en-GB"/>
        </w:rPr>
        <w:t xml:space="preserve">meeting </w:t>
      </w:r>
      <w:r w:rsidR="002D1A40" w:rsidRPr="00F273FF">
        <w:rPr>
          <w:rFonts w:eastAsia="Times New Roman" w:cstheme="minorHAnsi"/>
          <w:lang w:eastAsia="en-GB"/>
        </w:rPr>
        <w:t xml:space="preserve">the </w:t>
      </w:r>
      <w:r w:rsidR="00841D95">
        <w:rPr>
          <w:rFonts w:eastAsia="Times New Roman" w:cstheme="minorHAnsi"/>
          <w:lang w:eastAsia="en-GB"/>
        </w:rPr>
        <w:t xml:space="preserve">victim </w:t>
      </w:r>
      <w:r w:rsidR="000E645D">
        <w:rPr>
          <w:rFonts w:eastAsia="Times New Roman" w:cstheme="minorHAnsi"/>
          <w:lang w:eastAsia="en-GB"/>
        </w:rPr>
        <w:t xml:space="preserve">and circumstances of the trafficking concerns </w:t>
      </w:r>
      <w:r w:rsidR="00841D95">
        <w:rPr>
          <w:rFonts w:eastAsia="Times New Roman" w:cstheme="minorHAnsi"/>
          <w:lang w:eastAsia="en-GB"/>
        </w:rPr>
        <w:t xml:space="preserve">will be discussed </w:t>
      </w:r>
      <w:r w:rsidR="00556FAF" w:rsidRPr="00F273FF">
        <w:rPr>
          <w:rFonts w:eastAsia="Times New Roman" w:cstheme="minorHAnsi"/>
          <w:lang w:eastAsia="en-GB"/>
        </w:rPr>
        <w:t xml:space="preserve">to inform the wider understanding of </w:t>
      </w:r>
      <w:r w:rsidR="00812256" w:rsidRPr="00F273FF">
        <w:rPr>
          <w:rFonts w:eastAsia="Times New Roman" w:cstheme="minorHAnsi"/>
          <w:lang w:eastAsia="en-GB"/>
        </w:rPr>
        <w:t>exploitation</w:t>
      </w:r>
      <w:r w:rsidR="00556FAF" w:rsidRPr="00F273FF">
        <w:rPr>
          <w:rFonts w:eastAsia="Times New Roman" w:cstheme="minorHAnsi"/>
          <w:lang w:eastAsia="en-GB"/>
        </w:rPr>
        <w:t xml:space="preserve"> within </w:t>
      </w:r>
      <w:r w:rsidR="00812256" w:rsidRPr="00F273FF">
        <w:rPr>
          <w:rFonts w:eastAsia="Times New Roman" w:cstheme="minorHAnsi"/>
          <w:lang w:eastAsia="en-GB"/>
        </w:rPr>
        <w:t>Lincolnshire</w:t>
      </w:r>
      <w:r w:rsidR="00556FAF" w:rsidRPr="00F273FF">
        <w:rPr>
          <w:rFonts w:eastAsia="Times New Roman" w:cstheme="minorHAnsi"/>
          <w:lang w:eastAsia="en-GB"/>
        </w:rPr>
        <w:t xml:space="preserve"> and consider if there is an </w:t>
      </w:r>
      <w:r w:rsidR="00812256" w:rsidRPr="00F273FF">
        <w:rPr>
          <w:rFonts w:eastAsia="Times New Roman" w:cstheme="minorHAnsi"/>
          <w:lang w:eastAsia="en-GB"/>
        </w:rPr>
        <w:t>identified</w:t>
      </w:r>
      <w:r w:rsidR="00556FAF" w:rsidRPr="00F273FF">
        <w:rPr>
          <w:rFonts w:eastAsia="Times New Roman" w:cstheme="minorHAnsi"/>
          <w:lang w:eastAsia="en-GB"/>
        </w:rPr>
        <w:t xml:space="preserve"> need for a full MACE discussion.</w:t>
      </w:r>
    </w:p>
    <w:p w14:paraId="617409F6" w14:textId="77777777" w:rsidR="00550242" w:rsidRPr="00F273FF" w:rsidRDefault="00550242" w:rsidP="008877E3">
      <w:pPr>
        <w:spacing w:after="0"/>
        <w:jc w:val="both"/>
        <w:rPr>
          <w:rFonts w:eastAsia="Times New Roman" w:cstheme="minorHAnsi"/>
          <w:lang w:eastAsia="en-GB"/>
        </w:rPr>
      </w:pPr>
    </w:p>
    <w:p w14:paraId="3BAF1FA6" w14:textId="77777777" w:rsidR="002B6235" w:rsidRPr="00F273FF" w:rsidRDefault="002B6235" w:rsidP="00302E0D">
      <w:pPr>
        <w:pStyle w:val="ListParagraph"/>
        <w:numPr>
          <w:ilvl w:val="0"/>
          <w:numId w:val="14"/>
        </w:numPr>
        <w:spacing w:after="0" w:line="240" w:lineRule="auto"/>
        <w:rPr>
          <w:rStyle w:val="Hyperlink"/>
          <w:bCs/>
        </w:rPr>
      </w:pPr>
      <w:r w:rsidRPr="00F273FF">
        <w:rPr>
          <w:rFonts w:eastAsia="Times New Roman" w:cstheme="minorHAnsi"/>
          <w:lang w:eastAsia="en-GB"/>
        </w:rPr>
        <w:t xml:space="preserve">Please see also: </w:t>
      </w:r>
      <w:r w:rsidRPr="00F273FF">
        <w:rPr>
          <w:bCs/>
        </w:rPr>
        <w:fldChar w:fldCharType="begin"/>
      </w:r>
      <w:r w:rsidRPr="00F273FF">
        <w:rPr>
          <w:bCs/>
        </w:rPr>
        <w:instrText xml:space="preserve"> HYPERLINK "https://proceduresonline.com/trixcms1/media/10908/multi-agency-child-exploitation-meeting-arrangements.docx" </w:instrText>
      </w:r>
      <w:r w:rsidRPr="00F273FF">
        <w:rPr>
          <w:bCs/>
        </w:rPr>
        <w:fldChar w:fldCharType="separate"/>
      </w:r>
      <w:r w:rsidRPr="00F273FF">
        <w:rPr>
          <w:rStyle w:val="Hyperlink"/>
          <w:bCs/>
        </w:rPr>
        <w:t>Multi Agency Child Exploitation Meeting Arrangements</w:t>
      </w:r>
    </w:p>
    <w:p w14:paraId="485DF1C1" w14:textId="77777777" w:rsidR="00550242" w:rsidRPr="00F273FF" w:rsidRDefault="002B6235" w:rsidP="00302E0D">
      <w:pPr>
        <w:spacing w:after="0" w:line="240" w:lineRule="auto"/>
        <w:ind w:firstLine="720"/>
        <w:rPr>
          <w:bCs/>
        </w:rPr>
      </w:pPr>
      <w:r w:rsidRPr="00F273FF">
        <w:rPr>
          <w:rStyle w:val="Hyperlink"/>
          <w:bCs/>
        </w:rPr>
        <w:t xml:space="preserve"> Guidance for Children's Services Representatives</w:t>
      </w:r>
      <w:r w:rsidRPr="00F273FF">
        <w:rPr>
          <w:bCs/>
        </w:rPr>
        <w:fldChar w:fldCharType="end"/>
      </w:r>
    </w:p>
    <w:p w14:paraId="571059C5" w14:textId="77777777" w:rsidR="00302E0D" w:rsidRPr="00F273FF" w:rsidRDefault="00302E0D" w:rsidP="00302E0D">
      <w:pPr>
        <w:spacing w:after="0" w:line="240" w:lineRule="auto"/>
        <w:rPr>
          <w:rFonts w:eastAsia="Times New Roman" w:cstheme="minorHAnsi"/>
          <w:lang w:eastAsia="en-GB"/>
        </w:rPr>
      </w:pPr>
    </w:p>
    <w:p w14:paraId="2950C08C" w14:textId="19C30355" w:rsidR="00302E0D" w:rsidRPr="00E0275F" w:rsidRDefault="00302E0D" w:rsidP="00302E0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Style w:val="Hyperlink"/>
          <w:rFonts w:asciiTheme="minorHAnsi" w:hAnsiTheme="minorHAnsi" w:cstheme="minorHAnsi"/>
          <w:sz w:val="22"/>
          <w:szCs w:val="22"/>
          <w:lang w:val="en"/>
        </w:rPr>
      </w:pPr>
      <w:r w:rsidRPr="00F273FF">
        <w:rPr>
          <w:rFonts w:asciiTheme="minorHAnsi" w:hAnsiTheme="minorHAnsi" w:cstheme="minorHAnsi"/>
          <w:sz w:val="22"/>
          <w:szCs w:val="22"/>
        </w:rPr>
        <w:t xml:space="preserve">Please see </w:t>
      </w:r>
      <w:r w:rsidR="00E0275F">
        <w:rPr>
          <w:rFonts w:asciiTheme="minorHAnsi" w:hAnsiTheme="minorHAnsi" w:cstheme="minorHAnsi"/>
          <w:sz w:val="22"/>
          <w:szCs w:val="22"/>
        </w:rPr>
        <w:fldChar w:fldCharType="begin"/>
      </w:r>
      <w:r w:rsidR="00E0275F">
        <w:rPr>
          <w:rFonts w:asciiTheme="minorHAnsi" w:hAnsiTheme="minorHAnsi" w:cstheme="minorHAnsi"/>
          <w:sz w:val="22"/>
          <w:szCs w:val="22"/>
        </w:rPr>
        <w:instrText xml:space="preserve"> HYPERLINK "https://proceduresonline.com/trixcms2/media/11405/appendix-1-mace-nrm-process-v40.pdf" </w:instrText>
      </w:r>
      <w:r w:rsidR="00E0275F">
        <w:rPr>
          <w:rFonts w:asciiTheme="minorHAnsi" w:hAnsiTheme="minorHAnsi" w:cstheme="minorHAnsi"/>
          <w:sz w:val="22"/>
          <w:szCs w:val="22"/>
        </w:rPr>
      </w:r>
      <w:r w:rsidR="00E0275F">
        <w:rPr>
          <w:rFonts w:asciiTheme="minorHAnsi" w:hAnsiTheme="minorHAnsi" w:cstheme="minorHAnsi"/>
          <w:sz w:val="22"/>
          <w:szCs w:val="22"/>
        </w:rPr>
        <w:fldChar w:fldCharType="separate"/>
      </w:r>
      <w:r w:rsidR="00FE3A3D" w:rsidRPr="00E0275F">
        <w:rPr>
          <w:rStyle w:val="Hyperlink"/>
          <w:rFonts w:asciiTheme="minorHAnsi" w:hAnsiTheme="minorHAnsi" w:cstheme="minorHAnsi"/>
          <w:sz w:val="22"/>
          <w:szCs w:val="22"/>
        </w:rPr>
        <w:t xml:space="preserve">Appendix 1: </w:t>
      </w:r>
      <w:r w:rsidRPr="00E0275F">
        <w:rPr>
          <w:rStyle w:val="Hyperlink"/>
          <w:rFonts w:asciiTheme="minorHAnsi" w:hAnsiTheme="minorHAnsi" w:cstheme="minorHAnsi"/>
          <w:sz w:val="22"/>
          <w:szCs w:val="22"/>
          <w:lang w:val="en"/>
        </w:rPr>
        <w:t>Lincolnshire Multi Agency Child Exploitation (MACE) and</w:t>
      </w:r>
    </w:p>
    <w:p w14:paraId="19F77681" w14:textId="1D23186F" w:rsidR="00550242" w:rsidRPr="00F273FF" w:rsidRDefault="00302E0D" w:rsidP="00302E0D">
      <w:pPr>
        <w:spacing w:after="0"/>
        <w:ind w:firstLine="720"/>
        <w:rPr>
          <w:rFonts w:eastAsia="Times New Roman" w:cstheme="minorHAnsi"/>
          <w:lang w:eastAsia="en-GB"/>
        </w:rPr>
      </w:pPr>
      <w:r w:rsidRPr="00E0275F">
        <w:rPr>
          <w:rStyle w:val="Hyperlink"/>
          <w:rFonts w:cstheme="minorHAnsi"/>
          <w:lang w:val="en"/>
        </w:rPr>
        <w:t>National Referral Mechanism (NRM) Process</w:t>
      </w:r>
      <w:r w:rsidR="00E0275F">
        <w:rPr>
          <w:rFonts w:eastAsia="Times New Roman" w:cstheme="minorHAnsi"/>
          <w:lang w:eastAsia="en-GB"/>
        </w:rPr>
        <w:fldChar w:fldCharType="end"/>
      </w:r>
      <w:r w:rsidRPr="00F273FF">
        <w:rPr>
          <w:rFonts w:cstheme="minorHAnsi"/>
          <w:color w:val="000000"/>
          <w:lang w:val="en"/>
        </w:rPr>
        <w:t xml:space="preserve"> </w:t>
      </w:r>
    </w:p>
    <w:p w14:paraId="4589FCD1" w14:textId="77777777" w:rsidR="00550242" w:rsidRPr="00F273FF" w:rsidRDefault="00550242" w:rsidP="00302E0D">
      <w:pPr>
        <w:spacing w:after="0"/>
        <w:rPr>
          <w:rFonts w:eastAsia="Times New Roman" w:cstheme="minorHAnsi"/>
          <w:lang w:eastAsia="en-GB"/>
        </w:rPr>
      </w:pPr>
    </w:p>
    <w:p w14:paraId="01267F7C" w14:textId="77777777" w:rsidR="00550242" w:rsidRPr="00812256" w:rsidRDefault="00550242" w:rsidP="007D7FA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n-GB"/>
        </w:rPr>
      </w:pPr>
    </w:p>
    <w:sectPr w:rsidR="00550242" w:rsidRPr="0081225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15F79" w14:textId="77777777" w:rsidR="00872555" w:rsidRDefault="00872555" w:rsidP="0071780A">
      <w:pPr>
        <w:spacing w:after="0" w:line="240" w:lineRule="auto"/>
      </w:pPr>
      <w:r>
        <w:separator/>
      </w:r>
    </w:p>
  </w:endnote>
  <w:endnote w:type="continuationSeparator" w:id="0">
    <w:p w14:paraId="0E6426A0" w14:textId="77777777" w:rsidR="00872555" w:rsidRDefault="00872555" w:rsidP="0071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4DE2E" w14:textId="44088FAF" w:rsidR="0071780A" w:rsidRDefault="008877E3">
    <w:pPr>
      <w:pStyle w:val="Footer"/>
    </w:pPr>
    <w:r>
      <w:t>V</w:t>
    </w:r>
    <w:r w:rsidR="00FA7DE0">
      <w:t>4</w:t>
    </w:r>
    <w:r>
      <w:t xml:space="preserve">.0 </w:t>
    </w:r>
    <w:r w:rsidR="00FA7DE0">
      <w:t>Dec</w:t>
    </w:r>
    <w: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3ABEF" w14:textId="77777777" w:rsidR="00872555" w:rsidRDefault="00872555" w:rsidP="0071780A">
      <w:pPr>
        <w:spacing w:after="0" w:line="240" w:lineRule="auto"/>
      </w:pPr>
      <w:r>
        <w:separator/>
      </w:r>
    </w:p>
  </w:footnote>
  <w:footnote w:type="continuationSeparator" w:id="0">
    <w:p w14:paraId="266D02E9" w14:textId="77777777" w:rsidR="00872555" w:rsidRDefault="00872555" w:rsidP="00717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0532C" w14:textId="77777777" w:rsidR="002B6235" w:rsidRDefault="00395271" w:rsidP="00395271">
    <w:pPr>
      <w:pStyle w:val="Header"/>
    </w:pPr>
    <w:r>
      <w:rPr>
        <w:noProof/>
        <w:lang w:eastAsia="en-GB"/>
      </w:rPr>
      <w:drawing>
        <wp:inline distT="0" distB="0" distL="0" distR="0" wp14:anchorId="7502CA99" wp14:editId="07233929">
          <wp:extent cx="1133475" cy="895350"/>
          <wp:effectExtent l="0" t="0" r="9525" b="0"/>
          <wp:docPr id="2" name="Picture 2" descr="\\lincolnshire.gov.uk\folderredir$\Documents\janet.armstrong\Documents\My Drive Documents\Admin\Logos\LSCP_Logo_Black_colour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\\lincolnshire.gov.uk\folderredir$\Documents\janet.armstrong\Documents\My Drive Documents\Admin\Logos\LSCP_Logo_Black_colou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279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1F497D"/>
        <w:lang w:eastAsia="en-GB"/>
      </w:rPr>
      <w:t xml:space="preserve">                                                                               </w:t>
    </w:r>
    <w:r w:rsidR="002B6235">
      <w:rPr>
        <w:noProof/>
        <w:color w:val="1F497D"/>
        <w:lang w:eastAsia="en-GB"/>
      </w:rPr>
      <w:drawing>
        <wp:inline distT="0" distB="0" distL="0" distR="0" wp14:anchorId="6D548AD2" wp14:editId="5F5E8B94">
          <wp:extent cx="2085975" cy="741901"/>
          <wp:effectExtent l="0" t="0" r="0" b="1270"/>
          <wp:docPr id="1" name="Picture 2" descr="cid:image001.jpg@01D69590.DA2CD9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69590.DA2CD9D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804" cy="748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472C"/>
    <w:multiLevelType w:val="hybridMultilevel"/>
    <w:tmpl w:val="27228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1E2A"/>
    <w:multiLevelType w:val="hybridMultilevel"/>
    <w:tmpl w:val="E0386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11B5"/>
    <w:multiLevelType w:val="hybridMultilevel"/>
    <w:tmpl w:val="E7BE1520"/>
    <w:lvl w:ilvl="0" w:tplc="DCAC5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73681"/>
    <w:multiLevelType w:val="hybridMultilevel"/>
    <w:tmpl w:val="20025008"/>
    <w:lvl w:ilvl="0" w:tplc="5FA4AB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C4724"/>
    <w:multiLevelType w:val="hybridMultilevel"/>
    <w:tmpl w:val="D8665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51A2A"/>
    <w:multiLevelType w:val="hybridMultilevel"/>
    <w:tmpl w:val="EA568FE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44335DF"/>
    <w:multiLevelType w:val="hybridMultilevel"/>
    <w:tmpl w:val="27286C6A"/>
    <w:lvl w:ilvl="0" w:tplc="7F1498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02BC7"/>
    <w:multiLevelType w:val="hybridMultilevel"/>
    <w:tmpl w:val="F140DD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680F69"/>
    <w:multiLevelType w:val="hybridMultilevel"/>
    <w:tmpl w:val="DA6E6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C4297"/>
    <w:multiLevelType w:val="hybridMultilevel"/>
    <w:tmpl w:val="D466EA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3E11DE"/>
    <w:multiLevelType w:val="hybridMultilevel"/>
    <w:tmpl w:val="4BAC9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A2DEA"/>
    <w:multiLevelType w:val="hybridMultilevel"/>
    <w:tmpl w:val="6534F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3684C"/>
    <w:multiLevelType w:val="hybridMultilevel"/>
    <w:tmpl w:val="711A6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E1964"/>
    <w:multiLevelType w:val="hybridMultilevel"/>
    <w:tmpl w:val="73CE13F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9"/>
  </w:num>
  <w:num w:numId="5">
    <w:abstractNumId w:val="13"/>
  </w:num>
  <w:num w:numId="6">
    <w:abstractNumId w:val="3"/>
  </w:num>
  <w:num w:numId="7">
    <w:abstractNumId w:val="6"/>
  </w:num>
  <w:num w:numId="8">
    <w:abstractNumId w:val="5"/>
  </w:num>
  <w:num w:numId="9">
    <w:abstractNumId w:val="11"/>
  </w:num>
  <w:num w:numId="10">
    <w:abstractNumId w:val="4"/>
  </w:num>
  <w:num w:numId="11">
    <w:abstractNumId w:val="8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D14"/>
    <w:rsid w:val="00006D14"/>
    <w:rsid w:val="00007434"/>
    <w:rsid w:val="000167DD"/>
    <w:rsid w:val="00075EF7"/>
    <w:rsid w:val="000C7F40"/>
    <w:rsid w:val="000D45C8"/>
    <w:rsid w:val="000E645D"/>
    <w:rsid w:val="000F39A4"/>
    <w:rsid w:val="000F3DC5"/>
    <w:rsid w:val="001001EC"/>
    <w:rsid w:val="00146B3B"/>
    <w:rsid w:val="00151A5B"/>
    <w:rsid w:val="00154B55"/>
    <w:rsid w:val="0015651F"/>
    <w:rsid w:val="00174173"/>
    <w:rsid w:val="001C5588"/>
    <w:rsid w:val="001D7059"/>
    <w:rsid w:val="00254BF1"/>
    <w:rsid w:val="002703A2"/>
    <w:rsid w:val="002A42E0"/>
    <w:rsid w:val="002B6235"/>
    <w:rsid w:val="002D1A40"/>
    <w:rsid w:val="00302E0D"/>
    <w:rsid w:val="00347A28"/>
    <w:rsid w:val="00351D6C"/>
    <w:rsid w:val="003772DE"/>
    <w:rsid w:val="00382297"/>
    <w:rsid w:val="00395271"/>
    <w:rsid w:val="003A014B"/>
    <w:rsid w:val="003B1383"/>
    <w:rsid w:val="003B2FEE"/>
    <w:rsid w:val="003D1182"/>
    <w:rsid w:val="00402C55"/>
    <w:rsid w:val="00402F4E"/>
    <w:rsid w:val="004049C2"/>
    <w:rsid w:val="004D1F93"/>
    <w:rsid w:val="004D73A9"/>
    <w:rsid w:val="00523360"/>
    <w:rsid w:val="00550242"/>
    <w:rsid w:val="00550797"/>
    <w:rsid w:val="00556FAF"/>
    <w:rsid w:val="00571016"/>
    <w:rsid w:val="005739EA"/>
    <w:rsid w:val="005A1B08"/>
    <w:rsid w:val="005B5240"/>
    <w:rsid w:val="005F7C83"/>
    <w:rsid w:val="0060391C"/>
    <w:rsid w:val="00605063"/>
    <w:rsid w:val="0064527D"/>
    <w:rsid w:val="00651665"/>
    <w:rsid w:val="00652055"/>
    <w:rsid w:val="006757C7"/>
    <w:rsid w:val="006826A9"/>
    <w:rsid w:val="00687411"/>
    <w:rsid w:val="00690655"/>
    <w:rsid w:val="006B378E"/>
    <w:rsid w:val="006E4369"/>
    <w:rsid w:val="00710812"/>
    <w:rsid w:val="007173B9"/>
    <w:rsid w:val="0071780A"/>
    <w:rsid w:val="00787C68"/>
    <w:rsid w:val="007A67D9"/>
    <w:rsid w:val="007D7FAA"/>
    <w:rsid w:val="00812256"/>
    <w:rsid w:val="00841D95"/>
    <w:rsid w:val="008575EF"/>
    <w:rsid w:val="00872555"/>
    <w:rsid w:val="00883A00"/>
    <w:rsid w:val="008877E3"/>
    <w:rsid w:val="008A172A"/>
    <w:rsid w:val="008A289E"/>
    <w:rsid w:val="008A5ABC"/>
    <w:rsid w:val="008D286A"/>
    <w:rsid w:val="008D68D6"/>
    <w:rsid w:val="00906048"/>
    <w:rsid w:val="00925DB0"/>
    <w:rsid w:val="009F604A"/>
    <w:rsid w:val="00A20CE2"/>
    <w:rsid w:val="00A46EFF"/>
    <w:rsid w:val="00A61797"/>
    <w:rsid w:val="00A66477"/>
    <w:rsid w:val="00A75710"/>
    <w:rsid w:val="00A829BF"/>
    <w:rsid w:val="00A9118E"/>
    <w:rsid w:val="00A963D2"/>
    <w:rsid w:val="00AB0CDB"/>
    <w:rsid w:val="00AB70E4"/>
    <w:rsid w:val="00AD298B"/>
    <w:rsid w:val="00B1755B"/>
    <w:rsid w:val="00B50F6A"/>
    <w:rsid w:val="00BB6EDF"/>
    <w:rsid w:val="00BD02A0"/>
    <w:rsid w:val="00BD288F"/>
    <w:rsid w:val="00C1357E"/>
    <w:rsid w:val="00C2034A"/>
    <w:rsid w:val="00C22F92"/>
    <w:rsid w:val="00C44916"/>
    <w:rsid w:val="00C941A2"/>
    <w:rsid w:val="00CF4084"/>
    <w:rsid w:val="00D109F5"/>
    <w:rsid w:val="00D1361B"/>
    <w:rsid w:val="00D169A0"/>
    <w:rsid w:val="00D47CFC"/>
    <w:rsid w:val="00D53FBD"/>
    <w:rsid w:val="00D769A6"/>
    <w:rsid w:val="00DB1CFE"/>
    <w:rsid w:val="00DF0338"/>
    <w:rsid w:val="00E0275F"/>
    <w:rsid w:val="00E30120"/>
    <w:rsid w:val="00E424F4"/>
    <w:rsid w:val="00E433A2"/>
    <w:rsid w:val="00E555B7"/>
    <w:rsid w:val="00E71338"/>
    <w:rsid w:val="00EC5BDD"/>
    <w:rsid w:val="00EE1BEC"/>
    <w:rsid w:val="00EE2AA4"/>
    <w:rsid w:val="00EE4265"/>
    <w:rsid w:val="00EF6079"/>
    <w:rsid w:val="00F273FF"/>
    <w:rsid w:val="00F400BD"/>
    <w:rsid w:val="00F73F03"/>
    <w:rsid w:val="00FA634E"/>
    <w:rsid w:val="00FA7DE0"/>
    <w:rsid w:val="00FB5356"/>
    <w:rsid w:val="00FC24B9"/>
    <w:rsid w:val="00FD31E7"/>
    <w:rsid w:val="00FD7F94"/>
    <w:rsid w:val="00FE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1B723"/>
  <w15:docId w15:val="{AAEAC6A9-63E7-4AAE-AC7B-F098E24C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4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A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A5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6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60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6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0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7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80A"/>
  </w:style>
  <w:style w:type="paragraph" w:styleId="Footer">
    <w:name w:val="footer"/>
    <w:basedOn w:val="Normal"/>
    <w:link w:val="FooterChar"/>
    <w:uiPriority w:val="99"/>
    <w:unhideWhenUsed/>
    <w:rsid w:val="00717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80A"/>
  </w:style>
  <w:style w:type="character" w:styleId="FollowedHyperlink">
    <w:name w:val="FollowedHyperlink"/>
    <w:basedOn w:val="DefaultParagraphFont"/>
    <w:uiPriority w:val="99"/>
    <w:semiHidden/>
    <w:unhideWhenUsed/>
    <w:rsid w:val="001001E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colnshirescb.proceduresonline.com/chapters/p_refer_proce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ncolnshirescb.proceduresonline.com/chapters/p_strategy_di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publications/working-together-to-safeguard-children-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human-trafficking-victims-referral-and-assessment-forms/guidance-on-the-national-referral-mechanism-for-potential-adult-victims-of-modern-slavery-england-and-wal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6C17A.EEAC04B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6096F-5313-4BB0-82B3-AC3D60BB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Westby</dc:creator>
  <cp:lastModifiedBy>Janet Armstrong</cp:lastModifiedBy>
  <cp:revision>3</cp:revision>
  <dcterms:created xsi:type="dcterms:W3CDTF">2021-12-06T17:03:00Z</dcterms:created>
  <dcterms:modified xsi:type="dcterms:W3CDTF">2021-12-07T12:46:00Z</dcterms:modified>
</cp:coreProperties>
</file>