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9AE7" w14:textId="77777777" w:rsidR="00802752" w:rsidRDefault="00802752" w:rsidP="00FD3A5B">
      <w:pPr>
        <w:rPr>
          <w:b/>
          <w:sz w:val="96"/>
          <w:szCs w:val="96"/>
          <w:u w:val="single"/>
        </w:rPr>
      </w:pPr>
    </w:p>
    <w:p w14:paraId="58045D78" w14:textId="77777777" w:rsidR="00E54BEC" w:rsidRPr="00E54BEC" w:rsidRDefault="00E54BEC" w:rsidP="00E54BEC">
      <w:pPr>
        <w:jc w:val="center"/>
        <w:rPr>
          <w:b/>
          <w:sz w:val="96"/>
          <w:szCs w:val="96"/>
          <w:u w:val="single"/>
        </w:rPr>
      </w:pPr>
      <w:r w:rsidRPr="00E54BEC">
        <w:rPr>
          <w:b/>
          <w:sz w:val="96"/>
          <w:szCs w:val="96"/>
          <w:u w:val="single"/>
        </w:rPr>
        <w:t>Care Leavers Protocol</w:t>
      </w:r>
      <w:r w:rsidR="000337A2">
        <w:rPr>
          <w:b/>
          <w:sz w:val="96"/>
          <w:szCs w:val="96"/>
          <w:u w:val="single"/>
        </w:rPr>
        <w:t xml:space="preserve"> </w:t>
      </w:r>
    </w:p>
    <w:p w14:paraId="3A829E5C" w14:textId="77777777" w:rsidR="00E92703" w:rsidRDefault="00E92703" w:rsidP="00E54BEC">
      <w:pPr>
        <w:jc w:val="center"/>
        <w:rPr>
          <w:sz w:val="40"/>
          <w:szCs w:val="40"/>
        </w:rPr>
      </w:pPr>
    </w:p>
    <w:p w14:paraId="4001FA20" w14:textId="77777777" w:rsidR="00E54BEC" w:rsidRDefault="00E44B59" w:rsidP="00E54BEC">
      <w:pPr>
        <w:jc w:val="center"/>
        <w:rPr>
          <w:sz w:val="56"/>
          <w:szCs w:val="56"/>
        </w:rPr>
      </w:pPr>
      <w:r>
        <w:rPr>
          <w:sz w:val="56"/>
          <w:szCs w:val="56"/>
        </w:rPr>
        <w:t xml:space="preserve"> Joint P</w:t>
      </w:r>
      <w:r w:rsidR="00E54BEC" w:rsidRPr="00E54BEC">
        <w:rPr>
          <w:sz w:val="56"/>
          <w:szCs w:val="56"/>
        </w:rPr>
        <w:t>rotocol between:</w:t>
      </w:r>
    </w:p>
    <w:p w14:paraId="26E57B23" w14:textId="77777777" w:rsidR="00E92703" w:rsidRPr="00E54BEC" w:rsidRDefault="00E92703" w:rsidP="00E54BEC">
      <w:pPr>
        <w:jc w:val="center"/>
        <w:rPr>
          <w:sz w:val="56"/>
          <w:szCs w:val="56"/>
        </w:rPr>
      </w:pPr>
    </w:p>
    <w:p w14:paraId="4CB1BB91" w14:textId="77777777" w:rsidR="00E54BEC" w:rsidRPr="00E54BEC" w:rsidRDefault="00E54BEC" w:rsidP="00E54BEC">
      <w:pPr>
        <w:jc w:val="center"/>
        <w:rPr>
          <w:sz w:val="68"/>
          <w:szCs w:val="68"/>
        </w:rPr>
      </w:pPr>
      <w:r w:rsidRPr="00E54BEC">
        <w:rPr>
          <w:sz w:val="68"/>
          <w:szCs w:val="68"/>
        </w:rPr>
        <w:t>Jobcentre Plus and</w:t>
      </w:r>
    </w:p>
    <w:p w14:paraId="597578F3" w14:textId="77777777" w:rsidR="006952F3" w:rsidRDefault="00E54BEC" w:rsidP="00E54BEC">
      <w:pPr>
        <w:jc w:val="center"/>
        <w:rPr>
          <w:sz w:val="68"/>
          <w:szCs w:val="68"/>
        </w:rPr>
      </w:pPr>
      <w:r w:rsidRPr="00E54BEC">
        <w:rPr>
          <w:sz w:val="68"/>
          <w:szCs w:val="68"/>
        </w:rPr>
        <w:t xml:space="preserve"> </w:t>
      </w:r>
      <w:r w:rsidR="006952F3">
        <w:rPr>
          <w:sz w:val="68"/>
          <w:szCs w:val="68"/>
        </w:rPr>
        <w:t>Devon County Council</w:t>
      </w:r>
    </w:p>
    <w:p w14:paraId="0AADE2DD" w14:textId="77777777" w:rsidR="00E54BEC" w:rsidRDefault="004B57B4" w:rsidP="00E54BEC">
      <w:pPr>
        <w:jc w:val="center"/>
        <w:rPr>
          <w:sz w:val="68"/>
          <w:szCs w:val="68"/>
        </w:rPr>
      </w:pPr>
      <w:r>
        <w:rPr>
          <w:sz w:val="68"/>
          <w:szCs w:val="68"/>
        </w:rPr>
        <w:t xml:space="preserve"> Care Leavers Team</w:t>
      </w:r>
    </w:p>
    <w:p w14:paraId="4BE4F0EE" w14:textId="77777777" w:rsidR="00E54BEC" w:rsidRDefault="00E54BEC" w:rsidP="00E54BEC"/>
    <w:p w14:paraId="28FBC097" w14:textId="77777777" w:rsidR="00E54BEC" w:rsidRDefault="00FD3A5B" w:rsidP="00E54BEC">
      <w:r w:rsidRPr="00FD3A5B">
        <w:rPr>
          <w:b/>
          <w:noProof/>
          <w:sz w:val="96"/>
          <w:szCs w:val="96"/>
          <w:lang w:eastAsia="en-GB"/>
        </w:rPr>
        <w:drawing>
          <wp:inline distT="0" distB="0" distL="0" distR="0" wp14:anchorId="6812D31F" wp14:editId="353A3CCE">
            <wp:extent cx="1256306" cy="104876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_326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693" cy="1049919"/>
                    </a:xfrm>
                    <a:prstGeom prst="rect">
                      <a:avLst/>
                    </a:prstGeom>
                  </pic:spPr>
                </pic:pic>
              </a:graphicData>
            </a:graphic>
          </wp:inline>
        </w:drawing>
      </w:r>
      <w:r w:rsidR="0049366D">
        <w:t xml:space="preserve"> </w:t>
      </w:r>
      <w:r w:rsidR="00CA521A">
        <w:tab/>
      </w:r>
      <w:r w:rsidR="00CA521A">
        <w:tab/>
      </w:r>
      <w:r w:rsidR="00CA521A">
        <w:tab/>
      </w:r>
      <w:r w:rsidR="00CA521A">
        <w:tab/>
      </w:r>
      <w:r w:rsidR="00CA521A">
        <w:tab/>
      </w:r>
      <w:r w:rsidR="00CA521A">
        <w:tab/>
      </w:r>
      <w:r w:rsidR="00843AE4">
        <w:rPr>
          <w:noProof/>
          <w:lang w:eastAsia="en-GB"/>
        </w:rPr>
        <w:drawing>
          <wp:inline distT="0" distB="0" distL="0" distR="0" wp14:anchorId="163B7DEF" wp14:editId="035AFE2A">
            <wp:extent cx="1752600" cy="619125"/>
            <wp:effectExtent l="0" t="0" r="0" b="9525"/>
            <wp:docPr id="2" name="Picture 2" descr="C:\Users\69281381\AppData\Local\Microsoft\Windows\INetCache\IE\UK8F9NY2\leaf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9281381\AppData\Local\Microsoft\Windows\INetCache\IE\UK8F9NY2\leaflogo (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619125"/>
                    </a:xfrm>
                    <a:prstGeom prst="rect">
                      <a:avLst/>
                    </a:prstGeom>
                    <a:noFill/>
                    <a:ln>
                      <a:noFill/>
                    </a:ln>
                  </pic:spPr>
                </pic:pic>
              </a:graphicData>
            </a:graphic>
          </wp:inline>
        </w:drawing>
      </w:r>
      <w:r w:rsidR="00CA521A">
        <w:tab/>
      </w:r>
      <w:r w:rsidR="00CA521A">
        <w:tab/>
      </w:r>
      <w:r w:rsidR="00CA521A">
        <w:tab/>
      </w:r>
    </w:p>
    <w:p w14:paraId="5D182A6F" w14:textId="77777777" w:rsidR="00E54BEC" w:rsidRDefault="00E54BEC" w:rsidP="00E54BEC"/>
    <w:p w14:paraId="0320CC67" w14:textId="77777777" w:rsidR="00E54BEC" w:rsidRDefault="00E54BEC" w:rsidP="00E54BEC"/>
    <w:p w14:paraId="1C4E4A5C" w14:textId="77777777" w:rsidR="00E54BEC" w:rsidRDefault="004B57B4" w:rsidP="00E54BEC">
      <w:pPr>
        <w:rPr>
          <w:b/>
          <w:u w:val="single"/>
        </w:rPr>
      </w:pPr>
      <w:r>
        <w:rPr>
          <w:b/>
          <w:u w:val="single"/>
        </w:rPr>
        <w:br w:type="page"/>
      </w:r>
      <w:r w:rsidR="00FD3A5B" w:rsidRPr="00E44B59">
        <w:rPr>
          <w:b/>
          <w:u w:val="single"/>
        </w:rPr>
        <w:lastRenderedPageBreak/>
        <w:t>Background</w:t>
      </w:r>
    </w:p>
    <w:p w14:paraId="02877515" w14:textId="77777777" w:rsidR="00E44B59" w:rsidRPr="00E44B59" w:rsidRDefault="00E44B59" w:rsidP="00E54BEC">
      <w:r w:rsidRPr="00E44B59">
        <w:t xml:space="preserve">Care </w:t>
      </w:r>
      <w:r>
        <w:t xml:space="preserve">leavers are one of the most vulnerable groups of young people in society. Young people who enter </w:t>
      </w:r>
      <w:r w:rsidR="00147B2C">
        <w:t>l</w:t>
      </w:r>
      <w:r>
        <w:t xml:space="preserve">ocal authority care can, if not adequately supported, leave care with poor educational attainment </w:t>
      </w:r>
      <w:r w:rsidR="00DF236B">
        <w:t xml:space="preserve">and low aspirations which can result in long term unemployment. </w:t>
      </w:r>
      <w:r w:rsidR="00FD4C1A">
        <w:t>We</w:t>
      </w:r>
      <w:r w:rsidR="00DF236B">
        <w:t xml:space="preserve"> believe that every young person should be encouraged and </w:t>
      </w:r>
      <w:r w:rsidR="001F776F">
        <w:t>s</w:t>
      </w:r>
      <w:r w:rsidR="00DF236B">
        <w:t xml:space="preserve">upported to plan their </w:t>
      </w:r>
      <w:r w:rsidR="001F776F">
        <w:t>future careers and achieve their potential through learning new skills and having a wide r</w:t>
      </w:r>
      <w:r w:rsidR="006952F3">
        <w:t>ange of practical experiences. Across Devon</w:t>
      </w:r>
      <w:r w:rsidR="0028681F">
        <w:t xml:space="preserve"> </w:t>
      </w:r>
      <w:r w:rsidR="00147B2C">
        <w:t xml:space="preserve">we </w:t>
      </w:r>
      <w:r w:rsidR="001F776F">
        <w:t xml:space="preserve">are committed to raising young people’s aspirations by providing </w:t>
      </w:r>
      <w:r w:rsidR="00FD3A5B">
        <w:t>on-going</w:t>
      </w:r>
      <w:r w:rsidR="001F776F">
        <w:t xml:space="preserve"> support to help them make positive decision</w:t>
      </w:r>
      <w:r w:rsidR="00147B2C">
        <w:t xml:space="preserve"> </w:t>
      </w:r>
      <w:r w:rsidR="001F776F">
        <w:t>s about their future.</w:t>
      </w:r>
      <w:r w:rsidR="00DF236B">
        <w:t xml:space="preserve"> </w:t>
      </w:r>
    </w:p>
    <w:p w14:paraId="21A35FF4" w14:textId="77777777" w:rsidR="00E54BEC" w:rsidRDefault="001F776F" w:rsidP="00E54BEC">
      <w:pPr>
        <w:rPr>
          <w:b/>
          <w:u w:val="single"/>
        </w:rPr>
      </w:pPr>
      <w:r w:rsidRPr="001F776F">
        <w:rPr>
          <w:b/>
          <w:u w:val="single"/>
        </w:rPr>
        <w:t xml:space="preserve">Aims of the Protocol </w:t>
      </w:r>
    </w:p>
    <w:p w14:paraId="13A4C566" w14:textId="77777777" w:rsidR="001F776F" w:rsidRDefault="001F776F" w:rsidP="00E54BEC">
      <w:r>
        <w:t xml:space="preserve">Jobcentre Plus </w:t>
      </w:r>
      <w:r w:rsidR="00674DE0">
        <w:t xml:space="preserve">(JCP) </w:t>
      </w:r>
      <w:r>
        <w:t xml:space="preserve">and </w:t>
      </w:r>
      <w:r w:rsidR="006952F3">
        <w:t xml:space="preserve">Devon County </w:t>
      </w:r>
      <w:r w:rsidR="004B57B4">
        <w:t>Council</w:t>
      </w:r>
      <w:r>
        <w:t xml:space="preserve"> </w:t>
      </w:r>
      <w:r w:rsidR="00674DE0">
        <w:t>(</w:t>
      </w:r>
      <w:r w:rsidR="006952F3">
        <w:t>D</w:t>
      </w:r>
      <w:r w:rsidR="00674DE0">
        <w:t xml:space="preserve">CC) </w:t>
      </w:r>
      <w:r>
        <w:t xml:space="preserve">will work together to provide </w:t>
      </w:r>
      <w:r w:rsidR="00853A6A">
        <w:t xml:space="preserve">an enhanced service to support young people leaving care into education, employment and training. This will </w:t>
      </w:r>
      <w:r w:rsidR="005C447F">
        <w:t>ensure: -</w:t>
      </w:r>
    </w:p>
    <w:p w14:paraId="3335958D" w14:textId="77777777" w:rsidR="00853A6A" w:rsidRDefault="00853A6A" w:rsidP="00853A6A">
      <w:pPr>
        <w:pStyle w:val="ListParagraph"/>
        <w:numPr>
          <w:ilvl w:val="0"/>
          <w:numId w:val="9"/>
        </w:numPr>
      </w:pPr>
      <w:r>
        <w:t>Co-ordinated support to engage young people into Education, Employment or Training</w:t>
      </w:r>
    </w:p>
    <w:p w14:paraId="29B6FE3E" w14:textId="77777777" w:rsidR="00853A6A" w:rsidRDefault="00853A6A" w:rsidP="00853A6A">
      <w:pPr>
        <w:pStyle w:val="ListParagraph"/>
        <w:numPr>
          <w:ilvl w:val="0"/>
          <w:numId w:val="9"/>
        </w:numPr>
      </w:pPr>
      <w:r>
        <w:t xml:space="preserve">An early entry system and a smooth transition for those young people leaving care and needing </w:t>
      </w:r>
      <w:r w:rsidR="004126D4">
        <w:t>to claim benefits</w:t>
      </w:r>
    </w:p>
    <w:p w14:paraId="6C4456F4" w14:textId="77777777" w:rsidR="004126D4" w:rsidRDefault="004126D4" w:rsidP="00853A6A">
      <w:pPr>
        <w:pStyle w:val="ListParagraph"/>
        <w:numPr>
          <w:ilvl w:val="0"/>
          <w:numId w:val="9"/>
        </w:numPr>
      </w:pPr>
      <w:r>
        <w:t>Prompt and accurate payment of benefits where these are required</w:t>
      </w:r>
    </w:p>
    <w:p w14:paraId="14C8C4F5" w14:textId="77777777" w:rsidR="004126D4" w:rsidRDefault="004126D4" w:rsidP="00853A6A">
      <w:pPr>
        <w:pStyle w:val="ListParagraph"/>
        <w:numPr>
          <w:ilvl w:val="0"/>
          <w:numId w:val="9"/>
        </w:numPr>
      </w:pPr>
      <w:r>
        <w:t xml:space="preserve">Young people are empowered and enabled to gain sustainable paid employment through individual </w:t>
      </w:r>
      <w:r w:rsidR="00FD3A5B">
        <w:t>route ways</w:t>
      </w:r>
    </w:p>
    <w:p w14:paraId="75389749" w14:textId="77777777" w:rsidR="0046009F" w:rsidRPr="00B278DE" w:rsidRDefault="00B278DE" w:rsidP="0046009F">
      <w:pPr>
        <w:rPr>
          <w:b/>
          <w:u w:val="single"/>
        </w:rPr>
      </w:pPr>
      <w:r w:rsidRPr="00B278DE">
        <w:rPr>
          <w:b/>
          <w:u w:val="single"/>
        </w:rPr>
        <w:t xml:space="preserve">Consent to Share </w:t>
      </w:r>
    </w:p>
    <w:p w14:paraId="1710B2C6" w14:textId="77777777" w:rsidR="0046009F" w:rsidRDefault="0046009F" w:rsidP="0046009F">
      <w:r>
        <w:t xml:space="preserve">Under UCFS there is no implicit consent so </w:t>
      </w:r>
      <w:r w:rsidR="00674DE0">
        <w:t>Care Worker</w:t>
      </w:r>
      <w:r w:rsidR="00B278DE">
        <w:t>s</w:t>
      </w:r>
      <w:r w:rsidR="00674DE0">
        <w:t xml:space="preserve"> (CW)</w:t>
      </w:r>
      <w:r w:rsidR="00B278DE">
        <w:t xml:space="preserve"> can only talk to DWP on a C</w:t>
      </w:r>
      <w:r w:rsidR="00674DE0">
        <w:t xml:space="preserve">are </w:t>
      </w:r>
      <w:r w:rsidR="00B278DE">
        <w:t>L</w:t>
      </w:r>
      <w:r w:rsidR="00674DE0">
        <w:t>eaver</w:t>
      </w:r>
      <w:r>
        <w:t xml:space="preserve">s </w:t>
      </w:r>
      <w:r w:rsidR="00674DE0">
        <w:t xml:space="preserve">(CL) </w:t>
      </w:r>
      <w:r>
        <w:t>behalf if:</w:t>
      </w:r>
    </w:p>
    <w:p w14:paraId="76A71517" w14:textId="77777777" w:rsidR="00B278DE" w:rsidRDefault="0046009F" w:rsidP="0046009F">
      <w:pPr>
        <w:pStyle w:val="ListParagraph"/>
        <w:numPr>
          <w:ilvl w:val="0"/>
          <w:numId w:val="9"/>
        </w:numPr>
      </w:pPr>
      <w:r>
        <w:t xml:space="preserve">They have the CL with them </w:t>
      </w:r>
      <w:r w:rsidR="00B278DE">
        <w:t>and attend the JCP.</w:t>
      </w:r>
    </w:p>
    <w:p w14:paraId="02E11848" w14:textId="77777777" w:rsidR="0046009F" w:rsidRDefault="00B278DE" w:rsidP="0046009F">
      <w:pPr>
        <w:pStyle w:val="ListParagraph"/>
        <w:numPr>
          <w:ilvl w:val="0"/>
          <w:numId w:val="9"/>
        </w:numPr>
      </w:pPr>
      <w:r>
        <w:t>They phone when they have the CL with them so</w:t>
      </w:r>
      <w:r w:rsidR="0046009F">
        <w:t xml:space="preserve"> they can answer the security questions posed and give verbal c</w:t>
      </w:r>
      <w:r w:rsidR="00B57FDF">
        <w:t xml:space="preserve">onsent for DWP to speak to the </w:t>
      </w:r>
      <w:r w:rsidR="0046009F">
        <w:t>CW.</w:t>
      </w:r>
    </w:p>
    <w:p w14:paraId="106D3EA0" w14:textId="77777777" w:rsidR="0046009F" w:rsidRDefault="0046009F" w:rsidP="0046009F">
      <w:pPr>
        <w:pStyle w:val="ListParagraph"/>
        <w:numPr>
          <w:ilvl w:val="0"/>
          <w:numId w:val="9"/>
        </w:numPr>
      </w:pPr>
      <w:r>
        <w:t>The CL goes into their UC account and updates their journal with a message giving</w:t>
      </w:r>
    </w:p>
    <w:p w14:paraId="4A084A02" w14:textId="77777777" w:rsidR="0046009F" w:rsidRDefault="0046009F" w:rsidP="0046009F">
      <w:pPr>
        <w:pStyle w:val="ListParagraph"/>
      </w:pPr>
      <w:r>
        <w:t>1) The name</w:t>
      </w:r>
      <w:r w:rsidR="00B278DE">
        <w:t xml:space="preserve"> of the 3</w:t>
      </w:r>
      <w:r w:rsidR="00B278DE" w:rsidRPr="00B278DE">
        <w:rPr>
          <w:vertAlign w:val="superscript"/>
        </w:rPr>
        <w:t>rd</w:t>
      </w:r>
      <w:r w:rsidR="00B57FDF">
        <w:t xml:space="preserve"> party (</w:t>
      </w:r>
      <w:r w:rsidR="00B278DE">
        <w:t>CW)</w:t>
      </w:r>
      <w:r>
        <w:t>, organisation</w:t>
      </w:r>
      <w:r w:rsidR="00B278DE">
        <w:t xml:space="preserve"> and their role.</w:t>
      </w:r>
    </w:p>
    <w:p w14:paraId="3B0BFCF4" w14:textId="77777777" w:rsidR="0046009F" w:rsidRDefault="0046009F" w:rsidP="0046009F">
      <w:pPr>
        <w:pStyle w:val="ListParagraph"/>
      </w:pPr>
      <w:r>
        <w:t xml:space="preserve">2) What the query is about – it has to be specific </w:t>
      </w:r>
      <w:r w:rsidR="00674DE0">
        <w:t>e.g.</w:t>
      </w:r>
      <w:r>
        <w:t xml:space="preserve"> housing costs for </w:t>
      </w:r>
      <w:r w:rsidR="00674DE0">
        <w:t>December</w:t>
      </w:r>
      <w:r>
        <w:t xml:space="preserve"> 2017</w:t>
      </w:r>
    </w:p>
    <w:p w14:paraId="55F3E864" w14:textId="77777777" w:rsidR="0046009F" w:rsidRDefault="0046009F" w:rsidP="0046009F">
      <w:pPr>
        <w:pStyle w:val="ListParagraph"/>
      </w:pPr>
      <w:r>
        <w:t>3)</w:t>
      </w:r>
      <w:r w:rsidR="00B278DE">
        <w:t xml:space="preserve"> </w:t>
      </w:r>
      <w:r>
        <w:t>Why the information is required</w:t>
      </w:r>
    </w:p>
    <w:p w14:paraId="092736AC" w14:textId="77777777" w:rsidR="00B278DE" w:rsidRDefault="00B278DE" w:rsidP="0046009F">
      <w:pPr>
        <w:pStyle w:val="ListParagraph"/>
      </w:pPr>
      <w:r>
        <w:t>4) You should the</w:t>
      </w:r>
      <w:r w:rsidR="00674DE0">
        <w:t>n be able to phone the Service C</w:t>
      </w:r>
      <w:r>
        <w:t>entre/</w:t>
      </w:r>
      <w:r w:rsidR="00674DE0">
        <w:t xml:space="preserve"> J</w:t>
      </w:r>
      <w:r>
        <w:t>obcentre and DWP will discuss the issue.</w:t>
      </w:r>
    </w:p>
    <w:p w14:paraId="40691F01" w14:textId="77777777" w:rsidR="000A000A" w:rsidRDefault="000A000A" w:rsidP="0046009F">
      <w:pPr>
        <w:pStyle w:val="ListParagraph"/>
      </w:pPr>
    </w:p>
    <w:p w14:paraId="1BD73DE3" w14:textId="77777777" w:rsidR="000A000A" w:rsidRDefault="000A000A" w:rsidP="0046009F">
      <w:pPr>
        <w:pStyle w:val="ListParagraph"/>
      </w:pPr>
    </w:p>
    <w:p w14:paraId="2B6DDCBF" w14:textId="77777777" w:rsidR="000A000A" w:rsidRDefault="000A000A" w:rsidP="004126D4">
      <w:pPr>
        <w:rPr>
          <w:b/>
          <w:u w:val="single"/>
        </w:rPr>
      </w:pPr>
    </w:p>
    <w:p w14:paraId="30BA5677" w14:textId="77777777" w:rsidR="004126D4" w:rsidRDefault="004126D4" w:rsidP="004126D4">
      <w:pPr>
        <w:rPr>
          <w:b/>
          <w:u w:val="single"/>
        </w:rPr>
      </w:pPr>
      <w:r w:rsidRPr="004126D4">
        <w:rPr>
          <w:b/>
          <w:u w:val="single"/>
        </w:rPr>
        <w:lastRenderedPageBreak/>
        <w:t>Jobcentre Plus will:</w:t>
      </w:r>
    </w:p>
    <w:p w14:paraId="7793ED37" w14:textId="77777777" w:rsidR="0011453C" w:rsidRDefault="0011453C" w:rsidP="0011453C">
      <w:pPr>
        <w:pStyle w:val="ListParagraph"/>
        <w:numPr>
          <w:ilvl w:val="0"/>
          <w:numId w:val="11"/>
        </w:numPr>
      </w:pPr>
      <w:r w:rsidRPr="0011453C">
        <w:t xml:space="preserve">Provide </w:t>
      </w:r>
      <w:r w:rsidR="006952F3">
        <w:t xml:space="preserve">the Leaving </w:t>
      </w:r>
      <w:r>
        <w:t xml:space="preserve">Care </w:t>
      </w:r>
      <w:r w:rsidR="006952F3">
        <w:t>T</w:t>
      </w:r>
      <w:r>
        <w:t xml:space="preserve">eam with </w:t>
      </w:r>
      <w:r w:rsidRPr="0011453C">
        <w:t xml:space="preserve">up to date contact details for </w:t>
      </w:r>
      <w:r w:rsidR="006952F3">
        <w:t>W</w:t>
      </w:r>
      <w:r w:rsidRPr="0011453C">
        <w:t xml:space="preserve">ork </w:t>
      </w:r>
      <w:r w:rsidR="006952F3">
        <w:t>C</w:t>
      </w:r>
      <w:r w:rsidRPr="0011453C">
        <w:t>oaches supporting care leavers</w:t>
      </w:r>
    </w:p>
    <w:p w14:paraId="01005CF5" w14:textId="77777777" w:rsidR="0011453C" w:rsidRPr="00B57FDF" w:rsidRDefault="0011453C" w:rsidP="0011453C">
      <w:pPr>
        <w:pStyle w:val="ListParagraph"/>
        <w:numPr>
          <w:ilvl w:val="0"/>
          <w:numId w:val="11"/>
        </w:numPr>
        <w:rPr>
          <w:color w:val="000000" w:themeColor="text1"/>
        </w:rPr>
      </w:pPr>
      <w:r w:rsidRPr="00B57FDF">
        <w:rPr>
          <w:color w:val="000000" w:themeColor="text1"/>
        </w:rPr>
        <w:t xml:space="preserve">Provide an early </w:t>
      </w:r>
      <w:r w:rsidR="00674DE0" w:rsidRPr="00B57FDF">
        <w:rPr>
          <w:color w:val="000000" w:themeColor="text1"/>
        </w:rPr>
        <w:t>entry system for care leavers (</w:t>
      </w:r>
      <w:r w:rsidRPr="00B57FDF">
        <w:rPr>
          <w:color w:val="000000" w:themeColor="text1"/>
        </w:rPr>
        <w:t>processing forms in readiness for 18</w:t>
      </w:r>
      <w:r w:rsidRPr="00B57FDF">
        <w:rPr>
          <w:color w:val="000000" w:themeColor="text1"/>
          <w:vertAlign w:val="superscript"/>
        </w:rPr>
        <w:t>th</w:t>
      </w:r>
      <w:r w:rsidRPr="00B57FDF">
        <w:rPr>
          <w:color w:val="000000" w:themeColor="text1"/>
        </w:rPr>
        <w:t xml:space="preserve"> birthday)</w:t>
      </w:r>
    </w:p>
    <w:p w14:paraId="05FACDCB" w14:textId="77777777" w:rsidR="0011453C" w:rsidRDefault="0011453C" w:rsidP="0011453C">
      <w:pPr>
        <w:pStyle w:val="ListParagraph"/>
        <w:numPr>
          <w:ilvl w:val="0"/>
          <w:numId w:val="11"/>
        </w:numPr>
      </w:pPr>
      <w:r>
        <w:t xml:space="preserve">Ensure a warm handover – a </w:t>
      </w:r>
      <w:r w:rsidR="002A7532">
        <w:t>three-way</w:t>
      </w:r>
      <w:r>
        <w:t xml:space="preserve"> diagnostic </w:t>
      </w:r>
      <w:r w:rsidR="00FD4C1A">
        <w:t xml:space="preserve">interview </w:t>
      </w:r>
      <w:r>
        <w:t xml:space="preserve">between the young person, </w:t>
      </w:r>
      <w:r w:rsidR="006952F3">
        <w:t>W</w:t>
      </w:r>
      <w:r>
        <w:t xml:space="preserve">ork </w:t>
      </w:r>
      <w:r w:rsidR="006952F3">
        <w:t>C</w:t>
      </w:r>
      <w:r>
        <w:t xml:space="preserve">oach and </w:t>
      </w:r>
      <w:r w:rsidR="006952F3">
        <w:t>L</w:t>
      </w:r>
      <w:r>
        <w:t>eav</w:t>
      </w:r>
      <w:r w:rsidR="006952F3">
        <w:t>ing Care</w:t>
      </w:r>
      <w:r>
        <w:t xml:space="preserve"> </w:t>
      </w:r>
      <w:r w:rsidR="006952F3">
        <w:t>T</w:t>
      </w:r>
      <w:r>
        <w:t>eam.</w:t>
      </w:r>
    </w:p>
    <w:p w14:paraId="01B58D5D" w14:textId="77777777" w:rsidR="0011453C" w:rsidRDefault="0011453C" w:rsidP="0011453C">
      <w:pPr>
        <w:pStyle w:val="ListParagraph"/>
        <w:numPr>
          <w:ilvl w:val="0"/>
          <w:numId w:val="11"/>
        </w:numPr>
      </w:pPr>
      <w:r>
        <w:t xml:space="preserve">Work </w:t>
      </w:r>
      <w:r w:rsidR="006952F3">
        <w:t>C</w:t>
      </w:r>
      <w:r>
        <w:t>oaches will ensure that the young person is aware of all assistance available to them</w:t>
      </w:r>
      <w:r w:rsidR="009F149E">
        <w:t>, including any support through the Flexible Support Fund.</w:t>
      </w:r>
    </w:p>
    <w:p w14:paraId="2CFCD2A1" w14:textId="77777777" w:rsidR="009F149E" w:rsidRDefault="0011453C" w:rsidP="00AF646B">
      <w:pPr>
        <w:pStyle w:val="ListParagraph"/>
        <w:numPr>
          <w:ilvl w:val="0"/>
          <w:numId w:val="11"/>
        </w:numPr>
      </w:pPr>
      <w:r w:rsidRPr="006267D8">
        <w:t>The first time a care leaver fails to attend an appointment with J</w:t>
      </w:r>
      <w:r w:rsidR="006267D8" w:rsidRPr="006267D8">
        <w:t>obcentre Plus, the</w:t>
      </w:r>
      <w:r w:rsidRPr="006267D8">
        <w:t xml:space="preserve"> </w:t>
      </w:r>
      <w:r w:rsidR="006952F3">
        <w:t>W</w:t>
      </w:r>
      <w:r w:rsidRPr="006267D8">
        <w:t xml:space="preserve">ork </w:t>
      </w:r>
      <w:r w:rsidR="006952F3">
        <w:t>C</w:t>
      </w:r>
      <w:r w:rsidRPr="006267D8">
        <w:t>oach wil</w:t>
      </w:r>
      <w:r w:rsidR="006C7353" w:rsidRPr="006267D8">
        <w:t>l</w:t>
      </w:r>
      <w:r w:rsidRPr="006267D8">
        <w:t xml:space="preserve"> </w:t>
      </w:r>
      <w:r w:rsidR="00914580" w:rsidRPr="006267D8">
        <w:t xml:space="preserve">try to </w:t>
      </w:r>
      <w:r w:rsidRPr="006267D8">
        <w:t xml:space="preserve">contact the young person </w:t>
      </w:r>
      <w:r w:rsidR="00914580" w:rsidRPr="006267D8">
        <w:t xml:space="preserve">to explain </w:t>
      </w:r>
      <w:r w:rsidR="006267D8" w:rsidRPr="006267D8">
        <w:t xml:space="preserve">the </w:t>
      </w:r>
      <w:r w:rsidR="009F149E">
        <w:t>procedures, or refer back to the Leaving Care Team.</w:t>
      </w:r>
    </w:p>
    <w:p w14:paraId="7A293AA3" w14:textId="77777777" w:rsidR="006C7353" w:rsidRDefault="006C7353" w:rsidP="00AF646B">
      <w:pPr>
        <w:pStyle w:val="ListParagraph"/>
        <w:numPr>
          <w:ilvl w:val="0"/>
          <w:numId w:val="11"/>
        </w:numPr>
      </w:pPr>
      <w:r>
        <w:t xml:space="preserve">When required a three way case conference </w:t>
      </w:r>
      <w:r w:rsidR="009F149E">
        <w:t>will</w:t>
      </w:r>
      <w:r>
        <w:t xml:space="preserve"> be arranged</w:t>
      </w:r>
      <w:r w:rsidR="00FD4C1A">
        <w:t xml:space="preserve"> with young person, </w:t>
      </w:r>
      <w:r w:rsidR="006952F3">
        <w:t>L</w:t>
      </w:r>
      <w:r w:rsidR="00FD4C1A">
        <w:t>eav</w:t>
      </w:r>
      <w:r w:rsidR="006952F3">
        <w:t>ing Care</w:t>
      </w:r>
      <w:r w:rsidR="00FD4C1A">
        <w:t xml:space="preserve"> </w:t>
      </w:r>
      <w:r w:rsidR="006952F3">
        <w:t>T</w:t>
      </w:r>
      <w:r w:rsidR="00FD4C1A">
        <w:t xml:space="preserve">eam and </w:t>
      </w:r>
      <w:r w:rsidR="006952F3">
        <w:t>W</w:t>
      </w:r>
      <w:r w:rsidR="00FD4C1A">
        <w:t xml:space="preserve">ork </w:t>
      </w:r>
      <w:r w:rsidR="006952F3">
        <w:t>C</w:t>
      </w:r>
      <w:r w:rsidR="00FD4C1A">
        <w:t>oach.</w:t>
      </w:r>
    </w:p>
    <w:p w14:paraId="1ABB7DEC" w14:textId="77777777" w:rsidR="006C7353" w:rsidRDefault="006C7353" w:rsidP="0011453C">
      <w:pPr>
        <w:pStyle w:val="ListParagraph"/>
        <w:numPr>
          <w:ilvl w:val="0"/>
          <w:numId w:val="11"/>
        </w:numPr>
      </w:pPr>
      <w:r>
        <w:t>Jobcentre Plus will incorporate this protocol into operational policies</w:t>
      </w:r>
    </w:p>
    <w:p w14:paraId="25DA8035" w14:textId="77777777" w:rsidR="0011453C" w:rsidRDefault="00290A58" w:rsidP="006C7353">
      <w:pPr>
        <w:rPr>
          <w:b/>
          <w:u w:val="single"/>
        </w:rPr>
      </w:pPr>
      <w:r>
        <w:rPr>
          <w:b/>
        </w:rPr>
        <w:t xml:space="preserve">The </w:t>
      </w:r>
      <w:r w:rsidRPr="003A0C7F">
        <w:rPr>
          <w:b/>
        </w:rPr>
        <w:t>Leav</w:t>
      </w:r>
      <w:r>
        <w:rPr>
          <w:b/>
        </w:rPr>
        <w:t>ing Care T</w:t>
      </w:r>
      <w:r w:rsidRPr="003A0C7F">
        <w:rPr>
          <w:b/>
        </w:rPr>
        <w:t>eam</w:t>
      </w:r>
      <w:r>
        <w:rPr>
          <w:b/>
        </w:rPr>
        <w:t>s</w:t>
      </w:r>
      <w:r w:rsidRPr="003A0C7F">
        <w:rPr>
          <w:b/>
        </w:rPr>
        <w:t xml:space="preserve"> </w:t>
      </w:r>
      <w:r w:rsidR="004B57B4" w:rsidRPr="006C7353">
        <w:rPr>
          <w:b/>
          <w:u w:val="single"/>
        </w:rPr>
        <w:t>will:</w:t>
      </w:r>
      <w:r w:rsidR="006C7353" w:rsidRPr="006C7353">
        <w:rPr>
          <w:b/>
          <w:u w:val="single"/>
        </w:rPr>
        <w:t xml:space="preserve"> </w:t>
      </w:r>
    </w:p>
    <w:p w14:paraId="4A7530F1" w14:textId="77777777" w:rsidR="00232CEE" w:rsidRPr="009F149E" w:rsidRDefault="006C7353" w:rsidP="00E54BEC">
      <w:pPr>
        <w:pStyle w:val="ListParagraph"/>
        <w:numPr>
          <w:ilvl w:val="0"/>
          <w:numId w:val="12"/>
        </w:numPr>
        <w:rPr>
          <w:b/>
          <w:u w:val="single"/>
        </w:rPr>
      </w:pPr>
      <w:r>
        <w:t xml:space="preserve">Provide DWP </w:t>
      </w:r>
      <w:r w:rsidR="00232CEE">
        <w:t xml:space="preserve">with up to </w:t>
      </w:r>
      <w:r w:rsidR="002427C4">
        <w:t xml:space="preserve">date </w:t>
      </w:r>
      <w:r w:rsidR="00232CEE">
        <w:t>contact details for the Leav</w:t>
      </w:r>
      <w:r w:rsidR="00605B7D">
        <w:t>ing Care</w:t>
      </w:r>
      <w:r w:rsidR="00232CEE">
        <w:t xml:space="preserve"> </w:t>
      </w:r>
      <w:r w:rsidR="006952F3">
        <w:t>T</w:t>
      </w:r>
      <w:r w:rsidR="00232CEE">
        <w:t>eam</w:t>
      </w:r>
      <w:r w:rsidR="00605B7D">
        <w:t>s</w:t>
      </w:r>
    </w:p>
    <w:p w14:paraId="0CE37687" w14:textId="77777777" w:rsidR="009F149E" w:rsidRPr="00232CEE" w:rsidRDefault="009F149E" w:rsidP="00E54BEC">
      <w:pPr>
        <w:pStyle w:val="ListParagraph"/>
        <w:numPr>
          <w:ilvl w:val="0"/>
          <w:numId w:val="12"/>
        </w:numPr>
        <w:rPr>
          <w:b/>
          <w:u w:val="single"/>
        </w:rPr>
      </w:pPr>
      <w:r>
        <w:t>Must notify the local JC SPOC of a young person who is leaving care</w:t>
      </w:r>
    </w:p>
    <w:p w14:paraId="0D46DEE1" w14:textId="77777777" w:rsidR="006730BC" w:rsidRPr="00000201" w:rsidRDefault="006730BC" w:rsidP="00E54BEC">
      <w:pPr>
        <w:pStyle w:val="ListParagraph"/>
        <w:numPr>
          <w:ilvl w:val="0"/>
          <w:numId w:val="12"/>
        </w:numPr>
        <w:rPr>
          <w:b/>
          <w:color w:val="000000" w:themeColor="text1"/>
          <w:u w:val="single"/>
        </w:rPr>
      </w:pPr>
      <w:r w:rsidRPr="00000201">
        <w:rPr>
          <w:color w:val="000000" w:themeColor="text1"/>
        </w:rPr>
        <w:t xml:space="preserve">Ensure that young people are aware of the enhanced service they will receive from </w:t>
      </w:r>
      <w:r w:rsidR="00CE3069" w:rsidRPr="00000201">
        <w:rPr>
          <w:color w:val="000000" w:themeColor="text1"/>
        </w:rPr>
        <w:t>DWP</w:t>
      </w:r>
    </w:p>
    <w:p w14:paraId="72E11C4D" w14:textId="77777777" w:rsidR="006730BC" w:rsidRPr="006730BC" w:rsidRDefault="009F149E" w:rsidP="00232CEE">
      <w:pPr>
        <w:pStyle w:val="ListParagraph"/>
        <w:numPr>
          <w:ilvl w:val="0"/>
          <w:numId w:val="12"/>
        </w:numPr>
        <w:rPr>
          <w:b/>
          <w:u w:val="single"/>
        </w:rPr>
      </w:pPr>
      <w:r>
        <w:t>Must attend a</w:t>
      </w:r>
      <w:r w:rsidR="006730BC">
        <w:t xml:space="preserve"> 3 way diagnostic interview at start of the claim for </w:t>
      </w:r>
      <w:r>
        <w:t xml:space="preserve">DWP </w:t>
      </w:r>
      <w:r w:rsidR="006730BC">
        <w:t>benefit</w:t>
      </w:r>
      <w:r>
        <w:t>s</w:t>
      </w:r>
    </w:p>
    <w:p w14:paraId="4107A983" w14:textId="77777777" w:rsidR="006730BC" w:rsidRDefault="006730BC" w:rsidP="00232CEE">
      <w:pPr>
        <w:pStyle w:val="ListParagraph"/>
        <w:numPr>
          <w:ilvl w:val="0"/>
          <w:numId w:val="12"/>
        </w:numPr>
      </w:pPr>
      <w:r w:rsidRPr="006730BC">
        <w:t>Will re-iterate conditiona</w:t>
      </w:r>
      <w:r>
        <w:t>lity with care leaver if/when the first infringement occurs</w:t>
      </w:r>
    </w:p>
    <w:p w14:paraId="5DFEE406" w14:textId="77777777" w:rsidR="006730BC" w:rsidRDefault="009F149E" w:rsidP="00232CEE">
      <w:pPr>
        <w:pStyle w:val="ListParagraph"/>
        <w:numPr>
          <w:ilvl w:val="0"/>
          <w:numId w:val="12"/>
        </w:numPr>
      </w:pPr>
      <w:r>
        <w:t xml:space="preserve">Will ensure </w:t>
      </w:r>
      <w:r w:rsidR="00CB4D20">
        <w:t xml:space="preserve">the </w:t>
      </w:r>
      <w:r w:rsidR="00DB0CE7">
        <w:t xml:space="preserve">key worker </w:t>
      </w:r>
      <w:r w:rsidR="00CB4D20">
        <w:t>to attend</w:t>
      </w:r>
      <w:r>
        <w:t>s</w:t>
      </w:r>
      <w:r w:rsidR="00CB4D20">
        <w:t xml:space="preserve"> </w:t>
      </w:r>
      <w:r w:rsidR="006730BC">
        <w:t>case conferencing to support the young person on their recommended pathway</w:t>
      </w:r>
      <w:r>
        <w:t>, where appropriate</w:t>
      </w:r>
    </w:p>
    <w:p w14:paraId="167EA76E" w14:textId="77777777" w:rsidR="00503B79" w:rsidRDefault="009F149E" w:rsidP="006730BC">
      <w:pPr>
        <w:pStyle w:val="ListParagraph"/>
        <w:numPr>
          <w:ilvl w:val="0"/>
          <w:numId w:val="12"/>
        </w:numPr>
      </w:pPr>
      <w:r>
        <w:t>Provide o</w:t>
      </w:r>
      <w:r w:rsidR="00290A58">
        <w:t>n-going</w:t>
      </w:r>
      <w:r w:rsidR="00503B79">
        <w:t xml:space="preserve"> support </w:t>
      </w:r>
      <w:r w:rsidR="00FD4C1A">
        <w:t xml:space="preserve">to the care leaver </w:t>
      </w:r>
      <w:r w:rsidR="00503B79">
        <w:t>and liais</w:t>
      </w:r>
      <w:r>
        <w:t xml:space="preserve">e </w:t>
      </w:r>
      <w:r w:rsidR="00503B79">
        <w:t>with JCP</w:t>
      </w:r>
      <w:r w:rsidR="00CB4D20">
        <w:t xml:space="preserve">, ensuring that JCP are notified of any </w:t>
      </w:r>
      <w:r w:rsidR="00503B79">
        <w:t>change</w:t>
      </w:r>
      <w:r w:rsidR="00CB4D20">
        <w:t>s in the young person</w:t>
      </w:r>
      <w:r w:rsidR="00812749">
        <w:t>’</w:t>
      </w:r>
      <w:r w:rsidR="00CB4D20">
        <w:t xml:space="preserve">s circumstances, </w:t>
      </w:r>
      <w:r w:rsidR="004F32FF">
        <w:t>e.g.</w:t>
      </w:r>
      <w:r w:rsidR="00CB4D20">
        <w:t xml:space="preserve"> </w:t>
      </w:r>
      <w:r w:rsidR="00503B79">
        <w:t>finishing education</w:t>
      </w:r>
      <w:r w:rsidR="00CB4D20">
        <w:t xml:space="preserve">, </w:t>
      </w:r>
      <w:r w:rsidR="00FD4C1A">
        <w:t xml:space="preserve">a </w:t>
      </w:r>
      <w:r w:rsidR="00CB4D20">
        <w:t>change of address</w:t>
      </w:r>
      <w:r w:rsidR="00B724C3">
        <w:t xml:space="preserve"> or returning to parental home</w:t>
      </w:r>
      <w:r w:rsidR="00503B79">
        <w:t>.</w:t>
      </w:r>
    </w:p>
    <w:p w14:paraId="13E9D3FF" w14:textId="77777777" w:rsidR="00CB4D20" w:rsidRDefault="00CB4D20" w:rsidP="00CB4D20">
      <w:pPr>
        <w:pStyle w:val="ListParagraph"/>
        <w:numPr>
          <w:ilvl w:val="0"/>
          <w:numId w:val="12"/>
        </w:numPr>
      </w:pPr>
      <w:r>
        <w:t>Will incorporate this protocol into operational policies</w:t>
      </w:r>
    </w:p>
    <w:p w14:paraId="0C76977C" w14:textId="77777777" w:rsidR="000A000A" w:rsidRDefault="000A000A" w:rsidP="000A000A"/>
    <w:p w14:paraId="3C9E2C37" w14:textId="77777777" w:rsidR="000A000A" w:rsidRDefault="000A000A" w:rsidP="000A000A"/>
    <w:p w14:paraId="1B130E5A" w14:textId="77777777" w:rsidR="004B57B4" w:rsidRDefault="004B57B4">
      <w:pPr>
        <w:rPr>
          <w:b/>
          <w:u w:val="single"/>
        </w:rPr>
      </w:pPr>
      <w:r>
        <w:rPr>
          <w:b/>
          <w:u w:val="single"/>
        </w:rPr>
        <w:br w:type="page"/>
      </w:r>
    </w:p>
    <w:p w14:paraId="451A5A67" w14:textId="77777777" w:rsidR="006730BC" w:rsidRDefault="006730BC" w:rsidP="006730BC">
      <w:pPr>
        <w:rPr>
          <w:b/>
          <w:u w:val="single"/>
        </w:rPr>
      </w:pPr>
      <w:r w:rsidRPr="006730BC">
        <w:rPr>
          <w:b/>
          <w:u w:val="single"/>
        </w:rPr>
        <w:lastRenderedPageBreak/>
        <w:t xml:space="preserve">Summary  </w:t>
      </w:r>
    </w:p>
    <w:p w14:paraId="1F0AF4BE" w14:textId="77777777" w:rsidR="006730BC" w:rsidRDefault="006952F3" w:rsidP="006730BC">
      <w:r>
        <w:t>Devon County</w:t>
      </w:r>
      <w:r w:rsidR="0028681F">
        <w:t xml:space="preserve"> </w:t>
      </w:r>
      <w:r w:rsidR="00E46C6B">
        <w:t>C</w:t>
      </w:r>
      <w:r w:rsidR="006730BC">
        <w:t xml:space="preserve">ouncil and DWP aim to support young people leaving care to access an enhanced service. </w:t>
      </w:r>
      <w:r w:rsidR="00A60091">
        <w:t>It is hoped that w</w:t>
      </w:r>
      <w:r w:rsidR="006730BC">
        <w:t xml:space="preserve">orking together </w:t>
      </w:r>
      <w:r w:rsidR="00A60091">
        <w:t>supporting these young people, outcomes and aspirations will increase, enabling and empowering them to gain sustainable employment.</w:t>
      </w:r>
      <w:r w:rsidR="006730BC">
        <w:t xml:space="preserve"> </w:t>
      </w:r>
    </w:p>
    <w:p w14:paraId="025BCFE7" w14:textId="77777777" w:rsidR="00A60091" w:rsidRDefault="00A60091" w:rsidP="006730BC">
      <w:r>
        <w:t xml:space="preserve">Signed by DWP </w:t>
      </w:r>
    </w:p>
    <w:p w14:paraId="17439136" w14:textId="77777777" w:rsidR="00CA09CD" w:rsidRDefault="00A60091" w:rsidP="006730BC">
      <w:r>
        <w:t>Position</w:t>
      </w:r>
      <w:r w:rsidR="00CA09CD">
        <w:t xml:space="preserve">        Service Leader for Devon, Cornwall &amp; Somerset Jobcentre Plus</w:t>
      </w:r>
    </w:p>
    <w:p w14:paraId="16267241" w14:textId="77777777" w:rsidR="00A60091" w:rsidRDefault="00A60091" w:rsidP="006730BC">
      <w:r>
        <w:t xml:space="preserve">Signature </w:t>
      </w:r>
      <w:r w:rsidR="00CA09CD">
        <w:rPr>
          <w:noProof/>
          <w:lang w:eastAsia="en-GB"/>
        </w:rPr>
        <w:t xml:space="preserve">    </w:t>
      </w:r>
      <w:r w:rsidR="00CA09CD">
        <w:rPr>
          <w:noProof/>
          <w:lang w:eastAsia="en-GB"/>
        </w:rPr>
        <w:drawing>
          <wp:inline distT="0" distB="0" distL="0" distR="0" wp14:anchorId="54D5378C" wp14:editId="12C0C8BC">
            <wp:extent cx="1371600" cy="247650"/>
            <wp:effectExtent l="0" t="0" r="0" b="0"/>
            <wp:docPr id="4" name="Picture 4" descr="signature"/>
            <wp:cNvGraphicFramePr/>
            <a:graphic xmlns:a="http://schemas.openxmlformats.org/drawingml/2006/main">
              <a:graphicData uri="http://schemas.openxmlformats.org/drawingml/2006/picture">
                <pic:pic xmlns:pic="http://schemas.openxmlformats.org/drawingml/2006/picture">
                  <pic:nvPicPr>
                    <pic:cNvPr id="6" name="Picture 6" descr="signature"/>
                    <pic:cNvPicPr/>
                  </pic:nvPicPr>
                  <pic:blipFill>
                    <a:blip r:embed="rId10" cstate="print">
                      <a:extLst>
                        <a:ext uri="{28A0092B-C50C-407E-A947-70E740481C1C}">
                          <a14:useLocalDpi xmlns:a14="http://schemas.microsoft.com/office/drawing/2010/main" val="0"/>
                        </a:ext>
                      </a:extLst>
                    </a:blip>
                    <a:srcRect l="13972" t="38666" r="19792" b="35237"/>
                    <a:stretch>
                      <a:fillRect/>
                    </a:stretch>
                  </pic:blipFill>
                  <pic:spPr bwMode="auto">
                    <a:xfrm>
                      <a:off x="0" y="0"/>
                      <a:ext cx="1371600" cy="247650"/>
                    </a:xfrm>
                    <a:prstGeom prst="rect">
                      <a:avLst/>
                    </a:prstGeom>
                    <a:noFill/>
                    <a:ln>
                      <a:noFill/>
                    </a:ln>
                  </pic:spPr>
                </pic:pic>
              </a:graphicData>
            </a:graphic>
          </wp:inline>
        </w:drawing>
      </w:r>
    </w:p>
    <w:p w14:paraId="5BF9E37B" w14:textId="77777777" w:rsidR="00A60091" w:rsidRDefault="00A60091" w:rsidP="006730BC">
      <w:r>
        <w:t>Date</w:t>
      </w:r>
      <w:r w:rsidR="00CA09CD">
        <w:t xml:space="preserve">            13/03/2018</w:t>
      </w:r>
    </w:p>
    <w:p w14:paraId="1C98C48C" w14:textId="77777777" w:rsidR="00A60091" w:rsidRDefault="00A60091" w:rsidP="006730BC">
      <w:r>
        <w:t>Signed by Local Authority</w:t>
      </w:r>
    </w:p>
    <w:p w14:paraId="2BB8E0B0" w14:textId="333CBEBC" w:rsidR="00A60091" w:rsidRDefault="00A60091" w:rsidP="00A60091">
      <w:r>
        <w:t>Position</w:t>
      </w:r>
      <w:r w:rsidR="002022AD">
        <w:tab/>
      </w:r>
      <w:r w:rsidR="00AA79B3">
        <w:t>Lead of Children in Care and Care Leavers</w:t>
      </w:r>
      <w:r w:rsidR="002022AD">
        <w:t xml:space="preserve"> </w:t>
      </w:r>
    </w:p>
    <w:p w14:paraId="6E9091C2" w14:textId="303E98F8" w:rsidR="00A60091" w:rsidRDefault="00A60091" w:rsidP="00A60091">
      <w:r>
        <w:t xml:space="preserve">Signature </w:t>
      </w:r>
      <w:r w:rsidR="00AA79B3">
        <w:tab/>
      </w:r>
      <w:r w:rsidR="002022AD">
        <w:t xml:space="preserve"> </w:t>
      </w:r>
      <w:r w:rsidR="00F91323">
        <w:rPr>
          <w:noProof/>
        </w:rPr>
        <w:drawing>
          <wp:inline distT="0" distB="0" distL="0" distR="0" wp14:anchorId="6AC53B14" wp14:editId="237CBCEE">
            <wp:extent cx="1552575" cy="3904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595" cy="400518"/>
                    </a:xfrm>
                    <a:prstGeom prst="rect">
                      <a:avLst/>
                    </a:prstGeom>
                    <a:noFill/>
                    <a:ln>
                      <a:noFill/>
                    </a:ln>
                  </pic:spPr>
                </pic:pic>
              </a:graphicData>
            </a:graphic>
          </wp:inline>
        </w:drawing>
      </w:r>
    </w:p>
    <w:p w14:paraId="3B34A6CE" w14:textId="4FC6D5C1" w:rsidR="00A60091" w:rsidRDefault="00A60091" w:rsidP="00A60091">
      <w:r>
        <w:t>Date</w:t>
      </w:r>
      <w:r w:rsidR="002022AD">
        <w:t xml:space="preserve"> </w:t>
      </w:r>
      <w:r w:rsidR="002022AD">
        <w:tab/>
      </w:r>
      <w:r w:rsidR="002022AD">
        <w:tab/>
      </w:r>
      <w:r w:rsidR="00F91323">
        <w:t>21/10/21</w:t>
      </w:r>
    </w:p>
    <w:p w14:paraId="6DEFF2E4" w14:textId="77777777" w:rsidR="003841F8" w:rsidRDefault="00503B79" w:rsidP="00E54BEC">
      <w:r>
        <w:t xml:space="preserve">The aim of this protocol is to </w:t>
      </w:r>
      <w:r w:rsidR="003C312D">
        <w:t>support a</w:t>
      </w:r>
      <w:r w:rsidR="00E54BEC">
        <w:t xml:space="preserve"> young people leaving care </w:t>
      </w:r>
      <w:r w:rsidR="0028681F">
        <w:t>t</w:t>
      </w:r>
      <w:r w:rsidR="005E4B94">
        <w:t xml:space="preserve">o </w:t>
      </w:r>
      <w:r w:rsidR="00E54BEC">
        <w:t>apply</w:t>
      </w:r>
      <w:r w:rsidR="005E4B94">
        <w:t xml:space="preserve"> </w:t>
      </w:r>
      <w:r w:rsidR="00E54BEC">
        <w:t xml:space="preserve">for </w:t>
      </w:r>
      <w:r w:rsidR="003C312D">
        <w:t>Universal Credit</w:t>
      </w:r>
      <w:r w:rsidR="00E54BEC">
        <w:t xml:space="preserve"> prior to their 18th birthday. It is recognised that when care leavers first enter the benefit system</w:t>
      </w:r>
      <w:r>
        <w:t xml:space="preserve">, </w:t>
      </w:r>
      <w:r w:rsidR="00E54BEC">
        <w:t>the complexity of the system combined with the complex issues faced by care leavers often result in lengthy payment delays for the young person and financial cost to the Local Authority in ‘holding payments’ paid to bridge the gap until benefits are in place.</w:t>
      </w:r>
      <w:r w:rsidR="00171BF8">
        <w:t xml:space="preserve"> </w:t>
      </w:r>
    </w:p>
    <w:p w14:paraId="29460EAA" w14:textId="77777777" w:rsidR="002C4757" w:rsidRDefault="002C4757">
      <w:pPr>
        <w:rPr>
          <w:b/>
          <w:u w:val="single"/>
        </w:rPr>
      </w:pPr>
      <w:r>
        <w:rPr>
          <w:b/>
          <w:u w:val="single"/>
        </w:rPr>
        <w:br w:type="page"/>
      </w:r>
    </w:p>
    <w:p w14:paraId="7FAD50B8" w14:textId="77777777" w:rsidR="00E54BEC" w:rsidRDefault="0028681F" w:rsidP="00E54BEC">
      <w:pPr>
        <w:rPr>
          <w:b/>
          <w:u w:val="single"/>
        </w:rPr>
      </w:pPr>
      <w:r>
        <w:rPr>
          <w:b/>
          <w:u w:val="single"/>
        </w:rPr>
        <w:lastRenderedPageBreak/>
        <w:t xml:space="preserve">Universal Credit </w:t>
      </w:r>
      <w:r w:rsidR="00E54BEC" w:rsidRPr="00E92703">
        <w:rPr>
          <w:b/>
          <w:u w:val="single"/>
        </w:rPr>
        <w:t>C</w:t>
      </w:r>
      <w:r>
        <w:rPr>
          <w:b/>
          <w:u w:val="single"/>
        </w:rPr>
        <w:t>laim Process</w:t>
      </w:r>
    </w:p>
    <w:p w14:paraId="36FE8F31" w14:textId="77777777" w:rsidR="00AA2521" w:rsidRDefault="00E54BEC" w:rsidP="00E54BEC">
      <w:r>
        <w:t>The following process will be</w:t>
      </w:r>
      <w:r w:rsidR="00AA2521">
        <w:t xml:space="preserve"> available to all </w:t>
      </w:r>
      <w:r w:rsidR="0029060B">
        <w:t>Care Leavers.</w:t>
      </w:r>
    </w:p>
    <w:p w14:paraId="5EC81773" w14:textId="77777777" w:rsidR="005E4B94" w:rsidRPr="003A0C7F" w:rsidRDefault="00B878B6" w:rsidP="003A0C7F">
      <w:r>
        <w:rPr>
          <w:b/>
        </w:rPr>
        <w:t xml:space="preserve">The </w:t>
      </w:r>
      <w:r w:rsidR="002B49A8" w:rsidRPr="003A0C7F">
        <w:rPr>
          <w:b/>
        </w:rPr>
        <w:t>Leav</w:t>
      </w:r>
      <w:r>
        <w:rPr>
          <w:b/>
        </w:rPr>
        <w:t>ing Care T</w:t>
      </w:r>
      <w:r w:rsidR="002B49A8" w:rsidRPr="003A0C7F">
        <w:rPr>
          <w:b/>
        </w:rPr>
        <w:t>eam</w:t>
      </w:r>
      <w:r>
        <w:rPr>
          <w:b/>
        </w:rPr>
        <w:t>s</w:t>
      </w:r>
      <w:r w:rsidR="005E4B94" w:rsidRPr="003A0C7F">
        <w:rPr>
          <w:b/>
        </w:rPr>
        <w:t xml:space="preserve"> will</w:t>
      </w:r>
      <w:r w:rsidR="005E4B94" w:rsidRPr="003A0C7F">
        <w:t>:</w:t>
      </w:r>
    </w:p>
    <w:p w14:paraId="3D389003" w14:textId="77777777" w:rsidR="0012044B" w:rsidRDefault="00AA2521" w:rsidP="0012044B">
      <w:r>
        <w:t xml:space="preserve">Six months before the </w:t>
      </w:r>
      <w:r w:rsidR="00B878B6">
        <w:t>c</w:t>
      </w:r>
      <w:r>
        <w:t xml:space="preserve">are </w:t>
      </w:r>
      <w:r w:rsidR="00B878B6">
        <w:t>l</w:t>
      </w:r>
      <w:r>
        <w:t>eaver‘s 18</w:t>
      </w:r>
      <w:r w:rsidRPr="0012044B">
        <w:rPr>
          <w:vertAlign w:val="superscript"/>
        </w:rPr>
        <w:t>th</w:t>
      </w:r>
      <w:r>
        <w:t xml:space="preserve"> birthday the </w:t>
      </w:r>
      <w:r w:rsidR="0028681F">
        <w:t>L</w:t>
      </w:r>
      <w:r w:rsidR="00B878B6">
        <w:t xml:space="preserve">eaving Care Worker </w:t>
      </w:r>
      <w:r w:rsidR="0028681F">
        <w:t>wi</w:t>
      </w:r>
      <w:r>
        <w:t xml:space="preserve">ll ensure that the </w:t>
      </w:r>
      <w:r w:rsidR="000523D6" w:rsidRPr="000523D6">
        <w:t xml:space="preserve">care leaver </w:t>
      </w:r>
      <w:r>
        <w:t>has</w:t>
      </w:r>
      <w:r w:rsidR="0012044B">
        <w:t>,</w:t>
      </w:r>
      <w:r w:rsidR="004E58E3">
        <w:t xml:space="preserve"> or is working towards getting</w:t>
      </w:r>
      <w:r w:rsidR="0012044B">
        <w:t>:</w:t>
      </w:r>
      <w:r w:rsidR="0029060B">
        <w:t xml:space="preserve"> </w:t>
      </w:r>
    </w:p>
    <w:p w14:paraId="3DF998E2" w14:textId="77777777" w:rsidR="00AA2521" w:rsidRDefault="0012044B" w:rsidP="00AA2521">
      <w:pPr>
        <w:pStyle w:val="ListParagraph"/>
        <w:numPr>
          <w:ilvl w:val="0"/>
          <w:numId w:val="2"/>
        </w:numPr>
      </w:pPr>
      <w:r>
        <w:t>T</w:t>
      </w:r>
      <w:r w:rsidR="00AA2521">
        <w:t>heir Nation</w:t>
      </w:r>
      <w:r w:rsidR="00594FC6">
        <w:t>al Insurance Number.</w:t>
      </w:r>
    </w:p>
    <w:p w14:paraId="2B6AEF1E" w14:textId="77777777" w:rsidR="000A000A" w:rsidRDefault="00AA2521" w:rsidP="000A000A">
      <w:pPr>
        <w:pStyle w:val="ListParagraph"/>
        <w:numPr>
          <w:ilvl w:val="0"/>
          <w:numId w:val="2"/>
        </w:numPr>
      </w:pPr>
      <w:r>
        <w:t>Two forms of identification including photographic ID</w:t>
      </w:r>
      <w:r w:rsidR="00171BF8">
        <w:t>, this could be a driving licence, birth certificate, a home office resident permit, passport</w:t>
      </w:r>
      <w:r w:rsidR="0028681F">
        <w:t>.</w:t>
      </w:r>
    </w:p>
    <w:p w14:paraId="406423A5" w14:textId="77777777" w:rsidR="0028681F" w:rsidRDefault="0028681F" w:rsidP="00AA2521">
      <w:pPr>
        <w:pStyle w:val="ListParagraph"/>
        <w:numPr>
          <w:ilvl w:val="0"/>
          <w:numId w:val="2"/>
        </w:numPr>
      </w:pPr>
      <w:r>
        <w:t>An E Mail address</w:t>
      </w:r>
      <w:r w:rsidR="00E82887">
        <w:t xml:space="preserve"> – one for each person on the claim</w:t>
      </w:r>
    </w:p>
    <w:p w14:paraId="5CB8514C" w14:textId="77777777" w:rsidR="00AA2521" w:rsidRDefault="00AA2521" w:rsidP="00AA2521">
      <w:pPr>
        <w:pStyle w:val="ListParagraph"/>
        <w:numPr>
          <w:ilvl w:val="0"/>
          <w:numId w:val="2"/>
        </w:numPr>
      </w:pPr>
      <w:r>
        <w:t>A Bank Account.</w:t>
      </w:r>
    </w:p>
    <w:p w14:paraId="2613C114" w14:textId="77777777" w:rsidR="000A000A" w:rsidRDefault="0028681F" w:rsidP="003C312D">
      <w:pPr>
        <w:pStyle w:val="ListParagraph"/>
        <w:numPr>
          <w:ilvl w:val="0"/>
          <w:numId w:val="2"/>
        </w:numPr>
      </w:pPr>
      <w:r>
        <w:t>A phone number</w:t>
      </w:r>
    </w:p>
    <w:p w14:paraId="5EE2E864" w14:textId="77777777" w:rsidR="00594FC6" w:rsidRPr="00594FC6" w:rsidRDefault="0028681F" w:rsidP="0012044B">
      <w:pPr>
        <w:pStyle w:val="ListParagraph"/>
        <w:numPr>
          <w:ilvl w:val="0"/>
          <w:numId w:val="2"/>
        </w:numPr>
      </w:pPr>
      <w:r>
        <w:t>A CV</w:t>
      </w:r>
      <w:r w:rsidR="00171BF8">
        <w:t xml:space="preserve"> </w:t>
      </w:r>
      <w:r w:rsidR="00E92703">
        <w:t xml:space="preserve">and </w:t>
      </w:r>
      <w:r>
        <w:t xml:space="preserve">a </w:t>
      </w:r>
      <w:r w:rsidR="00E92703" w:rsidRPr="00594FC6">
        <w:t xml:space="preserve">Universal </w:t>
      </w:r>
      <w:proofErr w:type="spellStart"/>
      <w:r w:rsidR="00E92703" w:rsidRPr="00594FC6">
        <w:t>Jobmatch</w:t>
      </w:r>
      <w:proofErr w:type="spellEnd"/>
      <w:r w:rsidR="00E92703" w:rsidRPr="00594FC6">
        <w:t xml:space="preserve"> account </w:t>
      </w:r>
    </w:p>
    <w:p w14:paraId="41FA3326" w14:textId="77777777" w:rsidR="008845F1" w:rsidRDefault="008845F1" w:rsidP="0012044B">
      <w:pPr>
        <w:pStyle w:val="ListParagraph"/>
        <w:numPr>
          <w:ilvl w:val="0"/>
          <w:numId w:val="2"/>
        </w:numPr>
      </w:pPr>
      <w:r>
        <w:t xml:space="preserve">A current </w:t>
      </w:r>
      <w:r w:rsidR="00B724C3">
        <w:t>Pathway</w:t>
      </w:r>
      <w:r w:rsidR="00741E40">
        <w:t xml:space="preserve"> </w:t>
      </w:r>
      <w:r w:rsidR="00B724C3">
        <w:t xml:space="preserve">Plan that includes education, training and </w:t>
      </w:r>
      <w:r w:rsidR="00DE7964">
        <w:t>employment</w:t>
      </w:r>
      <w:r w:rsidR="00B724C3">
        <w:t xml:space="preserve"> hopes for the future. </w:t>
      </w:r>
    </w:p>
    <w:p w14:paraId="36890515" w14:textId="77777777" w:rsidR="00993132" w:rsidRDefault="00AD1148" w:rsidP="001B46A8">
      <w:pPr>
        <w:pStyle w:val="ListParagraph"/>
        <w:numPr>
          <w:ilvl w:val="0"/>
          <w:numId w:val="2"/>
        </w:numPr>
      </w:pPr>
      <w:r>
        <w:t>Written confirmation that</w:t>
      </w:r>
      <w:r w:rsidR="00993132">
        <w:t xml:space="preserve"> the </w:t>
      </w:r>
      <w:r w:rsidR="001B46A8" w:rsidRPr="001B46A8">
        <w:t xml:space="preserve">care leaver </w:t>
      </w:r>
      <w:r w:rsidR="00993132">
        <w:t>is estranged and is just leaving care</w:t>
      </w:r>
      <w:r>
        <w:t>.</w:t>
      </w:r>
    </w:p>
    <w:p w14:paraId="4194CD05" w14:textId="77777777" w:rsidR="00B724C3" w:rsidRDefault="00B724C3" w:rsidP="0012044B">
      <w:pPr>
        <w:pStyle w:val="ListParagraph"/>
        <w:numPr>
          <w:ilvl w:val="0"/>
          <w:numId w:val="2"/>
        </w:numPr>
      </w:pPr>
      <w:r>
        <w:t xml:space="preserve">Care </w:t>
      </w:r>
      <w:r w:rsidR="001B46A8">
        <w:t>l</w:t>
      </w:r>
      <w:r>
        <w:t xml:space="preserve">eavers in full time education will need a letter from the college confirming </w:t>
      </w:r>
      <w:r w:rsidR="00D30EAE">
        <w:t>course name, start and expected end date and hours of the course.</w:t>
      </w:r>
    </w:p>
    <w:p w14:paraId="048A2338" w14:textId="77777777" w:rsidR="004E453C" w:rsidRPr="003A0C7F" w:rsidRDefault="0012044B" w:rsidP="003A0C7F">
      <w:pPr>
        <w:rPr>
          <w:b/>
          <w:u w:val="single"/>
        </w:rPr>
      </w:pPr>
      <w:r>
        <w:t xml:space="preserve">All of the above will need to be in place by the time the </w:t>
      </w:r>
      <w:r w:rsidR="000523D6" w:rsidRPr="000523D6">
        <w:t xml:space="preserve">care leaver </w:t>
      </w:r>
      <w:r>
        <w:t>is 17</w:t>
      </w:r>
      <w:r w:rsidR="006267D8">
        <w:t xml:space="preserve"> </w:t>
      </w:r>
      <w:r w:rsidR="00B724C3">
        <w:t>years</w:t>
      </w:r>
      <w:r>
        <w:t xml:space="preserve"> and 11 months.</w:t>
      </w:r>
    </w:p>
    <w:p w14:paraId="4275CC1F" w14:textId="77777777" w:rsidR="00AA2521" w:rsidRDefault="000F4949" w:rsidP="003A0C7F">
      <w:pPr>
        <w:pStyle w:val="ListParagraph"/>
        <w:ind w:left="0"/>
        <w:rPr>
          <w:b/>
          <w:u w:val="single"/>
        </w:rPr>
      </w:pPr>
      <w:r>
        <w:rPr>
          <w:b/>
          <w:u w:val="single"/>
        </w:rPr>
        <w:t xml:space="preserve">Care </w:t>
      </w:r>
      <w:r w:rsidR="00B878B6">
        <w:rPr>
          <w:b/>
          <w:u w:val="single"/>
        </w:rPr>
        <w:t>l</w:t>
      </w:r>
      <w:r>
        <w:rPr>
          <w:b/>
          <w:u w:val="single"/>
        </w:rPr>
        <w:t xml:space="preserve">eaver – advanced claim process for </w:t>
      </w:r>
      <w:r w:rsidR="0028681F">
        <w:rPr>
          <w:b/>
          <w:u w:val="single"/>
        </w:rPr>
        <w:t>U</w:t>
      </w:r>
      <w:r w:rsidR="00290A58">
        <w:rPr>
          <w:b/>
          <w:u w:val="single"/>
        </w:rPr>
        <w:t xml:space="preserve">niversal Credit </w:t>
      </w:r>
      <w:r w:rsidR="0028681F">
        <w:rPr>
          <w:b/>
          <w:u w:val="single"/>
        </w:rPr>
        <w:t>Full Service</w:t>
      </w:r>
    </w:p>
    <w:p w14:paraId="3C24A49E" w14:textId="77777777" w:rsidR="00C97B46" w:rsidRPr="006952F3" w:rsidRDefault="00DA1C1C" w:rsidP="00DA1C1C">
      <w:r w:rsidRPr="006952F3">
        <w:t xml:space="preserve">Care leavers can make an advanced claim to Universal Credit at </w:t>
      </w:r>
      <w:hyperlink r:id="rId12" w:history="1">
        <w:r w:rsidR="006952F3" w:rsidRPr="00555909">
          <w:rPr>
            <w:rStyle w:val="Hyperlink"/>
          </w:rPr>
          <w:t>www.gov.uk/apply-universal-credit</w:t>
        </w:r>
      </w:hyperlink>
      <w:r w:rsidR="00C97B46" w:rsidRPr="006952F3">
        <w:t xml:space="preserve"> </w:t>
      </w:r>
      <w:r w:rsidRPr="006952F3">
        <w:t xml:space="preserve">up to one month before their 18th birthday. These claims </w:t>
      </w:r>
      <w:r w:rsidR="00C97B46" w:rsidRPr="006952F3">
        <w:rPr>
          <w:u w:val="single"/>
        </w:rPr>
        <w:t>must</w:t>
      </w:r>
      <w:r w:rsidRPr="006952F3">
        <w:rPr>
          <w:u w:val="single"/>
        </w:rPr>
        <w:t xml:space="preserve"> not</w:t>
      </w:r>
      <w:r w:rsidRPr="006952F3">
        <w:t xml:space="preserve"> be submitted until the claimant’s 18th birthday but can be viewed and checked by </w:t>
      </w:r>
      <w:r w:rsidR="00C97B46" w:rsidRPr="006952F3">
        <w:t>the DWP</w:t>
      </w:r>
      <w:r w:rsidRPr="006952F3">
        <w:t xml:space="preserve">. </w:t>
      </w:r>
      <w:r w:rsidR="00DF500F" w:rsidRPr="006952F3">
        <w:t>Care Leav</w:t>
      </w:r>
      <w:r w:rsidR="006952F3">
        <w:t>ing</w:t>
      </w:r>
      <w:r w:rsidR="00DF500F" w:rsidRPr="006952F3">
        <w:t xml:space="preserve"> </w:t>
      </w:r>
      <w:r w:rsidR="006952F3">
        <w:t>Tea</w:t>
      </w:r>
      <w:r w:rsidR="00DF500F" w:rsidRPr="006952F3">
        <w:t>m to support C</w:t>
      </w:r>
      <w:r w:rsidR="006952F3">
        <w:t xml:space="preserve">are </w:t>
      </w:r>
      <w:r w:rsidR="00DF500F" w:rsidRPr="006952F3">
        <w:t>L</w:t>
      </w:r>
      <w:r w:rsidR="006952F3">
        <w:t>eaver</w:t>
      </w:r>
      <w:r w:rsidR="00DF500F" w:rsidRPr="006952F3">
        <w:t xml:space="preserve"> to verify their ID using </w:t>
      </w:r>
      <w:hyperlink r:id="rId13" w:history="1">
        <w:r w:rsidR="006952F3" w:rsidRPr="00555909">
          <w:rPr>
            <w:rStyle w:val="Hyperlink"/>
          </w:rPr>
          <w:t>www.Gov.UK/Verify</w:t>
        </w:r>
      </w:hyperlink>
      <w:r w:rsidR="006952F3">
        <w:t xml:space="preserve"> </w:t>
      </w:r>
      <w:r w:rsidR="00DF500F" w:rsidRPr="006952F3">
        <w:t>if possible.</w:t>
      </w:r>
    </w:p>
    <w:p w14:paraId="64CC15B1" w14:textId="77777777" w:rsidR="00DA1C1C" w:rsidRPr="006952F3" w:rsidRDefault="00DA1C1C" w:rsidP="00DA1C1C">
      <w:r w:rsidRPr="006952F3">
        <w:t xml:space="preserve">Local </w:t>
      </w:r>
      <w:r w:rsidR="006952F3" w:rsidRPr="006952F3">
        <w:t>A</w:t>
      </w:r>
      <w:r w:rsidRPr="006952F3">
        <w:t>uthority Leav</w:t>
      </w:r>
      <w:r w:rsidR="006952F3" w:rsidRPr="006952F3">
        <w:t>ing Car</w:t>
      </w:r>
      <w:r w:rsidRPr="006952F3">
        <w:t>e</w:t>
      </w:r>
      <w:r w:rsidR="006952F3" w:rsidRPr="006952F3">
        <w:t xml:space="preserve"> T</w:t>
      </w:r>
      <w:r w:rsidRPr="006952F3">
        <w:t>eams can assist young people to make their claim online and to book appointments.</w:t>
      </w:r>
    </w:p>
    <w:p w14:paraId="04690E68" w14:textId="77777777" w:rsidR="00DA1C1C" w:rsidRPr="00DA1C1C" w:rsidRDefault="00DA1C1C" w:rsidP="00DA1C1C">
      <w:pPr>
        <w:rPr>
          <w:color w:val="FF0000"/>
        </w:rPr>
      </w:pPr>
      <w:r w:rsidRPr="006952F3">
        <w:t xml:space="preserve">The Leaving Care Worker will </w:t>
      </w:r>
      <w:r w:rsidR="00C97B46" w:rsidRPr="006952F3">
        <w:t xml:space="preserve">then </w:t>
      </w:r>
      <w:r w:rsidRPr="006952F3">
        <w:t>contact the appropriate Job Centre Plus site contact to arrange the ‘pre-claim’ appointment to</w:t>
      </w:r>
      <w:r w:rsidRPr="00DA1C1C">
        <w:rPr>
          <w:color w:val="FF0000"/>
        </w:rPr>
        <w:t>:</w:t>
      </w:r>
    </w:p>
    <w:p w14:paraId="4D5A5CDC" w14:textId="77777777" w:rsidR="00DA1C1C" w:rsidRPr="006952F3" w:rsidRDefault="00DA1C1C" w:rsidP="00DA1C1C">
      <w:pPr>
        <w:pStyle w:val="ListParagraph"/>
        <w:numPr>
          <w:ilvl w:val="0"/>
          <w:numId w:val="23"/>
        </w:numPr>
      </w:pPr>
      <w:r w:rsidRPr="006952F3">
        <w:t>confirm the claimant’s identification (</w:t>
      </w:r>
      <w:r w:rsidR="00C97B46" w:rsidRPr="006952F3">
        <w:t>Work Coach will access</w:t>
      </w:r>
      <w:r w:rsidRPr="006952F3">
        <w:t xml:space="preserve"> Confirm Identification for Care Leaver Agent Led Process (ALP)) </w:t>
      </w:r>
    </w:p>
    <w:p w14:paraId="1EA93CCA" w14:textId="77777777" w:rsidR="00DA1C1C" w:rsidRDefault="00DA1C1C" w:rsidP="00DA1C1C">
      <w:pPr>
        <w:pStyle w:val="ListParagraph"/>
        <w:numPr>
          <w:ilvl w:val="0"/>
          <w:numId w:val="23"/>
        </w:numPr>
      </w:pPr>
      <w:r w:rsidRPr="006952F3">
        <w:t>confirm bank account details (</w:t>
      </w:r>
      <w:r w:rsidR="00C97B46" w:rsidRPr="006952F3">
        <w:t>Work Coach will access the</w:t>
      </w:r>
      <w:r w:rsidRPr="006952F3">
        <w:t xml:space="preserve"> Confirm Bank Details for Care Leaver ALP) </w:t>
      </w:r>
    </w:p>
    <w:p w14:paraId="5D8DD531" w14:textId="77777777" w:rsidR="0044204A" w:rsidRPr="0044204A" w:rsidRDefault="0044204A" w:rsidP="0044204A">
      <w:pPr>
        <w:pStyle w:val="ListParagraph"/>
        <w:numPr>
          <w:ilvl w:val="0"/>
          <w:numId w:val="23"/>
        </w:numPr>
      </w:pPr>
      <w:r w:rsidRPr="0044204A">
        <w:t>confirm the claimant is a care leaver (for example, written confirmation from the local authority on headed paper or by email, official paper work relating to the claimant being in care) in order to lift the waiting days.</w:t>
      </w:r>
    </w:p>
    <w:p w14:paraId="2538A167" w14:textId="77777777" w:rsidR="0044204A" w:rsidRPr="0044204A" w:rsidRDefault="00C97B46" w:rsidP="0044204A">
      <w:pPr>
        <w:pStyle w:val="ListParagraph"/>
        <w:numPr>
          <w:ilvl w:val="0"/>
          <w:numId w:val="23"/>
        </w:numPr>
      </w:pPr>
      <w:r w:rsidRPr="0044204A">
        <w:lastRenderedPageBreak/>
        <w:t xml:space="preserve">confirm </w:t>
      </w:r>
      <w:r w:rsidR="0044204A">
        <w:t xml:space="preserve">the </w:t>
      </w:r>
      <w:r w:rsidRPr="0044204A">
        <w:t>housing situation by producing their tenancy agreement, proof of rent paid e.g. bank statement showing payment, and proof of residency e.g.  A utility bill.</w:t>
      </w:r>
    </w:p>
    <w:p w14:paraId="0894B5C7" w14:textId="77777777" w:rsidR="00DA1C1C" w:rsidRPr="0044204A" w:rsidRDefault="00DA1C1C" w:rsidP="00DA1C1C">
      <w:pPr>
        <w:pStyle w:val="ListParagraph"/>
        <w:numPr>
          <w:ilvl w:val="0"/>
          <w:numId w:val="23"/>
        </w:numPr>
      </w:pPr>
      <w:r w:rsidRPr="0044204A">
        <w:t>book evidence and Claimant Commitment interview (on or as soon as possible after their 18th birthday)</w:t>
      </w:r>
    </w:p>
    <w:p w14:paraId="4C0E401A" w14:textId="77777777" w:rsidR="00DA1C1C" w:rsidRPr="0044204A" w:rsidRDefault="00C97B46" w:rsidP="00DA1C1C">
      <w:r w:rsidRPr="0044204A">
        <w:t xml:space="preserve">The Work Coach will follow the </w:t>
      </w:r>
      <w:r w:rsidR="00DA1C1C" w:rsidRPr="0044204A">
        <w:t xml:space="preserve">Instructions for advanced claims Care Leaver (ALP). </w:t>
      </w:r>
    </w:p>
    <w:p w14:paraId="59BDF0BF" w14:textId="77777777" w:rsidR="00C97B46" w:rsidRPr="0044204A" w:rsidRDefault="00DA1C1C" w:rsidP="00DA1C1C">
      <w:r w:rsidRPr="0044204A">
        <w:t>Pre-claim interviews for care leavers are booked using the ‘Advance claim for care leaver’ appointment type. (There will not be an account to link it to so you will need to go into booking bug and input the CLs name and ‘advanced care leaver’, into the box the URL number normally goes into).</w:t>
      </w:r>
      <w:r w:rsidR="00C97B46" w:rsidRPr="0044204A">
        <w:t xml:space="preserve"> </w:t>
      </w:r>
    </w:p>
    <w:p w14:paraId="66C9BE47" w14:textId="77777777" w:rsidR="00DA1C1C" w:rsidRPr="0044204A" w:rsidRDefault="00DA1C1C" w:rsidP="00DA1C1C">
      <w:r w:rsidRPr="0044204A">
        <w:t xml:space="preserve">The care leaver may bring a social worker or support worker with them to this appointment. </w:t>
      </w:r>
    </w:p>
    <w:p w14:paraId="6495A366" w14:textId="77777777" w:rsidR="007B7948" w:rsidRPr="007B7948" w:rsidRDefault="007B7948" w:rsidP="007B7948">
      <w:pPr>
        <w:pStyle w:val="ListParagraph"/>
        <w:ind w:left="0"/>
      </w:pPr>
      <w:r w:rsidRPr="007B7948">
        <w:t>The following will also need to be discussed by Work Coach</w:t>
      </w:r>
      <w:r>
        <w:t xml:space="preserve"> at the pre-claim meeting</w:t>
      </w:r>
      <w:r w:rsidRPr="007B7948">
        <w:t>:</w:t>
      </w:r>
    </w:p>
    <w:p w14:paraId="5BAA78B0" w14:textId="77777777" w:rsidR="007B7948" w:rsidRDefault="007B7948" w:rsidP="007B7948">
      <w:pPr>
        <w:pStyle w:val="ListParagraph"/>
        <w:numPr>
          <w:ilvl w:val="0"/>
          <w:numId w:val="1"/>
        </w:numPr>
      </w:pPr>
      <w:r>
        <w:t>Universal Credit payments are made in arrears, a calendar month and 7 days from the date of claim.</w:t>
      </w:r>
    </w:p>
    <w:p w14:paraId="35E4E2B6" w14:textId="77777777" w:rsidR="007B7948" w:rsidRDefault="007B7948" w:rsidP="007B7948">
      <w:pPr>
        <w:pStyle w:val="ListParagraph"/>
        <w:numPr>
          <w:ilvl w:val="0"/>
          <w:numId w:val="1"/>
        </w:numPr>
      </w:pPr>
      <w:r>
        <w:t xml:space="preserve">Alternative Payment Arrangements – split payments and/or managed payments of rent directly to the landlord. </w:t>
      </w:r>
    </w:p>
    <w:p w14:paraId="28DA33BD" w14:textId="77777777" w:rsidR="007B7948" w:rsidRDefault="007B7948" w:rsidP="007B7948">
      <w:pPr>
        <w:pStyle w:val="ListParagraph"/>
        <w:numPr>
          <w:ilvl w:val="0"/>
          <w:numId w:val="1"/>
        </w:numPr>
      </w:pPr>
      <w:r>
        <w:t>Personal Budgeting Support</w:t>
      </w:r>
    </w:p>
    <w:p w14:paraId="55FFA869" w14:textId="77777777" w:rsidR="007B7948" w:rsidRDefault="007B7948" w:rsidP="007B7948">
      <w:pPr>
        <w:pStyle w:val="ListParagraph"/>
        <w:numPr>
          <w:ilvl w:val="0"/>
          <w:numId w:val="1"/>
        </w:numPr>
      </w:pPr>
      <w:r>
        <w:t>Advance Payment application</w:t>
      </w:r>
    </w:p>
    <w:p w14:paraId="4BEC9A50" w14:textId="77777777" w:rsidR="007B7948" w:rsidRDefault="007B7948" w:rsidP="007B7948">
      <w:r>
        <w:t xml:space="preserve">The Work Coach will book the </w:t>
      </w:r>
      <w:r w:rsidRPr="00FB5297">
        <w:t xml:space="preserve">Initial evidence interview </w:t>
      </w:r>
      <w:r>
        <w:t>(IEI)/</w:t>
      </w:r>
      <w:r w:rsidRPr="003C312D">
        <w:t xml:space="preserve"> </w:t>
      </w:r>
      <w:r>
        <w:t>Claimant Commitment (CC) interview so it is already arranged before the claim is submitted.</w:t>
      </w:r>
    </w:p>
    <w:p w14:paraId="4EE8C48E" w14:textId="77777777" w:rsidR="007B7948" w:rsidRPr="007B7948" w:rsidRDefault="007B7948" w:rsidP="007B7948">
      <w:pPr>
        <w:rPr>
          <w:b/>
          <w:u w:val="single"/>
        </w:rPr>
      </w:pPr>
      <w:r w:rsidRPr="007B7948">
        <w:rPr>
          <w:b/>
          <w:u w:val="single"/>
        </w:rPr>
        <w:t>On 18</w:t>
      </w:r>
      <w:r w:rsidRPr="007B7948">
        <w:rPr>
          <w:b/>
          <w:u w:val="single"/>
          <w:vertAlign w:val="superscript"/>
        </w:rPr>
        <w:t>th</w:t>
      </w:r>
      <w:r w:rsidRPr="007B7948">
        <w:rPr>
          <w:b/>
          <w:u w:val="single"/>
        </w:rPr>
        <w:t xml:space="preserve"> Birthday</w:t>
      </w:r>
    </w:p>
    <w:p w14:paraId="52C95F17" w14:textId="77777777" w:rsidR="00313776" w:rsidRDefault="00313776" w:rsidP="00DA1C1C">
      <w:r>
        <w:t>On the 18</w:t>
      </w:r>
      <w:r w:rsidRPr="00DA1C1C">
        <w:rPr>
          <w:vertAlign w:val="superscript"/>
        </w:rPr>
        <w:t>th</w:t>
      </w:r>
      <w:r>
        <w:t xml:space="preserve"> birthday </w:t>
      </w:r>
      <w:r w:rsidR="007B7948">
        <w:t xml:space="preserve">the Care Leaver will log back into their on-line claim and </w:t>
      </w:r>
      <w:r>
        <w:t xml:space="preserve">the ‘submit’ button on the on-line claim should be pressed making the date of claim that day. </w:t>
      </w:r>
    </w:p>
    <w:p w14:paraId="1251D797" w14:textId="77777777" w:rsidR="00313776" w:rsidRDefault="00313776" w:rsidP="00DA1C1C">
      <w:r>
        <w:t>Once the claim has been made the C</w:t>
      </w:r>
      <w:r w:rsidR="0044204A">
        <w:t xml:space="preserve">are </w:t>
      </w:r>
      <w:r>
        <w:t>L</w:t>
      </w:r>
      <w:r w:rsidR="0044204A">
        <w:t>eaver</w:t>
      </w:r>
      <w:r>
        <w:t xml:space="preserve"> will get a phone number to phone to arrange an appointment at the JCP. Once this stage is reached the C</w:t>
      </w:r>
      <w:r w:rsidR="0044204A">
        <w:t xml:space="preserve">are </w:t>
      </w:r>
      <w:r>
        <w:t>L</w:t>
      </w:r>
      <w:r w:rsidR="0044204A">
        <w:t>eaver</w:t>
      </w:r>
      <w:r>
        <w:t xml:space="preserve"> should contact the site SPOC for them to access the account and book the IE/Claimant Commitment interview to the slot already reserved.</w:t>
      </w:r>
      <w:r w:rsidR="00DF500F">
        <w:t xml:space="preserve"> This must be within 7 days of their 18</w:t>
      </w:r>
      <w:r w:rsidR="00DF500F" w:rsidRPr="00DF500F">
        <w:rPr>
          <w:vertAlign w:val="superscript"/>
        </w:rPr>
        <w:t>th</w:t>
      </w:r>
      <w:r w:rsidR="00DF500F">
        <w:t xml:space="preserve"> Birthday.</w:t>
      </w:r>
    </w:p>
    <w:p w14:paraId="68C87459" w14:textId="77777777" w:rsidR="00DF500F" w:rsidRDefault="00DF500F" w:rsidP="00DA1C1C">
      <w:r>
        <w:t xml:space="preserve">At the interview, </w:t>
      </w:r>
      <w:r w:rsidR="0044204A">
        <w:t xml:space="preserve">the </w:t>
      </w:r>
      <w:r>
        <w:t>Work Coach to s</w:t>
      </w:r>
      <w:r w:rsidRPr="00DF500F">
        <w:t>ubmit a</w:t>
      </w:r>
      <w:r>
        <w:t>pplication for advance payment if required.</w:t>
      </w:r>
    </w:p>
    <w:p w14:paraId="6D2478E2" w14:textId="77777777" w:rsidR="00313776" w:rsidRDefault="00DF500F" w:rsidP="00DA1C1C">
      <w:r>
        <w:t>Please note that t</w:t>
      </w:r>
      <w:r w:rsidR="00313776">
        <w:t>he CC interview has to be attended and the CC accepted after the interview in order to receive payment.</w:t>
      </w:r>
    </w:p>
    <w:p w14:paraId="2B3E6E4A" w14:textId="77777777" w:rsidR="00DF500F" w:rsidRDefault="00DF500F" w:rsidP="0028681F">
      <w:pPr>
        <w:rPr>
          <w:b/>
          <w:u w:val="single"/>
        </w:rPr>
      </w:pPr>
    </w:p>
    <w:p w14:paraId="1519CDD9" w14:textId="5BBB7185" w:rsidR="00812749" w:rsidRDefault="00812749" w:rsidP="0028681F">
      <w:pPr>
        <w:rPr>
          <w:b/>
          <w:u w:val="single"/>
        </w:rPr>
      </w:pPr>
      <w:r>
        <w:rPr>
          <w:b/>
          <w:u w:val="single"/>
        </w:rPr>
        <w:lastRenderedPageBreak/>
        <w:t>Care Leaver Teams Named Contacts</w:t>
      </w:r>
      <w:r w:rsidR="002933EB">
        <w:rPr>
          <w:b/>
          <w:u w:val="single"/>
        </w:rPr>
        <w:t xml:space="preserve"> (Updated </w:t>
      </w:r>
      <w:r w:rsidR="00B06B6B">
        <w:rPr>
          <w:b/>
          <w:u w:val="single"/>
        </w:rPr>
        <w:t>15.12.2021)</w:t>
      </w:r>
    </w:p>
    <w:p w14:paraId="19FAC3D1" w14:textId="77777777" w:rsidR="00812749" w:rsidRDefault="002F60B5" w:rsidP="00812749">
      <w:pPr>
        <w:pStyle w:val="ListParagraph"/>
        <w:numPr>
          <w:ilvl w:val="0"/>
          <w:numId w:val="24"/>
        </w:numPr>
      </w:pPr>
      <w:r>
        <w:t xml:space="preserve">North Devon </w:t>
      </w:r>
      <w:r w:rsidR="00ED098A">
        <w:t>–</w:t>
      </w:r>
      <w:r>
        <w:t xml:space="preserve"> </w:t>
      </w:r>
      <w:r w:rsidR="00ED098A">
        <w:t>Ross Carter</w:t>
      </w:r>
      <w:r w:rsidRPr="002F60B5">
        <w:t xml:space="preserve"> – Team Manager Permanence and Transition Team –</w:t>
      </w:r>
      <w:r>
        <w:t xml:space="preserve"> 01392 383000 – </w:t>
      </w:r>
      <w:hyperlink r:id="rId14" w:history="1">
        <w:r w:rsidR="00ED098A" w:rsidRPr="000C6B80">
          <w:rPr>
            <w:rStyle w:val="Hyperlink"/>
          </w:rPr>
          <w:t>ross.carter@devon.gov.uk</w:t>
        </w:r>
      </w:hyperlink>
    </w:p>
    <w:p w14:paraId="4436F56D" w14:textId="0D495218" w:rsidR="008422AA" w:rsidRDefault="002F60B5" w:rsidP="002F3D8E">
      <w:pPr>
        <w:pStyle w:val="ListParagraph"/>
        <w:numPr>
          <w:ilvl w:val="0"/>
          <w:numId w:val="24"/>
        </w:numPr>
      </w:pPr>
      <w:r>
        <w:t>East and Mid Devon –</w:t>
      </w:r>
      <w:r w:rsidR="00B06B6B">
        <w:t>Diane Davies</w:t>
      </w:r>
      <w:r>
        <w:t>– Team Manager Permanence and Transition T</w:t>
      </w:r>
      <w:r w:rsidR="00F14838">
        <w:t xml:space="preserve">eam – 01392 </w:t>
      </w:r>
      <w:r w:rsidR="00B06B6B">
        <w:t>383000</w:t>
      </w:r>
      <w:r>
        <w:t xml:space="preserve"> – </w:t>
      </w:r>
      <w:r w:rsidR="00B06B6B">
        <w:t>diane.davies@devon.gov.uk</w:t>
      </w:r>
      <w:r w:rsidR="008422AA">
        <w:t xml:space="preserve"> </w:t>
      </w:r>
    </w:p>
    <w:p w14:paraId="0B7241E6" w14:textId="048EC95B" w:rsidR="002F60B5" w:rsidRDefault="00ED098A" w:rsidP="00812749">
      <w:pPr>
        <w:pStyle w:val="ListParagraph"/>
        <w:numPr>
          <w:ilvl w:val="0"/>
          <w:numId w:val="24"/>
        </w:numPr>
      </w:pPr>
      <w:r>
        <w:t xml:space="preserve">Exeter – </w:t>
      </w:r>
      <w:r w:rsidR="00B06B6B">
        <w:t>Shine Sibanda</w:t>
      </w:r>
      <w:r w:rsidR="002F60B5">
        <w:t xml:space="preserve"> – Team Manager Permanence and Transition Team – 01392 383000 – </w:t>
      </w:r>
      <w:hyperlink r:id="rId15" w:history="1">
        <w:r w:rsidR="00B06B6B" w:rsidRPr="0069637A">
          <w:rPr>
            <w:rStyle w:val="Hyperlink"/>
          </w:rPr>
          <w:t>shine.sibanda@devon.gov.uk</w:t>
        </w:r>
      </w:hyperlink>
    </w:p>
    <w:p w14:paraId="3956CC3A" w14:textId="324FB0E8" w:rsidR="002F60B5" w:rsidRDefault="002F60B5" w:rsidP="00812749">
      <w:pPr>
        <w:pStyle w:val="ListParagraph"/>
        <w:numPr>
          <w:ilvl w:val="0"/>
          <w:numId w:val="24"/>
        </w:numPr>
      </w:pPr>
      <w:r>
        <w:t xml:space="preserve">South Devon </w:t>
      </w:r>
      <w:r w:rsidR="005A25FA">
        <w:t>–</w:t>
      </w:r>
      <w:r>
        <w:t xml:space="preserve"> </w:t>
      </w:r>
      <w:r w:rsidR="00B06B6B">
        <w:t>Kate Jones</w:t>
      </w:r>
      <w:r w:rsidR="005A25FA">
        <w:t xml:space="preserve"> –  </w:t>
      </w:r>
      <w:r w:rsidR="00B06B6B">
        <w:t>T</w:t>
      </w:r>
      <w:r w:rsidR="005A25FA">
        <w:t xml:space="preserve">eam </w:t>
      </w:r>
      <w:r w:rsidR="00B06B6B">
        <w:t>M</w:t>
      </w:r>
      <w:r w:rsidR="005A25FA">
        <w:t xml:space="preserve">anager Permanence and Transition team – 01392 383000 </w:t>
      </w:r>
      <w:r w:rsidR="00B06B6B">
        <w:t>–</w:t>
      </w:r>
      <w:r w:rsidR="005A25FA">
        <w:t xml:space="preserve"> </w:t>
      </w:r>
      <w:hyperlink r:id="rId16" w:history="1">
        <w:r w:rsidR="00D63BAD" w:rsidRPr="0069637A">
          <w:rPr>
            <w:rStyle w:val="Hyperlink"/>
          </w:rPr>
          <w:t>kate.jones@devon.gov.uk</w:t>
        </w:r>
      </w:hyperlink>
    </w:p>
    <w:p w14:paraId="51E5A556" w14:textId="77777777" w:rsidR="0035367A" w:rsidRDefault="00812749" w:rsidP="0028681F">
      <w:pPr>
        <w:rPr>
          <w:b/>
          <w:u w:val="single"/>
        </w:rPr>
      </w:pPr>
      <w:r w:rsidRPr="00812749">
        <w:rPr>
          <w:b/>
          <w:u w:val="single"/>
        </w:rPr>
        <w:t xml:space="preserve"> </w:t>
      </w:r>
      <w:r w:rsidR="00CC6033" w:rsidRPr="00CC6033">
        <w:rPr>
          <w:b/>
          <w:u w:val="single"/>
        </w:rPr>
        <w:t>Jobcentre Plus Named Contacts</w:t>
      </w:r>
      <w:r w:rsidR="00E65086">
        <w:rPr>
          <w:b/>
          <w:u w:val="single"/>
        </w:rPr>
        <w:t xml:space="preserve"> </w:t>
      </w:r>
    </w:p>
    <w:p w14:paraId="7204AD08" w14:textId="77777777" w:rsidR="006A5D27" w:rsidRDefault="0092667C" w:rsidP="006A5D27">
      <w:pPr>
        <w:pStyle w:val="ListParagraph"/>
        <w:numPr>
          <w:ilvl w:val="0"/>
          <w:numId w:val="16"/>
        </w:numPr>
      </w:pPr>
      <w:r>
        <w:t>Bideford</w:t>
      </w:r>
      <w:r w:rsidR="0028681F">
        <w:t xml:space="preserve"> JCP</w:t>
      </w:r>
      <w:r w:rsidR="002C4757">
        <w:t xml:space="preserve">, </w:t>
      </w:r>
      <w:proofErr w:type="spellStart"/>
      <w:r w:rsidR="006A5D27" w:rsidRPr="006A5D27">
        <w:t>Northbank</w:t>
      </w:r>
      <w:proofErr w:type="spellEnd"/>
      <w:r w:rsidR="006A5D27" w:rsidRPr="006A5D27">
        <w:t xml:space="preserve"> House, North Rd, Bideford EX39 2NR</w:t>
      </w:r>
      <w:r w:rsidR="006A5D27">
        <w:t xml:space="preserve">, </w:t>
      </w:r>
    </w:p>
    <w:p w14:paraId="386EEF1D" w14:textId="77777777" w:rsidR="002C4757" w:rsidRDefault="006A5D27" w:rsidP="006A5D27">
      <w:pPr>
        <w:pStyle w:val="ListParagraph"/>
      </w:pPr>
      <w:r>
        <w:t>Paul Garnsey -</w:t>
      </w:r>
      <w:r w:rsidRPr="006A5D27">
        <w:t xml:space="preserve"> 01237 496901</w:t>
      </w:r>
      <w:r>
        <w:t xml:space="preserve"> - </w:t>
      </w:r>
      <w:hyperlink r:id="rId17" w:history="1">
        <w:r w:rsidR="00792A7C" w:rsidRPr="00832F50">
          <w:rPr>
            <w:rStyle w:val="Hyperlink"/>
          </w:rPr>
          <w:t>PAUL.GARNSEY@DWP.GOV.UK</w:t>
        </w:r>
      </w:hyperlink>
    </w:p>
    <w:p w14:paraId="12D7F1E5" w14:textId="77777777" w:rsidR="006A5D27" w:rsidRDefault="006A5D27" w:rsidP="000C5991">
      <w:pPr>
        <w:pStyle w:val="ListParagraph"/>
        <w:numPr>
          <w:ilvl w:val="0"/>
          <w:numId w:val="16"/>
        </w:numPr>
      </w:pPr>
      <w:r>
        <w:t xml:space="preserve">Barnstaple JCP, </w:t>
      </w:r>
      <w:r w:rsidR="000C5991" w:rsidRPr="000C5991">
        <w:t>Princess House, Queen St, Barnstaple EX32 8HD</w:t>
      </w:r>
      <w:r w:rsidR="000C5991">
        <w:t xml:space="preserve">, </w:t>
      </w:r>
    </w:p>
    <w:p w14:paraId="0167A72D" w14:textId="77777777" w:rsidR="0063537C" w:rsidRDefault="0063537C" w:rsidP="0063537C">
      <w:pPr>
        <w:pStyle w:val="ListParagraph"/>
      </w:pPr>
      <w:r w:rsidRPr="0063537C">
        <w:rPr>
          <w:rFonts w:cs="Arial"/>
          <w:szCs w:val="24"/>
        </w:rPr>
        <w:t xml:space="preserve">Nicky Turner </w:t>
      </w:r>
      <w:r>
        <w:rPr>
          <w:rFonts w:cs="Arial"/>
          <w:szCs w:val="24"/>
        </w:rPr>
        <w:t xml:space="preserve">– </w:t>
      </w:r>
      <w:r w:rsidRPr="0063537C">
        <w:rPr>
          <w:rFonts w:cs="Arial"/>
          <w:szCs w:val="24"/>
        </w:rPr>
        <w:t>01271395474</w:t>
      </w:r>
      <w:r>
        <w:rPr>
          <w:rFonts w:cs="Arial"/>
          <w:szCs w:val="24"/>
        </w:rPr>
        <w:t xml:space="preserve"> -</w:t>
      </w:r>
      <w:r>
        <w:rPr>
          <w:rFonts w:cs="Arial"/>
          <w:color w:val="1F497D"/>
          <w:szCs w:val="24"/>
        </w:rPr>
        <w:t xml:space="preserve"> </w:t>
      </w:r>
      <w:hyperlink r:id="rId18" w:history="1">
        <w:r w:rsidR="00792A7C" w:rsidRPr="00832F50">
          <w:rPr>
            <w:rStyle w:val="Hyperlink"/>
            <w:rFonts w:cs="Arial"/>
            <w:szCs w:val="24"/>
          </w:rPr>
          <w:t>NICOLA.TURNER@DWP.GOV.UK</w:t>
        </w:r>
      </w:hyperlink>
    </w:p>
    <w:p w14:paraId="008519AE" w14:textId="77777777" w:rsidR="000C5991" w:rsidRDefault="000C5991" w:rsidP="007F6DC1">
      <w:pPr>
        <w:pStyle w:val="ListParagraph"/>
        <w:numPr>
          <w:ilvl w:val="0"/>
          <w:numId w:val="16"/>
        </w:numPr>
      </w:pPr>
      <w:r>
        <w:t>Exeter JCP, Clarendon House, Western Way, Exeter, EX1 2DA,</w:t>
      </w:r>
      <w:r w:rsidRPr="000C5991">
        <w:t xml:space="preserve"> </w:t>
      </w:r>
      <w:r>
        <w:t xml:space="preserve">                 </w:t>
      </w:r>
      <w:r w:rsidR="007F7048">
        <w:t>Rachel Guest</w:t>
      </w:r>
      <w:r w:rsidR="00BF7B2E">
        <w:t xml:space="preserve"> –</w:t>
      </w:r>
      <w:r>
        <w:t xml:space="preserve"> </w:t>
      </w:r>
      <w:hyperlink r:id="rId19" w:history="1">
        <w:r w:rsidR="00792A7C" w:rsidRPr="00832F50">
          <w:rPr>
            <w:rStyle w:val="Hyperlink"/>
          </w:rPr>
          <w:t>Rachel.guest@dwp.gov.uk</w:t>
        </w:r>
      </w:hyperlink>
      <w:r w:rsidR="00BF7B2E">
        <w:t xml:space="preserve"> -</w:t>
      </w:r>
      <w:r>
        <w:t xml:space="preserve"> 01392 47</w:t>
      </w:r>
      <w:r w:rsidR="00273302">
        <w:t>3909</w:t>
      </w:r>
    </w:p>
    <w:p w14:paraId="0D36E1C3" w14:textId="77777777" w:rsidR="00297E1A" w:rsidRDefault="000C5991" w:rsidP="000E0CFA">
      <w:pPr>
        <w:pStyle w:val="ListParagraph"/>
        <w:numPr>
          <w:ilvl w:val="0"/>
          <w:numId w:val="16"/>
        </w:numPr>
      </w:pPr>
      <w:r>
        <w:t>Honiton</w:t>
      </w:r>
      <w:r w:rsidR="003C312D">
        <w:t xml:space="preserve"> JCP</w:t>
      </w:r>
      <w:r w:rsidR="002C4757">
        <w:t xml:space="preserve">, </w:t>
      </w:r>
      <w:r w:rsidR="000E0CFA" w:rsidRPr="000E0CFA">
        <w:t xml:space="preserve">128 High Street Honiton Devon EX14 1JP </w:t>
      </w:r>
    </w:p>
    <w:p w14:paraId="0D7FA1A3" w14:textId="77777777" w:rsidR="000E0CFA" w:rsidRDefault="000E0CFA" w:rsidP="000E0CFA">
      <w:pPr>
        <w:pStyle w:val="ListParagraph"/>
      </w:pPr>
      <w:r>
        <w:t xml:space="preserve">Siobhan Kent - </w:t>
      </w:r>
      <w:hyperlink r:id="rId20" w:history="1">
        <w:r w:rsidR="00792A7C" w:rsidRPr="00832F50">
          <w:rPr>
            <w:rStyle w:val="Hyperlink"/>
          </w:rPr>
          <w:t>Siobhan.kent@dwp.gov.uk</w:t>
        </w:r>
      </w:hyperlink>
      <w:r>
        <w:t xml:space="preserve"> -</w:t>
      </w:r>
      <w:r w:rsidRPr="000E0CFA">
        <w:t xml:space="preserve"> 01404 403201</w:t>
      </w:r>
    </w:p>
    <w:p w14:paraId="7468A05B" w14:textId="77777777" w:rsidR="000C5991" w:rsidRDefault="000C5991" w:rsidP="00297E1A">
      <w:pPr>
        <w:pStyle w:val="ListParagraph"/>
        <w:numPr>
          <w:ilvl w:val="0"/>
          <w:numId w:val="16"/>
        </w:numPr>
      </w:pPr>
      <w:r>
        <w:t xml:space="preserve">Newton Abbot JCP, Sherbourne House, </w:t>
      </w:r>
      <w:proofErr w:type="spellStart"/>
      <w:r>
        <w:t>Kingsteignton</w:t>
      </w:r>
      <w:proofErr w:type="spellEnd"/>
      <w:r>
        <w:t xml:space="preserve"> Road, TQ12 2PG </w:t>
      </w:r>
    </w:p>
    <w:p w14:paraId="6CDCC85B" w14:textId="77777777" w:rsidR="000C5991" w:rsidRDefault="000C5991" w:rsidP="000C5991">
      <w:pPr>
        <w:pStyle w:val="ListParagraph"/>
      </w:pPr>
      <w:r>
        <w:t xml:space="preserve">Viv </w:t>
      </w:r>
      <w:proofErr w:type="spellStart"/>
      <w:r>
        <w:t>Glanvile</w:t>
      </w:r>
      <w:proofErr w:type="spellEnd"/>
      <w:r>
        <w:t xml:space="preserve"> </w:t>
      </w:r>
      <w:r w:rsidR="003F4736">
        <w:t>-</w:t>
      </w:r>
      <w:r>
        <w:t xml:space="preserve"> </w:t>
      </w:r>
      <w:hyperlink r:id="rId21" w:history="1">
        <w:r w:rsidR="00792A7C" w:rsidRPr="00832F50">
          <w:rPr>
            <w:rStyle w:val="Hyperlink"/>
          </w:rPr>
          <w:t>Vivian.glanvile@dwp.gov.uk</w:t>
        </w:r>
      </w:hyperlink>
      <w:r>
        <w:t xml:space="preserve"> - </w:t>
      </w:r>
      <w:r w:rsidRPr="000C5991">
        <w:t>01626 236309</w:t>
      </w:r>
    </w:p>
    <w:p w14:paraId="6CFF2A4A" w14:textId="77777777" w:rsidR="000C5991" w:rsidRDefault="000C5991" w:rsidP="003F4736">
      <w:pPr>
        <w:pStyle w:val="ListParagraph"/>
        <w:numPr>
          <w:ilvl w:val="0"/>
          <w:numId w:val="16"/>
        </w:numPr>
      </w:pPr>
      <w:r>
        <w:t xml:space="preserve">Tiverton JCP, </w:t>
      </w:r>
      <w:r w:rsidRPr="000C5991">
        <w:t>Phoenix House, Phoenix L</w:t>
      </w:r>
      <w:r>
        <w:t>ane</w:t>
      </w:r>
      <w:r w:rsidRPr="000C5991">
        <w:t>, Tiverton EX16 6FF</w:t>
      </w:r>
      <w:r w:rsidR="003F4736" w:rsidRPr="003F4736">
        <w:t xml:space="preserve"> </w:t>
      </w:r>
      <w:r w:rsidR="003F4736">
        <w:t xml:space="preserve">           </w:t>
      </w:r>
      <w:r w:rsidR="003F4736" w:rsidRPr="003F4736">
        <w:t xml:space="preserve">Elaine </w:t>
      </w:r>
      <w:proofErr w:type="spellStart"/>
      <w:r w:rsidR="003F4736" w:rsidRPr="003F4736">
        <w:t>Seatherton</w:t>
      </w:r>
      <w:proofErr w:type="spellEnd"/>
      <w:r w:rsidR="003F4736">
        <w:t xml:space="preserve"> - </w:t>
      </w:r>
      <w:hyperlink r:id="rId22" w:history="1">
        <w:r w:rsidR="00792A7C" w:rsidRPr="00832F50">
          <w:rPr>
            <w:rStyle w:val="Hyperlink"/>
          </w:rPr>
          <w:t>Elaine.seatherton@dwp.gov.uk</w:t>
        </w:r>
      </w:hyperlink>
      <w:r w:rsidR="003F4736">
        <w:t xml:space="preserve"> -</w:t>
      </w:r>
      <w:r w:rsidR="003F4736" w:rsidRPr="003F4736">
        <w:t xml:space="preserve"> 01884 369737</w:t>
      </w:r>
    </w:p>
    <w:p w14:paraId="140653FE" w14:textId="77777777" w:rsidR="003F4736" w:rsidRDefault="003F4736" w:rsidP="003F4736">
      <w:pPr>
        <w:pStyle w:val="ListParagraph"/>
        <w:numPr>
          <w:ilvl w:val="0"/>
          <w:numId w:val="16"/>
        </w:numPr>
      </w:pPr>
      <w:r>
        <w:t xml:space="preserve">Totnes JCP, </w:t>
      </w:r>
      <w:r w:rsidRPr="003F4736">
        <w:t>68 New Walk, Totnes TQ9 5WE</w:t>
      </w:r>
    </w:p>
    <w:p w14:paraId="51D0FB88" w14:textId="77777777" w:rsidR="000E0CFA" w:rsidRDefault="000E0CFA" w:rsidP="000E0CFA">
      <w:pPr>
        <w:pStyle w:val="ListParagraph"/>
      </w:pPr>
      <w:r>
        <w:t xml:space="preserve">Iris Sumption - </w:t>
      </w:r>
      <w:hyperlink r:id="rId23" w:history="1">
        <w:r w:rsidR="00792A7C" w:rsidRPr="00832F50">
          <w:rPr>
            <w:rStyle w:val="Hyperlink"/>
          </w:rPr>
          <w:t>Iris.sumption@dwp.gov.uk</w:t>
        </w:r>
      </w:hyperlink>
      <w:r>
        <w:t xml:space="preserve"> – 01803 356</w:t>
      </w:r>
      <w:r w:rsidR="00E74636">
        <w:t>201</w:t>
      </w:r>
    </w:p>
    <w:p w14:paraId="594E7C74" w14:textId="77777777" w:rsidR="00E858D3" w:rsidRDefault="00E858D3" w:rsidP="00E858D3">
      <w:r>
        <w:t>Please note that Care Leavers may be interviewed by other Work Coaches.</w:t>
      </w:r>
    </w:p>
    <w:p w14:paraId="33094522" w14:textId="77777777" w:rsidR="00E858D3" w:rsidRPr="00E858D3" w:rsidRDefault="00E858D3" w:rsidP="00E858D3">
      <w:pPr>
        <w:rPr>
          <w:b/>
          <w:u w:val="single"/>
        </w:rPr>
      </w:pPr>
      <w:r w:rsidRPr="00E858D3">
        <w:rPr>
          <w:b/>
          <w:u w:val="single"/>
        </w:rPr>
        <w:t>Addresses</w:t>
      </w:r>
    </w:p>
    <w:p w14:paraId="05ADFEC6" w14:textId="77777777" w:rsidR="0038485A" w:rsidRDefault="0038485A" w:rsidP="0038485A">
      <w:r>
        <w:t>On occasions when claimants send post to Universal Credit Full Service, there are two addresses they need to be aware of.</w:t>
      </w:r>
    </w:p>
    <w:p w14:paraId="7F13A819" w14:textId="77777777" w:rsidR="0038485A" w:rsidRPr="0038485A" w:rsidRDefault="0038485A" w:rsidP="0038485A">
      <w:pPr>
        <w:rPr>
          <w:u w:val="single"/>
        </w:rPr>
      </w:pPr>
      <w:r w:rsidRPr="0038485A">
        <w:rPr>
          <w:u w:val="single"/>
        </w:rPr>
        <w:t>Signed delivery and Recorded delivery must be addressed to:</w:t>
      </w:r>
    </w:p>
    <w:p w14:paraId="3024D3CC" w14:textId="77777777" w:rsidR="0038485A" w:rsidRDefault="0038485A" w:rsidP="0038485A">
      <w:r>
        <w:t>UCFS Post, Canterbury BC, Nutwood House, Chaucer Road, Canterbury, Kent, CT1 1 ZZ</w:t>
      </w:r>
    </w:p>
    <w:p w14:paraId="0FDE17BF" w14:textId="77777777" w:rsidR="0038485A" w:rsidRPr="0038485A" w:rsidRDefault="0038485A" w:rsidP="0038485A">
      <w:pPr>
        <w:rPr>
          <w:u w:val="single"/>
        </w:rPr>
      </w:pPr>
      <w:r w:rsidRPr="0038485A">
        <w:rPr>
          <w:u w:val="single"/>
        </w:rPr>
        <w:t>All other post must be addressed to:</w:t>
      </w:r>
    </w:p>
    <w:p w14:paraId="5641BDAC" w14:textId="77777777" w:rsidR="0038485A" w:rsidRDefault="0038485A" w:rsidP="0038485A">
      <w:r>
        <w:t xml:space="preserve">Freepost DWP UNIVERSAL CREDIT FULL SERVICE </w:t>
      </w:r>
    </w:p>
    <w:p w14:paraId="33164DAC" w14:textId="77777777" w:rsidR="0038485A" w:rsidRDefault="0038485A">
      <w:pPr>
        <w:rPr>
          <w:u w:val="single"/>
        </w:rPr>
      </w:pPr>
      <w:r>
        <w:t>Claimants can also contact the Service Centre by telephoning 0345 600 4272.</w:t>
      </w:r>
      <w:r>
        <w:rPr>
          <w:u w:val="single"/>
        </w:rPr>
        <w:br w:type="page"/>
      </w:r>
    </w:p>
    <w:p w14:paraId="79AE7F52" w14:textId="77777777" w:rsidR="005540E6" w:rsidRPr="006D52F2" w:rsidRDefault="005540E6" w:rsidP="0012581C">
      <w:pPr>
        <w:rPr>
          <w:u w:val="single"/>
        </w:rPr>
      </w:pPr>
      <w:r w:rsidRPr="006D52F2">
        <w:rPr>
          <w:u w:val="single"/>
        </w:rPr>
        <w:lastRenderedPageBreak/>
        <w:t>Appendix 1</w:t>
      </w:r>
    </w:p>
    <w:p w14:paraId="365763B4" w14:textId="77777777" w:rsidR="005540E6" w:rsidRDefault="005540E6" w:rsidP="0012581C">
      <w:r w:rsidRPr="005540E6">
        <w:t xml:space="preserve">Local Authority </w:t>
      </w:r>
      <w:r w:rsidR="00E858D3">
        <w:t>written confirmation of</w:t>
      </w:r>
      <w:r w:rsidRPr="005540E6">
        <w:t xml:space="preserve"> Care Leaver status </w:t>
      </w:r>
    </w:p>
    <w:bookmarkStart w:id="0" w:name="_MON_1565527177"/>
    <w:bookmarkEnd w:id="0"/>
    <w:p w14:paraId="5198AE0E" w14:textId="77777777" w:rsidR="000A000A" w:rsidRDefault="008C53F1" w:rsidP="0012581C">
      <w:r>
        <w:object w:dxaOrig="1534" w:dyaOrig="993" w14:anchorId="3804F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4" o:title=""/>
          </v:shape>
          <o:OLEObject Type="Embed" ProgID="Word.Document.12" ShapeID="_x0000_i1025" DrawAspect="Icon" ObjectID="_1701071832" r:id="rId25">
            <o:FieldCodes>\s</o:FieldCodes>
          </o:OLEObject>
        </w:object>
      </w:r>
    </w:p>
    <w:p w14:paraId="695A3BBB" w14:textId="77777777" w:rsidR="00EB5E0F" w:rsidRDefault="008C62B7" w:rsidP="0012581C">
      <w:pPr>
        <w:rPr>
          <w:szCs w:val="24"/>
          <w:u w:val="single"/>
        </w:rPr>
      </w:pPr>
      <w:r w:rsidRPr="008C62B7">
        <w:rPr>
          <w:szCs w:val="24"/>
          <w:u w:val="single"/>
        </w:rPr>
        <w:t>Appendix 2</w:t>
      </w:r>
    </w:p>
    <w:p w14:paraId="45B25D4F" w14:textId="77777777" w:rsidR="008C62B7" w:rsidRDefault="008C62B7" w:rsidP="0012581C">
      <w:pPr>
        <w:rPr>
          <w:szCs w:val="24"/>
        </w:rPr>
      </w:pPr>
      <w:r>
        <w:rPr>
          <w:szCs w:val="24"/>
        </w:rPr>
        <w:t>Consent Form</w:t>
      </w:r>
    </w:p>
    <w:bookmarkStart w:id="1" w:name="_MON_1577077908"/>
    <w:bookmarkEnd w:id="1"/>
    <w:p w14:paraId="66B27A83" w14:textId="77777777" w:rsidR="008C62B7" w:rsidRPr="008C62B7" w:rsidRDefault="009E25CC" w:rsidP="0012581C">
      <w:pPr>
        <w:rPr>
          <w:szCs w:val="24"/>
        </w:rPr>
      </w:pPr>
      <w:r>
        <w:rPr>
          <w:szCs w:val="24"/>
        </w:rPr>
        <w:object w:dxaOrig="1487" w:dyaOrig="993" w14:anchorId="32C0A785">
          <v:shape id="_x0000_i1026" type="#_x0000_t75" style="width:74.25pt;height:50.25pt" o:ole="">
            <v:imagedata r:id="rId26" o:title=""/>
          </v:shape>
          <o:OLEObject Type="Embed" ProgID="Word.Document.12" ShapeID="_x0000_i1026" DrawAspect="Icon" ObjectID="_1701071833" r:id="rId27">
            <o:FieldCodes>\s</o:FieldCodes>
          </o:OLEObject>
        </w:object>
      </w:r>
    </w:p>
    <w:sectPr w:rsidR="008C62B7" w:rsidRPr="008C62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C402" w14:textId="77777777" w:rsidR="00E807D4" w:rsidRDefault="00E807D4" w:rsidP="00FD3A5B">
      <w:pPr>
        <w:spacing w:after="0" w:line="240" w:lineRule="auto"/>
      </w:pPr>
      <w:r>
        <w:separator/>
      </w:r>
    </w:p>
  </w:endnote>
  <w:endnote w:type="continuationSeparator" w:id="0">
    <w:p w14:paraId="53825D71" w14:textId="77777777" w:rsidR="00E807D4" w:rsidRDefault="00E807D4" w:rsidP="00FD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B192" w14:textId="77777777" w:rsidR="00E807D4" w:rsidRDefault="00E807D4" w:rsidP="00FD3A5B">
      <w:pPr>
        <w:spacing w:after="0" w:line="240" w:lineRule="auto"/>
      </w:pPr>
      <w:r>
        <w:separator/>
      </w:r>
    </w:p>
  </w:footnote>
  <w:footnote w:type="continuationSeparator" w:id="0">
    <w:p w14:paraId="7A4FEBE3" w14:textId="77777777" w:rsidR="00E807D4" w:rsidRDefault="00E807D4" w:rsidP="00FD3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FD1"/>
    <w:multiLevelType w:val="hybridMultilevel"/>
    <w:tmpl w:val="B6D46A00"/>
    <w:lvl w:ilvl="0" w:tplc="750E277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070706D"/>
    <w:multiLevelType w:val="hybridMultilevel"/>
    <w:tmpl w:val="7F44EA78"/>
    <w:lvl w:ilvl="0" w:tplc="3DCE6A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432D03"/>
    <w:multiLevelType w:val="hybridMultilevel"/>
    <w:tmpl w:val="A164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7197C"/>
    <w:multiLevelType w:val="hybridMultilevel"/>
    <w:tmpl w:val="C8946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C5DD8"/>
    <w:multiLevelType w:val="hybridMultilevel"/>
    <w:tmpl w:val="089A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B411E"/>
    <w:multiLevelType w:val="hybridMultilevel"/>
    <w:tmpl w:val="6970584A"/>
    <w:lvl w:ilvl="0" w:tplc="CEB4514C">
      <w:start w:val="1"/>
      <w:numFmt w:val="decimal"/>
      <w:lvlText w:val="%1."/>
      <w:lvlJc w:val="left"/>
      <w:pPr>
        <w:ind w:left="928" w:hanging="360"/>
      </w:pPr>
      <w:rPr>
        <w:rFonts w:hint="default"/>
        <w:b/>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6" w15:restartNumberingAfterBreak="0">
    <w:nsid w:val="19F15FA7"/>
    <w:multiLevelType w:val="hybridMultilevel"/>
    <w:tmpl w:val="B518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B2F16"/>
    <w:multiLevelType w:val="hybridMultilevel"/>
    <w:tmpl w:val="27F0ACA4"/>
    <w:lvl w:ilvl="0" w:tplc="ECA284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032C73"/>
    <w:multiLevelType w:val="hybridMultilevel"/>
    <w:tmpl w:val="C452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B490B"/>
    <w:multiLevelType w:val="hybridMultilevel"/>
    <w:tmpl w:val="D5C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5310A"/>
    <w:multiLevelType w:val="hybridMultilevel"/>
    <w:tmpl w:val="533EFE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B34B3A"/>
    <w:multiLevelType w:val="hybridMultilevel"/>
    <w:tmpl w:val="A65817D0"/>
    <w:lvl w:ilvl="0" w:tplc="D2DA6E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E091DBC"/>
    <w:multiLevelType w:val="hybridMultilevel"/>
    <w:tmpl w:val="B8A05934"/>
    <w:lvl w:ilvl="0" w:tplc="19E0255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758A0"/>
    <w:multiLevelType w:val="hybridMultilevel"/>
    <w:tmpl w:val="8E3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F7446"/>
    <w:multiLevelType w:val="hybridMultilevel"/>
    <w:tmpl w:val="81C6026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5" w15:restartNumberingAfterBreak="0">
    <w:nsid w:val="4415249F"/>
    <w:multiLevelType w:val="hybridMultilevel"/>
    <w:tmpl w:val="649A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44B12"/>
    <w:multiLevelType w:val="hybridMultilevel"/>
    <w:tmpl w:val="5986D074"/>
    <w:lvl w:ilvl="0" w:tplc="6A20E1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F27648"/>
    <w:multiLevelType w:val="hybridMultilevel"/>
    <w:tmpl w:val="669A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23BA0"/>
    <w:multiLevelType w:val="hybridMultilevel"/>
    <w:tmpl w:val="81D07BCE"/>
    <w:lvl w:ilvl="0" w:tplc="08090001">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50B78"/>
    <w:multiLevelType w:val="hybridMultilevel"/>
    <w:tmpl w:val="A22A9EAA"/>
    <w:lvl w:ilvl="0" w:tplc="08090001">
      <w:start w:val="1"/>
      <w:numFmt w:val="bullet"/>
      <w:lvlText w:val=""/>
      <w:lvlJc w:val="left"/>
      <w:pPr>
        <w:ind w:left="846" w:hanging="360"/>
      </w:pPr>
      <w:rPr>
        <w:rFonts w:ascii="Symbol" w:hAnsi="Symbol"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0" w15:restartNumberingAfterBreak="0">
    <w:nsid w:val="63515859"/>
    <w:multiLevelType w:val="hybridMultilevel"/>
    <w:tmpl w:val="0DBA0A4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1" w15:restartNumberingAfterBreak="0">
    <w:nsid w:val="662D2961"/>
    <w:multiLevelType w:val="hybridMultilevel"/>
    <w:tmpl w:val="2D86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12A4E"/>
    <w:multiLevelType w:val="hybridMultilevel"/>
    <w:tmpl w:val="7970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73541"/>
    <w:multiLevelType w:val="hybridMultilevel"/>
    <w:tmpl w:val="5EA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10"/>
  </w:num>
  <w:num w:numId="5">
    <w:abstractNumId w:val="7"/>
  </w:num>
  <w:num w:numId="6">
    <w:abstractNumId w:val="1"/>
  </w:num>
  <w:num w:numId="7">
    <w:abstractNumId w:val="5"/>
  </w:num>
  <w:num w:numId="8">
    <w:abstractNumId w:val="19"/>
  </w:num>
  <w:num w:numId="9">
    <w:abstractNumId w:val="22"/>
  </w:num>
  <w:num w:numId="10">
    <w:abstractNumId w:val="8"/>
  </w:num>
  <w:num w:numId="11">
    <w:abstractNumId w:val="6"/>
  </w:num>
  <w:num w:numId="12">
    <w:abstractNumId w:val="13"/>
  </w:num>
  <w:num w:numId="13">
    <w:abstractNumId w:val="14"/>
  </w:num>
  <w:num w:numId="14">
    <w:abstractNumId w:val="20"/>
  </w:num>
  <w:num w:numId="15">
    <w:abstractNumId w:val="21"/>
  </w:num>
  <w:num w:numId="16">
    <w:abstractNumId w:val="17"/>
  </w:num>
  <w:num w:numId="17">
    <w:abstractNumId w:val="9"/>
  </w:num>
  <w:num w:numId="18">
    <w:abstractNumId w:val="4"/>
  </w:num>
  <w:num w:numId="19">
    <w:abstractNumId w:val="23"/>
  </w:num>
  <w:num w:numId="20">
    <w:abstractNumId w:val="0"/>
  </w:num>
  <w:num w:numId="21">
    <w:abstractNumId w:val="11"/>
  </w:num>
  <w:num w:numId="22">
    <w:abstractNumId w:val="3"/>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EC"/>
    <w:rsid w:val="00000201"/>
    <w:rsid w:val="000337A2"/>
    <w:rsid w:val="000523D6"/>
    <w:rsid w:val="00080DBE"/>
    <w:rsid w:val="000A000A"/>
    <w:rsid w:val="000C5991"/>
    <w:rsid w:val="000C5D94"/>
    <w:rsid w:val="000D23DB"/>
    <w:rsid w:val="000E0CFA"/>
    <w:rsid w:val="000F4949"/>
    <w:rsid w:val="001023B7"/>
    <w:rsid w:val="0011453C"/>
    <w:rsid w:val="0012044B"/>
    <w:rsid w:val="0012581C"/>
    <w:rsid w:val="00147B2C"/>
    <w:rsid w:val="00150B37"/>
    <w:rsid w:val="00171BF8"/>
    <w:rsid w:val="00172E12"/>
    <w:rsid w:val="001A2243"/>
    <w:rsid w:val="001B46A8"/>
    <w:rsid w:val="001C3DA2"/>
    <w:rsid w:val="001D3A8B"/>
    <w:rsid w:val="001F776F"/>
    <w:rsid w:val="002022AD"/>
    <w:rsid w:val="00210612"/>
    <w:rsid w:val="002157B6"/>
    <w:rsid w:val="00220D38"/>
    <w:rsid w:val="00232CEE"/>
    <w:rsid w:val="002427C4"/>
    <w:rsid w:val="00253274"/>
    <w:rsid w:val="00273302"/>
    <w:rsid w:val="0028681F"/>
    <w:rsid w:val="0029060B"/>
    <w:rsid w:val="00290A58"/>
    <w:rsid w:val="00291450"/>
    <w:rsid w:val="002933EB"/>
    <w:rsid w:val="00297E1A"/>
    <w:rsid w:val="002A7532"/>
    <w:rsid w:val="002B49A8"/>
    <w:rsid w:val="002C3E80"/>
    <w:rsid w:val="002C4757"/>
    <w:rsid w:val="002D7EE0"/>
    <w:rsid w:val="002F60B5"/>
    <w:rsid w:val="00302F96"/>
    <w:rsid w:val="00313776"/>
    <w:rsid w:val="00322980"/>
    <w:rsid w:val="00343BAF"/>
    <w:rsid w:val="00347740"/>
    <w:rsid w:val="0035367A"/>
    <w:rsid w:val="00363841"/>
    <w:rsid w:val="003841F8"/>
    <w:rsid w:val="0038485A"/>
    <w:rsid w:val="00391345"/>
    <w:rsid w:val="00391A8F"/>
    <w:rsid w:val="003A0C7F"/>
    <w:rsid w:val="003C312D"/>
    <w:rsid w:val="003D3B99"/>
    <w:rsid w:val="003E7B7B"/>
    <w:rsid w:val="003F4736"/>
    <w:rsid w:val="00402672"/>
    <w:rsid w:val="004126D4"/>
    <w:rsid w:val="004343A7"/>
    <w:rsid w:val="0044204A"/>
    <w:rsid w:val="0046009F"/>
    <w:rsid w:val="0049366D"/>
    <w:rsid w:val="0049423E"/>
    <w:rsid w:val="004B26DB"/>
    <w:rsid w:val="004B57B4"/>
    <w:rsid w:val="004E453C"/>
    <w:rsid w:val="004E58E3"/>
    <w:rsid w:val="004F10BB"/>
    <w:rsid w:val="004F32FF"/>
    <w:rsid w:val="005026D1"/>
    <w:rsid w:val="00503B79"/>
    <w:rsid w:val="0053109D"/>
    <w:rsid w:val="005525B8"/>
    <w:rsid w:val="005540E6"/>
    <w:rsid w:val="00557A7E"/>
    <w:rsid w:val="00562755"/>
    <w:rsid w:val="00574A2D"/>
    <w:rsid w:val="00580B1A"/>
    <w:rsid w:val="00594FC6"/>
    <w:rsid w:val="005A25FA"/>
    <w:rsid w:val="005C447F"/>
    <w:rsid w:val="005E4B94"/>
    <w:rsid w:val="005F2232"/>
    <w:rsid w:val="00605B7D"/>
    <w:rsid w:val="00610F4A"/>
    <w:rsid w:val="006267D8"/>
    <w:rsid w:val="0063000E"/>
    <w:rsid w:val="0063537C"/>
    <w:rsid w:val="00637038"/>
    <w:rsid w:val="00642D0F"/>
    <w:rsid w:val="006503E9"/>
    <w:rsid w:val="00660122"/>
    <w:rsid w:val="006730BC"/>
    <w:rsid w:val="00674DE0"/>
    <w:rsid w:val="00682DB2"/>
    <w:rsid w:val="00693962"/>
    <w:rsid w:val="006952F3"/>
    <w:rsid w:val="006A5D27"/>
    <w:rsid w:val="006C101A"/>
    <w:rsid w:val="006C5C86"/>
    <w:rsid w:val="006C7353"/>
    <w:rsid w:val="006D04F2"/>
    <w:rsid w:val="006D52F2"/>
    <w:rsid w:val="006E2DF7"/>
    <w:rsid w:val="006F43E5"/>
    <w:rsid w:val="00704DC8"/>
    <w:rsid w:val="00741E40"/>
    <w:rsid w:val="00770627"/>
    <w:rsid w:val="0079137C"/>
    <w:rsid w:val="00792A7C"/>
    <w:rsid w:val="007A1224"/>
    <w:rsid w:val="007B1156"/>
    <w:rsid w:val="007B38D7"/>
    <w:rsid w:val="007B7948"/>
    <w:rsid w:val="007C2BF1"/>
    <w:rsid w:val="007F3908"/>
    <w:rsid w:val="007F7048"/>
    <w:rsid w:val="00802752"/>
    <w:rsid w:val="00812749"/>
    <w:rsid w:val="00831F3E"/>
    <w:rsid w:val="008328D9"/>
    <w:rsid w:val="008422AA"/>
    <w:rsid w:val="00843AE4"/>
    <w:rsid w:val="00851E2D"/>
    <w:rsid w:val="00853A6A"/>
    <w:rsid w:val="008638A3"/>
    <w:rsid w:val="008845F1"/>
    <w:rsid w:val="008C53F1"/>
    <w:rsid w:val="008C62B7"/>
    <w:rsid w:val="00910140"/>
    <w:rsid w:val="00914580"/>
    <w:rsid w:val="00916500"/>
    <w:rsid w:val="0092667C"/>
    <w:rsid w:val="00970192"/>
    <w:rsid w:val="00993132"/>
    <w:rsid w:val="009A60DE"/>
    <w:rsid w:val="009B42E9"/>
    <w:rsid w:val="009C00A6"/>
    <w:rsid w:val="009C2034"/>
    <w:rsid w:val="009D0E03"/>
    <w:rsid w:val="009D1465"/>
    <w:rsid w:val="009E25CC"/>
    <w:rsid w:val="009F149E"/>
    <w:rsid w:val="00A20705"/>
    <w:rsid w:val="00A24609"/>
    <w:rsid w:val="00A3344D"/>
    <w:rsid w:val="00A43B07"/>
    <w:rsid w:val="00A60091"/>
    <w:rsid w:val="00A846EA"/>
    <w:rsid w:val="00A921D3"/>
    <w:rsid w:val="00AA2521"/>
    <w:rsid w:val="00AA79B3"/>
    <w:rsid w:val="00AD1148"/>
    <w:rsid w:val="00AF449C"/>
    <w:rsid w:val="00B06B6B"/>
    <w:rsid w:val="00B278DE"/>
    <w:rsid w:val="00B2790E"/>
    <w:rsid w:val="00B35B4A"/>
    <w:rsid w:val="00B507F8"/>
    <w:rsid w:val="00B52F47"/>
    <w:rsid w:val="00B57FDF"/>
    <w:rsid w:val="00B670F4"/>
    <w:rsid w:val="00B724C3"/>
    <w:rsid w:val="00B878B6"/>
    <w:rsid w:val="00BA27FE"/>
    <w:rsid w:val="00BF7B2E"/>
    <w:rsid w:val="00C06924"/>
    <w:rsid w:val="00C43BA9"/>
    <w:rsid w:val="00C909B0"/>
    <w:rsid w:val="00C97B46"/>
    <w:rsid w:val="00CA09CD"/>
    <w:rsid w:val="00CA521A"/>
    <w:rsid w:val="00CB4D20"/>
    <w:rsid w:val="00CC6033"/>
    <w:rsid w:val="00CC61D0"/>
    <w:rsid w:val="00CE3069"/>
    <w:rsid w:val="00CF73A9"/>
    <w:rsid w:val="00D30EAE"/>
    <w:rsid w:val="00D63BAD"/>
    <w:rsid w:val="00D70B35"/>
    <w:rsid w:val="00D710EB"/>
    <w:rsid w:val="00D74134"/>
    <w:rsid w:val="00D820D0"/>
    <w:rsid w:val="00D97903"/>
    <w:rsid w:val="00DA1C1C"/>
    <w:rsid w:val="00DA2BF5"/>
    <w:rsid w:val="00DB0CE7"/>
    <w:rsid w:val="00DE75FB"/>
    <w:rsid w:val="00DE7964"/>
    <w:rsid w:val="00DF236B"/>
    <w:rsid w:val="00DF500F"/>
    <w:rsid w:val="00E129F4"/>
    <w:rsid w:val="00E44B59"/>
    <w:rsid w:val="00E46C6B"/>
    <w:rsid w:val="00E54BEC"/>
    <w:rsid w:val="00E65086"/>
    <w:rsid w:val="00E74636"/>
    <w:rsid w:val="00E807D4"/>
    <w:rsid w:val="00E82887"/>
    <w:rsid w:val="00E858D3"/>
    <w:rsid w:val="00E92703"/>
    <w:rsid w:val="00EB4685"/>
    <w:rsid w:val="00EB5E0F"/>
    <w:rsid w:val="00EC1EF8"/>
    <w:rsid w:val="00EC66CE"/>
    <w:rsid w:val="00ED098A"/>
    <w:rsid w:val="00F14838"/>
    <w:rsid w:val="00F35CC0"/>
    <w:rsid w:val="00F37BBB"/>
    <w:rsid w:val="00F91323"/>
    <w:rsid w:val="00FA1704"/>
    <w:rsid w:val="00FB5297"/>
    <w:rsid w:val="00FC0527"/>
    <w:rsid w:val="00FC33B4"/>
    <w:rsid w:val="00FD3A5B"/>
    <w:rsid w:val="00FD4C1A"/>
    <w:rsid w:val="00FF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41794"/>
  <w15:docId w15:val="{26D0C263-91E0-4898-AF56-E1706162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21"/>
    <w:pPr>
      <w:ind w:left="720"/>
      <w:contextualSpacing/>
    </w:pPr>
  </w:style>
  <w:style w:type="paragraph" w:styleId="BalloonText">
    <w:name w:val="Balloon Text"/>
    <w:basedOn w:val="Normal"/>
    <w:link w:val="BalloonTextChar"/>
    <w:uiPriority w:val="99"/>
    <w:semiHidden/>
    <w:unhideWhenUsed/>
    <w:rsid w:val="0029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0B"/>
    <w:rPr>
      <w:rFonts w:ascii="Tahoma" w:hAnsi="Tahoma" w:cs="Tahoma"/>
      <w:sz w:val="16"/>
      <w:szCs w:val="16"/>
    </w:rPr>
  </w:style>
  <w:style w:type="paragraph" w:styleId="Header">
    <w:name w:val="header"/>
    <w:basedOn w:val="Normal"/>
    <w:link w:val="HeaderChar"/>
    <w:uiPriority w:val="99"/>
    <w:unhideWhenUsed/>
    <w:rsid w:val="00FD3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A5B"/>
  </w:style>
  <w:style w:type="paragraph" w:styleId="Footer">
    <w:name w:val="footer"/>
    <w:basedOn w:val="Normal"/>
    <w:link w:val="FooterChar"/>
    <w:uiPriority w:val="99"/>
    <w:unhideWhenUsed/>
    <w:rsid w:val="00FD3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A5B"/>
  </w:style>
  <w:style w:type="character" w:styleId="Hyperlink">
    <w:name w:val="Hyperlink"/>
    <w:basedOn w:val="DefaultParagraphFont"/>
    <w:uiPriority w:val="99"/>
    <w:unhideWhenUsed/>
    <w:rsid w:val="0028681F"/>
    <w:rPr>
      <w:color w:val="0000FF" w:themeColor="hyperlink"/>
      <w:u w:val="single"/>
    </w:rPr>
  </w:style>
  <w:style w:type="paragraph" w:styleId="NormalWeb">
    <w:name w:val="Normal (Web)"/>
    <w:basedOn w:val="Normal"/>
    <w:uiPriority w:val="99"/>
    <w:semiHidden/>
    <w:unhideWhenUsed/>
    <w:rsid w:val="00DF500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B0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3431">
      <w:bodyDiv w:val="1"/>
      <w:marLeft w:val="0"/>
      <w:marRight w:val="0"/>
      <w:marTop w:val="0"/>
      <w:marBottom w:val="0"/>
      <w:divBdr>
        <w:top w:val="none" w:sz="0" w:space="0" w:color="auto"/>
        <w:left w:val="none" w:sz="0" w:space="0" w:color="auto"/>
        <w:bottom w:val="none" w:sz="0" w:space="0" w:color="auto"/>
        <w:right w:val="none" w:sz="0" w:space="0" w:color="auto"/>
      </w:divBdr>
    </w:div>
    <w:div w:id="425423749">
      <w:bodyDiv w:val="1"/>
      <w:marLeft w:val="0"/>
      <w:marRight w:val="0"/>
      <w:marTop w:val="0"/>
      <w:marBottom w:val="0"/>
      <w:divBdr>
        <w:top w:val="none" w:sz="0" w:space="0" w:color="auto"/>
        <w:left w:val="none" w:sz="0" w:space="0" w:color="auto"/>
        <w:bottom w:val="none" w:sz="0" w:space="0" w:color="auto"/>
        <w:right w:val="none" w:sz="0" w:space="0" w:color="auto"/>
      </w:divBdr>
    </w:div>
    <w:div w:id="796529500">
      <w:bodyDiv w:val="1"/>
      <w:marLeft w:val="0"/>
      <w:marRight w:val="0"/>
      <w:marTop w:val="0"/>
      <w:marBottom w:val="0"/>
      <w:divBdr>
        <w:top w:val="none" w:sz="0" w:space="0" w:color="auto"/>
        <w:left w:val="none" w:sz="0" w:space="0" w:color="auto"/>
        <w:bottom w:val="none" w:sz="0" w:space="0" w:color="auto"/>
        <w:right w:val="none" w:sz="0" w:space="0" w:color="auto"/>
      </w:divBdr>
    </w:div>
    <w:div w:id="9268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Verify" TargetMode="External"/><Relationship Id="rId18" Type="http://schemas.openxmlformats.org/officeDocument/2006/relationships/hyperlink" Target="mailto:NICOLA.TURNER@DWP.GOV.UK"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Vivian.glanvile@dwp.gov.uk" TargetMode="External"/><Relationship Id="rId7" Type="http://schemas.openxmlformats.org/officeDocument/2006/relationships/endnotes" Target="endnotes.xml"/><Relationship Id="rId12" Type="http://schemas.openxmlformats.org/officeDocument/2006/relationships/hyperlink" Target="http://www.gov.uk/apply-universal-credit" TargetMode="External"/><Relationship Id="rId17" Type="http://schemas.openxmlformats.org/officeDocument/2006/relationships/hyperlink" Target="mailto:PAUL.GARNSEY@DWP.GOV.UK" TargetMode="External"/><Relationship Id="rId25"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hyperlink" Target="mailto:kate.jones@devon.gov.uk" TargetMode="External"/><Relationship Id="rId20" Type="http://schemas.openxmlformats.org/officeDocument/2006/relationships/hyperlink" Target="mailto:Siobhan.kent@dwp.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mailto:shine.sibanda@devon.gov.uk" TargetMode="External"/><Relationship Id="rId23" Type="http://schemas.openxmlformats.org/officeDocument/2006/relationships/hyperlink" Target="mailto:Iris.sumption@dwp.gov.uk"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Rachel.guest@dwp.gov.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ross.carter@devon.gov.uk" TargetMode="External"/><Relationship Id="rId22" Type="http://schemas.openxmlformats.org/officeDocument/2006/relationships/hyperlink" Target="mailto:Elaine.seatherton@dwp.gov.uk" TargetMode="External"/><Relationship Id="rId27"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D5D4-3DE8-4924-BE01-1186F071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Lucy JCP WELLS</dc:creator>
  <cp:lastModifiedBy>Gemma Wilson</cp:lastModifiedBy>
  <cp:revision>3</cp:revision>
  <cp:lastPrinted>2017-08-16T08:02:00Z</cp:lastPrinted>
  <dcterms:created xsi:type="dcterms:W3CDTF">2021-12-15T11:10:00Z</dcterms:created>
  <dcterms:modified xsi:type="dcterms:W3CDTF">2021-12-15T11:11:00Z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