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7AF2" w14:textId="77777777" w:rsidR="00261933" w:rsidRDefault="000346E7" w:rsidP="00DC1960">
      <w:pPr>
        <w:ind w:left="2160" w:firstLine="720"/>
      </w:pPr>
      <w:r>
        <w:rPr>
          <w:noProof/>
          <w:lang w:eastAsia="en-GB"/>
        </w:rPr>
        <w:drawing>
          <wp:inline distT="0" distB="0" distL="0" distR="0" wp14:anchorId="753C3723" wp14:editId="221C2384">
            <wp:extent cx="1042325" cy="1028700"/>
            <wp:effectExtent l="0" t="0" r="5715" b="0"/>
            <wp:docPr id="1" name="Picture 1" descr="cid:image001.jpg@01D79829.5408C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9829.5408C1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2190" cy="1038436"/>
                    </a:xfrm>
                    <a:prstGeom prst="rect">
                      <a:avLst/>
                    </a:prstGeom>
                    <a:noFill/>
                    <a:ln>
                      <a:noFill/>
                    </a:ln>
                  </pic:spPr>
                </pic:pic>
              </a:graphicData>
            </a:graphic>
          </wp:inline>
        </w:drawing>
      </w:r>
    </w:p>
    <w:p w14:paraId="46FF50CF" w14:textId="77777777" w:rsidR="008D402E" w:rsidRPr="00072445" w:rsidRDefault="008D402E">
      <w:pPr>
        <w:rPr>
          <w:rFonts w:ascii="Arial Black" w:hAnsi="Arial Black"/>
          <w:b/>
          <w:u w:val="single"/>
        </w:rPr>
      </w:pPr>
    </w:p>
    <w:p w14:paraId="4BCBE632" w14:textId="77777777" w:rsidR="005A7866" w:rsidRDefault="00014ECD" w:rsidP="00072445">
      <w:pPr>
        <w:ind w:firstLine="720"/>
        <w:rPr>
          <w:rFonts w:ascii="Arial Black" w:hAnsi="Arial Black" w:cstheme="minorHAnsi"/>
          <w:b/>
          <w:sz w:val="28"/>
          <w:szCs w:val="28"/>
          <w:u w:val="single"/>
        </w:rPr>
      </w:pPr>
      <w:r>
        <w:rPr>
          <w:rFonts w:ascii="Arial Black" w:hAnsi="Arial Black" w:cstheme="minorHAnsi"/>
          <w:b/>
          <w:sz w:val="28"/>
          <w:szCs w:val="28"/>
          <w:u w:val="single"/>
        </w:rPr>
        <w:t>Letterbox Exchange Practice Guidance</w:t>
      </w:r>
      <w:r w:rsidR="00AD33AF">
        <w:rPr>
          <w:rFonts w:ascii="Arial Black" w:hAnsi="Arial Black" w:cstheme="minorHAnsi"/>
          <w:b/>
          <w:sz w:val="28"/>
          <w:szCs w:val="28"/>
          <w:u w:val="single"/>
        </w:rPr>
        <w:t xml:space="preserve"> 2</w:t>
      </w:r>
      <w:r w:rsidR="005A7866" w:rsidRPr="00072445">
        <w:rPr>
          <w:rFonts w:ascii="Arial Black" w:hAnsi="Arial Black" w:cstheme="minorHAnsi"/>
          <w:b/>
          <w:sz w:val="28"/>
          <w:szCs w:val="28"/>
          <w:u w:val="single"/>
        </w:rPr>
        <w:t>021</w:t>
      </w:r>
    </w:p>
    <w:p w14:paraId="684AF390" w14:textId="77777777" w:rsidR="005906B9" w:rsidRDefault="00B0192D" w:rsidP="00B0192D">
      <w:r>
        <w:t xml:space="preserve">The Adoption Act 1976 established the principle of openness in adoption in England and Wales. The implementation of the legislation </w:t>
      </w:r>
      <w:r w:rsidR="00CB4F8C">
        <w:t>set foundations for changing a practice</w:t>
      </w:r>
      <w:r>
        <w:t xml:space="preserve"> of secrecy and denial which </w:t>
      </w:r>
      <w:r w:rsidR="00CB4F8C">
        <w:t xml:space="preserve">had existed for many of those affected by adoption and lead to the increase of contact between birth and adoptive families, which is changing the </w:t>
      </w:r>
      <w:r w:rsidR="005906B9">
        <w:t>face of</w:t>
      </w:r>
      <w:r w:rsidR="00CB4F8C">
        <w:t xml:space="preserve"> adoption.</w:t>
      </w:r>
    </w:p>
    <w:p w14:paraId="1E6ECEA1" w14:textId="77777777" w:rsidR="00C779E4" w:rsidRDefault="00CB4F8C" w:rsidP="00B0192D">
      <w:r>
        <w:t xml:space="preserve"> Modern adoption incorporates the ackno</w:t>
      </w:r>
      <w:r w:rsidR="005906B9">
        <w:t>wledg</w:t>
      </w:r>
      <w:r w:rsidR="005C4C2C">
        <w:t>ement that contact is</w:t>
      </w:r>
      <w:r>
        <w:t xml:space="preserve"> largely beneficial and even central to the child’</w:t>
      </w:r>
      <w:r w:rsidR="005906B9">
        <w:t>s wellbeing and this is supported within N</w:t>
      </w:r>
      <w:r w:rsidR="00C779E4">
        <w:t xml:space="preserve">orthamptonshire Children’s </w:t>
      </w:r>
      <w:r w:rsidR="005C4C2C">
        <w:t>Trust Voluntary</w:t>
      </w:r>
      <w:r w:rsidR="00C779E4">
        <w:t xml:space="preserve"> Adoption Agency (N</w:t>
      </w:r>
      <w:r w:rsidR="005906B9">
        <w:t>CC VAA</w:t>
      </w:r>
      <w:r w:rsidR="00C779E4">
        <w:t>)</w:t>
      </w:r>
      <w:r w:rsidR="005906B9">
        <w:t xml:space="preserve">. </w:t>
      </w:r>
    </w:p>
    <w:p w14:paraId="1BF9BEDF" w14:textId="77777777" w:rsidR="00B0192D" w:rsidRDefault="005906B9" w:rsidP="00B0192D">
      <w:r>
        <w:t>W</w:t>
      </w:r>
      <w:r w:rsidR="001212E1">
        <w:t>here direct</w:t>
      </w:r>
      <w:r w:rsidR="00111378">
        <w:t xml:space="preserve"> contact is </w:t>
      </w:r>
      <w:r w:rsidR="00111378" w:rsidRPr="005906B9">
        <w:rPr>
          <w:i/>
        </w:rPr>
        <w:t>not considered to be safe</w:t>
      </w:r>
      <w:r w:rsidR="001212E1">
        <w:t xml:space="preserve"> between adoptive and birth families, letterbox is a positive option for promoting indirect contact.</w:t>
      </w:r>
    </w:p>
    <w:p w14:paraId="571C3652" w14:textId="77777777" w:rsidR="005906B9" w:rsidRDefault="0030661C" w:rsidP="00B0192D">
      <w:r w:rsidRPr="00561ECC">
        <w:t>Letterbox</w:t>
      </w:r>
      <w:r>
        <w:t xml:space="preserve"> contact</w:t>
      </w:r>
      <w:r w:rsidRPr="00561ECC">
        <w:t xml:space="preserve"> is the confidential sharing of information</w:t>
      </w:r>
      <w:r>
        <w:t xml:space="preserve"> and updates, about an adopted child,</w:t>
      </w:r>
      <w:r w:rsidRPr="00561ECC">
        <w:t xml:space="preserve"> between </w:t>
      </w:r>
      <w:r>
        <w:t xml:space="preserve">the birth family and the adoptive family, </w:t>
      </w:r>
      <w:r w:rsidRPr="00561ECC">
        <w:t>on behalf of the child</w:t>
      </w:r>
      <w:r w:rsidR="005906B9">
        <w:t xml:space="preserve"> and eventually potentially involving the child. </w:t>
      </w:r>
    </w:p>
    <w:p w14:paraId="705CC24D" w14:textId="77777777" w:rsidR="0030661C" w:rsidRDefault="005906B9" w:rsidP="00B0192D">
      <w:r>
        <w:t>Where there is a plan of adoption, c</w:t>
      </w:r>
      <w:r w:rsidR="0030661C" w:rsidRPr="00561ECC">
        <w:t xml:space="preserve">ontact arrangements will have been </w:t>
      </w:r>
      <w:r w:rsidR="00BB4AE9">
        <w:t>agreed</w:t>
      </w:r>
      <w:r w:rsidR="0030661C" w:rsidRPr="00561ECC">
        <w:t xml:space="preserve"> within Care Proceedings and decisions arrived at will</w:t>
      </w:r>
      <w:r>
        <w:t xml:space="preserve"> then</w:t>
      </w:r>
      <w:r w:rsidR="0030661C" w:rsidRPr="00561ECC">
        <w:t xml:space="preserve"> have been </w:t>
      </w:r>
      <w:r w:rsidR="00BB4AE9">
        <w:t>detailed within</w:t>
      </w:r>
      <w:r w:rsidR="0030661C" w:rsidRPr="00561ECC">
        <w:t xml:space="preserve"> </w:t>
      </w:r>
      <w:r w:rsidR="0030661C">
        <w:t>the</w:t>
      </w:r>
      <w:r w:rsidR="00BB4AE9">
        <w:t xml:space="preserve"> Child’s </w:t>
      </w:r>
      <w:r>
        <w:t>Permanence Report</w:t>
      </w:r>
      <w:r w:rsidR="00BB4AE9">
        <w:t xml:space="preserve"> and Adoption Placement Report at the point that a match with adopters is presented to the adoption </w:t>
      </w:r>
      <w:r w:rsidR="001A521D" w:rsidRPr="001A521D">
        <w:t>panel</w:t>
      </w:r>
      <w:r w:rsidR="001A521D">
        <w:t>.</w:t>
      </w:r>
      <w:r w:rsidR="0030661C">
        <w:t xml:space="preserve"> </w:t>
      </w:r>
      <w:r w:rsidR="00BB4AE9">
        <w:t>C</w:t>
      </w:r>
      <w:r w:rsidR="0030661C">
        <w:t>ont</w:t>
      </w:r>
      <w:r>
        <w:t xml:space="preserve">act </w:t>
      </w:r>
      <w:r w:rsidR="001A521D">
        <w:t>plans are always agreed with</w:t>
      </w:r>
      <w:r w:rsidR="005C4C2C">
        <w:t xml:space="preserve"> the</w:t>
      </w:r>
      <w:r w:rsidR="001A521D">
        <w:t xml:space="preserve"> needs of the child as the paramount consideration, in relation to contact in adoption plans will need to allow for a level of flexibility to allow for adjustments in line with the child’s wishes and feelings as their understanding of their family history develops over time.</w:t>
      </w:r>
    </w:p>
    <w:p w14:paraId="3196EDFF" w14:textId="77777777" w:rsidR="001A521D" w:rsidRDefault="00C779E4" w:rsidP="00AD33AF">
      <w:r>
        <w:t>NCT VAA</w:t>
      </w:r>
      <w:r w:rsidR="00014ECD">
        <w:t xml:space="preserve"> </w:t>
      </w:r>
      <w:r w:rsidR="008A0157">
        <w:t>support adoptive</w:t>
      </w:r>
      <w:r w:rsidR="00111378">
        <w:t xml:space="preserve"> families and birth families to share a </w:t>
      </w:r>
      <w:r w:rsidR="00F462E8">
        <w:t xml:space="preserve">mediated </w:t>
      </w:r>
      <w:r w:rsidR="00111378">
        <w:t xml:space="preserve">relationship which promotes the identity of the child </w:t>
      </w:r>
      <w:r w:rsidR="001A521D">
        <w:t xml:space="preserve">in order that they feel able to develop a holistic sense of their identity as they understand </w:t>
      </w:r>
      <w:r w:rsidR="00BC4638">
        <w:t>their</w:t>
      </w:r>
      <w:r w:rsidR="001A521D">
        <w:t xml:space="preserve"> story </w:t>
      </w:r>
      <w:r w:rsidR="00BC4638">
        <w:t>differently at</w:t>
      </w:r>
      <w:r w:rsidR="001A521D">
        <w:t xml:space="preserve"> different stages in their development.</w:t>
      </w:r>
    </w:p>
    <w:p w14:paraId="06352A61" w14:textId="77777777" w:rsidR="009659DF" w:rsidRDefault="001A521D" w:rsidP="00AD33AF">
      <w:r>
        <w:t xml:space="preserve">The aim of </w:t>
      </w:r>
      <w:r w:rsidR="003D696C">
        <w:t>contact,</w:t>
      </w:r>
      <w:r>
        <w:t xml:space="preserve"> including the exchange of letters, is </w:t>
      </w:r>
      <w:r w:rsidR="008A0157">
        <w:t>to give</w:t>
      </w:r>
      <w:r w:rsidR="009659DF" w:rsidRPr="00561ECC">
        <w:t xml:space="preserve"> the child permission to talk about their </w:t>
      </w:r>
      <w:r w:rsidR="00BD4A12">
        <w:t>birth</w:t>
      </w:r>
      <w:r w:rsidR="009659DF" w:rsidRPr="00561ECC">
        <w:t xml:space="preserve"> family</w:t>
      </w:r>
      <w:r w:rsidR="009659DF">
        <w:t xml:space="preserve">, with their adoptive family </w:t>
      </w:r>
      <w:r>
        <w:t xml:space="preserve">which </w:t>
      </w:r>
      <w:r w:rsidR="009659DF">
        <w:t>enables</w:t>
      </w:r>
      <w:r w:rsidR="009659DF" w:rsidRPr="00561ECC">
        <w:t xml:space="preserve"> them to</w:t>
      </w:r>
      <w:r w:rsidR="009659DF">
        <w:t xml:space="preserve"> share</w:t>
      </w:r>
      <w:r w:rsidR="009659DF" w:rsidRPr="00561ECC">
        <w:t xml:space="preserve"> discuss</w:t>
      </w:r>
      <w:r w:rsidR="009659DF">
        <w:t>ions about the reasons for their adoption</w:t>
      </w:r>
      <w:r>
        <w:t xml:space="preserve"> and supports </w:t>
      </w:r>
      <w:r w:rsidR="00BC4638">
        <w:t>them and</w:t>
      </w:r>
      <w:r w:rsidR="00B82297">
        <w:t xml:space="preserve"> their birth families to be reassured about one another and know that they are held in mind. </w:t>
      </w:r>
    </w:p>
    <w:p w14:paraId="40A77D71" w14:textId="77777777" w:rsidR="0030661C" w:rsidRDefault="0030661C" w:rsidP="00AD33AF">
      <w:r>
        <w:t xml:space="preserve"> </w:t>
      </w:r>
      <w:r w:rsidR="003D696C">
        <w:t xml:space="preserve">It is possible </w:t>
      </w:r>
      <w:r w:rsidR="003D696C" w:rsidRPr="00AB5375">
        <w:t>that</w:t>
      </w:r>
      <w:r w:rsidRPr="00AB5375">
        <w:t xml:space="preserve"> letters fro</w:t>
      </w:r>
      <w:r>
        <w:t>m the adopters to the birth</w:t>
      </w:r>
      <w:r w:rsidRPr="00AB5375">
        <w:t xml:space="preserve"> family alleviate some of the distress that birth families experience and are likely to support those families to make </w:t>
      </w:r>
      <w:r w:rsidR="005C4C2C">
        <w:t>a</w:t>
      </w:r>
      <w:r w:rsidR="003D696C">
        <w:t xml:space="preserve"> move</w:t>
      </w:r>
      <w:r w:rsidRPr="00AB5375">
        <w:t xml:space="preserve"> forwards in their own lives.</w:t>
      </w:r>
    </w:p>
    <w:p w14:paraId="74842659" w14:textId="77777777" w:rsidR="003D696C" w:rsidRDefault="00F462E8" w:rsidP="00AD33AF">
      <w:r>
        <w:t>Research demonstrates</w:t>
      </w:r>
      <w:r w:rsidR="00111378">
        <w:t xml:space="preserve"> that positive communication between the </w:t>
      </w:r>
      <w:r w:rsidR="003D696C">
        <w:t xml:space="preserve">adoptive and birth family </w:t>
      </w:r>
      <w:r w:rsidR="008A0157">
        <w:t>members can</w:t>
      </w:r>
      <w:r w:rsidR="0030661C">
        <w:t xml:space="preserve"> build </w:t>
      </w:r>
      <w:r w:rsidR="003D696C">
        <w:t xml:space="preserve">a solid </w:t>
      </w:r>
      <w:r w:rsidR="0030661C">
        <w:t xml:space="preserve">foundation for the success of an adoption by </w:t>
      </w:r>
      <w:r w:rsidR="00BD4A12">
        <w:t>enabling a</w:t>
      </w:r>
      <w:r w:rsidR="00111378">
        <w:t xml:space="preserve"> relationship</w:t>
      </w:r>
      <w:r w:rsidR="0030661C">
        <w:t xml:space="preserve"> with the birth and adoptive families</w:t>
      </w:r>
      <w:r w:rsidR="00111378">
        <w:t xml:space="preserve"> and if circumstances change and adopted children are able to meet birth families, this foundation may mak</w:t>
      </w:r>
      <w:r>
        <w:t>e that easier for all concerned</w:t>
      </w:r>
      <w:r w:rsidR="0030661C">
        <w:t xml:space="preserve">. </w:t>
      </w:r>
    </w:p>
    <w:p w14:paraId="0CC01D6B" w14:textId="77777777" w:rsidR="00F462E8" w:rsidRDefault="00F462E8" w:rsidP="00AD33AF">
      <w:r>
        <w:t>NCT</w:t>
      </w:r>
      <w:r w:rsidR="003D696C">
        <w:t xml:space="preserve"> VAA </w:t>
      </w:r>
      <w:r>
        <w:t xml:space="preserve">recognise the need for </w:t>
      </w:r>
      <w:r w:rsidR="003D696C">
        <w:t>practice which acknowledges the</w:t>
      </w:r>
      <w:r>
        <w:t xml:space="preserve"> different stages of the adoption journey a</w:t>
      </w:r>
      <w:r w:rsidR="003D696C">
        <w:t>nd as such</w:t>
      </w:r>
      <w:r>
        <w:t xml:space="preserve"> have </w:t>
      </w:r>
      <w:r w:rsidR="001F76E2">
        <w:t>practice guidance</w:t>
      </w:r>
      <w:r>
        <w:t xml:space="preserve"> for correspondence </w:t>
      </w:r>
      <w:r w:rsidR="001F76E2">
        <w:t>between</w:t>
      </w:r>
      <w:r>
        <w:t xml:space="preserve"> birth</w:t>
      </w:r>
      <w:r w:rsidR="001F76E2">
        <w:t xml:space="preserve"> and adoptive </w:t>
      </w:r>
      <w:r>
        <w:t>families before and after the adoption order.</w:t>
      </w:r>
    </w:p>
    <w:p w14:paraId="413559BA" w14:textId="77777777" w:rsidR="009659DF" w:rsidRDefault="009659DF" w:rsidP="00AD33AF"/>
    <w:p w14:paraId="36C015D4" w14:textId="77777777" w:rsidR="008D402E" w:rsidRPr="005A7866" w:rsidRDefault="00FE24FA" w:rsidP="00AD33AF">
      <w:pPr>
        <w:rPr>
          <w:b/>
          <w:u w:val="single"/>
        </w:rPr>
      </w:pPr>
      <w:r>
        <w:rPr>
          <w:rFonts w:ascii="Arial Black" w:hAnsi="Arial Black"/>
          <w:sz w:val="24"/>
          <w:szCs w:val="24"/>
        </w:rPr>
        <w:t>Letterbox Exchange for</w:t>
      </w:r>
      <w:r w:rsidR="008D402E" w:rsidRPr="005A7866">
        <w:rPr>
          <w:rFonts w:ascii="Arial Black" w:hAnsi="Arial Black"/>
          <w:sz w:val="24"/>
          <w:szCs w:val="24"/>
        </w:rPr>
        <w:t xml:space="preserve"> Children Placed for Adoption</w:t>
      </w:r>
      <w:r w:rsidR="00D6108A" w:rsidRPr="005A7866">
        <w:rPr>
          <w:rFonts w:ascii="Arial Black" w:hAnsi="Arial Black"/>
          <w:sz w:val="24"/>
          <w:szCs w:val="24"/>
        </w:rPr>
        <w:t xml:space="preserve"> </w:t>
      </w:r>
      <w:r w:rsidR="003D696C">
        <w:rPr>
          <w:rFonts w:ascii="Arial Black" w:hAnsi="Arial Black"/>
          <w:sz w:val="24"/>
          <w:szCs w:val="24"/>
        </w:rPr>
        <w:t xml:space="preserve">Pre Adoption Order </w:t>
      </w:r>
    </w:p>
    <w:p w14:paraId="02123704" w14:textId="77777777" w:rsidR="009659DF" w:rsidRDefault="009659DF" w:rsidP="009659DF">
      <w:r>
        <w:t>This relates to</w:t>
      </w:r>
      <w:r w:rsidR="003D696C">
        <w:t xml:space="preserve"> the period of time between a child moving in with their adoptive </w:t>
      </w:r>
      <w:r w:rsidR="00FE24FA">
        <w:t xml:space="preserve">family </w:t>
      </w:r>
      <w:r w:rsidR="00FE24FA" w:rsidRPr="0030661C">
        <w:t>and</w:t>
      </w:r>
      <w:r w:rsidR="003D696C">
        <w:t xml:space="preserve"> the adoption order being granted. During this period the child continues to be a </w:t>
      </w:r>
      <w:r w:rsidR="00FE24FA">
        <w:t>Child Looked</w:t>
      </w:r>
      <w:r w:rsidR="003D696C">
        <w:t xml:space="preserve"> After </w:t>
      </w:r>
      <w:r w:rsidR="00FE24FA">
        <w:t>by Northamptonshire</w:t>
      </w:r>
      <w:r w:rsidR="003D696C">
        <w:t xml:space="preserve"> Children’s </w:t>
      </w:r>
      <w:r w:rsidR="00FE24FA">
        <w:t>Trust and</w:t>
      </w:r>
      <w:r w:rsidR="003D696C">
        <w:t xml:space="preserve"> as such the trust are the corporate parents who delegate day to day parental responsibility to the adoptive parent/s </w:t>
      </w:r>
      <w:r w:rsidR="00FE24FA">
        <w:t>(as</w:t>
      </w:r>
      <w:r w:rsidR="003D696C">
        <w:t xml:space="preserve"> detailed in the APR) </w:t>
      </w:r>
    </w:p>
    <w:p w14:paraId="0FD5557F" w14:textId="77777777" w:rsidR="00C779E4" w:rsidRPr="00C779E4" w:rsidRDefault="00C779E4" w:rsidP="00C779E4">
      <w:pPr>
        <w:rPr>
          <w:b/>
        </w:rPr>
      </w:pPr>
      <w:r w:rsidRPr="00C779E4">
        <w:rPr>
          <w:b/>
        </w:rPr>
        <w:t>Settling In Letter</w:t>
      </w:r>
    </w:p>
    <w:p w14:paraId="063D8FBB" w14:textId="77777777" w:rsidR="00AD33AF" w:rsidRDefault="00FE24FA" w:rsidP="00AD33AF">
      <w:r>
        <w:t xml:space="preserve">During this period the adoptive family </w:t>
      </w:r>
      <w:r w:rsidRPr="00561ECC">
        <w:t>are</w:t>
      </w:r>
      <w:r w:rsidR="00AD33AF" w:rsidRPr="00561ECC">
        <w:t xml:space="preserve"> </w:t>
      </w:r>
      <w:r>
        <w:t xml:space="preserve">expected to write a brief </w:t>
      </w:r>
      <w:r w:rsidRPr="001F76E2">
        <w:rPr>
          <w:i/>
        </w:rPr>
        <w:t>settling</w:t>
      </w:r>
      <w:r>
        <w:rPr>
          <w:i/>
        </w:rPr>
        <w:t xml:space="preserve"> in letter</w:t>
      </w:r>
      <w:r w:rsidR="00AD33AF">
        <w:t xml:space="preserve"> </w:t>
      </w:r>
      <w:r>
        <w:t xml:space="preserve">to the birth family </w:t>
      </w:r>
      <w:r w:rsidR="00AD33AF">
        <w:t xml:space="preserve">approximately four weeks after the children are placed </w:t>
      </w:r>
      <w:r>
        <w:t xml:space="preserve">with them. Support and guidance is available to the adopter/s to complete this. The </w:t>
      </w:r>
      <w:r w:rsidRPr="00FE24FA">
        <w:rPr>
          <w:i/>
        </w:rPr>
        <w:t>settling in letter</w:t>
      </w:r>
      <w:r>
        <w:t xml:space="preserve"> will be passed to the child’s social worker for checking prior to sharing with the birth family and a copy saved on the child’s adoption file.</w:t>
      </w:r>
    </w:p>
    <w:p w14:paraId="02BFB1F5" w14:textId="77777777" w:rsidR="001F76E2" w:rsidRDefault="001F76E2" w:rsidP="00AD33AF">
      <w:r>
        <w:t xml:space="preserve">If birth family members wish to send a response to the </w:t>
      </w:r>
      <w:r w:rsidRPr="001F76E2">
        <w:rPr>
          <w:i/>
        </w:rPr>
        <w:t>settling in letter</w:t>
      </w:r>
      <w:r>
        <w:t xml:space="preserve"> they should be supported to</w:t>
      </w:r>
      <w:r w:rsidR="002F6D86">
        <w:t xml:space="preserve"> do so by the child’s SW. </w:t>
      </w:r>
      <w:r>
        <w:t>As with the settling in letter from the adoptive family the correspondence should be checked prior to sharing with the adoptive family and a copy saved on the child’s adoption file.</w:t>
      </w:r>
    </w:p>
    <w:p w14:paraId="0F1AC040" w14:textId="77777777" w:rsidR="001F76E2" w:rsidRPr="00C779E4" w:rsidRDefault="001F76E2" w:rsidP="00AD33AF">
      <w:r w:rsidRPr="00C779E4">
        <w:t>If the birth family wish to send other letters/cards during the period between the child being placed and the adoption order being granted the same process of checking, saving and sharing should be followed.</w:t>
      </w:r>
    </w:p>
    <w:p w14:paraId="104E0C3B" w14:textId="77777777" w:rsidR="00C779E4" w:rsidRDefault="001F76E2" w:rsidP="00AD33AF">
      <w:r>
        <w:t xml:space="preserve">Any concerns in relation to the content of correspondence from either the adoptive or birth family should be discussed with the Social </w:t>
      </w:r>
      <w:r w:rsidR="00CB63D0">
        <w:t>worker’s</w:t>
      </w:r>
      <w:r>
        <w:t xml:space="preserve"> line manager and support offered to the author to make any changes as appropriate. These discussions and agreed actions should be recorde</w:t>
      </w:r>
      <w:r w:rsidR="001C5C1F">
        <w:t>d</w:t>
      </w:r>
      <w:r>
        <w:t xml:space="preserve"> on the </w:t>
      </w:r>
      <w:r w:rsidR="001C5C1F">
        <w:t>child’s</w:t>
      </w:r>
      <w:r>
        <w:t xml:space="preserve"> </w:t>
      </w:r>
      <w:r w:rsidR="001C5C1F">
        <w:t>adoption file.</w:t>
      </w:r>
      <w:r w:rsidR="00C779E4">
        <w:t xml:space="preserve"> </w:t>
      </w:r>
    </w:p>
    <w:p w14:paraId="1D37E7A9" w14:textId="77777777" w:rsidR="001F76E2" w:rsidRPr="00BC4638" w:rsidRDefault="00C779E4" w:rsidP="00AD33AF">
      <w:pPr>
        <w:rPr>
          <w:rFonts w:ascii="Arial Black" w:hAnsi="Arial Black" w:cstheme="minorHAnsi"/>
          <w:b/>
          <w:sz w:val="28"/>
          <w:szCs w:val="28"/>
          <w:u w:val="single"/>
        </w:rPr>
      </w:pPr>
      <w:r w:rsidRPr="00BC4638">
        <w:t>There is no legal option to dispose of any communication from birth family but in the instance that it is not appropriate and the author is not in agreement to change it, the correspondence will be stored on the child’s file and clearly noted that it has not been appropriate to share this with the adoptive family or child.</w:t>
      </w:r>
    </w:p>
    <w:p w14:paraId="04BF0907" w14:textId="77777777" w:rsidR="0030661C" w:rsidRDefault="0030661C" w:rsidP="00CB63D0"/>
    <w:p w14:paraId="2FCA01B9" w14:textId="77777777" w:rsidR="005A7866" w:rsidRDefault="00AD33AF" w:rsidP="0030661C">
      <w:pPr>
        <w:rPr>
          <w:rFonts w:ascii="Arial Black" w:hAnsi="Arial Black"/>
          <w:b/>
          <w:sz w:val="24"/>
          <w:szCs w:val="24"/>
        </w:rPr>
      </w:pPr>
      <w:r w:rsidRPr="00AD33AF">
        <w:rPr>
          <w:rFonts w:ascii="Arial Black" w:hAnsi="Arial Black"/>
          <w:b/>
          <w:sz w:val="24"/>
          <w:szCs w:val="24"/>
        </w:rPr>
        <w:t xml:space="preserve">Post </w:t>
      </w:r>
      <w:r w:rsidR="005A7866" w:rsidRPr="00AD33AF">
        <w:rPr>
          <w:rFonts w:ascii="Arial Black" w:hAnsi="Arial Black"/>
          <w:b/>
          <w:sz w:val="24"/>
          <w:szCs w:val="24"/>
        </w:rPr>
        <w:t>Adoption Order</w:t>
      </w:r>
      <w:r w:rsidRPr="00AD33AF">
        <w:rPr>
          <w:rFonts w:ascii="Arial Black" w:hAnsi="Arial Black"/>
          <w:b/>
          <w:sz w:val="24"/>
          <w:szCs w:val="24"/>
        </w:rPr>
        <w:t xml:space="preserve"> Letterbox Process</w:t>
      </w:r>
    </w:p>
    <w:p w14:paraId="73B0E82D" w14:textId="77777777" w:rsidR="007C768D" w:rsidRDefault="001C5C1F" w:rsidP="001F76E2">
      <w:pPr>
        <w:rPr>
          <w:b/>
        </w:rPr>
      </w:pPr>
      <w:r>
        <w:t xml:space="preserve">In </w:t>
      </w:r>
      <w:r w:rsidR="00DB4BE4">
        <w:t xml:space="preserve">line with the child’s </w:t>
      </w:r>
      <w:r>
        <w:t xml:space="preserve">care </w:t>
      </w:r>
      <w:r w:rsidR="007C768D">
        <w:t>plan,</w:t>
      </w:r>
      <w:r>
        <w:t xml:space="preserve"> details within the CPR and Adoption Placement report in relation to post adoption contact a</w:t>
      </w:r>
      <w:r w:rsidR="001F76E2" w:rsidRPr="009659DF">
        <w:t xml:space="preserve"> </w:t>
      </w:r>
      <w:r w:rsidR="007C768D">
        <w:t>formal letterbox</w:t>
      </w:r>
      <w:r>
        <w:t xml:space="preserve"> agreement will</w:t>
      </w:r>
      <w:r w:rsidR="001F76E2" w:rsidRPr="009659DF">
        <w:t xml:space="preserve"> need to be completed </w:t>
      </w:r>
      <w:r>
        <w:t xml:space="preserve">and sent to the </w:t>
      </w:r>
      <w:r w:rsidR="00091401">
        <w:t xml:space="preserve">letterbox </w:t>
      </w:r>
      <w:r w:rsidR="00091401" w:rsidRPr="009659DF">
        <w:t>coordinator</w:t>
      </w:r>
      <w:r w:rsidR="001F76E2" w:rsidRPr="009659DF">
        <w:t>, along with t</w:t>
      </w:r>
      <w:r>
        <w:t xml:space="preserve">he brief referral form </w:t>
      </w:r>
      <w:r w:rsidR="001F76E2" w:rsidRPr="009659DF">
        <w:rPr>
          <w:b/>
        </w:rPr>
        <w:t xml:space="preserve">no later than the first adoption </w:t>
      </w:r>
      <w:r w:rsidR="00091401">
        <w:rPr>
          <w:b/>
        </w:rPr>
        <w:t xml:space="preserve">order directions </w:t>
      </w:r>
      <w:r w:rsidR="001F76E2" w:rsidRPr="009659DF">
        <w:rPr>
          <w:b/>
        </w:rPr>
        <w:t>hearing.</w:t>
      </w:r>
      <w:r>
        <w:rPr>
          <w:b/>
        </w:rPr>
        <w:t xml:space="preserve"> </w:t>
      </w:r>
    </w:p>
    <w:p w14:paraId="64C7FB9C" w14:textId="77777777" w:rsidR="001F76E2" w:rsidRPr="007C768D" w:rsidRDefault="001C5C1F" w:rsidP="001F76E2">
      <w:r w:rsidRPr="001C5C1F">
        <w:t xml:space="preserve">The child’s social worker </w:t>
      </w:r>
      <w:r w:rsidR="00116D86" w:rsidRPr="007C768D">
        <w:t xml:space="preserve">will be responsible for completing the </w:t>
      </w:r>
      <w:r w:rsidR="007C768D" w:rsidRPr="007C768D">
        <w:t>letterbox agreement with birth family</w:t>
      </w:r>
      <w:r w:rsidR="00DB4BE4">
        <w:t xml:space="preserve"> </w:t>
      </w:r>
      <w:r w:rsidR="00DB4BE4" w:rsidRPr="001C5C1F">
        <w:t xml:space="preserve">and </w:t>
      </w:r>
      <w:r w:rsidR="00DB4BE4">
        <w:t xml:space="preserve">the </w:t>
      </w:r>
      <w:r w:rsidR="00DB4BE4" w:rsidRPr="001C5C1F">
        <w:t>adoption social worker</w:t>
      </w:r>
      <w:r w:rsidR="00DB4BE4">
        <w:t xml:space="preserve"> will be responsible for completing the agreement with the adoptive family.</w:t>
      </w:r>
    </w:p>
    <w:p w14:paraId="670C73D9" w14:textId="77777777" w:rsidR="001F76E2" w:rsidRDefault="001F76E2" w:rsidP="0030661C">
      <w:pPr>
        <w:rPr>
          <w:rFonts w:ascii="Arial Black" w:hAnsi="Arial Black"/>
          <w:b/>
          <w:sz w:val="24"/>
          <w:szCs w:val="24"/>
        </w:rPr>
      </w:pPr>
    </w:p>
    <w:p w14:paraId="63C5466A" w14:textId="77777777" w:rsidR="001F76E2" w:rsidRPr="005A7866" w:rsidRDefault="001F76E2" w:rsidP="0030661C"/>
    <w:p w14:paraId="222B30A5" w14:textId="77777777" w:rsidR="005A7866" w:rsidRDefault="007C768D" w:rsidP="005A7866">
      <w:r>
        <w:t xml:space="preserve">Post adoption </w:t>
      </w:r>
      <w:r w:rsidR="005A7866">
        <w:t>contact should be dis</w:t>
      </w:r>
      <w:r w:rsidR="009659DF">
        <w:t>cussed with adopters on an ongoing basis, from the</w:t>
      </w:r>
      <w:r>
        <w:t xml:space="preserve"> outset of</w:t>
      </w:r>
      <w:r w:rsidR="009659DF">
        <w:t xml:space="preserve"> the</w:t>
      </w:r>
      <w:r>
        <w:t xml:space="preserve">ir adoption journey. Discussions should focus on the lifelong implications of adoption and the important role contact plays in supporting adopted children’s sense of self and identity as well as providing a forum for the exchange of information between adopters and birth family </w:t>
      </w:r>
      <w:r w:rsidR="00091401">
        <w:t>members.</w:t>
      </w:r>
    </w:p>
    <w:p w14:paraId="6DF5DF23" w14:textId="77777777" w:rsidR="007C768D" w:rsidRDefault="007C768D" w:rsidP="007C768D">
      <w:r w:rsidRPr="00561ECC">
        <w:t>It is important to note</w:t>
      </w:r>
      <w:r>
        <w:t xml:space="preserve"> and to ensure that birth families appreciate</w:t>
      </w:r>
      <w:r w:rsidRPr="00561ECC">
        <w:t xml:space="preserve"> that in the absence of a Contact Order being </w:t>
      </w:r>
      <w:r>
        <w:t xml:space="preserve">granted </w:t>
      </w:r>
      <w:r w:rsidR="00091401">
        <w:t xml:space="preserve">alongside </w:t>
      </w:r>
      <w:r w:rsidR="00091401" w:rsidRPr="00561ECC">
        <w:t>the</w:t>
      </w:r>
      <w:r w:rsidRPr="00561ECC">
        <w:t xml:space="preserve"> Adoption </w:t>
      </w:r>
      <w:r w:rsidR="00091401" w:rsidRPr="00561ECC">
        <w:t xml:space="preserve">Order </w:t>
      </w:r>
      <w:r w:rsidR="00091401">
        <w:t>the</w:t>
      </w:r>
      <w:r>
        <w:t xml:space="preserve"> </w:t>
      </w:r>
      <w:r w:rsidR="00091401">
        <w:t xml:space="preserve">contact </w:t>
      </w:r>
      <w:r w:rsidR="00091401" w:rsidRPr="00091401">
        <w:rPr>
          <w:i/>
        </w:rPr>
        <w:t>arrangements</w:t>
      </w:r>
      <w:r w:rsidRPr="00091401">
        <w:t xml:space="preserve"> are at the discretion of the adoptive family who will become the legal pa</w:t>
      </w:r>
      <w:r w:rsidR="00091401" w:rsidRPr="00091401">
        <w:t>rents for the children when an</w:t>
      </w:r>
      <w:r w:rsidRPr="00091401">
        <w:t xml:space="preserve"> adoption order is granted</w:t>
      </w:r>
      <w:r w:rsidRPr="00561ECC">
        <w:t xml:space="preserve">. </w:t>
      </w:r>
      <w:r w:rsidR="00091401">
        <w:t xml:space="preserve">NCT VAA will work with adopters throughout their adoption journey to support them to understand the importance and significance of the ongoing role the birth family have in relation to their child’s wellbeing in order to support them to maintain, and be flexible in </w:t>
      </w:r>
      <w:r w:rsidR="00CB63D0">
        <w:t>facilitating, contact</w:t>
      </w:r>
      <w:r w:rsidR="00091401">
        <w:t xml:space="preserve"> in the best interests of the child.</w:t>
      </w:r>
      <w:r w:rsidRPr="00561ECC">
        <w:t xml:space="preserve"> </w:t>
      </w:r>
      <w:r w:rsidR="00DB4BE4">
        <w:t xml:space="preserve">NCT VAA will make it clear to adoptive families that it an expectation that contact arrangements are maintained in line with their child’s care plan and that advice and guidance are available to </w:t>
      </w:r>
      <w:r w:rsidR="00BC4638">
        <w:t>them,</w:t>
      </w:r>
      <w:r w:rsidR="00DB4BE4">
        <w:t xml:space="preserve"> their child and birth family members to support this throughout the child’s minority.</w:t>
      </w:r>
    </w:p>
    <w:p w14:paraId="0C7E4092" w14:textId="77777777" w:rsidR="005A7866" w:rsidRPr="005A7866" w:rsidRDefault="005A7866" w:rsidP="005A7866">
      <w:pPr>
        <w:rPr>
          <w:rFonts w:ascii="Arial Black" w:hAnsi="Arial Black"/>
          <w:b/>
        </w:rPr>
      </w:pPr>
      <w:r w:rsidRPr="005A7866">
        <w:rPr>
          <w:rFonts w:ascii="Arial Black" w:hAnsi="Arial Black"/>
          <w:b/>
        </w:rPr>
        <w:t>Format of letterbox communication exchanges.</w:t>
      </w:r>
    </w:p>
    <w:p w14:paraId="627FE872" w14:textId="77777777" w:rsidR="005A7866" w:rsidRPr="009659DF" w:rsidRDefault="00CE7EE5" w:rsidP="005A7866">
      <w:r w:rsidRPr="009659DF">
        <w:t xml:space="preserve">It will be the expectation that the </w:t>
      </w:r>
      <w:r w:rsidR="00E200E8" w:rsidRPr="009659DF">
        <w:t>adoptive</w:t>
      </w:r>
      <w:r w:rsidRPr="009659DF">
        <w:t xml:space="preserve"> </w:t>
      </w:r>
      <w:r w:rsidR="00E200E8" w:rsidRPr="009659DF">
        <w:t>parent</w:t>
      </w:r>
      <w:r w:rsidR="00DB4BE4">
        <w:t>/</w:t>
      </w:r>
      <w:r w:rsidR="00E200E8" w:rsidRPr="009659DF">
        <w:t>s</w:t>
      </w:r>
      <w:r w:rsidRPr="009659DF">
        <w:t xml:space="preserve"> will take a positive lead on writing and sharing letter box </w:t>
      </w:r>
      <w:r w:rsidR="00E200E8" w:rsidRPr="009659DF">
        <w:t>exchanges</w:t>
      </w:r>
      <w:r w:rsidRPr="009659DF">
        <w:t xml:space="preserve"> with</w:t>
      </w:r>
      <w:r w:rsidR="00E200E8" w:rsidRPr="009659DF">
        <w:t xml:space="preserve"> </w:t>
      </w:r>
      <w:r w:rsidRPr="009659DF">
        <w:t xml:space="preserve">their </w:t>
      </w:r>
      <w:r w:rsidR="0030661C" w:rsidRPr="009659DF">
        <w:t>c</w:t>
      </w:r>
      <w:r w:rsidR="005A7866" w:rsidRPr="009659DF">
        <w:t>hildren</w:t>
      </w:r>
      <w:r w:rsidR="0030661C" w:rsidRPr="009659DF">
        <w:t xml:space="preserve"> at the appropriate time and their responsibility to make their </w:t>
      </w:r>
      <w:r w:rsidR="00BD4A12" w:rsidRPr="009659DF">
        <w:t>children aware</w:t>
      </w:r>
      <w:r w:rsidR="005A7866" w:rsidRPr="009659DF">
        <w:t xml:space="preserve"> that </w:t>
      </w:r>
      <w:r w:rsidR="00E200E8" w:rsidRPr="009659DF">
        <w:t xml:space="preserve">they </w:t>
      </w:r>
      <w:r w:rsidR="005A7866" w:rsidRPr="009659DF">
        <w:rPr>
          <w:b/>
          <w:i/>
        </w:rPr>
        <w:t>can</w:t>
      </w:r>
      <w:r w:rsidR="005A7866" w:rsidRPr="009659DF">
        <w:t xml:space="preserve"> be part of the exchange</w:t>
      </w:r>
      <w:r w:rsidR="009659DF" w:rsidRPr="009659DF">
        <w:t xml:space="preserve"> if they choose to do so, alongside their parents.</w:t>
      </w:r>
    </w:p>
    <w:p w14:paraId="60053B39" w14:textId="77777777" w:rsidR="005A7866" w:rsidRPr="009659DF" w:rsidRDefault="00CE7EE5" w:rsidP="005A7866">
      <w:r w:rsidRPr="009659DF">
        <w:t xml:space="preserve"> Adoptive Parents will have been made </w:t>
      </w:r>
      <w:r w:rsidR="00E200E8" w:rsidRPr="009659DF">
        <w:t>aware</w:t>
      </w:r>
      <w:r w:rsidRPr="009659DF">
        <w:t xml:space="preserve"> during the preparation and </w:t>
      </w:r>
      <w:r w:rsidR="00B82297">
        <w:t xml:space="preserve">training process that at </w:t>
      </w:r>
      <w:r w:rsidR="00BD4A12">
        <w:t xml:space="preserve">times </w:t>
      </w:r>
      <w:r w:rsidR="00BD4A12" w:rsidRPr="009659DF">
        <w:t>and</w:t>
      </w:r>
      <w:r w:rsidRPr="009659DF">
        <w:t xml:space="preserve"> often in the early stages of </w:t>
      </w:r>
      <w:r w:rsidR="00BD4A12" w:rsidRPr="009659DF">
        <w:t>placements,</w:t>
      </w:r>
      <w:r w:rsidRPr="009659DF">
        <w:t xml:space="preserve"> </w:t>
      </w:r>
      <w:r w:rsidR="00E200E8" w:rsidRPr="009659DF">
        <w:t>birth</w:t>
      </w:r>
      <w:r w:rsidRPr="009659DF">
        <w:t xml:space="preserve"> </w:t>
      </w:r>
      <w:r w:rsidR="00E200E8" w:rsidRPr="009659DF">
        <w:t>parents</w:t>
      </w:r>
      <w:r w:rsidRPr="009659DF">
        <w:t xml:space="preserve"> may find it </w:t>
      </w:r>
      <w:r w:rsidR="00E200E8" w:rsidRPr="009659DF">
        <w:t>difficult</w:t>
      </w:r>
      <w:r w:rsidRPr="009659DF">
        <w:t xml:space="preserve"> to </w:t>
      </w:r>
      <w:r w:rsidR="00E200E8" w:rsidRPr="009659DF">
        <w:t>engage</w:t>
      </w:r>
      <w:r w:rsidRPr="009659DF">
        <w:t xml:space="preserve"> in the exchange as they come to terms with the outcome of the plans for their child</w:t>
      </w:r>
      <w:r w:rsidR="005A7866" w:rsidRPr="009659DF">
        <w:t xml:space="preserve"> and should therefore be aware that sometimes it is not manageable for birth families to maintain contact and that</w:t>
      </w:r>
      <w:r w:rsidR="009659DF" w:rsidRPr="009659DF">
        <w:t xml:space="preserve"> their commitment to the exchange</w:t>
      </w:r>
      <w:r w:rsidR="005A7866" w:rsidRPr="009659DF">
        <w:t xml:space="preserve"> should not be affected by this.</w:t>
      </w:r>
    </w:p>
    <w:p w14:paraId="43BDE36E" w14:textId="77777777" w:rsidR="00B82297" w:rsidRDefault="00CE7EE5" w:rsidP="005A7866">
      <w:r>
        <w:t xml:space="preserve">We are able to accept </w:t>
      </w:r>
      <w:r w:rsidR="00A166CE">
        <w:t>letterbox</w:t>
      </w:r>
      <w:r>
        <w:t xml:space="preserve"> </w:t>
      </w:r>
      <w:r w:rsidR="00A166CE">
        <w:t>exchanges</w:t>
      </w:r>
      <w:r w:rsidR="00B82297">
        <w:t xml:space="preserve"> via post and email: </w:t>
      </w:r>
      <w:r>
        <w:t xml:space="preserve"> </w:t>
      </w:r>
      <w:r w:rsidRPr="00B82297">
        <w:rPr>
          <w:b/>
          <w:i/>
        </w:rPr>
        <w:t>letters</w:t>
      </w:r>
      <w:r w:rsidR="00A166CE" w:rsidRPr="00B82297">
        <w:rPr>
          <w:b/>
          <w:i/>
        </w:rPr>
        <w:t xml:space="preserve"> s</w:t>
      </w:r>
      <w:r w:rsidRPr="00B82297">
        <w:rPr>
          <w:b/>
          <w:i/>
        </w:rPr>
        <w:t xml:space="preserve">ent via email should be sent as an </w:t>
      </w:r>
      <w:r w:rsidR="00A166CE" w:rsidRPr="00B82297">
        <w:rPr>
          <w:b/>
          <w:i/>
        </w:rPr>
        <w:t>attachment</w:t>
      </w:r>
      <w:r w:rsidRPr="00B82297">
        <w:rPr>
          <w:b/>
          <w:i/>
        </w:rPr>
        <w:t xml:space="preserve"> to the email </w:t>
      </w:r>
      <w:r w:rsidR="00DB4BE4">
        <w:rPr>
          <w:b/>
          <w:i/>
        </w:rPr>
        <w:t>and not within the e</w:t>
      </w:r>
      <w:r w:rsidR="00B82297" w:rsidRPr="00B82297">
        <w:rPr>
          <w:b/>
          <w:i/>
        </w:rPr>
        <w:t>mail body.</w:t>
      </w:r>
    </w:p>
    <w:p w14:paraId="66CAD81D" w14:textId="77777777" w:rsidR="009659DF" w:rsidRDefault="00B82297" w:rsidP="005A7866">
      <w:r>
        <w:t>F</w:t>
      </w:r>
      <w:r w:rsidR="00A166CE">
        <w:t>a</w:t>
      </w:r>
      <w:r w:rsidR="009659DF">
        <w:t>milies often choose to send exc</w:t>
      </w:r>
      <w:r w:rsidR="00A166CE">
        <w:t xml:space="preserve">hanges in the form of </w:t>
      </w:r>
      <w:r>
        <w:t xml:space="preserve">cards or postcards and may also want to send </w:t>
      </w:r>
      <w:r w:rsidR="00DB4BE4">
        <w:t>audio or</w:t>
      </w:r>
      <w:r w:rsidR="005A7866">
        <w:t xml:space="preserve"> </w:t>
      </w:r>
      <w:r w:rsidR="00DB4BE4">
        <w:t>video snippets or</w:t>
      </w:r>
      <w:r w:rsidR="00CB63D0">
        <w:t xml:space="preserve"> creative artwork. Individual letterbox agreements should reflect what is acceptable but adopters and birth family members must be prepared for agreements to be </w:t>
      </w:r>
      <w:r w:rsidR="00C97874">
        <w:t>flexible and</w:t>
      </w:r>
      <w:r w:rsidR="00CB63D0">
        <w:t xml:space="preserve"> updated in line with the changing </w:t>
      </w:r>
      <w:r w:rsidR="00C97874">
        <w:t xml:space="preserve">needs of the </w:t>
      </w:r>
      <w:r w:rsidR="008A0157">
        <w:t>child. This may include the consideration of introducing direct contact, in these situations the adoption support team can work with all part</w:t>
      </w:r>
      <w:r w:rsidR="00DB4BE4">
        <w:t>ies to explore and support this.</w:t>
      </w:r>
    </w:p>
    <w:p w14:paraId="0ED1B29F" w14:textId="77777777" w:rsidR="009659DF" w:rsidRDefault="009659DF" w:rsidP="005A7866"/>
    <w:p w14:paraId="1DBE2853" w14:textId="77777777" w:rsidR="008A0157" w:rsidRDefault="008A0157" w:rsidP="005A7866"/>
    <w:p w14:paraId="231DB239" w14:textId="77777777" w:rsidR="008A0157" w:rsidRDefault="008A0157" w:rsidP="005A7866"/>
    <w:p w14:paraId="454B05C8" w14:textId="77777777" w:rsidR="008A0157" w:rsidRDefault="008A0157" w:rsidP="005A7866"/>
    <w:p w14:paraId="6A2991A9" w14:textId="77777777" w:rsidR="008A0157" w:rsidRDefault="008A0157" w:rsidP="005A7866"/>
    <w:p w14:paraId="57C5EF96" w14:textId="77777777" w:rsidR="008A0157" w:rsidRDefault="008A0157" w:rsidP="005A7866"/>
    <w:p w14:paraId="5F853C9C" w14:textId="77777777" w:rsidR="008A0157" w:rsidRDefault="008A0157" w:rsidP="005A7866"/>
    <w:p w14:paraId="157314D3" w14:textId="77777777" w:rsidR="008A0157" w:rsidRDefault="008A0157" w:rsidP="005A7866"/>
    <w:p w14:paraId="7AF2A88F" w14:textId="77777777" w:rsidR="008A0157" w:rsidRDefault="008A0157" w:rsidP="005A7866"/>
    <w:p w14:paraId="4A3961D8" w14:textId="77777777" w:rsidR="008A0157" w:rsidRDefault="008A0157" w:rsidP="005A7866"/>
    <w:p w14:paraId="166B8AE4" w14:textId="77777777" w:rsidR="008A0157" w:rsidRDefault="008A0157" w:rsidP="005A7866">
      <w:pPr>
        <w:rPr>
          <w:b/>
          <w:sz w:val="32"/>
          <w:szCs w:val="32"/>
        </w:rPr>
      </w:pPr>
      <w:r w:rsidRPr="008A0157">
        <w:rPr>
          <w:b/>
          <w:sz w:val="32"/>
          <w:szCs w:val="32"/>
        </w:rPr>
        <w:t xml:space="preserve">Process Flowchart </w:t>
      </w:r>
    </w:p>
    <w:p w14:paraId="36BC0420" w14:textId="77777777" w:rsidR="008A0157" w:rsidRPr="008A0157" w:rsidRDefault="008A0157" w:rsidP="005A7866">
      <w:pPr>
        <w:rPr>
          <w:b/>
          <w:sz w:val="32"/>
          <w:szCs w:val="32"/>
        </w:rPr>
      </w:pPr>
    </w:p>
    <w:p w14:paraId="65F71B69" w14:textId="77777777" w:rsidR="005A7866" w:rsidRPr="00AB5375" w:rsidRDefault="005A7866" w:rsidP="005A7866">
      <w:r>
        <w:rPr>
          <w:rFonts w:ascii="Arial Black" w:hAnsi="Arial Black"/>
          <w:b/>
        </w:rPr>
        <w:t xml:space="preserve">The </w:t>
      </w:r>
      <w:r w:rsidRPr="005A7866">
        <w:rPr>
          <w:rFonts w:ascii="Arial Black" w:hAnsi="Arial Black"/>
          <w:b/>
        </w:rPr>
        <w:t>Process for post order</w:t>
      </w:r>
      <w:r>
        <w:rPr>
          <w:rFonts w:ascii="Arial Black" w:hAnsi="Arial Black"/>
          <w:b/>
        </w:rPr>
        <w:t xml:space="preserve"> exchange of communication via</w:t>
      </w:r>
      <w:r w:rsidRPr="005A7866">
        <w:rPr>
          <w:rFonts w:ascii="Arial Black" w:hAnsi="Arial Black"/>
          <w:b/>
        </w:rPr>
        <w:t xml:space="preserve"> letterbox</w:t>
      </w:r>
      <w:r>
        <w:rPr>
          <w:rFonts w:ascii="Arial Black" w:hAnsi="Arial Black"/>
          <w:b/>
        </w:rPr>
        <w:t xml:space="preserve"> co ordinator.</w:t>
      </w:r>
    </w:p>
    <w:p w14:paraId="53E3788A" w14:textId="77777777" w:rsidR="005A7866" w:rsidRDefault="003C5457" w:rsidP="005A7866">
      <w:r>
        <w:rPr>
          <w:b/>
        </w:rPr>
        <w:t xml:space="preserve"> A</w:t>
      </w:r>
      <w:r w:rsidR="00BD4A12">
        <w:rPr>
          <w:b/>
        </w:rPr>
        <w:t>doption so</w:t>
      </w:r>
      <w:r w:rsidR="005A7866" w:rsidRPr="00AB5375">
        <w:rPr>
          <w:b/>
        </w:rPr>
        <w:t xml:space="preserve">cial </w:t>
      </w:r>
      <w:r w:rsidR="00BD4A12">
        <w:rPr>
          <w:b/>
        </w:rPr>
        <w:t>w</w:t>
      </w:r>
      <w:r w:rsidR="005A7866" w:rsidRPr="00AB5375">
        <w:rPr>
          <w:b/>
        </w:rPr>
        <w:t>orker</w:t>
      </w:r>
      <w:r w:rsidR="005A7866">
        <w:t xml:space="preserve"> to</w:t>
      </w:r>
      <w:r w:rsidR="005A7866" w:rsidRPr="00561ECC">
        <w:t xml:space="preserve"> ensure that the adoptive parents have read the Letterbox information sheets and the Letterbox fact sheet</w:t>
      </w:r>
      <w:r w:rsidR="005A7866">
        <w:t xml:space="preserve"> and fully understand the </w:t>
      </w:r>
      <w:r>
        <w:t>expectations</w:t>
      </w:r>
      <w:r w:rsidR="005A7866">
        <w:t>.</w:t>
      </w:r>
      <w:r w:rsidR="00AC6B6E">
        <w:t xml:space="preserve"> This is to be considered in the selection meeting in order to be clear that adopters </w:t>
      </w:r>
      <w:r>
        <w:t>identified for the child/ren are able to meet the assessed needs of the child/ren in respect of post adoption contact as detailed in their care plan.</w:t>
      </w:r>
    </w:p>
    <w:p w14:paraId="58942777" w14:textId="77777777" w:rsidR="005A7866" w:rsidRPr="00561ECC" w:rsidRDefault="005A7866" w:rsidP="005A7866">
      <w:r w:rsidRPr="00561ECC">
        <w:rPr>
          <w:noProof/>
          <w:lang w:eastAsia="en-GB"/>
        </w:rPr>
        <mc:AlternateContent>
          <mc:Choice Requires="wps">
            <w:drawing>
              <wp:anchor distT="0" distB="0" distL="114300" distR="114300" simplePos="0" relativeHeight="251659264" behindDoc="0" locked="0" layoutInCell="1" allowOverlap="1" wp14:anchorId="2C8B44B6" wp14:editId="75D7D813">
                <wp:simplePos x="0" y="0"/>
                <wp:positionH relativeFrom="column">
                  <wp:posOffset>2368296</wp:posOffset>
                </wp:positionH>
                <wp:positionV relativeFrom="paragraph">
                  <wp:posOffset>5258</wp:posOffset>
                </wp:positionV>
                <wp:extent cx="336499" cy="526694"/>
                <wp:effectExtent l="19050" t="0" r="26035" b="45085"/>
                <wp:wrapNone/>
                <wp:docPr id="2" name="Down Arrow 2"/>
                <wp:cNvGraphicFramePr/>
                <a:graphic xmlns:a="http://schemas.openxmlformats.org/drawingml/2006/main">
                  <a:graphicData uri="http://schemas.microsoft.com/office/word/2010/wordprocessingShape">
                    <wps:wsp>
                      <wps:cNvSpPr/>
                      <wps:spPr>
                        <a:xfrm>
                          <a:off x="0" y="0"/>
                          <a:ext cx="336499" cy="5266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0BC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86.5pt;margin-top:.4pt;width:26.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" adj="14700" fillcolor="#5b9bd5 [3204]" strokecolor="#1f4d78 [1604]" strokeweight="1pt"/>
            </w:pict>
          </mc:Fallback>
        </mc:AlternateContent>
      </w:r>
    </w:p>
    <w:p w14:paraId="46BAD832" w14:textId="77777777" w:rsidR="005A7866" w:rsidRPr="00561ECC" w:rsidRDefault="005A7866" w:rsidP="005A7866"/>
    <w:p w14:paraId="0904D973" w14:textId="77777777" w:rsidR="005A7866" w:rsidRPr="00561ECC" w:rsidRDefault="003C5457" w:rsidP="005A7866">
      <w:r>
        <w:rPr>
          <w:b/>
        </w:rPr>
        <w:t>A</w:t>
      </w:r>
      <w:r w:rsidR="00BD4A12">
        <w:rPr>
          <w:b/>
        </w:rPr>
        <w:t>doption s</w:t>
      </w:r>
      <w:r w:rsidR="005A7866" w:rsidRPr="00AB5375">
        <w:rPr>
          <w:b/>
        </w:rPr>
        <w:t xml:space="preserve">ocial </w:t>
      </w:r>
      <w:r w:rsidR="00BD4A12">
        <w:rPr>
          <w:b/>
        </w:rPr>
        <w:t>w</w:t>
      </w:r>
      <w:r w:rsidR="005A7866" w:rsidRPr="00AB5375">
        <w:rPr>
          <w:b/>
        </w:rPr>
        <w:t>orker</w:t>
      </w:r>
      <w:r w:rsidR="005A7866">
        <w:t xml:space="preserve"> to</w:t>
      </w:r>
      <w:r w:rsidR="005A7866" w:rsidRPr="00561ECC">
        <w:t xml:space="preserve"> </w:t>
      </w:r>
      <w:r w:rsidR="005A7866">
        <w:t>ensure that the adoptive parent/s sign</w:t>
      </w:r>
      <w:r w:rsidR="005A7866" w:rsidRPr="00561ECC">
        <w:t xml:space="preserve"> the Adoptive Parent Letterbox Agreement form (AP1</w:t>
      </w:r>
      <w:r w:rsidR="005A7866">
        <w:t>) and</w:t>
      </w:r>
      <w:r w:rsidR="005A7866" w:rsidRPr="00561ECC">
        <w:t xml:space="preserve"> fill in the Letterbox referral form (adopters) </w:t>
      </w:r>
    </w:p>
    <w:p w14:paraId="1A16B7BE" w14:textId="77777777" w:rsidR="005A7866" w:rsidRPr="00561ECC" w:rsidRDefault="005A7866" w:rsidP="005A7866">
      <w:r w:rsidRPr="00561ECC">
        <w:rPr>
          <w:noProof/>
          <w:lang w:eastAsia="en-GB"/>
        </w:rPr>
        <mc:AlternateContent>
          <mc:Choice Requires="wps">
            <w:drawing>
              <wp:anchor distT="0" distB="0" distL="114300" distR="114300" simplePos="0" relativeHeight="251660288" behindDoc="0" locked="0" layoutInCell="1" allowOverlap="1" wp14:anchorId="7489488F" wp14:editId="51B1994C">
                <wp:simplePos x="0" y="0"/>
                <wp:positionH relativeFrom="column">
                  <wp:posOffset>2360829</wp:posOffset>
                </wp:positionH>
                <wp:positionV relativeFrom="paragraph">
                  <wp:posOffset>25095</wp:posOffset>
                </wp:positionV>
                <wp:extent cx="380391" cy="542925"/>
                <wp:effectExtent l="19050" t="0" r="19685" b="47625"/>
                <wp:wrapNone/>
                <wp:docPr id="3" name="Down Arrow 3"/>
                <wp:cNvGraphicFramePr/>
                <a:graphic xmlns:a="http://schemas.openxmlformats.org/drawingml/2006/main">
                  <a:graphicData uri="http://schemas.microsoft.com/office/word/2010/wordprocessingShape">
                    <wps:wsp>
                      <wps:cNvSpPr/>
                      <wps:spPr>
                        <a:xfrm>
                          <a:off x="0" y="0"/>
                          <a:ext cx="380391"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E1588" id="Down Arrow 3" o:spid="_x0000_s1026" type="#_x0000_t67" style="position:absolute;margin-left:185.9pt;margin-top:2pt;width:29.9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" adj="14033" fillcolor="#5b9bd5 [3204]" strokecolor="#1f4d78 [1604]" strokeweight="1pt"/>
            </w:pict>
          </mc:Fallback>
        </mc:AlternateContent>
      </w:r>
    </w:p>
    <w:p w14:paraId="7493B8E1" w14:textId="77777777" w:rsidR="005A7866" w:rsidRPr="00561ECC" w:rsidRDefault="005A7866" w:rsidP="005A7866"/>
    <w:p w14:paraId="62288D2B" w14:textId="77777777" w:rsidR="005A7866" w:rsidRPr="00561ECC" w:rsidRDefault="003C5457" w:rsidP="005A7866">
      <w:r>
        <w:rPr>
          <w:b/>
        </w:rPr>
        <w:t>A</w:t>
      </w:r>
      <w:r w:rsidR="00BD4A12">
        <w:rPr>
          <w:b/>
        </w:rPr>
        <w:t>doption s</w:t>
      </w:r>
      <w:r w:rsidR="005A7866" w:rsidRPr="00AB5375">
        <w:rPr>
          <w:b/>
        </w:rPr>
        <w:t xml:space="preserve">ocial </w:t>
      </w:r>
      <w:r w:rsidR="00BD4A12">
        <w:rPr>
          <w:b/>
        </w:rPr>
        <w:t>w</w:t>
      </w:r>
      <w:r w:rsidR="005A7866" w:rsidRPr="00AB5375">
        <w:rPr>
          <w:b/>
        </w:rPr>
        <w:t>orker</w:t>
      </w:r>
      <w:r w:rsidR="005A7866">
        <w:t xml:space="preserve"> </w:t>
      </w:r>
      <w:r w:rsidR="00BD4A12">
        <w:t>sends</w:t>
      </w:r>
      <w:r w:rsidR="005A7866">
        <w:t xml:space="preserve"> Adopt</w:t>
      </w:r>
      <w:r w:rsidR="005A7866" w:rsidRPr="00561ECC">
        <w:t>ers Letterbox Agreement and Lette</w:t>
      </w:r>
      <w:r w:rsidR="005A7866">
        <w:t xml:space="preserve">rbox referral form (adopters) </w:t>
      </w:r>
      <w:r w:rsidR="005A7866" w:rsidRPr="00561ECC">
        <w:t xml:space="preserve">to the Child’s SW and cc to the letterbox co ordinator. </w:t>
      </w:r>
      <w:r w:rsidR="00E200E8">
        <w:t>Frequency and timing of the letterbox exchanges will be</w:t>
      </w:r>
      <w:r w:rsidR="00AC6B6E">
        <w:t xml:space="preserve"> based on the child’s care plan and shared with</w:t>
      </w:r>
      <w:r w:rsidR="00E200E8">
        <w:t xml:space="preserve"> all parties and will include discussions around the inclusion of </w:t>
      </w:r>
      <w:r w:rsidR="00BD4A12">
        <w:t>photographs,</w:t>
      </w:r>
      <w:r w:rsidR="009659DF">
        <w:t xml:space="preserve"> audio snippets,</w:t>
      </w:r>
      <w:r w:rsidR="00E200E8">
        <w:t xml:space="preserve"> artwork etc. All of which should be recorded within the agreement.</w:t>
      </w:r>
    </w:p>
    <w:p w14:paraId="48BC8728" w14:textId="77777777" w:rsidR="005A7866" w:rsidRDefault="00E200E8" w:rsidP="005A7866">
      <w:pPr>
        <w:rPr>
          <w:rFonts w:ascii="Bernard MT Condensed" w:hAnsi="Bernard MT Condensed"/>
        </w:rPr>
      </w:pPr>
      <w:r w:rsidRPr="00561ECC">
        <w:rPr>
          <w:noProof/>
          <w:lang w:eastAsia="en-GB"/>
        </w:rPr>
        <mc:AlternateContent>
          <mc:Choice Requires="wps">
            <w:drawing>
              <wp:anchor distT="0" distB="0" distL="114300" distR="114300" simplePos="0" relativeHeight="251665408" behindDoc="0" locked="0" layoutInCell="1" allowOverlap="1" wp14:anchorId="2552E27C" wp14:editId="77C77BC5">
                <wp:simplePos x="0" y="0"/>
                <wp:positionH relativeFrom="margin">
                  <wp:posOffset>2352675</wp:posOffset>
                </wp:positionH>
                <wp:positionV relativeFrom="paragraph">
                  <wp:posOffset>1270</wp:posOffset>
                </wp:positionV>
                <wp:extent cx="351790" cy="547370"/>
                <wp:effectExtent l="19050" t="0" r="10160" b="43180"/>
                <wp:wrapNone/>
                <wp:docPr id="14" name="Down Arrow 14"/>
                <wp:cNvGraphicFramePr/>
                <a:graphic xmlns:a="http://schemas.openxmlformats.org/drawingml/2006/main">
                  <a:graphicData uri="http://schemas.microsoft.com/office/word/2010/wordprocessingShape">
                    <wps:wsp>
                      <wps:cNvSpPr/>
                      <wps:spPr>
                        <a:xfrm>
                          <a:off x="0" y="0"/>
                          <a:ext cx="351790" cy="5473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6EB18" id="Down Arrow 14" o:spid="_x0000_s1026" type="#_x0000_t67" style="position:absolute;margin-left:185.25pt;margin-top:.1pt;width:27.7pt;height:4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" adj="14659" fillcolor="#5b9bd5 [3204]" strokecolor="#1f4d78 [1604]" strokeweight="1pt">
                <w10:wrap anchorx="margin"/>
              </v:shape>
            </w:pict>
          </mc:Fallback>
        </mc:AlternateContent>
      </w:r>
    </w:p>
    <w:p w14:paraId="0399EFE3" w14:textId="77777777" w:rsidR="005A7866" w:rsidRDefault="005A7866" w:rsidP="005A7866">
      <w:pPr>
        <w:rPr>
          <w:b/>
        </w:rPr>
      </w:pPr>
    </w:p>
    <w:p w14:paraId="43948F96" w14:textId="77777777" w:rsidR="003C5457" w:rsidRDefault="003C5457" w:rsidP="005A7866">
      <w:pPr>
        <w:rPr>
          <w:b/>
        </w:rPr>
      </w:pPr>
    </w:p>
    <w:p w14:paraId="35554935" w14:textId="77777777" w:rsidR="003C5457" w:rsidRPr="003C5457" w:rsidRDefault="003C5457" w:rsidP="005A7866">
      <w:r w:rsidRPr="003C5457">
        <w:rPr>
          <w:b/>
        </w:rPr>
        <w:t>C</w:t>
      </w:r>
      <w:r w:rsidR="00BD4A12" w:rsidRPr="003C5457">
        <w:rPr>
          <w:b/>
        </w:rPr>
        <w:t>hild’s social w</w:t>
      </w:r>
      <w:r w:rsidR="005A7866" w:rsidRPr="003C5457">
        <w:rPr>
          <w:b/>
        </w:rPr>
        <w:t>orker</w:t>
      </w:r>
      <w:r w:rsidRPr="003C5457">
        <w:rPr>
          <w:b/>
        </w:rPr>
        <w:t xml:space="preserve"> </w:t>
      </w:r>
      <w:r w:rsidRPr="003C5457">
        <w:t xml:space="preserve">will liaise with birth family members to complete the letter box agreement in line with the child’s care </w:t>
      </w:r>
      <w:r w:rsidR="00BC4638" w:rsidRPr="003C5457">
        <w:t>plan</w:t>
      </w:r>
      <w:r w:rsidR="00BC4638" w:rsidRPr="003C5457">
        <w:rPr>
          <w:b/>
        </w:rPr>
        <w:t xml:space="preserve"> </w:t>
      </w:r>
      <w:r w:rsidR="00BC4638" w:rsidRPr="003C5457">
        <w:t>and</w:t>
      </w:r>
      <w:r w:rsidRPr="003C5457">
        <w:t xml:space="preserve"> advise them of the support available to them.</w:t>
      </w:r>
    </w:p>
    <w:p w14:paraId="23E63652" w14:textId="77777777" w:rsidR="003C5457" w:rsidRDefault="003C5457" w:rsidP="005A7866">
      <w:pPr>
        <w:rPr>
          <w:highlight w:val="yellow"/>
        </w:rPr>
      </w:pPr>
    </w:p>
    <w:p w14:paraId="51BEA6E1" w14:textId="77777777" w:rsidR="005A7866" w:rsidRDefault="005A7866" w:rsidP="005A7866">
      <w:pPr>
        <w:tabs>
          <w:tab w:val="left" w:pos="1665"/>
        </w:tabs>
      </w:pPr>
      <w:r w:rsidRPr="00561ECC">
        <w:rPr>
          <w:noProof/>
          <w:lang w:eastAsia="en-GB"/>
        </w:rPr>
        <mc:AlternateContent>
          <mc:Choice Requires="wps">
            <w:drawing>
              <wp:anchor distT="0" distB="0" distL="114300" distR="114300" simplePos="0" relativeHeight="251661312" behindDoc="0" locked="0" layoutInCell="1" allowOverlap="1" wp14:anchorId="3AE434C5" wp14:editId="5FC93B50">
                <wp:simplePos x="0" y="0"/>
                <wp:positionH relativeFrom="margin">
                  <wp:posOffset>2352675</wp:posOffset>
                </wp:positionH>
                <wp:positionV relativeFrom="paragraph">
                  <wp:posOffset>13335</wp:posOffset>
                </wp:positionV>
                <wp:extent cx="314325" cy="542925"/>
                <wp:effectExtent l="19050" t="0" r="28575" b="47625"/>
                <wp:wrapNone/>
                <wp:docPr id="5" name="Down Arrow 5"/>
                <wp:cNvGraphicFramePr/>
                <a:graphic xmlns:a="http://schemas.openxmlformats.org/drawingml/2006/main">
                  <a:graphicData uri="http://schemas.microsoft.com/office/word/2010/wordprocessingShape">
                    <wps:wsp>
                      <wps:cNvSpPr/>
                      <wps:spPr>
                        <a:xfrm>
                          <a:off x="0" y="0"/>
                          <a:ext cx="31432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EB7F" id="Down Arrow 5" o:spid="_x0000_s1026" type="#_x0000_t67" style="position:absolute;margin-left:185.25pt;margin-top:1.05pt;width:24.7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" adj="15347" fillcolor="#5b9bd5 [3204]" strokecolor="#1f4d78 [1604]" strokeweight="1pt">
                <w10:wrap anchorx="margin"/>
              </v:shape>
            </w:pict>
          </mc:Fallback>
        </mc:AlternateContent>
      </w:r>
      <w:r>
        <w:t xml:space="preserve"> </w:t>
      </w:r>
      <w:r>
        <w:tab/>
      </w:r>
    </w:p>
    <w:p w14:paraId="1A14DD55" w14:textId="77777777" w:rsidR="005A7866" w:rsidRDefault="005A7866" w:rsidP="005A7866"/>
    <w:p w14:paraId="2D7BC652" w14:textId="77777777" w:rsidR="003C5457" w:rsidRPr="00561ECC" w:rsidRDefault="003C5457" w:rsidP="005A7866"/>
    <w:p w14:paraId="0073F35C" w14:textId="77777777" w:rsidR="005A7866" w:rsidRPr="00561ECC" w:rsidRDefault="005A7866" w:rsidP="005A7866">
      <w:r w:rsidRPr="00B9783A">
        <w:rPr>
          <w:rFonts w:ascii="Bernard MT Condensed" w:hAnsi="Bernard MT Condensed"/>
          <w:noProof/>
          <w:lang w:eastAsia="en-GB"/>
        </w:rPr>
        <mc:AlternateContent>
          <mc:Choice Requires="wps">
            <w:drawing>
              <wp:anchor distT="0" distB="0" distL="114300" distR="114300" simplePos="0" relativeHeight="251662336" behindDoc="0" locked="0" layoutInCell="1" allowOverlap="1" wp14:anchorId="45F54C6C" wp14:editId="6E819556">
                <wp:simplePos x="0" y="0"/>
                <wp:positionH relativeFrom="margin">
                  <wp:posOffset>2390775</wp:posOffset>
                </wp:positionH>
                <wp:positionV relativeFrom="paragraph">
                  <wp:posOffset>270510</wp:posOffset>
                </wp:positionV>
                <wp:extent cx="351790" cy="542925"/>
                <wp:effectExtent l="19050" t="0" r="10160" b="47625"/>
                <wp:wrapNone/>
                <wp:docPr id="6" name="Down Arrow 6"/>
                <wp:cNvGraphicFramePr/>
                <a:graphic xmlns:a="http://schemas.openxmlformats.org/drawingml/2006/main">
                  <a:graphicData uri="http://schemas.microsoft.com/office/word/2010/wordprocessingShape">
                    <wps:wsp>
                      <wps:cNvSpPr/>
                      <wps:spPr>
                        <a:xfrm>
                          <a:off x="0" y="0"/>
                          <a:ext cx="35179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C3888" id="Down Arrow 6" o:spid="_x0000_s1026" type="#_x0000_t67" style="position:absolute;margin-left:188.25pt;margin-top:21.3pt;width:27.7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" adj="14602" fillcolor="#5b9bd5 [3204]" strokecolor="#1f4d78 [1604]" strokeweight="1pt">
                <w10:wrap anchorx="margin"/>
              </v:shape>
            </w:pict>
          </mc:Fallback>
        </mc:AlternateContent>
      </w:r>
      <w:r w:rsidR="003C5457">
        <w:rPr>
          <w:b/>
        </w:rPr>
        <w:t xml:space="preserve"> C</w:t>
      </w:r>
      <w:r w:rsidR="00BD4A12">
        <w:rPr>
          <w:b/>
        </w:rPr>
        <w:t>hild’s social w</w:t>
      </w:r>
      <w:r w:rsidRPr="00AB5375">
        <w:rPr>
          <w:b/>
        </w:rPr>
        <w:t>orker</w:t>
      </w:r>
      <w:r>
        <w:t xml:space="preserve"> </w:t>
      </w:r>
      <w:r w:rsidR="00BD4A12" w:rsidRPr="00561ECC">
        <w:t>completes</w:t>
      </w:r>
      <w:r w:rsidRPr="00561ECC">
        <w:t xml:space="preserve"> the </w:t>
      </w:r>
      <w:r w:rsidR="00BD4A12">
        <w:t>Birth</w:t>
      </w:r>
      <w:r w:rsidRPr="00561ECC">
        <w:t xml:space="preserve"> Parent referral form and the </w:t>
      </w:r>
      <w:r w:rsidR="00A166CE">
        <w:t xml:space="preserve">birth </w:t>
      </w:r>
      <w:r w:rsidR="00977427">
        <w:t>family</w:t>
      </w:r>
      <w:r w:rsidR="00977427" w:rsidRPr="00561ECC">
        <w:t xml:space="preserve"> Letterbox</w:t>
      </w:r>
      <w:r w:rsidRPr="00561ECC">
        <w:t xml:space="preserve"> Agreement Form (BR1)</w:t>
      </w:r>
      <w:r>
        <w:t xml:space="preserve">. </w:t>
      </w:r>
    </w:p>
    <w:p w14:paraId="7B4BD368" w14:textId="77777777" w:rsidR="005A7866" w:rsidRPr="00561ECC" w:rsidRDefault="005A7866" w:rsidP="005A7866"/>
    <w:p w14:paraId="26FA2576" w14:textId="77777777" w:rsidR="005A7866" w:rsidRDefault="005A7866" w:rsidP="005A7866">
      <w:pPr>
        <w:rPr>
          <w:rFonts w:ascii="Bernard MT Condensed" w:hAnsi="Bernard MT Condensed"/>
        </w:rPr>
      </w:pPr>
    </w:p>
    <w:p w14:paraId="657BD570" w14:textId="77777777" w:rsidR="005A7866" w:rsidRDefault="003C5457" w:rsidP="005A7866">
      <w:r>
        <w:rPr>
          <w:b/>
        </w:rPr>
        <w:t>C</w:t>
      </w:r>
      <w:r w:rsidR="00BD4A12">
        <w:rPr>
          <w:b/>
        </w:rPr>
        <w:t>hild’s social w</w:t>
      </w:r>
      <w:r w:rsidR="005A7866" w:rsidRPr="00AB5375">
        <w:rPr>
          <w:b/>
        </w:rPr>
        <w:t>orker</w:t>
      </w:r>
      <w:r w:rsidR="005A7866">
        <w:t xml:space="preserve"> </w:t>
      </w:r>
      <w:r w:rsidR="005A7866" w:rsidRPr="00561ECC">
        <w:t>and</w:t>
      </w:r>
      <w:r w:rsidR="005A7866">
        <w:t xml:space="preserve"> </w:t>
      </w:r>
      <w:r w:rsidR="00BD4A12">
        <w:rPr>
          <w:b/>
        </w:rPr>
        <w:t>adoption s</w:t>
      </w:r>
      <w:r w:rsidR="005A7866" w:rsidRPr="00AB5375">
        <w:rPr>
          <w:b/>
        </w:rPr>
        <w:t xml:space="preserve">ocial </w:t>
      </w:r>
      <w:r w:rsidR="00BD4A12">
        <w:rPr>
          <w:b/>
        </w:rPr>
        <w:t>w</w:t>
      </w:r>
      <w:r w:rsidR="005A7866" w:rsidRPr="00AB5375">
        <w:rPr>
          <w:b/>
        </w:rPr>
        <w:t>orker</w:t>
      </w:r>
      <w:r w:rsidR="005A7866">
        <w:t xml:space="preserve"> </w:t>
      </w:r>
      <w:r w:rsidR="005A7866" w:rsidRPr="00561ECC">
        <w:t xml:space="preserve"> </w:t>
      </w:r>
      <w:r w:rsidR="005A7866">
        <w:t xml:space="preserve"> to coordinate and ensure that all forms from both families </w:t>
      </w:r>
      <w:r w:rsidR="005A7866" w:rsidRPr="00561ECC">
        <w:t>are</w:t>
      </w:r>
      <w:r w:rsidR="005A7866">
        <w:t xml:space="preserve"> </w:t>
      </w:r>
      <w:r w:rsidR="005A7866" w:rsidRPr="00561ECC">
        <w:t>sen</w:t>
      </w:r>
      <w:r w:rsidR="005A7866">
        <w:t xml:space="preserve">t to the letterbox coordinator with the </w:t>
      </w:r>
      <w:r w:rsidR="005A7866" w:rsidRPr="00AC6B6E">
        <w:t>refer</w:t>
      </w:r>
      <w:r w:rsidR="009659DF" w:rsidRPr="00AC6B6E">
        <w:t>ral at the time of the first adoption hearing.</w:t>
      </w:r>
      <w:r w:rsidR="005A7866" w:rsidRPr="00AC6B6E">
        <w:t xml:space="preserve"> </w:t>
      </w:r>
      <w:r w:rsidR="005A7866" w:rsidRPr="009659DF">
        <w:rPr>
          <w:color w:val="FF0000"/>
        </w:rPr>
        <w:t xml:space="preserve"> </w:t>
      </w:r>
      <w:r w:rsidR="005A7866">
        <w:t xml:space="preserve">It is the </w:t>
      </w:r>
      <w:r w:rsidR="00BD4A12">
        <w:rPr>
          <w:b/>
        </w:rPr>
        <w:t>child’s social w</w:t>
      </w:r>
      <w:r w:rsidR="005A7866" w:rsidRPr="00AB5375">
        <w:rPr>
          <w:b/>
        </w:rPr>
        <w:t>orker</w:t>
      </w:r>
      <w:r w:rsidR="005A7866">
        <w:t xml:space="preserve">’s responsibility to coordinate that this is completed. </w:t>
      </w:r>
      <w:r w:rsidR="005A7866" w:rsidRPr="00561ECC">
        <w:t xml:space="preserve"> If there is any additional information which may </w:t>
      </w:r>
      <w:r w:rsidR="00A166CE">
        <w:t xml:space="preserve">support effective </w:t>
      </w:r>
      <w:r w:rsidR="005A7866">
        <w:t>letterbox</w:t>
      </w:r>
      <w:r w:rsidR="009659DF">
        <w:t xml:space="preserve"> contact exchange,</w:t>
      </w:r>
      <w:r w:rsidR="005A7866">
        <w:t xml:space="preserve"> this could</w:t>
      </w:r>
      <w:r w:rsidR="005A7866" w:rsidRPr="00561ECC">
        <w:t xml:space="preserve"> also be sent to the Letterbox Coordinator.</w:t>
      </w:r>
    </w:p>
    <w:p w14:paraId="5AB82505" w14:textId="77777777" w:rsidR="005A7866" w:rsidRPr="00561ECC" w:rsidRDefault="005A7866" w:rsidP="005A7866">
      <w:r w:rsidRPr="00561ECC">
        <w:rPr>
          <w:noProof/>
          <w:lang w:eastAsia="en-GB"/>
        </w:rPr>
        <mc:AlternateContent>
          <mc:Choice Requires="wps">
            <w:drawing>
              <wp:anchor distT="0" distB="0" distL="114300" distR="114300" simplePos="0" relativeHeight="251663360" behindDoc="0" locked="0" layoutInCell="1" allowOverlap="1" wp14:anchorId="7C4AF6BB" wp14:editId="62E852C0">
                <wp:simplePos x="0" y="0"/>
                <wp:positionH relativeFrom="column">
                  <wp:posOffset>2441449</wp:posOffset>
                </wp:positionH>
                <wp:positionV relativeFrom="paragraph">
                  <wp:posOffset>51511</wp:posOffset>
                </wp:positionV>
                <wp:extent cx="402336" cy="542925"/>
                <wp:effectExtent l="19050" t="0" r="17145" b="47625"/>
                <wp:wrapNone/>
                <wp:docPr id="7" name="Down Arrow 7"/>
                <wp:cNvGraphicFramePr/>
                <a:graphic xmlns:a="http://schemas.openxmlformats.org/drawingml/2006/main">
                  <a:graphicData uri="http://schemas.microsoft.com/office/word/2010/wordprocessingShape">
                    <wps:wsp>
                      <wps:cNvSpPr/>
                      <wps:spPr>
                        <a:xfrm>
                          <a:off x="0" y="0"/>
                          <a:ext cx="402336"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AFAD" id="Down Arrow 7" o:spid="_x0000_s1026" type="#_x0000_t67" style="position:absolute;margin-left:192.25pt;margin-top:4.05pt;width:31.7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" adj="13597" fillcolor="#5b9bd5 [3204]" strokecolor="#1f4d78 [1604]" strokeweight="1pt"/>
            </w:pict>
          </mc:Fallback>
        </mc:AlternateContent>
      </w:r>
    </w:p>
    <w:p w14:paraId="657109E7" w14:textId="77777777" w:rsidR="005A7866" w:rsidRPr="00561ECC" w:rsidRDefault="005A7866" w:rsidP="005A7866">
      <w:pPr>
        <w:tabs>
          <w:tab w:val="left" w:pos="2925"/>
        </w:tabs>
      </w:pPr>
      <w:r>
        <w:tab/>
      </w:r>
    </w:p>
    <w:p w14:paraId="3C95E1FF" w14:textId="77777777" w:rsidR="005A7866" w:rsidRDefault="005A7866" w:rsidP="005A7866"/>
    <w:p w14:paraId="5D0BCFDF" w14:textId="77777777" w:rsidR="005A7866" w:rsidRDefault="005A7866" w:rsidP="005A7866">
      <w:r w:rsidRPr="00561ECC">
        <w:t>Upon receipt of the Let</w:t>
      </w:r>
      <w:r>
        <w:t>terbox Referral forms,</w:t>
      </w:r>
      <w:r w:rsidRPr="00561ECC">
        <w:t xml:space="preserve"> the </w:t>
      </w:r>
      <w:r w:rsidRPr="003C5457">
        <w:rPr>
          <w:b/>
        </w:rPr>
        <w:t>letterbox coordinator</w:t>
      </w:r>
      <w:r w:rsidRPr="00561ECC">
        <w:t xml:space="preserve"> check</w:t>
      </w:r>
      <w:r w:rsidR="00A166CE">
        <w:t>s</w:t>
      </w:r>
      <w:r w:rsidRPr="00561ECC">
        <w:t xml:space="preserve"> that they have al</w:t>
      </w:r>
      <w:r>
        <w:t xml:space="preserve">l the necessary information and check </w:t>
      </w:r>
      <w:r w:rsidRPr="00561ECC">
        <w:t>whether</w:t>
      </w:r>
      <w:r>
        <w:t xml:space="preserve"> or not</w:t>
      </w:r>
      <w:r w:rsidRPr="00561ECC">
        <w:t xml:space="preserve"> a contact order has been issued.</w:t>
      </w:r>
    </w:p>
    <w:p w14:paraId="29328EDB" w14:textId="77777777" w:rsidR="005A7866" w:rsidRPr="00561ECC" w:rsidRDefault="005A7866" w:rsidP="005A7866">
      <w:r w:rsidRPr="00561ECC">
        <w:rPr>
          <w:noProof/>
          <w:lang w:eastAsia="en-GB"/>
        </w:rPr>
        <mc:AlternateContent>
          <mc:Choice Requires="wps">
            <w:drawing>
              <wp:anchor distT="0" distB="0" distL="114300" distR="114300" simplePos="0" relativeHeight="251664384" behindDoc="0" locked="0" layoutInCell="1" allowOverlap="1" wp14:anchorId="05BB8278" wp14:editId="0588EC98">
                <wp:simplePos x="0" y="0"/>
                <wp:positionH relativeFrom="column">
                  <wp:posOffset>2466975</wp:posOffset>
                </wp:positionH>
                <wp:positionV relativeFrom="paragraph">
                  <wp:posOffset>10795</wp:posOffset>
                </wp:positionV>
                <wp:extent cx="390525" cy="542925"/>
                <wp:effectExtent l="19050" t="0" r="28575" b="47625"/>
                <wp:wrapNone/>
                <wp:docPr id="8" name="Down Arrow 8"/>
                <wp:cNvGraphicFramePr/>
                <a:graphic xmlns:a="http://schemas.openxmlformats.org/drawingml/2006/main">
                  <a:graphicData uri="http://schemas.microsoft.com/office/word/2010/wordprocessingShape">
                    <wps:wsp>
                      <wps:cNvSpPr/>
                      <wps:spPr>
                        <a:xfrm>
                          <a:off x="0" y="0"/>
                          <a:ext cx="39052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EB333" id="Down Arrow 8" o:spid="_x0000_s1026" type="#_x0000_t67" style="position:absolute;margin-left:194.25pt;margin-top:.85pt;width:30.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" adj="13832" fillcolor="#5b9bd5 [3204]" strokecolor="#1f4d78 [1604]" strokeweight="1pt"/>
            </w:pict>
          </mc:Fallback>
        </mc:AlternateContent>
      </w:r>
    </w:p>
    <w:p w14:paraId="139F302B" w14:textId="77777777" w:rsidR="005A7866" w:rsidRPr="00561ECC" w:rsidRDefault="005A7866" w:rsidP="005A7866"/>
    <w:p w14:paraId="5D079578" w14:textId="77777777" w:rsidR="005A7866" w:rsidRPr="00561ECC" w:rsidRDefault="005A7866" w:rsidP="005A7866"/>
    <w:p w14:paraId="06FE111C" w14:textId="77777777" w:rsidR="00977427" w:rsidRDefault="00BD4A12" w:rsidP="00977427">
      <w:r w:rsidRPr="00561ECC">
        <w:rPr>
          <w:noProof/>
          <w:lang w:eastAsia="en-GB"/>
        </w:rPr>
        <mc:AlternateContent>
          <mc:Choice Requires="wps">
            <w:drawing>
              <wp:anchor distT="0" distB="0" distL="114300" distR="114300" simplePos="0" relativeHeight="251667456" behindDoc="0" locked="0" layoutInCell="1" allowOverlap="1" wp14:anchorId="70E94321" wp14:editId="3FC146DE">
                <wp:simplePos x="0" y="0"/>
                <wp:positionH relativeFrom="column">
                  <wp:posOffset>2619375</wp:posOffset>
                </wp:positionH>
                <wp:positionV relativeFrom="paragraph">
                  <wp:posOffset>529590</wp:posOffset>
                </wp:positionV>
                <wp:extent cx="390525" cy="542925"/>
                <wp:effectExtent l="19050" t="0" r="28575" b="47625"/>
                <wp:wrapNone/>
                <wp:docPr id="4" name="Down Arrow 4"/>
                <wp:cNvGraphicFramePr/>
                <a:graphic xmlns:a="http://schemas.openxmlformats.org/drawingml/2006/main">
                  <a:graphicData uri="http://schemas.microsoft.com/office/word/2010/wordprocessingShape">
                    <wps:wsp>
                      <wps:cNvSpPr/>
                      <wps:spPr>
                        <a:xfrm>
                          <a:off x="0" y="0"/>
                          <a:ext cx="39052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930C8" id="Down Arrow 4" o:spid="_x0000_s1026" type="#_x0000_t67" style="position:absolute;margin-left:206.25pt;margin-top:41.7pt;width:30.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" adj="13832" fillcolor="#5b9bd5 [3204]" strokecolor="#1f4d78 [1604]" strokeweight="1pt"/>
            </w:pict>
          </mc:Fallback>
        </mc:AlternateContent>
      </w:r>
      <w:r w:rsidR="00977427">
        <w:t xml:space="preserve">The </w:t>
      </w:r>
      <w:r w:rsidR="005A7866" w:rsidRPr="003C5457">
        <w:rPr>
          <w:b/>
        </w:rPr>
        <w:t>Letterbox co ordinator</w:t>
      </w:r>
      <w:r w:rsidR="005A7866">
        <w:t xml:space="preserve"> </w:t>
      </w:r>
      <w:r w:rsidR="00977427">
        <w:t xml:space="preserve">will liaise with the </w:t>
      </w:r>
      <w:r>
        <w:rPr>
          <w:b/>
        </w:rPr>
        <w:t>child’s social w</w:t>
      </w:r>
      <w:r w:rsidR="005A7866" w:rsidRPr="00AB5375">
        <w:rPr>
          <w:b/>
        </w:rPr>
        <w:t>orker</w:t>
      </w:r>
      <w:r w:rsidR="005A7866">
        <w:t xml:space="preserve"> </w:t>
      </w:r>
      <w:r w:rsidR="00977427">
        <w:t>is</w:t>
      </w:r>
      <w:r w:rsidR="00977427" w:rsidRPr="00561ECC">
        <w:t xml:space="preserve"> to ascertain whether it would be helpful to meet with </w:t>
      </w:r>
      <w:r w:rsidR="00977427">
        <w:t xml:space="preserve">birth family members </w:t>
      </w:r>
      <w:r w:rsidR="00977427" w:rsidRPr="00561ECC">
        <w:t xml:space="preserve">to clarify their understanding of the </w:t>
      </w:r>
      <w:r w:rsidR="00977427">
        <w:t>arrangement and t</w:t>
      </w:r>
      <w:r w:rsidR="009659DF">
        <w:t>he supports available to them.</w:t>
      </w:r>
    </w:p>
    <w:p w14:paraId="5BE323F4" w14:textId="77777777" w:rsidR="00977427" w:rsidRDefault="00977427" w:rsidP="00977427"/>
    <w:p w14:paraId="33E73E1A" w14:textId="77777777" w:rsidR="00BD4A12" w:rsidRDefault="00BD4A12" w:rsidP="00977427"/>
    <w:p w14:paraId="49464BF4" w14:textId="77777777" w:rsidR="00977427" w:rsidRDefault="00BD4A12" w:rsidP="00977427">
      <w:r w:rsidRPr="00561ECC">
        <w:rPr>
          <w:noProof/>
          <w:lang w:eastAsia="en-GB"/>
        </w:rPr>
        <mc:AlternateContent>
          <mc:Choice Requires="wps">
            <w:drawing>
              <wp:anchor distT="0" distB="0" distL="114300" distR="114300" simplePos="0" relativeHeight="251669504" behindDoc="0" locked="0" layoutInCell="1" allowOverlap="1" wp14:anchorId="74C8927B" wp14:editId="4DA85EBC">
                <wp:simplePos x="0" y="0"/>
                <wp:positionH relativeFrom="column">
                  <wp:posOffset>2628900</wp:posOffset>
                </wp:positionH>
                <wp:positionV relativeFrom="paragraph">
                  <wp:posOffset>605790</wp:posOffset>
                </wp:positionV>
                <wp:extent cx="390525" cy="542925"/>
                <wp:effectExtent l="19050" t="0" r="28575" b="47625"/>
                <wp:wrapNone/>
                <wp:docPr id="9" name="Down Arrow 9"/>
                <wp:cNvGraphicFramePr/>
                <a:graphic xmlns:a="http://schemas.openxmlformats.org/drawingml/2006/main">
                  <a:graphicData uri="http://schemas.microsoft.com/office/word/2010/wordprocessingShape">
                    <wps:wsp>
                      <wps:cNvSpPr/>
                      <wps:spPr>
                        <a:xfrm>
                          <a:off x="0" y="0"/>
                          <a:ext cx="39052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A606" id="Down Arrow 9" o:spid="_x0000_s1026" type="#_x0000_t67" style="position:absolute;margin-left:207pt;margin-top:47.7pt;width:30.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" adj="13832" fillcolor="#5b9bd5 [3204]" strokecolor="#1f4d78 [1604]" strokeweight="1pt"/>
            </w:pict>
          </mc:Fallback>
        </mc:AlternateContent>
      </w:r>
      <w:r w:rsidR="00977427" w:rsidRPr="00561ECC">
        <w:t xml:space="preserve">The </w:t>
      </w:r>
      <w:r w:rsidR="00977427" w:rsidRPr="003C5457">
        <w:rPr>
          <w:b/>
        </w:rPr>
        <w:t>Letterbox coordinator</w:t>
      </w:r>
      <w:r w:rsidR="00977427" w:rsidRPr="00561ECC">
        <w:t xml:space="preserve"> will</w:t>
      </w:r>
      <w:r w:rsidR="00977427">
        <w:t xml:space="preserve"> </w:t>
      </w:r>
      <w:r w:rsidR="00977427" w:rsidRPr="00561ECC">
        <w:t xml:space="preserve">liaise with the </w:t>
      </w:r>
      <w:r>
        <w:rPr>
          <w:b/>
        </w:rPr>
        <w:t>adoption s</w:t>
      </w:r>
      <w:r w:rsidR="00977427" w:rsidRPr="00AB5375">
        <w:rPr>
          <w:b/>
        </w:rPr>
        <w:t xml:space="preserve">ocial </w:t>
      </w:r>
      <w:r>
        <w:rPr>
          <w:b/>
        </w:rPr>
        <w:t>w</w:t>
      </w:r>
      <w:r w:rsidR="00977427" w:rsidRPr="00AB5375">
        <w:rPr>
          <w:b/>
        </w:rPr>
        <w:t>orker</w:t>
      </w:r>
      <w:r w:rsidR="00977427">
        <w:t xml:space="preserve"> is</w:t>
      </w:r>
      <w:r w:rsidR="00977427" w:rsidRPr="00561ECC">
        <w:t xml:space="preserve"> to ascertain whether it would be helpful to meet with the adopters to clarify their understanding of the </w:t>
      </w:r>
      <w:r w:rsidR="00977427">
        <w:t>arrangement and the supports available to them</w:t>
      </w:r>
      <w:r w:rsidR="009659DF">
        <w:t>.</w:t>
      </w:r>
      <w:r w:rsidR="00977427">
        <w:t xml:space="preserve">  </w:t>
      </w:r>
    </w:p>
    <w:p w14:paraId="28DCA7AF" w14:textId="77777777" w:rsidR="00977427" w:rsidRDefault="00977427" w:rsidP="00977427"/>
    <w:p w14:paraId="3419A876" w14:textId="77777777" w:rsidR="005A7866" w:rsidRDefault="00977427" w:rsidP="005A7866">
      <w:r>
        <w:t xml:space="preserve"> </w:t>
      </w:r>
    </w:p>
    <w:p w14:paraId="57608012" w14:textId="77777777" w:rsidR="005A7866" w:rsidRPr="00AC6B6E" w:rsidRDefault="00BD4A12" w:rsidP="005A7866">
      <w:pPr>
        <w:rPr>
          <w:b/>
        </w:rPr>
      </w:pPr>
      <w:r w:rsidRPr="00AC6B6E">
        <w:rPr>
          <w:b/>
        </w:rPr>
        <w:t xml:space="preserve">Letterbox exchange will become the responsibility of the co ordinator once the adoption order is granted and the </w:t>
      </w:r>
      <w:r w:rsidR="003C5457">
        <w:rPr>
          <w:b/>
        </w:rPr>
        <w:t xml:space="preserve">child’s </w:t>
      </w:r>
      <w:r w:rsidRPr="00AC6B6E">
        <w:rPr>
          <w:b/>
        </w:rPr>
        <w:t>social work</w:t>
      </w:r>
      <w:r w:rsidR="003C5457">
        <w:rPr>
          <w:b/>
        </w:rPr>
        <w:t>er must notify the coordinator at the pint the adoption order is granted.</w:t>
      </w:r>
    </w:p>
    <w:p w14:paraId="2C1E1E23" w14:textId="77777777" w:rsidR="00BD4A12" w:rsidRDefault="00BD4A12" w:rsidP="005A7866"/>
    <w:p w14:paraId="1A76F843" w14:textId="77777777" w:rsidR="005A7866" w:rsidRDefault="005A7866" w:rsidP="005A7866"/>
    <w:p w14:paraId="611EEA1F" w14:textId="77777777" w:rsidR="005A7866" w:rsidRPr="00561ECC" w:rsidRDefault="005A7866" w:rsidP="005A7866"/>
    <w:p w14:paraId="7A08818C" w14:textId="77777777" w:rsidR="005A7866" w:rsidRPr="00561ECC" w:rsidRDefault="005A7866" w:rsidP="005A7866"/>
    <w:p w14:paraId="335ED358" w14:textId="77777777" w:rsidR="005A7866" w:rsidRPr="00561ECC" w:rsidRDefault="005A7866" w:rsidP="005A7866"/>
    <w:p w14:paraId="57DE97A1" w14:textId="77777777" w:rsidR="005A7866" w:rsidRPr="00561ECC" w:rsidRDefault="005A7866" w:rsidP="005A7866"/>
    <w:p w14:paraId="116BF254" w14:textId="77777777" w:rsidR="005A7866" w:rsidRPr="002F299A" w:rsidRDefault="005A7866" w:rsidP="003C5457"/>
    <w:sectPr w:rsidR="005A7866" w:rsidRPr="002F29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398E8" w14:textId="77777777" w:rsidR="001C77B0" w:rsidRDefault="001C77B0" w:rsidP="00D6108A">
      <w:pPr>
        <w:spacing w:after="0" w:line="240" w:lineRule="auto"/>
      </w:pPr>
      <w:r>
        <w:separator/>
      </w:r>
    </w:p>
  </w:endnote>
  <w:endnote w:type="continuationSeparator" w:id="0">
    <w:p w14:paraId="6A95C726" w14:textId="77777777" w:rsidR="001C77B0" w:rsidRDefault="001C77B0" w:rsidP="00D6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5492" w14:textId="77777777" w:rsidR="001C77B0" w:rsidRDefault="001C77B0" w:rsidP="00D6108A">
      <w:pPr>
        <w:spacing w:after="0" w:line="240" w:lineRule="auto"/>
      </w:pPr>
      <w:r>
        <w:separator/>
      </w:r>
    </w:p>
  </w:footnote>
  <w:footnote w:type="continuationSeparator" w:id="0">
    <w:p w14:paraId="7E46D578" w14:textId="77777777" w:rsidR="001C77B0" w:rsidRDefault="001C77B0" w:rsidP="00D6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3701A" w14:textId="77777777" w:rsidR="00D6108A" w:rsidRDefault="0066397B">
    <w:pPr>
      <w:pStyle w:val="Header"/>
    </w:pPr>
    <w:r>
      <w:t>November 2021 .      Review date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1F5D"/>
    <w:multiLevelType w:val="hybridMultilevel"/>
    <w:tmpl w:val="5ED47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5718C"/>
    <w:multiLevelType w:val="hybridMultilevel"/>
    <w:tmpl w:val="BFC43F12"/>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61106DF2"/>
    <w:multiLevelType w:val="hybridMultilevel"/>
    <w:tmpl w:val="8B4ECD00"/>
    <w:lvl w:ilvl="0" w:tplc="DFA0BFDA">
      <w:start w:val="1"/>
      <w:numFmt w:val="decimal"/>
      <w:lvlText w:val="%1."/>
      <w:lvlJc w:val="left"/>
      <w:pPr>
        <w:ind w:left="720" w:hanging="360"/>
      </w:pPr>
      <w:rPr>
        <w:rFonts w:ascii="Arial Black" w:hAnsi="Arial Black"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B64B25"/>
    <w:multiLevelType w:val="hybridMultilevel"/>
    <w:tmpl w:val="D71CD85E"/>
    <w:lvl w:ilvl="0" w:tplc="14C2B1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2E"/>
    <w:rsid w:val="00005D87"/>
    <w:rsid w:val="00014ECD"/>
    <w:rsid w:val="000165AF"/>
    <w:rsid w:val="000346E7"/>
    <w:rsid w:val="00072445"/>
    <w:rsid w:val="00083A46"/>
    <w:rsid w:val="00091401"/>
    <w:rsid w:val="000B5E8A"/>
    <w:rsid w:val="00111378"/>
    <w:rsid w:val="00116D86"/>
    <w:rsid w:val="001212E1"/>
    <w:rsid w:val="00143586"/>
    <w:rsid w:val="00196BDD"/>
    <w:rsid w:val="001A521D"/>
    <w:rsid w:val="001C5C1F"/>
    <w:rsid w:val="001C77B0"/>
    <w:rsid w:val="001F5E55"/>
    <w:rsid w:val="001F76E2"/>
    <w:rsid w:val="00261933"/>
    <w:rsid w:val="002669C9"/>
    <w:rsid w:val="002A0DE9"/>
    <w:rsid w:val="002F299A"/>
    <w:rsid w:val="002F6D86"/>
    <w:rsid w:val="0030661C"/>
    <w:rsid w:val="003C5457"/>
    <w:rsid w:val="003D2576"/>
    <w:rsid w:val="003D696C"/>
    <w:rsid w:val="004F2E5F"/>
    <w:rsid w:val="00546575"/>
    <w:rsid w:val="00567AAC"/>
    <w:rsid w:val="005906B9"/>
    <w:rsid w:val="005A7866"/>
    <w:rsid w:val="005C4C2C"/>
    <w:rsid w:val="0066397B"/>
    <w:rsid w:val="00682ED4"/>
    <w:rsid w:val="006E6E11"/>
    <w:rsid w:val="00751CD1"/>
    <w:rsid w:val="00754D11"/>
    <w:rsid w:val="007924B8"/>
    <w:rsid w:val="007C768D"/>
    <w:rsid w:val="007D2CF7"/>
    <w:rsid w:val="008A0157"/>
    <w:rsid w:val="008D315F"/>
    <w:rsid w:val="008D402E"/>
    <w:rsid w:val="008E0339"/>
    <w:rsid w:val="0092668C"/>
    <w:rsid w:val="009659DF"/>
    <w:rsid w:val="00977427"/>
    <w:rsid w:val="009F4FFC"/>
    <w:rsid w:val="00A166CE"/>
    <w:rsid w:val="00A76EA9"/>
    <w:rsid w:val="00AC6B6E"/>
    <w:rsid w:val="00AC79C0"/>
    <w:rsid w:val="00AD33AF"/>
    <w:rsid w:val="00B0192D"/>
    <w:rsid w:val="00B32545"/>
    <w:rsid w:val="00B82297"/>
    <w:rsid w:val="00BB4AE9"/>
    <w:rsid w:val="00BC4638"/>
    <w:rsid w:val="00BD4A12"/>
    <w:rsid w:val="00BD7B01"/>
    <w:rsid w:val="00BE56D2"/>
    <w:rsid w:val="00C1577B"/>
    <w:rsid w:val="00C66244"/>
    <w:rsid w:val="00C779E4"/>
    <w:rsid w:val="00C97874"/>
    <w:rsid w:val="00CB4F8C"/>
    <w:rsid w:val="00CB63D0"/>
    <w:rsid w:val="00CB6AEF"/>
    <w:rsid w:val="00CE7EE5"/>
    <w:rsid w:val="00D0292E"/>
    <w:rsid w:val="00D56C32"/>
    <w:rsid w:val="00D6108A"/>
    <w:rsid w:val="00D72287"/>
    <w:rsid w:val="00DA69C7"/>
    <w:rsid w:val="00DB4BE4"/>
    <w:rsid w:val="00DC1960"/>
    <w:rsid w:val="00DD1AD1"/>
    <w:rsid w:val="00DD491F"/>
    <w:rsid w:val="00E200E8"/>
    <w:rsid w:val="00F04946"/>
    <w:rsid w:val="00F2470C"/>
    <w:rsid w:val="00F462E8"/>
    <w:rsid w:val="00FE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BF89D"/>
  <w15:chartTrackingRefBased/>
  <w15:docId w15:val="{D969C81E-D61B-4344-95BB-7D9869EA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1"/>
    <w:pPr>
      <w:ind w:left="720"/>
      <w:contextualSpacing/>
    </w:pPr>
  </w:style>
  <w:style w:type="paragraph" w:styleId="Header">
    <w:name w:val="header"/>
    <w:basedOn w:val="Normal"/>
    <w:link w:val="HeaderChar"/>
    <w:uiPriority w:val="99"/>
    <w:unhideWhenUsed/>
    <w:rsid w:val="00D61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08A"/>
  </w:style>
  <w:style w:type="paragraph" w:styleId="Footer">
    <w:name w:val="footer"/>
    <w:basedOn w:val="Normal"/>
    <w:link w:val="FooterChar"/>
    <w:uiPriority w:val="99"/>
    <w:unhideWhenUsed/>
    <w:rsid w:val="00D61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08A"/>
  </w:style>
  <w:style w:type="character" w:styleId="CommentReference">
    <w:name w:val="annotation reference"/>
    <w:basedOn w:val="DefaultParagraphFont"/>
    <w:uiPriority w:val="99"/>
    <w:semiHidden/>
    <w:unhideWhenUsed/>
    <w:rsid w:val="00005D87"/>
    <w:rPr>
      <w:sz w:val="16"/>
      <w:szCs w:val="16"/>
    </w:rPr>
  </w:style>
  <w:style w:type="paragraph" w:styleId="CommentText">
    <w:name w:val="annotation text"/>
    <w:basedOn w:val="Normal"/>
    <w:link w:val="CommentTextChar"/>
    <w:uiPriority w:val="99"/>
    <w:semiHidden/>
    <w:unhideWhenUsed/>
    <w:rsid w:val="00005D87"/>
    <w:pPr>
      <w:spacing w:line="240" w:lineRule="auto"/>
    </w:pPr>
    <w:rPr>
      <w:sz w:val="20"/>
      <w:szCs w:val="20"/>
    </w:rPr>
  </w:style>
  <w:style w:type="character" w:customStyle="1" w:styleId="CommentTextChar">
    <w:name w:val="Comment Text Char"/>
    <w:basedOn w:val="DefaultParagraphFont"/>
    <w:link w:val="CommentText"/>
    <w:uiPriority w:val="99"/>
    <w:semiHidden/>
    <w:rsid w:val="00005D87"/>
    <w:rPr>
      <w:sz w:val="20"/>
      <w:szCs w:val="20"/>
    </w:rPr>
  </w:style>
  <w:style w:type="paragraph" w:styleId="CommentSubject">
    <w:name w:val="annotation subject"/>
    <w:basedOn w:val="CommentText"/>
    <w:next w:val="CommentText"/>
    <w:link w:val="CommentSubjectChar"/>
    <w:uiPriority w:val="99"/>
    <w:semiHidden/>
    <w:unhideWhenUsed/>
    <w:rsid w:val="00005D87"/>
    <w:rPr>
      <w:b/>
      <w:bCs/>
    </w:rPr>
  </w:style>
  <w:style w:type="character" w:customStyle="1" w:styleId="CommentSubjectChar">
    <w:name w:val="Comment Subject Char"/>
    <w:basedOn w:val="CommentTextChar"/>
    <w:link w:val="CommentSubject"/>
    <w:uiPriority w:val="99"/>
    <w:semiHidden/>
    <w:rsid w:val="00005D87"/>
    <w:rPr>
      <w:b/>
      <w:bCs/>
      <w:sz w:val="20"/>
      <w:szCs w:val="20"/>
    </w:rPr>
  </w:style>
  <w:style w:type="paragraph" w:styleId="BalloonText">
    <w:name w:val="Balloon Text"/>
    <w:basedOn w:val="Normal"/>
    <w:link w:val="BalloonTextChar"/>
    <w:uiPriority w:val="99"/>
    <w:semiHidden/>
    <w:unhideWhenUsed/>
    <w:rsid w:val="00005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D87"/>
    <w:rPr>
      <w:rFonts w:ascii="Segoe UI" w:hAnsi="Segoe UI" w:cs="Segoe UI"/>
      <w:sz w:val="18"/>
      <w:szCs w:val="18"/>
    </w:rPr>
  </w:style>
  <w:style w:type="paragraph" w:styleId="Revision">
    <w:name w:val="Revision"/>
    <w:hidden/>
    <w:uiPriority w:val="99"/>
    <w:semiHidden/>
    <w:rsid w:val="00CE7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9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9829.5408C1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Fletcher</dc:creator>
  <cp:keywords/>
  <dc:description/>
  <cp:lastModifiedBy>Sarah Fletcher</cp:lastModifiedBy>
  <cp:revision>2</cp:revision>
  <cp:lastPrinted>2021-10-28T10:59:00Z</cp:lastPrinted>
  <dcterms:created xsi:type="dcterms:W3CDTF">2021-11-11T13:29:00Z</dcterms:created>
  <dcterms:modified xsi:type="dcterms:W3CDTF">2021-11-11T13:29:00Z</dcterms:modified>
</cp:coreProperties>
</file>