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D94" w:rsidRPr="006C5A87" w:rsidRDefault="009F1D94">
      <w:pPr>
        <w:spacing w:before="1"/>
        <w:rPr>
          <w:rFonts w:asciiTheme="majorHAnsi" w:eastAsia="Times New Roman" w:hAnsiTheme="majorHAnsi" w:cs="Times New Roman"/>
          <w:sz w:val="24"/>
          <w:szCs w:val="24"/>
        </w:rPr>
      </w:pPr>
    </w:p>
    <w:p w:rsidR="009F1D94" w:rsidRPr="006C5A87" w:rsidRDefault="00D32A76" w:rsidP="00D32A76">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noProof/>
          <w:lang w:val="en-GB" w:eastAsia="en-GB"/>
        </w:rPr>
        <w:drawing>
          <wp:inline distT="0" distB="0" distL="0" distR="0" wp14:anchorId="4C92CAC7" wp14:editId="367A16F9">
            <wp:extent cx="3286125" cy="25273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125" cy="2527300"/>
                    </a:xfrm>
                    <a:prstGeom prst="rect">
                      <a:avLst/>
                    </a:prstGeom>
                  </pic:spPr>
                </pic:pic>
              </a:graphicData>
            </a:graphic>
          </wp:inline>
        </w:drawing>
      </w: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sectPr w:rsidR="009F1D94" w:rsidRPr="006C5A87">
          <w:type w:val="continuous"/>
          <w:pgSz w:w="11910" w:h="16840"/>
          <w:pgMar w:top="1340" w:right="560" w:bottom="280" w:left="1080" w:header="720" w:footer="720" w:gutter="0"/>
          <w:cols w:space="720"/>
        </w:sectPr>
      </w:pPr>
    </w:p>
    <w:p w:rsidR="009F1D94" w:rsidRPr="006C5A87" w:rsidRDefault="000F7C5B">
      <w:pPr>
        <w:spacing w:before="2"/>
        <w:rPr>
          <w:rFonts w:asciiTheme="majorHAnsi" w:eastAsia="Times New Roman" w:hAnsiTheme="majorHAnsi" w:cs="Times New Roman"/>
          <w:sz w:val="24"/>
          <w:szCs w:val="24"/>
        </w:rPr>
      </w:pPr>
      <w:r w:rsidRPr="006C5A87">
        <w:rPr>
          <w:rFonts w:asciiTheme="majorHAnsi" w:hAnsiTheme="majorHAnsi"/>
          <w:noProof/>
          <w:sz w:val="24"/>
          <w:szCs w:val="24"/>
          <w:lang w:val="en-GB" w:eastAsia="en-GB"/>
        </w:rPr>
        <mc:AlternateContent>
          <mc:Choice Requires="wpg">
            <w:drawing>
              <wp:anchor distT="0" distB="0" distL="114300" distR="114300" simplePos="0" relativeHeight="503307944" behindDoc="1" locked="0" layoutInCell="1" allowOverlap="1" wp14:anchorId="04D030C4" wp14:editId="41EB8EAB">
                <wp:simplePos x="0" y="0"/>
                <wp:positionH relativeFrom="page">
                  <wp:posOffset>788035</wp:posOffset>
                </wp:positionH>
                <wp:positionV relativeFrom="paragraph">
                  <wp:posOffset>-1270</wp:posOffset>
                </wp:positionV>
                <wp:extent cx="6016625" cy="2579370"/>
                <wp:effectExtent l="0" t="0" r="3175"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257937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5D3C1D" id="Group 3" o:spid="_x0000_s1026" style="position:absolute;margin-left:62.05pt;margin-top:-.1pt;width:473.75pt;height:203.1pt;z-index:-8536;mso-position-horizontal-relative:page"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x="page"/>
              </v:group>
            </w:pict>
          </mc:Fallback>
        </mc:AlternateContent>
      </w:r>
    </w:p>
    <w:p w:rsidR="009F1D94" w:rsidRPr="00163065" w:rsidRDefault="006B185D">
      <w:pPr>
        <w:ind w:left="360"/>
        <w:rPr>
          <w:rFonts w:asciiTheme="majorHAnsi" w:eastAsia="Cambria" w:hAnsiTheme="majorHAnsi" w:cs="Cambria"/>
          <w:sz w:val="72"/>
          <w:szCs w:val="72"/>
        </w:rPr>
      </w:pPr>
      <w:bookmarkStart w:id="0" w:name="coversheet_for_activities_and_risk_asses"/>
      <w:bookmarkEnd w:id="0"/>
      <w:r>
        <w:rPr>
          <w:rFonts w:asciiTheme="majorHAnsi" w:hAnsiTheme="majorHAnsi"/>
          <w:sz w:val="72"/>
          <w:szCs w:val="72"/>
        </w:rPr>
        <w:t>Non-Agency Adoption</w:t>
      </w:r>
    </w:p>
    <w:p w:rsidR="009F1D94" w:rsidRPr="00163065" w:rsidRDefault="00E36165">
      <w:pPr>
        <w:spacing w:before="150"/>
        <w:ind w:left="360"/>
        <w:rPr>
          <w:rFonts w:asciiTheme="majorHAnsi" w:eastAsia="Cambria" w:hAnsiTheme="majorHAnsi" w:cs="Cambria"/>
          <w:sz w:val="96"/>
          <w:szCs w:val="96"/>
        </w:rPr>
      </w:pPr>
      <w:r w:rsidRPr="006C5A87">
        <w:rPr>
          <w:rFonts w:asciiTheme="majorHAnsi" w:hAnsiTheme="majorHAnsi"/>
          <w:sz w:val="24"/>
          <w:szCs w:val="24"/>
        </w:rPr>
        <w:br w:type="column"/>
      </w:r>
      <w:r w:rsidR="006B185D">
        <w:rPr>
          <w:rFonts w:asciiTheme="majorHAnsi" w:hAnsiTheme="majorHAnsi"/>
          <w:sz w:val="96"/>
          <w:szCs w:val="96"/>
        </w:rPr>
        <w:t>March</w:t>
      </w:r>
      <w:r w:rsidR="000A0B07">
        <w:rPr>
          <w:rFonts w:asciiTheme="majorHAnsi" w:hAnsiTheme="majorHAnsi"/>
          <w:sz w:val="96"/>
          <w:szCs w:val="96"/>
        </w:rPr>
        <w:t xml:space="preserve"> </w:t>
      </w:r>
    </w:p>
    <w:p w:rsidR="009F1D94" w:rsidRPr="00163065" w:rsidRDefault="009F1D94">
      <w:pPr>
        <w:spacing w:before="11"/>
        <w:rPr>
          <w:rFonts w:asciiTheme="majorHAnsi" w:eastAsia="Cambria" w:hAnsiTheme="majorHAnsi" w:cs="Cambria"/>
          <w:sz w:val="96"/>
          <w:szCs w:val="96"/>
        </w:rPr>
      </w:pPr>
    </w:p>
    <w:p w:rsidR="009F1D94" w:rsidRPr="00163065" w:rsidRDefault="000F7C5B">
      <w:pPr>
        <w:ind w:left="360"/>
        <w:rPr>
          <w:rFonts w:asciiTheme="majorHAnsi" w:eastAsia="Calibri" w:hAnsiTheme="majorHAnsi" w:cs="Calibri"/>
          <w:sz w:val="96"/>
          <w:szCs w:val="96"/>
        </w:rPr>
      </w:pPr>
      <w:r w:rsidRPr="00163065">
        <w:rPr>
          <w:rFonts w:asciiTheme="majorHAnsi" w:hAnsiTheme="majorHAnsi"/>
          <w:color w:val="4F81BC"/>
          <w:spacing w:val="-1"/>
          <w:sz w:val="96"/>
          <w:szCs w:val="96"/>
        </w:rPr>
        <w:t>20</w:t>
      </w:r>
      <w:r w:rsidR="000A0B07">
        <w:rPr>
          <w:rFonts w:asciiTheme="majorHAnsi" w:hAnsiTheme="majorHAnsi"/>
          <w:color w:val="4F81BC"/>
          <w:spacing w:val="-1"/>
          <w:sz w:val="96"/>
          <w:szCs w:val="96"/>
        </w:rPr>
        <w:t>21</w:t>
      </w: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num="2" w:space="720" w:equalWidth="0">
            <w:col w:w="5485" w:space="118"/>
            <w:col w:w="4667"/>
          </w:cols>
        </w:sect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Pr="006C5A87" w:rsidRDefault="00163065">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spacing w:before="12"/>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space="720"/>
        </w:sectPr>
      </w:pPr>
    </w:p>
    <w:p w:rsidR="009F1D94" w:rsidRPr="0097475E" w:rsidRDefault="00E36165">
      <w:pPr>
        <w:tabs>
          <w:tab w:val="left" w:pos="4792"/>
        </w:tabs>
        <w:spacing w:before="56"/>
        <w:ind w:left="360"/>
        <w:rPr>
          <w:rFonts w:ascii="Arial" w:hAnsi="Arial" w:cs="Arial"/>
          <w:spacing w:val="-1"/>
          <w:sz w:val="20"/>
          <w:szCs w:val="20"/>
        </w:rPr>
      </w:pPr>
      <w:r w:rsidRPr="0097475E">
        <w:rPr>
          <w:rFonts w:ascii="Arial" w:hAnsi="Arial" w:cs="Arial"/>
          <w:spacing w:val="-1"/>
          <w:sz w:val="20"/>
          <w:szCs w:val="20"/>
        </w:rPr>
        <w:t>Author:</w:t>
      </w:r>
      <w:r w:rsidR="00D32A76" w:rsidRPr="0097475E">
        <w:rPr>
          <w:rFonts w:ascii="Arial" w:hAnsi="Arial" w:cs="Arial"/>
          <w:spacing w:val="-1"/>
          <w:sz w:val="20"/>
          <w:szCs w:val="20"/>
        </w:rPr>
        <w:t xml:space="preserve"> </w:t>
      </w:r>
      <w:r w:rsidR="006B185D">
        <w:rPr>
          <w:rFonts w:ascii="Arial" w:hAnsi="Arial" w:cs="Arial"/>
          <w:spacing w:val="-1"/>
          <w:sz w:val="20"/>
          <w:szCs w:val="20"/>
        </w:rPr>
        <w:t>Elaine Jamieson</w:t>
      </w:r>
      <w:r w:rsidRPr="0097475E">
        <w:rPr>
          <w:rFonts w:ascii="Arial" w:hAnsi="Arial" w:cs="Arial"/>
          <w:spacing w:val="-1"/>
          <w:sz w:val="20"/>
          <w:szCs w:val="20"/>
        </w:rPr>
        <w:tab/>
        <w:t>Last</w:t>
      </w:r>
      <w:r w:rsidRPr="0097475E">
        <w:rPr>
          <w:rFonts w:ascii="Arial" w:hAnsi="Arial" w:cs="Arial"/>
          <w:spacing w:val="-4"/>
          <w:sz w:val="20"/>
          <w:szCs w:val="20"/>
        </w:rPr>
        <w:t xml:space="preserve"> </w:t>
      </w:r>
      <w:r w:rsidRPr="0097475E">
        <w:rPr>
          <w:rFonts w:ascii="Arial" w:hAnsi="Arial" w:cs="Arial"/>
          <w:spacing w:val="-1"/>
          <w:sz w:val="20"/>
          <w:szCs w:val="20"/>
        </w:rPr>
        <w:t>Updated:</w:t>
      </w:r>
      <w:r w:rsidRPr="0097475E">
        <w:rPr>
          <w:rFonts w:ascii="Arial" w:hAnsi="Arial" w:cs="Arial"/>
          <w:spacing w:val="49"/>
          <w:sz w:val="20"/>
          <w:szCs w:val="20"/>
        </w:rPr>
        <w:t xml:space="preserve"> </w:t>
      </w:r>
      <w:r w:rsidR="006B185D">
        <w:rPr>
          <w:rFonts w:ascii="Arial" w:hAnsi="Arial" w:cs="Arial"/>
          <w:spacing w:val="-1"/>
          <w:sz w:val="20"/>
          <w:szCs w:val="20"/>
        </w:rPr>
        <w:t xml:space="preserve">March </w:t>
      </w:r>
      <w:r w:rsidR="00785755">
        <w:rPr>
          <w:rFonts w:ascii="Arial" w:hAnsi="Arial" w:cs="Arial"/>
          <w:spacing w:val="-1"/>
          <w:sz w:val="20"/>
          <w:szCs w:val="20"/>
        </w:rPr>
        <w:t>2021</w:t>
      </w:r>
    </w:p>
    <w:p w:rsidR="009F1D94" w:rsidRPr="0097475E" w:rsidRDefault="00E36165">
      <w:pPr>
        <w:tabs>
          <w:tab w:val="left" w:pos="4792"/>
        </w:tabs>
        <w:ind w:left="360"/>
        <w:rPr>
          <w:rFonts w:ascii="Arial" w:eastAsia="Calibri" w:hAnsi="Arial" w:cs="Arial"/>
          <w:sz w:val="20"/>
          <w:szCs w:val="20"/>
        </w:rPr>
      </w:pPr>
      <w:r w:rsidRPr="0097475E">
        <w:rPr>
          <w:rFonts w:ascii="Arial" w:hAnsi="Arial" w:cs="Arial"/>
          <w:spacing w:val="-1"/>
          <w:w w:val="95"/>
          <w:sz w:val="20"/>
          <w:szCs w:val="20"/>
        </w:rPr>
        <w:t>Date:</w:t>
      </w:r>
      <w:r w:rsidR="00D32A76" w:rsidRPr="0097475E">
        <w:rPr>
          <w:rFonts w:ascii="Arial" w:hAnsi="Arial" w:cs="Arial"/>
          <w:spacing w:val="-1"/>
          <w:w w:val="95"/>
          <w:sz w:val="20"/>
          <w:szCs w:val="20"/>
        </w:rPr>
        <w:t xml:space="preserve"> </w:t>
      </w:r>
      <w:r w:rsidR="006B185D">
        <w:rPr>
          <w:rFonts w:ascii="Arial" w:hAnsi="Arial" w:cs="Arial"/>
          <w:spacing w:val="-1"/>
          <w:w w:val="95"/>
          <w:sz w:val="20"/>
          <w:szCs w:val="20"/>
        </w:rPr>
        <w:t>15 March 2021</w:t>
      </w:r>
      <w:r w:rsidRPr="0097475E">
        <w:rPr>
          <w:rFonts w:ascii="Arial" w:hAnsi="Arial" w:cs="Arial"/>
          <w:spacing w:val="-1"/>
          <w:w w:val="95"/>
          <w:sz w:val="20"/>
          <w:szCs w:val="20"/>
        </w:rPr>
        <w:tab/>
      </w:r>
      <w:r w:rsidRPr="0097475E">
        <w:rPr>
          <w:rFonts w:ascii="Arial" w:hAnsi="Arial" w:cs="Arial"/>
          <w:sz w:val="20"/>
          <w:szCs w:val="20"/>
        </w:rPr>
        <w:t>Next</w:t>
      </w:r>
      <w:r w:rsidRPr="0097475E">
        <w:rPr>
          <w:rFonts w:ascii="Arial" w:hAnsi="Arial" w:cs="Arial"/>
          <w:spacing w:val="-4"/>
          <w:sz w:val="20"/>
          <w:szCs w:val="20"/>
        </w:rPr>
        <w:t xml:space="preserve"> </w:t>
      </w:r>
      <w:r w:rsidRPr="0097475E">
        <w:rPr>
          <w:rFonts w:ascii="Arial" w:hAnsi="Arial" w:cs="Arial"/>
          <w:spacing w:val="-1"/>
          <w:sz w:val="20"/>
          <w:szCs w:val="20"/>
        </w:rPr>
        <w:t>Update:</w:t>
      </w:r>
      <w:r w:rsidRPr="0097475E">
        <w:rPr>
          <w:rFonts w:ascii="Arial" w:hAnsi="Arial" w:cs="Arial"/>
          <w:spacing w:val="45"/>
          <w:sz w:val="20"/>
          <w:szCs w:val="20"/>
        </w:rPr>
        <w:t xml:space="preserve"> </w:t>
      </w:r>
      <w:r w:rsidR="006B185D">
        <w:rPr>
          <w:rFonts w:ascii="Arial" w:hAnsi="Arial" w:cs="Arial"/>
          <w:spacing w:val="-1"/>
          <w:sz w:val="20"/>
          <w:szCs w:val="20"/>
        </w:rPr>
        <w:t xml:space="preserve">March </w:t>
      </w:r>
      <w:r w:rsidR="00785755">
        <w:rPr>
          <w:rFonts w:ascii="Arial" w:hAnsi="Arial" w:cs="Arial"/>
          <w:spacing w:val="-1"/>
          <w:sz w:val="20"/>
          <w:szCs w:val="20"/>
        </w:rPr>
        <w:t>2024</w:t>
      </w:r>
    </w:p>
    <w:p w:rsidR="009F1D94" w:rsidRPr="006C5A87" w:rsidRDefault="00E36165">
      <w:pPr>
        <w:spacing w:before="65"/>
        <w:ind w:left="360"/>
        <w:rPr>
          <w:rFonts w:asciiTheme="majorHAnsi" w:eastAsia="Calibri" w:hAnsiTheme="majorHAnsi" w:cs="Calibri"/>
          <w:sz w:val="24"/>
          <w:szCs w:val="24"/>
        </w:rPr>
      </w:pPr>
      <w:r w:rsidRPr="0097475E">
        <w:rPr>
          <w:rFonts w:ascii="Arial" w:hAnsi="Arial" w:cs="Arial"/>
          <w:sz w:val="20"/>
          <w:szCs w:val="20"/>
        </w:rPr>
        <w:br w:type="column"/>
      </w: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num="2" w:space="720" w:equalWidth="0">
            <w:col w:w="7574" w:space="748"/>
            <w:col w:w="1948"/>
          </w:cols>
        </w:sectPr>
      </w:pPr>
    </w:p>
    <w:p w:rsidR="00D32A76" w:rsidRDefault="00D32A76">
      <w:pPr>
        <w:spacing w:before="9"/>
        <w:rPr>
          <w:noProof/>
          <w:lang w:val="en-GB" w:eastAsia="en-GB"/>
        </w:rPr>
      </w:pPr>
    </w:p>
    <w:p w:rsidR="009F1D94" w:rsidRPr="006C5A87" w:rsidRDefault="00D32A76">
      <w:pPr>
        <w:spacing w:before="9"/>
        <w:rPr>
          <w:rFonts w:asciiTheme="majorHAnsi" w:eastAsia="Calibri" w:hAnsiTheme="majorHAnsi" w:cs="Calibri"/>
          <w:sz w:val="24"/>
          <w:szCs w:val="24"/>
        </w:rPr>
      </w:pPr>
      <w:r>
        <w:rPr>
          <w:noProof/>
          <w:lang w:val="en-GB" w:eastAsia="en-GB"/>
        </w:rPr>
        <w:drawing>
          <wp:inline distT="0" distB="0" distL="0" distR="0" wp14:anchorId="04CD0A32" wp14:editId="490CCBFF">
            <wp:extent cx="989139" cy="7607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0594" cy="784922"/>
                    </a:xfrm>
                    <a:prstGeom prst="rect">
                      <a:avLst/>
                    </a:prstGeom>
                  </pic:spPr>
                </pic:pic>
              </a:graphicData>
            </a:graphic>
          </wp:inline>
        </w:drawing>
      </w:r>
    </w:p>
    <w:p w:rsidR="009F1D94" w:rsidRPr="006C5A87" w:rsidRDefault="009F1D94">
      <w:pPr>
        <w:spacing w:line="200" w:lineRule="atLeast"/>
        <w:ind w:left="7029"/>
        <w:rPr>
          <w:rFonts w:asciiTheme="majorHAnsi" w:eastAsia="Calibri" w:hAnsiTheme="majorHAnsi" w:cs="Calibri"/>
          <w:sz w:val="24"/>
          <w:szCs w:val="24"/>
        </w:rPr>
      </w:pPr>
    </w:p>
    <w:p w:rsidR="009F1D94" w:rsidRDefault="009F1D94">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Pr="00785755" w:rsidRDefault="006B185D" w:rsidP="00785755">
      <w:pPr>
        <w:spacing w:before="5"/>
        <w:rPr>
          <w:rFonts w:asciiTheme="majorHAnsi" w:eastAsia="Calibri" w:hAnsiTheme="majorHAnsi" w:cs="Calibri"/>
          <w:sz w:val="56"/>
          <w:szCs w:val="56"/>
        </w:rPr>
      </w:pPr>
      <w:r>
        <w:rPr>
          <w:rFonts w:asciiTheme="majorHAnsi" w:eastAsia="Calibri" w:hAnsiTheme="majorHAnsi" w:cs="Calibri"/>
          <w:sz w:val="56"/>
          <w:szCs w:val="56"/>
        </w:rPr>
        <w:t>Non-Agency Adoption</w:t>
      </w:r>
    </w:p>
    <w:p w:rsid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56"/>
          <w:szCs w:val="56"/>
        </w:rPr>
      </w:pPr>
      <w:r w:rsidRPr="00785755">
        <w:rPr>
          <w:rFonts w:asciiTheme="majorHAnsi" w:eastAsia="Calibri" w:hAnsiTheme="majorHAnsi" w:cs="Calibri"/>
          <w:sz w:val="56"/>
          <w:szCs w:val="56"/>
        </w:rPr>
        <w:t>About this document</w:t>
      </w: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Title:</w:t>
      </w:r>
      <w:r w:rsidRPr="00785755">
        <w:rPr>
          <w:rFonts w:asciiTheme="majorHAnsi" w:eastAsia="Calibri" w:hAnsiTheme="majorHAnsi" w:cs="Calibri"/>
          <w:sz w:val="24"/>
          <w:szCs w:val="24"/>
        </w:rPr>
        <w:t xml:space="preserve"> </w:t>
      </w:r>
      <w:r w:rsidR="006B185D">
        <w:rPr>
          <w:rFonts w:asciiTheme="majorHAnsi" w:eastAsia="Calibri" w:hAnsiTheme="majorHAnsi" w:cs="Calibri"/>
          <w:sz w:val="24"/>
          <w:szCs w:val="24"/>
        </w:rPr>
        <w:t xml:space="preserve">Non-Agency </w:t>
      </w:r>
      <w:r w:rsidRPr="00785755">
        <w:rPr>
          <w:rFonts w:asciiTheme="majorHAnsi" w:eastAsia="Calibri" w:hAnsiTheme="majorHAnsi" w:cs="Calibri"/>
          <w:sz w:val="24"/>
          <w:szCs w:val="24"/>
        </w:rPr>
        <w:t>Adoption</w:t>
      </w:r>
    </w:p>
    <w:p w:rsid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Updated by</w:t>
      </w:r>
      <w:r>
        <w:rPr>
          <w:rFonts w:asciiTheme="majorHAnsi" w:eastAsia="Calibri" w:hAnsiTheme="majorHAnsi" w:cs="Calibri"/>
          <w:sz w:val="24"/>
          <w:szCs w:val="24"/>
        </w:rPr>
        <w:t>:</w:t>
      </w:r>
      <w:r w:rsidRPr="00785755">
        <w:rPr>
          <w:rFonts w:asciiTheme="majorHAnsi" w:eastAsia="Calibri" w:hAnsiTheme="majorHAnsi" w:cs="Calibri"/>
          <w:sz w:val="24"/>
          <w:szCs w:val="24"/>
        </w:rPr>
        <w:t xml:space="preserve"> </w:t>
      </w:r>
      <w:r w:rsidR="006B185D">
        <w:rPr>
          <w:rFonts w:asciiTheme="majorHAnsi" w:eastAsia="Calibri" w:hAnsiTheme="majorHAnsi" w:cs="Calibri"/>
          <w:sz w:val="24"/>
          <w:szCs w:val="24"/>
        </w:rPr>
        <w:t>Elaine Jamieson</w:t>
      </w: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Approved by:</w:t>
      </w:r>
      <w:r>
        <w:rPr>
          <w:rFonts w:asciiTheme="majorHAnsi" w:eastAsia="Calibri" w:hAnsiTheme="majorHAnsi" w:cs="Calibri"/>
          <w:sz w:val="24"/>
          <w:szCs w:val="24"/>
        </w:rPr>
        <w:t xml:space="preserve"> </w:t>
      </w:r>
      <w:r w:rsidRPr="00785755">
        <w:rPr>
          <w:rFonts w:asciiTheme="majorHAnsi" w:eastAsia="Calibri" w:hAnsiTheme="majorHAnsi" w:cs="Calibri"/>
          <w:sz w:val="24"/>
          <w:szCs w:val="24"/>
        </w:rPr>
        <w:t xml:space="preserve"> </w:t>
      </w:r>
      <w:r>
        <w:rPr>
          <w:rFonts w:asciiTheme="majorHAnsi" w:eastAsia="Calibri" w:hAnsiTheme="majorHAnsi" w:cs="Calibri"/>
          <w:sz w:val="24"/>
          <w:szCs w:val="24"/>
        </w:rPr>
        <w:t>AIM HOS Jenny Ness</w:t>
      </w: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Date:</w:t>
      </w:r>
      <w:r w:rsidRPr="00785755">
        <w:rPr>
          <w:rFonts w:asciiTheme="majorHAnsi" w:eastAsia="Calibri" w:hAnsiTheme="majorHAnsi" w:cs="Calibri"/>
          <w:sz w:val="24"/>
          <w:szCs w:val="24"/>
        </w:rPr>
        <w:t xml:space="preserve"> </w:t>
      </w:r>
      <w:r w:rsidR="006B185D">
        <w:rPr>
          <w:rFonts w:asciiTheme="majorHAnsi" w:eastAsia="Calibri" w:hAnsiTheme="majorHAnsi" w:cs="Calibri"/>
          <w:sz w:val="24"/>
          <w:szCs w:val="24"/>
        </w:rPr>
        <w:t>March</w:t>
      </w:r>
      <w:r>
        <w:rPr>
          <w:rFonts w:asciiTheme="majorHAnsi" w:eastAsia="Calibri" w:hAnsiTheme="majorHAnsi" w:cs="Calibri"/>
          <w:sz w:val="24"/>
          <w:szCs w:val="24"/>
        </w:rPr>
        <w:t xml:space="preserve"> 2021</w:t>
      </w:r>
    </w:p>
    <w:p w:rsidR="00785755" w:rsidRP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Version number</w:t>
      </w:r>
      <w:r>
        <w:rPr>
          <w:rFonts w:asciiTheme="majorHAnsi" w:eastAsia="Calibri" w:hAnsiTheme="majorHAnsi" w:cs="Calibri"/>
          <w:b/>
          <w:bCs/>
          <w:sz w:val="24"/>
          <w:szCs w:val="24"/>
        </w:rPr>
        <w:t>:</w:t>
      </w:r>
      <w:r w:rsidRPr="00785755">
        <w:rPr>
          <w:rFonts w:asciiTheme="majorHAnsi" w:eastAsia="Calibri" w:hAnsiTheme="majorHAnsi" w:cs="Calibri"/>
          <w:sz w:val="24"/>
          <w:szCs w:val="24"/>
        </w:rPr>
        <w:t xml:space="preserve"> </w:t>
      </w:r>
      <w:r>
        <w:rPr>
          <w:rFonts w:asciiTheme="majorHAnsi" w:eastAsia="Calibri" w:hAnsiTheme="majorHAnsi" w:cs="Calibri"/>
          <w:sz w:val="24"/>
          <w:szCs w:val="24"/>
        </w:rPr>
        <w:t>2</w:t>
      </w: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 xml:space="preserve">Review </w:t>
      </w:r>
      <w:proofErr w:type="gramStart"/>
      <w:r w:rsidRPr="00785755">
        <w:rPr>
          <w:rFonts w:asciiTheme="majorHAnsi" w:eastAsia="Calibri" w:hAnsiTheme="majorHAnsi" w:cs="Calibri"/>
          <w:b/>
          <w:bCs/>
          <w:sz w:val="24"/>
          <w:szCs w:val="24"/>
        </w:rPr>
        <w:t>frequency</w:t>
      </w:r>
      <w:r w:rsidRPr="00785755">
        <w:rPr>
          <w:rFonts w:asciiTheme="majorHAnsi" w:eastAsia="Calibri" w:hAnsiTheme="majorHAnsi" w:cs="Calibri"/>
          <w:sz w:val="24"/>
          <w:szCs w:val="24"/>
        </w:rPr>
        <w:t xml:space="preserve"> </w:t>
      </w:r>
      <w:r>
        <w:rPr>
          <w:rFonts w:asciiTheme="majorHAnsi" w:eastAsia="Calibri" w:hAnsiTheme="majorHAnsi" w:cs="Calibri"/>
          <w:sz w:val="24"/>
          <w:szCs w:val="24"/>
        </w:rPr>
        <w:t>:</w:t>
      </w:r>
      <w:proofErr w:type="gramEnd"/>
      <w:r>
        <w:rPr>
          <w:rFonts w:asciiTheme="majorHAnsi" w:eastAsia="Calibri" w:hAnsiTheme="majorHAnsi" w:cs="Calibri"/>
          <w:sz w:val="24"/>
          <w:szCs w:val="24"/>
        </w:rPr>
        <w:t xml:space="preserve"> </w:t>
      </w:r>
      <w:r w:rsidRPr="00785755">
        <w:rPr>
          <w:rFonts w:asciiTheme="majorHAnsi" w:eastAsia="Calibri" w:hAnsiTheme="majorHAnsi" w:cs="Calibri"/>
          <w:sz w:val="24"/>
          <w:szCs w:val="24"/>
        </w:rPr>
        <w:t>Three- yearly</w:t>
      </w:r>
    </w:p>
    <w:p w:rsidR="00785755" w:rsidRDefault="00785755" w:rsidP="00785755">
      <w:pPr>
        <w:spacing w:before="5"/>
        <w:rPr>
          <w:rFonts w:asciiTheme="majorHAnsi" w:eastAsia="Calibri" w:hAnsiTheme="majorHAnsi" w:cs="Calibri"/>
          <w:sz w:val="24"/>
          <w:szCs w:val="24"/>
        </w:rPr>
      </w:pPr>
    </w:p>
    <w:p w:rsidR="00785755" w:rsidRPr="00785755" w:rsidRDefault="00785755" w:rsidP="00785755">
      <w:pPr>
        <w:spacing w:before="5"/>
        <w:rPr>
          <w:rFonts w:asciiTheme="majorHAnsi" w:eastAsia="Calibri" w:hAnsiTheme="majorHAnsi" w:cs="Calibri"/>
          <w:sz w:val="24"/>
          <w:szCs w:val="24"/>
        </w:rPr>
      </w:pPr>
    </w:p>
    <w:p w:rsidR="00785755" w:rsidRDefault="00785755" w:rsidP="00785755">
      <w:pPr>
        <w:spacing w:before="5"/>
        <w:rPr>
          <w:rFonts w:asciiTheme="majorHAnsi" w:eastAsia="Calibri" w:hAnsiTheme="majorHAnsi" w:cs="Calibri"/>
          <w:sz w:val="24"/>
          <w:szCs w:val="24"/>
        </w:rPr>
      </w:pPr>
      <w:r w:rsidRPr="00785755">
        <w:rPr>
          <w:rFonts w:asciiTheme="majorHAnsi" w:eastAsia="Calibri" w:hAnsiTheme="majorHAnsi" w:cs="Calibri"/>
          <w:b/>
          <w:bCs/>
          <w:sz w:val="24"/>
          <w:szCs w:val="24"/>
        </w:rPr>
        <w:t>Next review date</w:t>
      </w:r>
      <w:r>
        <w:rPr>
          <w:rFonts w:asciiTheme="majorHAnsi" w:eastAsia="Calibri" w:hAnsiTheme="majorHAnsi" w:cs="Calibri"/>
          <w:b/>
          <w:bCs/>
          <w:sz w:val="24"/>
          <w:szCs w:val="24"/>
        </w:rPr>
        <w:t>:</w:t>
      </w:r>
      <w:r w:rsidRPr="00785755">
        <w:rPr>
          <w:rFonts w:asciiTheme="majorHAnsi" w:eastAsia="Calibri" w:hAnsiTheme="majorHAnsi" w:cs="Calibri"/>
          <w:sz w:val="24"/>
          <w:szCs w:val="24"/>
        </w:rPr>
        <w:t xml:space="preserve"> </w:t>
      </w:r>
      <w:proofErr w:type="gramStart"/>
      <w:r w:rsidR="006B185D">
        <w:rPr>
          <w:rFonts w:asciiTheme="majorHAnsi" w:eastAsia="Calibri" w:hAnsiTheme="majorHAnsi" w:cs="Calibri"/>
          <w:sz w:val="24"/>
          <w:szCs w:val="24"/>
        </w:rPr>
        <w:t>March</w:t>
      </w:r>
      <w:r>
        <w:rPr>
          <w:rFonts w:asciiTheme="majorHAnsi" w:eastAsia="Calibri" w:hAnsiTheme="majorHAnsi" w:cs="Calibri"/>
          <w:sz w:val="24"/>
          <w:szCs w:val="24"/>
        </w:rPr>
        <w:t xml:space="preserve"> </w:t>
      </w:r>
      <w:r w:rsidRPr="00785755">
        <w:rPr>
          <w:rFonts w:asciiTheme="majorHAnsi" w:eastAsia="Calibri" w:hAnsiTheme="majorHAnsi" w:cs="Calibri"/>
          <w:sz w:val="24"/>
          <w:szCs w:val="24"/>
        </w:rPr>
        <w:t xml:space="preserve"> 202</w:t>
      </w:r>
      <w:r>
        <w:rPr>
          <w:rFonts w:asciiTheme="majorHAnsi" w:eastAsia="Calibri" w:hAnsiTheme="majorHAnsi" w:cs="Calibri"/>
          <w:sz w:val="24"/>
          <w:szCs w:val="24"/>
        </w:rPr>
        <w:t>4</w:t>
      </w:r>
      <w:proofErr w:type="gramEnd"/>
    </w:p>
    <w:p w:rsidR="009D3516" w:rsidRDefault="009D3516" w:rsidP="00785755">
      <w:pPr>
        <w:spacing w:before="5"/>
        <w:rPr>
          <w:rFonts w:asciiTheme="majorHAnsi" w:eastAsia="Calibri" w:hAnsiTheme="majorHAnsi" w:cs="Calibri"/>
          <w:sz w:val="24"/>
          <w:szCs w:val="24"/>
        </w:rPr>
      </w:pPr>
    </w:p>
    <w:p w:rsidR="009D3516" w:rsidRDefault="009D3516" w:rsidP="00785755">
      <w:pPr>
        <w:spacing w:before="5"/>
        <w:rPr>
          <w:rFonts w:asciiTheme="majorHAnsi" w:eastAsia="Calibri" w:hAnsiTheme="majorHAnsi" w:cs="Calibri"/>
          <w:sz w:val="24"/>
          <w:szCs w:val="24"/>
        </w:rPr>
      </w:pPr>
    </w:p>
    <w:p w:rsidR="009D3516" w:rsidRPr="009D3516" w:rsidRDefault="009D3516" w:rsidP="009D3516">
      <w:pPr>
        <w:pStyle w:val="Heading3"/>
        <w:shd w:val="clear" w:color="auto" w:fill="FFFFFF"/>
        <w:rPr>
          <w:rFonts w:ascii="Arial" w:hAnsi="Arial" w:cs="Arial"/>
          <w:sz w:val="18"/>
          <w:szCs w:val="18"/>
        </w:rPr>
      </w:pPr>
      <w:r w:rsidRPr="009D3516">
        <w:rPr>
          <w:rFonts w:ascii="Arial" w:hAnsi="Arial" w:cs="Arial"/>
          <w:sz w:val="18"/>
          <w:szCs w:val="18"/>
        </w:rPr>
        <w:t>What is non-agency adoption</w:t>
      </w:r>
    </w:p>
    <w:p w:rsidR="009D3516" w:rsidRPr="009D3516" w:rsidRDefault="009D3516" w:rsidP="009D3516">
      <w:pPr>
        <w:pStyle w:val="NormalWeb"/>
        <w:shd w:val="clear" w:color="auto" w:fill="FFFFFF"/>
        <w:rPr>
          <w:rFonts w:ascii="Arial" w:hAnsi="Arial" w:cs="Arial"/>
          <w:color w:val="222222"/>
          <w:sz w:val="18"/>
          <w:szCs w:val="18"/>
        </w:rPr>
      </w:pPr>
      <w:r w:rsidRPr="009D3516">
        <w:rPr>
          <w:rFonts w:ascii="Arial" w:hAnsi="Arial" w:cs="Arial"/>
          <w:color w:val="222222"/>
          <w:sz w:val="18"/>
          <w:szCs w:val="18"/>
        </w:rPr>
        <w:t xml:space="preserve">Non-agency </w:t>
      </w:r>
      <w:r w:rsidRPr="009D3516">
        <w:rPr>
          <w:rStyle w:val="glossarylink"/>
          <w:rFonts w:ascii="Arial" w:hAnsi="Arial" w:cs="Arial"/>
          <w:sz w:val="18"/>
          <w:szCs w:val="18"/>
        </w:rPr>
        <w:t>adoption</w:t>
      </w:r>
      <w:r w:rsidRPr="009D3516">
        <w:rPr>
          <w:rFonts w:ascii="Arial" w:hAnsi="Arial" w:cs="Arial"/>
          <w:color w:val="222222"/>
          <w:sz w:val="18"/>
          <w:szCs w:val="18"/>
        </w:rPr>
        <w:t xml:space="preserve"> is the name given to adoption applications which involve a child who has not been placed with the prospective adopter by an adoption agency. </w:t>
      </w:r>
    </w:p>
    <w:p w:rsidR="009D3516" w:rsidRPr="009D3516" w:rsidRDefault="009D3516" w:rsidP="009D3516">
      <w:pPr>
        <w:pStyle w:val="NormalWeb"/>
        <w:shd w:val="clear" w:color="auto" w:fill="FFFFFF"/>
        <w:rPr>
          <w:rFonts w:ascii="Arial" w:hAnsi="Arial" w:cs="Arial"/>
          <w:color w:val="222222"/>
          <w:sz w:val="18"/>
          <w:szCs w:val="18"/>
        </w:rPr>
      </w:pPr>
      <w:r w:rsidRPr="009D3516">
        <w:rPr>
          <w:rFonts w:ascii="Arial" w:hAnsi="Arial" w:cs="Arial"/>
          <w:color w:val="222222"/>
          <w:sz w:val="18"/>
          <w:szCs w:val="18"/>
        </w:rPr>
        <w:t>The principal categories of non-agency adoption are:</w:t>
      </w:r>
    </w:p>
    <w:p w:rsidR="009D3516" w:rsidRPr="009D3516" w:rsidRDefault="009D3516" w:rsidP="009D3516">
      <w:pPr>
        <w:widowControl/>
        <w:numPr>
          <w:ilvl w:val="0"/>
          <w:numId w:val="42"/>
        </w:numPr>
        <w:shd w:val="clear" w:color="auto" w:fill="FFFFFF"/>
        <w:ind w:left="0"/>
        <w:rPr>
          <w:rFonts w:ascii="Arial" w:hAnsi="Arial" w:cs="Arial"/>
          <w:color w:val="222222"/>
          <w:sz w:val="18"/>
          <w:szCs w:val="18"/>
        </w:rPr>
      </w:pPr>
      <w:proofErr w:type="gramStart"/>
      <w:r w:rsidRPr="009D3516">
        <w:rPr>
          <w:rStyle w:val="glossarylink"/>
          <w:rFonts w:ascii="Arial" w:hAnsi="Arial" w:cs="Arial"/>
          <w:sz w:val="18"/>
          <w:szCs w:val="18"/>
        </w:rPr>
        <w:t>Step-parent</w:t>
      </w:r>
      <w:proofErr w:type="gramEnd"/>
      <w:r w:rsidRPr="009D3516">
        <w:rPr>
          <w:rFonts w:ascii="Arial" w:hAnsi="Arial" w:cs="Arial"/>
          <w:color w:val="222222"/>
          <w:sz w:val="18"/>
          <w:szCs w:val="18"/>
        </w:rPr>
        <w:t xml:space="preserve"> adoption (application by the partner of the parent of a child)</w:t>
      </w:r>
    </w:p>
    <w:p w:rsidR="009D3516" w:rsidRPr="009D3516" w:rsidRDefault="009D3516" w:rsidP="009D3516">
      <w:pPr>
        <w:widowControl/>
        <w:numPr>
          <w:ilvl w:val="0"/>
          <w:numId w:val="42"/>
        </w:numPr>
        <w:shd w:val="clear" w:color="auto" w:fill="FFFFFF"/>
        <w:ind w:left="0"/>
        <w:rPr>
          <w:rFonts w:ascii="Arial" w:hAnsi="Arial" w:cs="Arial"/>
          <w:color w:val="222222"/>
          <w:sz w:val="18"/>
          <w:szCs w:val="18"/>
        </w:rPr>
      </w:pPr>
      <w:r w:rsidRPr="009D3516">
        <w:rPr>
          <w:rFonts w:ascii="Arial" w:hAnsi="Arial" w:cs="Arial"/>
          <w:color w:val="222222"/>
          <w:sz w:val="18"/>
          <w:szCs w:val="18"/>
        </w:rPr>
        <w:t xml:space="preserve">Applications by </w:t>
      </w:r>
      <w:r w:rsidRPr="009D3516">
        <w:rPr>
          <w:rStyle w:val="glossarylink"/>
          <w:rFonts w:ascii="Arial" w:hAnsi="Arial" w:cs="Arial"/>
          <w:sz w:val="18"/>
          <w:szCs w:val="18"/>
        </w:rPr>
        <w:t>local authority</w:t>
      </w:r>
      <w:r w:rsidRPr="009D3516">
        <w:rPr>
          <w:rFonts w:ascii="Arial" w:hAnsi="Arial" w:cs="Arial"/>
          <w:color w:val="222222"/>
          <w:sz w:val="18"/>
          <w:szCs w:val="18"/>
        </w:rPr>
        <w:t xml:space="preserve"> foster carers</w:t>
      </w:r>
    </w:p>
    <w:p w:rsidR="009D3516" w:rsidRPr="009D3516" w:rsidRDefault="009D3516" w:rsidP="009D3516">
      <w:pPr>
        <w:widowControl/>
        <w:numPr>
          <w:ilvl w:val="0"/>
          <w:numId w:val="42"/>
        </w:numPr>
        <w:shd w:val="clear" w:color="auto" w:fill="FFFFFF"/>
        <w:ind w:left="0"/>
        <w:rPr>
          <w:rFonts w:ascii="Arial" w:hAnsi="Arial" w:cs="Arial"/>
          <w:color w:val="222222"/>
          <w:sz w:val="18"/>
          <w:szCs w:val="18"/>
        </w:rPr>
      </w:pPr>
      <w:r w:rsidRPr="009D3516">
        <w:rPr>
          <w:rFonts w:ascii="Arial" w:hAnsi="Arial" w:cs="Arial"/>
          <w:color w:val="222222"/>
          <w:sz w:val="18"/>
          <w:szCs w:val="18"/>
        </w:rPr>
        <w:t>Applications by relatives of the child</w:t>
      </w:r>
    </w:p>
    <w:p w:rsidR="009D3516" w:rsidRPr="009D3516" w:rsidRDefault="009D3516" w:rsidP="00785755">
      <w:pPr>
        <w:spacing w:before="5"/>
        <w:rPr>
          <w:rFonts w:ascii="Arial" w:eastAsia="Calibri" w:hAnsi="Arial" w:cs="Arial"/>
          <w:sz w:val="18"/>
          <w:szCs w:val="18"/>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6160EE" w:rsidRDefault="006160EE" w:rsidP="006160EE">
      <w:pPr>
        <w:pStyle w:val="Heading2"/>
        <w:shd w:val="clear" w:color="auto" w:fill="FFFFFF"/>
        <w:spacing w:line="336" w:lineRule="auto"/>
        <w:rPr>
          <w:rFonts w:ascii="Arial" w:hAnsi="Arial" w:cs="Arial"/>
          <w:color w:val="50575B"/>
          <w:sz w:val="21"/>
          <w:szCs w:val="21"/>
        </w:rPr>
      </w:pPr>
      <w:r>
        <w:rPr>
          <w:rFonts w:ascii="Arial" w:hAnsi="Arial" w:cs="Arial"/>
          <w:color w:val="50575B"/>
          <w:sz w:val="21"/>
          <w:szCs w:val="21"/>
        </w:rPr>
        <w:t>SCOPE OF THIS CHAPTER</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This procedure applies to applications in relation to adoptive placements that have not been arranged by a local authority or registered adoption agency, other than children brought into the UK for the purposes of adoption.  This will include adoption applications by </w:t>
      </w:r>
      <w:proofErr w:type="gramStart"/>
      <w:r>
        <w:rPr>
          <w:rFonts w:ascii="Arial" w:hAnsi="Arial" w:cs="Arial"/>
          <w:color w:val="5A5B5B"/>
          <w:sz w:val="18"/>
          <w:szCs w:val="18"/>
        </w:rPr>
        <w:t>step-parents</w:t>
      </w:r>
      <w:proofErr w:type="gramEnd"/>
      <w:r>
        <w:rPr>
          <w:rFonts w:ascii="Arial" w:hAnsi="Arial" w:cs="Arial"/>
          <w:color w:val="5A5B5B"/>
          <w:sz w:val="18"/>
          <w:szCs w:val="18"/>
        </w:rPr>
        <w:t>, relatives, private foster carers or local authority foster carers who have not sought or obtained the local authority's approval for the placement becoming an adoptive placement.</w:t>
      </w:r>
    </w:p>
    <w:p w:rsidR="006160EE" w:rsidRDefault="006160EE" w:rsidP="006160EE">
      <w:pPr>
        <w:pStyle w:val="NormalWeb"/>
        <w:shd w:val="clear" w:color="auto" w:fill="FFFFFF"/>
        <w:rPr>
          <w:rFonts w:ascii="Arial" w:hAnsi="Arial" w:cs="Arial"/>
          <w:color w:val="5A5B5B"/>
          <w:sz w:val="18"/>
          <w:szCs w:val="18"/>
        </w:rPr>
      </w:pP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In relation to such applications, the residence requirement are as follows:</w:t>
      </w:r>
    </w:p>
    <w:p w:rsidR="006160EE" w:rsidRDefault="006160EE" w:rsidP="006160EE">
      <w:pPr>
        <w:widowControl/>
        <w:numPr>
          <w:ilvl w:val="0"/>
          <w:numId w:val="29"/>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If the applicant or one of the applicants is the partner of the parent of the child, the child must have lived with the applicants continuously for 6 months prior to the application;</w:t>
      </w:r>
    </w:p>
    <w:p w:rsidR="006160EE" w:rsidRDefault="006160EE" w:rsidP="006160EE">
      <w:pPr>
        <w:widowControl/>
        <w:numPr>
          <w:ilvl w:val="0"/>
          <w:numId w:val="29"/>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If the applicants are local authority foster carers, the child must have lived with the applicants continuously for 12 months prior to the application;</w:t>
      </w:r>
    </w:p>
    <w:p w:rsidR="006160EE" w:rsidRDefault="006160EE" w:rsidP="006160EE">
      <w:pPr>
        <w:widowControl/>
        <w:numPr>
          <w:ilvl w:val="0"/>
          <w:numId w:val="29"/>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In any other case, the child must have lived with the applicant(s) for three out of the last five years prior to the application or the Court must have granted leave for an earlier application.</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Contents</w:t>
      </w:r>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2" w:anchor="initial_cont" w:history="1">
        <w:r w:rsidR="006160EE">
          <w:rPr>
            <w:rStyle w:val="Hyperlink"/>
            <w:sz w:val="18"/>
            <w:szCs w:val="18"/>
          </w:rPr>
          <w:t>Initial Contact</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3" w:anchor="notific" w:history="1">
        <w:r w:rsidR="006160EE">
          <w:rPr>
            <w:rStyle w:val="Hyperlink"/>
            <w:sz w:val="18"/>
            <w:szCs w:val="18"/>
          </w:rPr>
          <w:t>Notifications</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4" w:anchor="med_info" w:history="1">
        <w:r w:rsidR="006160EE">
          <w:rPr>
            <w:rStyle w:val="Hyperlink"/>
            <w:sz w:val="18"/>
            <w:szCs w:val="18"/>
          </w:rPr>
          <w:t>Medical Information</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5" w:anchor="other_checks" w:history="1">
        <w:r w:rsidR="006160EE">
          <w:rPr>
            <w:rStyle w:val="Hyperlink"/>
            <w:sz w:val="18"/>
            <w:szCs w:val="18"/>
          </w:rPr>
          <w:t>Other Checks</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6" w:anchor="local_auth" w:history="1">
        <w:r w:rsidR="006160EE">
          <w:rPr>
            <w:rStyle w:val="Hyperlink"/>
            <w:sz w:val="18"/>
            <w:szCs w:val="18"/>
          </w:rPr>
          <w:t>Local Authority Duty to Supervise a Child</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7" w:anchor="court_req_report" w:history="1">
        <w:r w:rsidR="006160EE">
          <w:rPr>
            <w:rStyle w:val="Hyperlink"/>
            <w:sz w:val="18"/>
            <w:szCs w:val="18"/>
          </w:rPr>
          <w:t>Court Request for Report</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8" w:anchor="paren_consent" w:history="1">
        <w:r w:rsidR="006160EE">
          <w:rPr>
            <w:rStyle w:val="Hyperlink"/>
            <w:sz w:val="18"/>
            <w:szCs w:val="18"/>
          </w:rPr>
          <w:t>Parental Consent</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19" w:anchor="chi_wish_feel" w:history="1">
        <w:r w:rsidR="006160EE">
          <w:rPr>
            <w:rStyle w:val="Hyperlink"/>
            <w:sz w:val="18"/>
            <w:szCs w:val="18"/>
          </w:rPr>
          <w:t>Child's Wishes and Feelings</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20" w:anchor="applicants" w:history="1">
        <w:r w:rsidR="006160EE">
          <w:rPr>
            <w:rStyle w:val="Hyperlink"/>
            <w:sz w:val="18"/>
            <w:szCs w:val="18"/>
          </w:rPr>
          <w:t>The Applicants</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21" w:anchor="adop_support" w:history="1">
        <w:r w:rsidR="006160EE">
          <w:rPr>
            <w:rStyle w:val="Hyperlink"/>
            <w:sz w:val="18"/>
            <w:szCs w:val="18"/>
          </w:rPr>
          <w:t>Adoption Support</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22" w:anchor="alt_adop" w:history="1">
        <w:r w:rsidR="006160EE">
          <w:rPr>
            <w:rStyle w:val="Hyperlink"/>
            <w:sz w:val="18"/>
            <w:szCs w:val="18"/>
          </w:rPr>
          <w:t>Alternatives to Adoption</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23" w:anchor="adop_hearing" w:history="1">
        <w:r w:rsidR="006160EE">
          <w:rPr>
            <w:rStyle w:val="Hyperlink"/>
            <w:sz w:val="18"/>
            <w:szCs w:val="18"/>
          </w:rPr>
          <w:t>Adoption Hearing</w:t>
        </w:r>
      </w:hyperlink>
    </w:p>
    <w:p w:rsidR="006160EE" w:rsidRDefault="00FA01A7" w:rsidP="006160EE">
      <w:pPr>
        <w:widowControl/>
        <w:numPr>
          <w:ilvl w:val="0"/>
          <w:numId w:val="30"/>
        </w:numPr>
        <w:shd w:val="clear" w:color="auto" w:fill="FFFFFF"/>
        <w:spacing w:before="192" w:after="192" w:line="336" w:lineRule="auto"/>
        <w:rPr>
          <w:rFonts w:ascii="Arial" w:hAnsi="Arial" w:cs="Arial"/>
          <w:color w:val="5A5B5B"/>
          <w:sz w:val="18"/>
          <w:szCs w:val="18"/>
        </w:rPr>
      </w:pPr>
      <w:hyperlink r:id="rId24" w:anchor="aft_court" w:history="1">
        <w:r w:rsidR="006160EE">
          <w:rPr>
            <w:rStyle w:val="Hyperlink"/>
            <w:sz w:val="18"/>
            <w:szCs w:val="18"/>
          </w:rPr>
          <w:t>After the Court Process</w:t>
        </w:r>
      </w:hyperlink>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1. </w:t>
      </w:r>
      <w:bookmarkStart w:id="1" w:name="initial_cont"/>
      <w:bookmarkEnd w:id="1"/>
      <w:r>
        <w:rPr>
          <w:rFonts w:ascii="Arial" w:hAnsi="Arial" w:cs="Arial"/>
          <w:color w:val="50575B"/>
          <w:sz w:val="23"/>
          <w:szCs w:val="23"/>
        </w:rPr>
        <w:t>Initial Contact</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Where residents of the local authority area request advice by letter, telephone or in person in relation to a non-agency adoption, the matter should be referred to the Adoption Service and a Referral Form should be completed and the enquirer should be offered general information.  This</w:t>
      </w:r>
      <w:r w:rsidR="00A84160">
        <w:rPr>
          <w:rFonts w:ascii="Arial" w:hAnsi="Arial" w:cs="Arial"/>
          <w:color w:val="5A5B5B"/>
          <w:sz w:val="18"/>
          <w:szCs w:val="18"/>
        </w:rPr>
        <w:t xml:space="preserve"> is usually by telephone.  Prior to going through the enquiry form with a</w:t>
      </w:r>
      <w:r w:rsidR="00F46C62">
        <w:rPr>
          <w:rFonts w:ascii="Arial" w:hAnsi="Arial" w:cs="Arial"/>
          <w:color w:val="5A5B5B"/>
          <w:sz w:val="18"/>
          <w:szCs w:val="18"/>
        </w:rPr>
        <w:t>n</w:t>
      </w:r>
      <w:r w:rsidR="00A84160">
        <w:rPr>
          <w:rFonts w:ascii="Arial" w:hAnsi="Arial" w:cs="Arial"/>
          <w:color w:val="5A5B5B"/>
          <w:sz w:val="18"/>
          <w:szCs w:val="18"/>
        </w:rPr>
        <w:t xml:space="preserve"> Adoption worker the AiM information booklet will be sent to the family to ensure the criteria is </w:t>
      </w:r>
      <w:r w:rsidR="00F46C62">
        <w:rPr>
          <w:rFonts w:ascii="Arial" w:hAnsi="Arial" w:cs="Arial"/>
          <w:color w:val="5A5B5B"/>
          <w:sz w:val="18"/>
          <w:szCs w:val="18"/>
        </w:rPr>
        <w:t>m</w:t>
      </w:r>
      <w:r w:rsidR="00A84160">
        <w:rPr>
          <w:rFonts w:ascii="Arial" w:hAnsi="Arial" w:cs="Arial"/>
          <w:color w:val="5A5B5B"/>
          <w:sz w:val="18"/>
          <w:szCs w:val="18"/>
        </w:rPr>
        <w:t>et</w:t>
      </w:r>
      <w:r w:rsidR="00F46C62">
        <w:rPr>
          <w:rFonts w:ascii="Arial" w:hAnsi="Arial" w:cs="Arial"/>
          <w:color w:val="5A5B5B"/>
          <w:sz w:val="18"/>
          <w:szCs w:val="18"/>
        </w:rPr>
        <w:t>.  There is also information on the AiM website</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The prospective applicants should be offered information and advice on the adoption process and the implications of adoption, including the following:</w:t>
      </w:r>
    </w:p>
    <w:p w:rsidR="006160EE" w:rsidRDefault="006160EE" w:rsidP="006160EE">
      <w:pPr>
        <w:widowControl/>
        <w:numPr>
          <w:ilvl w:val="0"/>
          <w:numId w:val="31"/>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Alternatives to adoption;</w:t>
      </w:r>
    </w:p>
    <w:p w:rsidR="006160EE" w:rsidRDefault="006160EE" w:rsidP="006160EE">
      <w:pPr>
        <w:widowControl/>
        <w:numPr>
          <w:ilvl w:val="0"/>
          <w:numId w:val="31"/>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The child's need to know that (s)he is adopted and have information about the birth family;</w:t>
      </w:r>
    </w:p>
    <w:p w:rsidR="006160EE" w:rsidRDefault="006160EE" w:rsidP="006160EE">
      <w:pPr>
        <w:widowControl/>
        <w:numPr>
          <w:ilvl w:val="0"/>
          <w:numId w:val="31"/>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 xml:space="preserve">The requirement for the consent of parents with </w:t>
      </w:r>
      <w:hyperlink r:id="rId25" w:tgtFrame="_blank" w:history="1">
        <w:r>
          <w:rPr>
            <w:rStyle w:val="Hyperlink"/>
            <w:sz w:val="18"/>
            <w:szCs w:val="18"/>
          </w:rPr>
          <w:t>Parental Responsibility</w:t>
        </w:r>
      </w:hyperlink>
      <w:r>
        <w:rPr>
          <w:rFonts w:ascii="Arial" w:hAnsi="Arial" w:cs="Arial"/>
          <w:color w:val="5A5B5B"/>
          <w:sz w:val="18"/>
          <w:szCs w:val="18"/>
        </w:rPr>
        <w:t xml:space="preserve"> to be obtained;</w:t>
      </w:r>
    </w:p>
    <w:p w:rsidR="006160EE" w:rsidRDefault="006160EE" w:rsidP="006160EE">
      <w:pPr>
        <w:widowControl/>
        <w:numPr>
          <w:ilvl w:val="0"/>
          <w:numId w:val="31"/>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 xml:space="preserve">The role of </w:t>
      </w:r>
      <w:hyperlink r:id="rId26" w:tgtFrame="_blank" w:history="1">
        <w:r>
          <w:rPr>
            <w:rStyle w:val="Hyperlink"/>
            <w:sz w:val="18"/>
            <w:szCs w:val="18"/>
          </w:rPr>
          <w:t>CAFCASS</w:t>
        </w:r>
      </w:hyperlink>
      <w:r>
        <w:rPr>
          <w:rFonts w:ascii="Arial" w:hAnsi="Arial" w:cs="Arial"/>
          <w:color w:val="5A5B5B"/>
          <w:sz w:val="18"/>
          <w:szCs w:val="18"/>
        </w:rPr>
        <w:t>;</w:t>
      </w:r>
    </w:p>
    <w:p w:rsidR="006160EE" w:rsidRDefault="006160EE" w:rsidP="006160EE">
      <w:pPr>
        <w:widowControl/>
        <w:numPr>
          <w:ilvl w:val="0"/>
          <w:numId w:val="31"/>
        </w:numPr>
        <w:shd w:val="clear" w:color="auto" w:fill="FFFFFF"/>
        <w:spacing w:before="192" w:after="192" w:line="336" w:lineRule="auto"/>
        <w:rPr>
          <w:rFonts w:ascii="Arial" w:hAnsi="Arial" w:cs="Arial"/>
          <w:color w:val="5A5B5B"/>
          <w:sz w:val="18"/>
          <w:szCs w:val="18"/>
        </w:rPr>
      </w:pPr>
      <w:r>
        <w:rPr>
          <w:rFonts w:ascii="Arial" w:hAnsi="Arial" w:cs="Arial"/>
          <w:color w:val="5A5B5B"/>
          <w:sz w:val="18"/>
          <w:szCs w:val="18"/>
        </w:rPr>
        <w:t>The need to notify the local authority of their intention to apply for an Adoption Order.</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it is clear that the applicants do not fulfil the criteria of </w:t>
      </w:r>
      <w:hyperlink r:id="rId27" w:tgtFrame="_blank" w:history="1">
        <w:r>
          <w:rPr>
            <w:rStyle w:val="Hyperlink"/>
            <w:sz w:val="18"/>
            <w:szCs w:val="18"/>
          </w:rPr>
          <w:t xml:space="preserve">Domicile </w:t>
        </w:r>
      </w:hyperlink>
      <w:r>
        <w:rPr>
          <w:rFonts w:ascii="Arial" w:hAnsi="Arial" w:cs="Arial"/>
          <w:color w:val="5A5B5B"/>
          <w:sz w:val="18"/>
          <w:szCs w:val="18"/>
        </w:rPr>
        <w:t xml:space="preserve">/ </w:t>
      </w:r>
      <w:hyperlink r:id="rId28" w:tgtFrame="_blank" w:history="1">
        <w:r>
          <w:rPr>
            <w:rStyle w:val="Hyperlink"/>
            <w:sz w:val="18"/>
            <w:szCs w:val="18"/>
          </w:rPr>
          <w:t>Habitual Residence</w:t>
        </w:r>
      </w:hyperlink>
      <w:r>
        <w:rPr>
          <w:rFonts w:ascii="Arial" w:hAnsi="Arial" w:cs="Arial"/>
          <w:color w:val="5A5B5B"/>
          <w:sz w:val="18"/>
          <w:szCs w:val="18"/>
        </w:rPr>
        <w:t xml:space="preserve"> in the UK, the duty social worker should advise them to obtain legal advice.</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Where a foster carer is making a non-agency application to adopt a Looked After child, with the support of the local authority, the case will be allocated as soon as possible.</w:t>
      </w:r>
    </w:p>
    <w:p w:rsidR="00F95C53" w:rsidRPr="00F95C53" w:rsidRDefault="00F95C53" w:rsidP="00F95C53">
      <w:pPr>
        <w:rPr>
          <w:rFonts w:ascii="Arial" w:hAnsi="Arial" w:cs="Arial"/>
          <w:b/>
          <w:bCs/>
          <w:sz w:val="18"/>
          <w:szCs w:val="18"/>
        </w:rPr>
      </w:pPr>
      <w:r w:rsidRPr="00F95C53">
        <w:rPr>
          <w:rFonts w:ascii="Arial" w:hAnsi="Arial" w:cs="Arial"/>
          <w:b/>
          <w:bCs/>
          <w:sz w:val="18"/>
          <w:szCs w:val="18"/>
        </w:rPr>
        <w:t>The process</w:t>
      </w:r>
    </w:p>
    <w:p w:rsidR="00F95C53" w:rsidRPr="00F95C53" w:rsidRDefault="00F95C53" w:rsidP="00F95C53">
      <w:pPr>
        <w:widowControl/>
        <w:spacing w:after="160" w:line="259" w:lineRule="auto"/>
        <w:rPr>
          <w:rFonts w:ascii="Arial" w:hAnsi="Arial" w:cs="Arial"/>
          <w:sz w:val="18"/>
          <w:szCs w:val="18"/>
        </w:rPr>
      </w:pPr>
    </w:p>
    <w:p w:rsidR="00A84160" w:rsidRPr="00F95C53" w:rsidRDefault="00F95C53" w:rsidP="00F95C53">
      <w:pPr>
        <w:pStyle w:val="ListParagraph"/>
        <w:widowControl/>
        <w:numPr>
          <w:ilvl w:val="0"/>
          <w:numId w:val="35"/>
        </w:numPr>
        <w:spacing w:after="160" w:line="360" w:lineRule="auto"/>
        <w:rPr>
          <w:rFonts w:ascii="Arial" w:hAnsi="Arial" w:cs="Arial"/>
          <w:sz w:val="18"/>
          <w:szCs w:val="18"/>
        </w:rPr>
      </w:pPr>
      <w:r w:rsidRPr="00F95C53">
        <w:rPr>
          <w:rFonts w:ascii="Arial" w:hAnsi="Arial" w:cs="Arial"/>
          <w:sz w:val="18"/>
          <w:szCs w:val="18"/>
        </w:rPr>
        <w:t xml:space="preserve">Enquirers </w:t>
      </w:r>
      <w:r w:rsidR="00A84160" w:rsidRPr="00F95C53">
        <w:rPr>
          <w:rFonts w:ascii="Arial" w:hAnsi="Arial" w:cs="Arial"/>
          <w:sz w:val="18"/>
          <w:szCs w:val="18"/>
        </w:rPr>
        <w:t xml:space="preserve">must firstly Inform Adoption in Merseyside by emailing </w:t>
      </w:r>
      <w:r w:rsidR="00A84160" w:rsidRPr="00F95C53">
        <w:rPr>
          <w:rFonts w:ascii="Arial" w:hAnsi="Arial" w:cs="Arial"/>
          <w:sz w:val="18"/>
          <w:szCs w:val="18"/>
          <w:u w:val="single"/>
        </w:rPr>
        <w:t>recruitmentandassessment@adoptioninmerseyside.co.uk</w:t>
      </w:r>
      <w:r w:rsidR="00A84160" w:rsidRPr="00F95C53">
        <w:rPr>
          <w:rFonts w:ascii="Arial" w:hAnsi="Arial" w:cs="Arial"/>
          <w:sz w:val="18"/>
          <w:szCs w:val="18"/>
        </w:rPr>
        <w:t xml:space="preserve"> and stating that </w:t>
      </w:r>
      <w:r w:rsidRPr="00F95C53">
        <w:rPr>
          <w:rFonts w:ascii="Arial" w:hAnsi="Arial" w:cs="Arial"/>
          <w:sz w:val="18"/>
          <w:szCs w:val="18"/>
        </w:rPr>
        <w:t>they</w:t>
      </w:r>
      <w:r w:rsidR="00A84160" w:rsidRPr="00F95C53">
        <w:rPr>
          <w:rFonts w:ascii="Arial" w:hAnsi="Arial" w:cs="Arial"/>
          <w:sz w:val="18"/>
          <w:szCs w:val="18"/>
        </w:rPr>
        <w:t xml:space="preserve"> want to proceed with making a </w:t>
      </w:r>
      <w:proofErr w:type="gramStart"/>
      <w:r w:rsidR="00A84160" w:rsidRPr="00F95C53">
        <w:rPr>
          <w:rFonts w:ascii="Arial" w:hAnsi="Arial" w:cs="Arial"/>
          <w:sz w:val="18"/>
          <w:szCs w:val="18"/>
        </w:rPr>
        <w:t>step parent</w:t>
      </w:r>
      <w:proofErr w:type="gramEnd"/>
      <w:r w:rsidR="00A84160" w:rsidRPr="00F95C53">
        <w:rPr>
          <w:rFonts w:ascii="Arial" w:hAnsi="Arial" w:cs="Arial"/>
          <w:sz w:val="18"/>
          <w:szCs w:val="18"/>
        </w:rPr>
        <w:t xml:space="preserve">/partner adoption enquiry.  </w:t>
      </w:r>
    </w:p>
    <w:p w:rsidR="00A84160" w:rsidRPr="00F95C53" w:rsidRDefault="00A84160" w:rsidP="00F95C53">
      <w:pPr>
        <w:widowControl/>
        <w:numPr>
          <w:ilvl w:val="0"/>
          <w:numId w:val="33"/>
        </w:numPr>
        <w:spacing w:after="160" w:line="360" w:lineRule="auto"/>
        <w:rPr>
          <w:rFonts w:ascii="Arial" w:hAnsi="Arial" w:cs="Arial"/>
          <w:sz w:val="18"/>
          <w:szCs w:val="18"/>
        </w:rPr>
      </w:pPr>
      <w:r w:rsidRPr="00F95C53">
        <w:rPr>
          <w:rFonts w:ascii="Arial" w:hAnsi="Arial" w:cs="Arial"/>
          <w:sz w:val="18"/>
          <w:szCs w:val="18"/>
        </w:rPr>
        <w:t xml:space="preserve">Due to the demand of </w:t>
      </w:r>
      <w:proofErr w:type="gramStart"/>
      <w:r w:rsidRPr="00F95C53">
        <w:rPr>
          <w:rFonts w:ascii="Arial" w:hAnsi="Arial" w:cs="Arial"/>
          <w:sz w:val="18"/>
          <w:szCs w:val="18"/>
        </w:rPr>
        <w:t>step parent</w:t>
      </w:r>
      <w:proofErr w:type="gramEnd"/>
      <w:r w:rsidRPr="00F95C53">
        <w:rPr>
          <w:rFonts w:ascii="Arial" w:hAnsi="Arial" w:cs="Arial"/>
          <w:sz w:val="18"/>
          <w:szCs w:val="18"/>
        </w:rPr>
        <w:t xml:space="preserve">/partner enquiries from across the Merseyside region who form </w:t>
      </w:r>
      <w:proofErr w:type="spellStart"/>
      <w:r w:rsidRPr="00F95C53">
        <w:rPr>
          <w:rFonts w:ascii="Arial" w:hAnsi="Arial" w:cs="Arial"/>
          <w:sz w:val="18"/>
          <w:szCs w:val="18"/>
        </w:rPr>
        <w:t>AiM</w:t>
      </w:r>
      <w:proofErr w:type="spellEnd"/>
      <w:r w:rsidRPr="00F95C53">
        <w:rPr>
          <w:rFonts w:ascii="Arial" w:hAnsi="Arial" w:cs="Arial"/>
          <w:sz w:val="18"/>
          <w:szCs w:val="18"/>
        </w:rPr>
        <w:t xml:space="preserve"> (Sefton, </w:t>
      </w:r>
      <w:proofErr w:type="spellStart"/>
      <w:r w:rsidRPr="00F95C53">
        <w:rPr>
          <w:rFonts w:ascii="Arial" w:hAnsi="Arial" w:cs="Arial"/>
          <w:sz w:val="18"/>
          <w:szCs w:val="18"/>
        </w:rPr>
        <w:t>Knowsley</w:t>
      </w:r>
      <w:proofErr w:type="spellEnd"/>
      <w:r w:rsidRPr="00F95C53">
        <w:rPr>
          <w:rFonts w:ascii="Arial" w:hAnsi="Arial" w:cs="Arial"/>
          <w:sz w:val="18"/>
          <w:szCs w:val="18"/>
        </w:rPr>
        <w:t xml:space="preserve">, Liverpool and Wirral) a waiting list is held and all enquiries will be notified about timescales at the point enquiry. At the stage we can progress an enquiry we will ask the </w:t>
      </w:r>
      <w:proofErr w:type="gramStart"/>
      <w:r w:rsidRPr="00F95C53">
        <w:rPr>
          <w:rFonts w:ascii="Arial" w:hAnsi="Arial" w:cs="Arial"/>
          <w:sz w:val="18"/>
          <w:szCs w:val="18"/>
        </w:rPr>
        <w:t>step parent</w:t>
      </w:r>
      <w:proofErr w:type="gramEnd"/>
      <w:r w:rsidRPr="00F95C53">
        <w:rPr>
          <w:rFonts w:ascii="Arial" w:hAnsi="Arial" w:cs="Arial"/>
          <w:sz w:val="18"/>
          <w:szCs w:val="18"/>
        </w:rPr>
        <w:t xml:space="preserve">/partner to forward to an AiM Team Manager a Letter of intent to make an adoption application.  </w:t>
      </w:r>
    </w:p>
    <w:p w:rsidR="00A84160" w:rsidRPr="00F95C53" w:rsidRDefault="00A84160" w:rsidP="00F95C53">
      <w:pPr>
        <w:widowControl/>
        <w:numPr>
          <w:ilvl w:val="0"/>
          <w:numId w:val="33"/>
        </w:numPr>
        <w:spacing w:after="160" w:line="360" w:lineRule="auto"/>
        <w:rPr>
          <w:rFonts w:ascii="Arial" w:hAnsi="Arial" w:cs="Arial"/>
          <w:sz w:val="18"/>
          <w:szCs w:val="18"/>
        </w:rPr>
      </w:pPr>
      <w:r w:rsidRPr="00F95C53">
        <w:rPr>
          <w:rFonts w:ascii="Arial" w:hAnsi="Arial" w:cs="Arial"/>
          <w:sz w:val="18"/>
          <w:szCs w:val="18"/>
        </w:rPr>
        <w:t>Although AiM hold responsibility for the enquiry and screening part of the step parent/partner adoption process, once it is agreed the enquiry meets all the criteria, subject to the waiting list the information will then be forwarded to the Local Authority where  the applicant lives and be allocated to a social worker for completion of the assessment.</w:t>
      </w:r>
    </w:p>
    <w:p w:rsidR="00A84160" w:rsidRPr="00F95C53" w:rsidRDefault="00A84160" w:rsidP="00F95C53">
      <w:pPr>
        <w:widowControl/>
        <w:numPr>
          <w:ilvl w:val="0"/>
          <w:numId w:val="34"/>
        </w:numPr>
        <w:spacing w:after="160" w:line="360" w:lineRule="auto"/>
        <w:rPr>
          <w:rFonts w:ascii="Arial" w:hAnsi="Arial" w:cs="Arial"/>
          <w:sz w:val="18"/>
          <w:szCs w:val="18"/>
        </w:rPr>
      </w:pPr>
      <w:r w:rsidRPr="00F95C53">
        <w:rPr>
          <w:rFonts w:ascii="Arial" w:hAnsi="Arial" w:cs="Arial"/>
          <w:sz w:val="18"/>
          <w:szCs w:val="18"/>
        </w:rPr>
        <w:t>The dedicated social worker will interview all family members together and separately to ascertain their views. This includes the birth parents and their extended family. It is important that all children are seen alone to ascertain their wishes and views.</w:t>
      </w:r>
    </w:p>
    <w:p w:rsidR="00A84160" w:rsidRPr="00F95C53" w:rsidRDefault="00A84160" w:rsidP="00F95C53">
      <w:pPr>
        <w:widowControl/>
        <w:numPr>
          <w:ilvl w:val="0"/>
          <w:numId w:val="34"/>
        </w:numPr>
        <w:spacing w:after="160" w:line="360" w:lineRule="auto"/>
        <w:rPr>
          <w:rFonts w:ascii="Arial" w:hAnsi="Arial" w:cs="Arial"/>
          <w:sz w:val="18"/>
          <w:szCs w:val="18"/>
        </w:rPr>
      </w:pPr>
      <w:r w:rsidRPr="00F95C53">
        <w:rPr>
          <w:rFonts w:ascii="Arial" w:hAnsi="Arial" w:cs="Arial"/>
          <w:sz w:val="18"/>
          <w:szCs w:val="18"/>
        </w:rPr>
        <w:t xml:space="preserve">Prior to any visits by the social worker </w:t>
      </w:r>
      <w:r w:rsidR="00F95C53" w:rsidRPr="00F95C53">
        <w:rPr>
          <w:rFonts w:ascii="Arial" w:hAnsi="Arial" w:cs="Arial"/>
          <w:sz w:val="18"/>
          <w:szCs w:val="18"/>
        </w:rPr>
        <w:t>a document</w:t>
      </w:r>
      <w:r w:rsidRPr="00F95C53">
        <w:rPr>
          <w:rFonts w:ascii="Arial" w:hAnsi="Arial" w:cs="Arial"/>
          <w:sz w:val="18"/>
          <w:szCs w:val="18"/>
        </w:rPr>
        <w:t xml:space="preserve"> will be sent by AiM for family to complete to support with the assessment.  </w:t>
      </w:r>
    </w:p>
    <w:p w:rsidR="00A84160" w:rsidRPr="00F95C53" w:rsidRDefault="00A84160" w:rsidP="00F95C53">
      <w:pPr>
        <w:widowControl/>
        <w:numPr>
          <w:ilvl w:val="0"/>
          <w:numId w:val="34"/>
        </w:numPr>
        <w:spacing w:after="160" w:line="360" w:lineRule="auto"/>
        <w:rPr>
          <w:rFonts w:ascii="Arial" w:hAnsi="Arial" w:cs="Arial"/>
          <w:sz w:val="18"/>
          <w:szCs w:val="18"/>
        </w:rPr>
      </w:pPr>
      <w:r w:rsidRPr="00F95C53">
        <w:rPr>
          <w:rFonts w:ascii="Arial" w:hAnsi="Arial" w:cs="Arial"/>
          <w:sz w:val="18"/>
          <w:szCs w:val="18"/>
        </w:rPr>
        <w:t>The family will then make a formal application to the Liverpool Family court after discussion with social worker</w:t>
      </w:r>
      <w:r w:rsidR="00F46C62">
        <w:rPr>
          <w:rFonts w:ascii="Arial" w:hAnsi="Arial" w:cs="Arial"/>
          <w:sz w:val="18"/>
          <w:szCs w:val="18"/>
        </w:rPr>
        <w:t>.</w:t>
      </w:r>
    </w:p>
    <w:p w:rsidR="00F95C53" w:rsidRPr="00F95C53" w:rsidRDefault="00F95C53" w:rsidP="00F95C53">
      <w:pPr>
        <w:spacing w:line="360" w:lineRule="auto"/>
        <w:rPr>
          <w:rFonts w:ascii="Arial" w:eastAsiaTheme="majorEastAsia" w:hAnsi="Arial" w:cs="Arial"/>
          <w:kern w:val="24"/>
          <w:sz w:val="18"/>
          <w:szCs w:val="18"/>
        </w:rPr>
      </w:pPr>
      <w:r w:rsidRPr="00F95C53">
        <w:rPr>
          <w:rFonts w:ascii="Arial" w:eastAsiaTheme="majorEastAsia" w:hAnsi="Arial" w:cs="Arial"/>
          <w:kern w:val="24"/>
          <w:sz w:val="18"/>
          <w:szCs w:val="18"/>
        </w:rPr>
        <w:t>The Adoption Regulations state:</w:t>
      </w:r>
    </w:p>
    <w:p w:rsidR="00F95C53" w:rsidRPr="00F95C53" w:rsidRDefault="00F95C53" w:rsidP="00F95C53">
      <w:pPr>
        <w:pStyle w:val="ListParagraph"/>
        <w:widowControl/>
        <w:numPr>
          <w:ilvl w:val="0"/>
          <w:numId w:val="36"/>
        </w:numPr>
        <w:tabs>
          <w:tab w:val="clear" w:pos="720"/>
          <w:tab w:val="num" w:pos="360"/>
        </w:tabs>
        <w:spacing w:line="360" w:lineRule="auto"/>
        <w:ind w:left="360"/>
        <w:contextualSpacing/>
        <w:textAlignment w:val="baseline"/>
        <w:rPr>
          <w:rFonts w:ascii="Arial" w:hAnsi="Arial" w:cs="Arial"/>
          <w:sz w:val="18"/>
          <w:szCs w:val="18"/>
        </w:rPr>
      </w:pPr>
      <w:r w:rsidRPr="00F95C53">
        <w:rPr>
          <w:rFonts w:ascii="Arial" w:eastAsiaTheme="minorEastAsia" w:hAnsi="Arial" w:cs="Arial"/>
          <w:sz w:val="18"/>
          <w:szCs w:val="18"/>
        </w:rPr>
        <w:t>You must be over 21 to adopt</w:t>
      </w:r>
    </w:p>
    <w:p w:rsidR="00F95C53" w:rsidRPr="00F95C53" w:rsidRDefault="00F95C53" w:rsidP="00F95C53">
      <w:pPr>
        <w:pStyle w:val="ListParagraph"/>
        <w:spacing w:line="360" w:lineRule="auto"/>
        <w:ind w:left="360"/>
        <w:textAlignment w:val="baseline"/>
        <w:rPr>
          <w:rFonts w:ascii="Arial" w:hAnsi="Arial" w:cs="Arial"/>
          <w:sz w:val="18"/>
          <w:szCs w:val="18"/>
        </w:rPr>
      </w:pPr>
    </w:p>
    <w:p w:rsidR="00F95C53" w:rsidRPr="00F95C53" w:rsidRDefault="00F95C53" w:rsidP="00F95C53">
      <w:pPr>
        <w:pStyle w:val="ListParagraph"/>
        <w:widowControl/>
        <w:numPr>
          <w:ilvl w:val="0"/>
          <w:numId w:val="36"/>
        </w:numPr>
        <w:tabs>
          <w:tab w:val="clear" w:pos="720"/>
          <w:tab w:val="num" w:pos="360"/>
        </w:tabs>
        <w:spacing w:line="360" w:lineRule="auto"/>
        <w:ind w:left="360"/>
        <w:contextualSpacing/>
        <w:textAlignment w:val="baseline"/>
        <w:rPr>
          <w:rFonts w:ascii="Arial" w:hAnsi="Arial" w:cs="Arial"/>
          <w:sz w:val="18"/>
          <w:szCs w:val="18"/>
        </w:rPr>
      </w:pPr>
      <w:r w:rsidRPr="00F95C53">
        <w:rPr>
          <w:rFonts w:ascii="Arial" w:eastAsiaTheme="minorEastAsia" w:hAnsi="Arial" w:cs="Arial"/>
          <w:sz w:val="18"/>
          <w:szCs w:val="18"/>
        </w:rPr>
        <w:t>Many courts will not consider applications from people who have lived together for less than a year.  This is a minimum and we would normally only consider cases where people have lived together for 3 years or more. It is important there is an established secure relationship as a couple, and for family bonds to be formed before an application to adopt</w:t>
      </w:r>
      <w:r w:rsidR="00F46C62">
        <w:rPr>
          <w:rFonts w:ascii="Arial" w:eastAsiaTheme="minorEastAsia" w:hAnsi="Arial" w:cs="Arial"/>
          <w:sz w:val="18"/>
          <w:szCs w:val="18"/>
        </w:rPr>
        <w:t>.</w:t>
      </w:r>
    </w:p>
    <w:p w:rsidR="00F95C53" w:rsidRPr="00F95C53" w:rsidRDefault="00F95C53" w:rsidP="00F95C53">
      <w:pPr>
        <w:widowControl/>
        <w:spacing w:after="160" w:line="360" w:lineRule="auto"/>
        <w:rPr>
          <w:rFonts w:ascii="Arial" w:hAnsi="Arial" w:cs="Arial"/>
          <w:sz w:val="18"/>
          <w:szCs w:val="18"/>
        </w:rPr>
      </w:pPr>
    </w:p>
    <w:p w:rsidR="006160EE" w:rsidRDefault="006160EE" w:rsidP="00F95C53">
      <w:pPr>
        <w:pStyle w:val="Heading2"/>
        <w:pBdr>
          <w:bottom w:val="single" w:sz="6" w:space="0" w:color="0495DF"/>
        </w:pBdr>
        <w:shd w:val="clear" w:color="auto" w:fill="FFFFFF"/>
        <w:spacing w:line="360" w:lineRule="auto"/>
        <w:rPr>
          <w:rFonts w:ascii="Arial" w:hAnsi="Arial" w:cs="Arial"/>
          <w:color w:val="50575B"/>
          <w:sz w:val="23"/>
          <w:szCs w:val="23"/>
        </w:rPr>
      </w:pPr>
      <w:r>
        <w:rPr>
          <w:rFonts w:ascii="Arial" w:hAnsi="Arial" w:cs="Arial"/>
          <w:color w:val="50575B"/>
          <w:sz w:val="23"/>
          <w:szCs w:val="23"/>
        </w:rPr>
        <w:t xml:space="preserve">2. </w:t>
      </w:r>
      <w:bookmarkStart w:id="2" w:name="notific"/>
      <w:bookmarkEnd w:id="2"/>
      <w:r>
        <w:rPr>
          <w:rFonts w:ascii="Arial" w:hAnsi="Arial" w:cs="Arial"/>
          <w:color w:val="50575B"/>
          <w:sz w:val="23"/>
          <w:szCs w:val="23"/>
        </w:rPr>
        <w:t>Notifications</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Applicants for adoption, in the case of non-agency placements, must notify the local authority for the area where they live of their intention to apply for an Adoption Order.  The notification should be sent at least three months and not more than two years before the date of the adoption application.</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3.</w:t>
      </w:r>
      <w:bookmarkStart w:id="3" w:name="med_info"/>
      <w:bookmarkEnd w:id="3"/>
      <w:r>
        <w:rPr>
          <w:rFonts w:ascii="Arial" w:hAnsi="Arial" w:cs="Arial"/>
          <w:color w:val="50575B"/>
          <w:sz w:val="23"/>
          <w:szCs w:val="23"/>
        </w:rPr>
        <w:t xml:space="preserve"> Medical Information</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Except where the application is by a </w:t>
      </w:r>
      <w:proofErr w:type="gramStart"/>
      <w:r>
        <w:rPr>
          <w:rFonts w:ascii="Arial" w:hAnsi="Arial" w:cs="Arial"/>
          <w:color w:val="5A5B5B"/>
          <w:sz w:val="18"/>
          <w:szCs w:val="18"/>
        </w:rPr>
        <w:t>step parent</w:t>
      </w:r>
      <w:proofErr w:type="gramEnd"/>
      <w:r>
        <w:rPr>
          <w:rFonts w:ascii="Arial" w:hAnsi="Arial" w:cs="Arial"/>
          <w:color w:val="5A5B5B"/>
          <w:sz w:val="18"/>
          <w:szCs w:val="18"/>
        </w:rPr>
        <w:t xml:space="preserve"> in which case a medical report is not required, the social worker will check that the applicants(s) and the child have received a medical examination before the adoption application is submitted.  </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medical examinations are required, the social worker will provide the applicants with the relevant </w:t>
      </w:r>
      <w:proofErr w:type="spellStart"/>
      <w:r>
        <w:rPr>
          <w:rFonts w:ascii="Arial" w:hAnsi="Arial" w:cs="Arial"/>
          <w:color w:val="5A5B5B"/>
          <w:sz w:val="18"/>
          <w:szCs w:val="18"/>
        </w:rPr>
        <w:t>CoramBAAF</w:t>
      </w:r>
      <w:proofErr w:type="spellEnd"/>
      <w:r>
        <w:rPr>
          <w:rFonts w:ascii="Arial" w:hAnsi="Arial" w:cs="Arial"/>
          <w:color w:val="5A5B5B"/>
          <w:sz w:val="18"/>
          <w:szCs w:val="18"/>
        </w:rPr>
        <w:t xml:space="preserve"> medical forms for completion.  These should be submitted to the Court with the adoption application and the Court will send copies to the local authority when a Court report is requested.  Upon receipt, the completed medical forms should be passed by the social worker to the Medical Adviser for comment</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 xml:space="preserve">4. </w:t>
      </w:r>
      <w:bookmarkStart w:id="4" w:name="other_checks"/>
      <w:bookmarkEnd w:id="4"/>
      <w:r>
        <w:rPr>
          <w:rFonts w:ascii="Arial" w:hAnsi="Arial" w:cs="Arial"/>
          <w:color w:val="50575B"/>
          <w:sz w:val="23"/>
          <w:szCs w:val="23"/>
        </w:rPr>
        <w:t>Other Checks</w:t>
      </w:r>
    </w:p>
    <w:p w:rsidR="006C29AA" w:rsidRDefault="006C29AA" w:rsidP="00F95C53">
      <w:pPr>
        <w:rPr>
          <w:rFonts w:ascii="Arial" w:hAnsi="Arial" w:cs="Arial"/>
          <w:sz w:val="18"/>
          <w:szCs w:val="18"/>
        </w:rPr>
      </w:pPr>
    </w:p>
    <w:p w:rsidR="00F95C53" w:rsidRPr="00F95C53" w:rsidRDefault="00F95C53" w:rsidP="00F95C53">
      <w:pPr>
        <w:rPr>
          <w:rFonts w:ascii="Arial" w:hAnsi="Arial" w:cs="Arial"/>
          <w:sz w:val="18"/>
          <w:szCs w:val="18"/>
        </w:rPr>
      </w:pPr>
      <w:r w:rsidRPr="00F95C53">
        <w:rPr>
          <w:rFonts w:ascii="Arial" w:hAnsi="Arial" w:cs="Arial"/>
          <w:sz w:val="18"/>
          <w:szCs w:val="18"/>
        </w:rPr>
        <w:t>The following checks include:</w:t>
      </w:r>
    </w:p>
    <w:p w:rsidR="00F95C53" w:rsidRPr="00F95C53" w:rsidRDefault="00F95C53" w:rsidP="00F95C53">
      <w:pPr>
        <w:widowControl/>
        <w:numPr>
          <w:ilvl w:val="0"/>
          <w:numId w:val="37"/>
        </w:numPr>
        <w:spacing w:after="160" w:line="259" w:lineRule="auto"/>
        <w:rPr>
          <w:rFonts w:ascii="Arial" w:hAnsi="Arial" w:cs="Arial"/>
          <w:sz w:val="18"/>
          <w:szCs w:val="18"/>
        </w:rPr>
      </w:pPr>
      <w:r w:rsidRPr="00F95C53">
        <w:rPr>
          <w:rFonts w:ascii="Arial" w:hAnsi="Arial" w:cs="Arial"/>
          <w:sz w:val="18"/>
          <w:szCs w:val="18"/>
          <w:u w:val="single"/>
        </w:rPr>
        <w:t xml:space="preserve">DBS checks </w:t>
      </w:r>
      <w:r w:rsidRPr="00F95C53">
        <w:rPr>
          <w:rFonts w:ascii="Arial" w:hAnsi="Arial" w:cs="Arial"/>
          <w:sz w:val="18"/>
          <w:szCs w:val="18"/>
        </w:rPr>
        <w:t xml:space="preserve">– The cost of this lays with </w:t>
      </w:r>
      <w:r>
        <w:rPr>
          <w:rFonts w:ascii="Arial" w:hAnsi="Arial" w:cs="Arial"/>
          <w:sz w:val="18"/>
          <w:szCs w:val="18"/>
        </w:rPr>
        <w:t xml:space="preserve">the </w:t>
      </w:r>
      <w:r w:rsidRPr="00F95C53">
        <w:rPr>
          <w:rFonts w:ascii="Arial" w:hAnsi="Arial" w:cs="Arial"/>
          <w:sz w:val="18"/>
          <w:szCs w:val="18"/>
        </w:rPr>
        <w:t>family</w:t>
      </w:r>
      <w:r>
        <w:rPr>
          <w:rFonts w:ascii="Arial" w:hAnsi="Arial" w:cs="Arial"/>
          <w:sz w:val="18"/>
          <w:szCs w:val="18"/>
        </w:rPr>
        <w:t>.</w:t>
      </w:r>
      <w:r w:rsidRPr="00F95C53">
        <w:rPr>
          <w:rFonts w:ascii="Arial" w:hAnsi="Arial" w:cs="Arial"/>
          <w:sz w:val="18"/>
          <w:szCs w:val="18"/>
        </w:rPr>
        <w:t xml:space="preserve">  In some cases, it may be appropriate that other adult household members have a DBS check.</w:t>
      </w:r>
    </w:p>
    <w:p w:rsidR="00F95C53" w:rsidRPr="00F95C53" w:rsidRDefault="00F95C53" w:rsidP="00F95C53">
      <w:pPr>
        <w:widowControl/>
        <w:numPr>
          <w:ilvl w:val="0"/>
          <w:numId w:val="37"/>
        </w:numPr>
        <w:spacing w:after="160" w:line="259" w:lineRule="auto"/>
        <w:rPr>
          <w:rFonts w:ascii="Arial" w:hAnsi="Arial" w:cs="Arial"/>
          <w:sz w:val="18"/>
          <w:szCs w:val="18"/>
        </w:rPr>
      </w:pPr>
      <w:r w:rsidRPr="00F95C53">
        <w:rPr>
          <w:rFonts w:ascii="Arial" w:hAnsi="Arial" w:cs="Arial"/>
          <w:sz w:val="18"/>
          <w:szCs w:val="18"/>
          <w:u w:val="single"/>
        </w:rPr>
        <w:t xml:space="preserve">A Certificate of Good Conduct </w:t>
      </w:r>
      <w:r w:rsidRPr="00F95C53">
        <w:rPr>
          <w:rFonts w:ascii="Arial" w:hAnsi="Arial" w:cs="Arial"/>
          <w:sz w:val="18"/>
          <w:szCs w:val="18"/>
        </w:rPr>
        <w:t>is required for anyone over the age of 18 who has lived abroad for 90 days or more</w:t>
      </w:r>
    </w:p>
    <w:p w:rsidR="00F95C53" w:rsidRPr="00F95C53" w:rsidRDefault="00F95C53" w:rsidP="00F95C53">
      <w:pPr>
        <w:widowControl/>
        <w:numPr>
          <w:ilvl w:val="0"/>
          <w:numId w:val="37"/>
        </w:numPr>
        <w:spacing w:after="160" w:line="259" w:lineRule="auto"/>
        <w:rPr>
          <w:rFonts w:ascii="Arial" w:hAnsi="Arial" w:cs="Arial"/>
          <w:sz w:val="18"/>
          <w:szCs w:val="18"/>
        </w:rPr>
      </w:pPr>
      <w:r w:rsidRPr="00F95C53">
        <w:rPr>
          <w:rFonts w:ascii="Arial" w:hAnsi="Arial" w:cs="Arial"/>
          <w:sz w:val="18"/>
          <w:szCs w:val="18"/>
        </w:rPr>
        <w:t xml:space="preserve">Children’s Social Care records check to see if there has been any social work involvement.  </w:t>
      </w:r>
    </w:p>
    <w:p w:rsidR="00F95C53" w:rsidRPr="00F95C53" w:rsidRDefault="00F95C53" w:rsidP="00F95C53">
      <w:pPr>
        <w:widowControl/>
        <w:numPr>
          <w:ilvl w:val="0"/>
          <w:numId w:val="37"/>
        </w:numPr>
        <w:spacing w:after="160" w:line="259" w:lineRule="auto"/>
        <w:rPr>
          <w:rFonts w:ascii="Arial" w:hAnsi="Arial" w:cs="Arial"/>
          <w:sz w:val="18"/>
          <w:szCs w:val="18"/>
        </w:rPr>
      </w:pPr>
      <w:r w:rsidRPr="00F95C53">
        <w:rPr>
          <w:rFonts w:ascii="Arial" w:hAnsi="Arial" w:cs="Arial"/>
          <w:sz w:val="18"/>
          <w:szCs w:val="18"/>
        </w:rPr>
        <w:t xml:space="preserve">3 personal references </w:t>
      </w:r>
    </w:p>
    <w:p w:rsidR="00F95C53" w:rsidRPr="00F95C53" w:rsidRDefault="00F95C53" w:rsidP="00F95C53">
      <w:pPr>
        <w:widowControl/>
        <w:numPr>
          <w:ilvl w:val="0"/>
          <w:numId w:val="37"/>
        </w:numPr>
        <w:spacing w:after="160" w:line="259" w:lineRule="auto"/>
        <w:rPr>
          <w:rFonts w:ascii="Arial" w:hAnsi="Arial" w:cs="Arial"/>
          <w:sz w:val="18"/>
          <w:szCs w:val="18"/>
        </w:rPr>
      </w:pPr>
      <w:r w:rsidRPr="00F95C53">
        <w:rPr>
          <w:rFonts w:ascii="Arial" w:hAnsi="Arial" w:cs="Arial"/>
          <w:sz w:val="18"/>
          <w:szCs w:val="18"/>
        </w:rPr>
        <w:t xml:space="preserve">School reference </w:t>
      </w:r>
    </w:p>
    <w:p w:rsidR="00F95C53" w:rsidRPr="00F95C53" w:rsidRDefault="00F95C53" w:rsidP="00F95C53">
      <w:pPr>
        <w:widowControl/>
        <w:numPr>
          <w:ilvl w:val="0"/>
          <w:numId w:val="37"/>
        </w:numPr>
        <w:spacing w:after="160" w:line="259" w:lineRule="auto"/>
        <w:rPr>
          <w:rFonts w:ascii="Arial" w:hAnsi="Arial" w:cs="Arial"/>
          <w:sz w:val="18"/>
          <w:szCs w:val="18"/>
        </w:rPr>
      </w:pPr>
      <w:r w:rsidRPr="00F95C53">
        <w:rPr>
          <w:rFonts w:ascii="Arial" w:hAnsi="Arial" w:cs="Arial"/>
          <w:sz w:val="18"/>
          <w:szCs w:val="18"/>
        </w:rPr>
        <w:t xml:space="preserve">We must always contact the absent birth parent for his or her consent and family will need to provide contact details and address. </w:t>
      </w:r>
    </w:p>
    <w:p w:rsidR="00F95C53" w:rsidRDefault="00F95C53" w:rsidP="00F95C53">
      <w:pPr>
        <w:widowControl/>
        <w:spacing w:after="160" w:line="259" w:lineRule="auto"/>
        <w:ind w:left="360"/>
      </w:pP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5. </w:t>
      </w:r>
      <w:bookmarkStart w:id="5" w:name="local_auth"/>
      <w:bookmarkEnd w:id="5"/>
      <w:r>
        <w:rPr>
          <w:rFonts w:ascii="Arial" w:hAnsi="Arial" w:cs="Arial"/>
          <w:color w:val="50575B"/>
          <w:sz w:val="23"/>
          <w:szCs w:val="23"/>
        </w:rPr>
        <w:t>Local Authority Duty to Supervise Child</w:t>
      </w:r>
    </w:p>
    <w:p w:rsidR="00814D91" w:rsidRDefault="00814D91" w:rsidP="00814D91">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On receipt of a notification in relation to a child, the allocated social worker must supervise the child until an Adoption Order is made.</w:t>
      </w:r>
    </w:p>
    <w:p w:rsidR="00814D91" w:rsidRDefault="00814D91" w:rsidP="00814D91">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aim of the supervision is:</w:t>
      </w:r>
    </w:p>
    <w:p w:rsidR="00814D91" w:rsidRDefault="00814D91" w:rsidP="00814D91">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To ensure the child is well cared for and in receipt of appropriate health and education services;</w:t>
      </w:r>
    </w:p>
    <w:p w:rsidR="00814D91" w:rsidRDefault="00814D91" w:rsidP="00814D91">
      <w:pPr>
        <w:widowControl/>
        <w:numPr>
          <w:ilvl w:val="0"/>
          <w:numId w:val="3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To support the prospective adopters and help them focus on the task of integrating the child into their family and of providing the child with full information about his or her background and birth family.</w:t>
      </w:r>
    </w:p>
    <w:p w:rsidR="00814D91" w:rsidRDefault="00814D91" w:rsidP="00814D91">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All visits should be recorded, including whether the child was seen and if so, whether the child was seen alone. </w:t>
      </w:r>
    </w:p>
    <w:p w:rsidR="00814D91" w:rsidRDefault="00814D91" w:rsidP="00814D91">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duty to supervise will continue until an Adoption Order is made or until notification is given that the prospective applicants no longer intend to apply to adopt. </w:t>
      </w:r>
    </w:p>
    <w:p w:rsidR="00814D91" w:rsidRDefault="00814D91" w:rsidP="00814D91">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Prospective applicants should be asked to clarify their intentions if there is a delay and no adoption application is lodged. If this is not forthcoming, the allocated social worker involved should write to the prospective applicants indicating that unless confirmation is provided of an intention to adopt, it will be assumed that the notification is withdrawn. In any event, after 2 years the notification will lapse.</w:t>
      </w:r>
    </w:p>
    <w:p w:rsidR="006160EE" w:rsidRDefault="00814D91" w:rsidP="00814D91">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eastAsia="Times New Roman" w:hAnsi="Arial" w:cs="Arial"/>
          <w:b/>
          <w:bCs/>
          <w:color w:val="50575B"/>
          <w:sz w:val="23"/>
          <w:szCs w:val="23"/>
          <w:lang w:eastAsia="en-GB"/>
        </w:rPr>
        <w:br/>
      </w:r>
      <w:r w:rsidR="006160EE">
        <w:rPr>
          <w:rFonts w:ascii="Arial" w:hAnsi="Arial" w:cs="Arial"/>
          <w:color w:val="50575B"/>
          <w:sz w:val="23"/>
          <w:szCs w:val="23"/>
        </w:rPr>
        <w:t>6. </w:t>
      </w:r>
      <w:bookmarkStart w:id="6" w:name="court_req_report"/>
      <w:bookmarkEnd w:id="6"/>
      <w:r w:rsidR="006160EE">
        <w:rPr>
          <w:rFonts w:ascii="Arial" w:hAnsi="Arial" w:cs="Arial"/>
          <w:color w:val="50575B"/>
          <w:sz w:val="23"/>
          <w:szCs w:val="23"/>
        </w:rPr>
        <w:t>Court Request for Report</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Where a Court receives an adoption application in relation to a non-agency adoptive placement, the Court will notify the local authority of the hearing date and request a Report be prepared and submitted to the Court, usually within 6 weeks of the receipt of the notification.  The Court timescales should be clarified at an early stage and if more time is required, a written request must be submitted to the Court as soon as the need for an extension is identified.</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social worker responsible for the supervision of the child will be responsible for preparing the Report, and for this purpose should gather available information on the child and parents - see sections below.  </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allocated worker must fulfil the qualifications and experience criteria set out in </w:t>
      </w:r>
      <w:hyperlink r:id="rId29" w:anchor="reports_adop" w:history="1">
        <w:r>
          <w:rPr>
            <w:rStyle w:val="Hyperlink"/>
            <w:sz w:val="18"/>
            <w:szCs w:val="18"/>
          </w:rPr>
          <w:t>Adoption Panel Procedure, Reports to Adoption Panel</w:t>
        </w:r>
      </w:hyperlink>
      <w:r>
        <w:rPr>
          <w:rFonts w:ascii="Arial" w:hAnsi="Arial" w:cs="Arial"/>
          <w:color w:val="5A5B5B"/>
          <w:sz w:val="18"/>
          <w:szCs w:val="18"/>
        </w:rPr>
        <w:t>.</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For the contents of the report, see </w:t>
      </w:r>
      <w:hyperlink r:id="rId30" w:history="1">
        <w:r>
          <w:rPr>
            <w:rStyle w:val="Hyperlink"/>
            <w:sz w:val="18"/>
            <w:szCs w:val="18"/>
          </w:rPr>
          <w:t>Court Reports in Adoption/Special Guardianship Guidance</w:t>
        </w:r>
      </w:hyperlink>
      <w:r>
        <w:rPr>
          <w:rFonts w:ascii="Arial" w:hAnsi="Arial" w:cs="Arial"/>
          <w:color w:val="5A5B5B"/>
          <w:sz w:val="18"/>
          <w:szCs w:val="18"/>
        </w:rPr>
        <w:t>.</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Once completed, the social worker should send the Court Report to </w:t>
      </w:r>
      <w:proofErr w:type="spellStart"/>
      <w:r>
        <w:rPr>
          <w:rFonts w:ascii="Arial" w:hAnsi="Arial" w:cs="Arial"/>
          <w:color w:val="5A5B5B"/>
          <w:sz w:val="18"/>
          <w:szCs w:val="18"/>
        </w:rPr>
        <w:t>th</w:t>
      </w:r>
      <w:proofErr w:type="spellEnd"/>
      <w:r>
        <w:rPr>
          <w:rFonts w:ascii="Arial" w:hAnsi="Arial" w:cs="Arial"/>
          <w:color w:val="5A5B5B"/>
          <w:sz w:val="18"/>
          <w:szCs w:val="18"/>
        </w:rPr>
        <w:t xml:space="preserve"> Manager for approval so that it can be filed with the Court within the required timescale. </w:t>
      </w:r>
    </w:p>
    <w:p w:rsidR="006C29AA" w:rsidRPr="006C29AA" w:rsidRDefault="006C29AA" w:rsidP="006C29AA">
      <w:pPr>
        <w:rPr>
          <w:rFonts w:ascii="Arial" w:hAnsi="Arial" w:cs="Arial"/>
          <w:sz w:val="18"/>
          <w:szCs w:val="18"/>
        </w:rPr>
      </w:pPr>
      <w:r w:rsidRPr="006C29AA">
        <w:rPr>
          <w:rFonts w:ascii="Arial" w:hAnsi="Arial" w:cs="Arial"/>
          <w:sz w:val="18"/>
          <w:szCs w:val="18"/>
        </w:rPr>
        <w:t>The court proceedings</w:t>
      </w:r>
    </w:p>
    <w:p w:rsidR="006C29AA" w:rsidRPr="006C29AA" w:rsidRDefault="006C29AA" w:rsidP="006C29AA">
      <w:pPr>
        <w:widowControl/>
        <w:numPr>
          <w:ilvl w:val="0"/>
          <w:numId w:val="39"/>
        </w:numPr>
        <w:spacing w:after="160" w:line="259" w:lineRule="auto"/>
        <w:rPr>
          <w:rFonts w:ascii="Arial" w:hAnsi="Arial" w:cs="Arial"/>
          <w:sz w:val="18"/>
          <w:szCs w:val="18"/>
        </w:rPr>
      </w:pPr>
      <w:r w:rsidRPr="006C29AA">
        <w:rPr>
          <w:rFonts w:ascii="Arial" w:hAnsi="Arial" w:cs="Arial"/>
          <w:sz w:val="18"/>
          <w:szCs w:val="18"/>
        </w:rPr>
        <w:t xml:space="preserve">The court appoints a recording officer from CAFCASS who verifies the consent of </w:t>
      </w:r>
      <w:r w:rsidRPr="006C29AA">
        <w:rPr>
          <w:rFonts w:ascii="Arial" w:hAnsi="Arial" w:cs="Arial"/>
          <w:sz w:val="18"/>
          <w:szCs w:val="18"/>
          <w:u w:val="single"/>
        </w:rPr>
        <w:t>both</w:t>
      </w:r>
      <w:r w:rsidRPr="006C29AA">
        <w:rPr>
          <w:rFonts w:ascii="Arial" w:hAnsi="Arial" w:cs="Arial"/>
          <w:sz w:val="18"/>
          <w:szCs w:val="18"/>
        </w:rPr>
        <w:t xml:space="preserve"> birth parents.</w:t>
      </w:r>
    </w:p>
    <w:p w:rsidR="006C29AA" w:rsidRPr="006C29AA" w:rsidRDefault="006C29AA" w:rsidP="006C29AA">
      <w:pPr>
        <w:widowControl/>
        <w:numPr>
          <w:ilvl w:val="0"/>
          <w:numId w:val="39"/>
        </w:numPr>
        <w:spacing w:after="160" w:line="259" w:lineRule="auto"/>
        <w:rPr>
          <w:rFonts w:ascii="Arial" w:hAnsi="Arial" w:cs="Arial"/>
          <w:sz w:val="18"/>
          <w:szCs w:val="18"/>
        </w:rPr>
      </w:pPr>
      <w:r w:rsidRPr="006C29AA">
        <w:rPr>
          <w:rFonts w:ascii="Arial" w:hAnsi="Arial" w:cs="Arial"/>
          <w:sz w:val="18"/>
          <w:szCs w:val="18"/>
        </w:rPr>
        <w:t>The court sets a date for the adoption hearing and all immediate birth family members attend.</w:t>
      </w:r>
    </w:p>
    <w:p w:rsidR="006C29AA" w:rsidRPr="006C29AA" w:rsidRDefault="006C29AA" w:rsidP="006C29AA">
      <w:pPr>
        <w:widowControl/>
        <w:numPr>
          <w:ilvl w:val="0"/>
          <w:numId w:val="39"/>
        </w:numPr>
        <w:spacing w:after="160" w:line="259" w:lineRule="auto"/>
        <w:rPr>
          <w:rFonts w:ascii="Arial" w:hAnsi="Arial" w:cs="Arial"/>
          <w:sz w:val="18"/>
          <w:szCs w:val="18"/>
        </w:rPr>
      </w:pPr>
      <w:r w:rsidRPr="006C29AA">
        <w:rPr>
          <w:rFonts w:ascii="Arial" w:hAnsi="Arial" w:cs="Arial"/>
          <w:sz w:val="18"/>
          <w:szCs w:val="18"/>
        </w:rPr>
        <w:t>The court must consider whether the order applied for is the best order for the child or whether another order or no order at all would be better.</w:t>
      </w:r>
    </w:p>
    <w:p w:rsidR="006C29AA" w:rsidRPr="006C29AA" w:rsidRDefault="006C29AA" w:rsidP="006C29AA">
      <w:pPr>
        <w:widowControl/>
        <w:numPr>
          <w:ilvl w:val="0"/>
          <w:numId w:val="39"/>
        </w:numPr>
        <w:spacing w:after="160" w:line="259" w:lineRule="auto"/>
        <w:rPr>
          <w:rFonts w:ascii="Arial" w:hAnsi="Arial" w:cs="Arial"/>
          <w:sz w:val="18"/>
          <w:szCs w:val="18"/>
        </w:rPr>
      </w:pPr>
      <w:r w:rsidRPr="006C29AA">
        <w:rPr>
          <w:rFonts w:ascii="Arial" w:hAnsi="Arial" w:cs="Arial"/>
          <w:sz w:val="18"/>
          <w:szCs w:val="18"/>
        </w:rPr>
        <w:t>The court will invite both birth parents to the hearing whether they are named on the birth certificate or not. The absent birth parent has a right to go to court and express a view.</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7. </w:t>
      </w:r>
      <w:bookmarkStart w:id="7" w:name="paren_consent"/>
      <w:bookmarkEnd w:id="7"/>
      <w:r>
        <w:rPr>
          <w:rFonts w:ascii="Arial" w:hAnsi="Arial" w:cs="Arial"/>
          <w:color w:val="50575B"/>
          <w:sz w:val="23"/>
          <w:szCs w:val="23"/>
        </w:rPr>
        <w:t>Parental Consent</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adoptive applicants will have to indicate in their adoption application </w:t>
      </w:r>
      <w:proofErr w:type="gramStart"/>
      <w:r>
        <w:rPr>
          <w:rFonts w:ascii="Arial" w:hAnsi="Arial" w:cs="Arial"/>
          <w:color w:val="5A5B5B"/>
          <w:sz w:val="18"/>
          <w:szCs w:val="18"/>
        </w:rPr>
        <w:t>whether or not</w:t>
      </w:r>
      <w:proofErr w:type="gramEnd"/>
      <w:r>
        <w:rPr>
          <w:rFonts w:ascii="Arial" w:hAnsi="Arial" w:cs="Arial"/>
          <w:color w:val="5A5B5B"/>
          <w:sz w:val="18"/>
          <w:szCs w:val="18"/>
        </w:rPr>
        <w:t xml:space="preserve"> there is Parental Consent to the application.  If the parents do not consent, it is for the applicants to ask the Court to dispense with the agreement of the parent or parents.</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social worker preparing the report should attempt to interview both birth parents in relation to the adoption application and ascertain their views.  If the parents do not live within a reasonable travelling distance, the social worker may request that a social worker from the local authority for the area where the birth parents now live interview them. </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The report should address the significance of the role played so far by the birth parents in the child's life and the implications of an Adoption Order for any future parental role.</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8. </w:t>
      </w:r>
      <w:bookmarkStart w:id="8" w:name="chi_wish_feel"/>
      <w:bookmarkEnd w:id="8"/>
      <w:r>
        <w:rPr>
          <w:rFonts w:ascii="Arial" w:hAnsi="Arial" w:cs="Arial"/>
          <w:color w:val="50575B"/>
          <w:sz w:val="23"/>
          <w:szCs w:val="23"/>
        </w:rPr>
        <w:t xml:space="preserve"> Child's Wishes and Feelings</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social worker should speak to the child to ascertain his or her wishes and feelings in relation to the adoption and report on these to the Court.  </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The discussion with the child should address any confusion on the part of the child in relation to the implications of an Adoption Order for example where the adoptive applicant is a relative.</w:t>
      </w:r>
    </w:p>
    <w:p w:rsidR="003649A3" w:rsidRDefault="003649A3" w:rsidP="003649A3">
      <w:pPr>
        <w:spacing w:line="360" w:lineRule="auto"/>
        <w:rPr>
          <w:rFonts w:ascii="Arial" w:hAnsi="Arial" w:cs="Arial"/>
          <w:sz w:val="18"/>
          <w:szCs w:val="18"/>
        </w:rPr>
      </w:pPr>
      <w:r w:rsidRPr="003649A3">
        <w:rPr>
          <w:rFonts w:ascii="Arial" w:hAnsi="Arial" w:cs="Arial"/>
          <w:sz w:val="18"/>
          <w:szCs w:val="18"/>
        </w:rPr>
        <w:t xml:space="preserve">It is important for children that they know about their history as this is an important part of their identity, which makes a healthy person. Adoption is not about replacing a birth parent from a child’s life.  Children who are denied parts of their story, history and part of their biological identity may grow up with feelings of shame and an inability to trust and invest in future relationships as part of where they come from is not shared in an open and honest way.  It is their right to know their full story.  </w:t>
      </w:r>
    </w:p>
    <w:p w:rsidR="003649A3" w:rsidRPr="003649A3" w:rsidRDefault="003649A3" w:rsidP="003649A3">
      <w:pPr>
        <w:spacing w:line="360" w:lineRule="auto"/>
        <w:rPr>
          <w:rFonts w:ascii="Arial" w:hAnsi="Arial" w:cs="Arial"/>
          <w:sz w:val="18"/>
          <w:szCs w:val="18"/>
        </w:rPr>
      </w:pPr>
    </w:p>
    <w:p w:rsidR="003649A3" w:rsidRPr="003649A3" w:rsidRDefault="003649A3" w:rsidP="003649A3">
      <w:pPr>
        <w:spacing w:line="360" w:lineRule="auto"/>
        <w:rPr>
          <w:rFonts w:ascii="Arial" w:hAnsi="Arial" w:cs="Arial"/>
          <w:sz w:val="18"/>
          <w:szCs w:val="18"/>
        </w:rPr>
      </w:pPr>
      <w:r w:rsidRPr="003649A3">
        <w:rPr>
          <w:rFonts w:ascii="Arial" w:hAnsi="Arial" w:cs="Arial"/>
          <w:sz w:val="18"/>
          <w:szCs w:val="18"/>
        </w:rPr>
        <w:t xml:space="preserve">As adoption is one of the most final and serious orders any Judge can grant it is important that </w:t>
      </w:r>
      <w:r>
        <w:rPr>
          <w:rFonts w:ascii="Arial" w:hAnsi="Arial" w:cs="Arial"/>
          <w:sz w:val="18"/>
          <w:szCs w:val="18"/>
        </w:rPr>
        <w:t>a</w:t>
      </w:r>
      <w:r w:rsidRPr="003649A3">
        <w:rPr>
          <w:rFonts w:ascii="Arial" w:hAnsi="Arial" w:cs="Arial"/>
          <w:sz w:val="18"/>
          <w:szCs w:val="18"/>
        </w:rPr>
        <w:t xml:space="preserve"> child or children’s wishes and feelings are gathered about being adopted and their understanding of what adoption means.  Although AiM has no blanket rule and will look at all enquiries on a case by case basis we seriously take into account the age of </w:t>
      </w:r>
      <w:r>
        <w:rPr>
          <w:rFonts w:ascii="Arial" w:hAnsi="Arial" w:cs="Arial"/>
          <w:sz w:val="18"/>
          <w:szCs w:val="18"/>
        </w:rPr>
        <w:t>a</w:t>
      </w:r>
      <w:r w:rsidRPr="003649A3">
        <w:rPr>
          <w:rFonts w:ascii="Arial" w:hAnsi="Arial" w:cs="Arial"/>
          <w:sz w:val="18"/>
          <w:szCs w:val="18"/>
        </w:rPr>
        <w:t xml:space="preserve"> child and may ask </w:t>
      </w:r>
      <w:r>
        <w:rPr>
          <w:rFonts w:ascii="Arial" w:hAnsi="Arial" w:cs="Arial"/>
          <w:sz w:val="18"/>
          <w:szCs w:val="18"/>
        </w:rPr>
        <w:t>families</w:t>
      </w:r>
      <w:r w:rsidRPr="003649A3">
        <w:rPr>
          <w:rFonts w:ascii="Arial" w:hAnsi="Arial" w:cs="Arial"/>
          <w:sz w:val="18"/>
          <w:szCs w:val="18"/>
        </w:rPr>
        <w:t xml:space="preserve"> to consider waiting until they are of an age where they can be fully involved in the process and express their wishes and feelings.  We will not proceed with </w:t>
      </w:r>
      <w:r>
        <w:rPr>
          <w:rFonts w:ascii="Arial" w:hAnsi="Arial" w:cs="Arial"/>
          <w:sz w:val="18"/>
          <w:szCs w:val="18"/>
        </w:rPr>
        <w:t xml:space="preserve">an </w:t>
      </w:r>
      <w:r w:rsidRPr="003649A3">
        <w:rPr>
          <w:rFonts w:ascii="Arial" w:hAnsi="Arial" w:cs="Arial"/>
          <w:sz w:val="18"/>
          <w:szCs w:val="18"/>
        </w:rPr>
        <w:t xml:space="preserve">enquiry if </w:t>
      </w:r>
      <w:r>
        <w:rPr>
          <w:rFonts w:ascii="Arial" w:hAnsi="Arial" w:cs="Arial"/>
          <w:sz w:val="18"/>
          <w:szCs w:val="18"/>
        </w:rPr>
        <w:t>a</w:t>
      </w:r>
      <w:r w:rsidRPr="003649A3">
        <w:rPr>
          <w:rFonts w:ascii="Arial" w:hAnsi="Arial" w:cs="Arial"/>
          <w:sz w:val="18"/>
          <w:szCs w:val="18"/>
        </w:rPr>
        <w:t xml:space="preserve"> child does not have an awareness that their </w:t>
      </w:r>
      <w:proofErr w:type="gramStart"/>
      <w:r w:rsidRPr="003649A3">
        <w:rPr>
          <w:rFonts w:ascii="Arial" w:hAnsi="Arial" w:cs="Arial"/>
          <w:sz w:val="18"/>
          <w:szCs w:val="18"/>
        </w:rPr>
        <w:t>step parent</w:t>
      </w:r>
      <w:proofErr w:type="gramEnd"/>
      <w:r w:rsidRPr="003649A3">
        <w:rPr>
          <w:rFonts w:ascii="Arial" w:hAnsi="Arial" w:cs="Arial"/>
          <w:sz w:val="18"/>
          <w:szCs w:val="18"/>
        </w:rPr>
        <w:t xml:space="preserve"> is not their biological parent as all adoption agencies have a duty to be open and honest with children.</w:t>
      </w:r>
    </w:p>
    <w:p w:rsidR="003649A3" w:rsidRDefault="003649A3" w:rsidP="003649A3">
      <w:pPr>
        <w:pStyle w:val="NormalWeb"/>
        <w:shd w:val="clear" w:color="auto" w:fill="FFFFFF"/>
        <w:spacing w:line="360" w:lineRule="auto"/>
        <w:rPr>
          <w:rFonts w:ascii="Arial" w:hAnsi="Arial" w:cs="Arial"/>
          <w:color w:val="5A5B5B"/>
          <w:sz w:val="18"/>
          <w:szCs w:val="18"/>
        </w:rPr>
      </w:pP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9.</w:t>
      </w:r>
      <w:bookmarkStart w:id="9" w:name="applicants"/>
      <w:bookmarkEnd w:id="9"/>
      <w:r>
        <w:rPr>
          <w:rFonts w:ascii="Arial" w:hAnsi="Arial" w:cs="Arial"/>
          <w:color w:val="50575B"/>
          <w:sz w:val="23"/>
          <w:szCs w:val="23"/>
        </w:rPr>
        <w:t xml:space="preserve"> The Applicants</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report will need to comment on the strength and duration of any new family relationships, particularly in the case of an adoption application by a </w:t>
      </w:r>
      <w:proofErr w:type="gramStart"/>
      <w:r>
        <w:rPr>
          <w:rFonts w:ascii="Arial" w:hAnsi="Arial" w:cs="Arial"/>
          <w:color w:val="5A5B5B"/>
          <w:sz w:val="18"/>
          <w:szCs w:val="18"/>
        </w:rPr>
        <w:t>step parent</w:t>
      </w:r>
      <w:proofErr w:type="gramEnd"/>
      <w:r>
        <w:rPr>
          <w:rFonts w:ascii="Arial" w:hAnsi="Arial" w:cs="Arial"/>
          <w:color w:val="5A5B5B"/>
          <w:sz w:val="18"/>
          <w:szCs w:val="18"/>
        </w:rPr>
        <w:t>.  Where there is limited evidence of the strength and stability of the relationship, the applicants should be advised to consider deferring the application until there is more evidence of stability.</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In addition, alternatives to adoption should be discussed and explored with the applicants, who should be encouraged to consider them.</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For example where the main concern is the child's name, the applicants should be advised to seek legal advice on how to achieve this without the need for an adoption order.</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10. </w:t>
      </w:r>
      <w:bookmarkStart w:id="10" w:name="adop_support"/>
      <w:bookmarkEnd w:id="10"/>
      <w:r>
        <w:rPr>
          <w:rFonts w:ascii="Arial" w:hAnsi="Arial" w:cs="Arial"/>
          <w:color w:val="50575B"/>
          <w:sz w:val="23"/>
          <w:szCs w:val="23"/>
        </w:rPr>
        <w:t xml:space="preserve"> Adoption Support</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Other than an application by a </w:t>
      </w:r>
      <w:proofErr w:type="gramStart"/>
      <w:r>
        <w:rPr>
          <w:rFonts w:ascii="Arial" w:hAnsi="Arial" w:cs="Arial"/>
          <w:color w:val="5A5B5B"/>
          <w:sz w:val="18"/>
          <w:szCs w:val="18"/>
        </w:rPr>
        <w:t>step parent</w:t>
      </w:r>
      <w:proofErr w:type="gramEnd"/>
      <w:r>
        <w:rPr>
          <w:rFonts w:ascii="Arial" w:hAnsi="Arial" w:cs="Arial"/>
          <w:color w:val="5A5B5B"/>
          <w:sz w:val="18"/>
          <w:szCs w:val="18"/>
        </w:rPr>
        <w:t>, the social worker should consider the likely need of the child and adoptive family for adoption support.  See</w:t>
      </w:r>
      <w:hyperlink r:id="rId31" w:history="1">
        <w:r>
          <w:rPr>
            <w:rStyle w:val="Hyperlink"/>
            <w:sz w:val="18"/>
            <w:szCs w:val="18"/>
          </w:rPr>
          <w:t xml:space="preserve"> Adoption Support Procedure</w:t>
        </w:r>
      </w:hyperlink>
      <w:r>
        <w:rPr>
          <w:rFonts w:ascii="Arial" w:hAnsi="Arial" w:cs="Arial"/>
          <w:color w:val="5A5B5B"/>
          <w:sz w:val="18"/>
          <w:szCs w:val="18"/>
        </w:rPr>
        <w:t>.</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 xml:space="preserve">11. </w:t>
      </w:r>
      <w:bookmarkStart w:id="11" w:name="alt_adop"/>
      <w:bookmarkEnd w:id="11"/>
      <w:r>
        <w:rPr>
          <w:rFonts w:ascii="Arial" w:hAnsi="Arial" w:cs="Arial"/>
          <w:color w:val="50575B"/>
          <w:sz w:val="23"/>
          <w:szCs w:val="23"/>
        </w:rPr>
        <w:t>Alternatives to Adoption</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The report should address any alternatives to adoption, which may offer a better framework for the child and the birth parents' future role.</w:t>
      </w:r>
    </w:p>
    <w:p w:rsidR="00274567" w:rsidRDefault="00274567" w:rsidP="00274567">
      <w:pPr>
        <w:rPr>
          <w:rFonts w:ascii="Arial" w:hAnsi="Arial" w:cs="Arial"/>
          <w:sz w:val="18"/>
          <w:szCs w:val="18"/>
        </w:rPr>
      </w:pPr>
      <w:r w:rsidRPr="00274567">
        <w:rPr>
          <w:rFonts w:ascii="Arial" w:hAnsi="Arial" w:cs="Arial"/>
          <w:sz w:val="18"/>
          <w:szCs w:val="18"/>
        </w:rPr>
        <w:t xml:space="preserve">Alternate routes to gain parental responsibility </w:t>
      </w:r>
    </w:p>
    <w:p w:rsidR="00274567" w:rsidRPr="00274567" w:rsidRDefault="00274567" w:rsidP="00274567">
      <w:pPr>
        <w:rPr>
          <w:rFonts w:ascii="Arial" w:hAnsi="Arial" w:cs="Arial"/>
          <w:sz w:val="18"/>
          <w:szCs w:val="18"/>
        </w:rPr>
      </w:pPr>
    </w:p>
    <w:p w:rsidR="00274567" w:rsidRPr="00274567" w:rsidRDefault="00274567" w:rsidP="00274567">
      <w:pPr>
        <w:rPr>
          <w:rFonts w:ascii="Arial" w:hAnsi="Arial" w:cs="Arial"/>
          <w:sz w:val="18"/>
          <w:szCs w:val="18"/>
        </w:rPr>
      </w:pPr>
      <w:r w:rsidRPr="00274567">
        <w:rPr>
          <w:rFonts w:ascii="Arial" w:hAnsi="Arial" w:cs="Arial"/>
          <w:sz w:val="18"/>
          <w:szCs w:val="18"/>
        </w:rPr>
        <w:t>Parental responsibility (PR) agreement or order</w:t>
      </w:r>
    </w:p>
    <w:p w:rsidR="00274567" w:rsidRPr="00274567" w:rsidRDefault="00274567" w:rsidP="00274567">
      <w:pPr>
        <w:widowControl/>
        <w:numPr>
          <w:ilvl w:val="0"/>
          <w:numId w:val="40"/>
        </w:numPr>
        <w:spacing w:after="160" w:line="259" w:lineRule="auto"/>
        <w:rPr>
          <w:rFonts w:ascii="Arial" w:hAnsi="Arial" w:cs="Arial"/>
          <w:sz w:val="18"/>
          <w:szCs w:val="18"/>
        </w:rPr>
      </w:pPr>
      <w:r w:rsidRPr="00274567">
        <w:rPr>
          <w:rFonts w:ascii="Arial" w:hAnsi="Arial" w:cs="Arial"/>
          <w:sz w:val="18"/>
          <w:szCs w:val="18"/>
        </w:rPr>
        <w:t xml:space="preserve">This is a simple agreement between the </w:t>
      </w:r>
      <w:proofErr w:type="gramStart"/>
      <w:r w:rsidRPr="00274567">
        <w:rPr>
          <w:rFonts w:ascii="Arial" w:hAnsi="Arial" w:cs="Arial"/>
          <w:sz w:val="18"/>
          <w:szCs w:val="18"/>
        </w:rPr>
        <w:t>step parent</w:t>
      </w:r>
      <w:proofErr w:type="gramEnd"/>
      <w:r w:rsidRPr="00274567">
        <w:rPr>
          <w:rFonts w:ascii="Arial" w:hAnsi="Arial" w:cs="Arial"/>
          <w:sz w:val="18"/>
          <w:szCs w:val="18"/>
        </w:rPr>
        <w:t xml:space="preserve"> and birth parent if married, or have a civil partnership, by which the step-parent acquires PR for the child, but does not remove it from the birth family.</w:t>
      </w:r>
    </w:p>
    <w:p w:rsidR="00274567" w:rsidRPr="00274567" w:rsidRDefault="00274567" w:rsidP="00274567">
      <w:pPr>
        <w:widowControl/>
        <w:numPr>
          <w:ilvl w:val="0"/>
          <w:numId w:val="40"/>
        </w:numPr>
        <w:spacing w:after="160" w:line="259" w:lineRule="auto"/>
        <w:rPr>
          <w:rFonts w:ascii="Arial" w:hAnsi="Arial" w:cs="Arial"/>
          <w:sz w:val="18"/>
          <w:szCs w:val="18"/>
        </w:rPr>
      </w:pPr>
      <w:r w:rsidRPr="00274567">
        <w:rPr>
          <w:rFonts w:ascii="Arial" w:hAnsi="Arial" w:cs="Arial"/>
          <w:sz w:val="18"/>
          <w:szCs w:val="18"/>
        </w:rPr>
        <w:t xml:space="preserve">The PR agreement is free if the absent party agrees. This can be downloaded online and all 3 parents sign, </w:t>
      </w:r>
      <w:r>
        <w:rPr>
          <w:rFonts w:ascii="Arial" w:hAnsi="Arial" w:cs="Arial"/>
          <w:sz w:val="18"/>
          <w:szCs w:val="18"/>
        </w:rPr>
        <w:t>see</w:t>
      </w:r>
      <w:r w:rsidRPr="00274567">
        <w:rPr>
          <w:rFonts w:ascii="Arial" w:hAnsi="Arial" w:cs="Arial"/>
          <w:sz w:val="18"/>
          <w:szCs w:val="18"/>
        </w:rPr>
        <w:t xml:space="preserve"> the Gov.uk website for more information. </w:t>
      </w:r>
    </w:p>
    <w:p w:rsidR="00274567" w:rsidRPr="00274567" w:rsidRDefault="00274567" w:rsidP="00274567">
      <w:pPr>
        <w:rPr>
          <w:rFonts w:ascii="Arial" w:hAnsi="Arial" w:cs="Arial"/>
          <w:sz w:val="18"/>
          <w:szCs w:val="18"/>
        </w:rPr>
      </w:pPr>
      <w:r w:rsidRPr="00274567">
        <w:rPr>
          <w:rFonts w:ascii="Arial" w:hAnsi="Arial" w:cs="Arial"/>
          <w:sz w:val="18"/>
          <w:szCs w:val="18"/>
        </w:rPr>
        <w:t>Child Arrangement Order (CAO)</w:t>
      </w:r>
    </w:p>
    <w:p w:rsidR="00274567" w:rsidRPr="00274567" w:rsidRDefault="00274567" w:rsidP="00274567">
      <w:pPr>
        <w:pStyle w:val="ListParagraph"/>
        <w:widowControl/>
        <w:numPr>
          <w:ilvl w:val="0"/>
          <w:numId w:val="41"/>
        </w:numPr>
        <w:contextualSpacing/>
        <w:rPr>
          <w:rFonts w:ascii="Arial" w:hAnsi="Arial" w:cs="Arial"/>
          <w:sz w:val="18"/>
          <w:szCs w:val="18"/>
        </w:rPr>
      </w:pPr>
      <w:r w:rsidRPr="00274567">
        <w:rPr>
          <w:rFonts w:ascii="Arial" w:hAnsi="Arial" w:cs="Arial"/>
          <w:sz w:val="18"/>
          <w:szCs w:val="18"/>
        </w:rPr>
        <w:t xml:space="preserve">The CAO can be made in </w:t>
      </w:r>
      <w:proofErr w:type="spellStart"/>
      <w:r w:rsidRPr="00274567">
        <w:rPr>
          <w:rFonts w:ascii="Arial" w:hAnsi="Arial" w:cs="Arial"/>
          <w:sz w:val="18"/>
          <w:szCs w:val="18"/>
        </w:rPr>
        <w:t>favour</w:t>
      </w:r>
      <w:proofErr w:type="spellEnd"/>
      <w:r w:rsidRPr="00274567">
        <w:rPr>
          <w:rFonts w:ascii="Arial" w:hAnsi="Arial" w:cs="Arial"/>
          <w:sz w:val="18"/>
          <w:szCs w:val="18"/>
        </w:rPr>
        <w:t xml:space="preserve"> of a person with whom a child lives, giving them PR in addition to birth parents.  This continues if birth parent dies, as long as the child continues to live with the </w:t>
      </w:r>
      <w:proofErr w:type="gramStart"/>
      <w:r w:rsidRPr="00274567">
        <w:rPr>
          <w:rFonts w:ascii="Arial" w:hAnsi="Arial" w:cs="Arial"/>
          <w:sz w:val="18"/>
          <w:szCs w:val="18"/>
        </w:rPr>
        <w:t>step parent</w:t>
      </w:r>
      <w:proofErr w:type="gramEnd"/>
      <w:r w:rsidRPr="00274567">
        <w:rPr>
          <w:rFonts w:ascii="Arial" w:hAnsi="Arial" w:cs="Arial"/>
          <w:sz w:val="18"/>
          <w:szCs w:val="18"/>
        </w:rPr>
        <w:t>.</w:t>
      </w:r>
    </w:p>
    <w:p w:rsidR="00274567" w:rsidRPr="00274567" w:rsidRDefault="00274567" w:rsidP="00274567">
      <w:pPr>
        <w:pStyle w:val="ListParagraph"/>
        <w:rPr>
          <w:rFonts w:ascii="Arial" w:hAnsi="Arial" w:cs="Arial"/>
          <w:sz w:val="18"/>
          <w:szCs w:val="18"/>
        </w:rPr>
      </w:pPr>
    </w:p>
    <w:p w:rsidR="00274567" w:rsidRPr="00274567" w:rsidRDefault="00274567" w:rsidP="00274567">
      <w:pPr>
        <w:pStyle w:val="ListParagraph"/>
        <w:widowControl/>
        <w:numPr>
          <w:ilvl w:val="0"/>
          <w:numId w:val="41"/>
        </w:numPr>
        <w:contextualSpacing/>
        <w:rPr>
          <w:rFonts w:ascii="Arial" w:hAnsi="Arial" w:cs="Arial"/>
          <w:sz w:val="18"/>
          <w:szCs w:val="18"/>
        </w:rPr>
      </w:pPr>
      <w:r w:rsidRPr="00274567">
        <w:rPr>
          <w:rFonts w:ascii="Arial" w:hAnsi="Arial" w:cs="Arial"/>
          <w:sz w:val="18"/>
          <w:szCs w:val="18"/>
        </w:rPr>
        <w:t>A Child Arrangement Orders can be made by any family court, there is no need to give notice to the local authority.  You can see a solicitor for advice.</w:t>
      </w:r>
    </w:p>
    <w:p w:rsidR="00274567" w:rsidRPr="00274567" w:rsidRDefault="00274567" w:rsidP="00274567">
      <w:pPr>
        <w:rPr>
          <w:rFonts w:ascii="Arial" w:hAnsi="Arial" w:cs="Arial"/>
          <w:sz w:val="18"/>
          <w:szCs w:val="18"/>
          <w:lang w:eastAsia="en-GB"/>
        </w:rPr>
      </w:pPr>
    </w:p>
    <w:p w:rsidR="00274567" w:rsidRDefault="00274567" w:rsidP="00274567">
      <w:pPr>
        <w:rPr>
          <w:rFonts w:ascii="Arial" w:hAnsi="Arial" w:cs="Arial"/>
          <w:sz w:val="18"/>
          <w:szCs w:val="18"/>
          <w:lang w:eastAsia="en-GB"/>
        </w:rPr>
      </w:pPr>
      <w:r w:rsidRPr="00274567">
        <w:rPr>
          <w:rFonts w:ascii="Arial" w:hAnsi="Arial" w:cs="Arial"/>
          <w:sz w:val="18"/>
          <w:szCs w:val="18"/>
          <w:lang w:eastAsia="en-GB"/>
        </w:rPr>
        <w:t>Change of name</w:t>
      </w:r>
    </w:p>
    <w:p w:rsidR="00274567" w:rsidRPr="00274567" w:rsidRDefault="00274567" w:rsidP="00274567">
      <w:pPr>
        <w:rPr>
          <w:rFonts w:ascii="Arial" w:hAnsi="Arial" w:cs="Arial"/>
          <w:sz w:val="18"/>
          <w:szCs w:val="18"/>
          <w:lang w:eastAsia="en-GB"/>
        </w:rPr>
      </w:pPr>
    </w:p>
    <w:p w:rsidR="00274567" w:rsidRPr="00274567" w:rsidRDefault="00274567" w:rsidP="00274567">
      <w:pPr>
        <w:rPr>
          <w:rFonts w:ascii="Arial" w:hAnsi="Arial" w:cs="Arial"/>
          <w:sz w:val="18"/>
          <w:szCs w:val="18"/>
          <w:lang w:eastAsia="en-GB"/>
        </w:rPr>
      </w:pPr>
      <w:r w:rsidRPr="00274567">
        <w:rPr>
          <w:rFonts w:ascii="Arial" w:hAnsi="Arial" w:cs="Arial"/>
          <w:sz w:val="18"/>
          <w:szCs w:val="18"/>
          <w:lang w:eastAsia="en-GB"/>
        </w:rPr>
        <w:t xml:space="preserve">A name change can be done legally by deed poll with birth parents’ consent </w:t>
      </w:r>
      <w:r w:rsidRPr="00274567">
        <w:rPr>
          <w:rFonts w:ascii="Arial" w:hAnsi="Arial" w:cs="Arial"/>
          <w:sz w:val="18"/>
          <w:szCs w:val="18"/>
          <w:u w:val="single"/>
          <w:lang w:eastAsia="en-GB"/>
        </w:rPr>
        <w:t>or</w:t>
      </w:r>
      <w:r w:rsidRPr="00274567">
        <w:rPr>
          <w:rFonts w:ascii="Arial" w:hAnsi="Arial" w:cs="Arial"/>
          <w:sz w:val="18"/>
          <w:szCs w:val="18"/>
          <w:lang w:eastAsia="en-GB"/>
        </w:rPr>
        <w:t xml:space="preserve"> permission of court. If the absent parent has </w:t>
      </w:r>
      <w:proofErr w:type="gramStart"/>
      <w:r w:rsidRPr="00274567">
        <w:rPr>
          <w:rFonts w:ascii="Arial" w:hAnsi="Arial" w:cs="Arial"/>
          <w:sz w:val="18"/>
          <w:szCs w:val="18"/>
          <w:lang w:eastAsia="en-GB"/>
        </w:rPr>
        <w:t>PR</w:t>
      </w:r>
      <w:proofErr w:type="gramEnd"/>
      <w:r w:rsidRPr="00274567">
        <w:rPr>
          <w:rFonts w:ascii="Arial" w:hAnsi="Arial" w:cs="Arial"/>
          <w:sz w:val="18"/>
          <w:szCs w:val="18"/>
          <w:lang w:eastAsia="en-GB"/>
        </w:rPr>
        <w:t xml:space="preserve"> they need to consent to a name change otherwise a court order is required.</w:t>
      </w:r>
      <w:r w:rsidRPr="00274567">
        <w:rPr>
          <w:rFonts w:ascii="Arial" w:hAnsi="Arial" w:cs="Arial"/>
          <w:sz w:val="18"/>
          <w:szCs w:val="18"/>
          <w:lang w:eastAsia="en-GB"/>
        </w:rPr>
        <w:tab/>
      </w:r>
    </w:p>
    <w:p w:rsidR="00274567" w:rsidRDefault="00274567" w:rsidP="00274567">
      <w:pPr>
        <w:rPr>
          <w:rFonts w:ascii="Arial" w:hAnsi="Arial" w:cs="Arial"/>
          <w:sz w:val="18"/>
          <w:szCs w:val="18"/>
          <w:lang w:eastAsia="en-GB"/>
        </w:rPr>
      </w:pPr>
    </w:p>
    <w:p w:rsidR="00274567" w:rsidRPr="00274567" w:rsidRDefault="00274567" w:rsidP="00274567">
      <w:pPr>
        <w:rPr>
          <w:rFonts w:ascii="Arial" w:hAnsi="Arial" w:cs="Arial"/>
          <w:sz w:val="18"/>
          <w:szCs w:val="18"/>
          <w:lang w:eastAsia="en-GB"/>
        </w:rPr>
      </w:pPr>
      <w:r w:rsidRPr="00274567">
        <w:rPr>
          <w:rFonts w:ascii="Arial" w:hAnsi="Arial" w:cs="Arial"/>
          <w:sz w:val="18"/>
          <w:szCs w:val="18"/>
          <w:lang w:eastAsia="en-GB"/>
        </w:rPr>
        <w:t>Guardianship</w:t>
      </w:r>
    </w:p>
    <w:p w:rsidR="00274567" w:rsidRPr="00274567" w:rsidRDefault="00274567" w:rsidP="00274567">
      <w:pPr>
        <w:rPr>
          <w:rFonts w:ascii="Arial" w:hAnsi="Arial" w:cs="Arial"/>
          <w:sz w:val="18"/>
          <w:szCs w:val="18"/>
        </w:rPr>
      </w:pPr>
      <w:r w:rsidRPr="00274567">
        <w:rPr>
          <w:rFonts w:ascii="Arial" w:hAnsi="Arial" w:cs="Arial"/>
          <w:sz w:val="18"/>
          <w:szCs w:val="18"/>
          <w:lang w:eastAsia="en-GB"/>
        </w:rPr>
        <w:t xml:space="preserve">Birth parent can appoint the </w:t>
      </w:r>
      <w:r w:rsidR="00A14527" w:rsidRPr="00274567">
        <w:rPr>
          <w:rFonts w:ascii="Arial" w:hAnsi="Arial" w:cs="Arial"/>
          <w:sz w:val="18"/>
          <w:szCs w:val="18"/>
          <w:lang w:eastAsia="en-GB"/>
        </w:rPr>
        <w:t>stepparent</w:t>
      </w:r>
      <w:r w:rsidRPr="00274567">
        <w:rPr>
          <w:rFonts w:ascii="Arial" w:hAnsi="Arial" w:cs="Arial"/>
          <w:sz w:val="18"/>
          <w:szCs w:val="18"/>
          <w:lang w:eastAsia="en-GB"/>
        </w:rPr>
        <w:t xml:space="preserve"> as a guardian for the child. This just needs an agreement, </w:t>
      </w:r>
      <w:proofErr w:type="gramStart"/>
      <w:r w:rsidRPr="00274567">
        <w:rPr>
          <w:rFonts w:ascii="Arial" w:hAnsi="Arial" w:cs="Arial"/>
          <w:sz w:val="18"/>
          <w:szCs w:val="18"/>
          <w:lang w:eastAsia="en-GB"/>
        </w:rPr>
        <w:t>signed</w:t>
      </w:r>
      <w:proofErr w:type="gramEnd"/>
      <w:r w:rsidRPr="00274567">
        <w:rPr>
          <w:rFonts w:ascii="Arial" w:hAnsi="Arial" w:cs="Arial"/>
          <w:sz w:val="18"/>
          <w:szCs w:val="18"/>
          <w:lang w:eastAsia="en-GB"/>
        </w:rPr>
        <w:t xml:space="preserve"> and dat</w:t>
      </w:r>
      <w:r>
        <w:rPr>
          <w:rFonts w:ascii="Arial" w:hAnsi="Arial" w:cs="Arial"/>
          <w:sz w:val="18"/>
          <w:szCs w:val="18"/>
          <w:lang w:eastAsia="en-GB"/>
        </w:rPr>
        <w:t>ed.</w:t>
      </w:r>
    </w:p>
    <w:p w:rsidR="00274567" w:rsidRDefault="00274567" w:rsidP="006160EE">
      <w:pPr>
        <w:pStyle w:val="Heading2"/>
        <w:pBdr>
          <w:bottom w:val="single" w:sz="6" w:space="0" w:color="0495DF"/>
        </w:pBdr>
        <w:shd w:val="clear" w:color="auto" w:fill="FFFFFF"/>
        <w:spacing w:line="336" w:lineRule="auto"/>
        <w:rPr>
          <w:rFonts w:ascii="Arial" w:hAnsi="Arial" w:cs="Arial"/>
          <w:color w:val="50575B"/>
          <w:sz w:val="23"/>
          <w:szCs w:val="23"/>
        </w:rPr>
      </w:pP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12. </w:t>
      </w:r>
      <w:bookmarkStart w:id="12" w:name="adop_hearing"/>
      <w:bookmarkEnd w:id="12"/>
      <w:r>
        <w:rPr>
          <w:rFonts w:ascii="Arial" w:hAnsi="Arial" w:cs="Arial"/>
          <w:color w:val="50575B"/>
          <w:sz w:val="23"/>
          <w:szCs w:val="23"/>
        </w:rPr>
        <w:t xml:space="preserve">Adoption Hearing </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The social worker responsible for preparing the report should attend the adoption hearing.</w:t>
      </w:r>
    </w:p>
    <w:p w:rsidR="006160EE" w:rsidRDefault="006160EE" w:rsidP="006160EE">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13. </w:t>
      </w:r>
      <w:bookmarkStart w:id="13" w:name="aft_court"/>
      <w:bookmarkEnd w:id="13"/>
      <w:r>
        <w:rPr>
          <w:rFonts w:ascii="Arial" w:hAnsi="Arial" w:cs="Arial"/>
          <w:color w:val="50575B"/>
          <w:sz w:val="23"/>
          <w:szCs w:val="23"/>
        </w:rPr>
        <w:t>After the Court Process</w:t>
      </w:r>
    </w:p>
    <w:p w:rsidR="006160EE" w:rsidRDefault="006160EE" w:rsidP="006160EE">
      <w:pPr>
        <w:pStyle w:val="NormalWeb"/>
        <w:shd w:val="clear" w:color="auto" w:fill="FFFFFF"/>
        <w:rPr>
          <w:rFonts w:ascii="Arial" w:hAnsi="Arial" w:cs="Arial"/>
          <w:color w:val="5A5B5B"/>
          <w:sz w:val="18"/>
          <w:szCs w:val="18"/>
        </w:rPr>
      </w:pPr>
      <w:r>
        <w:rPr>
          <w:rFonts w:ascii="Arial" w:hAnsi="Arial" w:cs="Arial"/>
          <w:color w:val="5A5B5B"/>
          <w:sz w:val="18"/>
          <w:szCs w:val="18"/>
        </w:rPr>
        <w:t xml:space="preserve">Once the adoption proceedings are complete, the social worker should complete the child's </w:t>
      </w:r>
      <w:hyperlink r:id="rId32" w:tgtFrame="_blank" w:history="1">
        <w:r>
          <w:rPr>
            <w:rStyle w:val="Hyperlink"/>
            <w:sz w:val="18"/>
            <w:szCs w:val="18"/>
          </w:rPr>
          <w:t>Adoption Case Record</w:t>
        </w:r>
      </w:hyperlink>
      <w:r>
        <w:rPr>
          <w:rFonts w:ascii="Arial" w:hAnsi="Arial" w:cs="Arial"/>
          <w:color w:val="5A5B5B"/>
          <w:sz w:val="18"/>
          <w:szCs w:val="18"/>
        </w:rPr>
        <w:t xml:space="preserve"> and arrange for its safe storage in the Adoption Archives.</w:t>
      </w:r>
    </w:p>
    <w:p w:rsidR="006160EE" w:rsidRPr="00510BFE" w:rsidRDefault="006160EE" w:rsidP="00510BFE">
      <w:pPr>
        <w:pStyle w:val="endofchapter"/>
        <w:shd w:val="clear" w:color="auto" w:fill="FFFFFF"/>
        <w:spacing w:before="100" w:beforeAutospacing="1" w:after="100" w:afterAutospacing="1" w:line="336" w:lineRule="auto"/>
        <w:rPr>
          <w:rFonts w:ascii="Arial" w:hAnsi="Arial" w:cs="Arial"/>
          <w:sz w:val="18"/>
          <w:szCs w:val="18"/>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sectPr w:rsidR="00785755">
      <w:footerReference w:type="default" r:id="rId33"/>
      <w:pgSz w:w="12240" w:h="15840"/>
      <w:pgMar w:top="800" w:right="1020" w:bottom="940" w:left="10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1A7" w:rsidRDefault="00FA01A7">
      <w:r>
        <w:separator/>
      </w:r>
    </w:p>
  </w:endnote>
  <w:endnote w:type="continuationSeparator" w:id="0">
    <w:p w:rsidR="00FA01A7" w:rsidRDefault="00FA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09473"/>
      <w:docPartObj>
        <w:docPartGallery w:val="Page Numbers (Bottom of Page)"/>
        <w:docPartUnique/>
      </w:docPartObj>
    </w:sdtPr>
    <w:sdtEndPr/>
    <w:sdtContent>
      <w:sdt>
        <w:sdtPr>
          <w:id w:val="98381352"/>
          <w:docPartObj>
            <w:docPartGallery w:val="Page Numbers (Top of Page)"/>
            <w:docPartUnique/>
          </w:docPartObj>
        </w:sdtPr>
        <w:sdtEndPr/>
        <w:sdtContent>
          <w:p w:rsidR="00163065" w:rsidRDefault="0016306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7475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75E">
              <w:rPr>
                <w:b/>
                <w:bCs/>
                <w:noProof/>
              </w:rPr>
              <w:t>6</w:t>
            </w:r>
            <w:r>
              <w:rPr>
                <w:b/>
                <w:bCs/>
                <w:sz w:val="24"/>
                <w:szCs w:val="24"/>
              </w:rPr>
              <w:fldChar w:fldCharType="end"/>
            </w:r>
          </w:p>
        </w:sdtContent>
      </w:sdt>
    </w:sdtContent>
  </w:sdt>
  <w:p w:rsidR="004E670A" w:rsidRDefault="004E67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1A7" w:rsidRDefault="00FA01A7">
      <w:r>
        <w:separator/>
      </w:r>
    </w:p>
  </w:footnote>
  <w:footnote w:type="continuationSeparator" w:id="0">
    <w:p w:rsidR="00FA01A7" w:rsidRDefault="00FA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5F9"/>
    <w:multiLevelType w:val="hybridMultilevel"/>
    <w:tmpl w:val="D656450E"/>
    <w:lvl w:ilvl="0" w:tplc="8C3E93D8">
      <w:start w:val="1"/>
      <w:numFmt w:val="bullet"/>
      <w:lvlText w:val="•"/>
      <w:lvlJc w:val="left"/>
      <w:pPr>
        <w:tabs>
          <w:tab w:val="num" w:pos="720"/>
        </w:tabs>
        <w:ind w:left="720" w:hanging="360"/>
      </w:pPr>
      <w:rPr>
        <w:rFonts w:ascii="Times New Roman" w:hAnsi="Times New Roman" w:hint="default"/>
      </w:rPr>
    </w:lvl>
    <w:lvl w:ilvl="1" w:tplc="5A2A5BA2" w:tentative="1">
      <w:start w:val="1"/>
      <w:numFmt w:val="bullet"/>
      <w:lvlText w:val="•"/>
      <w:lvlJc w:val="left"/>
      <w:pPr>
        <w:tabs>
          <w:tab w:val="num" w:pos="1440"/>
        </w:tabs>
        <w:ind w:left="1440" w:hanging="360"/>
      </w:pPr>
      <w:rPr>
        <w:rFonts w:ascii="Times New Roman" w:hAnsi="Times New Roman" w:hint="default"/>
      </w:rPr>
    </w:lvl>
    <w:lvl w:ilvl="2" w:tplc="CD94638E" w:tentative="1">
      <w:start w:val="1"/>
      <w:numFmt w:val="bullet"/>
      <w:lvlText w:val="•"/>
      <w:lvlJc w:val="left"/>
      <w:pPr>
        <w:tabs>
          <w:tab w:val="num" w:pos="2160"/>
        </w:tabs>
        <w:ind w:left="2160" w:hanging="360"/>
      </w:pPr>
      <w:rPr>
        <w:rFonts w:ascii="Times New Roman" w:hAnsi="Times New Roman" w:hint="default"/>
      </w:rPr>
    </w:lvl>
    <w:lvl w:ilvl="3" w:tplc="98EAF338" w:tentative="1">
      <w:start w:val="1"/>
      <w:numFmt w:val="bullet"/>
      <w:lvlText w:val="•"/>
      <w:lvlJc w:val="left"/>
      <w:pPr>
        <w:tabs>
          <w:tab w:val="num" w:pos="2880"/>
        </w:tabs>
        <w:ind w:left="2880" w:hanging="360"/>
      </w:pPr>
      <w:rPr>
        <w:rFonts w:ascii="Times New Roman" w:hAnsi="Times New Roman" w:hint="default"/>
      </w:rPr>
    </w:lvl>
    <w:lvl w:ilvl="4" w:tplc="592A13E8" w:tentative="1">
      <w:start w:val="1"/>
      <w:numFmt w:val="bullet"/>
      <w:lvlText w:val="•"/>
      <w:lvlJc w:val="left"/>
      <w:pPr>
        <w:tabs>
          <w:tab w:val="num" w:pos="3600"/>
        </w:tabs>
        <w:ind w:left="3600" w:hanging="360"/>
      </w:pPr>
      <w:rPr>
        <w:rFonts w:ascii="Times New Roman" w:hAnsi="Times New Roman" w:hint="default"/>
      </w:rPr>
    </w:lvl>
    <w:lvl w:ilvl="5" w:tplc="20C6D240" w:tentative="1">
      <w:start w:val="1"/>
      <w:numFmt w:val="bullet"/>
      <w:lvlText w:val="•"/>
      <w:lvlJc w:val="left"/>
      <w:pPr>
        <w:tabs>
          <w:tab w:val="num" w:pos="4320"/>
        </w:tabs>
        <w:ind w:left="4320" w:hanging="360"/>
      </w:pPr>
      <w:rPr>
        <w:rFonts w:ascii="Times New Roman" w:hAnsi="Times New Roman" w:hint="default"/>
      </w:rPr>
    </w:lvl>
    <w:lvl w:ilvl="6" w:tplc="60CA7D4E" w:tentative="1">
      <w:start w:val="1"/>
      <w:numFmt w:val="bullet"/>
      <w:lvlText w:val="•"/>
      <w:lvlJc w:val="left"/>
      <w:pPr>
        <w:tabs>
          <w:tab w:val="num" w:pos="5040"/>
        </w:tabs>
        <w:ind w:left="5040" w:hanging="360"/>
      </w:pPr>
      <w:rPr>
        <w:rFonts w:ascii="Times New Roman" w:hAnsi="Times New Roman" w:hint="default"/>
      </w:rPr>
    </w:lvl>
    <w:lvl w:ilvl="7" w:tplc="A56E1D66" w:tentative="1">
      <w:start w:val="1"/>
      <w:numFmt w:val="bullet"/>
      <w:lvlText w:val="•"/>
      <w:lvlJc w:val="left"/>
      <w:pPr>
        <w:tabs>
          <w:tab w:val="num" w:pos="5760"/>
        </w:tabs>
        <w:ind w:left="5760" w:hanging="360"/>
      </w:pPr>
      <w:rPr>
        <w:rFonts w:ascii="Times New Roman" w:hAnsi="Times New Roman" w:hint="default"/>
      </w:rPr>
    </w:lvl>
    <w:lvl w:ilvl="8" w:tplc="17EAC0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7F1EB5"/>
    <w:multiLevelType w:val="multilevel"/>
    <w:tmpl w:val="3D4C203C"/>
    <w:lvl w:ilvl="0">
      <w:start w:val="6"/>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2" w15:restartNumberingAfterBreak="0">
    <w:nsid w:val="0E864E9A"/>
    <w:multiLevelType w:val="hybridMultilevel"/>
    <w:tmpl w:val="643A5F6C"/>
    <w:lvl w:ilvl="0" w:tplc="4C2CC048">
      <w:start w:val="1"/>
      <w:numFmt w:val="bullet"/>
      <w:lvlText w:val="•"/>
      <w:lvlJc w:val="left"/>
      <w:pPr>
        <w:tabs>
          <w:tab w:val="num" w:pos="720"/>
        </w:tabs>
        <w:ind w:left="720" w:hanging="360"/>
      </w:pPr>
      <w:rPr>
        <w:rFonts w:ascii="Times New Roman" w:hAnsi="Times New Roman" w:hint="default"/>
      </w:rPr>
    </w:lvl>
    <w:lvl w:ilvl="1" w:tplc="411C4CD8" w:tentative="1">
      <w:start w:val="1"/>
      <w:numFmt w:val="bullet"/>
      <w:lvlText w:val="•"/>
      <w:lvlJc w:val="left"/>
      <w:pPr>
        <w:tabs>
          <w:tab w:val="num" w:pos="1440"/>
        </w:tabs>
        <w:ind w:left="1440" w:hanging="360"/>
      </w:pPr>
      <w:rPr>
        <w:rFonts w:ascii="Times New Roman" w:hAnsi="Times New Roman" w:hint="default"/>
      </w:rPr>
    </w:lvl>
    <w:lvl w:ilvl="2" w:tplc="502E7270" w:tentative="1">
      <w:start w:val="1"/>
      <w:numFmt w:val="bullet"/>
      <w:lvlText w:val="•"/>
      <w:lvlJc w:val="left"/>
      <w:pPr>
        <w:tabs>
          <w:tab w:val="num" w:pos="2160"/>
        </w:tabs>
        <w:ind w:left="2160" w:hanging="360"/>
      </w:pPr>
      <w:rPr>
        <w:rFonts w:ascii="Times New Roman" w:hAnsi="Times New Roman" w:hint="default"/>
      </w:rPr>
    </w:lvl>
    <w:lvl w:ilvl="3" w:tplc="98B27982" w:tentative="1">
      <w:start w:val="1"/>
      <w:numFmt w:val="bullet"/>
      <w:lvlText w:val="•"/>
      <w:lvlJc w:val="left"/>
      <w:pPr>
        <w:tabs>
          <w:tab w:val="num" w:pos="2880"/>
        </w:tabs>
        <w:ind w:left="2880" w:hanging="360"/>
      </w:pPr>
      <w:rPr>
        <w:rFonts w:ascii="Times New Roman" w:hAnsi="Times New Roman" w:hint="default"/>
      </w:rPr>
    </w:lvl>
    <w:lvl w:ilvl="4" w:tplc="13E6B1A2" w:tentative="1">
      <w:start w:val="1"/>
      <w:numFmt w:val="bullet"/>
      <w:lvlText w:val="•"/>
      <w:lvlJc w:val="left"/>
      <w:pPr>
        <w:tabs>
          <w:tab w:val="num" w:pos="3600"/>
        </w:tabs>
        <w:ind w:left="3600" w:hanging="360"/>
      </w:pPr>
      <w:rPr>
        <w:rFonts w:ascii="Times New Roman" w:hAnsi="Times New Roman" w:hint="default"/>
      </w:rPr>
    </w:lvl>
    <w:lvl w:ilvl="5" w:tplc="339082EE" w:tentative="1">
      <w:start w:val="1"/>
      <w:numFmt w:val="bullet"/>
      <w:lvlText w:val="•"/>
      <w:lvlJc w:val="left"/>
      <w:pPr>
        <w:tabs>
          <w:tab w:val="num" w:pos="4320"/>
        </w:tabs>
        <w:ind w:left="4320" w:hanging="360"/>
      </w:pPr>
      <w:rPr>
        <w:rFonts w:ascii="Times New Roman" w:hAnsi="Times New Roman" w:hint="default"/>
      </w:rPr>
    </w:lvl>
    <w:lvl w:ilvl="6" w:tplc="53A8CAF6" w:tentative="1">
      <w:start w:val="1"/>
      <w:numFmt w:val="bullet"/>
      <w:lvlText w:val="•"/>
      <w:lvlJc w:val="left"/>
      <w:pPr>
        <w:tabs>
          <w:tab w:val="num" w:pos="5040"/>
        </w:tabs>
        <w:ind w:left="5040" w:hanging="360"/>
      </w:pPr>
      <w:rPr>
        <w:rFonts w:ascii="Times New Roman" w:hAnsi="Times New Roman" w:hint="default"/>
      </w:rPr>
    </w:lvl>
    <w:lvl w:ilvl="7" w:tplc="EEBAE7CC" w:tentative="1">
      <w:start w:val="1"/>
      <w:numFmt w:val="bullet"/>
      <w:lvlText w:val="•"/>
      <w:lvlJc w:val="left"/>
      <w:pPr>
        <w:tabs>
          <w:tab w:val="num" w:pos="5760"/>
        </w:tabs>
        <w:ind w:left="5760" w:hanging="360"/>
      </w:pPr>
      <w:rPr>
        <w:rFonts w:ascii="Times New Roman" w:hAnsi="Times New Roman" w:hint="default"/>
      </w:rPr>
    </w:lvl>
    <w:lvl w:ilvl="8" w:tplc="08EA38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083A"/>
    <w:multiLevelType w:val="hybridMultilevel"/>
    <w:tmpl w:val="8CDEC7D0"/>
    <w:lvl w:ilvl="0" w:tplc="3142FC3C">
      <w:start w:val="1"/>
      <w:numFmt w:val="bullet"/>
      <w:lvlText w:val="•"/>
      <w:lvlJc w:val="left"/>
      <w:pPr>
        <w:tabs>
          <w:tab w:val="num" w:pos="720"/>
        </w:tabs>
        <w:ind w:left="720" w:hanging="360"/>
      </w:pPr>
      <w:rPr>
        <w:rFonts w:ascii="Times New Roman" w:hAnsi="Times New Roman" w:hint="default"/>
      </w:rPr>
    </w:lvl>
    <w:lvl w:ilvl="1" w:tplc="2CC8845E" w:tentative="1">
      <w:start w:val="1"/>
      <w:numFmt w:val="bullet"/>
      <w:lvlText w:val="•"/>
      <w:lvlJc w:val="left"/>
      <w:pPr>
        <w:tabs>
          <w:tab w:val="num" w:pos="1440"/>
        </w:tabs>
        <w:ind w:left="1440" w:hanging="360"/>
      </w:pPr>
      <w:rPr>
        <w:rFonts w:ascii="Times New Roman" w:hAnsi="Times New Roman" w:hint="default"/>
      </w:rPr>
    </w:lvl>
    <w:lvl w:ilvl="2" w:tplc="8EF26A40" w:tentative="1">
      <w:start w:val="1"/>
      <w:numFmt w:val="bullet"/>
      <w:lvlText w:val="•"/>
      <w:lvlJc w:val="left"/>
      <w:pPr>
        <w:tabs>
          <w:tab w:val="num" w:pos="2160"/>
        </w:tabs>
        <w:ind w:left="2160" w:hanging="360"/>
      </w:pPr>
      <w:rPr>
        <w:rFonts w:ascii="Times New Roman" w:hAnsi="Times New Roman" w:hint="default"/>
      </w:rPr>
    </w:lvl>
    <w:lvl w:ilvl="3" w:tplc="896EDB96" w:tentative="1">
      <w:start w:val="1"/>
      <w:numFmt w:val="bullet"/>
      <w:lvlText w:val="•"/>
      <w:lvlJc w:val="left"/>
      <w:pPr>
        <w:tabs>
          <w:tab w:val="num" w:pos="2880"/>
        </w:tabs>
        <w:ind w:left="2880" w:hanging="360"/>
      </w:pPr>
      <w:rPr>
        <w:rFonts w:ascii="Times New Roman" w:hAnsi="Times New Roman" w:hint="default"/>
      </w:rPr>
    </w:lvl>
    <w:lvl w:ilvl="4" w:tplc="99E8EB64" w:tentative="1">
      <w:start w:val="1"/>
      <w:numFmt w:val="bullet"/>
      <w:lvlText w:val="•"/>
      <w:lvlJc w:val="left"/>
      <w:pPr>
        <w:tabs>
          <w:tab w:val="num" w:pos="3600"/>
        </w:tabs>
        <w:ind w:left="3600" w:hanging="360"/>
      </w:pPr>
      <w:rPr>
        <w:rFonts w:ascii="Times New Roman" w:hAnsi="Times New Roman" w:hint="default"/>
      </w:rPr>
    </w:lvl>
    <w:lvl w:ilvl="5" w:tplc="10FE2572" w:tentative="1">
      <w:start w:val="1"/>
      <w:numFmt w:val="bullet"/>
      <w:lvlText w:val="•"/>
      <w:lvlJc w:val="left"/>
      <w:pPr>
        <w:tabs>
          <w:tab w:val="num" w:pos="4320"/>
        </w:tabs>
        <w:ind w:left="4320" w:hanging="360"/>
      </w:pPr>
      <w:rPr>
        <w:rFonts w:ascii="Times New Roman" w:hAnsi="Times New Roman" w:hint="default"/>
      </w:rPr>
    </w:lvl>
    <w:lvl w:ilvl="6" w:tplc="D7324786" w:tentative="1">
      <w:start w:val="1"/>
      <w:numFmt w:val="bullet"/>
      <w:lvlText w:val="•"/>
      <w:lvlJc w:val="left"/>
      <w:pPr>
        <w:tabs>
          <w:tab w:val="num" w:pos="5040"/>
        </w:tabs>
        <w:ind w:left="5040" w:hanging="360"/>
      </w:pPr>
      <w:rPr>
        <w:rFonts w:ascii="Times New Roman" w:hAnsi="Times New Roman" w:hint="default"/>
      </w:rPr>
    </w:lvl>
    <w:lvl w:ilvl="7" w:tplc="7654F322" w:tentative="1">
      <w:start w:val="1"/>
      <w:numFmt w:val="bullet"/>
      <w:lvlText w:val="•"/>
      <w:lvlJc w:val="left"/>
      <w:pPr>
        <w:tabs>
          <w:tab w:val="num" w:pos="5760"/>
        </w:tabs>
        <w:ind w:left="5760" w:hanging="360"/>
      </w:pPr>
      <w:rPr>
        <w:rFonts w:ascii="Times New Roman" w:hAnsi="Times New Roman" w:hint="default"/>
      </w:rPr>
    </w:lvl>
    <w:lvl w:ilvl="8" w:tplc="FF6C74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793C74"/>
    <w:multiLevelType w:val="multilevel"/>
    <w:tmpl w:val="D5F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224AC"/>
    <w:multiLevelType w:val="hybridMultilevel"/>
    <w:tmpl w:val="39A011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03E"/>
    <w:multiLevelType w:val="multilevel"/>
    <w:tmpl w:val="2BA0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01D9D"/>
    <w:multiLevelType w:val="multilevel"/>
    <w:tmpl w:val="789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D3F17"/>
    <w:multiLevelType w:val="multilevel"/>
    <w:tmpl w:val="4ABC9A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B436814"/>
    <w:multiLevelType w:val="multilevel"/>
    <w:tmpl w:val="2E60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F0A60"/>
    <w:multiLevelType w:val="multilevel"/>
    <w:tmpl w:val="7E44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81BFC"/>
    <w:multiLevelType w:val="multilevel"/>
    <w:tmpl w:val="8A8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B90"/>
    <w:multiLevelType w:val="multilevel"/>
    <w:tmpl w:val="FAA63CE2"/>
    <w:lvl w:ilvl="0">
      <w:start w:val="3"/>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07" w:hanging="720"/>
      </w:pPr>
      <w:rPr>
        <w:rFonts w:hint="default"/>
      </w:rPr>
    </w:lvl>
    <w:lvl w:ilvl="3">
      <w:start w:val="1"/>
      <w:numFmt w:val="bullet"/>
      <w:lvlText w:val="•"/>
      <w:lvlJc w:val="left"/>
      <w:pPr>
        <w:ind w:left="3643" w:hanging="720"/>
      </w:pPr>
      <w:rPr>
        <w:rFonts w:hint="default"/>
      </w:rPr>
    </w:lvl>
    <w:lvl w:ilvl="4">
      <w:start w:val="1"/>
      <w:numFmt w:val="bullet"/>
      <w:lvlText w:val="•"/>
      <w:lvlJc w:val="left"/>
      <w:pPr>
        <w:ind w:left="4580" w:hanging="720"/>
      </w:pPr>
      <w:rPr>
        <w:rFonts w:hint="default"/>
      </w:rPr>
    </w:lvl>
    <w:lvl w:ilvl="5">
      <w:start w:val="1"/>
      <w:numFmt w:val="bullet"/>
      <w:lvlText w:val="•"/>
      <w:lvlJc w:val="left"/>
      <w:pPr>
        <w:ind w:left="5517" w:hanging="720"/>
      </w:pPr>
      <w:rPr>
        <w:rFonts w:hint="default"/>
      </w:rPr>
    </w:lvl>
    <w:lvl w:ilvl="6">
      <w:start w:val="1"/>
      <w:numFmt w:val="bullet"/>
      <w:lvlText w:val="•"/>
      <w:lvlJc w:val="left"/>
      <w:pPr>
        <w:ind w:left="6453" w:hanging="720"/>
      </w:pPr>
      <w:rPr>
        <w:rFonts w:hint="default"/>
      </w:rPr>
    </w:lvl>
    <w:lvl w:ilvl="7">
      <w:start w:val="1"/>
      <w:numFmt w:val="bullet"/>
      <w:lvlText w:val="•"/>
      <w:lvlJc w:val="left"/>
      <w:pPr>
        <w:ind w:left="7390" w:hanging="720"/>
      </w:pPr>
      <w:rPr>
        <w:rFonts w:hint="default"/>
      </w:rPr>
    </w:lvl>
    <w:lvl w:ilvl="8">
      <w:start w:val="1"/>
      <w:numFmt w:val="bullet"/>
      <w:lvlText w:val="•"/>
      <w:lvlJc w:val="left"/>
      <w:pPr>
        <w:ind w:left="8326" w:hanging="720"/>
      </w:pPr>
      <w:rPr>
        <w:rFonts w:hint="default"/>
      </w:rPr>
    </w:lvl>
  </w:abstractNum>
  <w:abstractNum w:abstractNumId="13" w15:restartNumberingAfterBreak="0">
    <w:nsid w:val="3BD80DCC"/>
    <w:multiLevelType w:val="multilevel"/>
    <w:tmpl w:val="F05E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17D6D"/>
    <w:multiLevelType w:val="hybridMultilevel"/>
    <w:tmpl w:val="3112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D41F9"/>
    <w:multiLevelType w:val="multilevel"/>
    <w:tmpl w:val="650A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A2C54"/>
    <w:multiLevelType w:val="hybridMultilevel"/>
    <w:tmpl w:val="97448482"/>
    <w:lvl w:ilvl="0" w:tplc="18806752">
      <w:start w:val="1"/>
      <w:numFmt w:val="bullet"/>
      <w:lvlText w:val="•"/>
      <w:lvlJc w:val="left"/>
      <w:pPr>
        <w:tabs>
          <w:tab w:val="num" w:pos="720"/>
        </w:tabs>
        <w:ind w:left="720" w:hanging="360"/>
      </w:pPr>
      <w:rPr>
        <w:rFonts w:ascii="Times New Roman" w:hAnsi="Times New Roman" w:hint="default"/>
      </w:rPr>
    </w:lvl>
    <w:lvl w:ilvl="1" w:tplc="0C30F8D2" w:tentative="1">
      <w:start w:val="1"/>
      <w:numFmt w:val="bullet"/>
      <w:lvlText w:val="•"/>
      <w:lvlJc w:val="left"/>
      <w:pPr>
        <w:tabs>
          <w:tab w:val="num" w:pos="1440"/>
        </w:tabs>
        <w:ind w:left="1440" w:hanging="360"/>
      </w:pPr>
      <w:rPr>
        <w:rFonts w:ascii="Times New Roman" w:hAnsi="Times New Roman" w:hint="default"/>
      </w:rPr>
    </w:lvl>
    <w:lvl w:ilvl="2" w:tplc="1A905D80" w:tentative="1">
      <w:start w:val="1"/>
      <w:numFmt w:val="bullet"/>
      <w:lvlText w:val="•"/>
      <w:lvlJc w:val="left"/>
      <w:pPr>
        <w:tabs>
          <w:tab w:val="num" w:pos="2160"/>
        </w:tabs>
        <w:ind w:left="2160" w:hanging="360"/>
      </w:pPr>
      <w:rPr>
        <w:rFonts w:ascii="Times New Roman" w:hAnsi="Times New Roman" w:hint="default"/>
      </w:rPr>
    </w:lvl>
    <w:lvl w:ilvl="3" w:tplc="5D36395E" w:tentative="1">
      <w:start w:val="1"/>
      <w:numFmt w:val="bullet"/>
      <w:lvlText w:val="•"/>
      <w:lvlJc w:val="left"/>
      <w:pPr>
        <w:tabs>
          <w:tab w:val="num" w:pos="2880"/>
        </w:tabs>
        <w:ind w:left="2880" w:hanging="360"/>
      </w:pPr>
      <w:rPr>
        <w:rFonts w:ascii="Times New Roman" w:hAnsi="Times New Roman" w:hint="default"/>
      </w:rPr>
    </w:lvl>
    <w:lvl w:ilvl="4" w:tplc="3A3ECF58" w:tentative="1">
      <w:start w:val="1"/>
      <w:numFmt w:val="bullet"/>
      <w:lvlText w:val="•"/>
      <w:lvlJc w:val="left"/>
      <w:pPr>
        <w:tabs>
          <w:tab w:val="num" w:pos="3600"/>
        </w:tabs>
        <w:ind w:left="3600" w:hanging="360"/>
      </w:pPr>
      <w:rPr>
        <w:rFonts w:ascii="Times New Roman" w:hAnsi="Times New Roman" w:hint="default"/>
      </w:rPr>
    </w:lvl>
    <w:lvl w:ilvl="5" w:tplc="E4B6C16A" w:tentative="1">
      <w:start w:val="1"/>
      <w:numFmt w:val="bullet"/>
      <w:lvlText w:val="•"/>
      <w:lvlJc w:val="left"/>
      <w:pPr>
        <w:tabs>
          <w:tab w:val="num" w:pos="4320"/>
        </w:tabs>
        <w:ind w:left="4320" w:hanging="360"/>
      </w:pPr>
      <w:rPr>
        <w:rFonts w:ascii="Times New Roman" w:hAnsi="Times New Roman" w:hint="default"/>
      </w:rPr>
    </w:lvl>
    <w:lvl w:ilvl="6" w:tplc="B0B6EA9E" w:tentative="1">
      <w:start w:val="1"/>
      <w:numFmt w:val="bullet"/>
      <w:lvlText w:val="•"/>
      <w:lvlJc w:val="left"/>
      <w:pPr>
        <w:tabs>
          <w:tab w:val="num" w:pos="5040"/>
        </w:tabs>
        <w:ind w:left="5040" w:hanging="360"/>
      </w:pPr>
      <w:rPr>
        <w:rFonts w:ascii="Times New Roman" w:hAnsi="Times New Roman" w:hint="default"/>
      </w:rPr>
    </w:lvl>
    <w:lvl w:ilvl="7" w:tplc="596E53E8" w:tentative="1">
      <w:start w:val="1"/>
      <w:numFmt w:val="bullet"/>
      <w:lvlText w:val="•"/>
      <w:lvlJc w:val="left"/>
      <w:pPr>
        <w:tabs>
          <w:tab w:val="num" w:pos="5760"/>
        </w:tabs>
        <w:ind w:left="5760" w:hanging="360"/>
      </w:pPr>
      <w:rPr>
        <w:rFonts w:ascii="Times New Roman" w:hAnsi="Times New Roman" w:hint="default"/>
      </w:rPr>
    </w:lvl>
    <w:lvl w:ilvl="8" w:tplc="61D226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8265B3"/>
    <w:multiLevelType w:val="multilevel"/>
    <w:tmpl w:val="968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72D1"/>
    <w:multiLevelType w:val="multilevel"/>
    <w:tmpl w:val="63C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C4FA9"/>
    <w:multiLevelType w:val="hybridMultilevel"/>
    <w:tmpl w:val="83F0ECC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A5443"/>
    <w:multiLevelType w:val="hybridMultilevel"/>
    <w:tmpl w:val="CF8A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130A5"/>
    <w:multiLevelType w:val="multilevel"/>
    <w:tmpl w:val="1220A2F2"/>
    <w:lvl w:ilvl="0">
      <w:start w:val="10"/>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07" w:hanging="720"/>
      </w:pPr>
      <w:rPr>
        <w:rFonts w:hint="default"/>
      </w:rPr>
    </w:lvl>
    <w:lvl w:ilvl="3">
      <w:start w:val="1"/>
      <w:numFmt w:val="bullet"/>
      <w:lvlText w:val="•"/>
      <w:lvlJc w:val="left"/>
      <w:pPr>
        <w:ind w:left="3643" w:hanging="720"/>
      </w:pPr>
      <w:rPr>
        <w:rFonts w:hint="default"/>
      </w:rPr>
    </w:lvl>
    <w:lvl w:ilvl="4">
      <w:start w:val="1"/>
      <w:numFmt w:val="bullet"/>
      <w:lvlText w:val="•"/>
      <w:lvlJc w:val="left"/>
      <w:pPr>
        <w:ind w:left="4580" w:hanging="720"/>
      </w:pPr>
      <w:rPr>
        <w:rFonts w:hint="default"/>
      </w:rPr>
    </w:lvl>
    <w:lvl w:ilvl="5">
      <w:start w:val="1"/>
      <w:numFmt w:val="bullet"/>
      <w:lvlText w:val="•"/>
      <w:lvlJc w:val="left"/>
      <w:pPr>
        <w:ind w:left="5517" w:hanging="720"/>
      </w:pPr>
      <w:rPr>
        <w:rFonts w:hint="default"/>
      </w:rPr>
    </w:lvl>
    <w:lvl w:ilvl="6">
      <w:start w:val="1"/>
      <w:numFmt w:val="bullet"/>
      <w:lvlText w:val="•"/>
      <w:lvlJc w:val="left"/>
      <w:pPr>
        <w:ind w:left="6453" w:hanging="720"/>
      </w:pPr>
      <w:rPr>
        <w:rFonts w:hint="default"/>
      </w:rPr>
    </w:lvl>
    <w:lvl w:ilvl="7">
      <w:start w:val="1"/>
      <w:numFmt w:val="bullet"/>
      <w:lvlText w:val="•"/>
      <w:lvlJc w:val="left"/>
      <w:pPr>
        <w:ind w:left="7390" w:hanging="720"/>
      </w:pPr>
      <w:rPr>
        <w:rFonts w:hint="default"/>
      </w:rPr>
    </w:lvl>
    <w:lvl w:ilvl="8">
      <w:start w:val="1"/>
      <w:numFmt w:val="bullet"/>
      <w:lvlText w:val="•"/>
      <w:lvlJc w:val="left"/>
      <w:pPr>
        <w:ind w:left="8326" w:hanging="720"/>
      </w:pPr>
      <w:rPr>
        <w:rFonts w:hint="default"/>
      </w:rPr>
    </w:lvl>
  </w:abstractNum>
  <w:abstractNum w:abstractNumId="22" w15:restartNumberingAfterBreak="0">
    <w:nsid w:val="4ABF58D8"/>
    <w:multiLevelType w:val="multilevel"/>
    <w:tmpl w:val="5E3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D1945"/>
    <w:multiLevelType w:val="multilevel"/>
    <w:tmpl w:val="301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C1DE9"/>
    <w:multiLevelType w:val="multilevel"/>
    <w:tmpl w:val="C59469DC"/>
    <w:lvl w:ilvl="0">
      <w:start w:val="2"/>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25" w15:restartNumberingAfterBreak="0">
    <w:nsid w:val="570E7964"/>
    <w:multiLevelType w:val="multilevel"/>
    <w:tmpl w:val="69E26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D6D6E"/>
    <w:multiLevelType w:val="multilevel"/>
    <w:tmpl w:val="B182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AC02A5"/>
    <w:multiLevelType w:val="hybridMultilevel"/>
    <w:tmpl w:val="32B6D9F8"/>
    <w:lvl w:ilvl="0" w:tplc="A8E28452">
      <w:start w:val="1"/>
      <w:numFmt w:val="bullet"/>
      <w:lvlText w:val="•"/>
      <w:lvlJc w:val="left"/>
      <w:pPr>
        <w:tabs>
          <w:tab w:val="num" w:pos="720"/>
        </w:tabs>
        <w:ind w:left="720" w:hanging="360"/>
      </w:pPr>
      <w:rPr>
        <w:rFonts w:ascii="Times New Roman" w:hAnsi="Times New Roman" w:hint="default"/>
      </w:rPr>
    </w:lvl>
    <w:lvl w:ilvl="1" w:tplc="D26C074E" w:tentative="1">
      <w:start w:val="1"/>
      <w:numFmt w:val="bullet"/>
      <w:lvlText w:val="•"/>
      <w:lvlJc w:val="left"/>
      <w:pPr>
        <w:tabs>
          <w:tab w:val="num" w:pos="1440"/>
        </w:tabs>
        <w:ind w:left="1440" w:hanging="360"/>
      </w:pPr>
      <w:rPr>
        <w:rFonts w:ascii="Times New Roman" w:hAnsi="Times New Roman" w:hint="default"/>
      </w:rPr>
    </w:lvl>
    <w:lvl w:ilvl="2" w:tplc="A854419C" w:tentative="1">
      <w:start w:val="1"/>
      <w:numFmt w:val="bullet"/>
      <w:lvlText w:val="•"/>
      <w:lvlJc w:val="left"/>
      <w:pPr>
        <w:tabs>
          <w:tab w:val="num" w:pos="2160"/>
        </w:tabs>
        <w:ind w:left="2160" w:hanging="360"/>
      </w:pPr>
      <w:rPr>
        <w:rFonts w:ascii="Times New Roman" w:hAnsi="Times New Roman" w:hint="default"/>
      </w:rPr>
    </w:lvl>
    <w:lvl w:ilvl="3" w:tplc="68EED33E" w:tentative="1">
      <w:start w:val="1"/>
      <w:numFmt w:val="bullet"/>
      <w:lvlText w:val="•"/>
      <w:lvlJc w:val="left"/>
      <w:pPr>
        <w:tabs>
          <w:tab w:val="num" w:pos="2880"/>
        </w:tabs>
        <w:ind w:left="2880" w:hanging="360"/>
      </w:pPr>
      <w:rPr>
        <w:rFonts w:ascii="Times New Roman" w:hAnsi="Times New Roman" w:hint="default"/>
      </w:rPr>
    </w:lvl>
    <w:lvl w:ilvl="4" w:tplc="7C704B6C" w:tentative="1">
      <w:start w:val="1"/>
      <w:numFmt w:val="bullet"/>
      <w:lvlText w:val="•"/>
      <w:lvlJc w:val="left"/>
      <w:pPr>
        <w:tabs>
          <w:tab w:val="num" w:pos="3600"/>
        </w:tabs>
        <w:ind w:left="3600" w:hanging="360"/>
      </w:pPr>
      <w:rPr>
        <w:rFonts w:ascii="Times New Roman" w:hAnsi="Times New Roman" w:hint="default"/>
      </w:rPr>
    </w:lvl>
    <w:lvl w:ilvl="5" w:tplc="D490376A" w:tentative="1">
      <w:start w:val="1"/>
      <w:numFmt w:val="bullet"/>
      <w:lvlText w:val="•"/>
      <w:lvlJc w:val="left"/>
      <w:pPr>
        <w:tabs>
          <w:tab w:val="num" w:pos="4320"/>
        </w:tabs>
        <w:ind w:left="4320" w:hanging="360"/>
      </w:pPr>
      <w:rPr>
        <w:rFonts w:ascii="Times New Roman" w:hAnsi="Times New Roman" w:hint="default"/>
      </w:rPr>
    </w:lvl>
    <w:lvl w:ilvl="6" w:tplc="2B245D32" w:tentative="1">
      <w:start w:val="1"/>
      <w:numFmt w:val="bullet"/>
      <w:lvlText w:val="•"/>
      <w:lvlJc w:val="left"/>
      <w:pPr>
        <w:tabs>
          <w:tab w:val="num" w:pos="5040"/>
        </w:tabs>
        <w:ind w:left="5040" w:hanging="360"/>
      </w:pPr>
      <w:rPr>
        <w:rFonts w:ascii="Times New Roman" w:hAnsi="Times New Roman" w:hint="default"/>
      </w:rPr>
    </w:lvl>
    <w:lvl w:ilvl="7" w:tplc="A3CA18EA" w:tentative="1">
      <w:start w:val="1"/>
      <w:numFmt w:val="bullet"/>
      <w:lvlText w:val="•"/>
      <w:lvlJc w:val="left"/>
      <w:pPr>
        <w:tabs>
          <w:tab w:val="num" w:pos="5760"/>
        </w:tabs>
        <w:ind w:left="5760" w:hanging="360"/>
      </w:pPr>
      <w:rPr>
        <w:rFonts w:ascii="Times New Roman" w:hAnsi="Times New Roman" w:hint="default"/>
      </w:rPr>
    </w:lvl>
    <w:lvl w:ilvl="8" w:tplc="295C02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A85FDA"/>
    <w:multiLevelType w:val="multilevel"/>
    <w:tmpl w:val="D78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D7723"/>
    <w:multiLevelType w:val="multilevel"/>
    <w:tmpl w:val="821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654C4"/>
    <w:multiLevelType w:val="multilevel"/>
    <w:tmpl w:val="AC407F1C"/>
    <w:lvl w:ilvl="0">
      <w:start w:val="1"/>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811" w:hanging="720"/>
      </w:pPr>
      <w:rPr>
        <w:rFonts w:hint="default"/>
      </w:rPr>
    </w:lvl>
    <w:lvl w:ilvl="3">
      <w:start w:val="1"/>
      <w:numFmt w:val="bullet"/>
      <w:lvlText w:val="•"/>
      <w:lvlJc w:val="left"/>
      <w:pPr>
        <w:ind w:left="3799" w:hanging="720"/>
      </w:pPr>
      <w:rPr>
        <w:rFonts w:hint="default"/>
      </w:rPr>
    </w:lvl>
    <w:lvl w:ilvl="4">
      <w:start w:val="1"/>
      <w:numFmt w:val="bullet"/>
      <w:lvlText w:val="•"/>
      <w:lvlJc w:val="left"/>
      <w:pPr>
        <w:ind w:left="4788" w:hanging="720"/>
      </w:pPr>
      <w:rPr>
        <w:rFonts w:hint="default"/>
      </w:rPr>
    </w:lvl>
    <w:lvl w:ilvl="5">
      <w:start w:val="1"/>
      <w:numFmt w:val="bullet"/>
      <w:lvlText w:val="•"/>
      <w:lvlJc w:val="left"/>
      <w:pPr>
        <w:ind w:left="5777" w:hanging="720"/>
      </w:pPr>
      <w:rPr>
        <w:rFonts w:hint="default"/>
      </w:rPr>
    </w:lvl>
    <w:lvl w:ilvl="6">
      <w:start w:val="1"/>
      <w:numFmt w:val="bullet"/>
      <w:lvlText w:val="•"/>
      <w:lvlJc w:val="left"/>
      <w:pPr>
        <w:ind w:left="6765" w:hanging="720"/>
      </w:pPr>
      <w:rPr>
        <w:rFonts w:hint="default"/>
      </w:rPr>
    </w:lvl>
    <w:lvl w:ilvl="7">
      <w:start w:val="1"/>
      <w:numFmt w:val="bullet"/>
      <w:lvlText w:val="•"/>
      <w:lvlJc w:val="left"/>
      <w:pPr>
        <w:ind w:left="7754" w:hanging="720"/>
      </w:pPr>
      <w:rPr>
        <w:rFonts w:hint="default"/>
      </w:rPr>
    </w:lvl>
    <w:lvl w:ilvl="8">
      <w:start w:val="1"/>
      <w:numFmt w:val="bullet"/>
      <w:lvlText w:val="•"/>
      <w:lvlJc w:val="left"/>
      <w:pPr>
        <w:ind w:left="8742" w:hanging="720"/>
      </w:pPr>
      <w:rPr>
        <w:rFonts w:hint="default"/>
      </w:rPr>
    </w:lvl>
  </w:abstractNum>
  <w:abstractNum w:abstractNumId="31" w15:restartNumberingAfterBreak="0">
    <w:nsid w:val="657E6879"/>
    <w:multiLevelType w:val="multilevel"/>
    <w:tmpl w:val="6CC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514A2"/>
    <w:multiLevelType w:val="hybridMultilevel"/>
    <w:tmpl w:val="A1165120"/>
    <w:lvl w:ilvl="0" w:tplc="D2A6D67A">
      <w:start w:val="1"/>
      <w:numFmt w:val="bullet"/>
      <w:lvlText w:val="•"/>
      <w:lvlJc w:val="left"/>
      <w:pPr>
        <w:tabs>
          <w:tab w:val="num" w:pos="720"/>
        </w:tabs>
        <w:ind w:left="720" w:hanging="360"/>
      </w:pPr>
      <w:rPr>
        <w:rFonts w:ascii="Arial" w:hAnsi="Arial" w:hint="default"/>
      </w:rPr>
    </w:lvl>
    <w:lvl w:ilvl="1" w:tplc="C0E0FDB0" w:tentative="1">
      <w:start w:val="1"/>
      <w:numFmt w:val="bullet"/>
      <w:lvlText w:val="•"/>
      <w:lvlJc w:val="left"/>
      <w:pPr>
        <w:tabs>
          <w:tab w:val="num" w:pos="1440"/>
        </w:tabs>
        <w:ind w:left="1440" w:hanging="360"/>
      </w:pPr>
      <w:rPr>
        <w:rFonts w:ascii="Arial" w:hAnsi="Arial" w:hint="default"/>
      </w:rPr>
    </w:lvl>
    <w:lvl w:ilvl="2" w:tplc="ECAE80EA" w:tentative="1">
      <w:start w:val="1"/>
      <w:numFmt w:val="bullet"/>
      <w:lvlText w:val="•"/>
      <w:lvlJc w:val="left"/>
      <w:pPr>
        <w:tabs>
          <w:tab w:val="num" w:pos="2160"/>
        </w:tabs>
        <w:ind w:left="2160" w:hanging="360"/>
      </w:pPr>
      <w:rPr>
        <w:rFonts w:ascii="Arial" w:hAnsi="Arial" w:hint="default"/>
      </w:rPr>
    </w:lvl>
    <w:lvl w:ilvl="3" w:tplc="2DE28676" w:tentative="1">
      <w:start w:val="1"/>
      <w:numFmt w:val="bullet"/>
      <w:lvlText w:val="•"/>
      <w:lvlJc w:val="left"/>
      <w:pPr>
        <w:tabs>
          <w:tab w:val="num" w:pos="2880"/>
        </w:tabs>
        <w:ind w:left="2880" w:hanging="360"/>
      </w:pPr>
      <w:rPr>
        <w:rFonts w:ascii="Arial" w:hAnsi="Arial" w:hint="default"/>
      </w:rPr>
    </w:lvl>
    <w:lvl w:ilvl="4" w:tplc="E586011A" w:tentative="1">
      <w:start w:val="1"/>
      <w:numFmt w:val="bullet"/>
      <w:lvlText w:val="•"/>
      <w:lvlJc w:val="left"/>
      <w:pPr>
        <w:tabs>
          <w:tab w:val="num" w:pos="3600"/>
        </w:tabs>
        <w:ind w:left="3600" w:hanging="360"/>
      </w:pPr>
      <w:rPr>
        <w:rFonts w:ascii="Arial" w:hAnsi="Arial" w:hint="default"/>
      </w:rPr>
    </w:lvl>
    <w:lvl w:ilvl="5" w:tplc="8D5A3196" w:tentative="1">
      <w:start w:val="1"/>
      <w:numFmt w:val="bullet"/>
      <w:lvlText w:val="•"/>
      <w:lvlJc w:val="left"/>
      <w:pPr>
        <w:tabs>
          <w:tab w:val="num" w:pos="4320"/>
        </w:tabs>
        <w:ind w:left="4320" w:hanging="360"/>
      </w:pPr>
      <w:rPr>
        <w:rFonts w:ascii="Arial" w:hAnsi="Arial" w:hint="default"/>
      </w:rPr>
    </w:lvl>
    <w:lvl w:ilvl="6" w:tplc="B4A0CC1C" w:tentative="1">
      <w:start w:val="1"/>
      <w:numFmt w:val="bullet"/>
      <w:lvlText w:val="•"/>
      <w:lvlJc w:val="left"/>
      <w:pPr>
        <w:tabs>
          <w:tab w:val="num" w:pos="5040"/>
        </w:tabs>
        <w:ind w:left="5040" w:hanging="360"/>
      </w:pPr>
      <w:rPr>
        <w:rFonts w:ascii="Arial" w:hAnsi="Arial" w:hint="default"/>
      </w:rPr>
    </w:lvl>
    <w:lvl w:ilvl="7" w:tplc="D654FB92" w:tentative="1">
      <w:start w:val="1"/>
      <w:numFmt w:val="bullet"/>
      <w:lvlText w:val="•"/>
      <w:lvlJc w:val="left"/>
      <w:pPr>
        <w:tabs>
          <w:tab w:val="num" w:pos="5760"/>
        </w:tabs>
        <w:ind w:left="5760" w:hanging="360"/>
      </w:pPr>
      <w:rPr>
        <w:rFonts w:ascii="Arial" w:hAnsi="Arial" w:hint="default"/>
      </w:rPr>
    </w:lvl>
    <w:lvl w:ilvl="8" w:tplc="AB4057A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BD6A99"/>
    <w:multiLevelType w:val="multilevel"/>
    <w:tmpl w:val="7B78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B6231"/>
    <w:multiLevelType w:val="multilevel"/>
    <w:tmpl w:val="C97C3128"/>
    <w:lvl w:ilvl="0">
      <w:start w:val="8"/>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27" w:hanging="720"/>
      </w:pPr>
      <w:rPr>
        <w:rFonts w:hint="default"/>
      </w:rPr>
    </w:lvl>
    <w:lvl w:ilvl="3">
      <w:start w:val="1"/>
      <w:numFmt w:val="bullet"/>
      <w:lvlText w:val="•"/>
      <w:lvlJc w:val="left"/>
      <w:pPr>
        <w:ind w:left="3673" w:hanging="720"/>
      </w:pPr>
      <w:rPr>
        <w:rFonts w:hint="default"/>
      </w:rPr>
    </w:lvl>
    <w:lvl w:ilvl="4">
      <w:start w:val="1"/>
      <w:numFmt w:val="bullet"/>
      <w:lvlText w:val="•"/>
      <w:lvlJc w:val="left"/>
      <w:pPr>
        <w:ind w:left="4620" w:hanging="720"/>
      </w:pPr>
      <w:rPr>
        <w:rFonts w:hint="default"/>
      </w:rPr>
    </w:lvl>
    <w:lvl w:ilvl="5">
      <w:start w:val="1"/>
      <w:numFmt w:val="bullet"/>
      <w:lvlText w:val="•"/>
      <w:lvlJc w:val="left"/>
      <w:pPr>
        <w:ind w:left="5567" w:hanging="720"/>
      </w:pPr>
      <w:rPr>
        <w:rFonts w:hint="default"/>
      </w:rPr>
    </w:lvl>
    <w:lvl w:ilvl="6">
      <w:start w:val="1"/>
      <w:numFmt w:val="bullet"/>
      <w:lvlText w:val="•"/>
      <w:lvlJc w:val="left"/>
      <w:pPr>
        <w:ind w:left="6513" w:hanging="720"/>
      </w:pPr>
      <w:rPr>
        <w:rFonts w:hint="default"/>
      </w:rPr>
    </w:lvl>
    <w:lvl w:ilvl="7">
      <w:start w:val="1"/>
      <w:numFmt w:val="bullet"/>
      <w:lvlText w:val="•"/>
      <w:lvlJc w:val="left"/>
      <w:pPr>
        <w:ind w:left="7460" w:hanging="720"/>
      </w:pPr>
      <w:rPr>
        <w:rFonts w:hint="default"/>
      </w:rPr>
    </w:lvl>
    <w:lvl w:ilvl="8">
      <w:start w:val="1"/>
      <w:numFmt w:val="bullet"/>
      <w:lvlText w:val="•"/>
      <w:lvlJc w:val="left"/>
      <w:pPr>
        <w:ind w:left="8406" w:hanging="720"/>
      </w:pPr>
      <w:rPr>
        <w:rFonts w:hint="default"/>
      </w:rPr>
    </w:lvl>
  </w:abstractNum>
  <w:abstractNum w:abstractNumId="35" w15:restartNumberingAfterBreak="0">
    <w:nsid w:val="7720540B"/>
    <w:multiLevelType w:val="hybridMultilevel"/>
    <w:tmpl w:val="FE20AAAC"/>
    <w:lvl w:ilvl="0" w:tplc="77E870C6">
      <w:start w:val="1"/>
      <w:numFmt w:val="decimal"/>
      <w:lvlText w:val="%1."/>
      <w:lvlJc w:val="left"/>
      <w:pPr>
        <w:ind w:left="830" w:hanging="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26469E"/>
    <w:multiLevelType w:val="multilevel"/>
    <w:tmpl w:val="B618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E55640"/>
    <w:multiLevelType w:val="multilevel"/>
    <w:tmpl w:val="160C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156F43"/>
    <w:multiLevelType w:val="multilevel"/>
    <w:tmpl w:val="547A2434"/>
    <w:lvl w:ilvl="0">
      <w:start w:val="9"/>
      <w:numFmt w:val="decimal"/>
      <w:lvlText w:val="%1"/>
      <w:lvlJc w:val="left"/>
      <w:pPr>
        <w:ind w:left="834" w:hanging="721"/>
      </w:pPr>
      <w:rPr>
        <w:rFonts w:hint="default"/>
      </w:rPr>
    </w:lvl>
    <w:lvl w:ilvl="1">
      <w:start w:val="1"/>
      <w:numFmt w:val="decimal"/>
      <w:lvlText w:val="%1.%2"/>
      <w:lvlJc w:val="left"/>
      <w:pPr>
        <w:ind w:left="834" w:hanging="721"/>
      </w:pPr>
      <w:rPr>
        <w:rFonts w:ascii="Arial" w:eastAsia="Arial" w:hAnsi="Arial" w:hint="default"/>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39" w15:restartNumberingAfterBreak="0">
    <w:nsid w:val="7AB54696"/>
    <w:multiLevelType w:val="multilevel"/>
    <w:tmpl w:val="6BA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B284A"/>
    <w:multiLevelType w:val="multilevel"/>
    <w:tmpl w:val="A568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DD6D6E"/>
    <w:multiLevelType w:val="multilevel"/>
    <w:tmpl w:val="59EC3448"/>
    <w:lvl w:ilvl="0">
      <w:start w:val="5"/>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2319" w:hanging="361"/>
      </w:pPr>
      <w:rPr>
        <w:rFonts w:hint="default"/>
      </w:rPr>
    </w:lvl>
    <w:lvl w:ilvl="4">
      <w:start w:val="1"/>
      <w:numFmt w:val="bullet"/>
      <w:lvlText w:val="•"/>
      <w:lvlJc w:val="left"/>
      <w:pPr>
        <w:ind w:left="3445" w:hanging="361"/>
      </w:pPr>
      <w:rPr>
        <w:rFonts w:hint="default"/>
      </w:rPr>
    </w:lvl>
    <w:lvl w:ilvl="5">
      <w:start w:val="1"/>
      <w:numFmt w:val="bullet"/>
      <w:lvlText w:val="•"/>
      <w:lvlJc w:val="left"/>
      <w:pPr>
        <w:ind w:left="4571" w:hanging="361"/>
      </w:pPr>
      <w:rPr>
        <w:rFonts w:hint="default"/>
      </w:rPr>
    </w:lvl>
    <w:lvl w:ilvl="6">
      <w:start w:val="1"/>
      <w:numFmt w:val="bullet"/>
      <w:lvlText w:val="•"/>
      <w:lvlJc w:val="left"/>
      <w:pPr>
        <w:ind w:left="5697" w:hanging="361"/>
      </w:pPr>
      <w:rPr>
        <w:rFonts w:hint="default"/>
      </w:rPr>
    </w:lvl>
    <w:lvl w:ilvl="7">
      <w:start w:val="1"/>
      <w:numFmt w:val="bullet"/>
      <w:lvlText w:val="•"/>
      <w:lvlJc w:val="left"/>
      <w:pPr>
        <w:ind w:left="6822" w:hanging="361"/>
      </w:pPr>
      <w:rPr>
        <w:rFonts w:hint="default"/>
      </w:rPr>
    </w:lvl>
    <w:lvl w:ilvl="8">
      <w:start w:val="1"/>
      <w:numFmt w:val="bullet"/>
      <w:lvlText w:val="•"/>
      <w:lvlJc w:val="left"/>
      <w:pPr>
        <w:ind w:left="7948" w:hanging="361"/>
      </w:pPr>
      <w:rPr>
        <w:rFonts w:hint="default"/>
      </w:rPr>
    </w:lvl>
  </w:abstractNum>
  <w:num w:numId="1">
    <w:abstractNumId w:val="21"/>
  </w:num>
  <w:num w:numId="2">
    <w:abstractNumId w:val="38"/>
  </w:num>
  <w:num w:numId="3">
    <w:abstractNumId w:val="34"/>
  </w:num>
  <w:num w:numId="4">
    <w:abstractNumId w:val="1"/>
  </w:num>
  <w:num w:numId="5">
    <w:abstractNumId w:val="41"/>
  </w:num>
  <w:num w:numId="6">
    <w:abstractNumId w:val="12"/>
  </w:num>
  <w:num w:numId="7">
    <w:abstractNumId w:val="24"/>
  </w:num>
  <w:num w:numId="8">
    <w:abstractNumId w:val="30"/>
  </w:num>
  <w:num w:numId="9">
    <w:abstractNumId w:val="18"/>
  </w:num>
  <w:num w:numId="10">
    <w:abstractNumId w:val="7"/>
  </w:num>
  <w:num w:numId="11">
    <w:abstractNumId w:val="28"/>
  </w:num>
  <w:num w:numId="12">
    <w:abstractNumId w:val="11"/>
  </w:num>
  <w:num w:numId="13">
    <w:abstractNumId w:val="29"/>
  </w:num>
  <w:num w:numId="14">
    <w:abstractNumId w:val="4"/>
  </w:num>
  <w:num w:numId="15">
    <w:abstractNumId w:val="31"/>
  </w:num>
  <w:num w:numId="16">
    <w:abstractNumId w:val="35"/>
  </w:num>
  <w:num w:numId="17">
    <w:abstractNumId w:val="36"/>
    <w:lvlOverride w:ilvl="0">
      <w:lvl w:ilvl="0">
        <w:numFmt w:val="lowerLetter"/>
        <w:lvlText w:val="%1."/>
        <w:lvlJc w:val="left"/>
      </w:lvl>
    </w:lvlOverride>
  </w:num>
  <w:num w:numId="18">
    <w:abstractNumId w:val="39"/>
  </w:num>
  <w:num w:numId="19">
    <w:abstractNumId w:val="33"/>
  </w:num>
  <w:num w:numId="20">
    <w:abstractNumId w:val="6"/>
    <w:lvlOverride w:ilvl="0">
      <w:lvl w:ilvl="0">
        <w:numFmt w:val="lowerLetter"/>
        <w:lvlText w:val="%1."/>
        <w:lvlJc w:val="left"/>
      </w:lvl>
    </w:lvlOverride>
  </w:num>
  <w:num w:numId="21">
    <w:abstractNumId w:val="10"/>
  </w:num>
  <w:num w:numId="22">
    <w:abstractNumId w:val="26"/>
    <w:lvlOverride w:ilvl="0">
      <w:lvl w:ilvl="0">
        <w:numFmt w:val="lowerLetter"/>
        <w:lvlText w:val="%1."/>
        <w:lvlJc w:val="left"/>
      </w:lvl>
    </w:lvlOverride>
  </w:num>
  <w:num w:numId="23">
    <w:abstractNumId w:val="19"/>
  </w:num>
  <w:num w:numId="24">
    <w:abstractNumId w:val="5"/>
  </w:num>
  <w:num w:numId="25">
    <w:abstractNumId w:val="13"/>
  </w:num>
  <w:num w:numId="26">
    <w:abstractNumId w:val="22"/>
  </w:num>
  <w:num w:numId="27">
    <w:abstractNumId w:val="40"/>
    <w:lvlOverride w:ilvl="0">
      <w:lvl w:ilvl="0">
        <w:numFmt w:val="lowerLetter"/>
        <w:lvlText w:val="%1."/>
        <w:lvlJc w:val="left"/>
      </w:lvl>
    </w:lvlOverride>
  </w:num>
  <w:num w:numId="28">
    <w:abstractNumId w:val="23"/>
  </w:num>
  <w:num w:numId="29">
    <w:abstractNumId w:val="17"/>
  </w:num>
  <w:num w:numId="30">
    <w:abstractNumId w:val="37"/>
  </w:num>
  <w:num w:numId="31">
    <w:abstractNumId w:val="8"/>
  </w:num>
  <w:num w:numId="32">
    <w:abstractNumId w:val="9"/>
  </w:num>
  <w:num w:numId="33">
    <w:abstractNumId w:val="2"/>
  </w:num>
  <w:num w:numId="34">
    <w:abstractNumId w:val="32"/>
  </w:num>
  <w:num w:numId="35">
    <w:abstractNumId w:val="14"/>
  </w:num>
  <w:num w:numId="36">
    <w:abstractNumId w:val="27"/>
  </w:num>
  <w:num w:numId="37">
    <w:abstractNumId w:val="3"/>
  </w:num>
  <w:num w:numId="38">
    <w:abstractNumId w:val="25"/>
  </w:num>
  <w:num w:numId="39">
    <w:abstractNumId w:val="0"/>
  </w:num>
  <w:num w:numId="40">
    <w:abstractNumId w:val="16"/>
  </w:num>
  <w:num w:numId="41">
    <w:abstractNumId w:val="2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94"/>
    <w:rsid w:val="00030E83"/>
    <w:rsid w:val="00064B81"/>
    <w:rsid w:val="000A0B07"/>
    <w:rsid w:val="000E3137"/>
    <w:rsid w:val="000F7C5B"/>
    <w:rsid w:val="001467D8"/>
    <w:rsid w:val="00163065"/>
    <w:rsid w:val="002139A4"/>
    <w:rsid w:val="00274567"/>
    <w:rsid w:val="003113D4"/>
    <w:rsid w:val="003649A3"/>
    <w:rsid w:val="003915F1"/>
    <w:rsid w:val="0040289D"/>
    <w:rsid w:val="00444AA1"/>
    <w:rsid w:val="00471D4E"/>
    <w:rsid w:val="00483489"/>
    <w:rsid w:val="004A0BB8"/>
    <w:rsid w:val="004B394C"/>
    <w:rsid w:val="004E670A"/>
    <w:rsid w:val="00510BFE"/>
    <w:rsid w:val="005350C4"/>
    <w:rsid w:val="00535B1E"/>
    <w:rsid w:val="005953DA"/>
    <w:rsid w:val="005B53FC"/>
    <w:rsid w:val="006160EE"/>
    <w:rsid w:val="00635D9F"/>
    <w:rsid w:val="00661B55"/>
    <w:rsid w:val="006B185D"/>
    <w:rsid w:val="006C054C"/>
    <w:rsid w:val="006C29AA"/>
    <w:rsid w:val="006C5A87"/>
    <w:rsid w:val="006D2244"/>
    <w:rsid w:val="007247F7"/>
    <w:rsid w:val="00785755"/>
    <w:rsid w:val="007C1C45"/>
    <w:rsid w:val="007E0263"/>
    <w:rsid w:val="007E249D"/>
    <w:rsid w:val="00804727"/>
    <w:rsid w:val="00814D91"/>
    <w:rsid w:val="008476C3"/>
    <w:rsid w:val="009036C4"/>
    <w:rsid w:val="00964B17"/>
    <w:rsid w:val="0097475E"/>
    <w:rsid w:val="009C0AFE"/>
    <w:rsid w:val="009C41B9"/>
    <w:rsid w:val="009D3516"/>
    <w:rsid w:val="009E3B54"/>
    <w:rsid w:val="009F1D94"/>
    <w:rsid w:val="00A14527"/>
    <w:rsid w:val="00A84160"/>
    <w:rsid w:val="00AF52BF"/>
    <w:rsid w:val="00B37A15"/>
    <w:rsid w:val="00BB02EE"/>
    <w:rsid w:val="00CD4899"/>
    <w:rsid w:val="00D16691"/>
    <w:rsid w:val="00D32A76"/>
    <w:rsid w:val="00DA4B3D"/>
    <w:rsid w:val="00E36165"/>
    <w:rsid w:val="00E9572C"/>
    <w:rsid w:val="00E97CA5"/>
    <w:rsid w:val="00EA753B"/>
    <w:rsid w:val="00F13FC0"/>
    <w:rsid w:val="00F2704F"/>
    <w:rsid w:val="00F31300"/>
    <w:rsid w:val="00F46C62"/>
    <w:rsid w:val="00F95C53"/>
    <w:rsid w:val="00FA01A7"/>
    <w:rsid w:val="00FE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D988"/>
  <w15:docId w15:val="{C19A16EC-C5C9-425B-9895-1BAD3A7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5B53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57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6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50C4"/>
    <w:rPr>
      <w:rFonts w:ascii="Tahoma" w:hAnsi="Tahoma" w:cs="Tahoma"/>
      <w:sz w:val="16"/>
      <w:szCs w:val="16"/>
    </w:rPr>
  </w:style>
  <w:style w:type="character" w:customStyle="1" w:styleId="BalloonTextChar">
    <w:name w:val="Balloon Text Char"/>
    <w:basedOn w:val="DefaultParagraphFont"/>
    <w:link w:val="BalloonText"/>
    <w:uiPriority w:val="99"/>
    <w:semiHidden/>
    <w:rsid w:val="005350C4"/>
    <w:rPr>
      <w:rFonts w:ascii="Tahoma" w:hAnsi="Tahoma" w:cs="Tahoma"/>
      <w:sz w:val="16"/>
      <w:szCs w:val="16"/>
    </w:rPr>
  </w:style>
  <w:style w:type="paragraph" w:styleId="Header">
    <w:name w:val="header"/>
    <w:basedOn w:val="Normal"/>
    <w:link w:val="HeaderChar"/>
    <w:uiPriority w:val="99"/>
    <w:unhideWhenUsed/>
    <w:rsid w:val="00163065"/>
    <w:pPr>
      <w:tabs>
        <w:tab w:val="center" w:pos="4513"/>
        <w:tab w:val="right" w:pos="9026"/>
      </w:tabs>
    </w:pPr>
  </w:style>
  <w:style w:type="character" w:customStyle="1" w:styleId="HeaderChar">
    <w:name w:val="Header Char"/>
    <w:basedOn w:val="DefaultParagraphFont"/>
    <w:link w:val="Header"/>
    <w:uiPriority w:val="99"/>
    <w:rsid w:val="00163065"/>
  </w:style>
  <w:style w:type="paragraph" w:styleId="Footer">
    <w:name w:val="footer"/>
    <w:basedOn w:val="Normal"/>
    <w:link w:val="FooterChar"/>
    <w:uiPriority w:val="99"/>
    <w:unhideWhenUsed/>
    <w:rsid w:val="00163065"/>
    <w:pPr>
      <w:tabs>
        <w:tab w:val="center" w:pos="4513"/>
        <w:tab w:val="right" w:pos="9026"/>
      </w:tabs>
    </w:pPr>
  </w:style>
  <w:style w:type="character" w:customStyle="1" w:styleId="FooterChar">
    <w:name w:val="Footer Char"/>
    <w:basedOn w:val="DefaultParagraphFont"/>
    <w:link w:val="Footer"/>
    <w:uiPriority w:val="99"/>
    <w:rsid w:val="00163065"/>
  </w:style>
  <w:style w:type="character" w:customStyle="1" w:styleId="Heading2Char">
    <w:name w:val="Heading 2 Char"/>
    <w:basedOn w:val="DefaultParagraphFont"/>
    <w:link w:val="Heading2"/>
    <w:uiPriority w:val="9"/>
    <w:semiHidden/>
    <w:rsid w:val="005B53F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B53FC"/>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5B53FC"/>
    <w:pPr>
      <w:widowControl/>
      <w:spacing w:before="100" w:beforeAutospacing="1" w:after="100" w:afterAutospacing="1" w:line="336"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E9572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85755"/>
    <w:rPr>
      <w:color w:val="605E5C"/>
      <w:shd w:val="clear" w:color="auto" w:fill="E1DFDD"/>
    </w:rPr>
  </w:style>
  <w:style w:type="table" w:styleId="TableGrid">
    <w:name w:val="Table Grid"/>
    <w:basedOn w:val="TableNormal"/>
    <w:uiPriority w:val="59"/>
    <w:rsid w:val="006D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160EE"/>
    <w:rPr>
      <w:rFonts w:asciiTheme="majorHAnsi" w:eastAsiaTheme="majorEastAsia" w:hAnsiTheme="majorHAnsi" w:cstheme="majorBidi"/>
      <w:i/>
      <w:iCs/>
      <w:color w:val="365F91" w:themeColor="accent1" w:themeShade="BF"/>
    </w:rPr>
  </w:style>
  <w:style w:type="paragraph" w:customStyle="1" w:styleId="endofchapter">
    <w:name w:val="end_of_chapter"/>
    <w:basedOn w:val="Normal"/>
    <w:rsid w:val="006160EE"/>
    <w:pPr>
      <w:widowControl/>
      <w:spacing w:before="192" w:after="192"/>
      <w:jc w:val="center"/>
    </w:pPr>
    <w:rPr>
      <w:rFonts w:ascii="Times New Roman" w:eastAsia="Times New Roman" w:hAnsi="Times New Roman" w:cs="Times New Roman"/>
      <w:b/>
      <w:bCs/>
      <w:color w:val="50575B"/>
      <w:sz w:val="24"/>
      <w:szCs w:val="24"/>
      <w:lang w:val="en-GB" w:eastAsia="en-GB"/>
    </w:rPr>
  </w:style>
  <w:style w:type="character" w:customStyle="1" w:styleId="glossarylink">
    <w:name w:val="glossarylink"/>
    <w:basedOn w:val="DefaultParagraphFont"/>
    <w:rsid w:val="009D351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3223">
      <w:bodyDiv w:val="1"/>
      <w:marLeft w:val="0"/>
      <w:marRight w:val="0"/>
      <w:marTop w:val="0"/>
      <w:marBottom w:val="0"/>
      <w:divBdr>
        <w:top w:val="none" w:sz="0" w:space="0" w:color="auto"/>
        <w:left w:val="none" w:sz="0" w:space="0" w:color="auto"/>
        <w:bottom w:val="none" w:sz="0" w:space="0" w:color="auto"/>
        <w:right w:val="none" w:sz="0" w:space="0" w:color="auto"/>
      </w:divBdr>
      <w:divsChild>
        <w:div w:id="124936497">
          <w:marLeft w:val="0"/>
          <w:marRight w:val="0"/>
          <w:marTop w:val="75"/>
          <w:marBottom w:val="0"/>
          <w:divBdr>
            <w:top w:val="none" w:sz="0" w:space="0" w:color="auto"/>
            <w:left w:val="none" w:sz="0" w:space="0" w:color="auto"/>
            <w:bottom w:val="none" w:sz="0" w:space="0" w:color="auto"/>
            <w:right w:val="none" w:sz="0" w:space="0" w:color="auto"/>
          </w:divBdr>
          <w:divsChild>
            <w:div w:id="1874609978">
              <w:marLeft w:val="0"/>
              <w:marRight w:val="0"/>
              <w:marTop w:val="0"/>
              <w:marBottom w:val="0"/>
              <w:divBdr>
                <w:top w:val="single" w:sz="6" w:space="8" w:color="CCCCCC"/>
                <w:left w:val="single" w:sz="6" w:space="11" w:color="CCCCCC"/>
                <w:bottom w:val="single" w:sz="18" w:space="19" w:color="999999"/>
                <w:right w:val="single" w:sz="18" w:space="8" w:color="999999"/>
              </w:divBdr>
              <w:divsChild>
                <w:div w:id="2030599994">
                  <w:marLeft w:val="0"/>
                  <w:marRight w:val="0"/>
                  <w:marTop w:val="0"/>
                  <w:marBottom w:val="0"/>
                  <w:divBdr>
                    <w:top w:val="none" w:sz="0" w:space="0" w:color="auto"/>
                    <w:left w:val="none" w:sz="0" w:space="0" w:color="auto"/>
                    <w:bottom w:val="none" w:sz="0" w:space="0" w:color="auto"/>
                    <w:right w:val="none" w:sz="0" w:space="0" w:color="auto"/>
                  </w:divBdr>
                  <w:divsChild>
                    <w:div w:id="2354767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81428757">
                  <w:marLeft w:val="0"/>
                  <w:marRight w:val="0"/>
                  <w:marTop w:val="0"/>
                  <w:marBottom w:val="0"/>
                  <w:divBdr>
                    <w:top w:val="none" w:sz="0" w:space="0" w:color="auto"/>
                    <w:left w:val="none" w:sz="0" w:space="0" w:color="auto"/>
                    <w:bottom w:val="none" w:sz="0" w:space="0" w:color="auto"/>
                    <w:right w:val="none" w:sz="0" w:space="0" w:color="auto"/>
                  </w:divBdr>
                  <w:divsChild>
                    <w:div w:id="1954438854">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sChild>
        </w:div>
      </w:divsChild>
    </w:div>
    <w:div w:id="1111970907">
      <w:bodyDiv w:val="1"/>
      <w:marLeft w:val="0"/>
      <w:marRight w:val="0"/>
      <w:marTop w:val="0"/>
      <w:marBottom w:val="0"/>
      <w:divBdr>
        <w:top w:val="none" w:sz="0" w:space="0" w:color="auto"/>
        <w:left w:val="none" w:sz="0" w:space="0" w:color="auto"/>
        <w:bottom w:val="none" w:sz="0" w:space="0" w:color="auto"/>
        <w:right w:val="none" w:sz="0" w:space="0" w:color="auto"/>
      </w:divBdr>
    </w:div>
    <w:div w:id="1144929904">
      <w:bodyDiv w:val="1"/>
      <w:marLeft w:val="0"/>
      <w:marRight w:val="0"/>
      <w:marTop w:val="0"/>
      <w:marBottom w:val="0"/>
      <w:divBdr>
        <w:top w:val="none" w:sz="0" w:space="0" w:color="auto"/>
        <w:left w:val="none" w:sz="0" w:space="0" w:color="auto"/>
        <w:bottom w:val="none" w:sz="0" w:space="0" w:color="auto"/>
        <w:right w:val="none" w:sz="0" w:space="0" w:color="auto"/>
      </w:divBdr>
      <w:divsChild>
        <w:div w:id="1601647381">
          <w:marLeft w:val="0"/>
          <w:marRight w:val="0"/>
          <w:marTop w:val="0"/>
          <w:marBottom w:val="0"/>
          <w:divBdr>
            <w:top w:val="none" w:sz="0" w:space="0" w:color="auto"/>
            <w:left w:val="none" w:sz="0" w:space="0" w:color="auto"/>
            <w:bottom w:val="none" w:sz="0" w:space="0" w:color="auto"/>
            <w:right w:val="none" w:sz="0" w:space="0" w:color="auto"/>
          </w:divBdr>
          <w:divsChild>
            <w:div w:id="897475630">
              <w:marLeft w:val="0"/>
              <w:marRight w:val="0"/>
              <w:marTop w:val="0"/>
              <w:marBottom w:val="0"/>
              <w:divBdr>
                <w:top w:val="none" w:sz="0" w:space="0" w:color="auto"/>
                <w:left w:val="none" w:sz="0" w:space="0" w:color="auto"/>
                <w:bottom w:val="none" w:sz="0" w:space="0" w:color="auto"/>
                <w:right w:val="none" w:sz="0" w:space="0" w:color="auto"/>
              </w:divBdr>
              <w:divsChild>
                <w:div w:id="294601697">
                  <w:marLeft w:val="0"/>
                  <w:marRight w:val="0"/>
                  <w:marTop w:val="0"/>
                  <w:marBottom w:val="0"/>
                  <w:divBdr>
                    <w:top w:val="none" w:sz="0" w:space="0" w:color="auto"/>
                    <w:left w:val="none" w:sz="0" w:space="0" w:color="auto"/>
                    <w:bottom w:val="none" w:sz="0" w:space="0" w:color="auto"/>
                    <w:right w:val="none" w:sz="0" w:space="0" w:color="auto"/>
                  </w:divBdr>
                  <w:divsChild>
                    <w:div w:id="1792746058">
                      <w:marLeft w:val="0"/>
                      <w:marRight w:val="0"/>
                      <w:marTop w:val="0"/>
                      <w:marBottom w:val="0"/>
                      <w:divBdr>
                        <w:top w:val="none" w:sz="0" w:space="0" w:color="auto"/>
                        <w:left w:val="none" w:sz="0" w:space="0" w:color="auto"/>
                        <w:bottom w:val="none" w:sz="0" w:space="0" w:color="auto"/>
                        <w:right w:val="none" w:sz="0" w:space="0" w:color="auto"/>
                      </w:divBdr>
                      <w:divsChild>
                        <w:div w:id="8887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23913">
      <w:bodyDiv w:val="1"/>
      <w:marLeft w:val="0"/>
      <w:marRight w:val="0"/>
      <w:marTop w:val="0"/>
      <w:marBottom w:val="0"/>
      <w:divBdr>
        <w:top w:val="none" w:sz="0" w:space="0" w:color="auto"/>
        <w:left w:val="none" w:sz="0" w:space="0" w:color="auto"/>
        <w:bottom w:val="none" w:sz="0" w:space="0" w:color="auto"/>
        <w:right w:val="none" w:sz="0" w:space="0" w:color="auto"/>
      </w:divBdr>
      <w:divsChild>
        <w:div w:id="2102218092">
          <w:marLeft w:val="0"/>
          <w:marRight w:val="0"/>
          <w:marTop w:val="75"/>
          <w:marBottom w:val="0"/>
          <w:divBdr>
            <w:top w:val="none" w:sz="0" w:space="0" w:color="auto"/>
            <w:left w:val="none" w:sz="0" w:space="0" w:color="auto"/>
            <w:bottom w:val="none" w:sz="0" w:space="0" w:color="auto"/>
            <w:right w:val="none" w:sz="0" w:space="0" w:color="auto"/>
          </w:divBdr>
          <w:divsChild>
            <w:div w:id="982270220">
              <w:marLeft w:val="0"/>
              <w:marRight w:val="0"/>
              <w:marTop w:val="0"/>
              <w:marBottom w:val="0"/>
              <w:divBdr>
                <w:top w:val="single" w:sz="6" w:space="8" w:color="CCCCCC"/>
                <w:left w:val="single" w:sz="6" w:space="11" w:color="CCCCCC"/>
                <w:bottom w:val="single" w:sz="18" w:space="19" w:color="999999"/>
                <w:right w:val="single" w:sz="18" w:space="8" w:color="999999"/>
              </w:divBdr>
              <w:divsChild>
                <w:div w:id="15053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0377">
      <w:bodyDiv w:val="1"/>
      <w:marLeft w:val="0"/>
      <w:marRight w:val="0"/>
      <w:marTop w:val="0"/>
      <w:marBottom w:val="0"/>
      <w:divBdr>
        <w:top w:val="none" w:sz="0" w:space="0" w:color="auto"/>
        <w:left w:val="none" w:sz="0" w:space="0" w:color="auto"/>
        <w:bottom w:val="none" w:sz="0" w:space="0" w:color="auto"/>
        <w:right w:val="none" w:sz="0" w:space="0" w:color="auto"/>
      </w:divBdr>
      <w:divsChild>
        <w:div w:id="1936016034">
          <w:marLeft w:val="0"/>
          <w:marRight w:val="0"/>
          <w:marTop w:val="75"/>
          <w:marBottom w:val="0"/>
          <w:divBdr>
            <w:top w:val="none" w:sz="0" w:space="0" w:color="auto"/>
            <w:left w:val="none" w:sz="0" w:space="0" w:color="auto"/>
            <w:bottom w:val="none" w:sz="0" w:space="0" w:color="auto"/>
            <w:right w:val="none" w:sz="0" w:space="0" w:color="auto"/>
          </w:divBdr>
          <w:divsChild>
            <w:div w:id="890069305">
              <w:marLeft w:val="0"/>
              <w:marRight w:val="0"/>
              <w:marTop w:val="0"/>
              <w:marBottom w:val="0"/>
              <w:divBdr>
                <w:top w:val="single" w:sz="6" w:space="8" w:color="CCCCCC"/>
                <w:left w:val="single" w:sz="6" w:space="11" w:color="CCCCCC"/>
                <w:bottom w:val="single" w:sz="18" w:space="19" w:color="999999"/>
                <w:right w:val="single" w:sz="18" w:space="8" w:color="999999"/>
              </w:divBdr>
              <w:divsChild>
                <w:div w:id="1959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8846">
      <w:bodyDiv w:val="1"/>
      <w:marLeft w:val="0"/>
      <w:marRight w:val="0"/>
      <w:marTop w:val="0"/>
      <w:marBottom w:val="0"/>
      <w:divBdr>
        <w:top w:val="none" w:sz="0" w:space="0" w:color="auto"/>
        <w:left w:val="none" w:sz="0" w:space="0" w:color="auto"/>
        <w:bottom w:val="none" w:sz="0" w:space="0" w:color="auto"/>
        <w:right w:val="none" w:sz="0" w:space="0" w:color="auto"/>
      </w:divBdr>
      <w:divsChild>
        <w:div w:id="1713579690">
          <w:marLeft w:val="0"/>
          <w:marRight w:val="0"/>
          <w:marTop w:val="0"/>
          <w:marBottom w:val="0"/>
          <w:divBdr>
            <w:top w:val="none" w:sz="0" w:space="0" w:color="auto"/>
            <w:left w:val="none" w:sz="0" w:space="0" w:color="auto"/>
            <w:bottom w:val="none" w:sz="0" w:space="0" w:color="auto"/>
            <w:right w:val="none" w:sz="0" w:space="0" w:color="auto"/>
          </w:divBdr>
          <w:divsChild>
            <w:div w:id="1608925561">
              <w:marLeft w:val="0"/>
              <w:marRight w:val="0"/>
              <w:marTop w:val="0"/>
              <w:marBottom w:val="0"/>
              <w:divBdr>
                <w:top w:val="none" w:sz="0" w:space="0" w:color="auto"/>
                <w:left w:val="none" w:sz="0" w:space="0" w:color="auto"/>
                <w:bottom w:val="none" w:sz="0" w:space="0" w:color="auto"/>
                <w:right w:val="none" w:sz="0" w:space="0" w:color="auto"/>
              </w:divBdr>
              <w:divsChild>
                <w:div w:id="1477406367">
                  <w:marLeft w:val="0"/>
                  <w:marRight w:val="0"/>
                  <w:marTop w:val="0"/>
                  <w:marBottom w:val="0"/>
                  <w:divBdr>
                    <w:top w:val="none" w:sz="0" w:space="0" w:color="auto"/>
                    <w:left w:val="none" w:sz="0" w:space="0" w:color="auto"/>
                    <w:bottom w:val="none" w:sz="0" w:space="0" w:color="auto"/>
                    <w:right w:val="none" w:sz="0" w:space="0" w:color="auto"/>
                  </w:divBdr>
                  <w:divsChild>
                    <w:div w:id="1413355974">
                      <w:marLeft w:val="0"/>
                      <w:marRight w:val="0"/>
                      <w:marTop w:val="0"/>
                      <w:marBottom w:val="0"/>
                      <w:divBdr>
                        <w:top w:val="none" w:sz="0" w:space="0" w:color="auto"/>
                        <w:left w:val="none" w:sz="0" w:space="0" w:color="auto"/>
                        <w:bottom w:val="none" w:sz="0" w:space="0" w:color="auto"/>
                        <w:right w:val="none" w:sz="0" w:space="0" w:color="auto"/>
                      </w:divBdr>
                      <w:divsChild>
                        <w:div w:id="494691310">
                          <w:marLeft w:val="0"/>
                          <w:marRight w:val="0"/>
                          <w:marTop w:val="0"/>
                          <w:marBottom w:val="0"/>
                          <w:divBdr>
                            <w:top w:val="none" w:sz="0" w:space="0" w:color="auto"/>
                            <w:left w:val="none" w:sz="0" w:space="0" w:color="auto"/>
                            <w:bottom w:val="none" w:sz="0" w:space="0" w:color="auto"/>
                            <w:right w:val="none" w:sz="0" w:space="0" w:color="auto"/>
                          </w:divBdr>
                          <w:divsChild>
                            <w:div w:id="1106774736">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 w:id="1564874165">
      <w:bodyDiv w:val="1"/>
      <w:marLeft w:val="0"/>
      <w:marRight w:val="0"/>
      <w:marTop w:val="0"/>
      <w:marBottom w:val="0"/>
      <w:divBdr>
        <w:top w:val="none" w:sz="0" w:space="0" w:color="auto"/>
        <w:left w:val="none" w:sz="0" w:space="0" w:color="auto"/>
        <w:bottom w:val="none" w:sz="0" w:space="0" w:color="auto"/>
        <w:right w:val="none" w:sz="0" w:space="0" w:color="auto"/>
      </w:divBdr>
      <w:divsChild>
        <w:div w:id="638074603">
          <w:marLeft w:val="0"/>
          <w:marRight w:val="0"/>
          <w:marTop w:val="75"/>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single" w:sz="6" w:space="8" w:color="CCCCCC"/>
                <w:left w:val="single" w:sz="6" w:space="11" w:color="CCCCCC"/>
                <w:bottom w:val="single" w:sz="18" w:space="19" w:color="999999"/>
                <w:right w:val="single" w:sz="18" w:space="8" w:color="999999"/>
              </w:divBdr>
              <w:divsChild>
                <w:div w:id="3246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eduresonline.com/trafford/cs/chapters/p_non-agen_adop.html" TargetMode="External"/><Relationship Id="rId18" Type="http://schemas.openxmlformats.org/officeDocument/2006/relationships/hyperlink" Target="https://www.proceduresonline.com/trafford/cs/chapters/p_non-agen_adop.html" TargetMode="External"/><Relationship Id="rId26" Type="http://schemas.openxmlformats.org/officeDocument/2006/relationships/hyperlink" Target="http://www.proceduresonline.com/resources/keywords_online/nat_key/keywords/cafcass.html" TargetMode="External"/><Relationship Id="rId3" Type="http://schemas.openxmlformats.org/officeDocument/2006/relationships/customXml" Target="../customXml/item3.xml"/><Relationship Id="rId21" Type="http://schemas.openxmlformats.org/officeDocument/2006/relationships/hyperlink" Target="https://www.proceduresonline.com/trafford/cs/chapters/p_non-agen_adop.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ceduresonline.com/trafford/cs/chapters/p_non-agen_adop.html" TargetMode="External"/><Relationship Id="rId17" Type="http://schemas.openxmlformats.org/officeDocument/2006/relationships/hyperlink" Target="https://www.proceduresonline.com/trafford/cs/chapters/p_non-agen_adop.html" TargetMode="External"/><Relationship Id="rId25" Type="http://schemas.openxmlformats.org/officeDocument/2006/relationships/hyperlink" Target="http://www.proceduresonline.com/resources/keywords_online/nat_key/keywords/parental_respon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oceduresonline.com/trafford/cs/chapters/p_non-agen_adop.html" TargetMode="External"/><Relationship Id="rId20" Type="http://schemas.openxmlformats.org/officeDocument/2006/relationships/hyperlink" Target="https://www.proceduresonline.com/trafford/cs/chapters/p_non-agen_adop.html" TargetMode="External"/><Relationship Id="rId29" Type="http://schemas.openxmlformats.org/officeDocument/2006/relationships/hyperlink" Target="https://www.proceduresonline.com/trafford/cs/chapters/p_adop_pane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oceduresonline.com/trafford/cs/chapters/p_non-agen_adop.html" TargetMode="External"/><Relationship Id="rId32" Type="http://schemas.openxmlformats.org/officeDocument/2006/relationships/hyperlink" Target="http://www.proceduresonline.com/resources/keywords_online/nat_key/keywords/adoption_case_record.html" TargetMode="External"/><Relationship Id="rId5" Type="http://schemas.openxmlformats.org/officeDocument/2006/relationships/numbering" Target="numbering.xml"/><Relationship Id="rId15" Type="http://schemas.openxmlformats.org/officeDocument/2006/relationships/hyperlink" Target="https://www.proceduresonline.com/trafford/cs/chapters/p_non-agen_adop.html" TargetMode="External"/><Relationship Id="rId23" Type="http://schemas.openxmlformats.org/officeDocument/2006/relationships/hyperlink" Target="https://www.proceduresonline.com/trafford/cs/chapters/p_non-agen_adop.html" TargetMode="External"/><Relationship Id="rId28" Type="http://schemas.openxmlformats.org/officeDocument/2006/relationships/hyperlink" Target="http://www.proceduresonline.com/resources/keywords_online/nat_key/keywords/habitual_residence.html" TargetMode="External"/><Relationship Id="rId10" Type="http://schemas.openxmlformats.org/officeDocument/2006/relationships/endnotes" Target="endnotes.xml"/><Relationship Id="rId19" Type="http://schemas.openxmlformats.org/officeDocument/2006/relationships/hyperlink" Target="https://www.proceduresonline.com/trafford/cs/chapters/p_non-agen_adop.html" TargetMode="External"/><Relationship Id="rId31" Type="http://schemas.openxmlformats.org/officeDocument/2006/relationships/hyperlink" Target="https://www.proceduresonline.com/trafford/cs/chapters/p_adop_suppo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trafford/cs/chapters/p_non-agen_adop.html" TargetMode="External"/><Relationship Id="rId22" Type="http://schemas.openxmlformats.org/officeDocument/2006/relationships/hyperlink" Target="https://www.proceduresonline.com/trafford/cs/chapters/p_non-agen_adop.html" TargetMode="External"/><Relationship Id="rId27" Type="http://schemas.openxmlformats.org/officeDocument/2006/relationships/hyperlink" Target="http://www.proceduresonline.com/resources/keywords_online/nat_key/keywords/domicile.html" TargetMode="External"/><Relationship Id="rId30" Type="http://schemas.openxmlformats.org/officeDocument/2006/relationships/hyperlink" Target="https://www.proceduresonline.com/trafford/cs/chapters/g_court_rep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D081154C1BB04BB1DAD77E4F25708E" ma:contentTypeVersion="0" ma:contentTypeDescription="Create a new document." ma:contentTypeScope="" ma:versionID="239aee61a7166064b49da795ee6188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732657-440D-4E78-A838-50FDDE3E18C1}">
  <ds:schemaRefs>
    <ds:schemaRef ds:uri="http://schemas.openxmlformats.org/officeDocument/2006/bibliography"/>
  </ds:schemaRefs>
</ds:datastoreItem>
</file>

<file path=customXml/itemProps2.xml><?xml version="1.0" encoding="utf-8"?>
<ds:datastoreItem xmlns:ds="http://schemas.openxmlformats.org/officeDocument/2006/customXml" ds:itemID="{19042B3A-2778-44BB-924B-9FAD34854E7C}">
  <ds:schemaRefs>
    <ds:schemaRef ds:uri="http://schemas.microsoft.com/office/2006/metadata/properties"/>
  </ds:schemaRefs>
</ds:datastoreItem>
</file>

<file path=customXml/itemProps3.xml><?xml version="1.0" encoding="utf-8"?>
<ds:datastoreItem xmlns:ds="http://schemas.openxmlformats.org/officeDocument/2006/customXml" ds:itemID="{06397A91-8F5C-4637-8CE4-68B14A609645}">
  <ds:schemaRefs>
    <ds:schemaRef ds:uri="http://schemas.microsoft.com/sharepoint/v3/contenttype/forms"/>
  </ds:schemaRefs>
</ds:datastoreItem>
</file>

<file path=customXml/itemProps4.xml><?xml version="1.0" encoding="utf-8"?>
<ds:datastoreItem xmlns:ds="http://schemas.openxmlformats.org/officeDocument/2006/customXml" ds:itemID="{B47D1FBF-D5D8-4CB3-BE3B-C141AD6C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Bugler, Liz</dc:creator>
  <cp:lastModifiedBy>Lesage, Karen J. (CYPD)</cp:lastModifiedBy>
  <cp:revision>1</cp:revision>
  <dcterms:created xsi:type="dcterms:W3CDTF">2022-02-11T14:25:00Z</dcterms:created>
  <dcterms:modified xsi:type="dcterms:W3CDTF">2022-02-11T14:25:00Z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2015-02-19T00:00:00Z</vt:filetime>
  </property>
</Properties>
</file>