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22F" w:rsidRPr="00A25B52" w:rsidRDefault="00C2122F" w:rsidP="00C2122F">
      <w:pPr>
        <w:widowControl w:val="0"/>
        <w:autoSpaceDE w:val="0"/>
        <w:autoSpaceDN w:val="0"/>
        <w:adjustRightInd w:val="0"/>
        <w:spacing w:after="0" w:line="240" w:lineRule="auto"/>
        <w:jc w:val="center"/>
        <w:rPr>
          <w:rFonts w:ascii="Arial" w:eastAsiaTheme="minorEastAsia" w:hAnsi="Arial" w:cs="Arial"/>
          <w:b/>
          <w:bCs/>
          <w:color w:val="000000"/>
          <w:sz w:val="56"/>
          <w:szCs w:val="52"/>
          <w:lang w:eastAsia="en-GB"/>
        </w:rPr>
      </w:pPr>
      <w:bookmarkStart w:id="0" w:name="_GoBack"/>
      <w:bookmarkEnd w:id="0"/>
    </w:p>
    <w:p w:rsidR="00C2122F" w:rsidRPr="00A25B52" w:rsidRDefault="00C2122F" w:rsidP="00C2122F">
      <w:pPr>
        <w:widowControl w:val="0"/>
        <w:autoSpaceDE w:val="0"/>
        <w:autoSpaceDN w:val="0"/>
        <w:adjustRightInd w:val="0"/>
        <w:spacing w:after="0" w:line="240" w:lineRule="auto"/>
        <w:jc w:val="center"/>
        <w:rPr>
          <w:rFonts w:ascii="Arial" w:eastAsiaTheme="minorEastAsia" w:hAnsi="Arial" w:cs="Arial"/>
          <w:b/>
          <w:bCs/>
          <w:color w:val="000000"/>
          <w:sz w:val="56"/>
          <w:szCs w:val="52"/>
          <w:lang w:eastAsia="en-GB"/>
        </w:rPr>
      </w:pPr>
    </w:p>
    <w:p w:rsidR="00C2122F" w:rsidRPr="00A25B52" w:rsidRDefault="00C2122F" w:rsidP="00C2122F">
      <w:pPr>
        <w:widowControl w:val="0"/>
        <w:autoSpaceDE w:val="0"/>
        <w:autoSpaceDN w:val="0"/>
        <w:adjustRightInd w:val="0"/>
        <w:spacing w:after="0" w:line="240" w:lineRule="auto"/>
        <w:jc w:val="center"/>
        <w:rPr>
          <w:rFonts w:ascii="Arial" w:eastAsiaTheme="minorEastAsia" w:hAnsi="Arial" w:cs="Arial"/>
          <w:b/>
          <w:bCs/>
          <w:color w:val="000000"/>
          <w:sz w:val="56"/>
          <w:szCs w:val="52"/>
          <w:lang w:eastAsia="en-GB"/>
        </w:rPr>
      </w:pPr>
    </w:p>
    <w:p w:rsidR="00EC246C" w:rsidRDefault="007C2FA1" w:rsidP="00C2122F">
      <w:pPr>
        <w:widowControl w:val="0"/>
        <w:autoSpaceDE w:val="0"/>
        <w:autoSpaceDN w:val="0"/>
        <w:adjustRightInd w:val="0"/>
        <w:spacing w:after="0" w:line="240" w:lineRule="auto"/>
        <w:jc w:val="center"/>
        <w:rPr>
          <w:rFonts w:eastAsiaTheme="minorEastAsia" w:cstheme="minorHAnsi"/>
          <w:b/>
          <w:bCs/>
          <w:color w:val="000000"/>
          <w:sz w:val="72"/>
          <w:szCs w:val="44"/>
          <w:lang w:eastAsia="en-GB"/>
        </w:rPr>
      </w:pPr>
      <w:r w:rsidRPr="00A25B52">
        <w:rPr>
          <w:rFonts w:eastAsiaTheme="minorEastAsia" w:cstheme="minorHAnsi"/>
          <w:b/>
          <w:bCs/>
          <w:color w:val="000000"/>
          <w:sz w:val="72"/>
          <w:szCs w:val="44"/>
          <w:lang w:eastAsia="en-GB"/>
        </w:rPr>
        <w:t xml:space="preserve">Supervision </w:t>
      </w:r>
      <w:r w:rsidR="00A74090">
        <w:rPr>
          <w:rFonts w:eastAsiaTheme="minorEastAsia" w:cstheme="minorHAnsi"/>
          <w:b/>
          <w:bCs/>
          <w:color w:val="000000"/>
          <w:sz w:val="72"/>
          <w:szCs w:val="44"/>
          <w:lang w:eastAsia="en-GB"/>
        </w:rPr>
        <w:t xml:space="preserve">Agreement </w:t>
      </w:r>
    </w:p>
    <w:p w:rsidR="00361152" w:rsidRPr="00A25B52" w:rsidRDefault="00361152" w:rsidP="00C2122F">
      <w:pPr>
        <w:widowControl w:val="0"/>
        <w:autoSpaceDE w:val="0"/>
        <w:autoSpaceDN w:val="0"/>
        <w:adjustRightInd w:val="0"/>
        <w:spacing w:after="0" w:line="240" w:lineRule="auto"/>
        <w:jc w:val="center"/>
        <w:rPr>
          <w:rFonts w:eastAsiaTheme="minorEastAsia" w:cstheme="minorHAnsi"/>
          <w:color w:val="000000"/>
          <w:sz w:val="72"/>
          <w:szCs w:val="44"/>
          <w:lang w:eastAsia="en-GB"/>
        </w:rPr>
      </w:pPr>
    </w:p>
    <w:p w:rsidR="007C2FA1" w:rsidRPr="00A25B52" w:rsidRDefault="004A56CD" w:rsidP="00C2122F">
      <w:pPr>
        <w:widowControl w:val="0"/>
        <w:autoSpaceDE w:val="0"/>
        <w:autoSpaceDN w:val="0"/>
        <w:adjustRightInd w:val="0"/>
        <w:spacing w:after="0" w:line="240" w:lineRule="auto"/>
        <w:jc w:val="center"/>
        <w:rPr>
          <w:rFonts w:eastAsiaTheme="minorEastAsia" w:cstheme="minorHAnsi"/>
          <w:b/>
          <w:bCs/>
          <w:color w:val="000000"/>
          <w:sz w:val="72"/>
          <w:szCs w:val="44"/>
          <w:lang w:eastAsia="en-GB"/>
        </w:rPr>
      </w:pPr>
      <w:r>
        <w:rPr>
          <w:rFonts w:eastAsiaTheme="minorEastAsia" w:cstheme="minorHAnsi"/>
          <w:b/>
          <w:bCs/>
          <w:color w:val="000000"/>
          <w:sz w:val="72"/>
          <w:szCs w:val="44"/>
          <w:lang w:eastAsia="en-GB"/>
        </w:rPr>
        <w:t xml:space="preserve">Children at the heart </w:t>
      </w:r>
      <w:r w:rsidR="00386AE4">
        <w:rPr>
          <w:rFonts w:eastAsiaTheme="minorEastAsia" w:cstheme="minorHAnsi"/>
          <w:b/>
          <w:bCs/>
          <w:color w:val="000000"/>
          <w:sz w:val="72"/>
          <w:szCs w:val="44"/>
          <w:lang w:eastAsia="en-GB"/>
        </w:rPr>
        <w:t xml:space="preserve">of </w:t>
      </w:r>
      <w:r w:rsidR="00386AE4" w:rsidRPr="00A25B52">
        <w:rPr>
          <w:rFonts w:eastAsiaTheme="minorEastAsia" w:cstheme="minorHAnsi"/>
          <w:b/>
          <w:bCs/>
          <w:color w:val="000000"/>
          <w:sz w:val="72"/>
          <w:szCs w:val="44"/>
          <w:lang w:eastAsia="en-GB"/>
        </w:rPr>
        <w:t>Effective</w:t>
      </w:r>
      <w:r w:rsidR="007C2FA1" w:rsidRPr="00A25B52">
        <w:rPr>
          <w:rFonts w:eastAsiaTheme="minorEastAsia" w:cstheme="minorHAnsi"/>
          <w:b/>
          <w:bCs/>
          <w:color w:val="000000"/>
          <w:sz w:val="72"/>
          <w:szCs w:val="44"/>
          <w:lang w:eastAsia="en-GB"/>
        </w:rPr>
        <w:t xml:space="preserve"> </w:t>
      </w:r>
      <w:r w:rsidR="0052147D">
        <w:rPr>
          <w:rFonts w:eastAsiaTheme="minorEastAsia" w:cstheme="minorHAnsi"/>
          <w:b/>
          <w:bCs/>
          <w:color w:val="000000"/>
          <w:sz w:val="72"/>
          <w:szCs w:val="44"/>
          <w:lang w:eastAsia="en-GB"/>
        </w:rPr>
        <w:t>S</w:t>
      </w:r>
      <w:r w:rsidR="007C2FA1" w:rsidRPr="00A25B52">
        <w:rPr>
          <w:rFonts w:eastAsiaTheme="minorEastAsia" w:cstheme="minorHAnsi"/>
          <w:b/>
          <w:bCs/>
          <w:color w:val="000000"/>
          <w:sz w:val="72"/>
          <w:szCs w:val="44"/>
          <w:lang w:eastAsia="en-GB"/>
        </w:rPr>
        <w:t>upervision</w:t>
      </w:r>
    </w:p>
    <w:p w:rsidR="0003436A" w:rsidRDefault="0003436A" w:rsidP="0069137A">
      <w:pPr>
        <w:pStyle w:val="Heading1"/>
        <w:ind w:hanging="567"/>
        <w:rPr>
          <w:rFonts w:asciiTheme="minorHAnsi" w:hAnsiTheme="minorHAnsi" w:cstheme="minorHAnsi"/>
          <w:sz w:val="28"/>
          <w:szCs w:val="28"/>
          <w:u w:val="single"/>
        </w:rPr>
      </w:pPr>
    </w:p>
    <w:p w:rsidR="00087AEB" w:rsidRDefault="00087AEB">
      <w:pPr>
        <w:rPr>
          <w:rFonts w:eastAsia="Times New Roman" w:cstheme="minorHAnsi"/>
          <w:b/>
          <w:bCs/>
          <w:kern w:val="36"/>
          <w:sz w:val="28"/>
          <w:szCs w:val="28"/>
          <w:u w:val="single"/>
          <w:lang w:eastAsia="en-GB"/>
        </w:rPr>
      </w:pPr>
    </w:p>
    <w:p w:rsidR="00361152" w:rsidRDefault="00361152">
      <w:pPr>
        <w:rPr>
          <w:rFonts w:eastAsia="Times New Roman" w:cstheme="minorHAnsi"/>
          <w:b/>
          <w:bCs/>
          <w:kern w:val="36"/>
          <w:sz w:val="28"/>
          <w:szCs w:val="28"/>
          <w:u w:val="single"/>
          <w:lang w:eastAsia="en-GB"/>
        </w:rPr>
      </w:pPr>
      <w:r>
        <w:rPr>
          <w:rFonts w:cstheme="minorHAnsi"/>
          <w:sz w:val="28"/>
          <w:szCs w:val="28"/>
          <w:u w:val="single"/>
        </w:rPr>
        <w:br w:type="page"/>
      </w:r>
    </w:p>
    <w:p w:rsidR="00B01173" w:rsidRPr="00B01173" w:rsidRDefault="002E5C97" w:rsidP="002E5C97">
      <w:pPr>
        <w:pStyle w:val="Heading1"/>
        <w:ind w:hanging="567"/>
        <w:jc w:val="center"/>
        <w:rPr>
          <w:rFonts w:asciiTheme="minorHAnsi" w:hAnsiTheme="minorHAnsi" w:cstheme="minorHAnsi"/>
          <w:sz w:val="28"/>
          <w:szCs w:val="28"/>
        </w:rPr>
      </w:pPr>
      <w:r>
        <w:rPr>
          <w:rFonts w:asciiTheme="minorHAnsi" w:hAnsiTheme="minorHAnsi" w:cstheme="minorHAnsi"/>
          <w:sz w:val="28"/>
          <w:szCs w:val="28"/>
        </w:rPr>
        <w:lastRenderedPageBreak/>
        <w:t xml:space="preserve">         </w:t>
      </w:r>
      <w:r w:rsidR="00B01173" w:rsidRPr="002B127E">
        <w:rPr>
          <w:rFonts w:asciiTheme="minorHAnsi" w:hAnsiTheme="minorHAnsi" w:cstheme="minorHAnsi"/>
          <w:sz w:val="28"/>
          <w:szCs w:val="28"/>
        </w:rPr>
        <w:t>Supervision Agreement</w:t>
      </w:r>
    </w:p>
    <w:p w:rsidR="00B01173" w:rsidRPr="0069137A" w:rsidRDefault="00B01173" w:rsidP="00087AEB">
      <w:pPr>
        <w:jc w:val="both"/>
        <w:rPr>
          <w:rFonts w:ascii="Arial" w:hAnsi="Arial" w:cs="Arial"/>
          <w:b/>
        </w:rPr>
      </w:pPr>
      <w:r>
        <w:rPr>
          <w:rFonts w:ascii="Arial" w:hAnsi="Arial" w:cs="Arial"/>
          <w:b/>
        </w:rPr>
        <w:t>This Supervision Agreement is made between:</w:t>
      </w:r>
    </w:p>
    <w:tbl>
      <w:tblPr>
        <w:tblW w:w="10491" w:type="dxa"/>
        <w:tblInd w:w="-1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5671"/>
        <w:gridCol w:w="4820"/>
      </w:tblGrid>
      <w:tr w:rsidR="00B01173" w:rsidTr="00087AEB">
        <w:trPr>
          <w:trHeight w:val="136"/>
        </w:trPr>
        <w:tc>
          <w:tcPr>
            <w:tcW w:w="5671" w:type="dxa"/>
            <w:tcBorders>
              <w:top w:val="single" w:sz="8" w:space="0" w:color="000000"/>
              <w:left w:val="single" w:sz="8" w:space="0" w:color="000000"/>
              <w:bottom w:val="single" w:sz="8" w:space="0" w:color="000000"/>
              <w:right w:val="single" w:sz="4" w:space="0" w:color="auto"/>
            </w:tcBorders>
          </w:tcPr>
          <w:p w:rsidR="00B01173" w:rsidRDefault="00B01173" w:rsidP="009104D8">
            <w:pPr>
              <w:autoSpaceDE w:val="0"/>
              <w:autoSpaceDN w:val="0"/>
              <w:adjustRightInd w:val="0"/>
              <w:jc w:val="both"/>
              <w:rPr>
                <w:rFonts w:ascii="Arial" w:hAnsi="Arial" w:cs="Arial"/>
                <w:b/>
              </w:rPr>
            </w:pPr>
            <w:r>
              <w:rPr>
                <w:rFonts w:ascii="Arial" w:hAnsi="Arial" w:cs="Arial"/>
                <w:b/>
              </w:rPr>
              <w:t>Name of Supervisee:</w:t>
            </w:r>
          </w:p>
          <w:p w:rsidR="00B01173" w:rsidRDefault="00B01173" w:rsidP="009104D8">
            <w:pPr>
              <w:autoSpaceDE w:val="0"/>
              <w:autoSpaceDN w:val="0"/>
              <w:adjustRightInd w:val="0"/>
              <w:jc w:val="both"/>
              <w:rPr>
                <w:rFonts w:ascii="Arial" w:hAnsi="Arial" w:cs="Arial"/>
                <w:b/>
                <w:color w:val="000000"/>
                <w:sz w:val="20"/>
                <w:szCs w:val="20"/>
                <w:lang w:val="en-US"/>
              </w:rPr>
            </w:pPr>
          </w:p>
        </w:tc>
        <w:tc>
          <w:tcPr>
            <w:tcW w:w="4820" w:type="dxa"/>
            <w:tcBorders>
              <w:top w:val="single" w:sz="8" w:space="0" w:color="000000"/>
              <w:left w:val="single" w:sz="4" w:space="0" w:color="auto"/>
              <w:bottom w:val="single" w:sz="8" w:space="0" w:color="000000"/>
              <w:right w:val="single" w:sz="8" w:space="0" w:color="000000"/>
            </w:tcBorders>
          </w:tcPr>
          <w:p w:rsidR="00B01173" w:rsidRDefault="00B01173" w:rsidP="009104D8">
            <w:pPr>
              <w:autoSpaceDE w:val="0"/>
              <w:autoSpaceDN w:val="0"/>
              <w:adjustRightInd w:val="0"/>
              <w:jc w:val="both"/>
              <w:rPr>
                <w:rFonts w:ascii="Arial" w:hAnsi="Arial" w:cs="Arial"/>
                <w:b/>
                <w:color w:val="000000"/>
                <w:sz w:val="20"/>
                <w:szCs w:val="20"/>
                <w:lang w:val="en-US"/>
              </w:rPr>
            </w:pPr>
            <w:r>
              <w:rPr>
                <w:rFonts w:ascii="Arial" w:hAnsi="Arial" w:cs="Arial"/>
                <w:b/>
              </w:rPr>
              <w:t>Job Title:</w:t>
            </w:r>
            <w:r>
              <w:rPr>
                <w:rFonts w:ascii="Arial" w:hAnsi="Arial" w:cs="Arial"/>
                <w:b/>
                <w:color w:val="000000"/>
                <w:sz w:val="20"/>
                <w:szCs w:val="20"/>
                <w:lang w:val="en-US"/>
              </w:rPr>
              <w:t xml:space="preserve"> </w:t>
            </w:r>
          </w:p>
          <w:p w:rsidR="00B01173" w:rsidRDefault="00B01173" w:rsidP="009104D8">
            <w:pPr>
              <w:autoSpaceDE w:val="0"/>
              <w:autoSpaceDN w:val="0"/>
              <w:adjustRightInd w:val="0"/>
              <w:jc w:val="both"/>
              <w:rPr>
                <w:rFonts w:ascii="Arial" w:hAnsi="Arial" w:cs="Arial"/>
                <w:b/>
                <w:color w:val="000000"/>
                <w:sz w:val="20"/>
                <w:szCs w:val="20"/>
                <w:lang w:val="en-US"/>
              </w:rPr>
            </w:pPr>
          </w:p>
        </w:tc>
      </w:tr>
      <w:tr w:rsidR="00B01173" w:rsidTr="00087AEB">
        <w:trPr>
          <w:trHeight w:val="136"/>
        </w:trPr>
        <w:tc>
          <w:tcPr>
            <w:tcW w:w="5671" w:type="dxa"/>
            <w:tcBorders>
              <w:top w:val="single" w:sz="8" w:space="0" w:color="000000"/>
              <w:left w:val="single" w:sz="8" w:space="0" w:color="000000"/>
              <w:bottom w:val="single" w:sz="8" w:space="0" w:color="000000"/>
              <w:right w:val="single" w:sz="4" w:space="0" w:color="auto"/>
            </w:tcBorders>
          </w:tcPr>
          <w:p w:rsidR="00B01173" w:rsidRDefault="00B01173" w:rsidP="009104D8">
            <w:pPr>
              <w:autoSpaceDE w:val="0"/>
              <w:autoSpaceDN w:val="0"/>
              <w:adjustRightInd w:val="0"/>
              <w:jc w:val="both"/>
              <w:rPr>
                <w:rFonts w:ascii="Arial" w:hAnsi="Arial" w:cs="Arial"/>
                <w:b/>
              </w:rPr>
            </w:pPr>
            <w:r>
              <w:rPr>
                <w:rFonts w:ascii="Arial" w:hAnsi="Arial" w:cs="Arial"/>
                <w:b/>
              </w:rPr>
              <w:t>Name of Supervisor:</w:t>
            </w:r>
          </w:p>
          <w:p w:rsidR="00B01173" w:rsidRDefault="00B01173" w:rsidP="009104D8">
            <w:pPr>
              <w:autoSpaceDE w:val="0"/>
              <w:autoSpaceDN w:val="0"/>
              <w:adjustRightInd w:val="0"/>
              <w:jc w:val="both"/>
              <w:rPr>
                <w:rFonts w:ascii="Arial" w:hAnsi="Arial" w:cs="Arial"/>
                <w:b/>
                <w:color w:val="000000"/>
                <w:sz w:val="20"/>
                <w:szCs w:val="20"/>
                <w:lang w:val="en-US"/>
              </w:rPr>
            </w:pPr>
          </w:p>
        </w:tc>
        <w:tc>
          <w:tcPr>
            <w:tcW w:w="4820" w:type="dxa"/>
            <w:tcBorders>
              <w:top w:val="single" w:sz="8" w:space="0" w:color="000000"/>
              <w:left w:val="single" w:sz="4" w:space="0" w:color="auto"/>
              <w:bottom w:val="single" w:sz="8" w:space="0" w:color="000000"/>
              <w:right w:val="single" w:sz="8" w:space="0" w:color="000000"/>
            </w:tcBorders>
          </w:tcPr>
          <w:p w:rsidR="00B01173" w:rsidRDefault="00B01173" w:rsidP="009104D8">
            <w:pPr>
              <w:autoSpaceDE w:val="0"/>
              <w:autoSpaceDN w:val="0"/>
              <w:adjustRightInd w:val="0"/>
              <w:jc w:val="both"/>
              <w:rPr>
                <w:rFonts w:ascii="Arial" w:hAnsi="Arial" w:cs="Arial"/>
                <w:b/>
                <w:color w:val="000000"/>
                <w:sz w:val="20"/>
                <w:szCs w:val="20"/>
                <w:lang w:val="en-US"/>
              </w:rPr>
            </w:pPr>
            <w:r>
              <w:rPr>
                <w:rFonts w:ascii="Arial" w:hAnsi="Arial" w:cs="Arial"/>
                <w:b/>
              </w:rPr>
              <w:t>Job Title:</w:t>
            </w:r>
            <w:r>
              <w:rPr>
                <w:rFonts w:ascii="Arial" w:hAnsi="Arial" w:cs="Arial"/>
                <w:b/>
                <w:color w:val="000000"/>
                <w:sz w:val="20"/>
                <w:szCs w:val="20"/>
                <w:lang w:val="en-US"/>
              </w:rPr>
              <w:t xml:space="preserve"> </w:t>
            </w:r>
          </w:p>
          <w:p w:rsidR="00B01173" w:rsidRDefault="00B01173" w:rsidP="009104D8">
            <w:pPr>
              <w:autoSpaceDE w:val="0"/>
              <w:autoSpaceDN w:val="0"/>
              <w:adjustRightInd w:val="0"/>
              <w:jc w:val="both"/>
              <w:rPr>
                <w:rFonts w:ascii="Arial" w:hAnsi="Arial" w:cs="Arial"/>
                <w:b/>
                <w:color w:val="000000"/>
                <w:sz w:val="20"/>
                <w:szCs w:val="20"/>
                <w:lang w:val="en-US"/>
              </w:rPr>
            </w:pPr>
          </w:p>
        </w:tc>
      </w:tr>
      <w:tr w:rsidR="00B01173" w:rsidTr="00087AEB">
        <w:trPr>
          <w:trHeight w:val="136"/>
        </w:trPr>
        <w:tc>
          <w:tcPr>
            <w:tcW w:w="10491" w:type="dxa"/>
            <w:gridSpan w:val="2"/>
            <w:tcBorders>
              <w:top w:val="single" w:sz="8" w:space="0" w:color="000000"/>
              <w:left w:val="single" w:sz="8" w:space="0" w:color="000000"/>
              <w:bottom w:val="single" w:sz="8" w:space="0" w:color="000000"/>
              <w:right w:val="single" w:sz="8" w:space="0" w:color="000000"/>
            </w:tcBorders>
          </w:tcPr>
          <w:p w:rsidR="00B01173" w:rsidRDefault="00B01173" w:rsidP="009104D8">
            <w:pPr>
              <w:autoSpaceDE w:val="0"/>
              <w:autoSpaceDN w:val="0"/>
              <w:adjustRightInd w:val="0"/>
              <w:jc w:val="both"/>
              <w:rPr>
                <w:rFonts w:ascii="Arial" w:hAnsi="Arial" w:cs="Arial"/>
                <w:b/>
              </w:rPr>
            </w:pPr>
            <w:r>
              <w:rPr>
                <w:rFonts w:ascii="Arial" w:hAnsi="Arial" w:cs="Arial"/>
                <w:b/>
              </w:rPr>
              <w:t>Date of Agreement:</w:t>
            </w:r>
          </w:p>
        </w:tc>
      </w:tr>
    </w:tbl>
    <w:p w:rsidR="00B01173" w:rsidRDefault="00B01173" w:rsidP="00B01173">
      <w:pPr>
        <w:jc w:val="both"/>
        <w:rPr>
          <w:rFonts w:ascii="Arial" w:hAnsi="Arial" w:cs="Arial"/>
        </w:rPr>
      </w:pPr>
    </w:p>
    <w:p w:rsidR="00B01173" w:rsidRDefault="00B01173" w:rsidP="00087AEB">
      <w:pPr>
        <w:autoSpaceDE w:val="0"/>
        <w:autoSpaceDN w:val="0"/>
        <w:adjustRightInd w:val="0"/>
        <w:jc w:val="both"/>
        <w:rPr>
          <w:rFonts w:ascii="Arial" w:hAnsi="Arial" w:cs="Arial"/>
        </w:rPr>
      </w:pPr>
      <w:r>
        <w:rPr>
          <w:rFonts w:ascii="Arial" w:hAnsi="Arial" w:cs="Arial"/>
        </w:rPr>
        <w:t>The purpose of this Supervision Agreement is to serve as a resource for our work together.</w:t>
      </w:r>
    </w:p>
    <w:p w:rsidR="00B01173" w:rsidRPr="00B01173" w:rsidRDefault="00B01173" w:rsidP="00087AEB">
      <w:pPr>
        <w:jc w:val="both"/>
        <w:rPr>
          <w:rFonts w:ascii="Arial" w:hAnsi="Arial" w:cs="Arial"/>
          <w:b/>
          <w:u w:val="single"/>
        </w:rPr>
      </w:pPr>
      <w:r>
        <w:rPr>
          <w:rFonts w:ascii="Arial" w:hAnsi="Arial" w:cs="Arial"/>
          <w:b/>
          <w:u w:val="single"/>
        </w:rPr>
        <w:t>Aims of Supervision</w:t>
      </w:r>
    </w:p>
    <w:p w:rsidR="00B01173" w:rsidRDefault="00B01173" w:rsidP="00087AEB">
      <w:pPr>
        <w:jc w:val="both"/>
        <w:rPr>
          <w:rFonts w:ascii="Arial" w:hAnsi="Arial" w:cs="Arial"/>
        </w:rPr>
      </w:pPr>
      <w:r>
        <w:rPr>
          <w:rFonts w:ascii="Arial" w:hAnsi="Arial" w:cs="Arial"/>
          <w:b/>
        </w:rPr>
        <w:t>Supervisee:</w:t>
      </w:r>
      <w:r>
        <w:rPr>
          <w:rFonts w:ascii="Arial" w:hAnsi="Arial" w:cs="Arial"/>
        </w:rPr>
        <w:t xml:space="preserve"> To have a safe relationship to reflect on challenging issues, positive outcomes and to feel supported in practice.  </w:t>
      </w:r>
    </w:p>
    <w:p w:rsidR="00B01173" w:rsidRDefault="00B01173" w:rsidP="00087AEB">
      <w:pPr>
        <w:jc w:val="both"/>
        <w:rPr>
          <w:rFonts w:ascii="Arial" w:hAnsi="Arial" w:cs="Arial"/>
        </w:rPr>
      </w:pPr>
      <w:r>
        <w:rPr>
          <w:rFonts w:ascii="Arial" w:hAnsi="Arial" w:cs="Arial"/>
          <w:b/>
        </w:rPr>
        <w:t>Supervisor:</w:t>
      </w:r>
      <w:r>
        <w:rPr>
          <w:rFonts w:ascii="Arial" w:hAnsi="Arial" w:cs="Arial"/>
        </w:rPr>
        <w:t xml:space="preserve"> To provide a safe and supportive supervisory environment that promotes engagement, effective, safe practice, and professional development.</w:t>
      </w:r>
    </w:p>
    <w:p w:rsidR="00B01173" w:rsidRPr="00B01173" w:rsidRDefault="00B01173" w:rsidP="00087AEB">
      <w:pPr>
        <w:jc w:val="both"/>
        <w:rPr>
          <w:rFonts w:ascii="Arial" w:hAnsi="Arial" w:cs="Arial"/>
          <w:b/>
          <w:u w:val="single"/>
        </w:rPr>
      </w:pPr>
      <w:r>
        <w:rPr>
          <w:rFonts w:ascii="Arial" w:hAnsi="Arial" w:cs="Arial"/>
          <w:b/>
          <w:u w:val="single"/>
        </w:rPr>
        <w:t>Regularity of Supervision</w:t>
      </w:r>
    </w:p>
    <w:p w:rsidR="00B01173" w:rsidRDefault="00B01173" w:rsidP="00087AEB">
      <w:pPr>
        <w:widowControl w:val="0"/>
        <w:numPr>
          <w:ilvl w:val="0"/>
          <w:numId w:val="2"/>
        </w:numPr>
        <w:tabs>
          <w:tab w:val="clear" w:pos="785"/>
          <w:tab w:val="num" w:pos="-142"/>
        </w:tabs>
        <w:spacing w:after="120" w:line="240" w:lineRule="auto"/>
        <w:ind w:left="426" w:hanging="426"/>
        <w:jc w:val="both"/>
        <w:rPr>
          <w:rFonts w:ascii="Arial" w:hAnsi="Arial" w:cs="Arial"/>
        </w:rPr>
      </w:pPr>
      <w:r>
        <w:rPr>
          <w:rFonts w:ascii="Arial" w:hAnsi="Arial" w:cs="Arial"/>
        </w:rPr>
        <w:t xml:space="preserve">We will meet at </w:t>
      </w:r>
      <w:proofErr w:type="gramStart"/>
      <w:r>
        <w:rPr>
          <w:rFonts w:ascii="Arial" w:hAnsi="Arial" w:cs="Arial"/>
        </w:rPr>
        <w:t>least .....</w:t>
      </w:r>
      <w:proofErr w:type="gramEnd"/>
      <w:r>
        <w:rPr>
          <w:rFonts w:ascii="Arial" w:hAnsi="Arial" w:cs="Arial"/>
        </w:rPr>
        <w:t xml:space="preserve"> </w:t>
      </w:r>
      <w:proofErr w:type="gramStart"/>
      <w:r>
        <w:rPr>
          <w:rFonts w:ascii="Arial" w:hAnsi="Arial" w:cs="Arial"/>
        </w:rPr>
        <w:t>times</w:t>
      </w:r>
      <w:proofErr w:type="gramEnd"/>
      <w:r>
        <w:rPr>
          <w:rFonts w:ascii="Arial" w:hAnsi="Arial" w:cs="Arial"/>
        </w:rPr>
        <w:t xml:space="preserve"> a year – once every ..... </w:t>
      </w:r>
      <w:proofErr w:type="gramStart"/>
      <w:r>
        <w:rPr>
          <w:rFonts w:ascii="Arial" w:hAnsi="Arial" w:cs="Arial"/>
        </w:rPr>
        <w:t>weeks</w:t>
      </w:r>
      <w:proofErr w:type="gramEnd"/>
      <w:r>
        <w:rPr>
          <w:rFonts w:ascii="Arial" w:hAnsi="Arial" w:cs="Arial"/>
        </w:rPr>
        <w:t xml:space="preserve"> for a session. This will only change in the event of annual leave, sickness or emergency situations.  </w:t>
      </w:r>
    </w:p>
    <w:p w:rsidR="00B01173" w:rsidRDefault="00B01173" w:rsidP="00087AEB">
      <w:pPr>
        <w:widowControl w:val="0"/>
        <w:numPr>
          <w:ilvl w:val="0"/>
          <w:numId w:val="2"/>
        </w:numPr>
        <w:tabs>
          <w:tab w:val="clear" w:pos="785"/>
          <w:tab w:val="num" w:pos="-142"/>
        </w:tabs>
        <w:spacing w:after="120" w:line="240" w:lineRule="auto"/>
        <w:ind w:left="426" w:hanging="426"/>
        <w:jc w:val="both"/>
        <w:rPr>
          <w:rFonts w:ascii="Arial" w:hAnsi="Arial" w:cs="Arial"/>
        </w:rPr>
      </w:pPr>
      <w:r>
        <w:rPr>
          <w:rFonts w:ascii="Arial" w:hAnsi="Arial" w:cs="Arial"/>
        </w:rPr>
        <w:t>Formal supervision sessions will be for 1.5 to 2 hours each.</w:t>
      </w:r>
    </w:p>
    <w:p w:rsidR="00B01173" w:rsidRDefault="00B01173" w:rsidP="00087AEB">
      <w:pPr>
        <w:widowControl w:val="0"/>
        <w:numPr>
          <w:ilvl w:val="0"/>
          <w:numId w:val="2"/>
        </w:numPr>
        <w:tabs>
          <w:tab w:val="clear" w:pos="785"/>
          <w:tab w:val="num" w:pos="-142"/>
        </w:tabs>
        <w:spacing w:after="120" w:line="240" w:lineRule="auto"/>
        <w:ind w:left="426" w:hanging="426"/>
        <w:jc w:val="both"/>
        <w:rPr>
          <w:rFonts w:ascii="Arial" w:hAnsi="Arial" w:cs="Arial"/>
        </w:rPr>
      </w:pPr>
      <w:r>
        <w:rPr>
          <w:rFonts w:ascii="Arial" w:hAnsi="Arial" w:cs="Arial"/>
        </w:rPr>
        <w:t>If there is a need to meet outside of our regular times for work related issues this will be respected, explored and accounted for as informal supervision.</w:t>
      </w:r>
    </w:p>
    <w:p w:rsidR="00B01173" w:rsidRDefault="00B01173" w:rsidP="00087AEB">
      <w:pPr>
        <w:widowControl w:val="0"/>
        <w:numPr>
          <w:ilvl w:val="0"/>
          <w:numId w:val="2"/>
        </w:numPr>
        <w:tabs>
          <w:tab w:val="clear" w:pos="785"/>
          <w:tab w:val="num" w:pos="-142"/>
        </w:tabs>
        <w:spacing w:after="120" w:line="240" w:lineRule="auto"/>
        <w:ind w:left="426" w:hanging="426"/>
        <w:jc w:val="both"/>
        <w:rPr>
          <w:rFonts w:ascii="Arial" w:hAnsi="Arial" w:cs="Arial"/>
        </w:rPr>
      </w:pPr>
      <w:r>
        <w:rPr>
          <w:rFonts w:ascii="Arial" w:hAnsi="Arial" w:cs="Arial"/>
        </w:rPr>
        <w:t xml:space="preserve">We will book the dates for supervision, any probationary period, and appraisal in advance, confirming the next appointment at the end of each session and arranging to meet at a mutually convenient place and time. </w:t>
      </w:r>
    </w:p>
    <w:p w:rsidR="00B01173" w:rsidRPr="00B01173" w:rsidRDefault="00B01173" w:rsidP="00087AEB">
      <w:pPr>
        <w:widowControl w:val="0"/>
        <w:numPr>
          <w:ilvl w:val="0"/>
          <w:numId w:val="2"/>
        </w:numPr>
        <w:tabs>
          <w:tab w:val="clear" w:pos="785"/>
          <w:tab w:val="num" w:pos="-142"/>
        </w:tabs>
        <w:spacing w:after="120" w:line="240" w:lineRule="auto"/>
        <w:ind w:left="426" w:hanging="426"/>
        <w:jc w:val="both"/>
        <w:rPr>
          <w:rFonts w:ascii="Arial" w:hAnsi="Arial" w:cs="Arial"/>
        </w:rPr>
      </w:pPr>
      <w:r>
        <w:rPr>
          <w:rFonts w:ascii="Arial" w:hAnsi="Arial" w:cs="Arial"/>
        </w:rPr>
        <w:t>If the arrangement needs to be changed the onus is on the person who needs to make the change to notify the other, giving as much notice as possible.</w:t>
      </w:r>
    </w:p>
    <w:p w:rsidR="00B01173" w:rsidRPr="00B01173" w:rsidRDefault="00B01173" w:rsidP="00087AEB">
      <w:pPr>
        <w:jc w:val="both"/>
        <w:rPr>
          <w:rFonts w:ascii="Arial" w:hAnsi="Arial" w:cs="Arial"/>
          <w:b/>
          <w:u w:val="single"/>
        </w:rPr>
      </w:pPr>
      <w:r>
        <w:rPr>
          <w:rFonts w:ascii="Arial" w:hAnsi="Arial" w:cs="Arial"/>
          <w:b/>
          <w:u w:val="single"/>
        </w:rPr>
        <w:t>Interruptions</w:t>
      </w:r>
    </w:p>
    <w:p w:rsidR="00B01173" w:rsidRDefault="00B01173" w:rsidP="00087AEB">
      <w:pPr>
        <w:jc w:val="both"/>
        <w:rPr>
          <w:rFonts w:ascii="Arial" w:hAnsi="Arial" w:cs="Arial"/>
        </w:rPr>
      </w:pPr>
      <w:r>
        <w:rPr>
          <w:rFonts w:ascii="Arial" w:hAnsi="Arial" w:cs="Arial"/>
        </w:rPr>
        <w:t>Interruptions will be kept as a minimum. These will occur in emergency situations only.</w:t>
      </w:r>
    </w:p>
    <w:p w:rsidR="00B01173" w:rsidRPr="002B127E" w:rsidRDefault="00B01173" w:rsidP="00087AEB">
      <w:pPr>
        <w:widowControl w:val="0"/>
        <w:spacing w:after="120"/>
        <w:jc w:val="both"/>
        <w:rPr>
          <w:rFonts w:ascii="Arial" w:hAnsi="Arial" w:cs="Arial"/>
        </w:rPr>
      </w:pPr>
      <w:r>
        <w:rPr>
          <w:rFonts w:ascii="Arial" w:hAnsi="Arial" w:cs="Arial"/>
        </w:rPr>
        <w:t>We will both take responsibility for ensuring that we meet in a private and confidential space.</w:t>
      </w:r>
    </w:p>
    <w:p w:rsidR="0069137A" w:rsidRDefault="0069137A" w:rsidP="00B01173">
      <w:pPr>
        <w:ind w:left="-567"/>
        <w:jc w:val="both"/>
        <w:rPr>
          <w:rFonts w:ascii="Arial" w:hAnsi="Arial" w:cs="Arial"/>
          <w:b/>
          <w:u w:val="single"/>
        </w:rPr>
      </w:pPr>
    </w:p>
    <w:p w:rsidR="00D218AE" w:rsidRDefault="00D218AE">
      <w:pPr>
        <w:rPr>
          <w:rFonts w:ascii="Arial" w:hAnsi="Arial" w:cs="Arial"/>
          <w:b/>
          <w:u w:val="single"/>
        </w:rPr>
      </w:pPr>
      <w:r>
        <w:rPr>
          <w:rFonts w:ascii="Arial" w:hAnsi="Arial" w:cs="Arial"/>
          <w:b/>
          <w:u w:val="single"/>
        </w:rPr>
        <w:br w:type="page"/>
      </w:r>
    </w:p>
    <w:p w:rsidR="00B01173" w:rsidRPr="00B01173" w:rsidRDefault="00B01173" w:rsidP="00087AEB">
      <w:pPr>
        <w:jc w:val="both"/>
        <w:rPr>
          <w:rFonts w:ascii="Arial" w:hAnsi="Arial" w:cs="Arial"/>
          <w:b/>
          <w:u w:val="single"/>
        </w:rPr>
      </w:pPr>
      <w:r>
        <w:rPr>
          <w:rFonts w:ascii="Arial" w:hAnsi="Arial" w:cs="Arial"/>
          <w:b/>
          <w:u w:val="single"/>
        </w:rPr>
        <w:lastRenderedPageBreak/>
        <w:t>Recording of Sessions</w:t>
      </w:r>
    </w:p>
    <w:p w:rsidR="00B01173" w:rsidRDefault="00B01173" w:rsidP="00087AEB">
      <w:pPr>
        <w:widowControl w:val="0"/>
        <w:spacing w:after="120"/>
        <w:jc w:val="both"/>
        <w:rPr>
          <w:rFonts w:ascii="Arial" w:hAnsi="Arial" w:cs="Arial"/>
        </w:rPr>
      </w:pPr>
      <w:r>
        <w:rPr>
          <w:rFonts w:ascii="Arial" w:hAnsi="Arial" w:cs="Arial"/>
        </w:rPr>
        <w:t xml:space="preserve">We agree to abide by the guidelines as laid down in the Supervision Policy document with regard to confidentiality and standards for note and record keeping. </w:t>
      </w:r>
    </w:p>
    <w:p w:rsidR="00B01173" w:rsidRDefault="00B01173" w:rsidP="00087AEB">
      <w:pPr>
        <w:jc w:val="both"/>
        <w:rPr>
          <w:rFonts w:ascii="Arial" w:hAnsi="Arial" w:cs="Arial"/>
        </w:rPr>
      </w:pPr>
      <w:r>
        <w:rPr>
          <w:rFonts w:ascii="Arial" w:hAnsi="Arial" w:cs="Arial"/>
        </w:rPr>
        <w:t xml:space="preserve">The supervisor will take main responsibility for recording supervision discussions.  A copy will be given to the supervisee to sign.  These are uploaded on </w:t>
      </w:r>
      <w:proofErr w:type="spellStart"/>
      <w:r>
        <w:rPr>
          <w:rFonts w:ascii="Arial" w:hAnsi="Arial" w:cs="Arial"/>
        </w:rPr>
        <w:t>Sharepoint</w:t>
      </w:r>
      <w:proofErr w:type="spellEnd"/>
      <w:r>
        <w:rPr>
          <w:rFonts w:ascii="Arial" w:hAnsi="Arial" w:cs="Arial"/>
        </w:rPr>
        <w:t>.</w:t>
      </w:r>
    </w:p>
    <w:p w:rsidR="00B01173" w:rsidRDefault="00B01173" w:rsidP="00087AEB">
      <w:pPr>
        <w:jc w:val="both"/>
        <w:rPr>
          <w:rFonts w:ascii="Arial" w:hAnsi="Arial" w:cs="Arial"/>
        </w:rPr>
      </w:pPr>
      <w:r>
        <w:rPr>
          <w:rFonts w:ascii="Arial" w:hAnsi="Arial" w:cs="Arial"/>
        </w:rPr>
        <w:t>All case discussions from supervision will be recorded directly onto the child/family file.</w:t>
      </w:r>
    </w:p>
    <w:p w:rsidR="00B01173" w:rsidRPr="00B01173" w:rsidRDefault="00B01173" w:rsidP="00087AEB">
      <w:pPr>
        <w:jc w:val="both"/>
        <w:rPr>
          <w:rFonts w:ascii="Arial" w:hAnsi="Arial" w:cs="Arial"/>
          <w:b/>
          <w:u w:val="single"/>
        </w:rPr>
      </w:pPr>
      <w:r>
        <w:rPr>
          <w:rFonts w:ascii="Arial" w:hAnsi="Arial" w:cs="Arial"/>
          <w:b/>
          <w:u w:val="single"/>
        </w:rPr>
        <w:t>Content of Supervision</w:t>
      </w:r>
    </w:p>
    <w:p w:rsidR="00B01173" w:rsidRDefault="00B01173" w:rsidP="00087AEB">
      <w:pPr>
        <w:numPr>
          <w:ilvl w:val="0"/>
          <w:numId w:val="1"/>
        </w:numPr>
        <w:tabs>
          <w:tab w:val="num" w:pos="-142"/>
        </w:tabs>
        <w:spacing w:after="0" w:line="240" w:lineRule="auto"/>
        <w:ind w:left="0" w:firstLine="0"/>
        <w:jc w:val="both"/>
        <w:rPr>
          <w:rFonts w:ascii="Arial" w:hAnsi="Arial" w:cs="Arial"/>
        </w:rPr>
      </w:pPr>
      <w:r>
        <w:rPr>
          <w:rFonts w:ascii="Arial" w:hAnsi="Arial" w:cs="Arial"/>
          <w:b/>
        </w:rPr>
        <w:t>Case-work</w:t>
      </w:r>
      <w:r>
        <w:rPr>
          <w:rFonts w:ascii="Arial" w:hAnsi="Arial" w:cs="Arial"/>
        </w:rPr>
        <w:t xml:space="preserve"> - decision-making and reflection</w:t>
      </w:r>
    </w:p>
    <w:p w:rsidR="00B01173" w:rsidRDefault="00B01173" w:rsidP="00087AEB">
      <w:pPr>
        <w:numPr>
          <w:ilvl w:val="0"/>
          <w:numId w:val="1"/>
        </w:numPr>
        <w:tabs>
          <w:tab w:val="num" w:pos="-142"/>
        </w:tabs>
        <w:spacing w:after="0" w:line="240" w:lineRule="auto"/>
        <w:ind w:left="0" w:firstLine="0"/>
        <w:jc w:val="both"/>
        <w:rPr>
          <w:rFonts w:ascii="Arial" w:hAnsi="Arial" w:cs="Arial"/>
        </w:rPr>
      </w:pPr>
      <w:r>
        <w:rPr>
          <w:rFonts w:ascii="Arial" w:hAnsi="Arial" w:cs="Arial"/>
          <w:b/>
          <w:bCs/>
          <w:lang w:val="en"/>
        </w:rPr>
        <w:t>Caseload -</w:t>
      </w:r>
      <w:r>
        <w:rPr>
          <w:rFonts w:ascii="Arial" w:hAnsi="Arial" w:cs="Arial"/>
          <w:bCs/>
          <w:lang w:val="en"/>
        </w:rPr>
        <w:t xml:space="preserve"> workload management</w:t>
      </w:r>
    </w:p>
    <w:p w:rsidR="00B01173" w:rsidRDefault="00B01173" w:rsidP="00087AEB">
      <w:pPr>
        <w:numPr>
          <w:ilvl w:val="0"/>
          <w:numId w:val="1"/>
        </w:numPr>
        <w:tabs>
          <w:tab w:val="num" w:pos="-142"/>
        </w:tabs>
        <w:spacing w:after="0" w:line="240" w:lineRule="auto"/>
        <w:ind w:left="0" w:firstLine="0"/>
        <w:jc w:val="both"/>
        <w:rPr>
          <w:rFonts w:ascii="Arial" w:hAnsi="Arial" w:cs="Arial"/>
        </w:rPr>
      </w:pPr>
      <w:r>
        <w:rPr>
          <w:rFonts w:ascii="Arial" w:hAnsi="Arial" w:cs="Arial"/>
          <w:b/>
          <w:bCs/>
          <w:lang w:val="en"/>
        </w:rPr>
        <w:t xml:space="preserve">Career – </w:t>
      </w:r>
      <w:r>
        <w:rPr>
          <w:rFonts w:ascii="Arial" w:hAnsi="Arial" w:cs="Arial"/>
          <w:bCs/>
          <w:lang w:val="en"/>
        </w:rPr>
        <w:t>professional</w:t>
      </w:r>
      <w:r>
        <w:rPr>
          <w:rFonts w:ascii="Arial" w:hAnsi="Arial" w:cs="Arial"/>
          <w:b/>
          <w:bCs/>
          <w:lang w:val="en"/>
        </w:rPr>
        <w:t xml:space="preserve"> </w:t>
      </w:r>
      <w:r>
        <w:rPr>
          <w:rFonts w:ascii="Arial" w:hAnsi="Arial" w:cs="Arial"/>
          <w:bCs/>
          <w:lang w:val="en"/>
        </w:rPr>
        <w:t xml:space="preserve">development </w:t>
      </w:r>
    </w:p>
    <w:p w:rsidR="00B01173" w:rsidRDefault="00B01173" w:rsidP="00087AEB">
      <w:pPr>
        <w:numPr>
          <w:ilvl w:val="0"/>
          <w:numId w:val="1"/>
        </w:numPr>
        <w:tabs>
          <w:tab w:val="num" w:pos="-142"/>
        </w:tabs>
        <w:spacing w:after="0" w:line="240" w:lineRule="auto"/>
        <w:ind w:left="0" w:firstLine="0"/>
        <w:jc w:val="both"/>
        <w:rPr>
          <w:rFonts w:ascii="Arial" w:hAnsi="Arial" w:cs="Arial"/>
        </w:rPr>
      </w:pPr>
      <w:r>
        <w:rPr>
          <w:rFonts w:ascii="Arial" w:hAnsi="Arial" w:cs="Arial"/>
          <w:b/>
          <w:bCs/>
          <w:lang w:val="en"/>
        </w:rPr>
        <w:t>Care -</w:t>
      </w:r>
      <w:r>
        <w:rPr>
          <w:rFonts w:ascii="Arial" w:hAnsi="Arial" w:cs="Arial"/>
          <w:bCs/>
          <w:lang w:val="en"/>
        </w:rPr>
        <w:t xml:space="preserve"> Line management and </w:t>
      </w:r>
      <w:proofErr w:type="spellStart"/>
      <w:r>
        <w:rPr>
          <w:rFonts w:ascii="Arial" w:hAnsi="Arial" w:cs="Arial"/>
          <w:bCs/>
          <w:lang w:val="en"/>
        </w:rPr>
        <w:t>organisational</w:t>
      </w:r>
      <w:proofErr w:type="spellEnd"/>
      <w:r>
        <w:rPr>
          <w:rFonts w:ascii="Arial" w:hAnsi="Arial" w:cs="Arial"/>
          <w:bCs/>
          <w:lang w:val="en"/>
        </w:rPr>
        <w:t xml:space="preserve"> accountability</w:t>
      </w:r>
    </w:p>
    <w:p w:rsidR="00B01173" w:rsidRDefault="00B01173" w:rsidP="00B01173">
      <w:pPr>
        <w:ind w:left="-567"/>
        <w:jc w:val="both"/>
        <w:rPr>
          <w:rFonts w:ascii="Arial" w:hAnsi="Arial" w:cs="Arial"/>
        </w:rPr>
      </w:pPr>
    </w:p>
    <w:p w:rsidR="00B01173" w:rsidRDefault="00B01173" w:rsidP="00087AEB">
      <w:pPr>
        <w:jc w:val="both"/>
        <w:rPr>
          <w:rFonts w:ascii="Arial" w:hAnsi="Arial" w:cs="Arial"/>
        </w:rPr>
      </w:pPr>
      <w:r>
        <w:rPr>
          <w:rFonts w:ascii="Arial" w:hAnsi="Arial" w:cs="Arial"/>
        </w:rPr>
        <w:t>At the end of each session we will agree any action points necessary; we will review the effectiveness of our sessions every 12 months.</w:t>
      </w:r>
    </w:p>
    <w:p w:rsidR="00B01173" w:rsidRPr="00B01173" w:rsidRDefault="00B01173" w:rsidP="00087AEB">
      <w:pPr>
        <w:jc w:val="both"/>
        <w:rPr>
          <w:rFonts w:ascii="Arial" w:hAnsi="Arial" w:cs="Arial"/>
          <w:b/>
          <w:u w:val="single"/>
        </w:rPr>
      </w:pPr>
      <w:r>
        <w:rPr>
          <w:rFonts w:ascii="Arial" w:hAnsi="Arial" w:cs="Arial"/>
          <w:b/>
          <w:u w:val="single"/>
        </w:rPr>
        <w:t>Statement of Service</w:t>
      </w:r>
    </w:p>
    <w:p w:rsidR="00B01173" w:rsidRDefault="00B01173" w:rsidP="00087AEB">
      <w:pPr>
        <w:jc w:val="both"/>
        <w:rPr>
          <w:rFonts w:ascii="Arial" w:hAnsi="Arial" w:cs="Arial"/>
          <w:b/>
        </w:rPr>
      </w:pPr>
      <w:r>
        <w:rPr>
          <w:rFonts w:ascii="Arial" w:hAnsi="Arial" w:cs="Arial"/>
          <w:b/>
        </w:rPr>
        <w:t>The Supervisor will endeavour to provide the following:</w:t>
      </w:r>
    </w:p>
    <w:p w:rsidR="00B01173" w:rsidRDefault="00B01173" w:rsidP="00087AEB">
      <w:pPr>
        <w:numPr>
          <w:ilvl w:val="0"/>
          <w:numId w:val="4"/>
        </w:numPr>
        <w:tabs>
          <w:tab w:val="num" w:pos="-142"/>
        </w:tabs>
        <w:spacing w:after="0" w:line="240" w:lineRule="auto"/>
        <w:ind w:left="0" w:firstLine="0"/>
        <w:jc w:val="both"/>
        <w:rPr>
          <w:rFonts w:ascii="Arial" w:hAnsi="Arial" w:cs="Arial"/>
        </w:rPr>
      </w:pPr>
      <w:r>
        <w:rPr>
          <w:rFonts w:ascii="Arial" w:hAnsi="Arial" w:cs="Arial"/>
        </w:rPr>
        <w:t>Consistency</w:t>
      </w:r>
    </w:p>
    <w:p w:rsidR="00B01173" w:rsidRDefault="00B01173" w:rsidP="00087AEB">
      <w:pPr>
        <w:numPr>
          <w:ilvl w:val="0"/>
          <w:numId w:val="4"/>
        </w:numPr>
        <w:tabs>
          <w:tab w:val="num" w:pos="-142"/>
        </w:tabs>
        <w:spacing w:after="0" w:line="240" w:lineRule="auto"/>
        <w:ind w:left="0" w:firstLine="0"/>
        <w:jc w:val="both"/>
        <w:rPr>
          <w:rFonts w:ascii="Arial" w:hAnsi="Arial" w:cs="Arial"/>
        </w:rPr>
      </w:pPr>
      <w:r>
        <w:rPr>
          <w:rFonts w:ascii="Arial" w:hAnsi="Arial" w:cs="Arial"/>
        </w:rPr>
        <w:t>Regular support</w:t>
      </w:r>
    </w:p>
    <w:p w:rsidR="00B01173" w:rsidRDefault="00B01173" w:rsidP="00087AEB">
      <w:pPr>
        <w:numPr>
          <w:ilvl w:val="0"/>
          <w:numId w:val="4"/>
        </w:numPr>
        <w:tabs>
          <w:tab w:val="num" w:pos="-142"/>
        </w:tabs>
        <w:spacing w:after="0" w:line="240" w:lineRule="auto"/>
        <w:ind w:left="0" w:firstLine="0"/>
        <w:jc w:val="both"/>
        <w:rPr>
          <w:rFonts w:ascii="Arial" w:hAnsi="Arial" w:cs="Arial"/>
        </w:rPr>
      </w:pPr>
      <w:r>
        <w:rPr>
          <w:rFonts w:ascii="Arial" w:hAnsi="Arial" w:cs="Arial"/>
        </w:rPr>
        <w:t>Availability</w:t>
      </w:r>
    </w:p>
    <w:p w:rsidR="00B01173" w:rsidRDefault="00B01173" w:rsidP="00087AEB">
      <w:pPr>
        <w:numPr>
          <w:ilvl w:val="0"/>
          <w:numId w:val="4"/>
        </w:numPr>
        <w:tabs>
          <w:tab w:val="num" w:pos="-142"/>
        </w:tabs>
        <w:spacing w:after="0" w:line="240" w:lineRule="auto"/>
        <w:ind w:left="0" w:firstLine="0"/>
        <w:jc w:val="both"/>
        <w:rPr>
          <w:rFonts w:ascii="Arial" w:hAnsi="Arial" w:cs="Arial"/>
        </w:rPr>
      </w:pPr>
      <w:r>
        <w:rPr>
          <w:rFonts w:ascii="Arial" w:hAnsi="Arial" w:cs="Arial"/>
        </w:rPr>
        <w:t>Professional experience</w:t>
      </w:r>
    </w:p>
    <w:p w:rsidR="00B01173" w:rsidRDefault="00B01173" w:rsidP="00087AEB">
      <w:pPr>
        <w:numPr>
          <w:ilvl w:val="0"/>
          <w:numId w:val="4"/>
        </w:numPr>
        <w:tabs>
          <w:tab w:val="num" w:pos="-142"/>
        </w:tabs>
        <w:spacing w:after="0" w:line="240" w:lineRule="auto"/>
        <w:ind w:left="0" w:firstLine="0"/>
        <w:jc w:val="both"/>
        <w:rPr>
          <w:rFonts w:ascii="Arial" w:hAnsi="Arial" w:cs="Arial"/>
        </w:rPr>
      </w:pPr>
      <w:r>
        <w:rPr>
          <w:rFonts w:ascii="Arial" w:hAnsi="Arial" w:cs="Arial"/>
        </w:rPr>
        <w:t>Sensitivity</w:t>
      </w:r>
    </w:p>
    <w:p w:rsidR="00B01173" w:rsidRDefault="00B01173" w:rsidP="00B01173">
      <w:pPr>
        <w:ind w:left="-567"/>
        <w:jc w:val="both"/>
        <w:rPr>
          <w:rFonts w:ascii="Arial" w:hAnsi="Arial" w:cs="Arial"/>
          <w:b/>
          <w:u w:val="single"/>
        </w:rPr>
      </w:pPr>
    </w:p>
    <w:p w:rsidR="00087AEB" w:rsidRDefault="00B01173" w:rsidP="00087AEB">
      <w:pPr>
        <w:jc w:val="both"/>
        <w:rPr>
          <w:rFonts w:ascii="Arial" w:hAnsi="Arial" w:cs="Arial"/>
          <w:b/>
          <w:u w:val="single"/>
        </w:rPr>
      </w:pPr>
      <w:r>
        <w:rPr>
          <w:rFonts w:ascii="Arial" w:hAnsi="Arial" w:cs="Arial"/>
          <w:b/>
          <w:u w:val="single"/>
        </w:rPr>
        <w:t>Statement of Responsibility</w:t>
      </w:r>
    </w:p>
    <w:p w:rsidR="00087AEB" w:rsidRPr="00087AEB" w:rsidRDefault="00B01173" w:rsidP="00087AEB">
      <w:pPr>
        <w:pStyle w:val="ListParagraph"/>
        <w:numPr>
          <w:ilvl w:val="0"/>
          <w:numId w:val="4"/>
        </w:numPr>
        <w:jc w:val="both"/>
        <w:rPr>
          <w:rFonts w:ascii="Arial" w:hAnsi="Arial" w:cs="Arial"/>
        </w:rPr>
      </w:pPr>
      <w:r w:rsidRPr="00087AEB">
        <w:rPr>
          <w:rFonts w:ascii="Arial" w:hAnsi="Arial" w:cs="Arial"/>
        </w:rPr>
        <w:t>The supervisor will maintain line management responsibility.</w:t>
      </w:r>
    </w:p>
    <w:p w:rsidR="00087AEB" w:rsidRPr="00087AEB" w:rsidRDefault="00B01173" w:rsidP="00087AEB">
      <w:pPr>
        <w:pStyle w:val="ListParagraph"/>
        <w:numPr>
          <w:ilvl w:val="0"/>
          <w:numId w:val="4"/>
        </w:numPr>
        <w:jc w:val="both"/>
        <w:rPr>
          <w:rFonts w:ascii="Arial" w:hAnsi="Arial" w:cs="Arial"/>
        </w:rPr>
      </w:pPr>
      <w:r w:rsidRPr="00087AEB">
        <w:rPr>
          <w:rFonts w:ascii="Arial" w:hAnsi="Arial" w:cs="Arial"/>
        </w:rPr>
        <w:t>The supervisee will follow plans as agreed during supervision sessions and work to meet timescales set.</w:t>
      </w:r>
    </w:p>
    <w:p w:rsidR="00B01173" w:rsidRPr="00087AEB" w:rsidRDefault="00B01173" w:rsidP="00087AEB">
      <w:pPr>
        <w:pStyle w:val="ListParagraph"/>
        <w:numPr>
          <w:ilvl w:val="0"/>
          <w:numId w:val="4"/>
        </w:numPr>
        <w:jc w:val="both"/>
        <w:rPr>
          <w:rFonts w:ascii="Arial" w:hAnsi="Arial" w:cs="Arial"/>
        </w:rPr>
      </w:pPr>
      <w:r w:rsidRPr="00087AEB">
        <w:rPr>
          <w:rFonts w:ascii="Arial" w:hAnsi="Arial" w:cs="Arial"/>
        </w:rPr>
        <w:t>Both supervisor and supervisee will come prepared for supervision with an agenda</w:t>
      </w:r>
    </w:p>
    <w:p w:rsidR="00B01173" w:rsidRPr="00087AEB" w:rsidRDefault="00B01173" w:rsidP="00087AEB">
      <w:pPr>
        <w:pStyle w:val="ListParagraph"/>
        <w:numPr>
          <w:ilvl w:val="0"/>
          <w:numId w:val="4"/>
        </w:numPr>
        <w:spacing w:after="0" w:line="240" w:lineRule="auto"/>
        <w:jc w:val="both"/>
        <w:rPr>
          <w:rFonts w:ascii="Arial" w:hAnsi="Arial" w:cs="Arial"/>
          <w:color w:val="000000"/>
          <w:lang w:val="en"/>
        </w:rPr>
      </w:pPr>
      <w:r w:rsidRPr="00087AEB">
        <w:rPr>
          <w:rFonts w:ascii="Arial" w:hAnsi="Arial" w:cs="Arial"/>
        </w:rPr>
        <w:t xml:space="preserve">Both supervisor and supervisee will maintain a commitment to equal opportunities in relation to both service-users and staff. </w:t>
      </w:r>
    </w:p>
    <w:p w:rsidR="00B01173" w:rsidRPr="00087AEB" w:rsidRDefault="00B01173" w:rsidP="00087AEB">
      <w:pPr>
        <w:pStyle w:val="ListParagraph"/>
        <w:numPr>
          <w:ilvl w:val="0"/>
          <w:numId w:val="4"/>
        </w:numPr>
        <w:spacing w:after="0" w:line="240" w:lineRule="auto"/>
        <w:jc w:val="both"/>
        <w:rPr>
          <w:rFonts w:ascii="Arial" w:hAnsi="Arial" w:cs="Arial"/>
          <w:color w:val="000000"/>
          <w:lang w:val="en"/>
        </w:rPr>
      </w:pPr>
      <w:r w:rsidRPr="00087AEB">
        <w:rPr>
          <w:rFonts w:ascii="Arial" w:hAnsi="Arial" w:cs="Arial"/>
        </w:rPr>
        <w:t xml:space="preserve">It is the responsibility of both the supervisor and supervisee to </w:t>
      </w:r>
      <w:proofErr w:type="spellStart"/>
      <w:r w:rsidRPr="00087AEB">
        <w:rPr>
          <w:rFonts w:ascii="Arial" w:hAnsi="Arial" w:cs="Arial"/>
          <w:color w:val="000000"/>
          <w:lang w:val="en"/>
        </w:rPr>
        <w:t>recognise</w:t>
      </w:r>
      <w:proofErr w:type="spellEnd"/>
      <w:r w:rsidRPr="00087AEB">
        <w:rPr>
          <w:rFonts w:ascii="Arial" w:hAnsi="Arial" w:cs="Arial"/>
          <w:color w:val="000000"/>
          <w:lang w:val="en"/>
        </w:rPr>
        <w:t xml:space="preserve">, respect and value people’s differences via promoting equality of opportunity. </w:t>
      </w:r>
    </w:p>
    <w:p w:rsidR="00B01173" w:rsidRPr="00B01173" w:rsidRDefault="00B01173" w:rsidP="00B01173">
      <w:pPr>
        <w:spacing w:after="0" w:line="240" w:lineRule="auto"/>
        <w:ind w:left="-142"/>
        <w:jc w:val="both"/>
        <w:rPr>
          <w:rFonts w:ascii="Arial" w:hAnsi="Arial" w:cs="Arial"/>
          <w:color w:val="000000"/>
          <w:lang w:val="en"/>
        </w:rPr>
      </w:pPr>
    </w:p>
    <w:p w:rsidR="00B01173" w:rsidRPr="00B01173" w:rsidRDefault="00B01173" w:rsidP="00087AEB">
      <w:pPr>
        <w:autoSpaceDE w:val="0"/>
        <w:autoSpaceDN w:val="0"/>
        <w:adjustRightInd w:val="0"/>
        <w:jc w:val="both"/>
        <w:rPr>
          <w:rFonts w:ascii="Arial" w:hAnsi="Arial" w:cs="Arial"/>
          <w:b/>
          <w:u w:val="single"/>
        </w:rPr>
      </w:pPr>
      <w:r>
        <w:rPr>
          <w:rFonts w:ascii="Arial" w:hAnsi="Arial" w:cs="Arial"/>
          <w:b/>
          <w:u w:val="single"/>
        </w:rPr>
        <w:t>Confidentiality</w:t>
      </w:r>
    </w:p>
    <w:p w:rsidR="00B01173" w:rsidRDefault="00B01173" w:rsidP="00087AEB">
      <w:pPr>
        <w:autoSpaceDE w:val="0"/>
        <w:autoSpaceDN w:val="0"/>
        <w:adjustRightInd w:val="0"/>
        <w:jc w:val="both"/>
        <w:rPr>
          <w:rFonts w:ascii="Arial" w:hAnsi="Arial" w:cs="Arial"/>
        </w:rPr>
      </w:pPr>
      <w:r>
        <w:rPr>
          <w:rFonts w:ascii="Arial" w:hAnsi="Arial" w:cs="Arial"/>
        </w:rPr>
        <w:t xml:space="preserve">Minutes will be kept by both supervisor and supervisee and we know they belong to HCC as stated in the policy. (Held on </w:t>
      </w:r>
      <w:proofErr w:type="spellStart"/>
      <w:r>
        <w:rPr>
          <w:rFonts w:ascii="Arial" w:hAnsi="Arial" w:cs="Arial"/>
        </w:rPr>
        <w:t>Sharepoint</w:t>
      </w:r>
      <w:proofErr w:type="spellEnd"/>
      <w:r>
        <w:rPr>
          <w:rFonts w:ascii="Arial" w:hAnsi="Arial" w:cs="Arial"/>
        </w:rPr>
        <w:t>/discussions about children on MOSAIC)</w:t>
      </w:r>
    </w:p>
    <w:p w:rsidR="00E25E3D" w:rsidRDefault="00E25E3D">
      <w:pPr>
        <w:rPr>
          <w:rFonts w:ascii="Arial" w:hAnsi="Arial" w:cs="Arial"/>
          <w:b/>
          <w:u w:val="single"/>
        </w:rPr>
      </w:pPr>
      <w:r>
        <w:rPr>
          <w:rFonts w:ascii="Arial" w:hAnsi="Arial" w:cs="Arial"/>
          <w:b/>
          <w:u w:val="single"/>
        </w:rPr>
        <w:br w:type="page"/>
      </w:r>
    </w:p>
    <w:p w:rsidR="00B01173" w:rsidRPr="00665473" w:rsidRDefault="00B01173" w:rsidP="00087AEB">
      <w:pPr>
        <w:autoSpaceDE w:val="0"/>
        <w:autoSpaceDN w:val="0"/>
        <w:adjustRightInd w:val="0"/>
        <w:jc w:val="both"/>
        <w:rPr>
          <w:rFonts w:ascii="Arial" w:hAnsi="Arial" w:cs="Arial"/>
        </w:rPr>
      </w:pPr>
      <w:r>
        <w:rPr>
          <w:rFonts w:ascii="Arial" w:hAnsi="Arial" w:cs="Arial"/>
          <w:b/>
          <w:u w:val="single"/>
        </w:rPr>
        <w:lastRenderedPageBreak/>
        <w:t>Plan for providing feedback to one another and handling stumbling blocks and/or disagreements:</w:t>
      </w:r>
    </w:p>
    <w:p w:rsidR="00B01173" w:rsidRDefault="00B01173" w:rsidP="00087AEB">
      <w:pPr>
        <w:widowControl w:val="0"/>
        <w:spacing w:after="120"/>
        <w:jc w:val="both"/>
        <w:rPr>
          <w:rFonts w:ascii="Arial" w:hAnsi="Arial" w:cs="Arial"/>
        </w:rPr>
      </w:pPr>
      <w:r>
        <w:rPr>
          <w:rFonts w:ascii="Arial" w:hAnsi="Arial" w:cs="Arial"/>
        </w:rPr>
        <w:t xml:space="preserve">We will strive for openness between us, and any difficulties that may arise within the supervision relationship should be discussed between us in the first instance.  If this is simply not possible – for whatever reason – the person who is dissatisfied with the relationship must follow the guidelines as laid down in the policy document. </w:t>
      </w:r>
    </w:p>
    <w:p w:rsidR="00B01173" w:rsidRDefault="00B01173" w:rsidP="00B01173">
      <w:pPr>
        <w:autoSpaceDE w:val="0"/>
        <w:autoSpaceDN w:val="0"/>
        <w:adjustRightInd w:val="0"/>
        <w:ind w:left="-567"/>
        <w:jc w:val="both"/>
        <w:rPr>
          <w:rFonts w:ascii="Arial" w:hAnsi="Arial" w:cs="Arial"/>
          <w:b/>
        </w:rPr>
      </w:pPr>
    </w:p>
    <w:p w:rsidR="00B01173" w:rsidRDefault="00B01173" w:rsidP="00087AEB">
      <w:pPr>
        <w:autoSpaceDE w:val="0"/>
        <w:autoSpaceDN w:val="0"/>
        <w:adjustRightInd w:val="0"/>
        <w:jc w:val="both"/>
        <w:rPr>
          <w:rFonts w:ascii="Arial" w:hAnsi="Arial" w:cs="Arial"/>
          <w:b/>
        </w:rPr>
      </w:pPr>
      <w:r>
        <w:rPr>
          <w:rFonts w:ascii="Arial" w:hAnsi="Arial" w:cs="Arial"/>
          <w:b/>
        </w:rPr>
        <w:t>Our plans for handling disagreements/stumbling blocks are:</w:t>
      </w:r>
    </w:p>
    <w:p w:rsidR="00B01173" w:rsidRDefault="00B01173" w:rsidP="00087AEB">
      <w:pPr>
        <w:numPr>
          <w:ilvl w:val="0"/>
          <w:numId w:val="3"/>
        </w:numPr>
        <w:tabs>
          <w:tab w:val="num" w:pos="360"/>
        </w:tabs>
        <w:autoSpaceDE w:val="0"/>
        <w:autoSpaceDN w:val="0"/>
        <w:adjustRightInd w:val="0"/>
        <w:spacing w:after="0" w:line="240" w:lineRule="auto"/>
        <w:ind w:left="0" w:firstLine="0"/>
        <w:jc w:val="both"/>
        <w:rPr>
          <w:rFonts w:ascii="Arial" w:hAnsi="Arial" w:cs="Arial"/>
        </w:rPr>
      </w:pPr>
      <w:r>
        <w:rPr>
          <w:rFonts w:ascii="Arial" w:hAnsi="Arial" w:cs="Arial"/>
        </w:rPr>
        <w:t>Discuss with each other during supervision.</w:t>
      </w:r>
    </w:p>
    <w:p w:rsidR="00B01173" w:rsidRDefault="00B01173" w:rsidP="00087AEB">
      <w:pPr>
        <w:numPr>
          <w:ilvl w:val="0"/>
          <w:numId w:val="3"/>
        </w:numPr>
        <w:tabs>
          <w:tab w:val="num" w:pos="360"/>
        </w:tabs>
        <w:autoSpaceDE w:val="0"/>
        <w:autoSpaceDN w:val="0"/>
        <w:adjustRightInd w:val="0"/>
        <w:spacing w:after="0" w:line="240" w:lineRule="auto"/>
        <w:ind w:left="0" w:firstLine="0"/>
        <w:jc w:val="both"/>
        <w:rPr>
          <w:rFonts w:ascii="Arial" w:hAnsi="Arial" w:cs="Arial"/>
        </w:rPr>
      </w:pPr>
      <w:r>
        <w:rPr>
          <w:rFonts w:ascii="Arial" w:hAnsi="Arial" w:cs="Arial"/>
        </w:rPr>
        <w:t>Arrange a meeting outside of supervision to discuss with each other.</w:t>
      </w:r>
    </w:p>
    <w:p w:rsidR="00B01173" w:rsidRDefault="00B01173" w:rsidP="00087AEB">
      <w:pPr>
        <w:widowControl w:val="0"/>
        <w:spacing w:after="120"/>
        <w:jc w:val="both"/>
        <w:rPr>
          <w:rFonts w:ascii="Arial" w:hAnsi="Arial" w:cs="Arial"/>
        </w:rPr>
      </w:pPr>
    </w:p>
    <w:p w:rsidR="00B01173" w:rsidRDefault="00B01173" w:rsidP="00087AEB">
      <w:pPr>
        <w:widowControl w:val="0"/>
        <w:spacing w:after="120"/>
        <w:jc w:val="both"/>
        <w:rPr>
          <w:rFonts w:ascii="Arial" w:hAnsi="Arial" w:cs="Arial"/>
          <w:b/>
        </w:rPr>
      </w:pPr>
      <w:r>
        <w:rPr>
          <w:rFonts w:ascii="Arial" w:hAnsi="Arial" w:cs="Arial"/>
          <w:b/>
        </w:rPr>
        <w:t>We have read, understood and agree with the content of the Supervision Policy and this Supervision Agreement.</w:t>
      </w:r>
    </w:p>
    <w:p w:rsidR="00B01173" w:rsidRDefault="00B01173" w:rsidP="00087AEB">
      <w:pPr>
        <w:autoSpaceDE w:val="0"/>
        <w:autoSpaceDN w:val="0"/>
        <w:adjustRightInd w:val="0"/>
        <w:jc w:val="both"/>
        <w:rPr>
          <w:rFonts w:ascii="Arial" w:hAnsi="Arial" w:cs="Arial"/>
        </w:rPr>
      </w:pPr>
    </w:p>
    <w:p w:rsidR="00B01173" w:rsidRDefault="00B01173" w:rsidP="00087AEB">
      <w:pPr>
        <w:autoSpaceDE w:val="0"/>
        <w:autoSpaceDN w:val="0"/>
        <w:adjustRightInd w:val="0"/>
        <w:jc w:val="both"/>
        <w:rPr>
          <w:rFonts w:ascii="Arial" w:hAnsi="Arial" w:cs="Arial"/>
          <w:b/>
        </w:rPr>
      </w:pPr>
      <w:r>
        <w:rPr>
          <w:rFonts w:ascii="Arial" w:hAnsi="Arial" w:cs="Arial"/>
          <w:b/>
        </w:rPr>
        <w:t>Supervisee Signature: ……………………………………..</w:t>
      </w:r>
    </w:p>
    <w:p w:rsidR="00B01173" w:rsidRDefault="00B01173" w:rsidP="00087AEB">
      <w:pPr>
        <w:autoSpaceDE w:val="0"/>
        <w:autoSpaceDN w:val="0"/>
        <w:adjustRightInd w:val="0"/>
        <w:jc w:val="both"/>
        <w:rPr>
          <w:rFonts w:ascii="Arial" w:hAnsi="Arial" w:cs="Arial"/>
        </w:rPr>
      </w:pPr>
    </w:p>
    <w:p w:rsidR="00B01173" w:rsidRDefault="00B01173" w:rsidP="00087AEB">
      <w:pPr>
        <w:autoSpaceDE w:val="0"/>
        <w:autoSpaceDN w:val="0"/>
        <w:adjustRightInd w:val="0"/>
        <w:jc w:val="both"/>
        <w:rPr>
          <w:rFonts w:ascii="Arial" w:hAnsi="Arial" w:cs="Arial"/>
          <w:b/>
        </w:rPr>
      </w:pPr>
      <w:r>
        <w:rPr>
          <w:rFonts w:ascii="Arial" w:hAnsi="Arial" w:cs="Arial"/>
          <w:b/>
        </w:rPr>
        <w:t>Date: ……………………………………………………………</w:t>
      </w:r>
    </w:p>
    <w:p w:rsidR="00B01173" w:rsidRDefault="00B01173" w:rsidP="00087AEB">
      <w:pPr>
        <w:autoSpaceDE w:val="0"/>
        <w:autoSpaceDN w:val="0"/>
        <w:adjustRightInd w:val="0"/>
        <w:jc w:val="both"/>
        <w:rPr>
          <w:rFonts w:ascii="Arial" w:hAnsi="Arial" w:cs="Arial"/>
          <w:b/>
        </w:rPr>
      </w:pPr>
    </w:p>
    <w:p w:rsidR="00B01173" w:rsidRDefault="00B01173" w:rsidP="00087AEB">
      <w:pPr>
        <w:autoSpaceDE w:val="0"/>
        <w:autoSpaceDN w:val="0"/>
        <w:adjustRightInd w:val="0"/>
        <w:jc w:val="both"/>
        <w:rPr>
          <w:rFonts w:ascii="Arial" w:hAnsi="Arial" w:cs="Arial"/>
          <w:b/>
        </w:rPr>
      </w:pPr>
      <w:r>
        <w:rPr>
          <w:rFonts w:ascii="Arial" w:hAnsi="Arial" w:cs="Arial"/>
          <w:b/>
        </w:rPr>
        <w:t>Supervisor Signature: ………………………………………</w:t>
      </w:r>
    </w:p>
    <w:p w:rsidR="00B01173" w:rsidRDefault="00B01173" w:rsidP="00087AEB">
      <w:pPr>
        <w:autoSpaceDE w:val="0"/>
        <w:autoSpaceDN w:val="0"/>
        <w:adjustRightInd w:val="0"/>
        <w:jc w:val="both"/>
        <w:rPr>
          <w:rFonts w:ascii="Arial" w:hAnsi="Arial" w:cs="Arial"/>
          <w:b/>
        </w:rPr>
      </w:pPr>
    </w:p>
    <w:p w:rsidR="00B01173" w:rsidRDefault="00B01173" w:rsidP="00087AEB">
      <w:pPr>
        <w:autoSpaceDE w:val="0"/>
        <w:autoSpaceDN w:val="0"/>
        <w:adjustRightInd w:val="0"/>
        <w:jc w:val="both"/>
        <w:rPr>
          <w:rFonts w:ascii="Arial" w:hAnsi="Arial" w:cs="Arial"/>
          <w:b/>
        </w:rPr>
      </w:pPr>
      <w:r>
        <w:rPr>
          <w:rFonts w:ascii="Arial" w:hAnsi="Arial" w:cs="Arial"/>
          <w:b/>
        </w:rPr>
        <w:t>Date: ……………………………………………………………</w:t>
      </w:r>
    </w:p>
    <w:p w:rsidR="0052147D" w:rsidRPr="0052147D" w:rsidRDefault="0052147D" w:rsidP="0052147D">
      <w:pPr>
        <w:pStyle w:val="NoSpacing"/>
        <w:tabs>
          <w:tab w:val="left" w:pos="5245"/>
        </w:tabs>
        <w:spacing w:line="276" w:lineRule="auto"/>
        <w:jc w:val="both"/>
        <w:rPr>
          <w:rFonts w:cstheme="minorHAnsi"/>
          <w:sz w:val="24"/>
          <w:szCs w:val="24"/>
        </w:rPr>
      </w:pPr>
    </w:p>
    <w:p w:rsidR="00D945AF" w:rsidRPr="00D945AF" w:rsidRDefault="00D945AF" w:rsidP="00D945AF">
      <w:pPr>
        <w:pStyle w:val="NoSpacing"/>
        <w:tabs>
          <w:tab w:val="left" w:pos="5245"/>
        </w:tabs>
        <w:spacing w:line="276" w:lineRule="auto"/>
        <w:ind w:left="720"/>
        <w:jc w:val="both"/>
        <w:rPr>
          <w:rFonts w:cstheme="minorHAnsi"/>
          <w:sz w:val="24"/>
          <w:szCs w:val="24"/>
        </w:rPr>
      </w:pPr>
    </w:p>
    <w:p w:rsidR="0069137A" w:rsidRDefault="0069137A" w:rsidP="0069137A"/>
    <w:p w:rsidR="0069137A" w:rsidRDefault="0069137A" w:rsidP="0069137A"/>
    <w:p w:rsidR="0069137A" w:rsidRDefault="0069137A" w:rsidP="0069137A"/>
    <w:p w:rsidR="0069137A" w:rsidRDefault="0069137A" w:rsidP="0069137A"/>
    <w:p w:rsidR="0069137A" w:rsidRDefault="0069137A" w:rsidP="0069137A"/>
    <w:p w:rsidR="0069137A" w:rsidRPr="0069137A" w:rsidRDefault="0069137A" w:rsidP="0069137A"/>
    <w:p w:rsidR="001C1CC9" w:rsidRDefault="001C1CC9">
      <w:pPr>
        <w:rPr>
          <w:rFonts w:ascii="Arial" w:eastAsiaTheme="majorEastAsia" w:hAnsi="Arial" w:cs="Arial"/>
          <w:b/>
          <w:bCs/>
        </w:rPr>
      </w:pPr>
      <w:r>
        <w:rPr>
          <w:rFonts w:ascii="Arial" w:hAnsi="Arial" w:cs="Arial"/>
          <w:b/>
          <w:bCs/>
        </w:rPr>
        <w:br w:type="page"/>
      </w:r>
    </w:p>
    <w:p w:rsidR="0069137A" w:rsidRDefault="0069137A" w:rsidP="0069137A">
      <w:pPr>
        <w:pStyle w:val="Heading2"/>
        <w:rPr>
          <w:rFonts w:ascii="Arial" w:hAnsi="Arial" w:cs="Arial"/>
          <w:b/>
          <w:bCs/>
          <w:color w:val="auto"/>
          <w:sz w:val="22"/>
          <w:szCs w:val="22"/>
        </w:rPr>
      </w:pPr>
      <w:r>
        <w:rPr>
          <w:rFonts w:ascii="Arial" w:hAnsi="Arial" w:cs="Arial"/>
          <w:b/>
          <w:bCs/>
          <w:color w:val="auto"/>
          <w:sz w:val="22"/>
          <w:szCs w:val="22"/>
        </w:rPr>
        <w:lastRenderedPageBreak/>
        <w:t>APPENDIX 2</w:t>
      </w:r>
    </w:p>
    <w:p w:rsidR="002E5C97" w:rsidRPr="00EC2060" w:rsidRDefault="002E5C97" w:rsidP="002E5C97">
      <w:pPr>
        <w:pStyle w:val="Heading2"/>
        <w:rPr>
          <w:rFonts w:ascii="Arial" w:hAnsi="Arial" w:cs="Arial"/>
          <w:i/>
          <w:iCs/>
          <w:color w:val="auto"/>
          <w:sz w:val="22"/>
          <w:szCs w:val="22"/>
        </w:rPr>
      </w:pPr>
      <w:r w:rsidRPr="00EC2060">
        <w:rPr>
          <w:rFonts w:ascii="Arial" w:hAnsi="Arial" w:cs="Arial"/>
          <w:b/>
          <w:bCs/>
          <w:color w:val="auto"/>
          <w:sz w:val="22"/>
          <w:szCs w:val="22"/>
        </w:rPr>
        <w:t>Group Supervision Process</w:t>
      </w:r>
      <w:r>
        <w:rPr>
          <w:rFonts w:ascii="Arial" w:hAnsi="Arial" w:cs="Arial"/>
          <w:b/>
          <w:bCs/>
          <w:color w:val="auto"/>
          <w:sz w:val="22"/>
          <w:szCs w:val="22"/>
        </w:rPr>
        <w:t xml:space="preserve"> </w:t>
      </w:r>
    </w:p>
    <w:p w:rsidR="004F3C9B" w:rsidRDefault="004F3C9B" w:rsidP="002E5C97">
      <w:pPr>
        <w:pStyle w:val="Heading2"/>
        <w:jc w:val="both"/>
        <w:rPr>
          <w:rFonts w:ascii="Arial" w:hAnsi="Arial" w:cs="Arial"/>
          <w:color w:val="auto"/>
          <w:sz w:val="20"/>
          <w:szCs w:val="20"/>
        </w:rPr>
      </w:pPr>
    </w:p>
    <w:p w:rsidR="002E5C97" w:rsidRPr="00087AEB" w:rsidRDefault="002E5C97" w:rsidP="0069137A">
      <w:pPr>
        <w:pStyle w:val="NoSpacing"/>
        <w:jc w:val="both"/>
        <w:rPr>
          <w:rFonts w:ascii="Arial" w:hAnsi="Arial" w:cs="Arial"/>
          <w:b/>
        </w:rPr>
      </w:pPr>
      <w:r w:rsidRPr="00087AEB">
        <w:rPr>
          <w:rFonts w:ascii="Arial" w:hAnsi="Arial" w:cs="Arial"/>
        </w:rPr>
        <w:t>Group supervision should be facilitated using the Signs of Safety process, with a facilitator, an advisor, the practitioner bringing the case and their team colleagues as observers/ participants. This offers a tight structure in order to help keep the session focused, ensure everyone is able to participate and avoid situations where observers/ participants become over-involved in the details of the family’s situation or the manager and other more experienced practitioners are seen as ‘experts’.</w:t>
      </w:r>
    </w:p>
    <w:p w:rsidR="002E5C97" w:rsidRPr="00087AEB" w:rsidRDefault="002E5C97" w:rsidP="0069137A">
      <w:pPr>
        <w:pStyle w:val="NoSpacing"/>
        <w:jc w:val="both"/>
        <w:rPr>
          <w:rFonts w:ascii="Arial" w:hAnsi="Arial" w:cs="Arial"/>
          <w:b/>
        </w:rPr>
      </w:pPr>
    </w:p>
    <w:p w:rsidR="002E5C97" w:rsidRPr="00087AEB" w:rsidRDefault="002E5C97" w:rsidP="0069137A">
      <w:pPr>
        <w:pStyle w:val="NoSpacing"/>
        <w:jc w:val="both"/>
        <w:rPr>
          <w:rFonts w:ascii="Arial" w:hAnsi="Arial" w:cs="Arial"/>
          <w:b/>
        </w:rPr>
      </w:pPr>
      <w:r w:rsidRPr="00087AEB">
        <w:rPr>
          <w:rFonts w:ascii="Arial" w:hAnsi="Arial" w:cs="Arial"/>
        </w:rPr>
        <w:t>The following provides a brief description of the process to be followed – further information can be found in Signs of Safety Group Supervision Process Handbooks and the guidance accompanying the Mosaic Signs of Safety Group Supervision Record.</w:t>
      </w:r>
    </w:p>
    <w:p w:rsidR="002E5C97" w:rsidRDefault="002E5C97" w:rsidP="002E5C97">
      <w:pPr>
        <w:pStyle w:val="Heading2"/>
        <w:rPr>
          <w:rFonts w:ascii="Arial" w:hAnsi="Arial" w:cs="Arial"/>
          <w:b/>
          <w:color w:val="auto"/>
          <w:sz w:val="22"/>
          <w:szCs w:val="22"/>
        </w:rPr>
      </w:pPr>
      <w:r>
        <w:rPr>
          <w:rFonts w:ascii="Arial" w:hAnsi="Arial" w:cs="Arial"/>
          <w:b/>
          <w:noProof/>
          <w:color w:val="auto"/>
          <w:sz w:val="22"/>
          <w:szCs w:val="22"/>
          <w:lang w:eastAsia="en-GB"/>
        </w:rPr>
        <w:drawing>
          <wp:anchor distT="0" distB="0" distL="114300" distR="114300" simplePos="0" relativeHeight="251661312" behindDoc="1" locked="0" layoutInCell="1" allowOverlap="1" wp14:anchorId="341815D8" wp14:editId="1B0AC2D5">
            <wp:simplePos x="0" y="0"/>
            <wp:positionH relativeFrom="column">
              <wp:posOffset>610235</wp:posOffset>
            </wp:positionH>
            <wp:positionV relativeFrom="paragraph">
              <wp:posOffset>53975</wp:posOffset>
            </wp:positionV>
            <wp:extent cx="4358640" cy="3326130"/>
            <wp:effectExtent l="0" t="0" r="3810" b="7620"/>
            <wp:wrapThrough wrapText="bothSides">
              <wp:wrapPolygon edited="0">
                <wp:start x="0" y="0"/>
                <wp:lineTo x="0" y="21526"/>
                <wp:lineTo x="21524" y="21526"/>
                <wp:lineTo x="2152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fS group supervision 4.jpg"/>
                    <pic:cNvPicPr/>
                  </pic:nvPicPr>
                  <pic:blipFill>
                    <a:blip r:embed="rId8">
                      <a:extLst>
                        <a:ext uri="{28A0092B-C50C-407E-A947-70E740481C1C}">
                          <a14:useLocalDpi xmlns:a14="http://schemas.microsoft.com/office/drawing/2010/main" val="0"/>
                        </a:ext>
                      </a:extLst>
                    </a:blip>
                    <a:stretch>
                      <a:fillRect/>
                    </a:stretch>
                  </pic:blipFill>
                  <pic:spPr>
                    <a:xfrm>
                      <a:off x="0" y="0"/>
                      <a:ext cx="4358640" cy="3326130"/>
                    </a:xfrm>
                    <a:prstGeom prst="rect">
                      <a:avLst/>
                    </a:prstGeom>
                  </pic:spPr>
                </pic:pic>
              </a:graphicData>
            </a:graphic>
            <wp14:sizeRelH relativeFrom="margin">
              <wp14:pctWidth>0</wp14:pctWidth>
            </wp14:sizeRelH>
            <wp14:sizeRelV relativeFrom="margin">
              <wp14:pctHeight>0</wp14:pctHeight>
            </wp14:sizeRelV>
          </wp:anchor>
        </w:drawing>
      </w:r>
    </w:p>
    <w:p w:rsidR="002E5C97" w:rsidRPr="00115BA1" w:rsidRDefault="002E5C97" w:rsidP="002E5C97">
      <w:pPr>
        <w:pStyle w:val="Heading2"/>
        <w:rPr>
          <w:rFonts w:ascii="Arial" w:hAnsi="Arial" w:cs="Arial"/>
          <w:b/>
          <w:color w:val="auto"/>
          <w:sz w:val="22"/>
          <w:szCs w:val="22"/>
        </w:rPr>
      </w:pPr>
    </w:p>
    <w:p w:rsidR="002E5C97" w:rsidRDefault="002E5C97" w:rsidP="002E5C97">
      <w:pPr>
        <w:pStyle w:val="Heading2"/>
        <w:rPr>
          <w:rFonts w:ascii="Arial" w:hAnsi="Arial" w:cs="Arial"/>
          <w:color w:val="auto"/>
          <w:sz w:val="32"/>
          <w:szCs w:val="32"/>
        </w:rPr>
      </w:pPr>
    </w:p>
    <w:p w:rsidR="002E5C97" w:rsidRPr="00087AEB" w:rsidRDefault="002E5C97" w:rsidP="00897AEE">
      <w:pPr>
        <w:pStyle w:val="NoSpacing"/>
        <w:numPr>
          <w:ilvl w:val="0"/>
          <w:numId w:val="8"/>
        </w:numPr>
        <w:rPr>
          <w:rFonts w:ascii="Arial" w:hAnsi="Arial" w:cs="Arial"/>
        </w:rPr>
      </w:pPr>
      <w:r w:rsidRPr="00087AEB">
        <w:rPr>
          <w:rFonts w:ascii="Arial" w:hAnsi="Arial" w:cs="Arial"/>
        </w:rPr>
        <w:t>Introductions </w:t>
      </w:r>
    </w:p>
    <w:p w:rsidR="002E5C97" w:rsidRPr="00087AEB" w:rsidRDefault="002E5C97" w:rsidP="00897AEE">
      <w:pPr>
        <w:pStyle w:val="NoSpacing"/>
        <w:numPr>
          <w:ilvl w:val="0"/>
          <w:numId w:val="8"/>
        </w:numPr>
        <w:rPr>
          <w:rFonts w:ascii="Arial" w:hAnsi="Arial" w:cs="Arial"/>
        </w:rPr>
      </w:pPr>
      <w:r w:rsidRPr="00087AEB">
        <w:rPr>
          <w:rFonts w:ascii="Arial" w:hAnsi="Arial" w:cs="Arial"/>
        </w:rPr>
        <w:t>Genogram – facilitator draws out family structure</w:t>
      </w:r>
    </w:p>
    <w:p w:rsidR="002E5C97" w:rsidRPr="00087AEB" w:rsidRDefault="002E5C97" w:rsidP="00897AEE">
      <w:pPr>
        <w:pStyle w:val="NoSpacing"/>
        <w:numPr>
          <w:ilvl w:val="0"/>
          <w:numId w:val="8"/>
        </w:numPr>
        <w:rPr>
          <w:rFonts w:ascii="Arial" w:hAnsi="Arial" w:cs="Arial"/>
        </w:rPr>
      </w:pPr>
      <w:r w:rsidRPr="00087AEB">
        <w:rPr>
          <w:rFonts w:ascii="Arial" w:hAnsi="Arial" w:cs="Arial"/>
        </w:rPr>
        <w:t>3-5 minute description of the child or young person’s situation  </w:t>
      </w:r>
    </w:p>
    <w:p w:rsidR="002E5C97" w:rsidRPr="00087AEB" w:rsidRDefault="002E5C97" w:rsidP="00897AEE">
      <w:pPr>
        <w:pStyle w:val="NoSpacing"/>
        <w:numPr>
          <w:ilvl w:val="0"/>
          <w:numId w:val="8"/>
        </w:numPr>
        <w:rPr>
          <w:rFonts w:ascii="Arial" w:hAnsi="Arial" w:cs="Arial"/>
        </w:rPr>
      </w:pPr>
      <w:r w:rsidRPr="00087AEB">
        <w:rPr>
          <w:rFonts w:ascii="Arial" w:hAnsi="Arial" w:cs="Arial"/>
        </w:rPr>
        <w:t>Worker’s goal – what do they want out of the consultation? </w:t>
      </w:r>
    </w:p>
    <w:p w:rsidR="002E5C97" w:rsidRPr="00087AEB" w:rsidRDefault="002E5C97" w:rsidP="00897AEE">
      <w:pPr>
        <w:pStyle w:val="NoSpacing"/>
        <w:numPr>
          <w:ilvl w:val="0"/>
          <w:numId w:val="8"/>
        </w:numPr>
        <w:rPr>
          <w:rFonts w:ascii="Arial" w:hAnsi="Arial" w:cs="Arial"/>
        </w:rPr>
      </w:pPr>
      <w:r w:rsidRPr="00087AEB">
        <w:rPr>
          <w:rFonts w:ascii="Arial" w:hAnsi="Arial" w:cs="Arial"/>
        </w:rPr>
        <w:t>Draft danger / worry statements </w:t>
      </w:r>
    </w:p>
    <w:p w:rsidR="002E5C97" w:rsidRPr="00087AEB" w:rsidRDefault="002E5C97" w:rsidP="00897AEE">
      <w:pPr>
        <w:pStyle w:val="NoSpacing"/>
        <w:numPr>
          <w:ilvl w:val="0"/>
          <w:numId w:val="8"/>
        </w:numPr>
        <w:rPr>
          <w:rFonts w:ascii="Arial" w:hAnsi="Arial" w:cs="Arial"/>
        </w:rPr>
      </w:pPr>
      <w:r w:rsidRPr="00087AEB">
        <w:rPr>
          <w:rFonts w:ascii="Arial" w:hAnsi="Arial" w:cs="Arial"/>
        </w:rPr>
        <w:t>What’s working well? – ask questions that will help capture this</w:t>
      </w:r>
    </w:p>
    <w:p w:rsidR="002E5C97" w:rsidRPr="00087AEB" w:rsidRDefault="002E5C97" w:rsidP="00897AEE">
      <w:pPr>
        <w:pStyle w:val="NoSpacing"/>
        <w:numPr>
          <w:ilvl w:val="0"/>
          <w:numId w:val="8"/>
        </w:numPr>
        <w:rPr>
          <w:rFonts w:ascii="Arial" w:hAnsi="Arial" w:cs="Arial"/>
        </w:rPr>
      </w:pPr>
      <w:r w:rsidRPr="00087AEB">
        <w:rPr>
          <w:rFonts w:ascii="Arial" w:hAnsi="Arial" w:cs="Arial"/>
        </w:rPr>
        <w:t>Safety and other scales – suggest scaling questions that could be used with the family etc.</w:t>
      </w:r>
    </w:p>
    <w:p w:rsidR="002E5C97" w:rsidRPr="00087AEB" w:rsidRDefault="002E5C97" w:rsidP="00897AEE">
      <w:pPr>
        <w:pStyle w:val="NoSpacing"/>
        <w:numPr>
          <w:ilvl w:val="0"/>
          <w:numId w:val="8"/>
        </w:numPr>
        <w:rPr>
          <w:rFonts w:ascii="Arial" w:hAnsi="Arial" w:cs="Arial"/>
        </w:rPr>
      </w:pPr>
      <w:r w:rsidRPr="00087AEB">
        <w:rPr>
          <w:rFonts w:ascii="Arial" w:hAnsi="Arial" w:cs="Arial"/>
        </w:rPr>
        <w:t>What are we worried about? – focus on behaviour that is harmful/ damaging, suggest questions then move on to danger statements</w:t>
      </w:r>
    </w:p>
    <w:p w:rsidR="002E5C97" w:rsidRPr="00087AEB" w:rsidRDefault="002E5C97" w:rsidP="00897AEE">
      <w:pPr>
        <w:pStyle w:val="NoSpacing"/>
        <w:numPr>
          <w:ilvl w:val="0"/>
          <w:numId w:val="8"/>
        </w:numPr>
        <w:rPr>
          <w:rFonts w:ascii="Arial" w:hAnsi="Arial" w:cs="Arial"/>
        </w:rPr>
      </w:pPr>
      <w:r w:rsidRPr="00087AEB">
        <w:rPr>
          <w:rFonts w:ascii="Arial" w:hAnsi="Arial" w:cs="Arial"/>
        </w:rPr>
        <w:t>Safety goals – participants write down potential safety goals in language/ words and pictures that parents, children and young people could understand </w:t>
      </w:r>
    </w:p>
    <w:p w:rsidR="00032B83" w:rsidRPr="00087AEB" w:rsidRDefault="002E5C97" w:rsidP="00897AEE">
      <w:pPr>
        <w:pStyle w:val="NoSpacing"/>
        <w:numPr>
          <w:ilvl w:val="0"/>
          <w:numId w:val="8"/>
        </w:numPr>
        <w:spacing w:line="276" w:lineRule="auto"/>
        <w:jc w:val="both"/>
        <w:rPr>
          <w:rFonts w:ascii="Arial" w:hAnsi="Arial" w:cs="Arial"/>
          <w:sz w:val="24"/>
          <w:szCs w:val="24"/>
        </w:rPr>
        <w:sectPr w:rsidR="00032B83" w:rsidRPr="00087AEB" w:rsidSect="00087AEB">
          <w:headerReference w:type="default" r:id="rId9"/>
          <w:footerReference w:type="default" r:id="rId10"/>
          <w:pgSz w:w="11906" w:h="16838"/>
          <w:pgMar w:top="534" w:right="1440" w:bottom="1440" w:left="851" w:header="708" w:footer="142" w:gutter="0"/>
          <w:cols w:space="708"/>
          <w:docGrid w:linePitch="360"/>
        </w:sectPr>
      </w:pPr>
      <w:r w:rsidRPr="00087AEB">
        <w:rPr>
          <w:rFonts w:ascii="Arial" w:hAnsi="Arial" w:cs="Arial"/>
        </w:rPr>
        <w:t>Review and next steps – what has been most helpful for the practitioner? Is this enough for now? </w:t>
      </w:r>
    </w:p>
    <w:p w:rsidR="00BD722B" w:rsidRDefault="00BD722B" w:rsidP="0052147D">
      <w:pPr>
        <w:pStyle w:val="NoSpacing"/>
        <w:tabs>
          <w:tab w:val="left" w:pos="5245"/>
        </w:tabs>
        <w:spacing w:line="276" w:lineRule="auto"/>
        <w:jc w:val="both"/>
        <w:rPr>
          <w:rFonts w:cstheme="minorHAnsi"/>
          <w:sz w:val="24"/>
          <w:szCs w:val="24"/>
        </w:rPr>
      </w:pPr>
      <w:r>
        <w:rPr>
          <w:rFonts w:cstheme="minorHAnsi"/>
          <w:sz w:val="24"/>
          <w:szCs w:val="24"/>
        </w:rPr>
        <w:lastRenderedPageBreak/>
        <w:t>APPENDIX 3</w:t>
      </w:r>
    </w:p>
    <w:tbl>
      <w:tblPr>
        <w:tblW w:w="16161"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4527"/>
        <w:gridCol w:w="4808"/>
        <w:gridCol w:w="5268"/>
      </w:tblGrid>
      <w:tr w:rsidR="000859FB" w:rsidTr="00C97159">
        <w:trPr>
          <w:trHeight w:val="318"/>
        </w:trPr>
        <w:tc>
          <w:tcPr>
            <w:tcW w:w="1558" w:type="dxa"/>
            <w:tcBorders>
              <w:top w:val="nil"/>
              <w:left w:val="nil"/>
            </w:tcBorders>
          </w:tcPr>
          <w:p w:rsidR="000859FB" w:rsidRDefault="000859FB" w:rsidP="00C97159">
            <w:pPr>
              <w:pStyle w:val="TableParagraph"/>
              <w:ind w:left="-366" w:firstLine="366"/>
              <w:rPr>
                <w:rFonts w:ascii="Times New Roman"/>
                <w:sz w:val="20"/>
              </w:rPr>
            </w:pPr>
          </w:p>
        </w:tc>
        <w:tc>
          <w:tcPr>
            <w:tcW w:w="4527" w:type="dxa"/>
            <w:shd w:val="clear" w:color="auto" w:fill="00AFEF"/>
          </w:tcPr>
          <w:p w:rsidR="000859FB" w:rsidRDefault="000859FB" w:rsidP="00254711">
            <w:pPr>
              <w:pStyle w:val="TableParagraph"/>
              <w:spacing w:line="299" w:lineRule="exact"/>
              <w:ind w:left="1797" w:right="1796"/>
              <w:jc w:val="center"/>
              <w:rPr>
                <w:b/>
                <w:sz w:val="24"/>
              </w:rPr>
            </w:pPr>
            <w:r>
              <w:rPr>
                <w:b/>
                <w:color w:val="FFFFFF"/>
                <w:sz w:val="24"/>
              </w:rPr>
              <w:t>Worries</w:t>
            </w:r>
          </w:p>
        </w:tc>
        <w:tc>
          <w:tcPr>
            <w:tcW w:w="4808" w:type="dxa"/>
            <w:shd w:val="clear" w:color="auto" w:fill="00AFEF"/>
          </w:tcPr>
          <w:p w:rsidR="000859FB" w:rsidRDefault="000859FB" w:rsidP="00254711">
            <w:pPr>
              <w:pStyle w:val="TableParagraph"/>
              <w:spacing w:line="299" w:lineRule="exact"/>
              <w:ind w:left="1836" w:right="1830"/>
              <w:jc w:val="center"/>
              <w:rPr>
                <w:b/>
                <w:sz w:val="24"/>
              </w:rPr>
            </w:pPr>
            <w:r>
              <w:rPr>
                <w:b/>
                <w:color w:val="FFFFFF"/>
                <w:sz w:val="24"/>
              </w:rPr>
              <w:t>Strengths</w:t>
            </w:r>
          </w:p>
        </w:tc>
        <w:tc>
          <w:tcPr>
            <w:tcW w:w="5268" w:type="dxa"/>
            <w:shd w:val="clear" w:color="auto" w:fill="00AFEF"/>
          </w:tcPr>
          <w:p w:rsidR="000859FB" w:rsidRDefault="000859FB" w:rsidP="00254711">
            <w:pPr>
              <w:pStyle w:val="TableParagraph"/>
              <w:spacing w:line="299" w:lineRule="exact"/>
              <w:ind w:left="2074" w:right="2066"/>
              <w:jc w:val="center"/>
              <w:rPr>
                <w:b/>
                <w:sz w:val="24"/>
              </w:rPr>
            </w:pPr>
            <w:r>
              <w:rPr>
                <w:b/>
                <w:color w:val="FFFFFF"/>
                <w:sz w:val="24"/>
              </w:rPr>
              <w:t>Goals</w:t>
            </w:r>
          </w:p>
        </w:tc>
      </w:tr>
      <w:tr w:rsidR="000859FB" w:rsidTr="00C97159">
        <w:trPr>
          <w:trHeight w:val="2325"/>
        </w:trPr>
        <w:tc>
          <w:tcPr>
            <w:tcW w:w="1558" w:type="dxa"/>
            <w:shd w:val="clear" w:color="auto" w:fill="DAEDF3"/>
          </w:tcPr>
          <w:p w:rsidR="000859FB" w:rsidRDefault="000859FB" w:rsidP="00254711">
            <w:pPr>
              <w:pStyle w:val="TableParagraph"/>
              <w:spacing w:line="636" w:lineRule="exact"/>
              <w:ind w:left="107"/>
              <w:rPr>
                <w:b/>
                <w:sz w:val="24"/>
              </w:rPr>
            </w:pPr>
            <w:r>
              <w:rPr>
                <w:b/>
                <w:color w:val="001AE6"/>
                <w:sz w:val="48"/>
              </w:rPr>
              <w:t>E</w:t>
            </w:r>
            <w:r>
              <w:rPr>
                <w:b/>
                <w:sz w:val="24"/>
              </w:rPr>
              <w:t>licit</w:t>
            </w:r>
          </w:p>
          <w:p w:rsidR="000859FB" w:rsidRDefault="000859FB" w:rsidP="00254711">
            <w:pPr>
              <w:pStyle w:val="TableParagraph"/>
              <w:ind w:left="107" w:right="438"/>
              <w:rPr>
                <w:b/>
                <w:sz w:val="24"/>
              </w:rPr>
            </w:pPr>
            <w:r>
              <w:rPr>
                <w:b/>
                <w:sz w:val="24"/>
              </w:rPr>
              <w:t>First question</w:t>
            </w:r>
          </w:p>
        </w:tc>
        <w:tc>
          <w:tcPr>
            <w:tcW w:w="4527" w:type="dxa"/>
          </w:tcPr>
          <w:p w:rsidR="000859FB" w:rsidRDefault="000859FB" w:rsidP="00897AEE">
            <w:pPr>
              <w:pStyle w:val="TableParagraph"/>
              <w:numPr>
                <w:ilvl w:val="0"/>
                <w:numId w:val="20"/>
              </w:numPr>
              <w:tabs>
                <w:tab w:val="left" w:pos="252"/>
              </w:tabs>
              <w:spacing w:line="264" w:lineRule="exact"/>
              <w:rPr>
                <w:sz w:val="20"/>
              </w:rPr>
            </w:pPr>
            <w:r>
              <w:rPr>
                <w:sz w:val="20"/>
              </w:rPr>
              <w:t>What are we worried</w:t>
            </w:r>
            <w:r>
              <w:rPr>
                <w:spacing w:val="-5"/>
                <w:sz w:val="20"/>
              </w:rPr>
              <w:t xml:space="preserve"> </w:t>
            </w:r>
            <w:r>
              <w:rPr>
                <w:sz w:val="20"/>
              </w:rPr>
              <w:t>about?</w:t>
            </w:r>
          </w:p>
          <w:p w:rsidR="000859FB" w:rsidRDefault="000859FB" w:rsidP="00897AEE">
            <w:pPr>
              <w:pStyle w:val="TableParagraph"/>
              <w:numPr>
                <w:ilvl w:val="0"/>
                <w:numId w:val="20"/>
              </w:numPr>
              <w:tabs>
                <w:tab w:val="left" w:pos="252"/>
              </w:tabs>
              <w:ind w:right="350"/>
              <w:rPr>
                <w:sz w:val="20"/>
              </w:rPr>
            </w:pPr>
            <w:r>
              <w:rPr>
                <w:sz w:val="20"/>
              </w:rPr>
              <w:t>What harm has happened to any child in</w:t>
            </w:r>
            <w:r>
              <w:rPr>
                <w:spacing w:val="-15"/>
                <w:sz w:val="20"/>
              </w:rPr>
              <w:t xml:space="preserve"> </w:t>
            </w:r>
            <w:r>
              <w:rPr>
                <w:sz w:val="20"/>
              </w:rPr>
              <w:t>the care of these</w:t>
            </w:r>
            <w:r>
              <w:rPr>
                <w:spacing w:val="-4"/>
                <w:sz w:val="20"/>
              </w:rPr>
              <w:t xml:space="preserve"> </w:t>
            </w:r>
            <w:r>
              <w:rPr>
                <w:sz w:val="20"/>
              </w:rPr>
              <w:t>adults?</w:t>
            </w:r>
          </w:p>
          <w:p w:rsidR="000859FB" w:rsidRDefault="000859FB" w:rsidP="00897AEE">
            <w:pPr>
              <w:pStyle w:val="TableParagraph"/>
              <w:numPr>
                <w:ilvl w:val="0"/>
                <w:numId w:val="20"/>
              </w:numPr>
              <w:tabs>
                <w:tab w:val="left" w:pos="252"/>
              </w:tabs>
              <w:spacing w:before="1"/>
              <w:ind w:right="442"/>
              <w:rPr>
                <w:sz w:val="20"/>
              </w:rPr>
            </w:pPr>
            <w:r>
              <w:rPr>
                <w:sz w:val="20"/>
              </w:rPr>
              <w:t>What is the danger to this child if left in the care of this</w:t>
            </w:r>
            <w:r>
              <w:rPr>
                <w:spacing w:val="-2"/>
                <w:sz w:val="20"/>
              </w:rPr>
              <w:t xml:space="preserve"> </w:t>
            </w:r>
            <w:r>
              <w:rPr>
                <w:sz w:val="20"/>
              </w:rPr>
              <w:t>mother?</w:t>
            </w:r>
          </w:p>
          <w:p w:rsidR="000859FB" w:rsidRDefault="000859FB" w:rsidP="00897AEE">
            <w:pPr>
              <w:pStyle w:val="TableParagraph"/>
              <w:numPr>
                <w:ilvl w:val="0"/>
                <w:numId w:val="20"/>
              </w:numPr>
              <w:tabs>
                <w:tab w:val="left" w:pos="252"/>
              </w:tabs>
              <w:spacing w:line="265" w:lineRule="exact"/>
              <w:rPr>
                <w:sz w:val="20"/>
              </w:rPr>
            </w:pPr>
            <w:r>
              <w:rPr>
                <w:sz w:val="20"/>
              </w:rPr>
              <w:t>What makes this situation more</w:t>
            </w:r>
            <w:r>
              <w:rPr>
                <w:spacing w:val="-11"/>
                <w:sz w:val="20"/>
              </w:rPr>
              <w:t xml:space="preserve"> </w:t>
            </w:r>
            <w:r>
              <w:rPr>
                <w:sz w:val="20"/>
              </w:rPr>
              <w:t>complicated?</w:t>
            </w:r>
          </w:p>
        </w:tc>
        <w:tc>
          <w:tcPr>
            <w:tcW w:w="4808" w:type="dxa"/>
          </w:tcPr>
          <w:p w:rsidR="000859FB" w:rsidRDefault="000859FB" w:rsidP="00897AEE">
            <w:pPr>
              <w:pStyle w:val="TableParagraph"/>
              <w:numPr>
                <w:ilvl w:val="0"/>
                <w:numId w:val="19"/>
              </w:numPr>
              <w:tabs>
                <w:tab w:val="left" w:pos="262"/>
              </w:tabs>
              <w:spacing w:line="264" w:lineRule="exact"/>
              <w:ind w:hanging="155"/>
              <w:rPr>
                <w:sz w:val="20"/>
              </w:rPr>
            </w:pPr>
            <w:r>
              <w:rPr>
                <w:sz w:val="20"/>
              </w:rPr>
              <w:t>What’s working well</w:t>
            </w:r>
            <w:r>
              <w:rPr>
                <w:spacing w:val="-3"/>
                <w:sz w:val="20"/>
              </w:rPr>
              <w:t xml:space="preserve"> </w:t>
            </w:r>
            <w:r>
              <w:rPr>
                <w:sz w:val="20"/>
              </w:rPr>
              <w:t>here?</w:t>
            </w:r>
          </w:p>
          <w:p w:rsidR="000859FB" w:rsidRDefault="000859FB" w:rsidP="00897AEE">
            <w:pPr>
              <w:pStyle w:val="TableParagraph"/>
              <w:numPr>
                <w:ilvl w:val="0"/>
                <w:numId w:val="19"/>
              </w:numPr>
              <w:tabs>
                <w:tab w:val="left" w:pos="262"/>
              </w:tabs>
              <w:ind w:right="279"/>
              <w:rPr>
                <w:sz w:val="20"/>
              </w:rPr>
            </w:pPr>
            <w:r>
              <w:rPr>
                <w:sz w:val="20"/>
              </w:rPr>
              <w:t>What are the best attributes of this</w:t>
            </w:r>
            <w:r>
              <w:rPr>
                <w:spacing w:val="-17"/>
                <w:sz w:val="20"/>
              </w:rPr>
              <w:t xml:space="preserve"> </w:t>
            </w:r>
            <w:r>
              <w:rPr>
                <w:sz w:val="20"/>
              </w:rPr>
              <w:t>mum’s/dad’s parenting?</w:t>
            </w:r>
          </w:p>
          <w:p w:rsidR="000859FB" w:rsidRDefault="000859FB" w:rsidP="00897AEE">
            <w:pPr>
              <w:pStyle w:val="TableParagraph"/>
              <w:numPr>
                <w:ilvl w:val="0"/>
                <w:numId w:val="19"/>
              </w:numPr>
              <w:tabs>
                <w:tab w:val="left" w:pos="262"/>
              </w:tabs>
              <w:spacing w:before="1"/>
              <w:ind w:right="329"/>
              <w:rPr>
                <w:sz w:val="20"/>
              </w:rPr>
            </w:pPr>
            <w:r>
              <w:rPr>
                <w:sz w:val="20"/>
              </w:rPr>
              <w:t>What would the child say are the best times</w:t>
            </w:r>
            <w:r>
              <w:rPr>
                <w:spacing w:val="-19"/>
                <w:sz w:val="20"/>
              </w:rPr>
              <w:t xml:space="preserve"> </w:t>
            </w:r>
            <w:r>
              <w:rPr>
                <w:sz w:val="20"/>
              </w:rPr>
              <w:t>she has with her</w:t>
            </w:r>
            <w:r>
              <w:rPr>
                <w:spacing w:val="-2"/>
                <w:sz w:val="20"/>
              </w:rPr>
              <w:t xml:space="preserve"> </w:t>
            </w:r>
            <w:r>
              <w:rPr>
                <w:sz w:val="20"/>
              </w:rPr>
              <w:t>dad?</w:t>
            </w:r>
          </w:p>
          <w:p w:rsidR="000859FB" w:rsidRDefault="000859FB" w:rsidP="00897AEE">
            <w:pPr>
              <w:pStyle w:val="TableParagraph"/>
              <w:numPr>
                <w:ilvl w:val="0"/>
                <w:numId w:val="19"/>
              </w:numPr>
              <w:tabs>
                <w:tab w:val="left" w:pos="262"/>
              </w:tabs>
              <w:ind w:right="124"/>
              <w:rPr>
                <w:sz w:val="20"/>
              </w:rPr>
            </w:pPr>
            <w:r>
              <w:rPr>
                <w:sz w:val="20"/>
              </w:rPr>
              <w:t>When has the mum fought off the depression</w:t>
            </w:r>
            <w:r>
              <w:rPr>
                <w:spacing w:val="-15"/>
                <w:sz w:val="20"/>
              </w:rPr>
              <w:t xml:space="preserve"> </w:t>
            </w:r>
            <w:r>
              <w:rPr>
                <w:sz w:val="20"/>
              </w:rPr>
              <w:t>and be able to focus on the</w:t>
            </w:r>
            <w:r>
              <w:rPr>
                <w:spacing w:val="-5"/>
                <w:sz w:val="20"/>
              </w:rPr>
              <w:t xml:space="preserve"> </w:t>
            </w:r>
            <w:r>
              <w:rPr>
                <w:sz w:val="20"/>
              </w:rPr>
              <w:t>child?</w:t>
            </w:r>
          </w:p>
        </w:tc>
        <w:tc>
          <w:tcPr>
            <w:tcW w:w="5268" w:type="dxa"/>
          </w:tcPr>
          <w:p w:rsidR="000859FB" w:rsidRDefault="000859FB" w:rsidP="00897AEE">
            <w:pPr>
              <w:pStyle w:val="TableParagraph"/>
              <w:numPr>
                <w:ilvl w:val="0"/>
                <w:numId w:val="18"/>
              </w:numPr>
              <w:tabs>
                <w:tab w:val="left" w:pos="273"/>
              </w:tabs>
              <w:spacing w:line="264" w:lineRule="exact"/>
              <w:rPr>
                <w:sz w:val="20"/>
              </w:rPr>
            </w:pPr>
            <w:r>
              <w:rPr>
                <w:sz w:val="20"/>
              </w:rPr>
              <w:t>What needs to</w:t>
            </w:r>
            <w:r>
              <w:rPr>
                <w:spacing w:val="-2"/>
                <w:sz w:val="20"/>
              </w:rPr>
              <w:t xml:space="preserve"> </w:t>
            </w:r>
            <w:r>
              <w:rPr>
                <w:sz w:val="20"/>
              </w:rPr>
              <w:t>happen?</w:t>
            </w:r>
          </w:p>
          <w:p w:rsidR="000859FB" w:rsidRDefault="000859FB" w:rsidP="00897AEE">
            <w:pPr>
              <w:pStyle w:val="TableParagraph"/>
              <w:numPr>
                <w:ilvl w:val="0"/>
                <w:numId w:val="18"/>
              </w:numPr>
              <w:tabs>
                <w:tab w:val="left" w:pos="273"/>
              </w:tabs>
              <w:ind w:left="272" w:right="199"/>
              <w:rPr>
                <w:sz w:val="20"/>
              </w:rPr>
            </w:pPr>
            <w:r>
              <w:rPr>
                <w:sz w:val="20"/>
              </w:rPr>
              <w:t>What do you need to see to be satisfied the</w:t>
            </w:r>
            <w:r>
              <w:rPr>
                <w:spacing w:val="-21"/>
                <w:sz w:val="20"/>
              </w:rPr>
              <w:t xml:space="preserve"> </w:t>
            </w:r>
            <w:r>
              <w:rPr>
                <w:sz w:val="20"/>
              </w:rPr>
              <w:t>child is safe enough that we can close the</w:t>
            </w:r>
            <w:r>
              <w:rPr>
                <w:spacing w:val="-5"/>
                <w:sz w:val="20"/>
              </w:rPr>
              <w:t xml:space="preserve"> </w:t>
            </w:r>
            <w:r>
              <w:rPr>
                <w:sz w:val="20"/>
              </w:rPr>
              <w:t>case?</w:t>
            </w:r>
          </w:p>
          <w:p w:rsidR="000859FB" w:rsidRDefault="000859FB" w:rsidP="00897AEE">
            <w:pPr>
              <w:pStyle w:val="TableParagraph"/>
              <w:numPr>
                <w:ilvl w:val="0"/>
                <w:numId w:val="18"/>
              </w:numPr>
              <w:tabs>
                <w:tab w:val="left" w:pos="273"/>
              </w:tabs>
              <w:spacing w:before="1"/>
              <w:ind w:left="272" w:right="758"/>
              <w:rPr>
                <w:sz w:val="20"/>
              </w:rPr>
            </w:pPr>
            <w:r>
              <w:rPr>
                <w:sz w:val="20"/>
              </w:rPr>
              <w:t>What would the mum say that would</w:t>
            </w:r>
            <w:r>
              <w:rPr>
                <w:spacing w:val="-16"/>
                <w:sz w:val="20"/>
              </w:rPr>
              <w:t xml:space="preserve"> </w:t>
            </w:r>
            <w:r>
              <w:rPr>
                <w:sz w:val="20"/>
              </w:rPr>
              <w:t>show everyone the child can come</w:t>
            </w:r>
            <w:r>
              <w:rPr>
                <w:spacing w:val="-6"/>
                <w:sz w:val="20"/>
              </w:rPr>
              <w:t xml:space="preserve"> </w:t>
            </w:r>
            <w:r>
              <w:rPr>
                <w:sz w:val="20"/>
              </w:rPr>
              <w:t>home?</w:t>
            </w:r>
          </w:p>
          <w:p w:rsidR="000859FB" w:rsidRDefault="000859FB" w:rsidP="00897AEE">
            <w:pPr>
              <w:pStyle w:val="TableParagraph"/>
              <w:numPr>
                <w:ilvl w:val="0"/>
                <w:numId w:val="18"/>
              </w:numPr>
              <w:tabs>
                <w:tab w:val="left" w:pos="273"/>
              </w:tabs>
              <w:ind w:left="272" w:right="139"/>
              <w:rPr>
                <w:sz w:val="20"/>
              </w:rPr>
            </w:pPr>
            <w:r>
              <w:rPr>
                <w:sz w:val="20"/>
              </w:rPr>
              <w:t>Where would the teenager say he wants his life</w:t>
            </w:r>
            <w:r>
              <w:rPr>
                <w:spacing w:val="-18"/>
                <w:sz w:val="20"/>
              </w:rPr>
              <w:t xml:space="preserve"> </w:t>
            </w:r>
            <w:r>
              <w:rPr>
                <w:sz w:val="20"/>
              </w:rPr>
              <w:t>to be at</w:t>
            </w:r>
            <w:r>
              <w:rPr>
                <w:spacing w:val="-3"/>
                <w:sz w:val="20"/>
              </w:rPr>
              <w:t xml:space="preserve"> </w:t>
            </w:r>
            <w:r>
              <w:rPr>
                <w:sz w:val="20"/>
              </w:rPr>
              <w:t>18?</w:t>
            </w:r>
          </w:p>
          <w:p w:rsidR="000859FB" w:rsidRDefault="000859FB" w:rsidP="00897AEE">
            <w:pPr>
              <w:pStyle w:val="TableParagraph"/>
              <w:numPr>
                <w:ilvl w:val="0"/>
                <w:numId w:val="18"/>
              </w:numPr>
              <w:tabs>
                <w:tab w:val="left" w:pos="273"/>
              </w:tabs>
              <w:ind w:left="272" w:right="360"/>
              <w:rPr>
                <w:sz w:val="20"/>
              </w:rPr>
            </w:pPr>
            <w:r>
              <w:rPr>
                <w:sz w:val="20"/>
              </w:rPr>
              <w:t>What do we need to do to create a</w:t>
            </w:r>
            <w:r>
              <w:rPr>
                <w:spacing w:val="-14"/>
                <w:sz w:val="20"/>
              </w:rPr>
              <w:t xml:space="preserve"> </w:t>
            </w:r>
            <w:r>
              <w:rPr>
                <w:sz w:val="20"/>
              </w:rPr>
              <w:t>relationship where we can talk about difficult</w:t>
            </w:r>
            <w:r>
              <w:rPr>
                <w:spacing w:val="-8"/>
                <w:sz w:val="20"/>
              </w:rPr>
              <w:t xml:space="preserve"> </w:t>
            </w:r>
            <w:r>
              <w:rPr>
                <w:sz w:val="20"/>
              </w:rPr>
              <w:t>issues?</w:t>
            </w:r>
          </w:p>
        </w:tc>
      </w:tr>
      <w:tr w:rsidR="000859FB" w:rsidTr="00C97159">
        <w:trPr>
          <w:trHeight w:val="2401"/>
        </w:trPr>
        <w:tc>
          <w:tcPr>
            <w:tcW w:w="1558" w:type="dxa"/>
            <w:shd w:val="clear" w:color="auto" w:fill="DAEDF3"/>
          </w:tcPr>
          <w:p w:rsidR="000859FB" w:rsidRDefault="000859FB" w:rsidP="00254711">
            <w:pPr>
              <w:pStyle w:val="TableParagraph"/>
              <w:spacing w:line="636" w:lineRule="exact"/>
              <w:ind w:left="107"/>
              <w:rPr>
                <w:b/>
                <w:sz w:val="24"/>
              </w:rPr>
            </w:pPr>
            <w:r>
              <w:rPr>
                <w:b/>
                <w:color w:val="001AE6"/>
                <w:sz w:val="48"/>
              </w:rPr>
              <w:t>A</w:t>
            </w:r>
            <w:r>
              <w:rPr>
                <w:b/>
                <w:sz w:val="24"/>
              </w:rPr>
              <w:t>mplify</w:t>
            </w:r>
          </w:p>
          <w:p w:rsidR="000859FB" w:rsidRDefault="000859FB" w:rsidP="00254711">
            <w:pPr>
              <w:pStyle w:val="TableParagraph"/>
              <w:ind w:left="107" w:right="98"/>
              <w:rPr>
                <w:b/>
                <w:sz w:val="24"/>
              </w:rPr>
            </w:pPr>
            <w:r>
              <w:rPr>
                <w:b/>
                <w:spacing w:val="-1"/>
                <w:sz w:val="24"/>
              </w:rPr>
              <w:t xml:space="preserve">Behavioural </w:t>
            </w:r>
            <w:r>
              <w:rPr>
                <w:b/>
                <w:sz w:val="24"/>
              </w:rPr>
              <w:t>detail: What would</w:t>
            </w:r>
          </w:p>
          <w:p w:rsidR="000859FB" w:rsidRDefault="000859FB" w:rsidP="00254711">
            <w:pPr>
              <w:pStyle w:val="TableParagraph"/>
              <w:ind w:left="107"/>
              <w:rPr>
                <w:b/>
                <w:sz w:val="24"/>
              </w:rPr>
            </w:pPr>
            <w:proofErr w:type="gramStart"/>
            <w:r>
              <w:rPr>
                <w:b/>
                <w:sz w:val="24"/>
              </w:rPr>
              <w:t>you</w:t>
            </w:r>
            <w:proofErr w:type="gramEnd"/>
            <w:r>
              <w:rPr>
                <w:b/>
                <w:sz w:val="24"/>
              </w:rPr>
              <w:t xml:space="preserve"> see?</w:t>
            </w:r>
          </w:p>
        </w:tc>
        <w:tc>
          <w:tcPr>
            <w:tcW w:w="4527" w:type="dxa"/>
          </w:tcPr>
          <w:p w:rsidR="000859FB" w:rsidRDefault="000859FB" w:rsidP="00897AEE">
            <w:pPr>
              <w:pStyle w:val="TableParagraph"/>
              <w:numPr>
                <w:ilvl w:val="0"/>
                <w:numId w:val="17"/>
              </w:numPr>
              <w:tabs>
                <w:tab w:val="left" w:pos="252"/>
              </w:tabs>
              <w:spacing w:line="264" w:lineRule="exact"/>
              <w:rPr>
                <w:sz w:val="20"/>
              </w:rPr>
            </w:pPr>
            <w:r>
              <w:rPr>
                <w:sz w:val="20"/>
              </w:rPr>
              <w:t>When has that harm</w:t>
            </w:r>
            <w:r>
              <w:rPr>
                <w:spacing w:val="-5"/>
                <w:sz w:val="20"/>
              </w:rPr>
              <w:t xml:space="preserve"> </w:t>
            </w:r>
            <w:r>
              <w:rPr>
                <w:sz w:val="20"/>
              </w:rPr>
              <w:t>happened?</w:t>
            </w:r>
          </w:p>
          <w:p w:rsidR="000859FB" w:rsidRDefault="000859FB" w:rsidP="00897AEE">
            <w:pPr>
              <w:pStyle w:val="TableParagraph"/>
              <w:numPr>
                <w:ilvl w:val="0"/>
                <w:numId w:val="17"/>
              </w:numPr>
              <w:tabs>
                <w:tab w:val="left" w:pos="252"/>
              </w:tabs>
              <w:spacing w:line="265" w:lineRule="exact"/>
              <w:rPr>
                <w:sz w:val="20"/>
              </w:rPr>
            </w:pPr>
            <w:r>
              <w:rPr>
                <w:sz w:val="20"/>
              </w:rPr>
              <w:t>How often; how</w:t>
            </w:r>
            <w:r>
              <w:rPr>
                <w:spacing w:val="-1"/>
                <w:sz w:val="20"/>
              </w:rPr>
              <w:t xml:space="preserve"> </w:t>
            </w:r>
            <w:r>
              <w:rPr>
                <w:sz w:val="20"/>
              </w:rPr>
              <w:t>bad?</w:t>
            </w:r>
          </w:p>
          <w:p w:rsidR="000859FB" w:rsidRDefault="000859FB" w:rsidP="00897AEE">
            <w:pPr>
              <w:pStyle w:val="TableParagraph"/>
              <w:numPr>
                <w:ilvl w:val="0"/>
                <w:numId w:val="17"/>
              </w:numPr>
              <w:tabs>
                <w:tab w:val="left" w:pos="252"/>
              </w:tabs>
              <w:spacing w:line="265" w:lineRule="exact"/>
              <w:rPr>
                <w:sz w:val="20"/>
              </w:rPr>
            </w:pPr>
            <w:r>
              <w:rPr>
                <w:sz w:val="20"/>
              </w:rPr>
              <w:t>How did that incident affect the</w:t>
            </w:r>
            <w:r>
              <w:rPr>
                <w:spacing w:val="-4"/>
                <w:sz w:val="20"/>
              </w:rPr>
              <w:t xml:space="preserve"> </w:t>
            </w:r>
            <w:r>
              <w:rPr>
                <w:sz w:val="20"/>
              </w:rPr>
              <w:t>child?</w:t>
            </w:r>
          </w:p>
          <w:p w:rsidR="000859FB" w:rsidRDefault="000859FB" w:rsidP="00897AEE">
            <w:pPr>
              <w:pStyle w:val="TableParagraph"/>
              <w:numPr>
                <w:ilvl w:val="0"/>
                <w:numId w:val="17"/>
              </w:numPr>
              <w:tabs>
                <w:tab w:val="left" w:pos="252"/>
              </w:tabs>
              <w:ind w:right="319"/>
              <w:rPr>
                <w:sz w:val="20"/>
              </w:rPr>
            </w:pPr>
            <w:r>
              <w:rPr>
                <w:sz w:val="20"/>
              </w:rPr>
              <w:t>What language can we use to say that so</w:t>
            </w:r>
            <w:r>
              <w:rPr>
                <w:spacing w:val="-16"/>
                <w:sz w:val="20"/>
              </w:rPr>
              <w:t xml:space="preserve"> </w:t>
            </w:r>
            <w:r>
              <w:rPr>
                <w:sz w:val="20"/>
              </w:rPr>
              <w:t>the mum and child can easily</w:t>
            </w:r>
            <w:r>
              <w:rPr>
                <w:spacing w:val="-6"/>
                <w:sz w:val="20"/>
              </w:rPr>
              <w:t xml:space="preserve"> </w:t>
            </w:r>
            <w:r>
              <w:rPr>
                <w:sz w:val="20"/>
              </w:rPr>
              <w:t>understand?</w:t>
            </w:r>
          </w:p>
          <w:p w:rsidR="000859FB" w:rsidRDefault="000859FB" w:rsidP="00897AEE">
            <w:pPr>
              <w:pStyle w:val="TableParagraph"/>
              <w:numPr>
                <w:ilvl w:val="0"/>
                <w:numId w:val="17"/>
              </w:numPr>
              <w:tabs>
                <w:tab w:val="left" w:pos="252"/>
              </w:tabs>
              <w:spacing w:before="2"/>
              <w:rPr>
                <w:sz w:val="20"/>
              </w:rPr>
            </w:pPr>
            <w:r>
              <w:rPr>
                <w:sz w:val="20"/>
              </w:rPr>
              <w:t>How long has this harm been</w:t>
            </w:r>
            <w:r>
              <w:rPr>
                <w:spacing w:val="-5"/>
                <w:sz w:val="20"/>
              </w:rPr>
              <w:t xml:space="preserve"> </w:t>
            </w:r>
            <w:r>
              <w:rPr>
                <w:sz w:val="20"/>
              </w:rPr>
              <w:t>happening?</w:t>
            </w:r>
          </w:p>
          <w:p w:rsidR="000859FB" w:rsidRDefault="000859FB" w:rsidP="00897AEE">
            <w:pPr>
              <w:pStyle w:val="TableParagraph"/>
              <w:numPr>
                <w:ilvl w:val="0"/>
                <w:numId w:val="17"/>
              </w:numPr>
              <w:tabs>
                <w:tab w:val="left" w:pos="252"/>
              </w:tabs>
              <w:ind w:right="746"/>
              <w:rPr>
                <w:sz w:val="20"/>
              </w:rPr>
            </w:pPr>
            <w:r>
              <w:rPr>
                <w:sz w:val="20"/>
              </w:rPr>
              <w:t>Give me the first, worst and most</w:t>
            </w:r>
            <w:r>
              <w:rPr>
                <w:spacing w:val="-15"/>
                <w:sz w:val="20"/>
              </w:rPr>
              <w:t xml:space="preserve"> </w:t>
            </w:r>
            <w:r>
              <w:rPr>
                <w:sz w:val="20"/>
              </w:rPr>
              <w:t>recent examples of</w:t>
            </w:r>
            <w:r>
              <w:rPr>
                <w:spacing w:val="-2"/>
                <w:sz w:val="20"/>
              </w:rPr>
              <w:t xml:space="preserve"> </w:t>
            </w:r>
            <w:r>
              <w:rPr>
                <w:sz w:val="20"/>
              </w:rPr>
              <w:t>harm.</w:t>
            </w:r>
          </w:p>
        </w:tc>
        <w:tc>
          <w:tcPr>
            <w:tcW w:w="4808" w:type="dxa"/>
          </w:tcPr>
          <w:p w:rsidR="000859FB" w:rsidRDefault="000859FB" w:rsidP="00897AEE">
            <w:pPr>
              <w:pStyle w:val="TableParagraph"/>
              <w:numPr>
                <w:ilvl w:val="0"/>
                <w:numId w:val="16"/>
              </w:numPr>
              <w:tabs>
                <w:tab w:val="left" w:pos="262"/>
              </w:tabs>
              <w:spacing w:line="264" w:lineRule="exact"/>
              <w:ind w:hanging="143"/>
              <w:rPr>
                <w:sz w:val="20"/>
              </w:rPr>
            </w:pPr>
            <w:r>
              <w:rPr>
                <w:sz w:val="20"/>
              </w:rPr>
              <w:t>When has that good thing happened? How</w:t>
            </w:r>
            <w:r>
              <w:rPr>
                <w:spacing w:val="-9"/>
                <w:sz w:val="20"/>
              </w:rPr>
              <w:t xml:space="preserve"> </w:t>
            </w:r>
            <w:r>
              <w:rPr>
                <w:sz w:val="20"/>
              </w:rPr>
              <w:t>often?</w:t>
            </w:r>
          </w:p>
          <w:p w:rsidR="000859FB" w:rsidRDefault="000859FB" w:rsidP="00897AEE">
            <w:pPr>
              <w:pStyle w:val="TableParagraph"/>
              <w:numPr>
                <w:ilvl w:val="0"/>
                <w:numId w:val="16"/>
              </w:numPr>
              <w:tabs>
                <w:tab w:val="left" w:pos="262"/>
              </w:tabs>
              <w:spacing w:before="2" w:line="237" w:lineRule="auto"/>
              <w:ind w:right="277"/>
              <w:rPr>
                <w:sz w:val="20"/>
              </w:rPr>
            </w:pPr>
            <w:r>
              <w:rPr>
                <w:sz w:val="20"/>
              </w:rPr>
              <w:t>How did the mum fight off the depression?</w:t>
            </w:r>
            <w:r>
              <w:rPr>
                <w:spacing w:val="-15"/>
                <w:sz w:val="20"/>
              </w:rPr>
              <w:t xml:space="preserve"> </w:t>
            </w:r>
            <w:r>
              <w:rPr>
                <w:sz w:val="20"/>
              </w:rPr>
              <w:t>How else?</w:t>
            </w:r>
          </w:p>
          <w:p w:rsidR="000859FB" w:rsidRDefault="000859FB" w:rsidP="00897AEE">
            <w:pPr>
              <w:pStyle w:val="TableParagraph"/>
              <w:numPr>
                <w:ilvl w:val="0"/>
                <w:numId w:val="16"/>
              </w:numPr>
              <w:tabs>
                <w:tab w:val="left" w:pos="262"/>
              </w:tabs>
              <w:spacing w:before="2"/>
              <w:ind w:hanging="143"/>
              <w:rPr>
                <w:sz w:val="20"/>
              </w:rPr>
            </w:pPr>
            <w:r>
              <w:rPr>
                <w:sz w:val="20"/>
              </w:rPr>
              <w:t>How does the neighbour</w:t>
            </w:r>
            <w:r>
              <w:rPr>
                <w:spacing w:val="-4"/>
                <w:sz w:val="20"/>
              </w:rPr>
              <w:t xml:space="preserve"> </w:t>
            </w:r>
            <w:r>
              <w:rPr>
                <w:sz w:val="20"/>
              </w:rPr>
              <w:t>help?</w:t>
            </w:r>
          </w:p>
          <w:p w:rsidR="000859FB" w:rsidRDefault="000859FB" w:rsidP="00897AEE">
            <w:pPr>
              <w:pStyle w:val="TableParagraph"/>
              <w:numPr>
                <w:ilvl w:val="0"/>
                <w:numId w:val="16"/>
              </w:numPr>
              <w:tabs>
                <w:tab w:val="left" w:pos="262"/>
              </w:tabs>
              <w:spacing w:before="1"/>
              <w:ind w:hanging="143"/>
              <w:rPr>
                <w:sz w:val="20"/>
              </w:rPr>
            </w:pPr>
            <w:r>
              <w:rPr>
                <w:sz w:val="20"/>
              </w:rPr>
              <w:t>How did you get her to open</w:t>
            </w:r>
            <w:r>
              <w:rPr>
                <w:spacing w:val="-3"/>
                <w:sz w:val="20"/>
              </w:rPr>
              <w:t xml:space="preserve"> </w:t>
            </w:r>
            <w:r>
              <w:rPr>
                <w:sz w:val="20"/>
              </w:rPr>
              <w:t>up?</w:t>
            </w:r>
          </w:p>
          <w:p w:rsidR="000859FB" w:rsidRDefault="000859FB" w:rsidP="00897AEE">
            <w:pPr>
              <w:pStyle w:val="TableParagraph"/>
              <w:numPr>
                <w:ilvl w:val="0"/>
                <w:numId w:val="16"/>
              </w:numPr>
              <w:tabs>
                <w:tab w:val="left" w:pos="262"/>
              </w:tabs>
              <w:ind w:right="294"/>
              <w:rPr>
                <w:sz w:val="20"/>
              </w:rPr>
            </w:pPr>
            <w:r>
              <w:rPr>
                <w:sz w:val="20"/>
              </w:rPr>
              <w:t>How is the parenting programme making</w:t>
            </w:r>
            <w:r>
              <w:rPr>
                <w:spacing w:val="-18"/>
                <w:sz w:val="20"/>
              </w:rPr>
              <w:t xml:space="preserve"> </w:t>
            </w:r>
            <w:r>
              <w:rPr>
                <w:sz w:val="20"/>
              </w:rPr>
              <w:t>things better for the</w:t>
            </w:r>
            <w:r>
              <w:rPr>
                <w:spacing w:val="-2"/>
                <w:sz w:val="20"/>
              </w:rPr>
              <w:t xml:space="preserve"> </w:t>
            </w:r>
            <w:r>
              <w:rPr>
                <w:sz w:val="20"/>
              </w:rPr>
              <w:t>child?</w:t>
            </w:r>
          </w:p>
          <w:p w:rsidR="000859FB" w:rsidRDefault="000859FB" w:rsidP="00897AEE">
            <w:pPr>
              <w:pStyle w:val="TableParagraph"/>
              <w:numPr>
                <w:ilvl w:val="0"/>
                <w:numId w:val="16"/>
              </w:numPr>
              <w:tabs>
                <w:tab w:val="left" w:pos="262"/>
              </w:tabs>
              <w:spacing w:before="3" w:line="237" w:lineRule="auto"/>
              <w:ind w:right="201"/>
              <w:rPr>
                <w:sz w:val="20"/>
              </w:rPr>
            </w:pPr>
            <w:r>
              <w:rPr>
                <w:sz w:val="20"/>
              </w:rPr>
              <w:t>What did the dad do to make those contact</w:t>
            </w:r>
            <w:r>
              <w:rPr>
                <w:spacing w:val="-18"/>
                <w:sz w:val="20"/>
              </w:rPr>
              <w:t xml:space="preserve"> </w:t>
            </w:r>
            <w:r>
              <w:rPr>
                <w:sz w:val="20"/>
              </w:rPr>
              <w:t>visits really enjoyable for his</w:t>
            </w:r>
            <w:r>
              <w:rPr>
                <w:spacing w:val="-4"/>
                <w:sz w:val="20"/>
              </w:rPr>
              <w:t xml:space="preserve"> </w:t>
            </w:r>
            <w:r>
              <w:rPr>
                <w:sz w:val="20"/>
              </w:rPr>
              <w:t>kids?</w:t>
            </w:r>
          </w:p>
        </w:tc>
        <w:tc>
          <w:tcPr>
            <w:tcW w:w="5268" w:type="dxa"/>
          </w:tcPr>
          <w:p w:rsidR="000859FB" w:rsidRDefault="000859FB" w:rsidP="00897AEE">
            <w:pPr>
              <w:pStyle w:val="TableParagraph"/>
              <w:numPr>
                <w:ilvl w:val="0"/>
                <w:numId w:val="15"/>
              </w:numPr>
              <w:tabs>
                <w:tab w:val="left" w:pos="273"/>
              </w:tabs>
              <w:ind w:left="272" w:right="277"/>
              <w:rPr>
                <w:sz w:val="20"/>
              </w:rPr>
            </w:pPr>
            <w:r>
              <w:rPr>
                <w:sz w:val="20"/>
              </w:rPr>
              <w:t>Describe the details of the behaviour you would want to see that would tell you this child is</w:t>
            </w:r>
            <w:r>
              <w:rPr>
                <w:spacing w:val="-19"/>
                <w:sz w:val="20"/>
              </w:rPr>
              <w:t xml:space="preserve"> </w:t>
            </w:r>
            <w:r>
              <w:rPr>
                <w:sz w:val="20"/>
              </w:rPr>
              <w:t>safe?</w:t>
            </w:r>
          </w:p>
          <w:p w:rsidR="000859FB" w:rsidRDefault="000859FB" w:rsidP="00897AEE">
            <w:pPr>
              <w:pStyle w:val="TableParagraph"/>
              <w:numPr>
                <w:ilvl w:val="0"/>
                <w:numId w:val="15"/>
              </w:numPr>
              <w:tabs>
                <w:tab w:val="left" w:pos="273"/>
              </w:tabs>
              <w:ind w:left="272" w:right="827"/>
              <w:rPr>
                <w:sz w:val="20"/>
              </w:rPr>
            </w:pPr>
            <w:r>
              <w:rPr>
                <w:sz w:val="20"/>
              </w:rPr>
              <w:t>How many people do you think should</w:t>
            </w:r>
            <w:r>
              <w:rPr>
                <w:spacing w:val="-16"/>
                <w:sz w:val="20"/>
              </w:rPr>
              <w:t xml:space="preserve"> </w:t>
            </w:r>
            <w:r>
              <w:rPr>
                <w:sz w:val="20"/>
              </w:rPr>
              <w:t>be involved in this safety</w:t>
            </w:r>
            <w:r>
              <w:rPr>
                <w:spacing w:val="-5"/>
                <w:sz w:val="20"/>
              </w:rPr>
              <w:t xml:space="preserve"> </w:t>
            </w:r>
            <w:r>
              <w:rPr>
                <w:sz w:val="20"/>
              </w:rPr>
              <w:t>plan?</w:t>
            </w:r>
          </w:p>
          <w:p w:rsidR="000859FB" w:rsidRDefault="000859FB" w:rsidP="00897AEE">
            <w:pPr>
              <w:pStyle w:val="TableParagraph"/>
              <w:numPr>
                <w:ilvl w:val="0"/>
                <w:numId w:val="15"/>
              </w:numPr>
              <w:tabs>
                <w:tab w:val="left" w:pos="273"/>
              </w:tabs>
              <w:ind w:left="272" w:right="490"/>
              <w:rPr>
                <w:sz w:val="20"/>
              </w:rPr>
            </w:pPr>
            <w:r>
              <w:rPr>
                <w:sz w:val="20"/>
              </w:rPr>
              <w:t>What is the father’s willingness/capacity to</w:t>
            </w:r>
            <w:r>
              <w:rPr>
                <w:spacing w:val="-17"/>
                <w:sz w:val="20"/>
              </w:rPr>
              <w:t xml:space="preserve"> </w:t>
            </w:r>
            <w:r>
              <w:rPr>
                <w:sz w:val="20"/>
              </w:rPr>
              <w:t>do this?</w:t>
            </w:r>
          </w:p>
          <w:p w:rsidR="000859FB" w:rsidRDefault="000859FB" w:rsidP="00897AEE">
            <w:pPr>
              <w:pStyle w:val="TableParagraph"/>
              <w:numPr>
                <w:ilvl w:val="0"/>
                <w:numId w:val="15"/>
              </w:numPr>
              <w:tabs>
                <w:tab w:val="left" w:pos="273"/>
              </w:tabs>
              <w:ind w:left="272" w:right="187"/>
              <w:rPr>
                <w:sz w:val="20"/>
              </w:rPr>
            </w:pPr>
            <w:r>
              <w:rPr>
                <w:sz w:val="20"/>
              </w:rPr>
              <w:t>Is this plan written in a way the child</w:t>
            </w:r>
            <w:r>
              <w:rPr>
                <w:spacing w:val="-17"/>
                <w:sz w:val="20"/>
              </w:rPr>
              <w:t xml:space="preserve"> </w:t>
            </w:r>
            <w:r>
              <w:rPr>
                <w:sz w:val="20"/>
              </w:rPr>
              <w:t>understands it?</w:t>
            </w:r>
          </w:p>
          <w:p w:rsidR="000859FB" w:rsidRDefault="000859FB" w:rsidP="00897AEE">
            <w:pPr>
              <w:pStyle w:val="TableParagraph"/>
              <w:numPr>
                <w:ilvl w:val="0"/>
                <w:numId w:val="15"/>
              </w:numPr>
              <w:tabs>
                <w:tab w:val="left" w:pos="273"/>
              </w:tabs>
              <w:ind w:left="272" w:right="300"/>
              <w:rPr>
                <w:sz w:val="20"/>
              </w:rPr>
            </w:pPr>
            <w:r>
              <w:rPr>
                <w:sz w:val="20"/>
              </w:rPr>
              <w:t>How will the mental health services</w:t>
            </w:r>
            <w:r>
              <w:rPr>
                <w:spacing w:val="-18"/>
                <w:sz w:val="20"/>
              </w:rPr>
              <w:t xml:space="preserve"> </w:t>
            </w:r>
            <w:r>
              <w:rPr>
                <w:sz w:val="20"/>
              </w:rPr>
              <w:t>involvement help make this plan</w:t>
            </w:r>
            <w:r>
              <w:rPr>
                <w:spacing w:val="-2"/>
                <w:sz w:val="20"/>
              </w:rPr>
              <w:t xml:space="preserve"> </w:t>
            </w:r>
            <w:r>
              <w:rPr>
                <w:sz w:val="20"/>
              </w:rPr>
              <w:t>work?</w:t>
            </w:r>
          </w:p>
        </w:tc>
      </w:tr>
      <w:tr w:rsidR="000859FB" w:rsidTr="00C97159">
        <w:trPr>
          <w:trHeight w:val="1687"/>
        </w:trPr>
        <w:tc>
          <w:tcPr>
            <w:tcW w:w="1558" w:type="dxa"/>
            <w:shd w:val="clear" w:color="auto" w:fill="DAEDF3"/>
          </w:tcPr>
          <w:p w:rsidR="000859FB" w:rsidRDefault="000859FB" w:rsidP="00254711">
            <w:pPr>
              <w:pStyle w:val="TableParagraph"/>
              <w:spacing w:line="636" w:lineRule="exact"/>
              <w:ind w:left="107"/>
              <w:rPr>
                <w:b/>
                <w:sz w:val="24"/>
              </w:rPr>
            </w:pPr>
            <w:r>
              <w:rPr>
                <w:b/>
                <w:color w:val="001AE6"/>
                <w:sz w:val="48"/>
              </w:rPr>
              <w:t>R</w:t>
            </w:r>
            <w:r>
              <w:rPr>
                <w:b/>
                <w:sz w:val="24"/>
              </w:rPr>
              <w:t>eflect</w:t>
            </w:r>
          </w:p>
          <w:p w:rsidR="000859FB" w:rsidRDefault="000859FB" w:rsidP="00254711">
            <w:pPr>
              <w:pStyle w:val="TableParagraph"/>
              <w:ind w:left="107"/>
              <w:rPr>
                <w:b/>
                <w:sz w:val="24"/>
              </w:rPr>
            </w:pPr>
            <w:r>
              <w:rPr>
                <w:b/>
                <w:sz w:val="24"/>
              </w:rPr>
              <w:t>Meaning</w:t>
            </w:r>
          </w:p>
        </w:tc>
        <w:tc>
          <w:tcPr>
            <w:tcW w:w="4527" w:type="dxa"/>
          </w:tcPr>
          <w:p w:rsidR="000859FB" w:rsidRDefault="000859FB" w:rsidP="00897AEE">
            <w:pPr>
              <w:pStyle w:val="TableParagraph"/>
              <w:numPr>
                <w:ilvl w:val="0"/>
                <w:numId w:val="14"/>
              </w:numPr>
              <w:tabs>
                <w:tab w:val="left" w:pos="252"/>
              </w:tabs>
              <w:ind w:right="257"/>
              <w:jc w:val="both"/>
              <w:rPr>
                <w:sz w:val="20"/>
              </w:rPr>
            </w:pPr>
            <w:r>
              <w:rPr>
                <w:sz w:val="20"/>
              </w:rPr>
              <w:t>Which of the danger statements do you think is the most important (or easiest) to deal</w:t>
            </w:r>
            <w:r>
              <w:rPr>
                <w:spacing w:val="-18"/>
                <w:sz w:val="20"/>
              </w:rPr>
              <w:t xml:space="preserve"> </w:t>
            </w:r>
            <w:r>
              <w:rPr>
                <w:sz w:val="20"/>
              </w:rPr>
              <w:t>with first?</w:t>
            </w:r>
          </w:p>
          <w:p w:rsidR="000859FB" w:rsidRDefault="000859FB" w:rsidP="00897AEE">
            <w:pPr>
              <w:pStyle w:val="TableParagraph"/>
              <w:numPr>
                <w:ilvl w:val="0"/>
                <w:numId w:val="14"/>
              </w:numPr>
              <w:tabs>
                <w:tab w:val="left" w:pos="252"/>
              </w:tabs>
              <w:rPr>
                <w:sz w:val="20"/>
              </w:rPr>
            </w:pPr>
            <w:r>
              <w:rPr>
                <w:sz w:val="20"/>
              </w:rPr>
              <w:t>Which danger would worry the parents</w:t>
            </w:r>
            <w:r>
              <w:rPr>
                <w:spacing w:val="-7"/>
                <w:sz w:val="20"/>
              </w:rPr>
              <w:t xml:space="preserve"> </w:t>
            </w:r>
            <w:r>
              <w:rPr>
                <w:sz w:val="20"/>
              </w:rPr>
              <w:t>most?</w:t>
            </w:r>
          </w:p>
          <w:p w:rsidR="000859FB" w:rsidRDefault="000859FB" w:rsidP="00897AEE">
            <w:pPr>
              <w:pStyle w:val="TableParagraph"/>
              <w:numPr>
                <w:ilvl w:val="0"/>
                <w:numId w:val="14"/>
              </w:numPr>
              <w:tabs>
                <w:tab w:val="left" w:pos="252"/>
              </w:tabs>
              <w:spacing w:before="2" w:line="237" w:lineRule="auto"/>
              <w:ind w:right="380"/>
              <w:rPr>
                <w:sz w:val="20"/>
              </w:rPr>
            </w:pPr>
            <w:r>
              <w:rPr>
                <w:sz w:val="20"/>
              </w:rPr>
              <w:t>Of all the complicating factors which do</w:t>
            </w:r>
            <w:r>
              <w:rPr>
                <w:spacing w:val="-19"/>
                <w:sz w:val="20"/>
              </w:rPr>
              <w:t xml:space="preserve"> </w:t>
            </w:r>
            <w:r>
              <w:rPr>
                <w:sz w:val="20"/>
              </w:rPr>
              <w:t>you think is the most important to deal</w:t>
            </w:r>
            <w:r>
              <w:rPr>
                <w:spacing w:val="-9"/>
                <w:sz w:val="20"/>
              </w:rPr>
              <w:t xml:space="preserve"> </w:t>
            </w:r>
            <w:r>
              <w:rPr>
                <w:sz w:val="20"/>
              </w:rPr>
              <w:t>with?</w:t>
            </w:r>
          </w:p>
        </w:tc>
        <w:tc>
          <w:tcPr>
            <w:tcW w:w="4808" w:type="dxa"/>
          </w:tcPr>
          <w:p w:rsidR="000859FB" w:rsidRDefault="000859FB" w:rsidP="00897AEE">
            <w:pPr>
              <w:pStyle w:val="TableParagraph"/>
              <w:numPr>
                <w:ilvl w:val="0"/>
                <w:numId w:val="13"/>
              </w:numPr>
              <w:tabs>
                <w:tab w:val="left" w:pos="262"/>
              </w:tabs>
              <w:ind w:right="117"/>
              <w:rPr>
                <w:sz w:val="20"/>
              </w:rPr>
            </w:pPr>
            <w:r>
              <w:rPr>
                <w:sz w:val="20"/>
              </w:rPr>
              <w:t>Which of the strengths are most useful in terms</w:t>
            </w:r>
            <w:r>
              <w:rPr>
                <w:spacing w:val="-19"/>
                <w:sz w:val="20"/>
              </w:rPr>
              <w:t xml:space="preserve"> </w:t>
            </w:r>
            <w:r>
              <w:rPr>
                <w:sz w:val="20"/>
              </w:rPr>
              <w:t>of getting this problem dealt</w:t>
            </w:r>
            <w:r>
              <w:rPr>
                <w:spacing w:val="-4"/>
                <w:sz w:val="20"/>
              </w:rPr>
              <w:t xml:space="preserve"> </w:t>
            </w:r>
            <w:r>
              <w:rPr>
                <w:sz w:val="20"/>
              </w:rPr>
              <w:t>with?</w:t>
            </w:r>
          </w:p>
          <w:p w:rsidR="000859FB" w:rsidRDefault="000859FB" w:rsidP="00897AEE">
            <w:pPr>
              <w:pStyle w:val="TableParagraph"/>
              <w:numPr>
                <w:ilvl w:val="0"/>
                <w:numId w:val="13"/>
              </w:numPr>
              <w:tabs>
                <w:tab w:val="left" w:pos="262"/>
              </w:tabs>
              <w:ind w:right="153"/>
              <w:rPr>
                <w:sz w:val="20"/>
              </w:rPr>
            </w:pPr>
            <w:r>
              <w:rPr>
                <w:sz w:val="20"/>
              </w:rPr>
              <w:t>Which aspects of their parenting/family life</w:t>
            </w:r>
            <w:r>
              <w:rPr>
                <w:spacing w:val="-18"/>
                <w:sz w:val="20"/>
              </w:rPr>
              <w:t xml:space="preserve"> </w:t>
            </w:r>
            <w:r>
              <w:rPr>
                <w:sz w:val="20"/>
              </w:rPr>
              <w:t>would mum and dad be most proud</w:t>
            </w:r>
            <w:r>
              <w:rPr>
                <w:spacing w:val="-4"/>
                <w:sz w:val="20"/>
              </w:rPr>
              <w:t xml:space="preserve"> </w:t>
            </w:r>
            <w:r>
              <w:rPr>
                <w:sz w:val="20"/>
              </w:rPr>
              <w:t>of?</w:t>
            </w:r>
          </w:p>
        </w:tc>
        <w:tc>
          <w:tcPr>
            <w:tcW w:w="5268" w:type="dxa"/>
          </w:tcPr>
          <w:p w:rsidR="000859FB" w:rsidRDefault="000859FB" w:rsidP="00897AEE">
            <w:pPr>
              <w:pStyle w:val="TableParagraph"/>
              <w:numPr>
                <w:ilvl w:val="0"/>
                <w:numId w:val="12"/>
              </w:numPr>
              <w:tabs>
                <w:tab w:val="left" w:pos="273"/>
              </w:tabs>
              <w:ind w:left="272" w:right="563"/>
              <w:jc w:val="both"/>
              <w:rPr>
                <w:sz w:val="20"/>
              </w:rPr>
            </w:pPr>
            <w:r>
              <w:rPr>
                <w:sz w:val="20"/>
              </w:rPr>
              <w:t>Where do you rate the child’s safety with</w:t>
            </w:r>
            <w:r>
              <w:rPr>
                <w:spacing w:val="-16"/>
                <w:sz w:val="20"/>
              </w:rPr>
              <w:t xml:space="preserve"> </w:t>
            </w:r>
            <w:r>
              <w:rPr>
                <w:sz w:val="20"/>
              </w:rPr>
              <w:t>this mother on a scale of</w:t>
            </w:r>
            <w:r>
              <w:rPr>
                <w:spacing w:val="-4"/>
                <w:sz w:val="20"/>
              </w:rPr>
              <w:t xml:space="preserve"> </w:t>
            </w:r>
            <w:r>
              <w:rPr>
                <w:sz w:val="20"/>
              </w:rPr>
              <w:t>0–10?</w:t>
            </w:r>
          </w:p>
          <w:p w:rsidR="000859FB" w:rsidRDefault="000859FB" w:rsidP="00897AEE">
            <w:pPr>
              <w:pStyle w:val="TableParagraph"/>
              <w:numPr>
                <w:ilvl w:val="0"/>
                <w:numId w:val="12"/>
              </w:numPr>
              <w:tabs>
                <w:tab w:val="left" w:pos="273"/>
              </w:tabs>
              <w:ind w:left="272" w:right="467"/>
              <w:jc w:val="both"/>
              <w:rPr>
                <w:sz w:val="20"/>
              </w:rPr>
            </w:pPr>
            <w:r>
              <w:rPr>
                <w:sz w:val="20"/>
              </w:rPr>
              <w:t>Is this a plan that the parents believe in? On a scale of 0–10, what confidence would they</w:t>
            </w:r>
            <w:r>
              <w:rPr>
                <w:spacing w:val="-18"/>
                <w:sz w:val="20"/>
              </w:rPr>
              <w:t xml:space="preserve"> </w:t>
            </w:r>
            <w:r>
              <w:rPr>
                <w:sz w:val="20"/>
              </w:rPr>
              <w:t>say that they have in it keeping the child</w:t>
            </w:r>
            <w:r>
              <w:rPr>
                <w:spacing w:val="-11"/>
                <w:sz w:val="20"/>
              </w:rPr>
              <w:t xml:space="preserve"> </w:t>
            </w:r>
            <w:r>
              <w:rPr>
                <w:sz w:val="20"/>
              </w:rPr>
              <w:t>safe?</w:t>
            </w:r>
          </w:p>
        </w:tc>
      </w:tr>
      <w:tr w:rsidR="000859FB" w:rsidTr="00C97159">
        <w:trPr>
          <w:trHeight w:val="774"/>
        </w:trPr>
        <w:tc>
          <w:tcPr>
            <w:tcW w:w="1558" w:type="dxa"/>
            <w:shd w:val="clear" w:color="auto" w:fill="DAEDF3"/>
          </w:tcPr>
          <w:p w:rsidR="000859FB" w:rsidRDefault="000859FB" w:rsidP="00254711">
            <w:pPr>
              <w:pStyle w:val="TableParagraph"/>
              <w:spacing w:line="636" w:lineRule="exact"/>
              <w:ind w:left="107"/>
              <w:rPr>
                <w:b/>
                <w:sz w:val="24"/>
              </w:rPr>
            </w:pPr>
            <w:r>
              <w:rPr>
                <w:b/>
                <w:color w:val="001AE6"/>
                <w:sz w:val="48"/>
              </w:rPr>
              <w:t>S</w:t>
            </w:r>
            <w:r>
              <w:rPr>
                <w:b/>
                <w:sz w:val="24"/>
              </w:rPr>
              <w:t>tart over</w:t>
            </w:r>
          </w:p>
        </w:tc>
        <w:tc>
          <w:tcPr>
            <w:tcW w:w="4527" w:type="dxa"/>
          </w:tcPr>
          <w:p w:rsidR="000859FB" w:rsidRDefault="000859FB" w:rsidP="00897AEE">
            <w:pPr>
              <w:pStyle w:val="TableParagraph"/>
              <w:numPr>
                <w:ilvl w:val="0"/>
                <w:numId w:val="11"/>
              </w:numPr>
              <w:tabs>
                <w:tab w:val="left" w:pos="252"/>
              </w:tabs>
              <w:spacing w:line="264" w:lineRule="exact"/>
              <w:rPr>
                <w:sz w:val="20"/>
              </w:rPr>
            </w:pPr>
            <w:r>
              <w:rPr>
                <w:sz w:val="20"/>
              </w:rPr>
              <w:t>Are there any worries that we have</w:t>
            </w:r>
            <w:r>
              <w:rPr>
                <w:spacing w:val="-9"/>
                <w:sz w:val="20"/>
              </w:rPr>
              <w:t xml:space="preserve"> </w:t>
            </w:r>
            <w:r>
              <w:rPr>
                <w:sz w:val="20"/>
              </w:rPr>
              <w:t>missed?</w:t>
            </w:r>
          </w:p>
        </w:tc>
        <w:tc>
          <w:tcPr>
            <w:tcW w:w="4808" w:type="dxa"/>
          </w:tcPr>
          <w:p w:rsidR="000859FB" w:rsidRDefault="000859FB" w:rsidP="00897AEE">
            <w:pPr>
              <w:pStyle w:val="TableParagraph"/>
              <w:numPr>
                <w:ilvl w:val="0"/>
                <w:numId w:val="10"/>
              </w:numPr>
              <w:tabs>
                <w:tab w:val="left" w:pos="262"/>
              </w:tabs>
              <w:ind w:right="116"/>
              <w:rPr>
                <w:sz w:val="20"/>
              </w:rPr>
            </w:pPr>
            <w:r>
              <w:rPr>
                <w:sz w:val="20"/>
              </w:rPr>
              <w:t>Are there any other good things happening in</w:t>
            </w:r>
            <w:r>
              <w:rPr>
                <w:spacing w:val="-14"/>
                <w:sz w:val="20"/>
              </w:rPr>
              <w:t xml:space="preserve"> </w:t>
            </w:r>
            <w:r>
              <w:rPr>
                <w:sz w:val="20"/>
              </w:rPr>
              <w:t>this family that we have</w:t>
            </w:r>
            <w:r>
              <w:rPr>
                <w:spacing w:val="-3"/>
                <w:sz w:val="20"/>
              </w:rPr>
              <w:t xml:space="preserve"> </w:t>
            </w:r>
            <w:r>
              <w:rPr>
                <w:sz w:val="20"/>
              </w:rPr>
              <w:t>missed?</w:t>
            </w:r>
          </w:p>
        </w:tc>
        <w:tc>
          <w:tcPr>
            <w:tcW w:w="5268" w:type="dxa"/>
          </w:tcPr>
          <w:p w:rsidR="000859FB" w:rsidRDefault="000859FB" w:rsidP="00897AEE">
            <w:pPr>
              <w:pStyle w:val="TableParagraph"/>
              <w:numPr>
                <w:ilvl w:val="0"/>
                <w:numId w:val="9"/>
              </w:numPr>
              <w:tabs>
                <w:tab w:val="left" w:pos="273"/>
              </w:tabs>
              <w:ind w:left="272" w:right="109"/>
              <w:rPr>
                <w:sz w:val="20"/>
              </w:rPr>
            </w:pPr>
            <w:r>
              <w:rPr>
                <w:sz w:val="20"/>
              </w:rPr>
              <w:t>Are there any other important things that we</w:t>
            </w:r>
            <w:r>
              <w:rPr>
                <w:spacing w:val="-14"/>
                <w:sz w:val="20"/>
              </w:rPr>
              <w:t xml:space="preserve"> </w:t>
            </w:r>
            <w:r>
              <w:rPr>
                <w:sz w:val="20"/>
              </w:rPr>
              <w:t>have missed in the</w:t>
            </w:r>
            <w:r>
              <w:rPr>
                <w:spacing w:val="-2"/>
                <w:sz w:val="20"/>
              </w:rPr>
              <w:t xml:space="preserve"> </w:t>
            </w:r>
            <w:r>
              <w:rPr>
                <w:sz w:val="20"/>
              </w:rPr>
              <w:t>plan?</w:t>
            </w:r>
          </w:p>
        </w:tc>
      </w:tr>
    </w:tbl>
    <w:p w:rsidR="004243BD" w:rsidRPr="00D02AB5" w:rsidRDefault="004243BD" w:rsidP="0052147D">
      <w:pPr>
        <w:pStyle w:val="NoSpacing"/>
        <w:tabs>
          <w:tab w:val="left" w:pos="5245"/>
        </w:tabs>
        <w:spacing w:line="276" w:lineRule="auto"/>
        <w:jc w:val="both"/>
        <w:rPr>
          <w:rFonts w:cstheme="minorHAnsi"/>
          <w:sz w:val="24"/>
          <w:szCs w:val="24"/>
        </w:rPr>
      </w:pPr>
    </w:p>
    <w:sectPr w:rsidR="004243BD" w:rsidRPr="00D02AB5" w:rsidSect="00087AEB">
      <w:pgSz w:w="16838" w:h="11906" w:orient="landscape"/>
      <w:pgMar w:top="1135" w:right="533" w:bottom="284" w:left="1440"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214" w:rsidRDefault="004A6214" w:rsidP="00055D1B">
      <w:pPr>
        <w:spacing w:after="0" w:line="240" w:lineRule="auto"/>
      </w:pPr>
      <w:r>
        <w:separator/>
      </w:r>
    </w:p>
  </w:endnote>
  <w:endnote w:type="continuationSeparator" w:id="0">
    <w:p w:rsidR="004A6214" w:rsidRDefault="004A6214" w:rsidP="00055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foTextPro">
    <w:altName w:val="InfoText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75511"/>
      <w:docPartObj>
        <w:docPartGallery w:val="Page Numbers (Bottom of Page)"/>
        <w:docPartUnique/>
      </w:docPartObj>
    </w:sdtPr>
    <w:sdtEndPr>
      <w:rPr>
        <w:noProof/>
      </w:rPr>
    </w:sdtEndPr>
    <w:sdtContent>
      <w:p w:rsidR="00D2586F" w:rsidRDefault="00D2586F">
        <w:pPr>
          <w:pStyle w:val="Footer"/>
          <w:jc w:val="right"/>
        </w:pPr>
        <w:r>
          <w:fldChar w:fldCharType="begin"/>
        </w:r>
        <w:r>
          <w:instrText xml:space="preserve"> PAGE   \* MERGEFORMAT </w:instrText>
        </w:r>
        <w:r>
          <w:fldChar w:fldCharType="separate"/>
        </w:r>
        <w:r w:rsidR="00245CE3">
          <w:rPr>
            <w:noProof/>
          </w:rPr>
          <w:t>1</w:t>
        </w:r>
        <w:r>
          <w:rPr>
            <w:noProof/>
          </w:rPr>
          <w:fldChar w:fldCharType="end"/>
        </w:r>
      </w:p>
    </w:sdtContent>
  </w:sdt>
  <w:p w:rsidR="00D2586F" w:rsidRDefault="00D25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214" w:rsidRDefault="004A6214" w:rsidP="00055D1B">
      <w:pPr>
        <w:spacing w:after="0" w:line="240" w:lineRule="auto"/>
      </w:pPr>
      <w:r>
        <w:separator/>
      </w:r>
    </w:p>
  </w:footnote>
  <w:footnote w:type="continuationSeparator" w:id="0">
    <w:p w:rsidR="004A6214" w:rsidRDefault="004A6214" w:rsidP="00055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6F" w:rsidRPr="004A56CD" w:rsidRDefault="004A56CD" w:rsidP="00D218AE">
    <w:pPr>
      <w:pStyle w:val="Header"/>
      <w:jc w:val="center"/>
      <w:rPr>
        <w:rFonts w:ascii="Arial" w:hAnsi="Arial" w:cs="Arial"/>
        <w:sz w:val="32"/>
        <w:szCs w:val="32"/>
      </w:rPr>
    </w:pPr>
    <w:r w:rsidRPr="004A56CD">
      <w:rPr>
        <w:rFonts w:ascii="Arial" w:hAnsi="Arial" w:cs="Arial"/>
        <w:noProof/>
        <w:sz w:val="32"/>
        <w:szCs w:val="32"/>
        <w:lang w:eastAsia="en-GB"/>
      </w:rPr>
      <w:t>Creating a culture where excellent</w:t>
    </w:r>
    <w:r w:rsidR="00E25E3D">
      <w:rPr>
        <w:rFonts w:ascii="Arial" w:hAnsi="Arial" w:cs="Arial"/>
        <w:noProof/>
        <w:sz w:val="32"/>
        <w:szCs w:val="32"/>
        <w:lang w:eastAsia="en-GB"/>
      </w:rPr>
      <w:t xml:space="preserve"> pr</w:t>
    </w:r>
    <w:r w:rsidRPr="004A56CD">
      <w:rPr>
        <w:rFonts w:ascii="Arial" w:hAnsi="Arial" w:cs="Arial"/>
        <w:noProof/>
        <w:sz w:val="32"/>
        <w:szCs w:val="32"/>
        <w:lang w:eastAsia="en-GB"/>
      </w:rPr>
      <w:t>actice can thrive</w:t>
    </w:r>
  </w:p>
  <w:p w:rsidR="00D2586F" w:rsidRDefault="00D2586F" w:rsidP="007B23F3">
    <w:pPr>
      <w:pStyle w:val="Header"/>
      <w:jc w:val="center"/>
    </w:pPr>
  </w:p>
  <w:p w:rsidR="00D2586F" w:rsidRPr="00273606" w:rsidRDefault="00A64A9A" w:rsidP="00856180">
    <w:pPr>
      <w:pStyle w:val="Default"/>
      <w:jc w:val="center"/>
      <w:rPr>
        <w:sz w:val="30"/>
      </w:rPr>
    </w:pPr>
    <w:r>
      <w:rPr>
        <w:b/>
        <w:bCs/>
        <w:color w:val="1F5EA8"/>
        <w:sz w:val="26"/>
        <w:szCs w:val="20"/>
      </w:rPr>
      <w:t xml:space="preserve">Children and </w:t>
    </w:r>
    <w:r w:rsidR="00856180">
      <w:rPr>
        <w:b/>
        <w:bCs/>
        <w:color w:val="1F5EA8"/>
        <w:sz w:val="26"/>
        <w:szCs w:val="20"/>
      </w:rPr>
      <w:t>Young People</w:t>
    </w:r>
    <w:r>
      <w:rPr>
        <w:b/>
        <w:bCs/>
        <w:color w:val="1F5EA8"/>
        <w:sz w:val="26"/>
        <w:szCs w:val="20"/>
      </w:rPr>
      <w:t>s Directorate</w:t>
    </w:r>
  </w:p>
  <w:p w:rsidR="00D2586F" w:rsidRDefault="00D2586F" w:rsidP="007B23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84B"/>
    <w:multiLevelType w:val="multilevel"/>
    <w:tmpl w:val="336AE20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Theme="minorHAnsi" w:hAnsiTheme="minorHAnsi" w:cstheme="minorBidi" w:hint="default"/>
        <w:i w:val="0"/>
      </w:rPr>
    </w:lvl>
    <w:lvl w:ilvl="2">
      <w:start w:val="1"/>
      <w:numFmt w:val="decimal"/>
      <w:isLgl/>
      <w:lvlText w:val="%1.%2.%3"/>
      <w:lvlJc w:val="left"/>
      <w:pPr>
        <w:ind w:left="1080" w:hanging="720"/>
      </w:pPr>
      <w:rPr>
        <w:rFonts w:asciiTheme="minorHAnsi" w:hAnsiTheme="minorHAnsi" w:cstheme="minorBidi" w:hint="default"/>
        <w:i w:val="0"/>
      </w:rPr>
    </w:lvl>
    <w:lvl w:ilvl="3">
      <w:start w:val="1"/>
      <w:numFmt w:val="decimal"/>
      <w:isLgl/>
      <w:lvlText w:val="%1.%2.%3.%4"/>
      <w:lvlJc w:val="left"/>
      <w:pPr>
        <w:ind w:left="1080" w:hanging="720"/>
      </w:pPr>
      <w:rPr>
        <w:rFonts w:asciiTheme="minorHAnsi" w:hAnsiTheme="minorHAnsi" w:cstheme="minorBidi" w:hint="default"/>
        <w:i w:val="0"/>
      </w:rPr>
    </w:lvl>
    <w:lvl w:ilvl="4">
      <w:start w:val="1"/>
      <w:numFmt w:val="decimal"/>
      <w:isLgl/>
      <w:lvlText w:val="%1.%2.%3.%4.%5"/>
      <w:lvlJc w:val="left"/>
      <w:pPr>
        <w:ind w:left="1440" w:hanging="1080"/>
      </w:pPr>
      <w:rPr>
        <w:rFonts w:asciiTheme="minorHAnsi" w:hAnsiTheme="minorHAnsi" w:cstheme="minorBidi" w:hint="default"/>
        <w:i w:val="0"/>
      </w:rPr>
    </w:lvl>
    <w:lvl w:ilvl="5">
      <w:start w:val="1"/>
      <w:numFmt w:val="decimal"/>
      <w:isLgl/>
      <w:lvlText w:val="%1.%2.%3.%4.%5.%6"/>
      <w:lvlJc w:val="left"/>
      <w:pPr>
        <w:ind w:left="1440" w:hanging="1080"/>
      </w:pPr>
      <w:rPr>
        <w:rFonts w:asciiTheme="minorHAnsi" w:hAnsiTheme="minorHAnsi" w:cstheme="minorBidi" w:hint="default"/>
        <w:i w:val="0"/>
      </w:rPr>
    </w:lvl>
    <w:lvl w:ilvl="6">
      <w:start w:val="1"/>
      <w:numFmt w:val="decimal"/>
      <w:isLgl/>
      <w:lvlText w:val="%1.%2.%3.%4.%5.%6.%7"/>
      <w:lvlJc w:val="left"/>
      <w:pPr>
        <w:ind w:left="1800" w:hanging="1440"/>
      </w:pPr>
      <w:rPr>
        <w:rFonts w:asciiTheme="minorHAnsi" w:hAnsiTheme="minorHAnsi" w:cstheme="minorBidi" w:hint="default"/>
        <w:i w:val="0"/>
      </w:rPr>
    </w:lvl>
    <w:lvl w:ilvl="7">
      <w:start w:val="1"/>
      <w:numFmt w:val="decimal"/>
      <w:isLgl/>
      <w:lvlText w:val="%1.%2.%3.%4.%5.%6.%7.%8"/>
      <w:lvlJc w:val="left"/>
      <w:pPr>
        <w:ind w:left="1800" w:hanging="1440"/>
      </w:pPr>
      <w:rPr>
        <w:rFonts w:asciiTheme="minorHAnsi" w:hAnsiTheme="minorHAnsi" w:cstheme="minorBidi" w:hint="default"/>
        <w:i w:val="0"/>
      </w:rPr>
    </w:lvl>
    <w:lvl w:ilvl="8">
      <w:start w:val="1"/>
      <w:numFmt w:val="decimal"/>
      <w:isLgl/>
      <w:lvlText w:val="%1.%2.%3.%4.%5.%6.%7.%8.%9"/>
      <w:lvlJc w:val="left"/>
      <w:pPr>
        <w:ind w:left="2160" w:hanging="1800"/>
      </w:pPr>
      <w:rPr>
        <w:rFonts w:asciiTheme="minorHAnsi" w:hAnsiTheme="minorHAnsi" w:cstheme="minorBidi" w:hint="default"/>
        <w:i w:val="0"/>
      </w:rPr>
    </w:lvl>
  </w:abstractNum>
  <w:abstractNum w:abstractNumId="1" w15:restartNumberingAfterBreak="0">
    <w:nsid w:val="019D182F"/>
    <w:multiLevelType w:val="hybridMultilevel"/>
    <w:tmpl w:val="E52682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E046F2"/>
    <w:multiLevelType w:val="hybridMultilevel"/>
    <w:tmpl w:val="FC1C7D64"/>
    <w:lvl w:ilvl="0" w:tplc="E3EED730">
      <w:numFmt w:val="bullet"/>
      <w:lvlText w:val="•"/>
      <w:lvlJc w:val="left"/>
      <w:pPr>
        <w:ind w:left="251" w:hanging="142"/>
      </w:pPr>
      <w:rPr>
        <w:rFonts w:ascii="Gadugi" w:eastAsia="Gadugi" w:hAnsi="Gadugi" w:cs="Gadugi" w:hint="default"/>
        <w:w w:val="99"/>
        <w:sz w:val="20"/>
        <w:szCs w:val="20"/>
        <w:lang w:val="en-GB" w:eastAsia="en-GB" w:bidi="en-GB"/>
      </w:rPr>
    </w:lvl>
    <w:lvl w:ilvl="1" w:tplc="CFA8EDE6">
      <w:numFmt w:val="bullet"/>
      <w:lvlText w:val="•"/>
      <w:lvlJc w:val="left"/>
      <w:pPr>
        <w:ind w:left="685" w:hanging="142"/>
      </w:pPr>
      <w:rPr>
        <w:rFonts w:hint="default"/>
        <w:lang w:val="en-GB" w:eastAsia="en-GB" w:bidi="en-GB"/>
      </w:rPr>
    </w:lvl>
    <w:lvl w:ilvl="2" w:tplc="2D603C72">
      <w:numFmt w:val="bullet"/>
      <w:lvlText w:val="•"/>
      <w:lvlJc w:val="left"/>
      <w:pPr>
        <w:ind w:left="1111" w:hanging="142"/>
      </w:pPr>
      <w:rPr>
        <w:rFonts w:hint="default"/>
        <w:lang w:val="en-GB" w:eastAsia="en-GB" w:bidi="en-GB"/>
      </w:rPr>
    </w:lvl>
    <w:lvl w:ilvl="3" w:tplc="4B6E518A">
      <w:numFmt w:val="bullet"/>
      <w:lvlText w:val="•"/>
      <w:lvlJc w:val="left"/>
      <w:pPr>
        <w:ind w:left="1537" w:hanging="142"/>
      </w:pPr>
      <w:rPr>
        <w:rFonts w:hint="default"/>
        <w:lang w:val="en-GB" w:eastAsia="en-GB" w:bidi="en-GB"/>
      </w:rPr>
    </w:lvl>
    <w:lvl w:ilvl="4" w:tplc="90CE943C">
      <w:numFmt w:val="bullet"/>
      <w:lvlText w:val="•"/>
      <w:lvlJc w:val="left"/>
      <w:pPr>
        <w:ind w:left="1962" w:hanging="142"/>
      </w:pPr>
      <w:rPr>
        <w:rFonts w:hint="default"/>
        <w:lang w:val="en-GB" w:eastAsia="en-GB" w:bidi="en-GB"/>
      </w:rPr>
    </w:lvl>
    <w:lvl w:ilvl="5" w:tplc="6AF6FCEE">
      <w:numFmt w:val="bullet"/>
      <w:lvlText w:val="•"/>
      <w:lvlJc w:val="left"/>
      <w:pPr>
        <w:ind w:left="2388" w:hanging="142"/>
      </w:pPr>
      <w:rPr>
        <w:rFonts w:hint="default"/>
        <w:lang w:val="en-GB" w:eastAsia="en-GB" w:bidi="en-GB"/>
      </w:rPr>
    </w:lvl>
    <w:lvl w:ilvl="6" w:tplc="02442B7C">
      <w:numFmt w:val="bullet"/>
      <w:lvlText w:val="•"/>
      <w:lvlJc w:val="left"/>
      <w:pPr>
        <w:ind w:left="2814" w:hanging="142"/>
      </w:pPr>
      <w:rPr>
        <w:rFonts w:hint="default"/>
        <w:lang w:val="en-GB" w:eastAsia="en-GB" w:bidi="en-GB"/>
      </w:rPr>
    </w:lvl>
    <w:lvl w:ilvl="7" w:tplc="A1CA3F7C">
      <w:numFmt w:val="bullet"/>
      <w:lvlText w:val="•"/>
      <w:lvlJc w:val="left"/>
      <w:pPr>
        <w:ind w:left="3239" w:hanging="142"/>
      </w:pPr>
      <w:rPr>
        <w:rFonts w:hint="default"/>
        <w:lang w:val="en-GB" w:eastAsia="en-GB" w:bidi="en-GB"/>
      </w:rPr>
    </w:lvl>
    <w:lvl w:ilvl="8" w:tplc="0622BDB8">
      <w:numFmt w:val="bullet"/>
      <w:lvlText w:val="•"/>
      <w:lvlJc w:val="left"/>
      <w:pPr>
        <w:ind w:left="3665" w:hanging="142"/>
      </w:pPr>
      <w:rPr>
        <w:rFonts w:hint="default"/>
        <w:lang w:val="en-GB" w:eastAsia="en-GB" w:bidi="en-GB"/>
      </w:rPr>
    </w:lvl>
  </w:abstractNum>
  <w:abstractNum w:abstractNumId="3" w15:restartNumberingAfterBreak="0">
    <w:nsid w:val="1BFB132F"/>
    <w:multiLevelType w:val="hybridMultilevel"/>
    <w:tmpl w:val="4C921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A5998"/>
    <w:multiLevelType w:val="hybridMultilevel"/>
    <w:tmpl w:val="B5ECA974"/>
    <w:lvl w:ilvl="0" w:tplc="4372CB0A">
      <w:numFmt w:val="bullet"/>
      <w:lvlText w:val="•"/>
      <w:lvlJc w:val="left"/>
      <w:pPr>
        <w:ind w:left="261" w:hanging="154"/>
      </w:pPr>
      <w:rPr>
        <w:rFonts w:ascii="Gadugi" w:eastAsia="Gadugi" w:hAnsi="Gadugi" w:cs="Gadugi" w:hint="default"/>
        <w:w w:val="99"/>
        <w:sz w:val="20"/>
        <w:szCs w:val="20"/>
        <w:lang w:val="en-GB" w:eastAsia="en-GB" w:bidi="en-GB"/>
      </w:rPr>
    </w:lvl>
    <w:lvl w:ilvl="1" w:tplc="D71A8FB6">
      <w:numFmt w:val="bullet"/>
      <w:lvlText w:val="•"/>
      <w:lvlJc w:val="left"/>
      <w:pPr>
        <w:ind w:left="713" w:hanging="154"/>
      </w:pPr>
      <w:rPr>
        <w:rFonts w:hint="default"/>
        <w:lang w:val="en-GB" w:eastAsia="en-GB" w:bidi="en-GB"/>
      </w:rPr>
    </w:lvl>
    <w:lvl w:ilvl="2" w:tplc="A6D6D550">
      <w:numFmt w:val="bullet"/>
      <w:lvlText w:val="•"/>
      <w:lvlJc w:val="left"/>
      <w:pPr>
        <w:ind w:left="1167" w:hanging="154"/>
      </w:pPr>
      <w:rPr>
        <w:rFonts w:hint="default"/>
        <w:lang w:val="en-GB" w:eastAsia="en-GB" w:bidi="en-GB"/>
      </w:rPr>
    </w:lvl>
    <w:lvl w:ilvl="3" w:tplc="0CF2EBDC">
      <w:numFmt w:val="bullet"/>
      <w:lvlText w:val="•"/>
      <w:lvlJc w:val="left"/>
      <w:pPr>
        <w:ind w:left="1621" w:hanging="154"/>
      </w:pPr>
      <w:rPr>
        <w:rFonts w:hint="default"/>
        <w:lang w:val="en-GB" w:eastAsia="en-GB" w:bidi="en-GB"/>
      </w:rPr>
    </w:lvl>
    <w:lvl w:ilvl="4" w:tplc="12083534">
      <w:numFmt w:val="bullet"/>
      <w:lvlText w:val="•"/>
      <w:lvlJc w:val="left"/>
      <w:pPr>
        <w:ind w:left="2075" w:hanging="154"/>
      </w:pPr>
      <w:rPr>
        <w:rFonts w:hint="default"/>
        <w:lang w:val="en-GB" w:eastAsia="en-GB" w:bidi="en-GB"/>
      </w:rPr>
    </w:lvl>
    <w:lvl w:ilvl="5" w:tplc="594C138E">
      <w:numFmt w:val="bullet"/>
      <w:lvlText w:val="•"/>
      <w:lvlJc w:val="left"/>
      <w:pPr>
        <w:ind w:left="2529" w:hanging="154"/>
      </w:pPr>
      <w:rPr>
        <w:rFonts w:hint="default"/>
        <w:lang w:val="en-GB" w:eastAsia="en-GB" w:bidi="en-GB"/>
      </w:rPr>
    </w:lvl>
    <w:lvl w:ilvl="6" w:tplc="8C30B142">
      <w:numFmt w:val="bullet"/>
      <w:lvlText w:val="•"/>
      <w:lvlJc w:val="left"/>
      <w:pPr>
        <w:ind w:left="2982" w:hanging="154"/>
      </w:pPr>
      <w:rPr>
        <w:rFonts w:hint="default"/>
        <w:lang w:val="en-GB" w:eastAsia="en-GB" w:bidi="en-GB"/>
      </w:rPr>
    </w:lvl>
    <w:lvl w:ilvl="7" w:tplc="E4AE763C">
      <w:numFmt w:val="bullet"/>
      <w:lvlText w:val="•"/>
      <w:lvlJc w:val="left"/>
      <w:pPr>
        <w:ind w:left="3436" w:hanging="154"/>
      </w:pPr>
      <w:rPr>
        <w:rFonts w:hint="default"/>
        <w:lang w:val="en-GB" w:eastAsia="en-GB" w:bidi="en-GB"/>
      </w:rPr>
    </w:lvl>
    <w:lvl w:ilvl="8" w:tplc="4496C034">
      <w:numFmt w:val="bullet"/>
      <w:lvlText w:val="•"/>
      <w:lvlJc w:val="left"/>
      <w:pPr>
        <w:ind w:left="3890" w:hanging="154"/>
      </w:pPr>
      <w:rPr>
        <w:rFonts w:hint="default"/>
        <w:lang w:val="en-GB" w:eastAsia="en-GB" w:bidi="en-GB"/>
      </w:rPr>
    </w:lvl>
  </w:abstractNum>
  <w:abstractNum w:abstractNumId="5" w15:restartNumberingAfterBreak="0">
    <w:nsid w:val="2DBD6B05"/>
    <w:multiLevelType w:val="hybridMultilevel"/>
    <w:tmpl w:val="C644A1E2"/>
    <w:lvl w:ilvl="0" w:tplc="DB34F20E">
      <w:numFmt w:val="bullet"/>
      <w:lvlText w:val="•"/>
      <w:lvlJc w:val="left"/>
      <w:pPr>
        <w:ind w:left="251" w:hanging="142"/>
      </w:pPr>
      <w:rPr>
        <w:rFonts w:ascii="Gadugi" w:eastAsia="Gadugi" w:hAnsi="Gadugi" w:cs="Gadugi" w:hint="default"/>
        <w:w w:val="99"/>
        <w:sz w:val="20"/>
        <w:szCs w:val="20"/>
        <w:lang w:val="en-GB" w:eastAsia="en-GB" w:bidi="en-GB"/>
      </w:rPr>
    </w:lvl>
    <w:lvl w:ilvl="1" w:tplc="A4E8EE04">
      <w:numFmt w:val="bullet"/>
      <w:lvlText w:val="•"/>
      <w:lvlJc w:val="left"/>
      <w:pPr>
        <w:ind w:left="685" w:hanging="142"/>
      </w:pPr>
      <w:rPr>
        <w:rFonts w:hint="default"/>
        <w:lang w:val="en-GB" w:eastAsia="en-GB" w:bidi="en-GB"/>
      </w:rPr>
    </w:lvl>
    <w:lvl w:ilvl="2" w:tplc="C712A9D4">
      <w:numFmt w:val="bullet"/>
      <w:lvlText w:val="•"/>
      <w:lvlJc w:val="left"/>
      <w:pPr>
        <w:ind w:left="1111" w:hanging="142"/>
      </w:pPr>
      <w:rPr>
        <w:rFonts w:hint="default"/>
        <w:lang w:val="en-GB" w:eastAsia="en-GB" w:bidi="en-GB"/>
      </w:rPr>
    </w:lvl>
    <w:lvl w:ilvl="3" w:tplc="9BDCC2F6">
      <w:numFmt w:val="bullet"/>
      <w:lvlText w:val="•"/>
      <w:lvlJc w:val="left"/>
      <w:pPr>
        <w:ind w:left="1537" w:hanging="142"/>
      </w:pPr>
      <w:rPr>
        <w:rFonts w:hint="default"/>
        <w:lang w:val="en-GB" w:eastAsia="en-GB" w:bidi="en-GB"/>
      </w:rPr>
    </w:lvl>
    <w:lvl w:ilvl="4" w:tplc="FEE069A8">
      <w:numFmt w:val="bullet"/>
      <w:lvlText w:val="•"/>
      <w:lvlJc w:val="left"/>
      <w:pPr>
        <w:ind w:left="1962" w:hanging="142"/>
      </w:pPr>
      <w:rPr>
        <w:rFonts w:hint="default"/>
        <w:lang w:val="en-GB" w:eastAsia="en-GB" w:bidi="en-GB"/>
      </w:rPr>
    </w:lvl>
    <w:lvl w:ilvl="5" w:tplc="CA941A3A">
      <w:numFmt w:val="bullet"/>
      <w:lvlText w:val="•"/>
      <w:lvlJc w:val="left"/>
      <w:pPr>
        <w:ind w:left="2388" w:hanging="142"/>
      </w:pPr>
      <w:rPr>
        <w:rFonts w:hint="default"/>
        <w:lang w:val="en-GB" w:eastAsia="en-GB" w:bidi="en-GB"/>
      </w:rPr>
    </w:lvl>
    <w:lvl w:ilvl="6" w:tplc="891C95C2">
      <w:numFmt w:val="bullet"/>
      <w:lvlText w:val="•"/>
      <w:lvlJc w:val="left"/>
      <w:pPr>
        <w:ind w:left="2814" w:hanging="142"/>
      </w:pPr>
      <w:rPr>
        <w:rFonts w:hint="default"/>
        <w:lang w:val="en-GB" w:eastAsia="en-GB" w:bidi="en-GB"/>
      </w:rPr>
    </w:lvl>
    <w:lvl w:ilvl="7" w:tplc="A75641F0">
      <w:numFmt w:val="bullet"/>
      <w:lvlText w:val="•"/>
      <w:lvlJc w:val="left"/>
      <w:pPr>
        <w:ind w:left="3239" w:hanging="142"/>
      </w:pPr>
      <w:rPr>
        <w:rFonts w:hint="default"/>
        <w:lang w:val="en-GB" w:eastAsia="en-GB" w:bidi="en-GB"/>
      </w:rPr>
    </w:lvl>
    <w:lvl w:ilvl="8" w:tplc="073E4662">
      <w:numFmt w:val="bullet"/>
      <w:lvlText w:val="•"/>
      <w:lvlJc w:val="left"/>
      <w:pPr>
        <w:ind w:left="3665" w:hanging="142"/>
      </w:pPr>
      <w:rPr>
        <w:rFonts w:hint="default"/>
        <w:lang w:val="en-GB" w:eastAsia="en-GB" w:bidi="en-GB"/>
      </w:rPr>
    </w:lvl>
  </w:abstractNum>
  <w:abstractNum w:abstractNumId="6" w15:restartNumberingAfterBreak="0">
    <w:nsid w:val="49841BE1"/>
    <w:multiLevelType w:val="hybridMultilevel"/>
    <w:tmpl w:val="859E83DA"/>
    <w:lvl w:ilvl="0" w:tplc="D75ED3C6">
      <w:numFmt w:val="bullet"/>
      <w:lvlText w:val="•"/>
      <w:lvlJc w:val="left"/>
      <w:pPr>
        <w:ind w:left="273" w:hanging="142"/>
      </w:pPr>
      <w:rPr>
        <w:rFonts w:ascii="Gadugi" w:eastAsia="Gadugi" w:hAnsi="Gadugi" w:cs="Gadugi" w:hint="default"/>
        <w:w w:val="99"/>
        <w:sz w:val="20"/>
        <w:szCs w:val="20"/>
        <w:lang w:val="en-GB" w:eastAsia="en-GB" w:bidi="en-GB"/>
      </w:rPr>
    </w:lvl>
    <w:lvl w:ilvl="1" w:tplc="FEBE7E66">
      <w:numFmt w:val="bullet"/>
      <w:lvlText w:val="•"/>
      <w:lvlJc w:val="left"/>
      <w:pPr>
        <w:ind w:left="732" w:hanging="142"/>
      </w:pPr>
      <w:rPr>
        <w:rFonts w:hint="default"/>
        <w:lang w:val="en-GB" w:eastAsia="en-GB" w:bidi="en-GB"/>
      </w:rPr>
    </w:lvl>
    <w:lvl w:ilvl="2" w:tplc="B4A6B536">
      <w:numFmt w:val="bullet"/>
      <w:lvlText w:val="•"/>
      <w:lvlJc w:val="left"/>
      <w:pPr>
        <w:ind w:left="1184" w:hanging="142"/>
      </w:pPr>
      <w:rPr>
        <w:rFonts w:hint="default"/>
        <w:lang w:val="en-GB" w:eastAsia="en-GB" w:bidi="en-GB"/>
      </w:rPr>
    </w:lvl>
    <w:lvl w:ilvl="3" w:tplc="8A4AB35C">
      <w:numFmt w:val="bullet"/>
      <w:lvlText w:val="•"/>
      <w:lvlJc w:val="left"/>
      <w:pPr>
        <w:ind w:left="1636" w:hanging="142"/>
      </w:pPr>
      <w:rPr>
        <w:rFonts w:hint="default"/>
        <w:lang w:val="en-GB" w:eastAsia="en-GB" w:bidi="en-GB"/>
      </w:rPr>
    </w:lvl>
    <w:lvl w:ilvl="4" w:tplc="4094DF00">
      <w:numFmt w:val="bullet"/>
      <w:lvlText w:val="•"/>
      <w:lvlJc w:val="left"/>
      <w:pPr>
        <w:ind w:left="2088" w:hanging="142"/>
      </w:pPr>
      <w:rPr>
        <w:rFonts w:hint="default"/>
        <w:lang w:val="en-GB" w:eastAsia="en-GB" w:bidi="en-GB"/>
      </w:rPr>
    </w:lvl>
    <w:lvl w:ilvl="5" w:tplc="7F044770">
      <w:numFmt w:val="bullet"/>
      <w:lvlText w:val="•"/>
      <w:lvlJc w:val="left"/>
      <w:pPr>
        <w:ind w:left="2540" w:hanging="142"/>
      </w:pPr>
      <w:rPr>
        <w:rFonts w:hint="default"/>
        <w:lang w:val="en-GB" w:eastAsia="en-GB" w:bidi="en-GB"/>
      </w:rPr>
    </w:lvl>
    <w:lvl w:ilvl="6" w:tplc="18281F54">
      <w:numFmt w:val="bullet"/>
      <w:lvlText w:val="•"/>
      <w:lvlJc w:val="left"/>
      <w:pPr>
        <w:ind w:left="2992" w:hanging="142"/>
      </w:pPr>
      <w:rPr>
        <w:rFonts w:hint="default"/>
        <w:lang w:val="en-GB" w:eastAsia="en-GB" w:bidi="en-GB"/>
      </w:rPr>
    </w:lvl>
    <w:lvl w:ilvl="7" w:tplc="2D6A94D0">
      <w:numFmt w:val="bullet"/>
      <w:lvlText w:val="•"/>
      <w:lvlJc w:val="left"/>
      <w:pPr>
        <w:ind w:left="3444" w:hanging="142"/>
      </w:pPr>
      <w:rPr>
        <w:rFonts w:hint="default"/>
        <w:lang w:val="en-GB" w:eastAsia="en-GB" w:bidi="en-GB"/>
      </w:rPr>
    </w:lvl>
    <w:lvl w:ilvl="8" w:tplc="725CA718">
      <w:numFmt w:val="bullet"/>
      <w:lvlText w:val="•"/>
      <w:lvlJc w:val="left"/>
      <w:pPr>
        <w:ind w:left="3896" w:hanging="142"/>
      </w:pPr>
      <w:rPr>
        <w:rFonts w:hint="default"/>
        <w:lang w:val="en-GB" w:eastAsia="en-GB" w:bidi="en-GB"/>
      </w:rPr>
    </w:lvl>
  </w:abstractNum>
  <w:abstractNum w:abstractNumId="7" w15:restartNumberingAfterBreak="0">
    <w:nsid w:val="49A800D2"/>
    <w:multiLevelType w:val="hybridMultilevel"/>
    <w:tmpl w:val="38D8250A"/>
    <w:lvl w:ilvl="0" w:tplc="08090001">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8" w15:restartNumberingAfterBreak="0">
    <w:nsid w:val="59F96D20"/>
    <w:multiLevelType w:val="hybridMultilevel"/>
    <w:tmpl w:val="54A6D3FA"/>
    <w:lvl w:ilvl="0" w:tplc="BF689554">
      <w:numFmt w:val="bullet"/>
      <w:lvlText w:val="•"/>
      <w:lvlJc w:val="left"/>
      <w:pPr>
        <w:ind w:left="273" w:hanging="142"/>
      </w:pPr>
      <w:rPr>
        <w:rFonts w:ascii="Gadugi" w:eastAsia="Gadugi" w:hAnsi="Gadugi" w:cs="Gadugi" w:hint="default"/>
        <w:w w:val="99"/>
        <w:sz w:val="20"/>
        <w:szCs w:val="20"/>
        <w:lang w:val="en-GB" w:eastAsia="en-GB" w:bidi="en-GB"/>
      </w:rPr>
    </w:lvl>
    <w:lvl w:ilvl="1" w:tplc="2288008A">
      <w:numFmt w:val="bullet"/>
      <w:lvlText w:val="•"/>
      <w:lvlJc w:val="left"/>
      <w:pPr>
        <w:ind w:left="732" w:hanging="142"/>
      </w:pPr>
      <w:rPr>
        <w:rFonts w:hint="default"/>
        <w:lang w:val="en-GB" w:eastAsia="en-GB" w:bidi="en-GB"/>
      </w:rPr>
    </w:lvl>
    <w:lvl w:ilvl="2" w:tplc="0952E872">
      <w:numFmt w:val="bullet"/>
      <w:lvlText w:val="•"/>
      <w:lvlJc w:val="left"/>
      <w:pPr>
        <w:ind w:left="1184" w:hanging="142"/>
      </w:pPr>
      <w:rPr>
        <w:rFonts w:hint="default"/>
        <w:lang w:val="en-GB" w:eastAsia="en-GB" w:bidi="en-GB"/>
      </w:rPr>
    </w:lvl>
    <w:lvl w:ilvl="3" w:tplc="1132E7F0">
      <w:numFmt w:val="bullet"/>
      <w:lvlText w:val="•"/>
      <w:lvlJc w:val="left"/>
      <w:pPr>
        <w:ind w:left="1636" w:hanging="142"/>
      </w:pPr>
      <w:rPr>
        <w:rFonts w:hint="default"/>
        <w:lang w:val="en-GB" w:eastAsia="en-GB" w:bidi="en-GB"/>
      </w:rPr>
    </w:lvl>
    <w:lvl w:ilvl="4" w:tplc="9BA8E494">
      <w:numFmt w:val="bullet"/>
      <w:lvlText w:val="•"/>
      <w:lvlJc w:val="left"/>
      <w:pPr>
        <w:ind w:left="2088" w:hanging="142"/>
      </w:pPr>
      <w:rPr>
        <w:rFonts w:hint="default"/>
        <w:lang w:val="en-GB" w:eastAsia="en-GB" w:bidi="en-GB"/>
      </w:rPr>
    </w:lvl>
    <w:lvl w:ilvl="5" w:tplc="AA5AB110">
      <w:numFmt w:val="bullet"/>
      <w:lvlText w:val="•"/>
      <w:lvlJc w:val="left"/>
      <w:pPr>
        <w:ind w:left="2540" w:hanging="142"/>
      </w:pPr>
      <w:rPr>
        <w:rFonts w:hint="default"/>
        <w:lang w:val="en-GB" w:eastAsia="en-GB" w:bidi="en-GB"/>
      </w:rPr>
    </w:lvl>
    <w:lvl w:ilvl="6" w:tplc="674AD9E4">
      <w:numFmt w:val="bullet"/>
      <w:lvlText w:val="•"/>
      <w:lvlJc w:val="left"/>
      <w:pPr>
        <w:ind w:left="2992" w:hanging="142"/>
      </w:pPr>
      <w:rPr>
        <w:rFonts w:hint="default"/>
        <w:lang w:val="en-GB" w:eastAsia="en-GB" w:bidi="en-GB"/>
      </w:rPr>
    </w:lvl>
    <w:lvl w:ilvl="7" w:tplc="BE14ACEE">
      <w:numFmt w:val="bullet"/>
      <w:lvlText w:val="•"/>
      <w:lvlJc w:val="left"/>
      <w:pPr>
        <w:ind w:left="3444" w:hanging="142"/>
      </w:pPr>
      <w:rPr>
        <w:rFonts w:hint="default"/>
        <w:lang w:val="en-GB" w:eastAsia="en-GB" w:bidi="en-GB"/>
      </w:rPr>
    </w:lvl>
    <w:lvl w:ilvl="8" w:tplc="D09C94CE">
      <w:numFmt w:val="bullet"/>
      <w:lvlText w:val="•"/>
      <w:lvlJc w:val="left"/>
      <w:pPr>
        <w:ind w:left="3896" w:hanging="142"/>
      </w:pPr>
      <w:rPr>
        <w:rFonts w:hint="default"/>
        <w:lang w:val="en-GB" w:eastAsia="en-GB" w:bidi="en-GB"/>
      </w:rPr>
    </w:lvl>
  </w:abstractNum>
  <w:abstractNum w:abstractNumId="9" w15:restartNumberingAfterBreak="0">
    <w:nsid w:val="5AFE17D3"/>
    <w:multiLevelType w:val="hybridMultilevel"/>
    <w:tmpl w:val="70B2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561EE0"/>
    <w:multiLevelType w:val="hybridMultilevel"/>
    <w:tmpl w:val="3E4665E6"/>
    <w:lvl w:ilvl="0" w:tplc="C64AB60A">
      <w:numFmt w:val="bullet"/>
      <w:lvlText w:val="•"/>
      <w:lvlJc w:val="left"/>
      <w:pPr>
        <w:ind w:left="273" w:hanging="142"/>
      </w:pPr>
      <w:rPr>
        <w:rFonts w:ascii="Gadugi" w:eastAsia="Gadugi" w:hAnsi="Gadugi" w:cs="Gadugi" w:hint="default"/>
        <w:w w:val="99"/>
        <w:sz w:val="20"/>
        <w:szCs w:val="20"/>
        <w:lang w:val="en-GB" w:eastAsia="en-GB" w:bidi="en-GB"/>
      </w:rPr>
    </w:lvl>
    <w:lvl w:ilvl="1" w:tplc="3E803BD4">
      <w:numFmt w:val="bullet"/>
      <w:lvlText w:val="•"/>
      <w:lvlJc w:val="left"/>
      <w:pPr>
        <w:ind w:left="732" w:hanging="142"/>
      </w:pPr>
      <w:rPr>
        <w:rFonts w:hint="default"/>
        <w:lang w:val="en-GB" w:eastAsia="en-GB" w:bidi="en-GB"/>
      </w:rPr>
    </w:lvl>
    <w:lvl w:ilvl="2" w:tplc="B3A69330">
      <w:numFmt w:val="bullet"/>
      <w:lvlText w:val="•"/>
      <w:lvlJc w:val="left"/>
      <w:pPr>
        <w:ind w:left="1184" w:hanging="142"/>
      </w:pPr>
      <w:rPr>
        <w:rFonts w:hint="default"/>
        <w:lang w:val="en-GB" w:eastAsia="en-GB" w:bidi="en-GB"/>
      </w:rPr>
    </w:lvl>
    <w:lvl w:ilvl="3" w:tplc="2FFE97E8">
      <w:numFmt w:val="bullet"/>
      <w:lvlText w:val="•"/>
      <w:lvlJc w:val="left"/>
      <w:pPr>
        <w:ind w:left="1636" w:hanging="142"/>
      </w:pPr>
      <w:rPr>
        <w:rFonts w:hint="default"/>
        <w:lang w:val="en-GB" w:eastAsia="en-GB" w:bidi="en-GB"/>
      </w:rPr>
    </w:lvl>
    <w:lvl w:ilvl="4" w:tplc="36780E04">
      <w:numFmt w:val="bullet"/>
      <w:lvlText w:val="•"/>
      <w:lvlJc w:val="left"/>
      <w:pPr>
        <w:ind w:left="2088" w:hanging="142"/>
      </w:pPr>
      <w:rPr>
        <w:rFonts w:hint="default"/>
        <w:lang w:val="en-GB" w:eastAsia="en-GB" w:bidi="en-GB"/>
      </w:rPr>
    </w:lvl>
    <w:lvl w:ilvl="5" w:tplc="F0741CDC">
      <w:numFmt w:val="bullet"/>
      <w:lvlText w:val="•"/>
      <w:lvlJc w:val="left"/>
      <w:pPr>
        <w:ind w:left="2540" w:hanging="142"/>
      </w:pPr>
      <w:rPr>
        <w:rFonts w:hint="default"/>
        <w:lang w:val="en-GB" w:eastAsia="en-GB" w:bidi="en-GB"/>
      </w:rPr>
    </w:lvl>
    <w:lvl w:ilvl="6" w:tplc="85D008CC">
      <w:numFmt w:val="bullet"/>
      <w:lvlText w:val="•"/>
      <w:lvlJc w:val="left"/>
      <w:pPr>
        <w:ind w:left="2992" w:hanging="142"/>
      </w:pPr>
      <w:rPr>
        <w:rFonts w:hint="default"/>
        <w:lang w:val="en-GB" w:eastAsia="en-GB" w:bidi="en-GB"/>
      </w:rPr>
    </w:lvl>
    <w:lvl w:ilvl="7" w:tplc="E78EC07A">
      <w:numFmt w:val="bullet"/>
      <w:lvlText w:val="•"/>
      <w:lvlJc w:val="left"/>
      <w:pPr>
        <w:ind w:left="3444" w:hanging="142"/>
      </w:pPr>
      <w:rPr>
        <w:rFonts w:hint="default"/>
        <w:lang w:val="en-GB" w:eastAsia="en-GB" w:bidi="en-GB"/>
      </w:rPr>
    </w:lvl>
    <w:lvl w:ilvl="8" w:tplc="BFD85CA6">
      <w:numFmt w:val="bullet"/>
      <w:lvlText w:val="•"/>
      <w:lvlJc w:val="left"/>
      <w:pPr>
        <w:ind w:left="3896" w:hanging="142"/>
      </w:pPr>
      <w:rPr>
        <w:rFonts w:hint="default"/>
        <w:lang w:val="en-GB" w:eastAsia="en-GB" w:bidi="en-GB"/>
      </w:rPr>
    </w:lvl>
  </w:abstractNum>
  <w:abstractNum w:abstractNumId="11" w15:restartNumberingAfterBreak="0">
    <w:nsid w:val="638658D7"/>
    <w:multiLevelType w:val="hybridMultilevel"/>
    <w:tmpl w:val="0AE43684"/>
    <w:lvl w:ilvl="0" w:tplc="C4580A08">
      <w:numFmt w:val="bullet"/>
      <w:lvlText w:val="•"/>
      <w:lvlJc w:val="left"/>
      <w:pPr>
        <w:ind w:left="261" w:hanging="142"/>
      </w:pPr>
      <w:rPr>
        <w:rFonts w:ascii="Gadugi" w:eastAsia="Gadugi" w:hAnsi="Gadugi" w:cs="Gadugi" w:hint="default"/>
        <w:w w:val="99"/>
        <w:sz w:val="20"/>
        <w:szCs w:val="20"/>
        <w:lang w:val="en-GB" w:eastAsia="en-GB" w:bidi="en-GB"/>
      </w:rPr>
    </w:lvl>
    <w:lvl w:ilvl="1" w:tplc="1F10EC2A">
      <w:numFmt w:val="bullet"/>
      <w:lvlText w:val="•"/>
      <w:lvlJc w:val="left"/>
      <w:pPr>
        <w:ind w:left="713" w:hanging="142"/>
      </w:pPr>
      <w:rPr>
        <w:rFonts w:hint="default"/>
        <w:lang w:val="en-GB" w:eastAsia="en-GB" w:bidi="en-GB"/>
      </w:rPr>
    </w:lvl>
    <w:lvl w:ilvl="2" w:tplc="B502C11E">
      <w:numFmt w:val="bullet"/>
      <w:lvlText w:val="•"/>
      <w:lvlJc w:val="left"/>
      <w:pPr>
        <w:ind w:left="1167" w:hanging="142"/>
      </w:pPr>
      <w:rPr>
        <w:rFonts w:hint="default"/>
        <w:lang w:val="en-GB" w:eastAsia="en-GB" w:bidi="en-GB"/>
      </w:rPr>
    </w:lvl>
    <w:lvl w:ilvl="3" w:tplc="0F801FE6">
      <w:numFmt w:val="bullet"/>
      <w:lvlText w:val="•"/>
      <w:lvlJc w:val="left"/>
      <w:pPr>
        <w:ind w:left="1621" w:hanging="142"/>
      </w:pPr>
      <w:rPr>
        <w:rFonts w:hint="default"/>
        <w:lang w:val="en-GB" w:eastAsia="en-GB" w:bidi="en-GB"/>
      </w:rPr>
    </w:lvl>
    <w:lvl w:ilvl="4" w:tplc="433A6FA0">
      <w:numFmt w:val="bullet"/>
      <w:lvlText w:val="•"/>
      <w:lvlJc w:val="left"/>
      <w:pPr>
        <w:ind w:left="2075" w:hanging="142"/>
      </w:pPr>
      <w:rPr>
        <w:rFonts w:hint="default"/>
        <w:lang w:val="en-GB" w:eastAsia="en-GB" w:bidi="en-GB"/>
      </w:rPr>
    </w:lvl>
    <w:lvl w:ilvl="5" w:tplc="E9505FA4">
      <w:numFmt w:val="bullet"/>
      <w:lvlText w:val="•"/>
      <w:lvlJc w:val="left"/>
      <w:pPr>
        <w:ind w:left="2529" w:hanging="142"/>
      </w:pPr>
      <w:rPr>
        <w:rFonts w:hint="default"/>
        <w:lang w:val="en-GB" w:eastAsia="en-GB" w:bidi="en-GB"/>
      </w:rPr>
    </w:lvl>
    <w:lvl w:ilvl="6" w:tplc="7B6EA07A">
      <w:numFmt w:val="bullet"/>
      <w:lvlText w:val="•"/>
      <w:lvlJc w:val="left"/>
      <w:pPr>
        <w:ind w:left="2982" w:hanging="142"/>
      </w:pPr>
      <w:rPr>
        <w:rFonts w:hint="default"/>
        <w:lang w:val="en-GB" w:eastAsia="en-GB" w:bidi="en-GB"/>
      </w:rPr>
    </w:lvl>
    <w:lvl w:ilvl="7" w:tplc="F14A5DE8">
      <w:numFmt w:val="bullet"/>
      <w:lvlText w:val="•"/>
      <w:lvlJc w:val="left"/>
      <w:pPr>
        <w:ind w:left="3436" w:hanging="142"/>
      </w:pPr>
      <w:rPr>
        <w:rFonts w:hint="default"/>
        <w:lang w:val="en-GB" w:eastAsia="en-GB" w:bidi="en-GB"/>
      </w:rPr>
    </w:lvl>
    <w:lvl w:ilvl="8" w:tplc="1116C8AE">
      <w:numFmt w:val="bullet"/>
      <w:lvlText w:val="•"/>
      <w:lvlJc w:val="left"/>
      <w:pPr>
        <w:ind w:left="3890" w:hanging="142"/>
      </w:pPr>
      <w:rPr>
        <w:rFonts w:hint="default"/>
        <w:lang w:val="en-GB" w:eastAsia="en-GB" w:bidi="en-GB"/>
      </w:rPr>
    </w:lvl>
  </w:abstractNum>
  <w:abstractNum w:abstractNumId="12" w15:restartNumberingAfterBreak="0">
    <w:nsid w:val="65CB6D6C"/>
    <w:multiLevelType w:val="hybridMultilevel"/>
    <w:tmpl w:val="13D2BE88"/>
    <w:lvl w:ilvl="0" w:tplc="00EEE33E">
      <w:numFmt w:val="bullet"/>
      <w:lvlText w:val="•"/>
      <w:lvlJc w:val="left"/>
      <w:pPr>
        <w:ind w:left="273" w:hanging="142"/>
      </w:pPr>
      <w:rPr>
        <w:rFonts w:ascii="Gadugi" w:eastAsia="Gadugi" w:hAnsi="Gadugi" w:cs="Gadugi" w:hint="default"/>
        <w:w w:val="99"/>
        <w:sz w:val="20"/>
        <w:szCs w:val="20"/>
        <w:lang w:val="en-GB" w:eastAsia="en-GB" w:bidi="en-GB"/>
      </w:rPr>
    </w:lvl>
    <w:lvl w:ilvl="1" w:tplc="3D869BFA">
      <w:numFmt w:val="bullet"/>
      <w:lvlText w:val="•"/>
      <w:lvlJc w:val="left"/>
      <w:pPr>
        <w:ind w:left="732" w:hanging="142"/>
      </w:pPr>
      <w:rPr>
        <w:rFonts w:hint="default"/>
        <w:lang w:val="en-GB" w:eastAsia="en-GB" w:bidi="en-GB"/>
      </w:rPr>
    </w:lvl>
    <w:lvl w:ilvl="2" w:tplc="673601DC">
      <w:numFmt w:val="bullet"/>
      <w:lvlText w:val="•"/>
      <w:lvlJc w:val="left"/>
      <w:pPr>
        <w:ind w:left="1184" w:hanging="142"/>
      </w:pPr>
      <w:rPr>
        <w:rFonts w:hint="default"/>
        <w:lang w:val="en-GB" w:eastAsia="en-GB" w:bidi="en-GB"/>
      </w:rPr>
    </w:lvl>
    <w:lvl w:ilvl="3" w:tplc="B14AD246">
      <w:numFmt w:val="bullet"/>
      <w:lvlText w:val="•"/>
      <w:lvlJc w:val="left"/>
      <w:pPr>
        <w:ind w:left="1636" w:hanging="142"/>
      </w:pPr>
      <w:rPr>
        <w:rFonts w:hint="default"/>
        <w:lang w:val="en-GB" w:eastAsia="en-GB" w:bidi="en-GB"/>
      </w:rPr>
    </w:lvl>
    <w:lvl w:ilvl="4" w:tplc="8758D1D2">
      <w:numFmt w:val="bullet"/>
      <w:lvlText w:val="•"/>
      <w:lvlJc w:val="left"/>
      <w:pPr>
        <w:ind w:left="2088" w:hanging="142"/>
      </w:pPr>
      <w:rPr>
        <w:rFonts w:hint="default"/>
        <w:lang w:val="en-GB" w:eastAsia="en-GB" w:bidi="en-GB"/>
      </w:rPr>
    </w:lvl>
    <w:lvl w:ilvl="5" w:tplc="DED2A0B6">
      <w:numFmt w:val="bullet"/>
      <w:lvlText w:val="•"/>
      <w:lvlJc w:val="left"/>
      <w:pPr>
        <w:ind w:left="2540" w:hanging="142"/>
      </w:pPr>
      <w:rPr>
        <w:rFonts w:hint="default"/>
        <w:lang w:val="en-GB" w:eastAsia="en-GB" w:bidi="en-GB"/>
      </w:rPr>
    </w:lvl>
    <w:lvl w:ilvl="6" w:tplc="157486E6">
      <w:numFmt w:val="bullet"/>
      <w:lvlText w:val="•"/>
      <w:lvlJc w:val="left"/>
      <w:pPr>
        <w:ind w:left="2992" w:hanging="142"/>
      </w:pPr>
      <w:rPr>
        <w:rFonts w:hint="default"/>
        <w:lang w:val="en-GB" w:eastAsia="en-GB" w:bidi="en-GB"/>
      </w:rPr>
    </w:lvl>
    <w:lvl w:ilvl="7" w:tplc="C4CC4754">
      <w:numFmt w:val="bullet"/>
      <w:lvlText w:val="•"/>
      <w:lvlJc w:val="left"/>
      <w:pPr>
        <w:ind w:left="3444" w:hanging="142"/>
      </w:pPr>
      <w:rPr>
        <w:rFonts w:hint="default"/>
        <w:lang w:val="en-GB" w:eastAsia="en-GB" w:bidi="en-GB"/>
      </w:rPr>
    </w:lvl>
    <w:lvl w:ilvl="8" w:tplc="CF76A106">
      <w:numFmt w:val="bullet"/>
      <w:lvlText w:val="•"/>
      <w:lvlJc w:val="left"/>
      <w:pPr>
        <w:ind w:left="3896" w:hanging="142"/>
      </w:pPr>
      <w:rPr>
        <w:rFonts w:hint="default"/>
        <w:lang w:val="en-GB" w:eastAsia="en-GB" w:bidi="en-GB"/>
      </w:rPr>
    </w:lvl>
  </w:abstractNum>
  <w:abstractNum w:abstractNumId="13" w15:restartNumberingAfterBreak="0">
    <w:nsid w:val="679503C0"/>
    <w:multiLevelType w:val="hybridMultilevel"/>
    <w:tmpl w:val="F664F39C"/>
    <w:lvl w:ilvl="0" w:tplc="5036B636">
      <w:numFmt w:val="bullet"/>
      <w:lvlText w:val="•"/>
      <w:lvlJc w:val="left"/>
      <w:pPr>
        <w:ind w:left="261" w:hanging="154"/>
      </w:pPr>
      <w:rPr>
        <w:rFonts w:ascii="Gadugi" w:eastAsia="Gadugi" w:hAnsi="Gadugi" w:cs="Gadugi" w:hint="default"/>
        <w:w w:val="99"/>
        <w:sz w:val="20"/>
        <w:szCs w:val="20"/>
        <w:lang w:val="en-GB" w:eastAsia="en-GB" w:bidi="en-GB"/>
      </w:rPr>
    </w:lvl>
    <w:lvl w:ilvl="1" w:tplc="A4B8A840">
      <w:numFmt w:val="bullet"/>
      <w:lvlText w:val="•"/>
      <w:lvlJc w:val="left"/>
      <w:pPr>
        <w:ind w:left="713" w:hanging="154"/>
      </w:pPr>
      <w:rPr>
        <w:rFonts w:hint="default"/>
        <w:lang w:val="en-GB" w:eastAsia="en-GB" w:bidi="en-GB"/>
      </w:rPr>
    </w:lvl>
    <w:lvl w:ilvl="2" w:tplc="09AC59E8">
      <w:numFmt w:val="bullet"/>
      <w:lvlText w:val="•"/>
      <w:lvlJc w:val="left"/>
      <w:pPr>
        <w:ind w:left="1167" w:hanging="154"/>
      </w:pPr>
      <w:rPr>
        <w:rFonts w:hint="default"/>
        <w:lang w:val="en-GB" w:eastAsia="en-GB" w:bidi="en-GB"/>
      </w:rPr>
    </w:lvl>
    <w:lvl w:ilvl="3" w:tplc="71E86C16">
      <w:numFmt w:val="bullet"/>
      <w:lvlText w:val="•"/>
      <w:lvlJc w:val="left"/>
      <w:pPr>
        <w:ind w:left="1621" w:hanging="154"/>
      </w:pPr>
      <w:rPr>
        <w:rFonts w:hint="default"/>
        <w:lang w:val="en-GB" w:eastAsia="en-GB" w:bidi="en-GB"/>
      </w:rPr>
    </w:lvl>
    <w:lvl w:ilvl="4" w:tplc="21C26F18">
      <w:numFmt w:val="bullet"/>
      <w:lvlText w:val="•"/>
      <w:lvlJc w:val="left"/>
      <w:pPr>
        <w:ind w:left="2075" w:hanging="154"/>
      </w:pPr>
      <w:rPr>
        <w:rFonts w:hint="default"/>
        <w:lang w:val="en-GB" w:eastAsia="en-GB" w:bidi="en-GB"/>
      </w:rPr>
    </w:lvl>
    <w:lvl w:ilvl="5" w:tplc="70F60802">
      <w:numFmt w:val="bullet"/>
      <w:lvlText w:val="•"/>
      <w:lvlJc w:val="left"/>
      <w:pPr>
        <w:ind w:left="2529" w:hanging="154"/>
      </w:pPr>
      <w:rPr>
        <w:rFonts w:hint="default"/>
        <w:lang w:val="en-GB" w:eastAsia="en-GB" w:bidi="en-GB"/>
      </w:rPr>
    </w:lvl>
    <w:lvl w:ilvl="6" w:tplc="86B6569C">
      <w:numFmt w:val="bullet"/>
      <w:lvlText w:val="•"/>
      <w:lvlJc w:val="left"/>
      <w:pPr>
        <w:ind w:left="2982" w:hanging="154"/>
      </w:pPr>
      <w:rPr>
        <w:rFonts w:hint="default"/>
        <w:lang w:val="en-GB" w:eastAsia="en-GB" w:bidi="en-GB"/>
      </w:rPr>
    </w:lvl>
    <w:lvl w:ilvl="7" w:tplc="1ABCF5A8">
      <w:numFmt w:val="bullet"/>
      <w:lvlText w:val="•"/>
      <w:lvlJc w:val="left"/>
      <w:pPr>
        <w:ind w:left="3436" w:hanging="154"/>
      </w:pPr>
      <w:rPr>
        <w:rFonts w:hint="default"/>
        <w:lang w:val="en-GB" w:eastAsia="en-GB" w:bidi="en-GB"/>
      </w:rPr>
    </w:lvl>
    <w:lvl w:ilvl="8" w:tplc="E6AAA686">
      <w:numFmt w:val="bullet"/>
      <w:lvlText w:val="•"/>
      <w:lvlJc w:val="left"/>
      <w:pPr>
        <w:ind w:left="3890" w:hanging="154"/>
      </w:pPr>
      <w:rPr>
        <w:rFonts w:hint="default"/>
        <w:lang w:val="en-GB" w:eastAsia="en-GB" w:bidi="en-GB"/>
      </w:rPr>
    </w:lvl>
  </w:abstractNum>
  <w:abstractNum w:abstractNumId="14" w15:restartNumberingAfterBreak="0">
    <w:nsid w:val="6A9D657F"/>
    <w:multiLevelType w:val="hybridMultilevel"/>
    <w:tmpl w:val="EBF48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8378B2"/>
    <w:multiLevelType w:val="multilevel"/>
    <w:tmpl w:val="16B0DBD4"/>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15:restartNumberingAfterBreak="0">
    <w:nsid w:val="776A65B9"/>
    <w:multiLevelType w:val="hybridMultilevel"/>
    <w:tmpl w:val="8B8E5328"/>
    <w:lvl w:ilvl="0" w:tplc="A0E85C9C">
      <w:numFmt w:val="bullet"/>
      <w:lvlText w:val="•"/>
      <w:lvlJc w:val="left"/>
      <w:pPr>
        <w:ind w:left="261" w:hanging="140"/>
      </w:pPr>
      <w:rPr>
        <w:rFonts w:ascii="Gadugi" w:eastAsia="Gadugi" w:hAnsi="Gadugi" w:cs="Gadugi" w:hint="default"/>
        <w:w w:val="99"/>
        <w:sz w:val="20"/>
        <w:szCs w:val="20"/>
        <w:lang w:val="en-GB" w:eastAsia="en-GB" w:bidi="en-GB"/>
      </w:rPr>
    </w:lvl>
    <w:lvl w:ilvl="1" w:tplc="4D6208AE">
      <w:numFmt w:val="bullet"/>
      <w:lvlText w:val="•"/>
      <w:lvlJc w:val="left"/>
      <w:pPr>
        <w:ind w:left="713" w:hanging="140"/>
      </w:pPr>
      <w:rPr>
        <w:rFonts w:hint="default"/>
        <w:lang w:val="en-GB" w:eastAsia="en-GB" w:bidi="en-GB"/>
      </w:rPr>
    </w:lvl>
    <w:lvl w:ilvl="2" w:tplc="5104763A">
      <w:numFmt w:val="bullet"/>
      <w:lvlText w:val="•"/>
      <w:lvlJc w:val="left"/>
      <w:pPr>
        <w:ind w:left="1167" w:hanging="140"/>
      </w:pPr>
      <w:rPr>
        <w:rFonts w:hint="default"/>
        <w:lang w:val="en-GB" w:eastAsia="en-GB" w:bidi="en-GB"/>
      </w:rPr>
    </w:lvl>
    <w:lvl w:ilvl="3" w:tplc="1014527E">
      <w:numFmt w:val="bullet"/>
      <w:lvlText w:val="•"/>
      <w:lvlJc w:val="left"/>
      <w:pPr>
        <w:ind w:left="1621" w:hanging="140"/>
      </w:pPr>
      <w:rPr>
        <w:rFonts w:hint="default"/>
        <w:lang w:val="en-GB" w:eastAsia="en-GB" w:bidi="en-GB"/>
      </w:rPr>
    </w:lvl>
    <w:lvl w:ilvl="4" w:tplc="0AE68C32">
      <w:numFmt w:val="bullet"/>
      <w:lvlText w:val="•"/>
      <w:lvlJc w:val="left"/>
      <w:pPr>
        <w:ind w:left="2075" w:hanging="140"/>
      </w:pPr>
      <w:rPr>
        <w:rFonts w:hint="default"/>
        <w:lang w:val="en-GB" w:eastAsia="en-GB" w:bidi="en-GB"/>
      </w:rPr>
    </w:lvl>
    <w:lvl w:ilvl="5" w:tplc="F3F48164">
      <w:numFmt w:val="bullet"/>
      <w:lvlText w:val="•"/>
      <w:lvlJc w:val="left"/>
      <w:pPr>
        <w:ind w:left="2529" w:hanging="140"/>
      </w:pPr>
      <w:rPr>
        <w:rFonts w:hint="default"/>
        <w:lang w:val="en-GB" w:eastAsia="en-GB" w:bidi="en-GB"/>
      </w:rPr>
    </w:lvl>
    <w:lvl w:ilvl="6" w:tplc="7400ABFA">
      <w:numFmt w:val="bullet"/>
      <w:lvlText w:val="•"/>
      <w:lvlJc w:val="left"/>
      <w:pPr>
        <w:ind w:left="2982" w:hanging="140"/>
      </w:pPr>
      <w:rPr>
        <w:rFonts w:hint="default"/>
        <w:lang w:val="en-GB" w:eastAsia="en-GB" w:bidi="en-GB"/>
      </w:rPr>
    </w:lvl>
    <w:lvl w:ilvl="7" w:tplc="418C00AA">
      <w:numFmt w:val="bullet"/>
      <w:lvlText w:val="•"/>
      <w:lvlJc w:val="left"/>
      <w:pPr>
        <w:ind w:left="3436" w:hanging="140"/>
      </w:pPr>
      <w:rPr>
        <w:rFonts w:hint="default"/>
        <w:lang w:val="en-GB" w:eastAsia="en-GB" w:bidi="en-GB"/>
      </w:rPr>
    </w:lvl>
    <w:lvl w:ilvl="8" w:tplc="BA586E64">
      <w:numFmt w:val="bullet"/>
      <w:lvlText w:val="•"/>
      <w:lvlJc w:val="left"/>
      <w:pPr>
        <w:ind w:left="3890" w:hanging="140"/>
      </w:pPr>
      <w:rPr>
        <w:rFonts w:hint="default"/>
        <w:lang w:val="en-GB" w:eastAsia="en-GB" w:bidi="en-GB"/>
      </w:rPr>
    </w:lvl>
  </w:abstractNum>
  <w:abstractNum w:abstractNumId="17" w15:restartNumberingAfterBreak="0">
    <w:nsid w:val="7A457087"/>
    <w:multiLevelType w:val="hybridMultilevel"/>
    <w:tmpl w:val="7CA68B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A8E6973"/>
    <w:multiLevelType w:val="hybridMultilevel"/>
    <w:tmpl w:val="3E8CEBA8"/>
    <w:lvl w:ilvl="0" w:tplc="48122E4A">
      <w:numFmt w:val="bullet"/>
      <w:lvlText w:val="•"/>
      <w:lvlJc w:val="left"/>
      <w:pPr>
        <w:ind w:left="251" w:hanging="142"/>
      </w:pPr>
      <w:rPr>
        <w:rFonts w:ascii="Gadugi" w:eastAsia="Gadugi" w:hAnsi="Gadugi" w:cs="Gadugi" w:hint="default"/>
        <w:w w:val="99"/>
        <w:sz w:val="20"/>
        <w:szCs w:val="20"/>
        <w:lang w:val="en-GB" w:eastAsia="en-GB" w:bidi="en-GB"/>
      </w:rPr>
    </w:lvl>
    <w:lvl w:ilvl="1" w:tplc="14D20A20">
      <w:numFmt w:val="bullet"/>
      <w:lvlText w:val="•"/>
      <w:lvlJc w:val="left"/>
      <w:pPr>
        <w:ind w:left="685" w:hanging="142"/>
      </w:pPr>
      <w:rPr>
        <w:rFonts w:hint="default"/>
        <w:lang w:val="en-GB" w:eastAsia="en-GB" w:bidi="en-GB"/>
      </w:rPr>
    </w:lvl>
    <w:lvl w:ilvl="2" w:tplc="CA966BF4">
      <w:numFmt w:val="bullet"/>
      <w:lvlText w:val="•"/>
      <w:lvlJc w:val="left"/>
      <w:pPr>
        <w:ind w:left="1111" w:hanging="142"/>
      </w:pPr>
      <w:rPr>
        <w:rFonts w:hint="default"/>
        <w:lang w:val="en-GB" w:eastAsia="en-GB" w:bidi="en-GB"/>
      </w:rPr>
    </w:lvl>
    <w:lvl w:ilvl="3" w:tplc="FC30655C">
      <w:numFmt w:val="bullet"/>
      <w:lvlText w:val="•"/>
      <w:lvlJc w:val="left"/>
      <w:pPr>
        <w:ind w:left="1537" w:hanging="142"/>
      </w:pPr>
      <w:rPr>
        <w:rFonts w:hint="default"/>
        <w:lang w:val="en-GB" w:eastAsia="en-GB" w:bidi="en-GB"/>
      </w:rPr>
    </w:lvl>
    <w:lvl w:ilvl="4" w:tplc="136C8E82">
      <w:numFmt w:val="bullet"/>
      <w:lvlText w:val="•"/>
      <w:lvlJc w:val="left"/>
      <w:pPr>
        <w:ind w:left="1962" w:hanging="142"/>
      </w:pPr>
      <w:rPr>
        <w:rFonts w:hint="default"/>
        <w:lang w:val="en-GB" w:eastAsia="en-GB" w:bidi="en-GB"/>
      </w:rPr>
    </w:lvl>
    <w:lvl w:ilvl="5" w:tplc="80D4B5BA">
      <w:numFmt w:val="bullet"/>
      <w:lvlText w:val="•"/>
      <w:lvlJc w:val="left"/>
      <w:pPr>
        <w:ind w:left="2388" w:hanging="142"/>
      </w:pPr>
      <w:rPr>
        <w:rFonts w:hint="default"/>
        <w:lang w:val="en-GB" w:eastAsia="en-GB" w:bidi="en-GB"/>
      </w:rPr>
    </w:lvl>
    <w:lvl w:ilvl="6" w:tplc="0DD280BC">
      <w:numFmt w:val="bullet"/>
      <w:lvlText w:val="•"/>
      <w:lvlJc w:val="left"/>
      <w:pPr>
        <w:ind w:left="2814" w:hanging="142"/>
      </w:pPr>
      <w:rPr>
        <w:rFonts w:hint="default"/>
        <w:lang w:val="en-GB" w:eastAsia="en-GB" w:bidi="en-GB"/>
      </w:rPr>
    </w:lvl>
    <w:lvl w:ilvl="7" w:tplc="1B4ECEAA">
      <w:numFmt w:val="bullet"/>
      <w:lvlText w:val="•"/>
      <w:lvlJc w:val="left"/>
      <w:pPr>
        <w:ind w:left="3239" w:hanging="142"/>
      </w:pPr>
      <w:rPr>
        <w:rFonts w:hint="default"/>
        <w:lang w:val="en-GB" w:eastAsia="en-GB" w:bidi="en-GB"/>
      </w:rPr>
    </w:lvl>
    <w:lvl w:ilvl="8" w:tplc="DDBAC046">
      <w:numFmt w:val="bullet"/>
      <w:lvlText w:val="•"/>
      <w:lvlJc w:val="left"/>
      <w:pPr>
        <w:ind w:left="3665" w:hanging="142"/>
      </w:pPr>
      <w:rPr>
        <w:rFonts w:hint="default"/>
        <w:lang w:val="en-GB" w:eastAsia="en-GB" w:bidi="en-GB"/>
      </w:rPr>
    </w:lvl>
  </w:abstractNum>
  <w:abstractNum w:abstractNumId="19" w15:restartNumberingAfterBreak="0">
    <w:nsid w:val="7BE55C41"/>
    <w:multiLevelType w:val="multilevel"/>
    <w:tmpl w:val="48EAA95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F71868"/>
    <w:multiLevelType w:val="hybridMultilevel"/>
    <w:tmpl w:val="0D40A486"/>
    <w:lvl w:ilvl="0" w:tplc="19B0B426">
      <w:numFmt w:val="bullet"/>
      <w:lvlText w:val="•"/>
      <w:lvlJc w:val="left"/>
      <w:pPr>
        <w:ind w:left="251" w:hanging="142"/>
      </w:pPr>
      <w:rPr>
        <w:rFonts w:ascii="Gadugi" w:eastAsia="Gadugi" w:hAnsi="Gadugi" w:cs="Gadugi" w:hint="default"/>
        <w:w w:val="99"/>
        <w:sz w:val="20"/>
        <w:szCs w:val="20"/>
        <w:lang w:val="en-GB" w:eastAsia="en-GB" w:bidi="en-GB"/>
      </w:rPr>
    </w:lvl>
    <w:lvl w:ilvl="1" w:tplc="A45E5258">
      <w:numFmt w:val="bullet"/>
      <w:lvlText w:val="•"/>
      <w:lvlJc w:val="left"/>
      <w:pPr>
        <w:ind w:left="685" w:hanging="142"/>
      </w:pPr>
      <w:rPr>
        <w:rFonts w:hint="default"/>
        <w:lang w:val="en-GB" w:eastAsia="en-GB" w:bidi="en-GB"/>
      </w:rPr>
    </w:lvl>
    <w:lvl w:ilvl="2" w:tplc="848C9080">
      <w:numFmt w:val="bullet"/>
      <w:lvlText w:val="•"/>
      <w:lvlJc w:val="left"/>
      <w:pPr>
        <w:ind w:left="1111" w:hanging="142"/>
      </w:pPr>
      <w:rPr>
        <w:rFonts w:hint="default"/>
        <w:lang w:val="en-GB" w:eastAsia="en-GB" w:bidi="en-GB"/>
      </w:rPr>
    </w:lvl>
    <w:lvl w:ilvl="3" w:tplc="14FA3D32">
      <w:numFmt w:val="bullet"/>
      <w:lvlText w:val="•"/>
      <w:lvlJc w:val="left"/>
      <w:pPr>
        <w:ind w:left="1537" w:hanging="142"/>
      </w:pPr>
      <w:rPr>
        <w:rFonts w:hint="default"/>
        <w:lang w:val="en-GB" w:eastAsia="en-GB" w:bidi="en-GB"/>
      </w:rPr>
    </w:lvl>
    <w:lvl w:ilvl="4" w:tplc="2B6C3166">
      <w:numFmt w:val="bullet"/>
      <w:lvlText w:val="•"/>
      <w:lvlJc w:val="left"/>
      <w:pPr>
        <w:ind w:left="1962" w:hanging="142"/>
      </w:pPr>
      <w:rPr>
        <w:rFonts w:hint="default"/>
        <w:lang w:val="en-GB" w:eastAsia="en-GB" w:bidi="en-GB"/>
      </w:rPr>
    </w:lvl>
    <w:lvl w:ilvl="5" w:tplc="71E6E882">
      <w:numFmt w:val="bullet"/>
      <w:lvlText w:val="•"/>
      <w:lvlJc w:val="left"/>
      <w:pPr>
        <w:ind w:left="2388" w:hanging="142"/>
      </w:pPr>
      <w:rPr>
        <w:rFonts w:hint="default"/>
        <w:lang w:val="en-GB" w:eastAsia="en-GB" w:bidi="en-GB"/>
      </w:rPr>
    </w:lvl>
    <w:lvl w:ilvl="6" w:tplc="8342EC08">
      <w:numFmt w:val="bullet"/>
      <w:lvlText w:val="•"/>
      <w:lvlJc w:val="left"/>
      <w:pPr>
        <w:ind w:left="2814" w:hanging="142"/>
      </w:pPr>
      <w:rPr>
        <w:rFonts w:hint="default"/>
        <w:lang w:val="en-GB" w:eastAsia="en-GB" w:bidi="en-GB"/>
      </w:rPr>
    </w:lvl>
    <w:lvl w:ilvl="7" w:tplc="7898EB60">
      <w:numFmt w:val="bullet"/>
      <w:lvlText w:val="•"/>
      <w:lvlJc w:val="left"/>
      <w:pPr>
        <w:ind w:left="3239" w:hanging="142"/>
      </w:pPr>
      <w:rPr>
        <w:rFonts w:hint="default"/>
        <w:lang w:val="en-GB" w:eastAsia="en-GB" w:bidi="en-GB"/>
      </w:rPr>
    </w:lvl>
    <w:lvl w:ilvl="8" w:tplc="74E00F22">
      <w:numFmt w:val="bullet"/>
      <w:lvlText w:val="•"/>
      <w:lvlJc w:val="left"/>
      <w:pPr>
        <w:ind w:left="3665" w:hanging="142"/>
      </w:pPr>
      <w:rPr>
        <w:rFonts w:hint="default"/>
        <w:lang w:val="en-GB" w:eastAsia="en-GB" w:bidi="en-GB"/>
      </w:rPr>
    </w:lvl>
  </w:abstractNum>
  <w:num w:numId="1">
    <w:abstractNumId w:val="1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17"/>
  </w:num>
  <w:num w:numId="6">
    <w:abstractNumId w:val="0"/>
  </w:num>
  <w:num w:numId="7">
    <w:abstractNumId w:val="9"/>
  </w:num>
  <w:num w:numId="8">
    <w:abstractNumId w:val="14"/>
  </w:num>
  <w:num w:numId="9">
    <w:abstractNumId w:val="10"/>
  </w:num>
  <w:num w:numId="10">
    <w:abstractNumId w:val="13"/>
  </w:num>
  <w:num w:numId="11">
    <w:abstractNumId w:val="18"/>
  </w:num>
  <w:num w:numId="12">
    <w:abstractNumId w:val="12"/>
  </w:num>
  <w:num w:numId="13">
    <w:abstractNumId w:val="16"/>
  </w:num>
  <w:num w:numId="14">
    <w:abstractNumId w:val="5"/>
  </w:num>
  <w:num w:numId="15">
    <w:abstractNumId w:val="6"/>
  </w:num>
  <w:num w:numId="16">
    <w:abstractNumId w:val="11"/>
  </w:num>
  <w:num w:numId="17">
    <w:abstractNumId w:val="2"/>
  </w:num>
  <w:num w:numId="18">
    <w:abstractNumId w:val="8"/>
  </w:num>
  <w:num w:numId="19">
    <w:abstractNumId w:val="4"/>
  </w:num>
  <w:num w:numId="20">
    <w:abstractNumId w:val="20"/>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CD"/>
    <w:rsid w:val="00000AC7"/>
    <w:rsid w:val="0000124B"/>
    <w:rsid w:val="00001ADF"/>
    <w:rsid w:val="00005EF2"/>
    <w:rsid w:val="00010D7F"/>
    <w:rsid w:val="00017175"/>
    <w:rsid w:val="000238A2"/>
    <w:rsid w:val="00023B0E"/>
    <w:rsid w:val="000304A9"/>
    <w:rsid w:val="00032B83"/>
    <w:rsid w:val="0003436A"/>
    <w:rsid w:val="000356A4"/>
    <w:rsid w:val="00037DE5"/>
    <w:rsid w:val="000417C8"/>
    <w:rsid w:val="00042A51"/>
    <w:rsid w:val="00044DA3"/>
    <w:rsid w:val="000525C9"/>
    <w:rsid w:val="000530E2"/>
    <w:rsid w:val="00055D1B"/>
    <w:rsid w:val="00062284"/>
    <w:rsid w:val="00064D86"/>
    <w:rsid w:val="00072E6B"/>
    <w:rsid w:val="00073351"/>
    <w:rsid w:val="00075B08"/>
    <w:rsid w:val="0007741A"/>
    <w:rsid w:val="000807CA"/>
    <w:rsid w:val="00081F56"/>
    <w:rsid w:val="00083143"/>
    <w:rsid w:val="00084DAF"/>
    <w:rsid w:val="000859FB"/>
    <w:rsid w:val="00087264"/>
    <w:rsid w:val="00087AEB"/>
    <w:rsid w:val="000907A3"/>
    <w:rsid w:val="000914B6"/>
    <w:rsid w:val="0009158B"/>
    <w:rsid w:val="000926D8"/>
    <w:rsid w:val="00096E20"/>
    <w:rsid w:val="000A34C9"/>
    <w:rsid w:val="000B0E98"/>
    <w:rsid w:val="000B4651"/>
    <w:rsid w:val="000B5E03"/>
    <w:rsid w:val="000C0F56"/>
    <w:rsid w:val="000C14C7"/>
    <w:rsid w:val="000C1D86"/>
    <w:rsid w:val="000C2B28"/>
    <w:rsid w:val="000C5175"/>
    <w:rsid w:val="000C57D6"/>
    <w:rsid w:val="000D748E"/>
    <w:rsid w:val="000E4386"/>
    <w:rsid w:val="000F4FC7"/>
    <w:rsid w:val="000F6909"/>
    <w:rsid w:val="00100DCB"/>
    <w:rsid w:val="001120FC"/>
    <w:rsid w:val="001235FB"/>
    <w:rsid w:val="00124084"/>
    <w:rsid w:val="0012686F"/>
    <w:rsid w:val="00131D29"/>
    <w:rsid w:val="00145E08"/>
    <w:rsid w:val="00153307"/>
    <w:rsid w:val="001644A3"/>
    <w:rsid w:val="00171DD1"/>
    <w:rsid w:val="001807F3"/>
    <w:rsid w:val="001915D3"/>
    <w:rsid w:val="00191E50"/>
    <w:rsid w:val="00196035"/>
    <w:rsid w:val="001A1713"/>
    <w:rsid w:val="001A238F"/>
    <w:rsid w:val="001A4280"/>
    <w:rsid w:val="001A446D"/>
    <w:rsid w:val="001A5435"/>
    <w:rsid w:val="001A62D6"/>
    <w:rsid w:val="001A6E80"/>
    <w:rsid w:val="001B11A1"/>
    <w:rsid w:val="001B1B9D"/>
    <w:rsid w:val="001B2F16"/>
    <w:rsid w:val="001B7F99"/>
    <w:rsid w:val="001C1CC9"/>
    <w:rsid w:val="001C217B"/>
    <w:rsid w:val="001C7F90"/>
    <w:rsid w:val="001E01FA"/>
    <w:rsid w:val="001E12F0"/>
    <w:rsid w:val="001E466A"/>
    <w:rsid w:val="001E4D6A"/>
    <w:rsid w:val="001E7FC1"/>
    <w:rsid w:val="002025CD"/>
    <w:rsid w:val="00204B0C"/>
    <w:rsid w:val="00204FB2"/>
    <w:rsid w:val="00211752"/>
    <w:rsid w:val="0022101F"/>
    <w:rsid w:val="00221EB6"/>
    <w:rsid w:val="002239F9"/>
    <w:rsid w:val="002259BD"/>
    <w:rsid w:val="00227505"/>
    <w:rsid w:val="002310B6"/>
    <w:rsid w:val="0024067A"/>
    <w:rsid w:val="00245CE3"/>
    <w:rsid w:val="00264F12"/>
    <w:rsid w:val="00265DF9"/>
    <w:rsid w:val="00271EA7"/>
    <w:rsid w:val="00274C74"/>
    <w:rsid w:val="00281007"/>
    <w:rsid w:val="00281649"/>
    <w:rsid w:val="00282DCF"/>
    <w:rsid w:val="002833DF"/>
    <w:rsid w:val="002866BE"/>
    <w:rsid w:val="00292BBB"/>
    <w:rsid w:val="002A3E78"/>
    <w:rsid w:val="002A5CE5"/>
    <w:rsid w:val="002A71DF"/>
    <w:rsid w:val="002A76A9"/>
    <w:rsid w:val="002C1FA3"/>
    <w:rsid w:val="002D2A13"/>
    <w:rsid w:val="002D5E48"/>
    <w:rsid w:val="002D6508"/>
    <w:rsid w:val="002E025E"/>
    <w:rsid w:val="002E15B5"/>
    <w:rsid w:val="002E211E"/>
    <w:rsid w:val="002E3C79"/>
    <w:rsid w:val="002E5C97"/>
    <w:rsid w:val="002F1D8A"/>
    <w:rsid w:val="002F1E6B"/>
    <w:rsid w:val="002F2BA4"/>
    <w:rsid w:val="002F3E96"/>
    <w:rsid w:val="002F44E6"/>
    <w:rsid w:val="003038EF"/>
    <w:rsid w:val="00303995"/>
    <w:rsid w:val="00305814"/>
    <w:rsid w:val="0031172A"/>
    <w:rsid w:val="003163C1"/>
    <w:rsid w:val="0031746D"/>
    <w:rsid w:val="00324949"/>
    <w:rsid w:val="003311E9"/>
    <w:rsid w:val="00332B6A"/>
    <w:rsid w:val="00342712"/>
    <w:rsid w:val="00344010"/>
    <w:rsid w:val="0035095B"/>
    <w:rsid w:val="0035361D"/>
    <w:rsid w:val="00361152"/>
    <w:rsid w:val="00362EDF"/>
    <w:rsid w:val="00371492"/>
    <w:rsid w:val="00373FD9"/>
    <w:rsid w:val="00377974"/>
    <w:rsid w:val="00380E6E"/>
    <w:rsid w:val="003820F7"/>
    <w:rsid w:val="00382A95"/>
    <w:rsid w:val="00383718"/>
    <w:rsid w:val="00384D8A"/>
    <w:rsid w:val="00385402"/>
    <w:rsid w:val="0038678E"/>
    <w:rsid w:val="00386AE4"/>
    <w:rsid w:val="00386C2C"/>
    <w:rsid w:val="00390699"/>
    <w:rsid w:val="0039615C"/>
    <w:rsid w:val="003A3760"/>
    <w:rsid w:val="003A618F"/>
    <w:rsid w:val="003A7670"/>
    <w:rsid w:val="003B140E"/>
    <w:rsid w:val="003B7ED6"/>
    <w:rsid w:val="003C293C"/>
    <w:rsid w:val="003C293F"/>
    <w:rsid w:val="003C3EC1"/>
    <w:rsid w:val="003C5B1B"/>
    <w:rsid w:val="003C7310"/>
    <w:rsid w:val="003C79FF"/>
    <w:rsid w:val="003E4D56"/>
    <w:rsid w:val="003F7D42"/>
    <w:rsid w:val="0041108A"/>
    <w:rsid w:val="004112A2"/>
    <w:rsid w:val="00413B08"/>
    <w:rsid w:val="0041512A"/>
    <w:rsid w:val="00416285"/>
    <w:rsid w:val="0041742F"/>
    <w:rsid w:val="00423247"/>
    <w:rsid w:val="0042339D"/>
    <w:rsid w:val="004240E8"/>
    <w:rsid w:val="004243BD"/>
    <w:rsid w:val="0042515B"/>
    <w:rsid w:val="00425BA8"/>
    <w:rsid w:val="0043078D"/>
    <w:rsid w:val="00437A8B"/>
    <w:rsid w:val="0044003E"/>
    <w:rsid w:val="004470FB"/>
    <w:rsid w:val="00451F48"/>
    <w:rsid w:val="0045315A"/>
    <w:rsid w:val="0045523A"/>
    <w:rsid w:val="004556A1"/>
    <w:rsid w:val="004636B8"/>
    <w:rsid w:val="00467437"/>
    <w:rsid w:val="00471C8A"/>
    <w:rsid w:val="00472C9A"/>
    <w:rsid w:val="00490505"/>
    <w:rsid w:val="00493827"/>
    <w:rsid w:val="00494070"/>
    <w:rsid w:val="0049462E"/>
    <w:rsid w:val="004A55E4"/>
    <w:rsid w:val="004A56CD"/>
    <w:rsid w:val="004A581E"/>
    <w:rsid w:val="004A6214"/>
    <w:rsid w:val="004B44A9"/>
    <w:rsid w:val="004B761F"/>
    <w:rsid w:val="004B77FB"/>
    <w:rsid w:val="004C051D"/>
    <w:rsid w:val="004C7DF8"/>
    <w:rsid w:val="004D2426"/>
    <w:rsid w:val="004D5459"/>
    <w:rsid w:val="004D5FB3"/>
    <w:rsid w:val="004E1BC1"/>
    <w:rsid w:val="004E2A31"/>
    <w:rsid w:val="004E3D99"/>
    <w:rsid w:val="004E79DA"/>
    <w:rsid w:val="004F297D"/>
    <w:rsid w:val="004F300A"/>
    <w:rsid w:val="004F3C9B"/>
    <w:rsid w:val="004F5C12"/>
    <w:rsid w:val="004F7796"/>
    <w:rsid w:val="00500CD9"/>
    <w:rsid w:val="00502E79"/>
    <w:rsid w:val="005036FA"/>
    <w:rsid w:val="00506BD6"/>
    <w:rsid w:val="00506E36"/>
    <w:rsid w:val="005125D1"/>
    <w:rsid w:val="005174CE"/>
    <w:rsid w:val="00521098"/>
    <w:rsid w:val="0052147D"/>
    <w:rsid w:val="00525049"/>
    <w:rsid w:val="00527611"/>
    <w:rsid w:val="00530937"/>
    <w:rsid w:val="00532FAC"/>
    <w:rsid w:val="005348B1"/>
    <w:rsid w:val="0053592D"/>
    <w:rsid w:val="0054119F"/>
    <w:rsid w:val="00542B5B"/>
    <w:rsid w:val="00544E12"/>
    <w:rsid w:val="00560E02"/>
    <w:rsid w:val="0056338A"/>
    <w:rsid w:val="00571651"/>
    <w:rsid w:val="00572164"/>
    <w:rsid w:val="005730EB"/>
    <w:rsid w:val="005766AA"/>
    <w:rsid w:val="00581471"/>
    <w:rsid w:val="00584729"/>
    <w:rsid w:val="00593041"/>
    <w:rsid w:val="00593E65"/>
    <w:rsid w:val="005A28D2"/>
    <w:rsid w:val="005B7308"/>
    <w:rsid w:val="005C6EA2"/>
    <w:rsid w:val="005D35C8"/>
    <w:rsid w:val="005D365B"/>
    <w:rsid w:val="005D3FB7"/>
    <w:rsid w:val="005E7BA8"/>
    <w:rsid w:val="005F10D5"/>
    <w:rsid w:val="005F537A"/>
    <w:rsid w:val="005F5A72"/>
    <w:rsid w:val="005F76C8"/>
    <w:rsid w:val="006041F0"/>
    <w:rsid w:val="00607D2D"/>
    <w:rsid w:val="00607F2E"/>
    <w:rsid w:val="00613657"/>
    <w:rsid w:val="0062445C"/>
    <w:rsid w:val="00624722"/>
    <w:rsid w:val="00624CB9"/>
    <w:rsid w:val="006267CA"/>
    <w:rsid w:val="0063330C"/>
    <w:rsid w:val="00634114"/>
    <w:rsid w:val="006422FA"/>
    <w:rsid w:val="00650431"/>
    <w:rsid w:val="00657902"/>
    <w:rsid w:val="00657B44"/>
    <w:rsid w:val="00657F43"/>
    <w:rsid w:val="00661019"/>
    <w:rsid w:val="0066329E"/>
    <w:rsid w:val="00665473"/>
    <w:rsid w:val="00666229"/>
    <w:rsid w:val="006672F9"/>
    <w:rsid w:val="006762E9"/>
    <w:rsid w:val="006768F1"/>
    <w:rsid w:val="006842E4"/>
    <w:rsid w:val="0068447D"/>
    <w:rsid w:val="00685923"/>
    <w:rsid w:val="0069137A"/>
    <w:rsid w:val="00694223"/>
    <w:rsid w:val="006A2451"/>
    <w:rsid w:val="006A5FB2"/>
    <w:rsid w:val="006B03C1"/>
    <w:rsid w:val="006B0698"/>
    <w:rsid w:val="006B2E61"/>
    <w:rsid w:val="006B2F7F"/>
    <w:rsid w:val="006C07C7"/>
    <w:rsid w:val="006C24A9"/>
    <w:rsid w:val="006C254B"/>
    <w:rsid w:val="006C2C95"/>
    <w:rsid w:val="006C3648"/>
    <w:rsid w:val="006C6F1E"/>
    <w:rsid w:val="006D0158"/>
    <w:rsid w:val="006D0245"/>
    <w:rsid w:val="006D19CD"/>
    <w:rsid w:val="006D20B8"/>
    <w:rsid w:val="006D26C0"/>
    <w:rsid w:val="006D7284"/>
    <w:rsid w:val="006E0D3C"/>
    <w:rsid w:val="006E370D"/>
    <w:rsid w:val="006F2762"/>
    <w:rsid w:val="006F7929"/>
    <w:rsid w:val="00706824"/>
    <w:rsid w:val="007167CB"/>
    <w:rsid w:val="0072307A"/>
    <w:rsid w:val="00725CD1"/>
    <w:rsid w:val="0073782D"/>
    <w:rsid w:val="00744E21"/>
    <w:rsid w:val="007475CD"/>
    <w:rsid w:val="00750139"/>
    <w:rsid w:val="00750E0A"/>
    <w:rsid w:val="00761790"/>
    <w:rsid w:val="0076597F"/>
    <w:rsid w:val="00776872"/>
    <w:rsid w:val="00776ADB"/>
    <w:rsid w:val="00785B5B"/>
    <w:rsid w:val="00791E2F"/>
    <w:rsid w:val="00792BB7"/>
    <w:rsid w:val="0079646B"/>
    <w:rsid w:val="00797C1C"/>
    <w:rsid w:val="007A0CA2"/>
    <w:rsid w:val="007A1D68"/>
    <w:rsid w:val="007A685C"/>
    <w:rsid w:val="007A7796"/>
    <w:rsid w:val="007B1BE9"/>
    <w:rsid w:val="007B23F3"/>
    <w:rsid w:val="007B4033"/>
    <w:rsid w:val="007B6E4A"/>
    <w:rsid w:val="007C005F"/>
    <w:rsid w:val="007C2FA1"/>
    <w:rsid w:val="007C4ABA"/>
    <w:rsid w:val="007D2F4E"/>
    <w:rsid w:val="007E333F"/>
    <w:rsid w:val="007E4F43"/>
    <w:rsid w:val="007E5B1E"/>
    <w:rsid w:val="007F040A"/>
    <w:rsid w:val="007F31E5"/>
    <w:rsid w:val="00800FB2"/>
    <w:rsid w:val="00801562"/>
    <w:rsid w:val="0080761D"/>
    <w:rsid w:val="00814DCD"/>
    <w:rsid w:val="008248EB"/>
    <w:rsid w:val="008356E9"/>
    <w:rsid w:val="00836431"/>
    <w:rsid w:val="00842498"/>
    <w:rsid w:val="008431E4"/>
    <w:rsid w:val="00845FFE"/>
    <w:rsid w:val="00851F0F"/>
    <w:rsid w:val="00856180"/>
    <w:rsid w:val="00856207"/>
    <w:rsid w:val="0085799E"/>
    <w:rsid w:val="00865582"/>
    <w:rsid w:val="00870E8C"/>
    <w:rsid w:val="008730AB"/>
    <w:rsid w:val="00874E05"/>
    <w:rsid w:val="00875F15"/>
    <w:rsid w:val="00876ADC"/>
    <w:rsid w:val="0088051A"/>
    <w:rsid w:val="00881F46"/>
    <w:rsid w:val="0088237C"/>
    <w:rsid w:val="008851D7"/>
    <w:rsid w:val="008876B9"/>
    <w:rsid w:val="00892F2A"/>
    <w:rsid w:val="00893AFF"/>
    <w:rsid w:val="00893BFE"/>
    <w:rsid w:val="00897450"/>
    <w:rsid w:val="00897AEE"/>
    <w:rsid w:val="008A0540"/>
    <w:rsid w:val="008A2DAC"/>
    <w:rsid w:val="008A3B77"/>
    <w:rsid w:val="008A4C93"/>
    <w:rsid w:val="008A629C"/>
    <w:rsid w:val="008C617C"/>
    <w:rsid w:val="008F145A"/>
    <w:rsid w:val="008F2F52"/>
    <w:rsid w:val="00902602"/>
    <w:rsid w:val="0090504B"/>
    <w:rsid w:val="00906245"/>
    <w:rsid w:val="0090625B"/>
    <w:rsid w:val="00911101"/>
    <w:rsid w:val="00915C87"/>
    <w:rsid w:val="00926FEE"/>
    <w:rsid w:val="0092726D"/>
    <w:rsid w:val="0093080E"/>
    <w:rsid w:val="00941D9B"/>
    <w:rsid w:val="0094254B"/>
    <w:rsid w:val="00946FD9"/>
    <w:rsid w:val="0094798C"/>
    <w:rsid w:val="00950095"/>
    <w:rsid w:val="00963B56"/>
    <w:rsid w:val="009679F3"/>
    <w:rsid w:val="0097011F"/>
    <w:rsid w:val="009759D7"/>
    <w:rsid w:val="009902FC"/>
    <w:rsid w:val="009918E4"/>
    <w:rsid w:val="00992F21"/>
    <w:rsid w:val="00997B6D"/>
    <w:rsid w:val="009A5BF9"/>
    <w:rsid w:val="009B23B5"/>
    <w:rsid w:val="009C29E2"/>
    <w:rsid w:val="009C6168"/>
    <w:rsid w:val="009C6CDB"/>
    <w:rsid w:val="009D1EC3"/>
    <w:rsid w:val="009D79A7"/>
    <w:rsid w:val="009E0BA3"/>
    <w:rsid w:val="009E589D"/>
    <w:rsid w:val="009F0E60"/>
    <w:rsid w:val="009F5A2D"/>
    <w:rsid w:val="00A06C24"/>
    <w:rsid w:val="00A07F28"/>
    <w:rsid w:val="00A108B7"/>
    <w:rsid w:val="00A14C91"/>
    <w:rsid w:val="00A17138"/>
    <w:rsid w:val="00A17855"/>
    <w:rsid w:val="00A21586"/>
    <w:rsid w:val="00A25B52"/>
    <w:rsid w:val="00A311DE"/>
    <w:rsid w:val="00A323AE"/>
    <w:rsid w:val="00A35E13"/>
    <w:rsid w:val="00A419D3"/>
    <w:rsid w:val="00A456FB"/>
    <w:rsid w:val="00A51FA5"/>
    <w:rsid w:val="00A562A4"/>
    <w:rsid w:val="00A637B4"/>
    <w:rsid w:val="00A64A9A"/>
    <w:rsid w:val="00A65374"/>
    <w:rsid w:val="00A7106C"/>
    <w:rsid w:val="00A74090"/>
    <w:rsid w:val="00A74E30"/>
    <w:rsid w:val="00A776AD"/>
    <w:rsid w:val="00A80F89"/>
    <w:rsid w:val="00A94159"/>
    <w:rsid w:val="00AA0002"/>
    <w:rsid w:val="00AA202D"/>
    <w:rsid w:val="00AB0E51"/>
    <w:rsid w:val="00AB625A"/>
    <w:rsid w:val="00AC411E"/>
    <w:rsid w:val="00AD058D"/>
    <w:rsid w:val="00AD2571"/>
    <w:rsid w:val="00AD35A3"/>
    <w:rsid w:val="00AF1927"/>
    <w:rsid w:val="00AF2419"/>
    <w:rsid w:val="00AF4AE7"/>
    <w:rsid w:val="00B00B37"/>
    <w:rsid w:val="00B01173"/>
    <w:rsid w:val="00B03EB7"/>
    <w:rsid w:val="00B236D8"/>
    <w:rsid w:val="00B26752"/>
    <w:rsid w:val="00B31BEA"/>
    <w:rsid w:val="00B36FF0"/>
    <w:rsid w:val="00B375B2"/>
    <w:rsid w:val="00B452D1"/>
    <w:rsid w:val="00B471AE"/>
    <w:rsid w:val="00B52D02"/>
    <w:rsid w:val="00B545FE"/>
    <w:rsid w:val="00B54E30"/>
    <w:rsid w:val="00B5735E"/>
    <w:rsid w:val="00B63D5C"/>
    <w:rsid w:val="00B661F4"/>
    <w:rsid w:val="00B704DB"/>
    <w:rsid w:val="00B722F0"/>
    <w:rsid w:val="00B800E8"/>
    <w:rsid w:val="00B906C5"/>
    <w:rsid w:val="00B91297"/>
    <w:rsid w:val="00B93361"/>
    <w:rsid w:val="00B979CE"/>
    <w:rsid w:val="00BB0BB6"/>
    <w:rsid w:val="00BB433F"/>
    <w:rsid w:val="00BC155C"/>
    <w:rsid w:val="00BC5E12"/>
    <w:rsid w:val="00BD6D49"/>
    <w:rsid w:val="00BD722B"/>
    <w:rsid w:val="00BE4E40"/>
    <w:rsid w:val="00BF236F"/>
    <w:rsid w:val="00BF31B0"/>
    <w:rsid w:val="00BF57ED"/>
    <w:rsid w:val="00C05492"/>
    <w:rsid w:val="00C05F8B"/>
    <w:rsid w:val="00C06EE4"/>
    <w:rsid w:val="00C11ADE"/>
    <w:rsid w:val="00C12ED5"/>
    <w:rsid w:val="00C14159"/>
    <w:rsid w:val="00C144BB"/>
    <w:rsid w:val="00C2122F"/>
    <w:rsid w:val="00C21899"/>
    <w:rsid w:val="00C225F7"/>
    <w:rsid w:val="00C30DBD"/>
    <w:rsid w:val="00C34030"/>
    <w:rsid w:val="00C3657E"/>
    <w:rsid w:val="00C41D82"/>
    <w:rsid w:val="00C5336A"/>
    <w:rsid w:val="00C57448"/>
    <w:rsid w:val="00C57DBE"/>
    <w:rsid w:val="00C66F85"/>
    <w:rsid w:val="00C72C78"/>
    <w:rsid w:val="00C75B8F"/>
    <w:rsid w:val="00C7655C"/>
    <w:rsid w:val="00C81132"/>
    <w:rsid w:val="00C82F76"/>
    <w:rsid w:val="00C906B5"/>
    <w:rsid w:val="00C93A61"/>
    <w:rsid w:val="00C949D0"/>
    <w:rsid w:val="00C965D5"/>
    <w:rsid w:val="00C97159"/>
    <w:rsid w:val="00C97B9D"/>
    <w:rsid w:val="00CB11E9"/>
    <w:rsid w:val="00CB22DB"/>
    <w:rsid w:val="00CC10BF"/>
    <w:rsid w:val="00CC2A89"/>
    <w:rsid w:val="00CC5931"/>
    <w:rsid w:val="00CD315D"/>
    <w:rsid w:val="00CD5F4D"/>
    <w:rsid w:val="00CE1B2B"/>
    <w:rsid w:val="00CE2620"/>
    <w:rsid w:val="00CF3C82"/>
    <w:rsid w:val="00CF402F"/>
    <w:rsid w:val="00D001FD"/>
    <w:rsid w:val="00D00307"/>
    <w:rsid w:val="00D02AB5"/>
    <w:rsid w:val="00D030A3"/>
    <w:rsid w:val="00D10990"/>
    <w:rsid w:val="00D218AE"/>
    <w:rsid w:val="00D2586F"/>
    <w:rsid w:val="00D27108"/>
    <w:rsid w:val="00D309A3"/>
    <w:rsid w:val="00D36DA1"/>
    <w:rsid w:val="00D4362D"/>
    <w:rsid w:val="00D55CE6"/>
    <w:rsid w:val="00D566CD"/>
    <w:rsid w:val="00D572AD"/>
    <w:rsid w:val="00D66E59"/>
    <w:rsid w:val="00D71B68"/>
    <w:rsid w:val="00D75C5E"/>
    <w:rsid w:val="00D77316"/>
    <w:rsid w:val="00D82B39"/>
    <w:rsid w:val="00D82C6E"/>
    <w:rsid w:val="00D856E4"/>
    <w:rsid w:val="00D85CE2"/>
    <w:rsid w:val="00D87C31"/>
    <w:rsid w:val="00D945AF"/>
    <w:rsid w:val="00D9552A"/>
    <w:rsid w:val="00DB4E01"/>
    <w:rsid w:val="00DC085D"/>
    <w:rsid w:val="00DC4E32"/>
    <w:rsid w:val="00DD381B"/>
    <w:rsid w:val="00DF0252"/>
    <w:rsid w:val="00DF4EA2"/>
    <w:rsid w:val="00E013B1"/>
    <w:rsid w:val="00E032BF"/>
    <w:rsid w:val="00E03BFE"/>
    <w:rsid w:val="00E03D91"/>
    <w:rsid w:val="00E07448"/>
    <w:rsid w:val="00E1239A"/>
    <w:rsid w:val="00E14F87"/>
    <w:rsid w:val="00E2238B"/>
    <w:rsid w:val="00E22CC1"/>
    <w:rsid w:val="00E237C5"/>
    <w:rsid w:val="00E25E3D"/>
    <w:rsid w:val="00E26FC3"/>
    <w:rsid w:val="00E3559C"/>
    <w:rsid w:val="00E368B1"/>
    <w:rsid w:val="00E37ABB"/>
    <w:rsid w:val="00E40A6C"/>
    <w:rsid w:val="00E4708C"/>
    <w:rsid w:val="00E478DC"/>
    <w:rsid w:val="00E51F82"/>
    <w:rsid w:val="00E61568"/>
    <w:rsid w:val="00E6525D"/>
    <w:rsid w:val="00E8487B"/>
    <w:rsid w:val="00E922D6"/>
    <w:rsid w:val="00E92363"/>
    <w:rsid w:val="00E96F7F"/>
    <w:rsid w:val="00EA6016"/>
    <w:rsid w:val="00EB29D3"/>
    <w:rsid w:val="00EC1707"/>
    <w:rsid w:val="00EC2060"/>
    <w:rsid w:val="00EC246C"/>
    <w:rsid w:val="00EC53C9"/>
    <w:rsid w:val="00ED0545"/>
    <w:rsid w:val="00ED0F2B"/>
    <w:rsid w:val="00ED34DD"/>
    <w:rsid w:val="00ED5A19"/>
    <w:rsid w:val="00ED6AA9"/>
    <w:rsid w:val="00ED7A89"/>
    <w:rsid w:val="00ED7A9B"/>
    <w:rsid w:val="00EF073C"/>
    <w:rsid w:val="00EF2C35"/>
    <w:rsid w:val="00EF3DC1"/>
    <w:rsid w:val="00F00E6E"/>
    <w:rsid w:val="00F032CB"/>
    <w:rsid w:val="00F04223"/>
    <w:rsid w:val="00F108B1"/>
    <w:rsid w:val="00F10921"/>
    <w:rsid w:val="00F14FDB"/>
    <w:rsid w:val="00F24ED5"/>
    <w:rsid w:val="00F26918"/>
    <w:rsid w:val="00F410A9"/>
    <w:rsid w:val="00F434BD"/>
    <w:rsid w:val="00F477A3"/>
    <w:rsid w:val="00F479F8"/>
    <w:rsid w:val="00F55004"/>
    <w:rsid w:val="00F7231F"/>
    <w:rsid w:val="00F732CB"/>
    <w:rsid w:val="00F7569C"/>
    <w:rsid w:val="00F764DD"/>
    <w:rsid w:val="00F812B5"/>
    <w:rsid w:val="00F81E90"/>
    <w:rsid w:val="00F878E4"/>
    <w:rsid w:val="00F9101A"/>
    <w:rsid w:val="00F92F31"/>
    <w:rsid w:val="00F94F80"/>
    <w:rsid w:val="00F97B48"/>
    <w:rsid w:val="00FB0E92"/>
    <w:rsid w:val="00FB2F4E"/>
    <w:rsid w:val="00FB6147"/>
    <w:rsid w:val="00FC01CE"/>
    <w:rsid w:val="00FC3D81"/>
    <w:rsid w:val="00FE0225"/>
    <w:rsid w:val="00FE0BE0"/>
    <w:rsid w:val="00FE26FD"/>
    <w:rsid w:val="00FE4FD2"/>
    <w:rsid w:val="00FE5AA6"/>
    <w:rsid w:val="00FF1D30"/>
    <w:rsid w:val="00FF1D92"/>
    <w:rsid w:val="00FF44DD"/>
    <w:rsid w:val="00FF5197"/>
    <w:rsid w:val="00FF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161BAC-6DB8-44BB-981A-14BE8A98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E02"/>
  </w:style>
  <w:style w:type="paragraph" w:styleId="Heading1">
    <w:name w:val="heading 1"/>
    <w:basedOn w:val="Normal"/>
    <w:link w:val="Heading1Char"/>
    <w:uiPriority w:val="9"/>
    <w:qFormat/>
    <w:rsid w:val="002A3E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02A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7A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2A3E7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9CD"/>
    <w:pPr>
      <w:ind w:left="720"/>
      <w:contextualSpacing/>
    </w:pPr>
  </w:style>
  <w:style w:type="table" w:styleId="TableGrid">
    <w:name w:val="Table Grid"/>
    <w:basedOn w:val="TableNormal"/>
    <w:rsid w:val="00E3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D1B"/>
    <w:rPr>
      <w:rFonts w:ascii="Tahoma" w:hAnsi="Tahoma" w:cs="Tahoma"/>
      <w:sz w:val="16"/>
      <w:szCs w:val="16"/>
    </w:rPr>
  </w:style>
  <w:style w:type="paragraph" w:styleId="Header">
    <w:name w:val="header"/>
    <w:basedOn w:val="Normal"/>
    <w:link w:val="HeaderChar"/>
    <w:uiPriority w:val="99"/>
    <w:unhideWhenUsed/>
    <w:rsid w:val="00055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D1B"/>
  </w:style>
  <w:style w:type="paragraph" w:styleId="Footer">
    <w:name w:val="footer"/>
    <w:basedOn w:val="Normal"/>
    <w:link w:val="FooterChar"/>
    <w:unhideWhenUsed/>
    <w:rsid w:val="00055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D1B"/>
  </w:style>
  <w:style w:type="character" w:styleId="Hyperlink">
    <w:name w:val="Hyperlink"/>
    <w:basedOn w:val="DefaultParagraphFont"/>
    <w:uiPriority w:val="99"/>
    <w:unhideWhenUsed/>
    <w:rsid w:val="00AA0002"/>
    <w:rPr>
      <w:color w:val="0000FF" w:themeColor="hyperlink"/>
      <w:u w:val="single"/>
    </w:rPr>
  </w:style>
  <w:style w:type="character" w:styleId="Strong">
    <w:name w:val="Strong"/>
    <w:basedOn w:val="DefaultParagraphFont"/>
    <w:uiPriority w:val="22"/>
    <w:qFormat/>
    <w:rsid w:val="00EF073C"/>
    <w:rPr>
      <w:b/>
      <w:bCs/>
    </w:rPr>
  </w:style>
  <w:style w:type="character" w:customStyle="1" w:styleId="UnresolvedMention1">
    <w:name w:val="Unresolved Mention1"/>
    <w:basedOn w:val="DefaultParagraphFont"/>
    <w:uiPriority w:val="99"/>
    <w:semiHidden/>
    <w:unhideWhenUsed/>
    <w:rsid w:val="00F032CB"/>
    <w:rPr>
      <w:color w:val="605E5C"/>
      <w:shd w:val="clear" w:color="auto" w:fill="E1DFDD"/>
    </w:rPr>
  </w:style>
  <w:style w:type="character" w:styleId="CommentReference">
    <w:name w:val="annotation reference"/>
    <w:basedOn w:val="DefaultParagraphFont"/>
    <w:uiPriority w:val="99"/>
    <w:semiHidden/>
    <w:unhideWhenUsed/>
    <w:rsid w:val="00E61568"/>
    <w:rPr>
      <w:sz w:val="16"/>
      <w:szCs w:val="16"/>
    </w:rPr>
  </w:style>
  <w:style w:type="paragraph" w:styleId="CommentText">
    <w:name w:val="annotation text"/>
    <w:basedOn w:val="Normal"/>
    <w:link w:val="CommentTextChar"/>
    <w:unhideWhenUsed/>
    <w:rsid w:val="00E61568"/>
    <w:pPr>
      <w:spacing w:line="240" w:lineRule="auto"/>
    </w:pPr>
    <w:rPr>
      <w:sz w:val="20"/>
      <w:szCs w:val="20"/>
    </w:rPr>
  </w:style>
  <w:style w:type="character" w:customStyle="1" w:styleId="CommentTextChar">
    <w:name w:val="Comment Text Char"/>
    <w:basedOn w:val="DefaultParagraphFont"/>
    <w:link w:val="CommentText"/>
    <w:rsid w:val="00E61568"/>
    <w:rPr>
      <w:sz w:val="20"/>
      <w:szCs w:val="20"/>
    </w:rPr>
  </w:style>
  <w:style w:type="paragraph" w:styleId="CommentSubject">
    <w:name w:val="annotation subject"/>
    <w:basedOn w:val="CommentText"/>
    <w:next w:val="CommentText"/>
    <w:link w:val="CommentSubjectChar"/>
    <w:uiPriority w:val="99"/>
    <w:semiHidden/>
    <w:unhideWhenUsed/>
    <w:rsid w:val="00E61568"/>
    <w:rPr>
      <w:b/>
      <w:bCs/>
    </w:rPr>
  </w:style>
  <w:style w:type="character" w:customStyle="1" w:styleId="CommentSubjectChar">
    <w:name w:val="Comment Subject Char"/>
    <w:basedOn w:val="CommentTextChar"/>
    <w:link w:val="CommentSubject"/>
    <w:uiPriority w:val="99"/>
    <w:semiHidden/>
    <w:rsid w:val="00E61568"/>
    <w:rPr>
      <w:b/>
      <w:bCs/>
      <w:sz w:val="20"/>
      <w:szCs w:val="20"/>
    </w:rPr>
  </w:style>
  <w:style w:type="character" w:styleId="FollowedHyperlink">
    <w:name w:val="FollowedHyperlink"/>
    <w:basedOn w:val="DefaultParagraphFont"/>
    <w:uiPriority w:val="99"/>
    <w:semiHidden/>
    <w:unhideWhenUsed/>
    <w:rsid w:val="002F3E96"/>
    <w:rPr>
      <w:color w:val="800080" w:themeColor="followedHyperlink"/>
      <w:u w:val="single"/>
    </w:rPr>
  </w:style>
  <w:style w:type="paragraph" w:styleId="NoSpacing">
    <w:name w:val="No Spacing"/>
    <w:uiPriority w:val="1"/>
    <w:qFormat/>
    <w:rsid w:val="0052147D"/>
    <w:pPr>
      <w:spacing w:after="0" w:line="240" w:lineRule="auto"/>
    </w:pPr>
  </w:style>
  <w:style w:type="paragraph" w:customStyle="1" w:styleId="Default">
    <w:name w:val="Default"/>
    <w:rsid w:val="000807C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A3E78"/>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2A3E78"/>
    <w:rPr>
      <w:rFonts w:ascii="Times New Roman" w:eastAsia="Times New Roman" w:hAnsi="Times New Roman" w:cs="Times New Roman"/>
      <w:b/>
      <w:bCs/>
      <w:sz w:val="24"/>
      <w:szCs w:val="24"/>
      <w:lang w:eastAsia="en-GB"/>
    </w:rPr>
  </w:style>
  <w:style w:type="character" w:customStyle="1" w:styleId="Heading2Char">
    <w:name w:val="Heading 2 Char"/>
    <w:basedOn w:val="DefaultParagraphFont"/>
    <w:link w:val="Heading2"/>
    <w:uiPriority w:val="9"/>
    <w:rsid w:val="00D02AB5"/>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rsid w:val="00D02AB5"/>
  </w:style>
  <w:style w:type="paragraph" w:styleId="BodyText">
    <w:name w:val="Body Text"/>
    <w:basedOn w:val="Normal"/>
    <w:link w:val="BodyTextChar"/>
    <w:uiPriority w:val="1"/>
    <w:qFormat/>
    <w:rsid w:val="00D02AB5"/>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D02AB5"/>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D02AB5"/>
    <w:pPr>
      <w:widowControl w:val="0"/>
      <w:autoSpaceDE w:val="0"/>
      <w:autoSpaceDN w:val="0"/>
      <w:spacing w:after="0" w:line="240" w:lineRule="auto"/>
      <w:ind w:left="825"/>
    </w:pPr>
    <w:rPr>
      <w:rFonts w:ascii="Calibri" w:eastAsia="Calibri" w:hAnsi="Calibri" w:cs="Calibri"/>
      <w:lang w:eastAsia="en-GB" w:bidi="en-GB"/>
    </w:rPr>
  </w:style>
  <w:style w:type="character" w:customStyle="1" w:styleId="A0">
    <w:name w:val="A0"/>
    <w:uiPriority w:val="99"/>
    <w:rsid w:val="00A64A9A"/>
    <w:rPr>
      <w:rFonts w:ascii="InfoTextPro" w:hAnsi="InfoTextPro" w:cs="InfoTextPro" w:hint="default"/>
      <w:color w:val="000000"/>
    </w:rPr>
  </w:style>
  <w:style w:type="character" w:customStyle="1" w:styleId="Heading3Char">
    <w:name w:val="Heading 3 Char"/>
    <w:basedOn w:val="DefaultParagraphFont"/>
    <w:link w:val="Heading3"/>
    <w:uiPriority w:val="9"/>
    <w:rsid w:val="00437A8B"/>
    <w:rPr>
      <w:rFonts w:asciiTheme="majorHAnsi" w:eastAsiaTheme="majorEastAsia" w:hAnsiTheme="majorHAnsi" w:cstheme="majorBidi"/>
      <w:color w:val="243F60" w:themeColor="accent1" w:themeShade="7F"/>
      <w:sz w:val="24"/>
      <w:szCs w:val="24"/>
    </w:rPr>
  </w:style>
  <w:style w:type="paragraph" w:styleId="NormalWeb">
    <w:name w:val="Normal (Web)"/>
    <w:basedOn w:val="Normal"/>
    <w:rsid w:val="00437A8B"/>
    <w:pPr>
      <w:spacing w:after="280" w:line="240" w:lineRule="auto"/>
      <w:ind w:left="720"/>
    </w:pPr>
    <w:rPr>
      <w:rFonts w:ascii="Verdana" w:eastAsia="Times New Roman" w:hAnsi="Verdana"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74749">
      <w:bodyDiv w:val="1"/>
      <w:marLeft w:val="0"/>
      <w:marRight w:val="0"/>
      <w:marTop w:val="0"/>
      <w:marBottom w:val="0"/>
      <w:divBdr>
        <w:top w:val="none" w:sz="0" w:space="0" w:color="auto"/>
        <w:left w:val="none" w:sz="0" w:space="0" w:color="auto"/>
        <w:bottom w:val="none" w:sz="0" w:space="0" w:color="auto"/>
        <w:right w:val="none" w:sz="0" w:space="0" w:color="auto"/>
      </w:divBdr>
    </w:div>
    <w:div w:id="924340326">
      <w:bodyDiv w:val="1"/>
      <w:marLeft w:val="0"/>
      <w:marRight w:val="0"/>
      <w:marTop w:val="0"/>
      <w:marBottom w:val="0"/>
      <w:divBdr>
        <w:top w:val="none" w:sz="0" w:space="0" w:color="auto"/>
        <w:left w:val="none" w:sz="0" w:space="0" w:color="auto"/>
        <w:bottom w:val="none" w:sz="0" w:space="0" w:color="auto"/>
        <w:right w:val="none" w:sz="0" w:space="0" w:color="auto"/>
      </w:divBdr>
    </w:div>
    <w:div w:id="949508977">
      <w:bodyDiv w:val="1"/>
      <w:marLeft w:val="0"/>
      <w:marRight w:val="0"/>
      <w:marTop w:val="0"/>
      <w:marBottom w:val="0"/>
      <w:divBdr>
        <w:top w:val="none" w:sz="0" w:space="0" w:color="auto"/>
        <w:left w:val="none" w:sz="0" w:space="0" w:color="auto"/>
        <w:bottom w:val="none" w:sz="0" w:space="0" w:color="auto"/>
        <w:right w:val="none" w:sz="0" w:space="0" w:color="auto"/>
      </w:divBdr>
    </w:div>
    <w:div w:id="1034111531">
      <w:bodyDiv w:val="1"/>
      <w:marLeft w:val="0"/>
      <w:marRight w:val="0"/>
      <w:marTop w:val="0"/>
      <w:marBottom w:val="0"/>
      <w:divBdr>
        <w:top w:val="none" w:sz="0" w:space="0" w:color="auto"/>
        <w:left w:val="none" w:sz="0" w:space="0" w:color="auto"/>
        <w:bottom w:val="none" w:sz="0" w:space="0" w:color="auto"/>
        <w:right w:val="none" w:sz="0" w:space="0" w:color="auto"/>
      </w:divBdr>
      <w:divsChild>
        <w:div w:id="143546274">
          <w:marLeft w:val="0"/>
          <w:marRight w:val="0"/>
          <w:marTop w:val="0"/>
          <w:marBottom w:val="0"/>
          <w:divBdr>
            <w:top w:val="single" w:sz="6" w:space="2" w:color="EBEBEB"/>
            <w:left w:val="single" w:sz="6" w:space="3" w:color="EBEBEB"/>
            <w:bottom w:val="single" w:sz="6" w:space="2" w:color="EBEBEB"/>
            <w:right w:val="single" w:sz="6" w:space="3" w:color="EBEBEB"/>
          </w:divBdr>
        </w:div>
        <w:div w:id="397703448">
          <w:marLeft w:val="0"/>
          <w:marRight w:val="0"/>
          <w:marTop w:val="0"/>
          <w:marBottom w:val="0"/>
          <w:divBdr>
            <w:top w:val="single" w:sz="6" w:space="2" w:color="EBEBEB"/>
            <w:left w:val="single" w:sz="6" w:space="3" w:color="EBEBEB"/>
            <w:bottom w:val="single" w:sz="6" w:space="2" w:color="EBEBEB"/>
            <w:right w:val="single" w:sz="6" w:space="3" w:color="EBEBEB"/>
          </w:divBdr>
        </w:div>
        <w:div w:id="460460292">
          <w:marLeft w:val="0"/>
          <w:marRight w:val="0"/>
          <w:marTop w:val="0"/>
          <w:marBottom w:val="0"/>
          <w:divBdr>
            <w:top w:val="single" w:sz="6" w:space="2" w:color="EBEBEB"/>
            <w:left w:val="single" w:sz="6" w:space="3" w:color="EBEBEB"/>
            <w:bottom w:val="single" w:sz="6" w:space="2" w:color="EBEBEB"/>
            <w:right w:val="single" w:sz="6" w:space="3" w:color="EBEBEB"/>
          </w:divBdr>
        </w:div>
        <w:div w:id="587272232">
          <w:marLeft w:val="0"/>
          <w:marRight w:val="0"/>
          <w:marTop w:val="0"/>
          <w:marBottom w:val="0"/>
          <w:divBdr>
            <w:top w:val="none" w:sz="0" w:space="0" w:color="auto"/>
            <w:left w:val="none" w:sz="0" w:space="0" w:color="auto"/>
            <w:bottom w:val="none" w:sz="0" w:space="0" w:color="auto"/>
            <w:right w:val="none" w:sz="0" w:space="0" w:color="auto"/>
          </w:divBdr>
        </w:div>
        <w:div w:id="592126234">
          <w:marLeft w:val="0"/>
          <w:marRight w:val="0"/>
          <w:marTop w:val="0"/>
          <w:marBottom w:val="0"/>
          <w:divBdr>
            <w:top w:val="none" w:sz="0" w:space="0" w:color="auto"/>
            <w:left w:val="none" w:sz="0" w:space="0" w:color="auto"/>
            <w:bottom w:val="none" w:sz="0" w:space="0" w:color="auto"/>
            <w:right w:val="none" w:sz="0" w:space="0" w:color="auto"/>
          </w:divBdr>
        </w:div>
        <w:div w:id="661929000">
          <w:marLeft w:val="0"/>
          <w:marRight w:val="0"/>
          <w:marTop w:val="0"/>
          <w:marBottom w:val="0"/>
          <w:divBdr>
            <w:top w:val="single" w:sz="6" w:space="2" w:color="EBEBEB"/>
            <w:left w:val="single" w:sz="6" w:space="3" w:color="EBEBEB"/>
            <w:bottom w:val="single" w:sz="6" w:space="2" w:color="EBEBEB"/>
            <w:right w:val="single" w:sz="6" w:space="3" w:color="EBEBEB"/>
          </w:divBdr>
        </w:div>
        <w:div w:id="804087206">
          <w:marLeft w:val="0"/>
          <w:marRight w:val="0"/>
          <w:marTop w:val="0"/>
          <w:marBottom w:val="0"/>
          <w:divBdr>
            <w:top w:val="none" w:sz="0" w:space="0" w:color="auto"/>
            <w:left w:val="none" w:sz="0" w:space="0" w:color="auto"/>
            <w:bottom w:val="none" w:sz="0" w:space="0" w:color="auto"/>
            <w:right w:val="none" w:sz="0" w:space="0" w:color="auto"/>
          </w:divBdr>
        </w:div>
        <w:div w:id="984429369">
          <w:marLeft w:val="0"/>
          <w:marRight w:val="0"/>
          <w:marTop w:val="60"/>
          <w:marBottom w:val="0"/>
          <w:divBdr>
            <w:top w:val="none" w:sz="0" w:space="0" w:color="auto"/>
            <w:left w:val="none" w:sz="0" w:space="0" w:color="auto"/>
            <w:bottom w:val="none" w:sz="0" w:space="0" w:color="auto"/>
            <w:right w:val="none" w:sz="0" w:space="0" w:color="auto"/>
          </w:divBdr>
        </w:div>
        <w:div w:id="1045133896">
          <w:marLeft w:val="0"/>
          <w:marRight w:val="0"/>
          <w:marTop w:val="0"/>
          <w:marBottom w:val="0"/>
          <w:divBdr>
            <w:top w:val="single" w:sz="6" w:space="2" w:color="EBEBEB"/>
            <w:left w:val="single" w:sz="6" w:space="3" w:color="EBEBEB"/>
            <w:bottom w:val="single" w:sz="6" w:space="2" w:color="EBEBEB"/>
            <w:right w:val="single" w:sz="6" w:space="3" w:color="EBEBEB"/>
          </w:divBdr>
        </w:div>
        <w:div w:id="1064791136">
          <w:marLeft w:val="0"/>
          <w:marRight w:val="0"/>
          <w:marTop w:val="60"/>
          <w:marBottom w:val="0"/>
          <w:divBdr>
            <w:top w:val="none" w:sz="0" w:space="0" w:color="auto"/>
            <w:left w:val="none" w:sz="0" w:space="0" w:color="auto"/>
            <w:bottom w:val="none" w:sz="0" w:space="0" w:color="auto"/>
            <w:right w:val="none" w:sz="0" w:space="0" w:color="auto"/>
          </w:divBdr>
        </w:div>
        <w:div w:id="1139692638">
          <w:marLeft w:val="0"/>
          <w:marRight w:val="0"/>
          <w:marTop w:val="0"/>
          <w:marBottom w:val="0"/>
          <w:divBdr>
            <w:top w:val="none" w:sz="0" w:space="0" w:color="auto"/>
            <w:left w:val="none" w:sz="0" w:space="0" w:color="auto"/>
            <w:bottom w:val="none" w:sz="0" w:space="0" w:color="auto"/>
            <w:right w:val="none" w:sz="0" w:space="0" w:color="auto"/>
          </w:divBdr>
        </w:div>
        <w:div w:id="1155072870">
          <w:marLeft w:val="0"/>
          <w:marRight w:val="0"/>
          <w:marTop w:val="0"/>
          <w:marBottom w:val="0"/>
          <w:divBdr>
            <w:top w:val="none" w:sz="0" w:space="0" w:color="auto"/>
            <w:left w:val="none" w:sz="0" w:space="0" w:color="auto"/>
            <w:bottom w:val="none" w:sz="0" w:space="0" w:color="auto"/>
            <w:right w:val="none" w:sz="0" w:space="0" w:color="auto"/>
          </w:divBdr>
        </w:div>
        <w:div w:id="1184326006">
          <w:marLeft w:val="0"/>
          <w:marRight w:val="0"/>
          <w:marTop w:val="0"/>
          <w:marBottom w:val="0"/>
          <w:divBdr>
            <w:top w:val="none" w:sz="0" w:space="0" w:color="auto"/>
            <w:left w:val="none" w:sz="0" w:space="0" w:color="auto"/>
            <w:bottom w:val="none" w:sz="0" w:space="0" w:color="auto"/>
            <w:right w:val="none" w:sz="0" w:space="0" w:color="auto"/>
          </w:divBdr>
        </w:div>
        <w:div w:id="1216887921">
          <w:marLeft w:val="0"/>
          <w:marRight w:val="0"/>
          <w:marTop w:val="0"/>
          <w:marBottom w:val="0"/>
          <w:divBdr>
            <w:top w:val="none" w:sz="0" w:space="0" w:color="auto"/>
            <w:left w:val="none" w:sz="0" w:space="0" w:color="auto"/>
            <w:bottom w:val="none" w:sz="0" w:space="0" w:color="auto"/>
            <w:right w:val="none" w:sz="0" w:space="0" w:color="auto"/>
          </w:divBdr>
        </w:div>
        <w:div w:id="1451899202">
          <w:marLeft w:val="0"/>
          <w:marRight w:val="0"/>
          <w:marTop w:val="60"/>
          <w:marBottom w:val="0"/>
          <w:divBdr>
            <w:top w:val="none" w:sz="0" w:space="0" w:color="auto"/>
            <w:left w:val="none" w:sz="0" w:space="0" w:color="auto"/>
            <w:bottom w:val="none" w:sz="0" w:space="0" w:color="auto"/>
            <w:right w:val="none" w:sz="0" w:space="0" w:color="auto"/>
          </w:divBdr>
        </w:div>
        <w:div w:id="1577351361">
          <w:marLeft w:val="0"/>
          <w:marRight w:val="0"/>
          <w:marTop w:val="60"/>
          <w:marBottom w:val="0"/>
          <w:divBdr>
            <w:top w:val="none" w:sz="0" w:space="0" w:color="auto"/>
            <w:left w:val="none" w:sz="0" w:space="0" w:color="auto"/>
            <w:bottom w:val="none" w:sz="0" w:space="0" w:color="auto"/>
            <w:right w:val="none" w:sz="0" w:space="0" w:color="auto"/>
          </w:divBdr>
        </w:div>
        <w:div w:id="1653102618">
          <w:marLeft w:val="0"/>
          <w:marRight w:val="0"/>
          <w:marTop w:val="0"/>
          <w:marBottom w:val="0"/>
          <w:divBdr>
            <w:top w:val="none" w:sz="0" w:space="0" w:color="auto"/>
            <w:left w:val="none" w:sz="0" w:space="0" w:color="auto"/>
            <w:bottom w:val="none" w:sz="0" w:space="0" w:color="auto"/>
            <w:right w:val="none" w:sz="0" w:space="0" w:color="auto"/>
          </w:divBdr>
        </w:div>
        <w:div w:id="1709531609">
          <w:marLeft w:val="0"/>
          <w:marRight w:val="0"/>
          <w:marTop w:val="60"/>
          <w:marBottom w:val="0"/>
          <w:divBdr>
            <w:top w:val="none" w:sz="0" w:space="0" w:color="auto"/>
            <w:left w:val="none" w:sz="0" w:space="0" w:color="auto"/>
            <w:bottom w:val="none" w:sz="0" w:space="0" w:color="auto"/>
            <w:right w:val="none" w:sz="0" w:space="0" w:color="auto"/>
          </w:divBdr>
        </w:div>
        <w:div w:id="1855073899">
          <w:marLeft w:val="0"/>
          <w:marRight w:val="0"/>
          <w:marTop w:val="0"/>
          <w:marBottom w:val="0"/>
          <w:divBdr>
            <w:top w:val="none" w:sz="0" w:space="0" w:color="auto"/>
            <w:left w:val="none" w:sz="0" w:space="0" w:color="auto"/>
            <w:bottom w:val="none" w:sz="0" w:space="0" w:color="auto"/>
            <w:right w:val="none" w:sz="0" w:space="0" w:color="auto"/>
          </w:divBdr>
        </w:div>
        <w:div w:id="1914966888">
          <w:marLeft w:val="0"/>
          <w:marRight w:val="0"/>
          <w:marTop w:val="0"/>
          <w:marBottom w:val="0"/>
          <w:divBdr>
            <w:top w:val="single" w:sz="6" w:space="2" w:color="EBEBEB"/>
            <w:left w:val="single" w:sz="6" w:space="3" w:color="EBEBEB"/>
            <w:bottom w:val="single" w:sz="6" w:space="2" w:color="EBEBEB"/>
            <w:right w:val="single" w:sz="6" w:space="3" w:color="EBEBEB"/>
          </w:divBdr>
        </w:div>
        <w:div w:id="2014644222">
          <w:marLeft w:val="0"/>
          <w:marRight w:val="0"/>
          <w:marTop w:val="0"/>
          <w:marBottom w:val="0"/>
          <w:divBdr>
            <w:top w:val="none" w:sz="0" w:space="0" w:color="auto"/>
            <w:left w:val="none" w:sz="0" w:space="0" w:color="auto"/>
            <w:bottom w:val="none" w:sz="0" w:space="0" w:color="auto"/>
            <w:right w:val="none" w:sz="0" w:space="0" w:color="auto"/>
          </w:divBdr>
        </w:div>
      </w:divsChild>
    </w:div>
    <w:div w:id="1113205625">
      <w:bodyDiv w:val="1"/>
      <w:marLeft w:val="0"/>
      <w:marRight w:val="0"/>
      <w:marTop w:val="0"/>
      <w:marBottom w:val="0"/>
      <w:divBdr>
        <w:top w:val="none" w:sz="0" w:space="0" w:color="auto"/>
        <w:left w:val="none" w:sz="0" w:space="0" w:color="auto"/>
        <w:bottom w:val="none" w:sz="0" w:space="0" w:color="auto"/>
        <w:right w:val="none" w:sz="0" w:space="0" w:color="auto"/>
      </w:divBdr>
      <w:divsChild>
        <w:div w:id="148864146">
          <w:marLeft w:val="0"/>
          <w:marRight w:val="0"/>
          <w:marTop w:val="60"/>
          <w:marBottom w:val="0"/>
          <w:divBdr>
            <w:top w:val="none" w:sz="0" w:space="0" w:color="auto"/>
            <w:left w:val="none" w:sz="0" w:space="0" w:color="auto"/>
            <w:bottom w:val="none" w:sz="0" w:space="0" w:color="auto"/>
            <w:right w:val="none" w:sz="0" w:space="0" w:color="auto"/>
          </w:divBdr>
        </w:div>
        <w:div w:id="523784153">
          <w:marLeft w:val="0"/>
          <w:marRight w:val="0"/>
          <w:marTop w:val="60"/>
          <w:marBottom w:val="0"/>
          <w:divBdr>
            <w:top w:val="none" w:sz="0" w:space="0" w:color="auto"/>
            <w:left w:val="none" w:sz="0" w:space="0" w:color="auto"/>
            <w:bottom w:val="none" w:sz="0" w:space="0" w:color="auto"/>
            <w:right w:val="none" w:sz="0" w:space="0" w:color="auto"/>
          </w:divBdr>
        </w:div>
        <w:div w:id="1158612148">
          <w:marLeft w:val="0"/>
          <w:marRight w:val="0"/>
          <w:marTop w:val="60"/>
          <w:marBottom w:val="0"/>
          <w:divBdr>
            <w:top w:val="none" w:sz="0" w:space="0" w:color="auto"/>
            <w:left w:val="none" w:sz="0" w:space="0" w:color="auto"/>
            <w:bottom w:val="none" w:sz="0" w:space="0" w:color="auto"/>
            <w:right w:val="none" w:sz="0" w:space="0" w:color="auto"/>
          </w:divBdr>
        </w:div>
      </w:divsChild>
    </w:div>
    <w:div w:id="1191185746">
      <w:bodyDiv w:val="1"/>
      <w:marLeft w:val="0"/>
      <w:marRight w:val="0"/>
      <w:marTop w:val="0"/>
      <w:marBottom w:val="0"/>
      <w:divBdr>
        <w:top w:val="none" w:sz="0" w:space="0" w:color="auto"/>
        <w:left w:val="none" w:sz="0" w:space="0" w:color="auto"/>
        <w:bottom w:val="none" w:sz="0" w:space="0" w:color="auto"/>
        <w:right w:val="none" w:sz="0" w:space="0" w:color="auto"/>
      </w:divBdr>
    </w:div>
    <w:div w:id="1278829802">
      <w:bodyDiv w:val="1"/>
      <w:marLeft w:val="0"/>
      <w:marRight w:val="0"/>
      <w:marTop w:val="0"/>
      <w:marBottom w:val="0"/>
      <w:divBdr>
        <w:top w:val="none" w:sz="0" w:space="0" w:color="auto"/>
        <w:left w:val="none" w:sz="0" w:space="0" w:color="auto"/>
        <w:bottom w:val="none" w:sz="0" w:space="0" w:color="auto"/>
        <w:right w:val="none" w:sz="0" w:space="0" w:color="auto"/>
      </w:divBdr>
    </w:div>
    <w:div w:id="1311982575">
      <w:bodyDiv w:val="1"/>
      <w:marLeft w:val="0"/>
      <w:marRight w:val="0"/>
      <w:marTop w:val="0"/>
      <w:marBottom w:val="0"/>
      <w:divBdr>
        <w:top w:val="none" w:sz="0" w:space="0" w:color="auto"/>
        <w:left w:val="none" w:sz="0" w:space="0" w:color="auto"/>
        <w:bottom w:val="none" w:sz="0" w:space="0" w:color="auto"/>
        <w:right w:val="none" w:sz="0" w:space="0" w:color="auto"/>
      </w:divBdr>
    </w:div>
    <w:div w:id="1496993767">
      <w:bodyDiv w:val="1"/>
      <w:marLeft w:val="0"/>
      <w:marRight w:val="0"/>
      <w:marTop w:val="0"/>
      <w:marBottom w:val="0"/>
      <w:divBdr>
        <w:top w:val="none" w:sz="0" w:space="0" w:color="auto"/>
        <w:left w:val="none" w:sz="0" w:space="0" w:color="auto"/>
        <w:bottom w:val="none" w:sz="0" w:space="0" w:color="auto"/>
        <w:right w:val="none" w:sz="0" w:space="0" w:color="auto"/>
      </w:divBdr>
    </w:div>
    <w:div w:id="1613628159">
      <w:bodyDiv w:val="1"/>
      <w:marLeft w:val="0"/>
      <w:marRight w:val="0"/>
      <w:marTop w:val="0"/>
      <w:marBottom w:val="0"/>
      <w:divBdr>
        <w:top w:val="none" w:sz="0" w:space="0" w:color="auto"/>
        <w:left w:val="none" w:sz="0" w:space="0" w:color="auto"/>
        <w:bottom w:val="none" w:sz="0" w:space="0" w:color="auto"/>
        <w:right w:val="none" w:sz="0" w:space="0" w:color="auto"/>
      </w:divBdr>
    </w:div>
    <w:div w:id="19656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0FA6-B0C8-4160-ACC7-12ED6732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Lambeth</dc:creator>
  <cp:keywords/>
  <dc:description/>
  <cp:lastModifiedBy>Jones, Chris</cp:lastModifiedBy>
  <cp:revision>2</cp:revision>
  <cp:lastPrinted>2014-12-08T10:48:00Z</cp:lastPrinted>
  <dcterms:created xsi:type="dcterms:W3CDTF">2022-03-21T11:44:00Z</dcterms:created>
  <dcterms:modified xsi:type="dcterms:W3CDTF">2022-03-21T11:44:00Z</dcterms:modified>
</cp:coreProperties>
</file>