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5B3A" w14:textId="77777777" w:rsidR="00F34065" w:rsidRDefault="000D166B">
      <w:pPr>
        <w:rPr>
          <w:b/>
          <w:sz w:val="24"/>
          <w:szCs w:val="24"/>
          <w:u w:val="single"/>
        </w:rPr>
      </w:pPr>
      <w:r w:rsidRPr="00965442">
        <w:rPr>
          <w:b/>
          <w:noProof/>
        </w:rPr>
        <mc:AlternateContent>
          <mc:Choice Requires="wps">
            <w:drawing>
              <wp:anchor distT="0" distB="0" distL="114300" distR="114300" simplePos="0" relativeHeight="251667456" behindDoc="0" locked="0" layoutInCell="1" allowOverlap="1" wp14:anchorId="125A1A7B" wp14:editId="25B697C2">
                <wp:simplePos x="0" y="0"/>
                <wp:positionH relativeFrom="margin">
                  <wp:align>right</wp:align>
                </wp:positionH>
                <wp:positionV relativeFrom="paragraph">
                  <wp:posOffset>31750</wp:posOffset>
                </wp:positionV>
                <wp:extent cx="5718175" cy="711200"/>
                <wp:effectExtent l="0" t="0" r="15875" b="12700"/>
                <wp:wrapNone/>
                <wp:docPr id="1" name="Rectangle: Rounded Corners 1"/>
                <wp:cNvGraphicFramePr/>
                <a:graphic xmlns:a="http://schemas.openxmlformats.org/drawingml/2006/main">
                  <a:graphicData uri="http://schemas.microsoft.com/office/word/2010/wordprocessingShape">
                    <wps:wsp>
                      <wps:cNvSpPr/>
                      <wps:spPr>
                        <a:xfrm>
                          <a:off x="0" y="0"/>
                          <a:ext cx="5718175" cy="711200"/>
                        </a:xfrm>
                        <a:prstGeom prst="roundRect">
                          <a:avLst/>
                        </a:prstGeom>
                        <a:solidFill>
                          <a:srgbClr val="006666"/>
                        </a:solidFill>
                        <a:ln w="12700" cap="flat" cmpd="sng" algn="ctr">
                          <a:solidFill>
                            <a:srgbClr val="006666"/>
                          </a:solidFill>
                          <a:prstDash val="solid"/>
                          <a:miter lim="800000"/>
                        </a:ln>
                        <a:effectLst/>
                      </wps:spPr>
                      <wps:txbx>
                        <w:txbxContent>
                          <w:p w14:paraId="25DA4E3A" w14:textId="489D275E" w:rsidR="00CE48D8" w:rsidRPr="00794CD7" w:rsidRDefault="00CE48D8" w:rsidP="00DF4145">
                            <w:pPr>
                              <w:jc w:val="center"/>
                              <w:rPr>
                                <w:b/>
                                <w:color w:val="FFFFFF" w:themeColor="background1"/>
                                <w:sz w:val="28"/>
                                <w:szCs w:val="28"/>
                              </w:rPr>
                            </w:pPr>
                            <w:r w:rsidRPr="00794CD7">
                              <w:rPr>
                                <w:b/>
                                <w:color w:val="FFFFFF" w:themeColor="background1"/>
                                <w:sz w:val="28"/>
                                <w:szCs w:val="28"/>
                              </w:rPr>
                              <w:t>Practice Note for all Practitioners</w:t>
                            </w:r>
                            <w:r w:rsidRPr="00794CD7">
                              <w:rPr>
                                <w:b/>
                                <w:i/>
                                <w:color w:val="FFFFFF" w:themeColor="background1"/>
                                <w:sz w:val="28"/>
                                <w:szCs w:val="28"/>
                              </w:rPr>
                              <w:t xml:space="preserve">, </w:t>
                            </w:r>
                            <w:r w:rsidRPr="00794CD7">
                              <w:rPr>
                                <w:rStyle w:val="BookTitle"/>
                                <w:i w:val="0"/>
                                <w:color w:val="FFFFFF" w:themeColor="background1"/>
                                <w:sz w:val="28"/>
                                <w:szCs w:val="28"/>
                              </w:rPr>
                              <w:t>Managers</w:t>
                            </w:r>
                            <w:r w:rsidRPr="00794CD7">
                              <w:rPr>
                                <w:b/>
                                <w:color w:val="FFFFFF" w:themeColor="background1"/>
                                <w:sz w:val="28"/>
                                <w:szCs w:val="28"/>
                              </w:rPr>
                              <w:t xml:space="preserve"> and Staff:</w:t>
                            </w:r>
                          </w:p>
                          <w:p w14:paraId="42F7C1AA" w14:textId="760D2AFD" w:rsidR="00CE48D8" w:rsidRPr="00794CD7" w:rsidRDefault="00CE48D8" w:rsidP="00F14286">
                            <w:pPr>
                              <w:spacing w:after="100" w:afterAutospacing="1"/>
                              <w:ind w:left="2160" w:firstLine="720"/>
                              <w:rPr>
                                <w:b/>
                                <w:sz w:val="28"/>
                                <w:szCs w:val="28"/>
                              </w:rPr>
                            </w:pPr>
                            <w:r w:rsidRPr="00794CD7">
                              <w:rPr>
                                <w:b/>
                                <w:color w:val="FFFFFF" w:themeColor="background1"/>
                                <w:sz w:val="28"/>
                                <w:szCs w:val="28"/>
                              </w:rPr>
                              <w:t xml:space="preserve"> </w:t>
                            </w:r>
                            <w:r>
                              <w:rPr>
                                <w:b/>
                                <w:color w:val="FFFFFF" w:themeColor="background1"/>
                                <w:sz w:val="28"/>
                                <w:szCs w:val="28"/>
                              </w:rPr>
                              <w:t xml:space="preserve">‘The 3 </w:t>
                            </w:r>
                            <w:r w:rsidRPr="00794CD7">
                              <w:rPr>
                                <w:b/>
                                <w:color w:val="FFFFFF" w:themeColor="background1"/>
                                <w:sz w:val="28"/>
                                <w:szCs w:val="28"/>
                              </w:rPr>
                              <w:t>Intervention Aids</w:t>
                            </w:r>
                            <w:r>
                              <w:rPr>
                                <w:b/>
                                <w:color w:val="FFFFFF" w:themeColor="background1"/>
                                <w:sz w:val="28"/>
                                <w:szCs w:val="28"/>
                              </w:rPr>
                              <w:t>’</w:t>
                            </w:r>
                          </w:p>
                          <w:p w14:paraId="35CD723F" w14:textId="77777777" w:rsidR="00CE48D8" w:rsidRDefault="00CE48D8" w:rsidP="00F34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A1A7B" id="Rectangle: Rounded Corners 1" o:spid="_x0000_s1026" style="position:absolute;margin-left:399.05pt;margin-top:2.5pt;width:450.25pt;height:5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" fillcolor="#066" strokecolor="#066" strokeweight="1pt">
                <v:stroke joinstyle="miter"/>
                <v:textbox>
                  <w:txbxContent>
                    <w:p w14:paraId="25DA4E3A" w14:textId="489D275E" w:rsidR="00CE48D8" w:rsidRPr="00794CD7" w:rsidRDefault="00CE48D8" w:rsidP="00DF4145">
                      <w:pPr>
                        <w:jc w:val="center"/>
                        <w:rPr>
                          <w:b/>
                          <w:color w:val="FFFFFF" w:themeColor="background1"/>
                          <w:sz w:val="28"/>
                          <w:szCs w:val="28"/>
                        </w:rPr>
                      </w:pPr>
                      <w:r w:rsidRPr="00794CD7">
                        <w:rPr>
                          <w:b/>
                          <w:color w:val="FFFFFF" w:themeColor="background1"/>
                          <w:sz w:val="28"/>
                          <w:szCs w:val="28"/>
                        </w:rPr>
                        <w:t>Practice Note for all Practitioners</w:t>
                      </w:r>
                      <w:r w:rsidRPr="00794CD7">
                        <w:rPr>
                          <w:b/>
                          <w:i/>
                          <w:color w:val="FFFFFF" w:themeColor="background1"/>
                          <w:sz w:val="28"/>
                          <w:szCs w:val="28"/>
                        </w:rPr>
                        <w:t xml:space="preserve">, </w:t>
                      </w:r>
                      <w:r w:rsidRPr="00794CD7">
                        <w:rPr>
                          <w:rStyle w:val="BookTitle"/>
                          <w:i w:val="0"/>
                          <w:color w:val="FFFFFF" w:themeColor="background1"/>
                          <w:sz w:val="28"/>
                          <w:szCs w:val="28"/>
                        </w:rPr>
                        <w:t>Managers</w:t>
                      </w:r>
                      <w:r w:rsidRPr="00794CD7">
                        <w:rPr>
                          <w:b/>
                          <w:color w:val="FFFFFF" w:themeColor="background1"/>
                          <w:sz w:val="28"/>
                          <w:szCs w:val="28"/>
                        </w:rPr>
                        <w:t xml:space="preserve"> and Staff:</w:t>
                      </w:r>
                    </w:p>
                    <w:p w14:paraId="42F7C1AA" w14:textId="760D2AFD" w:rsidR="00CE48D8" w:rsidRPr="00794CD7" w:rsidRDefault="00CE48D8" w:rsidP="00F14286">
                      <w:pPr>
                        <w:spacing w:after="100" w:afterAutospacing="1"/>
                        <w:ind w:left="2160" w:firstLine="720"/>
                        <w:rPr>
                          <w:b/>
                          <w:sz w:val="28"/>
                          <w:szCs w:val="28"/>
                        </w:rPr>
                      </w:pPr>
                      <w:r w:rsidRPr="00794CD7">
                        <w:rPr>
                          <w:b/>
                          <w:color w:val="FFFFFF" w:themeColor="background1"/>
                          <w:sz w:val="28"/>
                          <w:szCs w:val="28"/>
                        </w:rPr>
                        <w:t xml:space="preserve"> </w:t>
                      </w:r>
                      <w:r>
                        <w:rPr>
                          <w:b/>
                          <w:color w:val="FFFFFF" w:themeColor="background1"/>
                          <w:sz w:val="28"/>
                          <w:szCs w:val="28"/>
                        </w:rPr>
                        <w:t xml:space="preserve">‘The 3 </w:t>
                      </w:r>
                      <w:r w:rsidRPr="00794CD7">
                        <w:rPr>
                          <w:b/>
                          <w:color w:val="FFFFFF" w:themeColor="background1"/>
                          <w:sz w:val="28"/>
                          <w:szCs w:val="28"/>
                        </w:rPr>
                        <w:t>Intervention Aids</w:t>
                      </w:r>
                      <w:r>
                        <w:rPr>
                          <w:b/>
                          <w:color w:val="FFFFFF" w:themeColor="background1"/>
                          <w:sz w:val="28"/>
                          <w:szCs w:val="28"/>
                        </w:rPr>
                        <w:t>’</w:t>
                      </w:r>
                    </w:p>
                    <w:p w14:paraId="35CD723F" w14:textId="77777777" w:rsidR="00CE48D8" w:rsidRDefault="00CE48D8" w:rsidP="00F34065">
                      <w:pPr>
                        <w:jc w:val="center"/>
                      </w:pPr>
                    </w:p>
                  </w:txbxContent>
                </v:textbox>
                <w10:wrap anchorx="margin"/>
              </v:roundrect>
            </w:pict>
          </mc:Fallback>
        </mc:AlternateContent>
      </w:r>
    </w:p>
    <w:p w14:paraId="7941B7F4" w14:textId="77777777" w:rsidR="000D166B" w:rsidRDefault="000D166B">
      <w:pPr>
        <w:rPr>
          <w:b/>
          <w:sz w:val="24"/>
          <w:szCs w:val="24"/>
          <w:u w:val="single"/>
        </w:rPr>
      </w:pPr>
    </w:p>
    <w:p w14:paraId="693AFD74" w14:textId="77777777" w:rsidR="002B2233" w:rsidRPr="009932AA" w:rsidRDefault="002B2233">
      <w:pPr>
        <w:rPr>
          <w:b/>
          <w:sz w:val="24"/>
          <w:szCs w:val="24"/>
          <w:u w:val="single"/>
        </w:rPr>
      </w:pPr>
    </w:p>
    <w:p w14:paraId="72048DDF" w14:textId="5C2D2743" w:rsidR="00AF3A15" w:rsidRPr="00AF2B7C" w:rsidRDefault="00AF2B7C" w:rsidP="004C779C">
      <w:pPr>
        <w:jc w:val="both"/>
        <w:rPr>
          <w:rFonts w:cs="Gotham Narrow Book"/>
        </w:rPr>
      </w:pPr>
      <w:bookmarkStart w:id="0" w:name="_Hlk75424885"/>
      <w:r>
        <w:rPr>
          <w:rFonts w:cs="Gotham Narrow Book"/>
        </w:rPr>
        <w:t>Intervention Ai</w:t>
      </w:r>
      <w:r w:rsidR="0071358C">
        <w:rPr>
          <w:rFonts w:cs="Gotham Narrow Book"/>
        </w:rPr>
        <w:t>ds</w:t>
      </w:r>
      <w:r>
        <w:rPr>
          <w:rFonts w:cs="Gotham Narrow Book"/>
        </w:rPr>
        <w:t xml:space="preserve"> are visual tools</w:t>
      </w:r>
      <w:r w:rsidR="00492452">
        <w:rPr>
          <w:rFonts w:cs="Gotham Narrow Book"/>
        </w:rPr>
        <w:t xml:space="preserve"> developed </w:t>
      </w:r>
      <w:r w:rsidR="0008419A">
        <w:rPr>
          <w:rFonts w:cs="Gotham Narrow Book"/>
        </w:rPr>
        <w:t>in Sandwell to support practitioners to continuously</w:t>
      </w:r>
      <w:r>
        <w:rPr>
          <w:rFonts w:cs="Gotham Narrow Book"/>
        </w:rPr>
        <w:t xml:space="preserve"> reflect upon the way that we practice and work with our families. </w:t>
      </w:r>
      <w:r w:rsidR="0008419A">
        <w:rPr>
          <w:rFonts w:ascii="Calibri" w:hAnsi="Calibri" w:cs="Calibri"/>
        </w:rPr>
        <w:t>T</w:t>
      </w:r>
      <w:r w:rsidRPr="00177522">
        <w:rPr>
          <w:rFonts w:ascii="Calibri" w:hAnsi="Calibri" w:cs="Calibri"/>
        </w:rPr>
        <w:t>here are three Intervention Aids</w:t>
      </w:r>
      <w:r w:rsidR="0008419A">
        <w:rPr>
          <w:rFonts w:ascii="Calibri" w:hAnsi="Calibri" w:cs="Calibri"/>
        </w:rPr>
        <w:t xml:space="preserve"> w</w:t>
      </w:r>
      <w:r w:rsidR="0008419A" w:rsidRPr="00177522">
        <w:rPr>
          <w:rFonts w:ascii="Calibri" w:hAnsi="Calibri" w:cs="Calibri"/>
        </w:rPr>
        <w:t>ithin our Practice Framework and Model</w:t>
      </w:r>
      <w:r w:rsidR="00766AD6">
        <w:rPr>
          <w:rFonts w:ascii="Calibri" w:hAnsi="Calibri" w:cs="Calibri"/>
        </w:rPr>
        <w:t xml:space="preserve"> which </w:t>
      </w:r>
      <w:r w:rsidR="0008419A">
        <w:rPr>
          <w:rFonts w:ascii="Calibri" w:hAnsi="Calibri" w:cs="Calibri"/>
        </w:rPr>
        <w:t>include:</w:t>
      </w:r>
      <w:r w:rsidRPr="00177522">
        <w:rPr>
          <w:rFonts w:ascii="Calibri" w:hAnsi="Calibri" w:cs="Calibri"/>
        </w:rPr>
        <w:t xml:space="preserve"> </w:t>
      </w:r>
      <w:r w:rsidR="0008419A">
        <w:rPr>
          <w:rFonts w:ascii="Calibri" w:hAnsi="Calibri" w:cs="Calibri"/>
        </w:rPr>
        <w:t>‘</w:t>
      </w:r>
      <w:r w:rsidRPr="00177522">
        <w:rPr>
          <w:rFonts w:ascii="Calibri" w:hAnsi="Calibri" w:cs="Calibri"/>
        </w:rPr>
        <w:t>the Light Bulb Principle</w:t>
      </w:r>
      <w:r w:rsidR="0008419A">
        <w:rPr>
          <w:rFonts w:ascii="Calibri" w:hAnsi="Calibri" w:cs="Calibri"/>
        </w:rPr>
        <w:t>’</w:t>
      </w:r>
      <w:r w:rsidRPr="00177522">
        <w:rPr>
          <w:rFonts w:ascii="Calibri" w:hAnsi="Calibri" w:cs="Calibri"/>
        </w:rPr>
        <w:t xml:space="preserve"> (</w:t>
      </w:r>
      <w:r w:rsidR="00F14286">
        <w:rPr>
          <w:rFonts w:ascii="Calibri" w:hAnsi="Calibri" w:cs="Calibri"/>
        </w:rPr>
        <w:t>E</w:t>
      </w:r>
      <w:r w:rsidRPr="00177522">
        <w:rPr>
          <w:rFonts w:ascii="Calibri" w:hAnsi="Calibri" w:cs="Calibri"/>
        </w:rPr>
        <w:t xml:space="preserve">lement 7), </w:t>
      </w:r>
      <w:r w:rsidR="0008419A">
        <w:rPr>
          <w:rFonts w:ascii="Calibri" w:hAnsi="Calibri" w:cs="Calibri"/>
        </w:rPr>
        <w:t>‘</w:t>
      </w:r>
      <w:r w:rsidRPr="00177522">
        <w:rPr>
          <w:rFonts w:ascii="Calibri" w:hAnsi="Calibri" w:cs="Calibri"/>
        </w:rPr>
        <w:t>the Building Blocks</w:t>
      </w:r>
      <w:r w:rsidR="0008419A">
        <w:rPr>
          <w:rFonts w:ascii="Calibri" w:hAnsi="Calibri" w:cs="Calibri"/>
        </w:rPr>
        <w:t>’</w:t>
      </w:r>
      <w:r w:rsidRPr="00177522">
        <w:rPr>
          <w:rFonts w:ascii="Calibri" w:hAnsi="Calibri" w:cs="Calibri"/>
        </w:rPr>
        <w:t xml:space="preserve"> (</w:t>
      </w:r>
      <w:r w:rsidR="00F14286">
        <w:rPr>
          <w:rFonts w:ascii="Calibri" w:hAnsi="Calibri" w:cs="Calibri"/>
        </w:rPr>
        <w:t>E</w:t>
      </w:r>
      <w:r w:rsidRPr="00177522">
        <w:rPr>
          <w:rFonts w:ascii="Calibri" w:hAnsi="Calibri" w:cs="Calibri"/>
        </w:rPr>
        <w:t xml:space="preserve">lement 8) and </w:t>
      </w:r>
      <w:r w:rsidR="0008419A">
        <w:rPr>
          <w:rFonts w:ascii="Calibri" w:hAnsi="Calibri" w:cs="Calibri"/>
        </w:rPr>
        <w:t>‘t</w:t>
      </w:r>
      <w:r w:rsidRPr="00177522">
        <w:rPr>
          <w:rFonts w:ascii="Calibri" w:hAnsi="Calibri" w:cs="Calibri"/>
        </w:rPr>
        <w:t>he Scales</w:t>
      </w:r>
      <w:r w:rsidR="0008419A">
        <w:rPr>
          <w:rFonts w:ascii="Calibri" w:hAnsi="Calibri" w:cs="Calibri"/>
        </w:rPr>
        <w:t>’</w:t>
      </w:r>
      <w:r w:rsidRPr="00177522">
        <w:rPr>
          <w:rFonts w:ascii="Calibri" w:hAnsi="Calibri" w:cs="Calibri"/>
        </w:rPr>
        <w:t xml:space="preserve"> (Element 9).</w:t>
      </w:r>
      <w:r>
        <w:rPr>
          <w:rFonts w:cs="Gotham Narrow Book"/>
        </w:rPr>
        <w:t xml:space="preserve">  </w:t>
      </w:r>
      <w:bookmarkEnd w:id="0"/>
      <w:r w:rsidR="00EE4735">
        <w:rPr>
          <w:rFonts w:cs="Gotham Narrow Book"/>
        </w:rPr>
        <w:t>Using the</w:t>
      </w:r>
      <w:r w:rsidR="00766AD6">
        <w:rPr>
          <w:rFonts w:cs="Gotham Narrow Book"/>
        </w:rPr>
        <w:t>se</w:t>
      </w:r>
      <w:r w:rsidR="009072E3">
        <w:rPr>
          <w:rFonts w:cs="Gotham Narrow Book"/>
        </w:rPr>
        <w:t xml:space="preserve"> aids</w:t>
      </w:r>
      <w:r>
        <w:rPr>
          <w:rFonts w:cs="Gotham Narrow Book"/>
        </w:rPr>
        <w:t xml:space="preserve"> help</w:t>
      </w:r>
      <w:r w:rsidR="00456652">
        <w:rPr>
          <w:rFonts w:cs="Gotham Narrow Book"/>
        </w:rPr>
        <w:t>s</w:t>
      </w:r>
      <w:r w:rsidR="009072E3">
        <w:rPr>
          <w:rFonts w:cs="Gotham Narrow Book"/>
        </w:rPr>
        <w:t xml:space="preserve"> </w:t>
      </w:r>
      <w:r w:rsidR="00456652">
        <w:rPr>
          <w:rFonts w:cs="Gotham Narrow Book"/>
        </w:rPr>
        <w:t xml:space="preserve">practitioners to think about the quality </w:t>
      </w:r>
      <w:r w:rsidR="009932AA" w:rsidRPr="00177522">
        <w:rPr>
          <w:rFonts w:ascii="Calibri" w:hAnsi="Calibri" w:cs="Calibri"/>
        </w:rPr>
        <w:t>o</w:t>
      </w:r>
      <w:r w:rsidR="00456652">
        <w:rPr>
          <w:rFonts w:ascii="Calibri" w:hAnsi="Calibri" w:cs="Calibri"/>
        </w:rPr>
        <w:t>f our intervention</w:t>
      </w:r>
      <w:r w:rsidR="00766AD6">
        <w:rPr>
          <w:rFonts w:ascii="Calibri" w:hAnsi="Calibri" w:cs="Calibri"/>
        </w:rPr>
        <w:t xml:space="preserve">, </w:t>
      </w:r>
      <w:r w:rsidR="00456652">
        <w:rPr>
          <w:rFonts w:ascii="Calibri" w:hAnsi="Calibri" w:cs="Calibri"/>
        </w:rPr>
        <w:t>the processes we follow and how we</w:t>
      </w:r>
      <w:r w:rsidR="00766AD6">
        <w:rPr>
          <w:rFonts w:ascii="Calibri" w:hAnsi="Calibri" w:cs="Calibri"/>
        </w:rPr>
        <w:t xml:space="preserve"> have</w:t>
      </w:r>
      <w:r w:rsidR="00456652">
        <w:rPr>
          <w:rFonts w:ascii="Calibri" w:hAnsi="Calibri" w:cs="Calibri"/>
        </w:rPr>
        <w:t xml:space="preserve"> develop</w:t>
      </w:r>
      <w:r w:rsidR="00766AD6">
        <w:rPr>
          <w:rFonts w:ascii="Calibri" w:hAnsi="Calibri" w:cs="Calibri"/>
        </w:rPr>
        <w:t>ed</w:t>
      </w:r>
      <w:r w:rsidR="00456652">
        <w:rPr>
          <w:rFonts w:ascii="Calibri" w:hAnsi="Calibri" w:cs="Calibri"/>
        </w:rPr>
        <w:t xml:space="preserve"> meaningful enabling relationships with families to </w:t>
      </w:r>
      <w:r w:rsidR="0008419A" w:rsidRPr="00177522">
        <w:rPr>
          <w:rFonts w:ascii="Calibri" w:hAnsi="Calibri" w:cs="Calibri"/>
        </w:rPr>
        <w:t>deliver consistent</w:t>
      </w:r>
      <w:r w:rsidR="0008419A">
        <w:rPr>
          <w:rFonts w:ascii="Calibri" w:hAnsi="Calibri" w:cs="Calibri"/>
        </w:rPr>
        <w:t>ly good</w:t>
      </w:r>
      <w:r w:rsidR="0008419A" w:rsidRPr="00177522">
        <w:rPr>
          <w:rFonts w:ascii="Calibri" w:hAnsi="Calibri" w:cs="Calibri"/>
        </w:rPr>
        <w:t xml:space="preserve"> or outstanding practice </w:t>
      </w:r>
      <w:r w:rsidR="0008419A">
        <w:rPr>
          <w:rFonts w:ascii="Calibri" w:hAnsi="Calibri" w:cs="Calibri"/>
        </w:rPr>
        <w:t xml:space="preserve">that improves outcomes for children and young people. </w:t>
      </w:r>
      <w:r w:rsidR="0071358C">
        <w:rPr>
          <w:rFonts w:ascii="Calibri" w:hAnsi="Calibri" w:cs="Calibri"/>
        </w:rPr>
        <w:t>Reflective questions have also been developed for each of these aids to support our critical thinking and analysis.</w:t>
      </w:r>
    </w:p>
    <w:p w14:paraId="19200194" w14:textId="71867814" w:rsidR="0008419A" w:rsidRPr="00AF2B7C" w:rsidRDefault="00AF2B7C" w:rsidP="0008419A">
      <w:pPr>
        <w:jc w:val="both"/>
        <w:rPr>
          <w:rFonts w:eastAsiaTheme="minorEastAsia" w:cstheme="minorHAnsi"/>
          <w:bCs/>
          <w:color w:val="000000" w:themeColor="text1"/>
          <w:kern w:val="24"/>
        </w:rPr>
      </w:pPr>
      <w:r>
        <w:rPr>
          <w:rFonts w:eastAsiaTheme="minorEastAsia" w:cstheme="minorHAnsi"/>
          <w:bCs/>
          <w:color w:val="000000" w:themeColor="text1"/>
          <w:kern w:val="24"/>
        </w:rPr>
        <w:t xml:space="preserve">Over the last few years, </w:t>
      </w:r>
      <w:r w:rsidR="00C81AE4">
        <w:rPr>
          <w:rFonts w:eastAsiaTheme="minorEastAsia" w:cstheme="minorHAnsi"/>
          <w:bCs/>
          <w:color w:val="000000" w:themeColor="text1"/>
          <w:kern w:val="24"/>
        </w:rPr>
        <w:t xml:space="preserve">there have been </w:t>
      </w:r>
      <w:r w:rsidR="009072E3">
        <w:rPr>
          <w:rFonts w:ascii="Calibri" w:hAnsi="Calibri" w:cs="Calibri"/>
        </w:rPr>
        <w:t xml:space="preserve">several </w:t>
      </w:r>
      <w:r w:rsidR="0008419A" w:rsidRPr="000C2007">
        <w:rPr>
          <w:rFonts w:ascii="Calibri" w:hAnsi="Calibri" w:cs="Calibri"/>
        </w:rPr>
        <w:t xml:space="preserve">influential reports have been published </w:t>
      </w:r>
      <w:r w:rsidR="00C81AE4">
        <w:rPr>
          <w:rFonts w:eastAsiaTheme="minorEastAsia" w:cstheme="minorHAnsi"/>
          <w:bCs/>
          <w:color w:val="000000" w:themeColor="text1"/>
          <w:kern w:val="24"/>
        </w:rPr>
        <w:t xml:space="preserve">which </w:t>
      </w:r>
      <w:r>
        <w:rPr>
          <w:rFonts w:eastAsiaTheme="minorEastAsia" w:cstheme="minorHAnsi"/>
          <w:bCs/>
          <w:color w:val="000000" w:themeColor="text1"/>
          <w:kern w:val="24"/>
        </w:rPr>
        <w:t xml:space="preserve">have identified the need </w:t>
      </w:r>
      <w:r w:rsidR="0071358C">
        <w:rPr>
          <w:rFonts w:eastAsiaTheme="minorEastAsia" w:cstheme="minorHAnsi"/>
          <w:bCs/>
          <w:color w:val="000000" w:themeColor="text1"/>
          <w:kern w:val="24"/>
        </w:rPr>
        <w:t xml:space="preserve">for us </w:t>
      </w:r>
      <w:r>
        <w:rPr>
          <w:rFonts w:eastAsiaTheme="minorEastAsia" w:cstheme="minorHAnsi"/>
          <w:bCs/>
          <w:color w:val="000000" w:themeColor="text1"/>
          <w:kern w:val="24"/>
        </w:rPr>
        <w:t>to refocus our work in organisations to achieve a better balance between the processes and the procedures we need to follow (Munroe 2011</w:t>
      </w:r>
      <w:r w:rsidR="00C81AE4">
        <w:rPr>
          <w:rFonts w:eastAsiaTheme="minorEastAsia" w:cstheme="minorHAnsi"/>
          <w:bCs/>
          <w:color w:val="000000" w:themeColor="text1"/>
          <w:kern w:val="24"/>
        </w:rPr>
        <w:t xml:space="preserve">, Munroe 2012; </w:t>
      </w:r>
      <w:proofErr w:type="spellStart"/>
      <w:r w:rsidR="00C81AE4">
        <w:rPr>
          <w:rFonts w:eastAsiaTheme="minorEastAsia" w:cstheme="minorHAnsi"/>
          <w:bCs/>
          <w:color w:val="000000" w:themeColor="text1"/>
          <w:kern w:val="24"/>
        </w:rPr>
        <w:t>Trowler</w:t>
      </w:r>
      <w:proofErr w:type="spellEnd"/>
      <w:r w:rsidR="00C81AE4">
        <w:rPr>
          <w:rFonts w:eastAsiaTheme="minorEastAsia" w:cstheme="minorHAnsi"/>
          <w:bCs/>
          <w:color w:val="000000" w:themeColor="text1"/>
          <w:kern w:val="24"/>
        </w:rPr>
        <w:t xml:space="preserve"> 2018</w:t>
      </w:r>
      <w:r>
        <w:rPr>
          <w:rFonts w:eastAsiaTheme="minorEastAsia" w:cstheme="minorHAnsi"/>
          <w:bCs/>
          <w:color w:val="000000" w:themeColor="text1"/>
          <w:kern w:val="24"/>
        </w:rPr>
        <w:t>).</w:t>
      </w:r>
      <w:r w:rsidR="009072E3">
        <w:rPr>
          <w:rFonts w:eastAsiaTheme="minorEastAsia" w:cstheme="minorHAnsi"/>
          <w:bCs/>
          <w:color w:val="000000" w:themeColor="text1"/>
          <w:kern w:val="24"/>
        </w:rPr>
        <w:t xml:space="preserve"> </w:t>
      </w:r>
      <w:r w:rsidR="0008419A" w:rsidRPr="000C2007">
        <w:rPr>
          <w:rFonts w:ascii="Calibri" w:hAnsi="Calibri" w:cs="Calibri"/>
        </w:rPr>
        <w:t xml:space="preserve">The key messages from these reports highlight:  </w:t>
      </w:r>
    </w:p>
    <w:p w14:paraId="7BE93984" w14:textId="77777777" w:rsidR="0008419A" w:rsidRPr="000C2007" w:rsidRDefault="0008419A" w:rsidP="0008419A">
      <w:pPr>
        <w:pStyle w:val="ListParagraph"/>
        <w:numPr>
          <w:ilvl w:val="0"/>
          <w:numId w:val="16"/>
        </w:numPr>
        <w:jc w:val="both"/>
        <w:rPr>
          <w:rFonts w:ascii="Calibri" w:eastAsiaTheme="minorHAnsi" w:hAnsi="Calibri" w:cs="Calibri"/>
          <w:sz w:val="22"/>
          <w:szCs w:val="22"/>
          <w:lang w:eastAsia="en-US"/>
        </w:rPr>
      </w:pPr>
      <w:r>
        <w:rPr>
          <w:rFonts w:ascii="Calibri" w:eastAsiaTheme="minorEastAsia" w:hAnsi="Calibri" w:cs="Calibri"/>
          <w:kern w:val="24"/>
          <w:sz w:val="22"/>
          <w:szCs w:val="22"/>
        </w:rPr>
        <w:t>Putting</w:t>
      </w:r>
      <w:r w:rsidRPr="000C2007">
        <w:rPr>
          <w:rFonts w:ascii="Calibri" w:eastAsiaTheme="minorEastAsia" w:hAnsi="Calibri" w:cs="Calibri"/>
          <w:kern w:val="24"/>
          <w:sz w:val="22"/>
          <w:szCs w:val="22"/>
        </w:rPr>
        <w:t xml:space="preserve"> children at the heart of our practice and understand what life is like for them daily and at different times of their lives.</w:t>
      </w:r>
    </w:p>
    <w:p w14:paraId="3D508A58" w14:textId="77777777" w:rsidR="0008419A" w:rsidRPr="000C2007" w:rsidRDefault="0008419A" w:rsidP="0008419A">
      <w:pPr>
        <w:pStyle w:val="ListParagraph"/>
        <w:numPr>
          <w:ilvl w:val="0"/>
          <w:numId w:val="16"/>
        </w:numPr>
        <w:jc w:val="both"/>
        <w:rPr>
          <w:rFonts w:ascii="Calibri" w:hAnsi="Calibri" w:cs="Calibri"/>
          <w:sz w:val="22"/>
          <w:szCs w:val="22"/>
        </w:rPr>
      </w:pPr>
      <w:r>
        <w:rPr>
          <w:rFonts w:ascii="Calibri" w:eastAsiaTheme="minorEastAsia" w:hAnsi="Calibri" w:cs="Calibri"/>
          <w:kern w:val="24"/>
          <w:sz w:val="22"/>
          <w:szCs w:val="22"/>
        </w:rPr>
        <w:t>S</w:t>
      </w:r>
      <w:r w:rsidRPr="000C2007">
        <w:rPr>
          <w:rFonts w:ascii="Calibri" w:eastAsiaTheme="minorEastAsia" w:hAnsi="Calibri" w:cs="Calibri"/>
          <w:kern w:val="24"/>
          <w:sz w:val="22"/>
          <w:szCs w:val="22"/>
        </w:rPr>
        <w:t>trengthening the relationships at the heart of children’s lives to increase stability, create real change for birth families, and better support children and young people.</w:t>
      </w:r>
    </w:p>
    <w:p w14:paraId="6343895E" w14:textId="06C4AE4D" w:rsidR="0008419A" w:rsidRPr="00C81AE4" w:rsidRDefault="0008419A" w:rsidP="004C779C">
      <w:pPr>
        <w:pStyle w:val="ListParagraph"/>
        <w:numPr>
          <w:ilvl w:val="0"/>
          <w:numId w:val="16"/>
        </w:numPr>
        <w:jc w:val="both"/>
        <w:rPr>
          <w:rFonts w:ascii="Calibri" w:hAnsi="Calibri" w:cs="Calibri"/>
          <w:sz w:val="22"/>
          <w:szCs w:val="22"/>
        </w:rPr>
      </w:pPr>
      <w:r>
        <w:rPr>
          <w:rFonts w:ascii="Calibri" w:eastAsiaTheme="minorEastAsia" w:hAnsi="Calibri" w:cs="Calibri"/>
          <w:kern w:val="24"/>
          <w:sz w:val="22"/>
          <w:szCs w:val="22"/>
        </w:rPr>
        <w:t>I</w:t>
      </w:r>
      <w:r w:rsidRPr="000C2007">
        <w:rPr>
          <w:rFonts w:ascii="Calibri" w:eastAsiaTheme="minorEastAsia" w:hAnsi="Calibri" w:cs="Calibri"/>
          <w:kern w:val="24"/>
          <w:sz w:val="22"/>
          <w:szCs w:val="22"/>
        </w:rPr>
        <w:t>ntervene in a way that will make a genuine, long lasting difference to children and families.</w:t>
      </w:r>
    </w:p>
    <w:p w14:paraId="425F61D7" w14:textId="77777777" w:rsidR="00C81AE4" w:rsidRPr="00C81AE4" w:rsidRDefault="00C81AE4" w:rsidP="00C81AE4">
      <w:pPr>
        <w:pStyle w:val="ListParagraph"/>
        <w:ind w:left="360"/>
        <w:jc w:val="both"/>
        <w:rPr>
          <w:rFonts w:ascii="Calibri" w:hAnsi="Calibri" w:cs="Calibri"/>
          <w:sz w:val="22"/>
          <w:szCs w:val="22"/>
        </w:rPr>
      </w:pPr>
    </w:p>
    <w:p w14:paraId="0EAE5AF7" w14:textId="5CDE08DC" w:rsidR="006F67EF" w:rsidRPr="00C81AE4" w:rsidRDefault="00AF2B7C" w:rsidP="006F67EF">
      <w:pPr>
        <w:jc w:val="both"/>
        <w:rPr>
          <w:rFonts w:eastAsiaTheme="minorEastAsia" w:cstheme="minorHAnsi"/>
          <w:bCs/>
          <w:color w:val="000000" w:themeColor="text1"/>
          <w:kern w:val="24"/>
        </w:rPr>
      </w:pPr>
      <w:r>
        <w:rPr>
          <w:rFonts w:eastAsiaTheme="minorEastAsia" w:cstheme="minorHAnsi"/>
          <w:bCs/>
          <w:color w:val="000000" w:themeColor="text1"/>
          <w:kern w:val="24"/>
        </w:rPr>
        <w:t xml:space="preserve">Using </w:t>
      </w:r>
      <w:r w:rsidR="00C81AE4">
        <w:rPr>
          <w:rFonts w:eastAsiaTheme="minorEastAsia" w:cstheme="minorHAnsi"/>
          <w:bCs/>
          <w:color w:val="000000" w:themeColor="text1"/>
          <w:kern w:val="24"/>
        </w:rPr>
        <w:t>‘</w:t>
      </w:r>
      <w:r w:rsidR="0008419A">
        <w:rPr>
          <w:rFonts w:eastAsiaTheme="minorEastAsia" w:cstheme="minorHAnsi"/>
          <w:bCs/>
          <w:color w:val="000000" w:themeColor="text1"/>
          <w:kern w:val="24"/>
        </w:rPr>
        <w:t xml:space="preserve">the </w:t>
      </w:r>
      <w:r w:rsidR="00C81AE4">
        <w:rPr>
          <w:rFonts w:eastAsiaTheme="minorEastAsia" w:cstheme="minorHAnsi"/>
          <w:bCs/>
          <w:color w:val="000000" w:themeColor="text1"/>
          <w:kern w:val="24"/>
        </w:rPr>
        <w:t>3 Intervention Aids’</w:t>
      </w:r>
      <w:r>
        <w:rPr>
          <w:rFonts w:eastAsiaTheme="minorEastAsia" w:cstheme="minorHAnsi"/>
          <w:bCs/>
          <w:color w:val="000000" w:themeColor="text1"/>
          <w:kern w:val="24"/>
        </w:rPr>
        <w:t xml:space="preserve"> </w:t>
      </w:r>
      <w:r w:rsidR="0071358C">
        <w:rPr>
          <w:rFonts w:eastAsiaTheme="minorEastAsia" w:cstheme="minorHAnsi"/>
          <w:bCs/>
          <w:color w:val="000000" w:themeColor="text1"/>
          <w:kern w:val="24"/>
        </w:rPr>
        <w:t>with</w:t>
      </w:r>
      <w:r w:rsidR="009072E3">
        <w:rPr>
          <w:rFonts w:eastAsiaTheme="minorEastAsia" w:cstheme="minorHAnsi"/>
          <w:bCs/>
          <w:color w:val="000000" w:themeColor="text1"/>
          <w:kern w:val="24"/>
        </w:rPr>
        <w:t xml:space="preserve"> the other parts of our Practice Framework and Model </w:t>
      </w:r>
      <w:r>
        <w:rPr>
          <w:rFonts w:eastAsiaTheme="minorEastAsia" w:cstheme="minorHAnsi"/>
          <w:bCs/>
          <w:color w:val="000000" w:themeColor="text1"/>
          <w:kern w:val="24"/>
        </w:rPr>
        <w:t xml:space="preserve">enables us to achieve this balance by ensuring that </w:t>
      </w:r>
      <w:r w:rsidR="00766AD6">
        <w:rPr>
          <w:rFonts w:eastAsiaTheme="minorEastAsia" w:cstheme="minorHAnsi"/>
          <w:bCs/>
          <w:color w:val="000000" w:themeColor="text1"/>
          <w:kern w:val="24"/>
        </w:rPr>
        <w:t xml:space="preserve">children are consistently at the heart of our practice. </w:t>
      </w:r>
      <w:r>
        <w:rPr>
          <w:rFonts w:eastAsiaTheme="minorEastAsia" w:cstheme="minorHAnsi"/>
          <w:bCs/>
          <w:color w:val="000000" w:themeColor="text1"/>
          <w:kern w:val="24"/>
        </w:rPr>
        <w:t xml:space="preserve"> </w:t>
      </w:r>
      <w:r w:rsidR="009072E3">
        <w:rPr>
          <w:rFonts w:eastAsiaTheme="minorEastAsia" w:cstheme="minorHAnsi"/>
          <w:bCs/>
          <w:color w:val="000000" w:themeColor="text1"/>
          <w:kern w:val="24"/>
        </w:rPr>
        <w:t>In doing so,</w:t>
      </w:r>
      <w:r w:rsidR="0071358C">
        <w:rPr>
          <w:rFonts w:eastAsiaTheme="minorEastAsia" w:cstheme="minorHAnsi"/>
          <w:bCs/>
          <w:color w:val="000000" w:themeColor="text1"/>
          <w:kern w:val="24"/>
        </w:rPr>
        <w:t xml:space="preserve"> </w:t>
      </w:r>
      <w:r w:rsidR="00C81AE4">
        <w:rPr>
          <w:rFonts w:eastAsiaTheme="minorEastAsia" w:cstheme="minorHAnsi"/>
          <w:bCs/>
          <w:color w:val="000000" w:themeColor="text1"/>
          <w:kern w:val="24"/>
        </w:rPr>
        <w:t xml:space="preserve">at every stage of our involvement </w:t>
      </w:r>
      <w:r w:rsidR="009072E3">
        <w:rPr>
          <w:rFonts w:eastAsiaTheme="minorEastAsia" w:cstheme="minorHAnsi"/>
          <w:bCs/>
          <w:color w:val="000000" w:themeColor="text1"/>
          <w:kern w:val="24"/>
        </w:rPr>
        <w:t xml:space="preserve">with families we are thinking about </w:t>
      </w:r>
      <w:r w:rsidR="00766AD6">
        <w:rPr>
          <w:rFonts w:eastAsiaTheme="minorEastAsia" w:cstheme="minorHAnsi"/>
          <w:bCs/>
          <w:color w:val="000000" w:themeColor="text1"/>
          <w:kern w:val="24"/>
        </w:rPr>
        <w:t xml:space="preserve">what difference </w:t>
      </w:r>
      <w:r w:rsidR="009072E3">
        <w:rPr>
          <w:rFonts w:eastAsiaTheme="minorEastAsia" w:cstheme="minorHAnsi"/>
          <w:bCs/>
          <w:color w:val="000000" w:themeColor="text1"/>
          <w:kern w:val="24"/>
        </w:rPr>
        <w:t>our interventions are making for children</w:t>
      </w:r>
      <w:r w:rsidR="00742333">
        <w:rPr>
          <w:rFonts w:eastAsiaTheme="minorEastAsia" w:cstheme="minorHAnsi"/>
          <w:bCs/>
          <w:color w:val="000000" w:themeColor="text1"/>
          <w:kern w:val="24"/>
        </w:rPr>
        <w:t xml:space="preserve"> and </w:t>
      </w:r>
      <w:r w:rsidR="009072E3">
        <w:rPr>
          <w:rFonts w:eastAsiaTheme="minorEastAsia" w:cstheme="minorHAnsi"/>
          <w:bCs/>
          <w:color w:val="000000" w:themeColor="text1"/>
          <w:kern w:val="24"/>
        </w:rPr>
        <w:t xml:space="preserve">young people. </w:t>
      </w:r>
    </w:p>
    <w:p w14:paraId="2E37BE6D" w14:textId="7D055EDF" w:rsidR="00037BEC" w:rsidRPr="00177522" w:rsidRDefault="00E71D20" w:rsidP="003042A0">
      <w:pPr>
        <w:jc w:val="both"/>
        <w:rPr>
          <w:rFonts w:ascii="Calibri" w:hAnsi="Calibri" w:cs="Calibri"/>
        </w:rPr>
      </w:pPr>
      <w:r w:rsidRPr="00177522">
        <w:rPr>
          <w:rFonts w:ascii="Calibri" w:hAnsi="Calibri" w:cs="Calibri"/>
        </w:rPr>
        <w:t>This practice note wi</w:t>
      </w:r>
      <w:r w:rsidR="00273273" w:rsidRPr="00177522">
        <w:rPr>
          <w:rFonts w:ascii="Calibri" w:hAnsi="Calibri" w:cs="Calibri"/>
        </w:rPr>
        <w:t xml:space="preserve">ll give </w:t>
      </w:r>
      <w:r w:rsidR="004C779C" w:rsidRPr="00177522">
        <w:rPr>
          <w:rFonts w:ascii="Calibri" w:hAnsi="Calibri" w:cs="Calibri"/>
        </w:rPr>
        <w:t>practitioners an understanding of what the intervention aids are</w:t>
      </w:r>
      <w:r w:rsidR="000162BB" w:rsidRPr="00177522">
        <w:rPr>
          <w:rFonts w:ascii="Calibri" w:hAnsi="Calibri" w:cs="Calibri"/>
        </w:rPr>
        <w:t xml:space="preserve"> and</w:t>
      </w:r>
      <w:r w:rsidR="004C779C" w:rsidRPr="00177522">
        <w:rPr>
          <w:rFonts w:ascii="Calibri" w:hAnsi="Calibri" w:cs="Calibri"/>
        </w:rPr>
        <w:t xml:space="preserve"> the importance of each on</w:t>
      </w:r>
      <w:r w:rsidR="000162BB" w:rsidRPr="00177522">
        <w:rPr>
          <w:rFonts w:ascii="Calibri" w:hAnsi="Calibri" w:cs="Calibri"/>
        </w:rPr>
        <w:t>e</w:t>
      </w:r>
      <w:r w:rsidR="004C779C" w:rsidRPr="00177522">
        <w:rPr>
          <w:rFonts w:ascii="Calibri" w:hAnsi="Calibri" w:cs="Calibri"/>
        </w:rPr>
        <w:t xml:space="preserve"> </w:t>
      </w:r>
      <w:r w:rsidR="000162BB" w:rsidRPr="00177522">
        <w:rPr>
          <w:rFonts w:ascii="Calibri" w:hAnsi="Calibri" w:cs="Calibri"/>
        </w:rPr>
        <w:t>when working with familie</w:t>
      </w:r>
      <w:r w:rsidR="00793C25" w:rsidRPr="00177522">
        <w:rPr>
          <w:rFonts w:ascii="Calibri" w:hAnsi="Calibri" w:cs="Calibri"/>
        </w:rPr>
        <w:t>s</w:t>
      </w:r>
      <w:r w:rsidR="000F56BC">
        <w:rPr>
          <w:rFonts w:ascii="Calibri" w:hAnsi="Calibri" w:cs="Calibri"/>
        </w:rPr>
        <w:t xml:space="preserve"> such as Kerry Williams</w:t>
      </w:r>
      <w:r w:rsidR="00793C25" w:rsidRPr="00177522">
        <w:rPr>
          <w:rFonts w:ascii="Calibri" w:hAnsi="Calibri" w:cs="Calibri"/>
        </w:rPr>
        <w:t xml:space="preserve">. It will further explore why they are an important part of the practice framework and model and </w:t>
      </w:r>
      <w:r w:rsidR="004C779C" w:rsidRPr="00177522">
        <w:rPr>
          <w:rFonts w:ascii="Calibri" w:hAnsi="Calibri" w:cs="Calibri"/>
        </w:rPr>
        <w:t xml:space="preserve">how they can be applied within </w:t>
      </w:r>
      <w:r w:rsidR="00793C25" w:rsidRPr="00177522">
        <w:rPr>
          <w:rFonts w:ascii="Calibri" w:hAnsi="Calibri" w:cs="Calibri"/>
        </w:rPr>
        <w:t>and reflective supervision</w:t>
      </w:r>
      <w:r w:rsidR="00273273" w:rsidRPr="00177522">
        <w:rPr>
          <w:rFonts w:ascii="Calibri" w:hAnsi="Calibri" w:cs="Calibri"/>
        </w:rPr>
        <w:t xml:space="preserve"> to contribute to meaningful impact and change</w:t>
      </w:r>
      <w:r w:rsidR="000162BB" w:rsidRPr="00177522">
        <w:rPr>
          <w:rFonts w:ascii="Calibri" w:hAnsi="Calibri" w:cs="Calibri"/>
        </w:rPr>
        <w:t xml:space="preserve"> for children</w:t>
      </w:r>
      <w:r w:rsidR="00273273" w:rsidRPr="00177522">
        <w:rPr>
          <w:rFonts w:ascii="Calibri" w:hAnsi="Calibri" w:cs="Calibri"/>
        </w:rPr>
        <w:t xml:space="preserve">. </w:t>
      </w:r>
      <w:r w:rsidR="00793C25" w:rsidRPr="00177522">
        <w:rPr>
          <w:rFonts w:ascii="Calibri" w:hAnsi="Calibri" w:cs="Calibri"/>
        </w:rPr>
        <w:t>Finally</w:t>
      </w:r>
      <w:r w:rsidR="000162BB" w:rsidRPr="00177522">
        <w:rPr>
          <w:rFonts w:ascii="Calibri" w:hAnsi="Calibri" w:cs="Calibri"/>
        </w:rPr>
        <w:t xml:space="preserve">, </w:t>
      </w:r>
      <w:r w:rsidR="00793C25" w:rsidRPr="00177522">
        <w:rPr>
          <w:rFonts w:ascii="Calibri" w:hAnsi="Calibri" w:cs="Calibri"/>
        </w:rPr>
        <w:t xml:space="preserve">the practice note will offer some good practice points and further reading in this area. </w:t>
      </w:r>
    </w:p>
    <w:p w14:paraId="677173BC" w14:textId="443AC1FF" w:rsidR="00037BEC" w:rsidRPr="00EF5353" w:rsidRDefault="00E71D20" w:rsidP="003042A0">
      <w:pPr>
        <w:jc w:val="both"/>
        <w:rPr>
          <w:rFonts w:ascii="Calibri" w:hAnsi="Calibri" w:cs="Calibri"/>
          <w:b/>
        </w:rPr>
      </w:pPr>
      <w:r w:rsidRPr="00EF5353">
        <w:rPr>
          <w:rFonts w:ascii="Calibri" w:hAnsi="Calibri" w:cs="Calibri"/>
          <w:b/>
        </w:rPr>
        <w:t xml:space="preserve">What are </w:t>
      </w:r>
      <w:r w:rsidR="0071358C" w:rsidRPr="00EF5353">
        <w:rPr>
          <w:rFonts w:ascii="Calibri" w:hAnsi="Calibri" w:cs="Calibri"/>
          <w:b/>
        </w:rPr>
        <w:t>‘</w:t>
      </w:r>
      <w:r w:rsidRPr="00EF5353">
        <w:rPr>
          <w:rFonts w:ascii="Calibri" w:hAnsi="Calibri" w:cs="Calibri"/>
          <w:b/>
        </w:rPr>
        <w:t xml:space="preserve">the </w:t>
      </w:r>
      <w:r w:rsidR="0071358C" w:rsidRPr="00EF5353">
        <w:rPr>
          <w:rFonts w:ascii="Calibri" w:hAnsi="Calibri" w:cs="Calibri"/>
          <w:b/>
        </w:rPr>
        <w:t>3</w:t>
      </w:r>
      <w:r w:rsidRPr="00EF5353">
        <w:rPr>
          <w:rFonts w:ascii="Calibri" w:hAnsi="Calibri" w:cs="Calibri"/>
          <w:b/>
        </w:rPr>
        <w:t xml:space="preserve"> Intervention </w:t>
      </w:r>
      <w:r w:rsidR="00766AD6" w:rsidRPr="00EF5353">
        <w:rPr>
          <w:rFonts w:ascii="Calibri" w:hAnsi="Calibri" w:cs="Calibri"/>
          <w:b/>
        </w:rPr>
        <w:t>Aids</w:t>
      </w:r>
      <w:r w:rsidR="0071358C" w:rsidRPr="00EF5353">
        <w:rPr>
          <w:rFonts w:ascii="Calibri" w:hAnsi="Calibri" w:cs="Calibri"/>
          <w:b/>
        </w:rPr>
        <w:t>’</w:t>
      </w:r>
      <w:r w:rsidR="00766AD6" w:rsidRPr="00EF5353">
        <w:rPr>
          <w:rFonts w:ascii="Calibri" w:hAnsi="Calibri" w:cs="Calibri"/>
          <w:b/>
        </w:rPr>
        <w:t>?</w:t>
      </w:r>
    </w:p>
    <w:p w14:paraId="2139F274" w14:textId="17225331" w:rsidR="00020EE3" w:rsidRPr="00E343EB" w:rsidRDefault="00CA4338" w:rsidP="00CA4338">
      <w:pPr>
        <w:jc w:val="both"/>
        <w:rPr>
          <w:rFonts w:ascii="Calibri" w:hAnsi="Calibri" w:cs="Calibri"/>
        </w:rPr>
      </w:pPr>
      <w:r>
        <w:rPr>
          <w:rFonts w:ascii="Calibri" w:hAnsi="Calibri" w:cs="Calibri"/>
        </w:rPr>
        <w:t>T</w:t>
      </w:r>
      <w:r w:rsidR="00B77696" w:rsidRPr="003207B1">
        <w:rPr>
          <w:rFonts w:ascii="Calibri" w:hAnsi="Calibri" w:cs="Calibri"/>
        </w:rPr>
        <w:t>he Intervention Aids help practitioners to strengthen their practice by getting the balance right in offering and intervening with children and families that will have an impact on them in a meaningful, and long-lasting way.</w:t>
      </w:r>
      <w:r w:rsidR="005C42EF">
        <w:rPr>
          <w:rFonts w:ascii="Calibri" w:hAnsi="Calibri" w:cs="Calibri"/>
        </w:rPr>
        <w:t xml:space="preserve"> </w:t>
      </w:r>
      <w:r w:rsidR="0071358C" w:rsidRPr="00026B42">
        <w:rPr>
          <w:rFonts w:ascii="Calibri" w:hAnsi="Calibri" w:cs="Calibri"/>
        </w:rPr>
        <w:t xml:space="preserve">The </w:t>
      </w:r>
      <w:r w:rsidR="0071358C">
        <w:rPr>
          <w:rFonts w:ascii="Calibri" w:hAnsi="Calibri" w:cs="Calibri"/>
        </w:rPr>
        <w:t xml:space="preserve">next section provides an overview of each of the </w:t>
      </w:r>
      <w:r w:rsidR="00B77696" w:rsidRPr="00026B42">
        <w:rPr>
          <w:rFonts w:ascii="Calibri" w:hAnsi="Calibri" w:cs="Calibri"/>
        </w:rPr>
        <w:t xml:space="preserve">three intervention aids </w:t>
      </w:r>
      <w:r w:rsidR="00F14286" w:rsidRPr="00177522">
        <w:rPr>
          <w:rFonts w:ascii="Calibri" w:hAnsi="Calibri" w:cs="Calibri"/>
        </w:rPr>
        <w:t>the Light Bulb Principle</w:t>
      </w:r>
      <w:r w:rsidR="00F14286">
        <w:rPr>
          <w:rFonts w:ascii="Calibri" w:hAnsi="Calibri" w:cs="Calibri"/>
        </w:rPr>
        <w:t>’</w:t>
      </w:r>
      <w:r w:rsidR="00F14286" w:rsidRPr="00177522">
        <w:rPr>
          <w:rFonts w:ascii="Calibri" w:hAnsi="Calibri" w:cs="Calibri"/>
        </w:rPr>
        <w:t xml:space="preserve"> (</w:t>
      </w:r>
      <w:r w:rsidR="00F14286">
        <w:rPr>
          <w:rFonts w:ascii="Calibri" w:hAnsi="Calibri" w:cs="Calibri"/>
        </w:rPr>
        <w:t>E</w:t>
      </w:r>
      <w:r w:rsidR="00F14286" w:rsidRPr="00177522">
        <w:rPr>
          <w:rFonts w:ascii="Calibri" w:hAnsi="Calibri" w:cs="Calibri"/>
        </w:rPr>
        <w:t xml:space="preserve">lement 7), </w:t>
      </w:r>
      <w:r w:rsidR="00F14286">
        <w:rPr>
          <w:rFonts w:ascii="Calibri" w:hAnsi="Calibri" w:cs="Calibri"/>
        </w:rPr>
        <w:t>‘</w:t>
      </w:r>
      <w:r w:rsidR="00F14286" w:rsidRPr="00177522">
        <w:rPr>
          <w:rFonts w:ascii="Calibri" w:hAnsi="Calibri" w:cs="Calibri"/>
        </w:rPr>
        <w:t>the Building Blocks</w:t>
      </w:r>
      <w:r w:rsidR="00F14286">
        <w:rPr>
          <w:rFonts w:ascii="Calibri" w:hAnsi="Calibri" w:cs="Calibri"/>
        </w:rPr>
        <w:t>’</w:t>
      </w:r>
      <w:r w:rsidR="00F14286" w:rsidRPr="00177522">
        <w:rPr>
          <w:rFonts w:ascii="Calibri" w:hAnsi="Calibri" w:cs="Calibri"/>
        </w:rPr>
        <w:t xml:space="preserve"> (</w:t>
      </w:r>
      <w:r w:rsidR="00F14286">
        <w:rPr>
          <w:rFonts w:ascii="Calibri" w:hAnsi="Calibri" w:cs="Calibri"/>
        </w:rPr>
        <w:t>E</w:t>
      </w:r>
      <w:r w:rsidR="00F14286" w:rsidRPr="00177522">
        <w:rPr>
          <w:rFonts w:ascii="Calibri" w:hAnsi="Calibri" w:cs="Calibri"/>
        </w:rPr>
        <w:t xml:space="preserve">lement 8) and </w:t>
      </w:r>
      <w:r w:rsidR="00F14286">
        <w:rPr>
          <w:rFonts w:ascii="Calibri" w:hAnsi="Calibri" w:cs="Calibri"/>
        </w:rPr>
        <w:t>‘t</w:t>
      </w:r>
      <w:r w:rsidR="00F14286" w:rsidRPr="00177522">
        <w:rPr>
          <w:rFonts w:ascii="Calibri" w:hAnsi="Calibri" w:cs="Calibri"/>
        </w:rPr>
        <w:t>he Scales</w:t>
      </w:r>
      <w:r w:rsidR="00F14286">
        <w:rPr>
          <w:rFonts w:ascii="Calibri" w:hAnsi="Calibri" w:cs="Calibri"/>
        </w:rPr>
        <w:t>’</w:t>
      </w:r>
      <w:r w:rsidR="00F14286" w:rsidRPr="00177522">
        <w:rPr>
          <w:rFonts w:ascii="Calibri" w:hAnsi="Calibri" w:cs="Calibri"/>
        </w:rPr>
        <w:t xml:space="preserve"> (Element 9)</w:t>
      </w:r>
      <w:r w:rsidR="00B77696" w:rsidRPr="00026B42">
        <w:rPr>
          <w:rFonts w:ascii="Calibri" w:hAnsi="Calibri" w:cs="Calibri"/>
        </w:rPr>
        <w:t xml:space="preserve">. </w:t>
      </w:r>
      <w:bookmarkStart w:id="1" w:name="_Hlk78208072"/>
      <w:bookmarkStart w:id="2" w:name="_Hlk78207808"/>
    </w:p>
    <w:p w14:paraId="39320F4B" w14:textId="7EF24A2C" w:rsidR="000B5E65" w:rsidRPr="00915397" w:rsidRDefault="00915397" w:rsidP="00915397">
      <w:pPr>
        <w:jc w:val="both"/>
      </w:pPr>
      <w:r w:rsidRPr="00915397">
        <w:rPr>
          <w:b/>
          <w:bCs/>
        </w:rPr>
        <w:t>The Lightbulb Principle: are we making a difference?</w:t>
      </w:r>
      <w:r w:rsidRPr="000C2007">
        <w:rPr>
          <w:rFonts w:ascii="Calibri" w:hAnsi="Calibri" w:cs="Calibri"/>
          <w:b/>
        </w:rPr>
        <w:t xml:space="preserve"> </w:t>
      </w:r>
    </w:p>
    <w:p w14:paraId="3C8357F0" w14:textId="77777777" w:rsidR="00641653" w:rsidRDefault="0071358C" w:rsidP="00F806C9">
      <w:pPr>
        <w:jc w:val="both"/>
        <w:rPr>
          <w:rFonts w:ascii="Calibri" w:hAnsi="Calibri" w:cs="Calibri"/>
        </w:rPr>
      </w:pPr>
      <w:r w:rsidRPr="000C2007">
        <w:rPr>
          <w:rFonts w:ascii="Calibri" w:hAnsi="Calibri" w:cs="Calibri"/>
          <w:noProof/>
        </w:rPr>
        <w:drawing>
          <wp:anchor distT="0" distB="0" distL="114300" distR="114300" simplePos="0" relativeHeight="251662336" behindDoc="0" locked="0" layoutInCell="1" allowOverlap="1" wp14:anchorId="5E983222" wp14:editId="2D2405B8">
            <wp:simplePos x="0" y="0"/>
            <wp:positionH relativeFrom="column">
              <wp:posOffset>948055</wp:posOffset>
            </wp:positionH>
            <wp:positionV relativeFrom="paragraph">
              <wp:posOffset>123190</wp:posOffset>
            </wp:positionV>
            <wp:extent cx="1216025" cy="863600"/>
            <wp:effectExtent l="4763" t="0" r="7937" b="7938"/>
            <wp:wrapSquare wrapText="bothSides"/>
            <wp:docPr id="13" name="Picture 12">
              <a:extLst xmlns:a="http://schemas.openxmlformats.org/drawingml/2006/main">
                <a:ext uri="{FF2B5EF4-FFF2-40B4-BE49-F238E27FC236}">
                  <a16:creationId xmlns:a16="http://schemas.microsoft.com/office/drawing/2014/main" id="{B1FE2E1E-39AD-40C2-81A4-C5EDFC13E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B1FE2E1E-39AD-40C2-81A4-C5EDFC13EFC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0" y="0"/>
                      <a:ext cx="1216025" cy="863600"/>
                    </a:xfrm>
                    <a:prstGeom prst="rect">
                      <a:avLst/>
                    </a:prstGeom>
                  </pic:spPr>
                </pic:pic>
              </a:graphicData>
            </a:graphic>
            <wp14:sizeRelH relativeFrom="page">
              <wp14:pctWidth>0</wp14:pctWidth>
            </wp14:sizeRelH>
            <wp14:sizeRelV relativeFrom="page">
              <wp14:pctHeight>0</wp14:pctHeight>
            </wp14:sizeRelV>
          </wp:anchor>
        </w:drawing>
      </w:r>
      <w:r w:rsidRPr="000C2007">
        <w:rPr>
          <w:rFonts w:ascii="Calibri" w:eastAsiaTheme="minorEastAsia" w:hAnsi="Calibri" w:cs="Calibri"/>
          <w:noProof/>
          <w:color w:val="000000" w:themeColor="text1"/>
          <w:kern w:val="24"/>
          <w:lang w:eastAsia="en-GB"/>
        </w:rPr>
        <w:drawing>
          <wp:anchor distT="0" distB="0" distL="114300" distR="114300" simplePos="0" relativeHeight="251661312" behindDoc="0" locked="0" layoutInCell="1" allowOverlap="1" wp14:anchorId="68E8B45B" wp14:editId="5822F1C4">
            <wp:simplePos x="0" y="0"/>
            <wp:positionH relativeFrom="margin">
              <wp:posOffset>-83820</wp:posOffset>
            </wp:positionH>
            <wp:positionV relativeFrom="paragraph">
              <wp:posOffset>44450</wp:posOffset>
            </wp:positionV>
            <wp:extent cx="1602105" cy="11626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105" cy="1162685"/>
                    </a:xfrm>
                    <a:prstGeom prst="rect">
                      <a:avLst/>
                    </a:prstGeom>
                    <a:noFill/>
                  </pic:spPr>
                </pic:pic>
              </a:graphicData>
            </a:graphic>
            <wp14:sizeRelH relativeFrom="page">
              <wp14:pctWidth>0</wp14:pctWidth>
            </wp14:sizeRelH>
            <wp14:sizeRelV relativeFrom="page">
              <wp14:pctHeight>0</wp14:pctHeight>
            </wp14:sizeRelV>
          </wp:anchor>
        </w:drawing>
      </w:r>
      <w:r w:rsidR="000B5E65">
        <w:rPr>
          <w:rFonts w:ascii="Calibri" w:hAnsi="Calibri" w:cs="Calibri"/>
        </w:rPr>
        <w:t xml:space="preserve">The Light Bulb </w:t>
      </w:r>
      <w:r w:rsidR="00360D19" w:rsidRPr="000C2007">
        <w:rPr>
          <w:rFonts w:ascii="Calibri" w:hAnsi="Calibri" w:cs="Calibri"/>
        </w:rPr>
        <w:t>principle</w:t>
      </w:r>
      <w:r w:rsidR="00AA2430" w:rsidRPr="00AA2430">
        <w:rPr>
          <w:rFonts w:ascii="Calibri" w:hAnsi="Calibri" w:cs="Calibri"/>
        </w:rPr>
        <w:t xml:space="preserve"> </w:t>
      </w:r>
      <w:r w:rsidR="00B502A7">
        <w:rPr>
          <w:rFonts w:ascii="Calibri" w:hAnsi="Calibri" w:cs="Calibri"/>
        </w:rPr>
        <w:t xml:space="preserve">(Element 7) </w:t>
      </w:r>
      <w:r w:rsidR="00AA2430" w:rsidRPr="0083589A">
        <w:rPr>
          <w:rFonts w:ascii="Calibri" w:hAnsi="Calibri" w:cs="Calibri"/>
        </w:rPr>
        <w:t xml:space="preserve">works on the concept that as practitioners </w:t>
      </w:r>
      <w:r w:rsidR="00AA2430">
        <w:rPr>
          <w:rFonts w:ascii="Calibri" w:hAnsi="Calibri" w:cs="Calibri"/>
        </w:rPr>
        <w:t>our role is</w:t>
      </w:r>
      <w:r w:rsidR="00AA2430" w:rsidRPr="0083589A">
        <w:rPr>
          <w:rFonts w:ascii="Calibri" w:hAnsi="Calibri" w:cs="Calibri"/>
        </w:rPr>
        <w:t xml:space="preserve"> </w:t>
      </w:r>
      <w:r w:rsidR="00AA2430">
        <w:rPr>
          <w:rFonts w:ascii="Calibri" w:hAnsi="Calibri" w:cs="Calibri"/>
        </w:rPr>
        <w:t xml:space="preserve">to intervene with </w:t>
      </w:r>
      <w:r w:rsidR="00AA2430" w:rsidRPr="0083589A">
        <w:rPr>
          <w:rFonts w:ascii="Calibri" w:hAnsi="Calibri" w:cs="Calibri"/>
        </w:rPr>
        <w:t>families to make a difference</w:t>
      </w:r>
      <w:r w:rsidR="00F806C9">
        <w:rPr>
          <w:rFonts w:ascii="Calibri" w:hAnsi="Calibri" w:cs="Calibri"/>
        </w:rPr>
        <w:t xml:space="preserve"> to children and young people </w:t>
      </w:r>
      <w:r w:rsidR="00AA2430" w:rsidRPr="0083589A">
        <w:rPr>
          <w:rFonts w:ascii="Calibri" w:hAnsi="Calibri" w:cs="Calibri"/>
        </w:rPr>
        <w:t>to sustain change</w:t>
      </w:r>
      <w:r w:rsidR="00AA2430">
        <w:rPr>
          <w:rFonts w:ascii="Calibri" w:hAnsi="Calibri" w:cs="Calibri"/>
        </w:rPr>
        <w:t xml:space="preserve">. </w:t>
      </w:r>
      <w:r w:rsidR="00360D19" w:rsidRPr="000C2007">
        <w:rPr>
          <w:rFonts w:ascii="Calibri" w:hAnsi="Calibri" w:cs="Calibri"/>
        </w:rPr>
        <w:t xml:space="preserve"> </w:t>
      </w:r>
      <w:r w:rsidR="00AA2430">
        <w:rPr>
          <w:rFonts w:ascii="Calibri" w:hAnsi="Calibri" w:cs="Calibri"/>
        </w:rPr>
        <w:t xml:space="preserve">It </w:t>
      </w:r>
      <w:r w:rsidR="000B5E65">
        <w:rPr>
          <w:rFonts w:ascii="Calibri" w:hAnsi="Calibri" w:cs="Calibri"/>
        </w:rPr>
        <w:t xml:space="preserve">can be understood by using physics. For example, </w:t>
      </w:r>
      <w:r w:rsidR="00641653">
        <w:rPr>
          <w:rFonts w:ascii="Calibri" w:hAnsi="Calibri" w:cs="Calibri"/>
        </w:rPr>
        <w:t xml:space="preserve">electricity is created when electrons move carrying electrical energy creating an electric current. </w:t>
      </w:r>
    </w:p>
    <w:p w14:paraId="3ED118ED" w14:textId="713C62E8" w:rsidR="00680DDB" w:rsidRPr="00641653" w:rsidRDefault="00641653" w:rsidP="00F806C9">
      <w:pPr>
        <w:jc w:val="both"/>
        <w:rPr>
          <w:rFonts w:ascii="Calibri" w:eastAsiaTheme="minorEastAsia" w:hAnsi="Calibri" w:cs="Calibri"/>
          <w:b/>
          <w:kern w:val="24"/>
          <w:lang w:eastAsia="en-GB"/>
        </w:rPr>
      </w:pPr>
      <w:r>
        <w:rPr>
          <w:rFonts w:ascii="Calibri" w:hAnsi="Calibri" w:cs="Calibri"/>
        </w:rPr>
        <w:lastRenderedPageBreak/>
        <w:t>These</w:t>
      </w:r>
      <w:r w:rsidR="00E265AA">
        <w:rPr>
          <w:rFonts w:ascii="Calibri" w:eastAsiaTheme="minorEastAsia" w:hAnsi="Calibri" w:cs="Calibri"/>
          <w:kern w:val="24"/>
          <w:lang w:eastAsia="en-GB"/>
        </w:rPr>
        <w:t xml:space="preserve"> </w:t>
      </w:r>
      <w:r w:rsidR="00C645BC" w:rsidRPr="00C645BC">
        <w:rPr>
          <w:rFonts w:ascii="Calibri" w:eastAsiaTheme="minorEastAsia" w:hAnsi="Calibri" w:cs="Calibri"/>
          <w:kern w:val="24"/>
          <w:lang w:eastAsia="en-GB"/>
        </w:rPr>
        <w:t>travel inside a cable</w:t>
      </w:r>
      <w:r w:rsidR="00F806C9">
        <w:rPr>
          <w:rFonts w:ascii="Calibri" w:eastAsiaTheme="minorEastAsia" w:hAnsi="Calibri" w:cs="Calibri"/>
          <w:kern w:val="24"/>
          <w:lang w:eastAsia="en-GB"/>
        </w:rPr>
        <w:t xml:space="preserve"> </w:t>
      </w:r>
      <w:r w:rsidR="00C645BC" w:rsidRPr="00C645BC">
        <w:rPr>
          <w:rFonts w:ascii="Calibri" w:eastAsiaTheme="minorEastAsia" w:hAnsi="Calibri" w:cs="Calibri"/>
          <w:kern w:val="24"/>
          <w:lang w:eastAsia="en-GB"/>
        </w:rPr>
        <w:t>to supply electrical energy to the lightbulb, making it give off light. All the time</w:t>
      </w:r>
      <w:r w:rsidR="000B5E65">
        <w:rPr>
          <w:rFonts w:ascii="Calibri" w:eastAsiaTheme="minorEastAsia" w:hAnsi="Calibri" w:cs="Calibri"/>
          <w:kern w:val="24"/>
          <w:lang w:eastAsia="en-GB"/>
        </w:rPr>
        <w:t xml:space="preserve"> that</w:t>
      </w:r>
      <w:r w:rsidR="00C645BC" w:rsidRPr="00C645BC">
        <w:rPr>
          <w:rFonts w:ascii="Calibri" w:eastAsiaTheme="minorEastAsia" w:hAnsi="Calibri" w:cs="Calibri"/>
          <w:kern w:val="24"/>
          <w:lang w:eastAsia="en-GB"/>
        </w:rPr>
        <w:t xml:space="preserve"> the lightbulb is switched on, energy is flowing through the cable.</w:t>
      </w:r>
      <w:r w:rsidR="00C645BC" w:rsidRPr="000C2007">
        <w:rPr>
          <w:rFonts w:ascii="Calibri" w:eastAsiaTheme="minorEastAsia" w:hAnsi="Calibri" w:cs="Calibri"/>
          <w:kern w:val="24"/>
          <w:lang w:eastAsia="en-GB"/>
        </w:rPr>
        <w:t xml:space="preserve"> </w:t>
      </w:r>
      <w:r w:rsidR="00C645BC" w:rsidRPr="00C645BC">
        <w:rPr>
          <w:rFonts w:ascii="Calibri" w:eastAsiaTheme="minorEastAsia" w:hAnsi="Calibri" w:cs="Calibri"/>
          <w:kern w:val="24"/>
          <w:lang w:eastAsia="en-GB"/>
        </w:rPr>
        <w:t xml:space="preserve">When the energy is switched off, the cable is still there but the lightbulb is unlit. </w:t>
      </w:r>
      <w:r w:rsidR="00F806C9" w:rsidRPr="00641653">
        <w:rPr>
          <w:rFonts w:ascii="Calibri" w:eastAsiaTheme="minorEastAsia" w:hAnsi="Calibri" w:cs="Calibri"/>
          <w:b/>
          <w:kern w:val="24"/>
          <w:lang w:eastAsia="en-GB"/>
        </w:rPr>
        <w:t xml:space="preserve">If the process/framework for working with families = cable </w:t>
      </w:r>
      <w:r w:rsidRPr="00641653">
        <w:rPr>
          <w:rFonts w:ascii="Calibri" w:eastAsiaTheme="minorEastAsia" w:hAnsi="Calibri" w:cs="Calibri"/>
          <w:b/>
          <w:kern w:val="24"/>
          <w:lang w:eastAsia="en-GB"/>
        </w:rPr>
        <w:t>and</w:t>
      </w:r>
      <w:r w:rsidR="00F806C9" w:rsidRPr="00641653">
        <w:rPr>
          <w:rFonts w:ascii="Calibri" w:eastAsiaTheme="minorEastAsia" w:hAnsi="Calibri" w:cs="Calibri"/>
          <w:b/>
          <w:kern w:val="24"/>
          <w:lang w:eastAsia="en-GB"/>
        </w:rPr>
        <w:t xml:space="preserve"> </w:t>
      </w:r>
      <w:r w:rsidRPr="00641653">
        <w:rPr>
          <w:rFonts w:ascii="Calibri" w:eastAsiaTheme="minorEastAsia" w:hAnsi="Calibri" w:cs="Calibri"/>
          <w:b/>
          <w:kern w:val="24"/>
          <w:lang w:eastAsia="en-GB"/>
        </w:rPr>
        <w:t xml:space="preserve">the </w:t>
      </w:r>
      <w:r w:rsidR="00310785">
        <w:rPr>
          <w:rFonts w:ascii="Calibri" w:eastAsiaTheme="minorEastAsia" w:hAnsi="Calibri" w:cs="Calibri"/>
          <w:b/>
          <w:kern w:val="24"/>
          <w:lang w:eastAsia="en-GB"/>
        </w:rPr>
        <w:t>i</w:t>
      </w:r>
      <w:r w:rsidR="00F806C9" w:rsidRPr="00641653">
        <w:rPr>
          <w:rFonts w:ascii="Calibri" w:eastAsiaTheme="minorEastAsia" w:hAnsi="Calibri" w:cs="Calibri"/>
          <w:b/>
          <w:kern w:val="24"/>
          <w:lang w:eastAsia="en-GB"/>
        </w:rPr>
        <w:t>ntervention with families/impact = electric current/</w:t>
      </w:r>
      <w:proofErr w:type="gramStart"/>
      <w:r w:rsidR="00F806C9" w:rsidRPr="00641653">
        <w:rPr>
          <w:rFonts w:ascii="Calibri" w:eastAsiaTheme="minorEastAsia" w:hAnsi="Calibri" w:cs="Calibri"/>
          <w:b/>
          <w:kern w:val="24"/>
          <w:lang w:eastAsia="en-GB"/>
        </w:rPr>
        <w:t>energy</w:t>
      </w:r>
      <w:proofErr w:type="gramEnd"/>
      <w:r>
        <w:rPr>
          <w:rFonts w:ascii="Calibri" w:eastAsiaTheme="minorEastAsia" w:hAnsi="Calibri" w:cs="Calibri"/>
          <w:b/>
          <w:kern w:val="24"/>
          <w:lang w:eastAsia="en-GB"/>
        </w:rPr>
        <w:t xml:space="preserve"> </w:t>
      </w:r>
      <w:r w:rsidRPr="00310785">
        <w:rPr>
          <w:rFonts w:ascii="Calibri" w:eastAsiaTheme="minorEastAsia" w:hAnsi="Calibri" w:cs="Calibri"/>
          <w:kern w:val="24"/>
          <w:lang w:eastAsia="en-GB"/>
        </w:rPr>
        <w:t>then this</w:t>
      </w:r>
      <w:r w:rsidR="00310785">
        <w:rPr>
          <w:rFonts w:ascii="Calibri" w:eastAsiaTheme="minorEastAsia" w:hAnsi="Calibri" w:cs="Calibri"/>
          <w:kern w:val="24"/>
          <w:lang w:eastAsia="en-GB"/>
        </w:rPr>
        <w:t xml:space="preserve"> aid</w:t>
      </w:r>
      <w:r w:rsidRPr="00310785">
        <w:rPr>
          <w:rFonts w:ascii="Calibri" w:eastAsiaTheme="minorEastAsia" w:hAnsi="Calibri" w:cs="Calibri"/>
          <w:kern w:val="24"/>
          <w:lang w:eastAsia="en-GB"/>
        </w:rPr>
        <w:t xml:space="preserve"> helps us think about</w:t>
      </w:r>
      <w:r>
        <w:rPr>
          <w:rFonts w:ascii="Calibri" w:eastAsiaTheme="minorEastAsia" w:hAnsi="Calibri" w:cs="Calibri"/>
          <w:b/>
          <w:kern w:val="24"/>
          <w:lang w:eastAsia="en-GB"/>
        </w:rPr>
        <w:t xml:space="preserve"> h</w:t>
      </w:r>
      <w:r w:rsidR="00F806C9" w:rsidRPr="00641653">
        <w:rPr>
          <w:rFonts w:ascii="Calibri" w:eastAsiaTheme="minorEastAsia" w:hAnsi="Calibri" w:cs="Calibri"/>
          <w:b/>
          <w:kern w:val="24"/>
          <w:lang w:eastAsia="en-GB"/>
        </w:rPr>
        <w:t xml:space="preserve">ow will </w:t>
      </w:r>
      <w:r w:rsidRPr="00641653">
        <w:rPr>
          <w:rFonts w:ascii="Calibri" w:eastAsiaTheme="minorEastAsia" w:hAnsi="Calibri" w:cs="Calibri"/>
          <w:b/>
          <w:kern w:val="24"/>
          <w:lang w:eastAsia="en-GB"/>
        </w:rPr>
        <w:t>Kerry</w:t>
      </w:r>
      <w:r w:rsidR="00F806C9" w:rsidRPr="00641653">
        <w:rPr>
          <w:rFonts w:ascii="Calibri" w:eastAsiaTheme="minorEastAsia" w:hAnsi="Calibri" w:cs="Calibri"/>
          <w:b/>
          <w:kern w:val="24"/>
          <w:lang w:eastAsia="en-GB"/>
        </w:rPr>
        <w:t>’s lightbulb be lit?</w:t>
      </w:r>
    </w:p>
    <w:p w14:paraId="42A82788" w14:textId="1C684CF4" w:rsidR="00680DDB" w:rsidRDefault="00020EE3" w:rsidP="0071358C">
      <w:pPr>
        <w:jc w:val="both"/>
        <w:rPr>
          <w:rFonts w:ascii="Calibri" w:eastAsiaTheme="minorEastAsia" w:hAnsi="Calibri" w:cs="Calibri"/>
          <w:kern w:val="24"/>
          <w:lang w:eastAsia="en-GB"/>
        </w:rPr>
      </w:pPr>
      <w:r>
        <w:rPr>
          <w:rFonts w:ascii="Calibri" w:eastAsiaTheme="minorEastAsia" w:hAnsi="Calibri" w:cs="Calibri"/>
          <w:noProof/>
          <w:color w:val="000000" w:themeColor="text1"/>
          <w:kern w:val="24"/>
          <w:lang w:eastAsia="en-GB"/>
        </w:rPr>
        <mc:AlternateContent>
          <mc:Choice Requires="wps">
            <w:drawing>
              <wp:anchor distT="0" distB="0" distL="114300" distR="114300" simplePos="0" relativeHeight="251681792" behindDoc="0" locked="0" layoutInCell="1" allowOverlap="1" wp14:anchorId="3AA6622D" wp14:editId="7C5C4F4A">
                <wp:simplePos x="0" y="0"/>
                <wp:positionH relativeFrom="column">
                  <wp:posOffset>-76200</wp:posOffset>
                </wp:positionH>
                <wp:positionV relativeFrom="paragraph">
                  <wp:posOffset>184785</wp:posOffset>
                </wp:positionV>
                <wp:extent cx="6033135" cy="5266944"/>
                <wp:effectExtent l="38100" t="38100" r="43815" b="48260"/>
                <wp:wrapNone/>
                <wp:docPr id="12" name="Rectangle: Rounded Corners 12"/>
                <wp:cNvGraphicFramePr/>
                <a:graphic xmlns:a="http://schemas.openxmlformats.org/drawingml/2006/main">
                  <a:graphicData uri="http://schemas.microsoft.com/office/word/2010/wordprocessingShape">
                    <wps:wsp>
                      <wps:cNvSpPr/>
                      <wps:spPr>
                        <a:xfrm>
                          <a:off x="0" y="0"/>
                          <a:ext cx="6033135" cy="5266944"/>
                        </a:xfrm>
                        <a:prstGeom prst="roundRect">
                          <a:avLst/>
                        </a:prstGeom>
                        <a:solidFill>
                          <a:schemeClr val="accent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0AD8BF90" w14:textId="5C688EC5" w:rsidR="00CE48D8" w:rsidRPr="00B137BC" w:rsidRDefault="00CE48D8" w:rsidP="00680DDB">
                            <w:pPr>
                              <w:jc w:val="both"/>
                              <w:rPr>
                                <w:rFonts w:ascii="Calibri" w:eastAsiaTheme="minorEastAsia" w:hAnsi="Calibri" w:cs="Calibri"/>
                                <w:b/>
                                <w:color w:val="000000" w:themeColor="text1"/>
                                <w:kern w:val="24"/>
                                <w:u w:val="single"/>
                                <w:lang w:eastAsia="en-GB"/>
                              </w:rPr>
                            </w:pPr>
                            <w:r w:rsidRPr="00B137BC">
                              <w:rPr>
                                <w:rFonts w:ascii="Calibri" w:eastAsiaTheme="minorEastAsia" w:hAnsi="Calibri" w:cs="Calibri"/>
                                <w:b/>
                                <w:color w:val="000000" w:themeColor="text1"/>
                                <w:kern w:val="24"/>
                                <w:u w:val="single"/>
                                <w:lang w:eastAsia="en-GB"/>
                              </w:rPr>
                              <w:t xml:space="preserve">Using the ‘Lightbulb Principle’ with Kerry aged 7 and her family whilst Updating her Plan’ </w:t>
                            </w:r>
                          </w:p>
                          <w:p w14:paraId="39FEF670" w14:textId="2E236F1C" w:rsidR="00CE48D8" w:rsidRPr="00680DDB" w:rsidRDefault="00CE48D8" w:rsidP="00680DDB">
                            <w:pPr>
                              <w:jc w:val="both"/>
                              <w:rPr>
                                <w:rFonts w:ascii="Calibri" w:eastAsiaTheme="minorEastAsia" w:hAnsi="Calibri" w:cs="Calibri"/>
                                <w:color w:val="000000" w:themeColor="text1"/>
                                <w:kern w:val="24"/>
                                <w:lang w:eastAsia="en-GB"/>
                              </w:rPr>
                            </w:pPr>
                            <w:r w:rsidRPr="00680DDB">
                              <w:rPr>
                                <w:rFonts w:ascii="Calibri" w:eastAsiaTheme="minorEastAsia" w:hAnsi="Calibri" w:cs="Calibri"/>
                                <w:color w:val="000000" w:themeColor="text1"/>
                                <w:kern w:val="24"/>
                                <w:lang w:eastAsia="en-GB"/>
                              </w:rPr>
                              <w:t xml:space="preserve"> We are currently involved with Kerry</w:t>
                            </w:r>
                            <w:r>
                              <w:rPr>
                                <w:rFonts w:ascii="Calibri" w:eastAsiaTheme="minorEastAsia" w:hAnsi="Calibri" w:cs="Calibri"/>
                                <w:color w:val="000000" w:themeColor="text1"/>
                                <w:kern w:val="24"/>
                                <w:lang w:eastAsia="en-GB"/>
                              </w:rPr>
                              <w:t xml:space="preserve"> and her family</w:t>
                            </w:r>
                            <w:r w:rsidRPr="00680DDB">
                              <w:rPr>
                                <w:rFonts w:ascii="Calibri" w:eastAsiaTheme="minorEastAsia" w:hAnsi="Calibri" w:cs="Calibri"/>
                                <w:color w:val="000000" w:themeColor="text1"/>
                                <w:kern w:val="24"/>
                                <w:lang w:eastAsia="en-GB"/>
                              </w:rPr>
                              <w:t xml:space="preserve"> due to </w:t>
                            </w:r>
                            <w:r>
                              <w:rPr>
                                <w:rFonts w:ascii="Calibri" w:eastAsiaTheme="minorEastAsia" w:hAnsi="Calibri" w:cs="Calibri"/>
                                <w:color w:val="000000" w:themeColor="text1"/>
                                <w:kern w:val="24"/>
                                <w:lang w:eastAsia="en-GB"/>
                              </w:rPr>
                              <w:t>being sexually abused by her Maternal Grandfather</w:t>
                            </w:r>
                            <w:r w:rsidRPr="00680DDB">
                              <w:rPr>
                                <w:rFonts w:ascii="Calibri" w:eastAsiaTheme="minorEastAsia" w:hAnsi="Calibri" w:cs="Calibri"/>
                                <w:color w:val="000000" w:themeColor="text1"/>
                                <w:kern w:val="24"/>
                                <w:lang w:eastAsia="en-GB"/>
                              </w:rPr>
                              <w:t xml:space="preserve"> and </w:t>
                            </w:r>
                            <w:r>
                              <w:rPr>
                                <w:rFonts w:ascii="Calibri" w:eastAsiaTheme="minorEastAsia" w:hAnsi="Calibri" w:cs="Calibri"/>
                                <w:color w:val="000000" w:themeColor="text1"/>
                                <w:kern w:val="24"/>
                                <w:lang w:eastAsia="en-GB"/>
                              </w:rPr>
                              <w:t>now being</w:t>
                            </w:r>
                            <w:r w:rsidRPr="00680DDB">
                              <w:rPr>
                                <w:rFonts w:ascii="Calibri" w:eastAsiaTheme="minorEastAsia" w:hAnsi="Calibri" w:cs="Calibri"/>
                                <w:color w:val="000000" w:themeColor="text1"/>
                                <w:kern w:val="24"/>
                                <w:lang w:eastAsia="en-GB"/>
                              </w:rPr>
                              <w:t xml:space="preserve"> subject to a Child Protection Plan. </w:t>
                            </w:r>
                            <w:r>
                              <w:rPr>
                                <w:rFonts w:ascii="Calibri" w:eastAsiaTheme="minorEastAsia" w:hAnsi="Calibri" w:cs="Calibri"/>
                                <w:color w:val="000000" w:themeColor="text1"/>
                                <w:kern w:val="24"/>
                                <w:lang w:eastAsia="en-GB"/>
                              </w:rPr>
                              <w:t>Her</w:t>
                            </w:r>
                            <w:r w:rsidRPr="00680DDB">
                              <w:rPr>
                                <w:rFonts w:ascii="Calibri" w:eastAsiaTheme="minorEastAsia" w:hAnsi="Calibri" w:cs="Calibri"/>
                                <w:color w:val="000000" w:themeColor="text1"/>
                                <w:kern w:val="24"/>
                                <w:lang w:eastAsia="en-GB"/>
                              </w:rPr>
                              <w:t xml:space="preserve"> Maternal Grandfather is a Person Posing a risk to Children</w:t>
                            </w:r>
                            <w:r>
                              <w:rPr>
                                <w:rFonts w:ascii="Calibri" w:eastAsiaTheme="minorEastAsia" w:hAnsi="Calibri" w:cs="Calibri"/>
                                <w:color w:val="000000" w:themeColor="text1"/>
                                <w:kern w:val="24"/>
                                <w:lang w:eastAsia="en-GB"/>
                              </w:rPr>
                              <w:t>.</w:t>
                            </w:r>
                            <w:r w:rsidRPr="00680DDB">
                              <w:rPr>
                                <w:rFonts w:ascii="Calibri" w:eastAsiaTheme="minorEastAsia" w:hAnsi="Calibri" w:cs="Calibri"/>
                                <w:color w:val="000000" w:themeColor="text1"/>
                                <w:kern w:val="24"/>
                                <w:lang w:eastAsia="en-GB"/>
                              </w:rPr>
                              <w:t xml:space="preserve"> If the process/framework for working with Kerry and her family is the cable, and the intervention with the family and impact is the electrical current, once there is an equal amount of each, Kerry’s light bulb can be lit. A lit lightbulb for K</w:t>
                            </w:r>
                            <w:r w:rsidR="00F806C9">
                              <w:rPr>
                                <w:rFonts w:ascii="Calibri" w:eastAsiaTheme="minorEastAsia" w:hAnsi="Calibri" w:cs="Calibri"/>
                                <w:color w:val="000000" w:themeColor="text1"/>
                                <w:kern w:val="24"/>
                                <w:lang w:eastAsia="en-GB"/>
                              </w:rPr>
                              <w:t>erry</w:t>
                            </w:r>
                            <w:r w:rsidRPr="00680DDB">
                              <w:rPr>
                                <w:rFonts w:ascii="Calibri" w:eastAsiaTheme="minorEastAsia" w:hAnsi="Calibri" w:cs="Calibri"/>
                                <w:color w:val="000000" w:themeColor="text1"/>
                                <w:kern w:val="24"/>
                                <w:lang w:eastAsia="en-GB"/>
                              </w:rPr>
                              <w:t xml:space="preserve"> represents the difference we are making in her life. </w:t>
                            </w:r>
                            <w:r w:rsidR="00F834D3">
                              <w:rPr>
                                <w:rFonts w:ascii="Calibri" w:eastAsiaTheme="minorEastAsia" w:hAnsi="Calibri" w:cs="Calibri"/>
                                <w:color w:val="000000" w:themeColor="text1"/>
                                <w:kern w:val="24"/>
                                <w:lang w:eastAsia="en-GB"/>
                              </w:rPr>
                              <w:t xml:space="preserve">            </w:t>
                            </w:r>
                          </w:p>
                          <w:p w14:paraId="77337CF8" w14:textId="37D8ED6E" w:rsidR="0065014A" w:rsidRDefault="00CE48D8" w:rsidP="00680DDB">
                            <w:pPr>
                              <w:jc w:val="both"/>
                              <w:rPr>
                                <w:rFonts w:ascii="Calibri" w:hAnsi="Calibri" w:cs="Calibri"/>
                                <w:color w:val="000000" w:themeColor="text1"/>
                              </w:rPr>
                            </w:pPr>
                            <w:r>
                              <w:rPr>
                                <w:rFonts w:ascii="Calibri" w:hAnsi="Calibri" w:cs="Calibri"/>
                                <w:color w:val="000000" w:themeColor="text1"/>
                              </w:rPr>
                              <w:t>For</w:t>
                            </w:r>
                            <w:r w:rsidRPr="00680DDB">
                              <w:rPr>
                                <w:rFonts w:ascii="Calibri" w:hAnsi="Calibri" w:cs="Calibri"/>
                                <w:color w:val="000000" w:themeColor="text1"/>
                              </w:rPr>
                              <w:t xml:space="preserve"> Kerry</w:t>
                            </w:r>
                            <w:r>
                              <w:rPr>
                                <w:rFonts w:ascii="Calibri" w:hAnsi="Calibri" w:cs="Calibri"/>
                                <w:color w:val="000000" w:themeColor="text1"/>
                              </w:rPr>
                              <w:t xml:space="preserve">, </w:t>
                            </w:r>
                            <w:r w:rsidRPr="00680DDB">
                              <w:rPr>
                                <w:rFonts w:ascii="Calibri" w:hAnsi="Calibri" w:cs="Calibri"/>
                                <w:color w:val="000000" w:themeColor="text1"/>
                              </w:rPr>
                              <w:t xml:space="preserve">the energy is created by the quality of the interventions that we undertake with </w:t>
                            </w:r>
                            <w:r>
                              <w:rPr>
                                <w:rFonts w:ascii="Calibri" w:hAnsi="Calibri" w:cs="Calibri"/>
                                <w:color w:val="000000" w:themeColor="text1"/>
                              </w:rPr>
                              <w:t xml:space="preserve">her </w:t>
                            </w:r>
                            <w:r w:rsidRPr="00680DDB">
                              <w:rPr>
                                <w:rFonts w:ascii="Calibri" w:hAnsi="Calibri" w:cs="Calibri"/>
                                <w:color w:val="000000" w:themeColor="text1"/>
                              </w:rPr>
                              <w:t xml:space="preserve">and her family. It also means that we need to be clear about the difference between a process such as core group, home visit and our interventions </w:t>
                            </w:r>
                            <w:r w:rsidR="00F806C9">
                              <w:rPr>
                                <w:rFonts w:ascii="Calibri" w:hAnsi="Calibri" w:cs="Calibri"/>
                                <w:color w:val="000000" w:themeColor="text1"/>
                              </w:rPr>
                              <w:t xml:space="preserve">within them </w:t>
                            </w:r>
                            <w:r w:rsidRPr="00680DDB">
                              <w:rPr>
                                <w:rFonts w:ascii="Calibri" w:hAnsi="Calibri" w:cs="Calibri"/>
                                <w:color w:val="000000" w:themeColor="text1"/>
                              </w:rPr>
                              <w:t xml:space="preserve">such as work to understand what life is like at home for Kerry and safety work with her and her parents. This work will also include life work with parents to understand their childhood particularly their experience of being parented and relationship history. </w:t>
                            </w:r>
                          </w:p>
                          <w:p w14:paraId="0540F18B" w14:textId="133BC64F" w:rsidR="00CE48D8" w:rsidRPr="00680DDB" w:rsidRDefault="00CE48D8" w:rsidP="00680DDB">
                            <w:pPr>
                              <w:jc w:val="both"/>
                              <w:rPr>
                                <w:rFonts w:ascii="Calibri" w:hAnsi="Calibri" w:cs="Calibri"/>
                                <w:color w:val="000000" w:themeColor="text1"/>
                              </w:rPr>
                            </w:pPr>
                            <w:r w:rsidRPr="00680DDB">
                              <w:rPr>
                                <w:rFonts w:ascii="Calibri" w:hAnsi="Calibri" w:cs="Calibri"/>
                                <w:color w:val="000000" w:themeColor="text1"/>
                              </w:rPr>
                              <w:t xml:space="preserve">Interventions are the help and support we provide which will be developed with Kerry and her family based upon a good understanding of their experience, culture, identity. For example, Ms William has learning needs and was also sexually abused as a child which will be considered to ensure we work in a trauma informed way and this will be reflected in the type of interventions and how they are used with her. </w:t>
                            </w:r>
                          </w:p>
                          <w:p w14:paraId="277F2695" w14:textId="3DC8C388" w:rsidR="00CE48D8" w:rsidRPr="00B137BC" w:rsidRDefault="00CE48D8" w:rsidP="00680DDB">
                            <w:pPr>
                              <w:jc w:val="both"/>
                              <w:rPr>
                                <w:rFonts w:ascii="Calibri" w:hAnsi="Calibri" w:cs="Calibri"/>
                                <w:b/>
                                <w:color w:val="000000" w:themeColor="text1"/>
                              </w:rPr>
                            </w:pPr>
                            <w:r w:rsidRPr="00B137BC">
                              <w:rPr>
                                <w:rFonts w:ascii="Calibri" w:hAnsi="Calibri" w:cs="Calibri"/>
                                <w:color w:val="000000" w:themeColor="text1"/>
                              </w:rPr>
                              <w:t>When thinking about the interventions, we need to ask ourselves; ‘is the intervention we are undertaking with Kerry making a difference to her life?’ and reflect on the quality of the work completed</w:t>
                            </w:r>
                            <w:r w:rsidR="0065014A">
                              <w:rPr>
                                <w:rFonts w:ascii="Calibri" w:hAnsi="Calibri" w:cs="Calibri"/>
                                <w:color w:val="000000" w:themeColor="text1"/>
                              </w:rPr>
                              <w:t>. If it is not, we need to</w:t>
                            </w:r>
                            <w:r w:rsidRPr="00B137BC">
                              <w:rPr>
                                <w:rFonts w:ascii="Calibri" w:hAnsi="Calibri" w:cs="Calibri"/>
                                <w:color w:val="000000" w:themeColor="text1"/>
                              </w:rPr>
                              <w:t xml:space="preserve"> try something different. If Kerry’s lightbulb remains unlit by the time our intervention ends, </w:t>
                            </w:r>
                            <w:r w:rsidR="0065014A">
                              <w:rPr>
                                <w:rFonts w:ascii="Calibri" w:hAnsi="Calibri" w:cs="Calibri"/>
                                <w:color w:val="000000" w:themeColor="text1"/>
                              </w:rPr>
                              <w:t>the help and support will not have resulted in sustained</w:t>
                            </w:r>
                            <w:r w:rsidRPr="00B137BC">
                              <w:rPr>
                                <w:rFonts w:ascii="Calibri" w:hAnsi="Calibri" w:cs="Calibri"/>
                                <w:color w:val="000000" w:themeColor="text1"/>
                              </w:rPr>
                              <w:t xml:space="preserve"> </w:t>
                            </w:r>
                            <w:r w:rsidR="00020EE3" w:rsidRPr="00B137BC">
                              <w:rPr>
                                <w:rFonts w:ascii="Calibri" w:hAnsi="Calibri" w:cs="Calibri"/>
                                <w:color w:val="000000" w:themeColor="text1"/>
                              </w:rPr>
                              <w:t xml:space="preserve">changes </w:t>
                            </w:r>
                            <w:r w:rsidR="00020EE3">
                              <w:rPr>
                                <w:rFonts w:ascii="Calibri" w:hAnsi="Calibri" w:cs="Calibri"/>
                                <w:color w:val="000000" w:themeColor="text1"/>
                              </w:rPr>
                              <w:t>and</w:t>
                            </w:r>
                            <w:r w:rsidR="0065014A">
                              <w:rPr>
                                <w:rFonts w:ascii="Calibri" w:hAnsi="Calibri" w:cs="Calibri"/>
                                <w:color w:val="000000" w:themeColor="text1"/>
                              </w:rPr>
                              <w:t xml:space="preserve"> </w:t>
                            </w:r>
                            <w:r w:rsidRPr="00B137BC">
                              <w:rPr>
                                <w:rFonts w:ascii="Calibri" w:hAnsi="Calibri" w:cs="Calibri"/>
                                <w:color w:val="000000" w:themeColor="text1"/>
                              </w:rPr>
                              <w:t xml:space="preserve">child(ren) may face risk or harm again </w:t>
                            </w:r>
                            <w:r w:rsidR="0065014A">
                              <w:rPr>
                                <w:rFonts w:ascii="Calibri" w:hAnsi="Calibri" w:cs="Calibri"/>
                                <w:color w:val="000000" w:themeColor="text1"/>
                              </w:rPr>
                              <w:t xml:space="preserve">resulting in further professional involvement. </w:t>
                            </w:r>
                          </w:p>
                          <w:p w14:paraId="507CC747" w14:textId="77777777" w:rsidR="00CE48D8" w:rsidRDefault="00CE48D8" w:rsidP="00680D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6622D" id="Rectangle: Rounded Corners 12" o:spid="_x0000_s1027" style="position:absolute;left:0;text-align:left;margin-left:-6pt;margin-top:14.55pt;width:475.05pt;height:4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" fillcolor="#ffc000 [3207]" stroked="f" strokeweight="1pt">
                <v:stroke joinstyle="miter"/>
                <v:textbox>
                  <w:txbxContent>
                    <w:p w14:paraId="0AD8BF90" w14:textId="5C688EC5" w:rsidR="00CE48D8" w:rsidRPr="00B137BC" w:rsidRDefault="00CE48D8" w:rsidP="00680DDB">
                      <w:pPr>
                        <w:jc w:val="both"/>
                        <w:rPr>
                          <w:rFonts w:ascii="Calibri" w:eastAsiaTheme="minorEastAsia" w:hAnsi="Calibri" w:cs="Calibri"/>
                          <w:b/>
                          <w:color w:val="000000" w:themeColor="text1"/>
                          <w:kern w:val="24"/>
                          <w:u w:val="single"/>
                          <w:lang w:eastAsia="en-GB"/>
                        </w:rPr>
                      </w:pPr>
                      <w:r w:rsidRPr="00B137BC">
                        <w:rPr>
                          <w:rFonts w:ascii="Calibri" w:eastAsiaTheme="minorEastAsia" w:hAnsi="Calibri" w:cs="Calibri"/>
                          <w:b/>
                          <w:color w:val="000000" w:themeColor="text1"/>
                          <w:kern w:val="24"/>
                          <w:u w:val="single"/>
                          <w:lang w:eastAsia="en-GB"/>
                        </w:rPr>
                        <w:t xml:space="preserve">Using the ‘Lightbulb Principle’ with Kerry aged 7 and her family whilst Updating her Plan’ </w:t>
                      </w:r>
                    </w:p>
                    <w:p w14:paraId="39FEF670" w14:textId="2E236F1C" w:rsidR="00CE48D8" w:rsidRPr="00680DDB" w:rsidRDefault="00CE48D8" w:rsidP="00680DDB">
                      <w:pPr>
                        <w:jc w:val="both"/>
                        <w:rPr>
                          <w:rFonts w:ascii="Calibri" w:eastAsiaTheme="minorEastAsia" w:hAnsi="Calibri" w:cs="Calibri"/>
                          <w:color w:val="000000" w:themeColor="text1"/>
                          <w:kern w:val="24"/>
                          <w:lang w:eastAsia="en-GB"/>
                        </w:rPr>
                      </w:pPr>
                      <w:r w:rsidRPr="00680DDB">
                        <w:rPr>
                          <w:rFonts w:ascii="Calibri" w:eastAsiaTheme="minorEastAsia" w:hAnsi="Calibri" w:cs="Calibri"/>
                          <w:color w:val="000000" w:themeColor="text1"/>
                          <w:kern w:val="24"/>
                          <w:lang w:eastAsia="en-GB"/>
                        </w:rPr>
                        <w:t xml:space="preserve"> We are currently involved with Kerry</w:t>
                      </w:r>
                      <w:r>
                        <w:rPr>
                          <w:rFonts w:ascii="Calibri" w:eastAsiaTheme="minorEastAsia" w:hAnsi="Calibri" w:cs="Calibri"/>
                          <w:color w:val="000000" w:themeColor="text1"/>
                          <w:kern w:val="24"/>
                          <w:lang w:eastAsia="en-GB"/>
                        </w:rPr>
                        <w:t xml:space="preserve"> and her family</w:t>
                      </w:r>
                      <w:r w:rsidRPr="00680DDB">
                        <w:rPr>
                          <w:rFonts w:ascii="Calibri" w:eastAsiaTheme="minorEastAsia" w:hAnsi="Calibri" w:cs="Calibri"/>
                          <w:color w:val="000000" w:themeColor="text1"/>
                          <w:kern w:val="24"/>
                          <w:lang w:eastAsia="en-GB"/>
                        </w:rPr>
                        <w:t xml:space="preserve"> due to </w:t>
                      </w:r>
                      <w:r>
                        <w:rPr>
                          <w:rFonts w:ascii="Calibri" w:eastAsiaTheme="minorEastAsia" w:hAnsi="Calibri" w:cs="Calibri"/>
                          <w:color w:val="000000" w:themeColor="text1"/>
                          <w:kern w:val="24"/>
                          <w:lang w:eastAsia="en-GB"/>
                        </w:rPr>
                        <w:t>being sexually abused by her Maternal Grandfather</w:t>
                      </w:r>
                      <w:r w:rsidRPr="00680DDB">
                        <w:rPr>
                          <w:rFonts w:ascii="Calibri" w:eastAsiaTheme="minorEastAsia" w:hAnsi="Calibri" w:cs="Calibri"/>
                          <w:color w:val="000000" w:themeColor="text1"/>
                          <w:kern w:val="24"/>
                          <w:lang w:eastAsia="en-GB"/>
                        </w:rPr>
                        <w:t xml:space="preserve"> and </w:t>
                      </w:r>
                      <w:r>
                        <w:rPr>
                          <w:rFonts w:ascii="Calibri" w:eastAsiaTheme="minorEastAsia" w:hAnsi="Calibri" w:cs="Calibri"/>
                          <w:color w:val="000000" w:themeColor="text1"/>
                          <w:kern w:val="24"/>
                          <w:lang w:eastAsia="en-GB"/>
                        </w:rPr>
                        <w:t>now being</w:t>
                      </w:r>
                      <w:r w:rsidRPr="00680DDB">
                        <w:rPr>
                          <w:rFonts w:ascii="Calibri" w:eastAsiaTheme="minorEastAsia" w:hAnsi="Calibri" w:cs="Calibri"/>
                          <w:color w:val="000000" w:themeColor="text1"/>
                          <w:kern w:val="24"/>
                          <w:lang w:eastAsia="en-GB"/>
                        </w:rPr>
                        <w:t xml:space="preserve"> subject to a Child Protection Plan. </w:t>
                      </w:r>
                      <w:r>
                        <w:rPr>
                          <w:rFonts w:ascii="Calibri" w:eastAsiaTheme="minorEastAsia" w:hAnsi="Calibri" w:cs="Calibri"/>
                          <w:color w:val="000000" w:themeColor="text1"/>
                          <w:kern w:val="24"/>
                          <w:lang w:eastAsia="en-GB"/>
                        </w:rPr>
                        <w:t>Her</w:t>
                      </w:r>
                      <w:r w:rsidRPr="00680DDB">
                        <w:rPr>
                          <w:rFonts w:ascii="Calibri" w:eastAsiaTheme="minorEastAsia" w:hAnsi="Calibri" w:cs="Calibri"/>
                          <w:color w:val="000000" w:themeColor="text1"/>
                          <w:kern w:val="24"/>
                          <w:lang w:eastAsia="en-GB"/>
                        </w:rPr>
                        <w:t xml:space="preserve"> Maternal Grandfather is a Person Posing a risk to Children</w:t>
                      </w:r>
                      <w:r>
                        <w:rPr>
                          <w:rFonts w:ascii="Calibri" w:eastAsiaTheme="minorEastAsia" w:hAnsi="Calibri" w:cs="Calibri"/>
                          <w:color w:val="000000" w:themeColor="text1"/>
                          <w:kern w:val="24"/>
                          <w:lang w:eastAsia="en-GB"/>
                        </w:rPr>
                        <w:t>.</w:t>
                      </w:r>
                      <w:r w:rsidRPr="00680DDB">
                        <w:rPr>
                          <w:rFonts w:ascii="Calibri" w:eastAsiaTheme="minorEastAsia" w:hAnsi="Calibri" w:cs="Calibri"/>
                          <w:color w:val="000000" w:themeColor="text1"/>
                          <w:kern w:val="24"/>
                          <w:lang w:eastAsia="en-GB"/>
                        </w:rPr>
                        <w:t xml:space="preserve"> If the process/framework for working with Kerry and her family is the cable, and the intervention with the family and impact is the electrical current, once there is an equal amount of each, Kerry’s light bulb can be lit. A lit lightbulb for K</w:t>
                      </w:r>
                      <w:r w:rsidR="00F806C9">
                        <w:rPr>
                          <w:rFonts w:ascii="Calibri" w:eastAsiaTheme="minorEastAsia" w:hAnsi="Calibri" w:cs="Calibri"/>
                          <w:color w:val="000000" w:themeColor="text1"/>
                          <w:kern w:val="24"/>
                          <w:lang w:eastAsia="en-GB"/>
                        </w:rPr>
                        <w:t>erry</w:t>
                      </w:r>
                      <w:r w:rsidRPr="00680DDB">
                        <w:rPr>
                          <w:rFonts w:ascii="Calibri" w:eastAsiaTheme="minorEastAsia" w:hAnsi="Calibri" w:cs="Calibri"/>
                          <w:color w:val="000000" w:themeColor="text1"/>
                          <w:kern w:val="24"/>
                          <w:lang w:eastAsia="en-GB"/>
                        </w:rPr>
                        <w:t xml:space="preserve"> represents the difference we are making in her life. </w:t>
                      </w:r>
                      <w:r w:rsidR="00F834D3">
                        <w:rPr>
                          <w:rFonts w:ascii="Calibri" w:eastAsiaTheme="minorEastAsia" w:hAnsi="Calibri" w:cs="Calibri"/>
                          <w:color w:val="000000" w:themeColor="text1"/>
                          <w:kern w:val="24"/>
                          <w:lang w:eastAsia="en-GB"/>
                        </w:rPr>
                        <w:t xml:space="preserve">            </w:t>
                      </w:r>
                    </w:p>
                    <w:p w14:paraId="77337CF8" w14:textId="37D8ED6E" w:rsidR="0065014A" w:rsidRDefault="00CE48D8" w:rsidP="00680DDB">
                      <w:pPr>
                        <w:jc w:val="both"/>
                        <w:rPr>
                          <w:rFonts w:ascii="Calibri" w:hAnsi="Calibri" w:cs="Calibri"/>
                          <w:color w:val="000000" w:themeColor="text1"/>
                        </w:rPr>
                      </w:pPr>
                      <w:r>
                        <w:rPr>
                          <w:rFonts w:ascii="Calibri" w:hAnsi="Calibri" w:cs="Calibri"/>
                          <w:color w:val="000000" w:themeColor="text1"/>
                        </w:rPr>
                        <w:t>For</w:t>
                      </w:r>
                      <w:r w:rsidRPr="00680DDB">
                        <w:rPr>
                          <w:rFonts w:ascii="Calibri" w:hAnsi="Calibri" w:cs="Calibri"/>
                          <w:color w:val="000000" w:themeColor="text1"/>
                        </w:rPr>
                        <w:t xml:space="preserve"> Kerry</w:t>
                      </w:r>
                      <w:r>
                        <w:rPr>
                          <w:rFonts w:ascii="Calibri" w:hAnsi="Calibri" w:cs="Calibri"/>
                          <w:color w:val="000000" w:themeColor="text1"/>
                        </w:rPr>
                        <w:t xml:space="preserve">, </w:t>
                      </w:r>
                      <w:r w:rsidRPr="00680DDB">
                        <w:rPr>
                          <w:rFonts w:ascii="Calibri" w:hAnsi="Calibri" w:cs="Calibri"/>
                          <w:color w:val="000000" w:themeColor="text1"/>
                        </w:rPr>
                        <w:t xml:space="preserve">the energy is created by the quality of the interventions that we undertake with </w:t>
                      </w:r>
                      <w:r>
                        <w:rPr>
                          <w:rFonts w:ascii="Calibri" w:hAnsi="Calibri" w:cs="Calibri"/>
                          <w:color w:val="000000" w:themeColor="text1"/>
                        </w:rPr>
                        <w:t xml:space="preserve">her </w:t>
                      </w:r>
                      <w:r w:rsidRPr="00680DDB">
                        <w:rPr>
                          <w:rFonts w:ascii="Calibri" w:hAnsi="Calibri" w:cs="Calibri"/>
                          <w:color w:val="000000" w:themeColor="text1"/>
                        </w:rPr>
                        <w:t xml:space="preserve">and her family. It also means that we need to be clear about the difference between a process such as core group, home visit and our interventions </w:t>
                      </w:r>
                      <w:r w:rsidR="00F806C9">
                        <w:rPr>
                          <w:rFonts w:ascii="Calibri" w:hAnsi="Calibri" w:cs="Calibri"/>
                          <w:color w:val="000000" w:themeColor="text1"/>
                        </w:rPr>
                        <w:t xml:space="preserve">within them </w:t>
                      </w:r>
                      <w:r w:rsidRPr="00680DDB">
                        <w:rPr>
                          <w:rFonts w:ascii="Calibri" w:hAnsi="Calibri" w:cs="Calibri"/>
                          <w:color w:val="000000" w:themeColor="text1"/>
                        </w:rPr>
                        <w:t xml:space="preserve">such as work to understand what life is like at home for Kerry and safety work with her and her parents. This work will also include life work with parents to understand their childhood particularly their experience of being parented and relationship history. </w:t>
                      </w:r>
                    </w:p>
                    <w:p w14:paraId="0540F18B" w14:textId="133BC64F" w:rsidR="00CE48D8" w:rsidRPr="00680DDB" w:rsidRDefault="00CE48D8" w:rsidP="00680DDB">
                      <w:pPr>
                        <w:jc w:val="both"/>
                        <w:rPr>
                          <w:rFonts w:ascii="Calibri" w:hAnsi="Calibri" w:cs="Calibri"/>
                          <w:color w:val="000000" w:themeColor="text1"/>
                        </w:rPr>
                      </w:pPr>
                      <w:r w:rsidRPr="00680DDB">
                        <w:rPr>
                          <w:rFonts w:ascii="Calibri" w:hAnsi="Calibri" w:cs="Calibri"/>
                          <w:color w:val="000000" w:themeColor="text1"/>
                        </w:rPr>
                        <w:t xml:space="preserve">Interventions are the help and support we provide which will be developed with Kerry and her family based upon a good understanding of their experience, culture, identity. For example, Ms William has learning needs and was also sexually abused as a child which will be considered to ensure we work in a trauma informed way and this will be reflected in the type of interventions and how they are used with her. </w:t>
                      </w:r>
                    </w:p>
                    <w:p w14:paraId="277F2695" w14:textId="3DC8C388" w:rsidR="00CE48D8" w:rsidRPr="00B137BC" w:rsidRDefault="00CE48D8" w:rsidP="00680DDB">
                      <w:pPr>
                        <w:jc w:val="both"/>
                        <w:rPr>
                          <w:rFonts w:ascii="Calibri" w:hAnsi="Calibri" w:cs="Calibri"/>
                          <w:b/>
                          <w:color w:val="000000" w:themeColor="text1"/>
                        </w:rPr>
                      </w:pPr>
                      <w:r w:rsidRPr="00B137BC">
                        <w:rPr>
                          <w:rFonts w:ascii="Calibri" w:hAnsi="Calibri" w:cs="Calibri"/>
                          <w:color w:val="000000" w:themeColor="text1"/>
                        </w:rPr>
                        <w:t>When thinking about the interventions, we need to ask ourselves; ‘is the intervention we are undertaking with Kerry making a difference to her life?’ and reflect on the quality of the work completed</w:t>
                      </w:r>
                      <w:r w:rsidR="0065014A">
                        <w:rPr>
                          <w:rFonts w:ascii="Calibri" w:hAnsi="Calibri" w:cs="Calibri"/>
                          <w:color w:val="000000" w:themeColor="text1"/>
                        </w:rPr>
                        <w:t>. If it is not, we need to</w:t>
                      </w:r>
                      <w:r w:rsidRPr="00B137BC">
                        <w:rPr>
                          <w:rFonts w:ascii="Calibri" w:hAnsi="Calibri" w:cs="Calibri"/>
                          <w:color w:val="000000" w:themeColor="text1"/>
                        </w:rPr>
                        <w:t xml:space="preserve"> try something different. If Kerry’s lightbulb remains unlit by the time our intervention ends, </w:t>
                      </w:r>
                      <w:r w:rsidR="0065014A">
                        <w:rPr>
                          <w:rFonts w:ascii="Calibri" w:hAnsi="Calibri" w:cs="Calibri"/>
                          <w:color w:val="000000" w:themeColor="text1"/>
                        </w:rPr>
                        <w:t>the help and support will not have resulted in sustained</w:t>
                      </w:r>
                      <w:r w:rsidRPr="00B137BC">
                        <w:rPr>
                          <w:rFonts w:ascii="Calibri" w:hAnsi="Calibri" w:cs="Calibri"/>
                          <w:color w:val="000000" w:themeColor="text1"/>
                        </w:rPr>
                        <w:t xml:space="preserve"> </w:t>
                      </w:r>
                      <w:r w:rsidR="00020EE3" w:rsidRPr="00B137BC">
                        <w:rPr>
                          <w:rFonts w:ascii="Calibri" w:hAnsi="Calibri" w:cs="Calibri"/>
                          <w:color w:val="000000" w:themeColor="text1"/>
                        </w:rPr>
                        <w:t xml:space="preserve">changes </w:t>
                      </w:r>
                      <w:r w:rsidR="00020EE3">
                        <w:rPr>
                          <w:rFonts w:ascii="Calibri" w:hAnsi="Calibri" w:cs="Calibri"/>
                          <w:color w:val="000000" w:themeColor="text1"/>
                        </w:rPr>
                        <w:t>and</w:t>
                      </w:r>
                      <w:r w:rsidR="0065014A">
                        <w:rPr>
                          <w:rFonts w:ascii="Calibri" w:hAnsi="Calibri" w:cs="Calibri"/>
                          <w:color w:val="000000" w:themeColor="text1"/>
                        </w:rPr>
                        <w:t xml:space="preserve"> </w:t>
                      </w:r>
                      <w:r w:rsidRPr="00B137BC">
                        <w:rPr>
                          <w:rFonts w:ascii="Calibri" w:hAnsi="Calibri" w:cs="Calibri"/>
                          <w:color w:val="000000" w:themeColor="text1"/>
                        </w:rPr>
                        <w:t xml:space="preserve">child(ren) may face risk or harm again </w:t>
                      </w:r>
                      <w:r w:rsidR="0065014A">
                        <w:rPr>
                          <w:rFonts w:ascii="Calibri" w:hAnsi="Calibri" w:cs="Calibri"/>
                          <w:color w:val="000000" w:themeColor="text1"/>
                        </w:rPr>
                        <w:t xml:space="preserve">resulting in further professional involvement. </w:t>
                      </w:r>
                    </w:p>
                    <w:p w14:paraId="507CC747" w14:textId="77777777" w:rsidR="00CE48D8" w:rsidRDefault="00CE48D8" w:rsidP="00680DDB">
                      <w:pPr>
                        <w:jc w:val="center"/>
                      </w:pPr>
                    </w:p>
                  </w:txbxContent>
                </v:textbox>
              </v:roundrect>
            </w:pict>
          </mc:Fallback>
        </mc:AlternateContent>
      </w:r>
    </w:p>
    <w:p w14:paraId="790CCCEF" w14:textId="2E7DC975" w:rsidR="00680DDB" w:rsidRDefault="00680DDB" w:rsidP="0071358C">
      <w:pPr>
        <w:jc w:val="both"/>
        <w:rPr>
          <w:rFonts w:ascii="Calibri" w:eastAsiaTheme="minorEastAsia" w:hAnsi="Calibri" w:cs="Calibri"/>
          <w:kern w:val="24"/>
          <w:lang w:eastAsia="en-GB"/>
        </w:rPr>
      </w:pPr>
    </w:p>
    <w:p w14:paraId="6C5B3895" w14:textId="361D0294" w:rsidR="00680DDB" w:rsidRDefault="00680DDB" w:rsidP="0071358C">
      <w:pPr>
        <w:jc w:val="both"/>
        <w:rPr>
          <w:rFonts w:ascii="Calibri" w:eastAsiaTheme="minorEastAsia" w:hAnsi="Calibri" w:cs="Calibri"/>
          <w:kern w:val="24"/>
          <w:lang w:eastAsia="en-GB"/>
        </w:rPr>
      </w:pPr>
    </w:p>
    <w:p w14:paraId="65087C8B" w14:textId="0FC14AF8" w:rsidR="00680DDB" w:rsidRDefault="00680DDB" w:rsidP="0071358C">
      <w:pPr>
        <w:jc w:val="both"/>
        <w:rPr>
          <w:rFonts w:ascii="Calibri" w:eastAsiaTheme="minorEastAsia" w:hAnsi="Calibri" w:cs="Calibri"/>
          <w:kern w:val="24"/>
          <w:lang w:eastAsia="en-GB"/>
        </w:rPr>
      </w:pPr>
    </w:p>
    <w:p w14:paraId="150593E4" w14:textId="5D964EF6" w:rsidR="00680DDB" w:rsidRDefault="00680DDB" w:rsidP="0071358C">
      <w:pPr>
        <w:jc w:val="both"/>
        <w:rPr>
          <w:rFonts w:ascii="Calibri" w:eastAsiaTheme="minorEastAsia" w:hAnsi="Calibri" w:cs="Calibri"/>
          <w:kern w:val="24"/>
          <w:lang w:eastAsia="en-GB"/>
        </w:rPr>
      </w:pPr>
    </w:p>
    <w:p w14:paraId="3B0EDD9D" w14:textId="12389990" w:rsidR="00680DDB" w:rsidRDefault="00680DDB" w:rsidP="0071358C">
      <w:pPr>
        <w:jc w:val="both"/>
        <w:rPr>
          <w:rFonts w:ascii="Calibri" w:eastAsiaTheme="minorEastAsia" w:hAnsi="Calibri" w:cs="Calibri"/>
          <w:kern w:val="24"/>
          <w:lang w:eastAsia="en-GB"/>
        </w:rPr>
      </w:pPr>
    </w:p>
    <w:p w14:paraId="174ED580" w14:textId="0AA337BE" w:rsidR="00680DDB" w:rsidRDefault="00680DDB" w:rsidP="0071358C">
      <w:pPr>
        <w:jc w:val="both"/>
        <w:rPr>
          <w:rFonts w:ascii="Calibri" w:eastAsiaTheme="minorEastAsia" w:hAnsi="Calibri" w:cs="Calibri"/>
          <w:kern w:val="24"/>
          <w:lang w:eastAsia="en-GB"/>
        </w:rPr>
      </w:pPr>
    </w:p>
    <w:p w14:paraId="1D3EF7E4" w14:textId="44C57009" w:rsidR="00680DDB" w:rsidRDefault="00680DDB" w:rsidP="0071358C">
      <w:pPr>
        <w:jc w:val="both"/>
        <w:rPr>
          <w:rFonts w:ascii="Calibri" w:eastAsiaTheme="minorEastAsia" w:hAnsi="Calibri" w:cs="Calibri"/>
          <w:kern w:val="24"/>
          <w:lang w:eastAsia="en-GB"/>
        </w:rPr>
      </w:pPr>
    </w:p>
    <w:p w14:paraId="4A3C094B" w14:textId="5287788C" w:rsidR="00680DDB" w:rsidRDefault="00680DDB" w:rsidP="0083589A">
      <w:pPr>
        <w:spacing w:after="0" w:line="240" w:lineRule="auto"/>
        <w:jc w:val="both"/>
        <w:rPr>
          <w:rFonts w:ascii="Calibri" w:hAnsi="Calibri" w:cs="Calibri"/>
        </w:rPr>
      </w:pPr>
    </w:p>
    <w:p w14:paraId="5AAED665" w14:textId="77777777" w:rsidR="00680DDB" w:rsidRDefault="00680DDB" w:rsidP="0083589A">
      <w:pPr>
        <w:spacing w:after="0" w:line="240" w:lineRule="auto"/>
        <w:jc w:val="both"/>
        <w:rPr>
          <w:rFonts w:ascii="Calibri" w:hAnsi="Calibri" w:cs="Calibri"/>
        </w:rPr>
      </w:pPr>
    </w:p>
    <w:p w14:paraId="0CE0C61E" w14:textId="71EC0C0A" w:rsidR="00680DDB" w:rsidRDefault="00680DDB" w:rsidP="0083589A">
      <w:pPr>
        <w:spacing w:after="0" w:line="240" w:lineRule="auto"/>
        <w:jc w:val="both"/>
        <w:rPr>
          <w:rFonts w:ascii="Calibri" w:hAnsi="Calibri" w:cs="Calibri"/>
        </w:rPr>
      </w:pPr>
    </w:p>
    <w:p w14:paraId="458FAD03" w14:textId="7609403E" w:rsidR="00680DDB" w:rsidRDefault="00680DDB" w:rsidP="0083589A">
      <w:pPr>
        <w:spacing w:after="0" w:line="240" w:lineRule="auto"/>
        <w:jc w:val="both"/>
        <w:rPr>
          <w:rFonts w:ascii="Calibri" w:hAnsi="Calibri" w:cs="Calibri"/>
        </w:rPr>
      </w:pPr>
    </w:p>
    <w:p w14:paraId="2AF06761" w14:textId="47BE04EC" w:rsidR="00680DDB" w:rsidRDefault="00680DDB" w:rsidP="0083589A">
      <w:pPr>
        <w:spacing w:after="0" w:line="240" w:lineRule="auto"/>
        <w:jc w:val="both"/>
        <w:rPr>
          <w:rFonts w:ascii="Calibri" w:hAnsi="Calibri" w:cs="Calibri"/>
        </w:rPr>
      </w:pPr>
    </w:p>
    <w:p w14:paraId="0D44CC30" w14:textId="77777777" w:rsidR="00680DDB" w:rsidRDefault="00680DDB" w:rsidP="0083589A">
      <w:pPr>
        <w:spacing w:after="0" w:line="240" w:lineRule="auto"/>
        <w:jc w:val="both"/>
        <w:rPr>
          <w:rFonts w:ascii="Calibri" w:hAnsi="Calibri" w:cs="Calibri"/>
        </w:rPr>
      </w:pPr>
    </w:p>
    <w:p w14:paraId="4E74A798" w14:textId="77777777" w:rsidR="00680DDB" w:rsidRDefault="00680DDB" w:rsidP="0083589A">
      <w:pPr>
        <w:spacing w:after="0" w:line="240" w:lineRule="auto"/>
        <w:jc w:val="both"/>
        <w:rPr>
          <w:rFonts w:ascii="Calibri" w:hAnsi="Calibri" w:cs="Calibri"/>
        </w:rPr>
      </w:pPr>
    </w:p>
    <w:p w14:paraId="13302878" w14:textId="77777777" w:rsidR="00680DDB" w:rsidRDefault="00680DDB" w:rsidP="0083589A">
      <w:pPr>
        <w:spacing w:after="0" w:line="240" w:lineRule="auto"/>
        <w:jc w:val="both"/>
        <w:rPr>
          <w:rFonts w:ascii="Calibri" w:hAnsi="Calibri" w:cs="Calibri"/>
        </w:rPr>
      </w:pPr>
    </w:p>
    <w:p w14:paraId="7A3E76EE" w14:textId="77777777" w:rsidR="00680DDB" w:rsidRDefault="00680DDB" w:rsidP="0083589A">
      <w:pPr>
        <w:spacing w:after="0" w:line="240" w:lineRule="auto"/>
        <w:jc w:val="both"/>
        <w:rPr>
          <w:rFonts w:ascii="Calibri" w:hAnsi="Calibri" w:cs="Calibri"/>
        </w:rPr>
      </w:pPr>
    </w:p>
    <w:p w14:paraId="57DF6C01" w14:textId="77777777" w:rsidR="00680DDB" w:rsidRDefault="00680DDB" w:rsidP="0083589A">
      <w:pPr>
        <w:spacing w:after="0" w:line="240" w:lineRule="auto"/>
        <w:jc w:val="both"/>
        <w:rPr>
          <w:rFonts w:ascii="Calibri" w:hAnsi="Calibri" w:cs="Calibri"/>
        </w:rPr>
      </w:pPr>
    </w:p>
    <w:p w14:paraId="619C4C92" w14:textId="77777777" w:rsidR="00680DDB" w:rsidRDefault="00680DDB" w:rsidP="0083589A">
      <w:pPr>
        <w:spacing w:after="0" w:line="240" w:lineRule="auto"/>
        <w:jc w:val="both"/>
        <w:rPr>
          <w:rFonts w:ascii="Calibri" w:hAnsi="Calibri" w:cs="Calibri"/>
        </w:rPr>
      </w:pPr>
    </w:p>
    <w:p w14:paraId="5C105254" w14:textId="77777777" w:rsidR="00680DDB" w:rsidRDefault="00680DDB" w:rsidP="0083589A">
      <w:pPr>
        <w:spacing w:after="0" w:line="240" w:lineRule="auto"/>
        <w:jc w:val="both"/>
        <w:rPr>
          <w:rFonts w:ascii="Calibri" w:hAnsi="Calibri" w:cs="Calibri"/>
        </w:rPr>
      </w:pPr>
    </w:p>
    <w:p w14:paraId="4012C70C" w14:textId="77777777" w:rsidR="00680DDB" w:rsidRDefault="00680DDB" w:rsidP="0083589A">
      <w:pPr>
        <w:spacing w:after="0" w:line="240" w:lineRule="auto"/>
        <w:jc w:val="both"/>
        <w:rPr>
          <w:rFonts w:ascii="Calibri" w:hAnsi="Calibri" w:cs="Calibri"/>
        </w:rPr>
      </w:pPr>
    </w:p>
    <w:p w14:paraId="06FE336D" w14:textId="77777777" w:rsidR="008525B9" w:rsidRDefault="008525B9" w:rsidP="0083589A">
      <w:pPr>
        <w:spacing w:after="0" w:line="240" w:lineRule="auto"/>
        <w:jc w:val="both"/>
        <w:rPr>
          <w:rFonts w:ascii="Calibri" w:hAnsi="Calibri" w:cs="Calibri"/>
        </w:rPr>
      </w:pPr>
    </w:p>
    <w:p w14:paraId="79548466" w14:textId="77777777" w:rsidR="008525B9" w:rsidRDefault="008525B9" w:rsidP="0083589A">
      <w:pPr>
        <w:spacing w:after="0" w:line="240" w:lineRule="auto"/>
        <w:jc w:val="both"/>
        <w:rPr>
          <w:rFonts w:ascii="Calibri" w:hAnsi="Calibri" w:cs="Calibri"/>
        </w:rPr>
      </w:pPr>
    </w:p>
    <w:p w14:paraId="4CE314A3" w14:textId="77777777" w:rsidR="008525B9" w:rsidRDefault="008525B9" w:rsidP="0083589A">
      <w:pPr>
        <w:spacing w:after="0" w:line="240" w:lineRule="auto"/>
        <w:jc w:val="both"/>
        <w:rPr>
          <w:rFonts w:ascii="Calibri" w:hAnsi="Calibri" w:cs="Calibri"/>
        </w:rPr>
      </w:pPr>
    </w:p>
    <w:p w14:paraId="6EFED798" w14:textId="77777777" w:rsidR="008525B9" w:rsidRDefault="008525B9" w:rsidP="0083589A">
      <w:pPr>
        <w:spacing w:after="0" w:line="240" w:lineRule="auto"/>
        <w:jc w:val="both"/>
        <w:rPr>
          <w:rFonts w:ascii="Calibri" w:hAnsi="Calibri" w:cs="Calibri"/>
        </w:rPr>
      </w:pPr>
    </w:p>
    <w:p w14:paraId="2394BF14" w14:textId="77777777" w:rsidR="00D1596B" w:rsidRDefault="00D1596B" w:rsidP="0083589A">
      <w:pPr>
        <w:spacing w:after="0" w:line="240" w:lineRule="auto"/>
        <w:jc w:val="both"/>
        <w:rPr>
          <w:rFonts w:ascii="Calibri" w:hAnsi="Calibri" w:cs="Calibri"/>
        </w:rPr>
      </w:pPr>
    </w:p>
    <w:p w14:paraId="589A99F7" w14:textId="77777777" w:rsidR="00641653" w:rsidRDefault="00641653" w:rsidP="00B137BC">
      <w:pPr>
        <w:spacing w:after="0" w:line="240" w:lineRule="auto"/>
        <w:jc w:val="both"/>
        <w:rPr>
          <w:rFonts w:ascii="Calibri" w:hAnsi="Calibri" w:cs="Calibri"/>
        </w:rPr>
      </w:pPr>
    </w:p>
    <w:p w14:paraId="3FFA6A7A" w14:textId="77777777" w:rsidR="00641653" w:rsidRDefault="00641653" w:rsidP="00B137BC">
      <w:pPr>
        <w:spacing w:after="0" w:line="240" w:lineRule="auto"/>
        <w:jc w:val="both"/>
        <w:rPr>
          <w:rFonts w:ascii="Calibri" w:hAnsi="Calibri" w:cs="Calibri"/>
        </w:rPr>
      </w:pPr>
    </w:p>
    <w:p w14:paraId="5BAA885C" w14:textId="3E117D23" w:rsidR="00793C25" w:rsidRDefault="00921306" w:rsidP="00B137BC">
      <w:pPr>
        <w:spacing w:after="0" w:line="240" w:lineRule="auto"/>
        <w:jc w:val="both"/>
        <w:rPr>
          <w:rFonts w:ascii="Calibri" w:hAnsi="Calibri" w:cs="Calibri"/>
        </w:rPr>
      </w:pPr>
      <w:r>
        <w:rPr>
          <w:rFonts w:ascii="Calibri" w:hAnsi="Calibri" w:cs="Calibri"/>
        </w:rPr>
        <w:t>R</w:t>
      </w:r>
      <w:r w:rsidR="0083589A" w:rsidRPr="0083589A">
        <w:rPr>
          <w:rFonts w:ascii="Calibri" w:hAnsi="Calibri" w:cs="Calibri"/>
        </w:rPr>
        <w:t xml:space="preserve">egularly using </w:t>
      </w:r>
      <w:r w:rsidR="00830DD9">
        <w:rPr>
          <w:rFonts w:ascii="Calibri" w:hAnsi="Calibri" w:cs="Calibri"/>
        </w:rPr>
        <w:t xml:space="preserve">the </w:t>
      </w:r>
      <w:r w:rsidR="0083589A" w:rsidRPr="0083589A">
        <w:rPr>
          <w:rFonts w:ascii="Calibri" w:hAnsi="Calibri" w:cs="Calibri"/>
        </w:rPr>
        <w:t>Light Bulb Principle helps us to reflect on the effectiveness of our intervention, the impact we are having and if we are making the right difference for the child, young person</w:t>
      </w:r>
      <w:r w:rsidR="00CD5B93">
        <w:rPr>
          <w:rFonts w:ascii="Calibri" w:hAnsi="Calibri" w:cs="Calibri"/>
        </w:rPr>
        <w:t xml:space="preserve"> lik</w:t>
      </w:r>
      <w:r w:rsidR="00F834D3">
        <w:rPr>
          <w:rFonts w:ascii="Calibri" w:hAnsi="Calibri" w:cs="Calibri"/>
        </w:rPr>
        <w:t>e</w:t>
      </w:r>
      <w:r w:rsidR="00CD5B93">
        <w:rPr>
          <w:rFonts w:ascii="Calibri" w:hAnsi="Calibri" w:cs="Calibri"/>
        </w:rPr>
        <w:t xml:space="preserve"> </w:t>
      </w:r>
      <w:r w:rsidR="00C201E4">
        <w:rPr>
          <w:rFonts w:ascii="Calibri" w:hAnsi="Calibri" w:cs="Calibri"/>
        </w:rPr>
        <w:t xml:space="preserve">Kerry </w:t>
      </w:r>
      <w:r w:rsidR="00C201E4" w:rsidRPr="0083589A">
        <w:rPr>
          <w:rFonts w:ascii="Calibri" w:hAnsi="Calibri" w:cs="Calibri"/>
        </w:rPr>
        <w:t>and</w:t>
      </w:r>
      <w:r w:rsidR="0083589A" w:rsidRPr="0083589A">
        <w:rPr>
          <w:rFonts w:ascii="Calibri" w:hAnsi="Calibri" w:cs="Calibri"/>
        </w:rPr>
        <w:t xml:space="preserve"> family. </w:t>
      </w:r>
      <w:r w:rsidR="0022573F">
        <w:rPr>
          <w:rFonts w:ascii="Calibri" w:hAnsi="Calibri" w:cs="Calibri"/>
        </w:rPr>
        <w:t>It also</w:t>
      </w:r>
      <w:r w:rsidR="0083589A" w:rsidRPr="0083589A">
        <w:rPr>
          <w:rFonts w:ascii="Calibri" w:hAnsi="Calibri" w:cs="Calibri"/>
        </w:rPr>
        <w:t xml:space="preserve"> </w:t>
      </w:r>
      <w:r w:rsidR="008D1D8F" w:rsidRPr="0083589A">
        <w:rPr>
          <w:rFonts w:ascii="Calibri" w:hAnsi="Calibri" w:cs="Calibri"/>
        </w:rPr>
        <w:t>helps</w:t>
      </w:r>
      <w:r w:rsidR="0083589A" w:rsidRPr="0083589A">
        <w:rPr>
          <w:rFonts w:ascii="Calibri" w:hAnsi="Calibri" w:cs="Calibri"/>
        </w:rPr>
        <w:t xml:space="preserve"> us identify any barriers to lighting the light bulb</w:t>
      </w:r>
      <w:r w:rsidR="0022573F">
        <w:rPr>
          <w:rFonts w:ascii="Calibri" w:hAnsi="Calibri" w:cs="Calibri"/>
        </w:rPr>
        <w:t xml:space="preserve"> which can happen despite the right balance of cable and energy being in place. These barriers might include:</w:t>
      </w:r>
      <w:r w:rsidR="0083589A" w:rsidRPr="0083589A">
        <w:rPr>
          <w:rFonts w:ascii="Calibri" w:hAnsi="Calibri" w:cs="Calibri"/>
        </w:rPr>
        <w:t xml:space="preserve"> ‘a wall of denial’, disguised compliance by parents/carers, lack of triangulation of information with professionals, over optimism and lack of professional curiosity.</w:t>
      </w:r>
      <w:r w:rsidR="0022573F">
        <w:rPr>
          <w:rFonts w:ascii="Calibri" w:hAnsi="Calibri" w:cs="Calibri"/>
        </w:rPr>
        <w:t xml:space="preserve"> It is important that we </w:t>
      </w:r>
      <w:r w:rsidR="008D1D8F">
        <w:rPr>
          <w:rFonts w:ascii="Calibri" w:hAnsi="Calibri" w:cs="Calibri"/>
        </w:rPr>
        <w:t xml:space="preserve">recognise and address these. </w:t>
      </w:r>
      <w:bookmarkStart w:id="3" w:name="_Hlk73009693"/>
      <w:bookmarkEnd w:id="1"/>
    </w:p>
    <w:p w14:paraId="2A734A28" w14:textId="77777777" w:rsidR="00020EE3" w:rsidRDefault="00020EE3" w:rsidP="00B137BC">
      <w:pPr>
        <w:spacing w:after="0" w:line="240" w:lineRule="auto"/>
        <w:jc w:val="both"/>
        <w:rPr>
          <w:rFonts w:ascii="Calibri" w:hAnsi="Calibri" w:cs="Calibri"/>
        </w:rPr>
      </w:pPr>
    </w:p>
    <w:p w14:paraId="0786BE13" w14:textId="68A38955" w:rsidR="00B137BC" w:rsidRPr="00B137BC" w:rsidRDefault="00B137BC" w:rsidP="00B137BC">
      <w:pPr>
        <w:spacing w:after="0" w:line="240" w:lineRule="auto"/>
        <w:jc w:val="both"/>
        <w:rPr>
          <w:rFonts w:ascii="Calibri" w:hAnsi="Calibri" w:cs="Calibri"/>
        </w:rPr>
      </w:pPr>
    </w:p>
    <w:bookmarkEnd w:id="2"/>
    <w:p w14:paraId="5BBB4374" w14:textId="77777777" w:rsidR="00A10C91" w:rsidRDefault="00A10C91" w:rsidP="00793C25">
      <w:pPr>
        <w:jc w:val="both"/>
        <w:rPr>
          <w:rFonts w:ascii="Calibri" w:hAnsi="Calibri" w:cs="Calibri"/>
          <w:b/>
        </w:rPr>
      </w:pPr>
    </w:p>
    <w:p w14:paraId="3814DA56" w14:textId="06EA00B9" w:rsidR="00A10C91" w:rsidRDefault="00A10C91" w:rsidP="00793C25">
      <w:pPr>
        <w:jc w:val="both"/>
        <w:rPr>
          <w:rFonts w:ascii="Calibri" w:hAnsi="Calibri" w:cs="Calibri"/>
          <w:b/>
        </w:rPr>
      </w:pPr>
    </w:p>
    <w:p w14:paraId="56B2225B" w14:textId="77777777" w:rsidR="00A10C91" w:rsidRDefault="00A10C91" w:rsidP="00793C25">
      <w:pPr>
        <w:jc w:val="both"/>
        <w:rPr>
          <w:rFonts w:ascii="Calibri" w:hAnsi="Calibri" w:cs="Calibri"/>
          <w:b/>
        </w:rPr>
      </w:pPr>
    </w:p>
    <w:p w14:paraId="54FF094B" w14:textId="48195E1B" w:rsidR="00A10C91" w:rsidRDefault="00C439C9" w:rsidP="00793C25">
      <w:pPr>
        <w:jc w:val="both"/>
        <w:rPr>
          <w:rFonts w:ascii="Calibri" w:hAnsi="Calibri" w:cs="Calibri"/>
          <w:b/>
        </w:rPr>
      </w:pPr>
      <w:r w:rsidRPr="00431B6B">
        <w:rPr>
          <w:rFonts w:eastAsia="Calibri"/>
          <w:noProof/>
          <w:u w:val="single"/>
        </w:rPr>
        <w:lastRenderedPageBreak/>
        <w:drawing>
          <wp:anchor distT="0" distB="0" distL="114300" distR="114300" simplePos="0" relativeHeight="251693056" behindDoc="0" locked="0" layoutInCell="1" allowOverlap="1" wp14:anchorId="6DCBDBBA" wp14:editId="3487E3BF">
            <wp:simplePos x="0" y="0"/>
            <wp:positionH relativeFrom="margin">
              <wp:align>right</wp:align>
            </wp:positionH>
            <wp:positionV relativeFrom="paragraph">
              <wp:posOffset>-418465</wp:posOffset>
            </wp:positionV>
            <wp:extent cx="1094740" cy="2136775"/>
            <wp:effectExtent l="0" t="6668" r="3493" b="3492"/>
            <wp:wrapSquare wrapText="bothSides"/>
            <wp:docPr id="3" name="Picture 14">
              <a:extLst xmlns:a="http://schemas.openxmlformats.org/drawingml/2006/main">
                <a:ext uri="{FF2B5EF4-FFF2-40B4-BE49-F238E27FC236}">
                  <a16:creationId xmlns:a16="http://schemas.microsoft.com/office/drawing/2014/main" id="{8E9F4977-2B5A-4219-BA69-B85F7C4F7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E9F4977-2B5A-4219-BA69-B85F7C4F798D}"/>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5400000">
                      <a:off x="0" y="0"/>
                      <a:ext cx="1094740" cy="2136775"/>
                    </a:xfrm>
                    <a:prstGeom prst="rect">
                      <a:avLst/>
                    </a:prstGeom>
                  </pic:spPr>
                </pic:pic>
              </a:graphicData>
            </a:graphic>
            <wp14:sizeRelH relativeFrom="page">
              <wp14:pctWidth>0</wp14:pctWidth>
            </wp14:sizeRelH>
            <wp14:sizeRelV relativeFrom="page">
              <wp14:pctHeight>0</wp14:pctHeight>
            </wp14:sizeRelV>
          </wp:anchor>
        </w:drawing>
      </w:r>
    </w:p>
    <w:p w14:paraId="078FB8AA" w14:textId="44A9FB45" w:rsidR="00DE00F7" w:rsidRPr="002D7296" w:rsidRDefault="00DE00F7" w:rsidP="00DE00F7">
      <w:pPr>
        <w:jc w:val="both"/>
        <w:rPr>
          <w:rFonts w:eastAsia="Calibri"/>
          <w:b/>
          <w:u w:val="single"/>
        </w:rPr>
      </w:pPr>
      <w:r>
        <w:rPr>
          <w:rFonts w:eastAsia="Calibri"/>
          <w:b/>
          <w:u w:val="single"/>
        </w:rPr>
        <w:t xml:space="preserve">The Relationship Based </w:t>
      </w:r>
      <w:r w:rsidRPr="00431B6B">
        <w:rPr>
          <w:rFonts w:eastAsia="Calibri"/>
          <w:b/>
          <w:u w:val="single"/>
        </w:rPr>
        <w:t xml:space="preserve">Building Blocks </w:t>
      </w:r>
    </w:p>
    <w:p w14:paraId="2FABFCFE" w14:textId="0007F839" w:rsidR="00DE00F7" w:rsidRPr="00630A4A" w:rsidRDefault="00DE00F7" w:rsidP="00DE00F7">
      <w:pPr>
        <w:jc w:val="both"/>
        <w:rPr>
          <w:rFonts w:eastAsia="Calibri"/>
        </w:rPr>
      </w:pPr>
      <w:r>
        <w:rPr>
          <w:rFonts w:cstheme="minorHAnsi"/>
          <w:bCs/>
          <w:color w:val="000000" w:themeColor="text1"/>
        </w:rPr>
        <w:t>These</w:t>
      </w:r>
      <w:r w:rsidRPr="008D6BF9">
        <w:rPr>
          <w:rFonts w:eastAsia="Calibri"/>
        </w:rPr>
        <w:t xml:space="preserve"> </w:t>
      </w:r>
      <w:r w:rsidRPr="00431B6B">
        <w:rPr>
          <w:rFonts w:eastAsia="Calibri"/>
        </w:rPr>
        <w:t>building block</w:t>
      </w:r>
      <w:r>
        <w:rPr>
          <w:rFonts w:eastAsia="Calibri"/>
        </w:rPr>
        <w:t>s</w:t>
      </w:r>
      <w:r w:rsidRPr="00431B6B">
        <w:rPr>
          <w:rFonts w:eastAsia="Calibri"/>
        </w:rPr>
        <w:t xml:space="preserve"> </w:t>
      </w:r>
      <w:r>
        <w:rPr>
          <w:rFonts w:eastAsia="Calibri"/>
        </w:rPr>
        <w:t>help us to</w:t>
      </w:r>
      <w:r w:rsidRPr="00431B6B">
        <w:rPr>
          <w:rFonts w:eastAsia="Calibri"/>
        </w:rPr>
        <w:t xml:space="preserve"> focus on how </w:t>
      </w:r>
      <w:r>
        <w:rPr>
          <w:rFonts w:eastAsia="Calibri"/>
        </w:rPr>
        <w:t>we</w:t>
      </w:r>
      <w:r w:rsidRPr="00431B6B">
        <w:rPr>
          <w:rFonts w:eastAsia="Calibri"/>
        </w:rPr>
        <w:t xml:space="preserve"> build effective relationships with children, young people</w:t>
      </w:r>
      <w:r>
        <w:rPr>
          <w:rFonts w:eastAsia="Calibri"/>
        </w:rPr>
        <w:t xml:space="preserve">, </w:t>
      </w:r>
      <w:r w:rsidRPr="00431B6B">
        <w:rPr>
          <w:rFonts w:eastAsia="Calibri"/>
        </w:rPr>
        <w:t>their families</w:t>
      </w:r>
      <w:r>
        <w:rPr>
          <w:rFonts w:eastAsia="Calibri"/>
        </w:rPr>
        <w:t xml:space="preserve"> and professionals. These help us to think about our intervention by breaking</w:t>
      </w:r>
      <w:r w:rsidRPr="00431B6B">
        <w:rPr>
          <w:rFonts w:eastAsia="Calibri"/>
        </w:rPr>
        <w:t xml:space="preserve"> d</w:t>
      </w:r>
      <w:r>
        <w:rPr>
          <w:rFonts w:eastAsia="Calibri"/>
        </w:rPr>
        <w:t>own the relationship and the type of work we are doing with the family</w:t>
      </w:r>
      <w:r w:rsidRPr="00431B6B">
        <w:rPr>
          <w:rFonts w:eastAsia="Calibri"/>
        </w:rPr>
        <w:t xml:space="preserve"> </w:t>
      </w:r>
      <w:r>
        <w:rPr>
          <w:rFonts w:eastAsia="Calibri"/>
        </w:rPr>
        <w:t xml:space="preserve">and their network </w:t>
      </w:r>
      <w:r w:rsidRPr="00431B6B">
        <w:rPr>
          <w:rFonts w:eastAsia="Calibri"/>
        </w:rPr>
        <w:t>into three stages</w:t>
      </w:r>
      <w:r>
        <w:rPr>
          <w:rFonts w:eastAsia="Calibri"/>
        </w:rPr>
        <w:t xml:space="preserve">. These include building relationships, maintaining and sustaining them and future proofing them for children. </w:t>
      </w:r>
      <w:r w:rsidRPr="001A24A8">
        <w:rPr>
          <w:rFonts w:cstheme="minorHAnsi"/>
          <w:bCs/>
          <w:color w:val="000000" w:themeColor="text1"/>
        </w:rPr>
        <w:t>When working with families</w:t>
      </w:r>
      <w:r>
        <w:rPr>
          <w:rFonts w:cstheme="minorHAnsi"/>
          <w:bCs/>
          <w:color w:val="000000" w:themeColor="text1"/>
        </w:rPr>
        <w:t xml:space="preserve"> and partner agencies</w:t>
      </w:r>
      <w:r w:rsidRPr="001A24A8">
        <w:rPr>
          <w:rFonts w:cstheme="minorHAnsi"/>
          <w:bCs/>
          <w:color w:val="000000" w:themeColor="text1"/>
        </w:rPr>
        <w:t xml:space="preserve"> we need to think about</w:t>
      </w:r>
      <w:r>
        <w:rPr>
          <w:rFonts w:cstheme="minorHAnsi"/>
          <w:bCs/>
          <w:color w:val="000000" w:themeColor="text1"/>
        </w:rPr>
        <w:t xml:space="preserve"> </w:t>
      </w:r>
      <w:r w:rsidRPr="001A24A8">
        <w:rPr>
          <w:rFonts w:cstheme="minorHAnsi"/>
          <w:bCs/>
          <w:color w:val="000000" w:themeColor="text1"/>
        </w:rPr>
        <w:t xml:space="preserve">the three different stages and </w:t>
      </w:r>
      <w:r>
        <w:rPr>
          <w:rFonts w:cstheme="minorHAnsi"/>
          <w:bCs/>
          <w:color w:val="000000" w:themeColor="text1"/>
        </w:rPr>
        <w:t>what we are doing with the family to</w:t>
      </w:r>
      <w:r w:rsidRPr="001A24A8">
        <w:rPr>
          <w:rFonts w:cstheme="minorHAnsi"/>
          <w:bCs/>
          <w:color w:val="000000" w:themeColor="text1"/>
        </w:rPr>
        <w:t xml:space="preserve"> know whether we are providing the right help and support at the right time. </w:t>
      </w:r>
    </w:p>
    <w:p w14:paraId="74156EB1" w14:textId="77777777" w:rsidR="00DE00F7" w:rsidRPr="004F6C8B" w:rsidRDefault="00DE00F7" w:rsidP="00DE00F7">
      <w:pPr>
        <w:jc w:val="both"/>
        <w:rPr>
          <w:rFonts w:eastAsia="Calibri"/>
          <w:b/>
          <w:u w:val="single"/>
        </w:rPr>
      </w:pPr>
      <w:r w:rsidRPr="004F6C8B">
        <w:rPr>
          <w:rFonts w:eastAsia="Calibri"/>
          <w:b/>
          <w:u w:val="single"/>
        </w:rPr>
        <w:t>Building Block 1: Building Relationships</w:t>
      </w:r>
    </w:p>
    <w:p w14:paraId="75447502" w14:textId="77777777" w:rsidR="00DE00F7" w:rsidRDefault="00DE00F7" w:rsidP="00DE00F7">
      <w:pPr>
        <w:jc w:val="both"/>
        <w:rPr>
          <w:rFonts w:eastAsia="Calibri"/>
        </w:rPr>
      </w:pPr>
      <w:r>
        <w:rPr>
          <w:rFonts w:eastAsia="Calibri"/>
        </w:rPr>
        <w:t>The ‘</w:t>
      </w:r>
      <w:r w:rsidRPr="00861A06">
        <w:rPr>
          <w:rFonts w:eastAsia="Calibri"/>
          <w:b/>
        </w:rPr>
        <w:t>building relationships’</w:t>
      </w:r>
      <w:r>
        <w:rPr>
          <w:rFonts w:eastAsia="Calibri"/>
        </w:rPr>
        <w:t xml:space="preserve"> stage occurs when we first contact our families and professionals when a referral </w:t>
      </w:r>
      <w:r w:rsidRPr="00431B6B">
        <w:rPr>
          <w:rFonts w:eastAsia="Calibri"/>
        </w:rPr>
        <w:t xml:space="preserve">is made, or the case has been allocated to </w:t>
      </w:r>
      <w:r>
        <w:rPr>
          <w:rFonts w:eastAsia="Calibri"/>
        </w:rPr>
        <w:t xml:space="preserve">us as </w:t>
      </w:r>
      <w:r w:rsidRPr="00431B6B">
        <w:rPr>
          <w:rFonts w:eastAsia="Calibri"/>
        </w:rPr>
        <w:t xml:space="preserve">Practitioner. This stage of the relationship is important as it can (although not always) impact on the quality of the next two stages. </w:t>
      </w:r>
    </w:p>
    <w:p w14:paraId="5E49BF8B" w14:textId="77777777" w:rsidR="00DE00F7" w:rsidRDefault="00DE00F7" w:rsidP="00DE00F7">
      <w:pPr>
        <w:jc w:val="both"/>
        <w:rPr>
          <w:rFonts w:eastAsia="Calibri"/>
        </w:rPr>
      </w:pPr>
      <w:r>
        <w:rPr>
          <w:rFonts w:eastAsia="Calibri"/>
          <w:noProof/>
        </w:rPr>
        <mc:AlternateContent>
          <mc:Choice Requires="wps">
            <w:drawing>
              <wp:anchor distT="0" distB="0" distL="114300" distR="114300" simplePos="0" relativeHeight="251683840" behindDoc="0" locked="0" layoutInCell="1" allowOverlap="1" wp14:anchorId="4AFC4A14" wp14:editId="31AB1D89">
                <wp:simplePos x="0" y="0"/>
                <wp:positionH relativeFrom="margin">
                  <wp:posOffset>-16329</wp:posOffset>
                </wp:positionH>
                <wp:positionV relativeFrom="paragraph">
                  <wp:posOffset>67219</wp:posOffset>
                </wp:positionV>
                <wp:extent cx="5796643" cy="3995057"/>
                <wp:effectExtent l="76200" t="57150" r="90170" b="120015"/>
                <wp:wrapNone/>
                <wp:docPr id="6" name="Rectangle 6"/>
                <wp:cNvGraphicFramePr/>
                <a:graphic xmlns:a="http://schemas.openxmlformats.org/drawingml/2006/main">
                  <a:graphicData uri="http://schemas.microsoft.com/office/word/2010/wordprocessingShape">
                    <wps:wsp>
                      <wps:cNvSpPr/>
                      <wps:spPr>
                        <a:xfrm>
                          <a:off x="0" y="0"/>
                          <a:ext cx="5796643" cy="3995057"/>
                        </a:xfrm>
                        <a:prstGeom prst="rect">
                          <a:avLst/>
                        </a:prstGeom>
                        <a:solidFill>
                          <a:schemeClr val="accent1">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3783C22" w14:textId="77777777" w:rsidR="00DE00F7" w:rsidRPr="00B556A8" w:rsidRDefault="00DE00F7" w:rsidP="00DE00F7">
                            <w:pPr>
                              <w:jc w:val="center"/>
                            </w:pPr>
                            <w:r w:rsidRPr="00B556A8">
                              <w:rPr>
                                <w:b/>
                                <w:u w:val="single"/>
                              </w:rPr>
                              <w:t>What does Stage 1: Building Relationships look like in practice</w:t>
                            </w:r>
                            <w:r w:rsidRPr="00B556A8">
                              <w:t>?</w:t>
                            </w:r>
                          </w:p>
                          <w:p w14:paraId="46A7B80C" w14:textId="77777777" w:rsidR="00DE00F7" w:rsidRPr="00B556A8" w:rsidRDefault="00DE00F7" w:rsidP="00DE00F7">
                            <w:pPr>
                              <w:jc w:val="both"/>
                            </w:pPr>
                          </w:p>
                          <w:p w14:paraId="2B4C7A14" w14:textId="77777777" w:rsidR="00DE00F7" w:rsidRPr="00B556A8" w:rsidRDefault="00DE00F7" w:rsidP="00DE00F7">
                            <w:pPr>
                              <w:jc w:val="both"/>
                            </w:pPr>
                            <w:r w:rsidRPr="00B556A8">
                              <w:t>When initially meeting the child and their family, this stage involves spending time with them to get to know them</w:t>
                            </w:r>
                            <w:r>
                              <w:t xml:space="preserve"> </w:t>
                            </w:r>
                            <w:r w:rsidRPr="00B556A8">
                              <w:t xml:space="preserve">by actively listening, showing empathy and </w:t>
                            </w:r>
                            <w:r>
                              <w:t xml:space="preserve">discussing the reasons for your involvement. </w:t>
                            </w:r>
                            <w:r w:rsidRPr="00B556A8">
                              <w:rPr>
                                <w:lang w:val="it-IT"/>
                              </w:rPr>
                              <w:t xml:space="preserve">By doing this, you </w:t>
                            </w:r>
                            <w:r w:rsidRPr="00B556A8">
                              <w:t xml:space="preserve">develop a shared understanding </w:t>
                            </w:r>
                            <w:r>
                              <w:t>about the worries, how the family feel</w:t>
                            </w:r>
                            <w:r w:rsidRPr="00B556A8">
                              <w:t>, your role, responsibilities and the process</w:t>
                            </w:r>
                            <w:r>
                              <w:t>. By</w:t>
                            </w:r>
                            <w:r w:rsidRPr="00B556A8">
                              <w:t xml:space="preserve"> being open, honest and respectful</w:t>
                            </w:r>
                            <w:r>
                              <w:t xml:space="preserve"> enables you to</w:t>
                            </w:r>
                            <w:r w:rsidRPr="00B556A8">
                              <w:t xml:space="preserve"> begin to build trust</w:t>
                            </w:r>
                            <w:r>
                              <w:t xml:space="preserve"> and a rapport</w:t>
                            </w:r>
                            <w:r w:rsidRPr="00B556A8">
                              <w:t>. You c</w:t>
                            </w:r>
                            <w:r>
                              <w:t xml:space="preserve">an </w:t>
                            </w:r>
                            <w:r w:rsidRPr="00B556A8">
                              <w:t xml:space="preserve">use the diagram of the child’s journey to support the discussion about where their child is in the service and where we hope to get to. </w:t>
                            </w:r>
                          </w:p>
                          <w:p w14:paraId="2FF42350" w14:textId="77777777" w:rsidR="00DE00F7" w:rsidRPr="00B556A8" w:rsidRDefault="00DE00F7" w:rsidP="00DE00F7">
                            <w:pPr>
                              <w:jc w:val="both"/>
                            </w:pPr>
                          </w:p>
                          <w:p w14:paraId="43FB89EE" w14:textId="77777777" w:rsidR="00DE00F7" w:rsidRDefault="00DE00F7" w:rsidP="00DE00F7">
                            <w:pPr>
                              <w:jc w:val="both"/>
                            </w:pPr>
                            <w:r w:rsidRPr="00B556A8">
                              <w:t>Be</w:t>
                            </w:r>
                            <w:r>
                              <w:t>ing</w:t>
                            </w:r>
                            <w:r w:rsidRPr="00B556A8">
                              <w:t xml:space="preserve"> clear with the </w:t>
                            </w:r>
                            <w:r>
                              <w:t xml:space="preserve">child and their </w:t>
                            </w:r>
                            <w:r w:rsidRPr="00B556A8">
                              <w:t>family about their rights in the process, what they can expect from you, the support and make them aware of the complaints process</w:t>
                            </w:r>
                            <w:r>
                              <w:t xml:space="preserve"> is important</w:t>
                            </w:r>
                            <w:r w:rsidRPr="00B556A8">
                              <w:t>. Talking to th</w:t>
                            </w:r>
                            <w:r>
                              <w:t>e family about</w:t>
                            </w:r>
                            <w:r w:rsidRPr="00B556A8">
                              <w:t xml:space="preserve"> </w:t>
                            </w:r>
                            <w:r>
                              <w:t>how you will focus on their</w:t>
                            </w:r>
                            <w:r w:rsidRPr="00B556A8">
                              <w:t xml:space="preserve"> strengths, relationship-based and trauma informed is important. Supporting child/ren to participate </w:t>
                            </w:r>
                            <w:r>
                              <w:t>by</w:t>
                            </w:r>
                            <w:r w:rsidRPr="00B556A8">
                              <w:t xml:space="preserve"> think</w:t>
                            </w:r>
                            <w:r>
                              <w:t>ing</w:t>
                            </w:r>
                            <w:r w:rsidRPr="00B556A8">
                              <w:t xml:space="preserve"> about how you will apply the 4 x I’s (Inform, Involve, Invest, Influence)</w:t>
                            </w:r>
                            <w:r>
                              <w:t xml:space="preserve"> throughout your involvement</w:t>
                            </w:r>
                            <w:r w:rsidRPr="00B556A8">
                              <w:t xml:space="preserve">. Use tools like cultural genograms, life work and impact chronologies as a way of developing your relationship, understanding their culture, family traditions, identity and their experience. Using these </w:t>
                            </w:r>
                            <w:r>
                              <w:t xml:space="preserve">tools </w:t>
                            </w:r>
                            <w:r w:rsidRPr="00B556A8">
                              <w:t xml:space="preserve">as part of your intervention might also reduce the intensity of some of these sessions as you are co-producing something together. </w:t>
                            </w:r>
                          </w:p>
                          <w:p w14:paraId="23E74F72" w14:textId="77777777" w:rsidR="00DE00F7" w:rsidRDefault="00DE00F7" w:rsidP="00DE00F7">
                            <w:pPr>
                              <w:jc w:val="both"/>
                            </w:pPr>
                          </w:p>
                          <w:p w14:paraId="7BDF9609" w14:textId="77777777" w:rsidR="00DE00F7" w:rsidRDefault="00DE00F7" w:rsidP="00DE00F7">
                            <w:pPr>
                              <w:jc w:val="both"/>
                            </w:pPr>
                          </w:p>
                          <w:p w14:paraId="4B8BDE5D" w14:textId="77777777" w:rsidR="00DE00F7" w:rsidRDefault="00DE00F7" w:rsidP="00DE00F7">
                            <w:pPr>
                              <w:jc w:val="both"/>
                            </w:pPr>
                          </w:p>
                          <w:p w14:paraId="4FDE82CE" w14:textId="77777777" w:rsidR="00DE00F7" w:rsidRPr="00B556A8" w:rsidRDefault="00DE00F7" w:rsidP="00DE00F7">
                            <w:pPr>
                              <w:jc w:val="both"/>
                            </w:pPr>
                            <w:r w:rsidRPr="00B556A8">
                              <w:t>Be</w:t>
                            </w:r>
                            <w:r>
                              <w:t xml:space="preserve">ing mindful </w:t>
                            </w:r>
                            <w:r w:rsidRPr="00B556A8">
                              <w:t>of the language use</w:t>
                            </w:r>
                            <w:r>
                              <w:t xml:space="preserve">d helps families </w:t>
                            </w:r>
                            <w:r w:rsidRPr="00B556A8">
                              <w:t xml:space="preserve">to understand what you need to do </w:t>
                            </w:r>
                            <w:r>
                              <w:t>together and what</w:t>
                            </w:r>
                            <w:r w:rsidRPr="00B556A8">
                              <w:t xml:space="preserve"> terms like an ‘assessment’ or child protection enquiries mean.</w:t>
                            </w:r>
                          </w:p>
                          <w:p w14:paraId="264CFDB1" w14:textId="77777777" w:rsidR="00DE00F7" w:rsidRPr="00B556A8" w:rsidRDefault="00DE00F7" w:rsidP="00DE00F7">
                            <w:pPr>
                              <w:jc w:val="both"/>
                            </w:pPr>
                          </w:p>
                          <w:p w14:paraId="72AD3581" w14:textId="77777777" w:rsidR="00DE00F7" w:rsidRPr="00B556A8" w:rsidRDefault="00DE00F7" w:rsidP="00DE00F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C4A14" id="Rectangle 6" o:spid="_x0000_s1028" style="position:absolute;left:0;text-align:left;margin-left:-1.3pt;margin-top:5.3pt;width:456.45pt;height:314.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" fillcolor="#1f3763 [1604]" stroked="f" strokeweight="1pt">
                <v:shadow on="t" color="black" opacity="20971f" offset="0,2.2pt"/>
                <v:textbox>
                  <w:txbxContent>
                    <w:p w14:paraId="53783C22" w14:textId="77777777" w:rsidR="00DE00F7" w:rsidRPr="00B556A8" w:rsidRDefault="00DE00F7" w:rsidP="00DE00F7">
                      <w:pPr>
                        <w:jc w:val="center"/>
                      </w:pPr>
                      <w:r w:rsidRPr="00B556A8">
                        <w:rPr>
                          <w:b/>
                          <w:u w:val="single"/>
                        </w:rPr>
                        <w:t>What does Stage 1: Building Relationships look like in practice</w:t>
                      </w:r>
                      <w:r w:rsidRPr="00B556A8">
                        <w:t>?</w:t>
                      </w:r>
                    </w:p>
                    <w:p w14:paraId="46A7B80C" w14:textId="77777777" w:rsidR="00DE00F7" w:rsidRPr="00B556A8" w:rsidRDefault="00DE00F7" w:rsidP="00DE00F7">
                      <w:pPr>
                        <w:jc w:val="both"/>
                      </w:pPr>
                    </w:p>
                    <w:p w14:paraId="2B4C7A14" w14:textId="77777777" w:rsidR="00DE00F7" w:rsidRPr="00B556A8" w:rsidRDefault="00DE00F7" w:rsidP="00DE00F7">
                      <w:pPr>
                        <w:jc w:val="both"/>
                      </w:pPr>
                      <w:r w:rsidRPr="00B556A8">
                        <w:t>When initially meeting the child and their family, this stage involves spending time with them to get to know them</w:t>
                      </w:r>
                      <w:r>
                        <w:t xml:space="preserve"> </w:t>
                      </w:r>
                      <w:r w:rsidRPr="00B556A8">
                        <w:t xml:space="preserve">by actively listening, showing empathy and </w:t>
                      </w:r>
                      <w:r>
                        <w:t xml:space="preserve">discussing the reasons for your involvement. </w:t>
                      </w:r>
                      <w:r w:rsidRPr="00B556A8">
                        <w:rPr>
                          <w:lang w:val="it-IT"/>
                        </w:rPr>
                        <w:t xml:space="preserve">By doing this, you </w:t>
                      </w:r>
                      <w:r w:rsidRPr="00B556A8">
                        <w:t xml:space="preserve">develop a shared understanding </w:t>
                      </w:r>
                      <w:r>
                        <w:t>about the worries, how the family feel</w:t>
                      </w:r>
                      <w:r w:rsidRPr="00B556A8">
                        <w:t>, your role, responsibilities and the process</w:t>
                      </w:r>
                      <w:r>
                        <w:t>. By</w:t>
                      </w:r>
                      <w:r w:rsidRPr="00B556A8">
                        <w:t xml:space="preserve"> being open, honest and respectful</w:t>
                      </w:r>
                      <w:r>
                        <w:t xml:space="preserve"> enables you to</w:t>
                      </w:r>
                      <w:r w:rsidRPr="00B556A8">
                        <w:t xml:space="preserve"> begin to build trust</w:t>
                      </w:r>
                      <w:r>
                        <w:t xml:space="preserve"> and a rapport</w:t>
                      </w:r>
                      <w:r w:rsidRPr="00B556A8">
                        <w:t>. You c</w:t>
                      </w:r>
                      <w:r>
                        <w:t xml:space="preserve">an </w:t>
                      </w:r>
                      <w:r w:rsidRPr="00B556A8">
                        <w:t xml:space="preserve">use the diagram of the child’s journey to support the discussion about where their child is in the service and where we hope to get to. </w:t>
                      </w:r>
                    </w:p>
                    <w:p w14:paraId="2FF42350" w14:textId="77777777" w:rsidR="00DE00F7" w:rsidRPr="00B556A8" w:rsidRDefault="00DE00F7" w:rsidP="00DE00F7">
                      <w:pPr>
                        <w:jc w:val="both"/>
                      </w:pPr>
                    </w:p>
                    <w:p w14:paraId="43FB89EE" w14:textId="77777777" w:rsidR="00DE00F7" w:rsidRDefault="00DE00F7" w:rsidP="00DE00F7">
                      <w:pPr>
                        <w:jc w:val="both"/>
                      </w:pPr>
                      <w:r w:rsidRPr="00B556A8">
                        <w:t>Be</w:t>
                      </w:r>
                      <w:r>
                        <w:t>ing</w:t>
                      </w:r>
                      <w:r w:rsidRPr="00B556A8">
                        <w:t xml:space="preserve"> clear with the </w:t>
                      </w:r>
                      <w:r>
                        <w:t xml:space="preserve">child and their </w:t>
                      </w:r>
                      <w:r w:rsidRPr="00B556A8">
                        <w:t>family about their rights in the process, what they can expect from you, the support and make them aware of the complaints process</w:t>
                      </w:r>
                      <w:r>
                        <w:t xml:space="preserve"> is important</w:t>
                      </w:r>
                      <w:r w:rsidRPr="00B556A8">
                        <w:t>. Talking to th</w:t>
                      </w:r>
                      <w:r>
                        <w:t>e family about</w:t>
                      </w:r>
                      <w:r w:rsidRPr="00B556A8">
                        <w:t xml:space="preserve"> </w:t>
                      </w:r>
                      <w:r>
                        <w:t>how you will focus on their</w:t>
                      </w:r>
                      <w:r w:rsidRPr="00B556A8">
                        <w:t xml:space="preserve"> strengths, relationship-based and trauma informed is important. Supporting child/ren to participate </w:t>
                      </w:r>
                      <w:r>
                        <w:t>by</w:t>
                      </w:r>
                      <w:r w:rsidRPr="00B556A8">
                        <w:t xml:space="preserve"> think</w:t>
                      </w:r>
                      <w:r>
                        <w:t>ing</w:t>
                      </w:r>
                      <w:r w:rsidRPr="00B556A8">
                        <w:t xml:space="preserve"> about how you will apply the 4 x I’s (Inform, Involve, Invest, Influence)</w:t>
                      </w:r>
                      <w:r>
                        <w:t xml:space="preserve"> throughout your involvement</w:t>
                      </w:r>
                      <w:r w:rsidRPr="00B556A8">
                        <w:t xml:space="preserve">. Use tools like cultural genograms, life work and impact chronologies as a way of developing your relationship, understanding their culture, family traditions, identity and their experience. Using these </w:t>
                      </w:r>
                      <w:r>
                        <w:t xml:space="preserve">tools </w:t>
                      </w:r>
                      <w:r w:rsidRPr="00B556A8">
                        <w:t xml:space="preserve">as part of your intervention might also reduce the intensity of some of these sessions as you are co-producing something together. </w:t>
                      </w:r>
                    </w:p>
                    <w:p w14:paraId="23E74F72" w14:textId="77777777" w:rsidR="00DE00F7" w:rsidRDefault="00DE00F7" w:rsidP="00DE00F7">
                      <w:pPr>
                        <w:jc w:val="both"/>
                      </w:pPr>
                    </w:p>
                    <w:p w14:paraId="7BDF9609" w14:textId="77777777" w:rsidR="00DE00F7" w:rsidRDefault="00DE00F7" w:rsidP="00DE00F7">
                      <w:pPr>
                        <w:jc w:val="both"/>
                      </w:pPr>
                    </w:p>
                    <w:p w14:paraId="4B8BDE5D" w14:textId="77777777" w:rsidR="00DE00F7" w:rsidRDefault="00DE00F7" w:rsidP="00DE00F7">
                      <w:pPr>
                        <w:jc w:val="both"/>
                      </w:pPr>
                    </w:p>
                    <w:p w14:paraId="4FDE82CE" w14:textId="77777777" w:rsidR="00DE00F7" w:rsidRPr="00B556A8" w:rsidRDefault="00DE00F7" w:rsidP="00DE00F7">
                      <w:pPr>
                        <w:jc w:val="both"/>
                      </w:pPr>
                      <w:r w:rsidRPr="00B556A8">
                        <w:t>Be</w:t>
                      </w:r>
                      <w:r>
                        <w:t xml:space="preserve">ing mindful </w:t>
                      </w:r>
                      <w:r w:rsidRPr="00B556A8">
                        <w:t>of the language use</w:t>
                      </w:r>
                      <w:r>
                        <w:t xml:space="preserve">d helps families </w:t>
                      </w:r>
                      <w:r w:rsidRPr="00B556A8">
                        <w:t xml:space="preserve">to understand what you need to do </w:t>
                      </w:r>
                      <w:r>
                        <w:t>together and what</w:t>
                      </w:r>
                      <w:r w:rsidRPr="00B556A8">
                        <w:t xml:space="preserve"> terms like an ‘assessment’ or child protection enquiries mean.</w:t>
                      </w:r>
                    </w:p>
                    <w:p w14:paraId="264CFDB1" w14:textId="77777777" w:rsidR="00DE00F7" w:rsidRPr="00B556A8" w:rsidRDefault="00DE00F7" w:rsidP="00DE00F7">
                      <w:pPr>
                        <w:jc w:val="both"/>
                      </w:pPr>
                    </w:p>
                    <w:p w14:paraId="72AD3581" w14:textId="77777777" w:rsidR="00DE00F7" w:rsidRPr="00B556A8" w:rsidRDefault="00DE00F7" w:rsidP="00DE00F7">
                      <w:pPr>
                        <w:jc w:val="both"/>
                      </w:pPr>
                    </w:p>
                  </w:txbxContent>
                </v:textbox>
                <w10:wrap anchorx="margin"/>
              </v:rect>
            </w:pict>
          </mc:Fallback>
        </mc:AlternateContent>
      </w:r>
    </w:p>
    <w:p w14:paraId="4E460E0A" w14:textId="77777777" w:rsidR="00DE00F7" w:rsidRDefault="00DE00F7" w:rsidP="00DE00F7">
      <w:pPr>
        <w:jc w:val="both"/>
        <w:rPr>
          <w:rFonts w:eastAsia="Calibri"/>
        </w:rPr>
      </w:pPr>
    </w:p>
    <w:p w14:paraId="7095679A" w14:textId="77777777" w:rsidR="00DE00F7" w:rsidRDefault="00DE00F7" w:rsidP="00DE00F7">
      <w:pPr>
        <w:jc w:val="both"/>
        <w:rPr>
          <w:rFonts w:eastAsia="Calibri"/>
        </w:rPr>
      </w:pPr>
    </w:p>
    <w:p w14:paraId="2EB47436" w14:textId="77777777" w:rsidR="00DE00F7" w:rsidRDefault="00DE00F7" w:rsidP="00DE00F7">
      <w:pPr>
        <w:jc w:val="both"/>
        <w:rPr>
          <w:rFonts w:eastAsia="Calibri"/>
        </w:rPr>
      </w:pPr>
    </w:p>
    <w:p w14:paraId="5BDAF96F" w14:textId="77777777" w:rsidR="00DE00F7" w:rsidRDefault="00DE00F7" w:rsidP="00DE00F7">
      <w:pPr>
        <w:jc w:val="both"/>
        <w:rPr>
          <w:rFonts w:eastAsia="Calibri"/>
        </w:rPr>
      </w:pPr>
    </w:p>
    <w:p w14:paraId="7A9FEB8A" w14:textId="77777777" w:rsidR="00DE00F7" w:rsidRDefault="00DE00F7" w:rsidP="00DE00F7">
      <w:pPr>
        <w:jc w:val="both"/>
        <w:rPr>
          <w:rFonts w:eastAsia="Calibri"/>
        </w:rPr>
      </w:pPr>
    </w:p>
    <w:p w14:paraId="641C13A1" w14:textId="77777777" w:rsidR="00DE00F7" w:rsidRDefault="00DE00F7" w:rsidP="00DE00F7">
      <w:pPr>
        <w:jc w:val="both"/>
        <w:rPr>
          <w:rFonts w:eastAsia="Calibri"/>
        </w:rPr>
      </w:pPr>
    </w:p>
    <w:p w14:paraId="2429E321" w14:textId="77777777" w:rsidR="00DE00F7" w:rsidRDefault="00DE00F7" w:rsidP="00DE00F7">
      <w:pPr>
        <w:jc w:val="both"/>
        <w:rPr>
          <w:rFonts w:eastAsia="Calibri"/>
        </w:rPr>
      </w:pPr>
    </w:p>
    <w:p w14:paraId="75FB2215" w14:textId="77777777" w:rsidR="00DE00F7" w:rsidRDefault="00DE00F7" w:rsidP="00DE00F7">
      <w:pPr>
        <w:jc w:val="both"/>
        <w:rPr>
          <w:rFonts w:eastAsia="Calibri"/>
        </w:rPr>
      </w:pPr>
    </w:p>
    <w:p w14:paraId="3E576934" w14:textId="77777777" w:rsidR="00DE00F7" w:rsidRDefault="00DE00F7" w:rsidP="00DE00F7">
      <w:pPr>
        <w:jc w:val="both"/>
        <w:rPr>
          <w:rFonts w:eastAsia="Calibri"/>
        </w:rPr>
      </w:pPr>
    </w:p>
    <w:p w14:paraId="3A6BC72F" w14:textId="77777777" w:rsidR="00DE00F7" w:rsidRDefault="00DE00F7" w:rsidP="00DE00F7">
      <w:pPr>
        <w:jc w:val="both"/>
        <w:rPr>
          <w:rFonts w:eastAsia="Calibri"/>
        </w:rPr>
      </w:pPr>
    </w:p>
    <w:p w14:paraId="53C52100" w14:textId="77777777" w:rsidR="00DE00F7" w:rsidRDefault="00DE00F7" w:rsidP="00DE00F7">
      <w:pPr>
        <w:jc w:val="both"/>
        <w:rPr>
          <w:rFonts w:eastAsia="Calibri"/>
        </w:rPr>
      </w:pPr>
    </w:p>
    <w:p w14:paraId="1C307FB4" w14:textId="77777777" w:rsidR="00DE00F7" w:rsidRDefault="00DE00F7" w:rsidP="00DE00F7">
      <w:pPr>
        <w:jc w:val="both"/>
        <w:rPr>
          <w:rFonts w:eastAsia="Calibri"/>
        </w:rPr>
      </w:pPr>
    </w:p>
    <w:p w14:paraId="116E55DA" w14:textId="77777777" w:rsidR="00DE00F7" w:rsidRDefault="00DE00F7" w:rsidP="00DE00F7">
      <w:pPr>
        <w:jc w:val="both"/>
        <w:rPr>
          <w:rFonts w:eastAsia="Calibri"/>
        </w:rPr>
      </w:pPr>
    </w:p>
    <w:p w14:paraId="47506BA3" w14:textId="2CA39E15" w:rsidR="00DE00F7" w:rsidRDefault="00DE00F7" w:rsidP="00DE00F7">
      <w:pPr>
        <w:jc w:val="both"/>
        <w:rPr>
          <w:rFonts w:eastAsia="Calibri"/>
        </w:rPr>
      </w:pPr>
    </w:p>
    <w:p w14:paraId="32D6724B" w14:textId="65D8AAA3" w:rsidR="00DE00F7" w:rsidRDefault="00DE00F7" w:rsidP="00DE00F7">
      <w:pPr>
        <w:jc w:val="both"/>
        <w:rPr>
          <w:rFonts w:eastAsia="Calibri"/>
        </w:rPr>
      </w:pPr>
    </w:p>
    <w:p w14:paraId="4C8FEF6A" w14:textId="30C79022" w:rsidR="00DE00F7" w:rsidRDefault="00DE00F7" w:rsidP="00DE00F7">
      <w:pPr>
        <w:jc w:val="both"/>
        <w:rPr>
          <w:rFonts w:eastAsia="Calibri"/>
        </w:rPr>
      </w:pPr>
    </w:p>
    <w:p w14:paraId="72F1457C" w14:textId="2D039DC9" w:rsidR="00DE00F7" w:rsidRDefault="00DE00F7" w:rsidP="00DE00F7">
      <w:pPr>
        <w:jc w:val="both"/>
        <w:rPr>
          <w:rFonts w:eastAsia="Calibri"/>
        </w:rPr>
      </w:pPr>
    </w:p>
    <w:p w14:paraId="7EC8E5AF" w14:textId="7C205738" w:rsidR="00DE00F7" w:rsidRDefault="00DE00F7" w:rsidP="00DE00F7">
      <w:pPr>
        <w:jc w:val="both"/>
        <w:rPr>
          <w:rFonts w:eastAsia="Calibri"/>
        </w:rPr>
      </w:pPr>
    </w:p>
    <w:p w14:paraId="7FBEE7DD" w14:textId="59D21879" w:rsidR="00DE00F7" w:rsidRDefault="00DE00F7" w:rsidP="00DE00F7">
      <w:pPr>
        <w:jc w:val="both"/>
        <w:rPr>
          <w:rFonts w:eastAsia="Calibri"/>
        </w:rPr>
      </w:pPr>
    </w:p>
    <w:p w14:paraId="6C01B84A" w14:textId="5409D5C9" w:rsidR="00DE00F7" w:rsidRDefault="00DE00F7" w:rsidP="00DE00F7">
      <w:pPr>
        <w:jc w:val="both"/>
        <w:rPr>
          <w:rFonts w:eastAsia="Calibri"/>
        </w:rPr>
      </w:pPr>
      <w:r>
        <w:rPr>
          <w:rFonts w:eastAsia="Calibri"/>
          <w:noProof/>
        </w:rPr>
        <w:lastRenderedPageBreak/>
        <mc:AlternateContent>
          <mc:Choice Requires="wps">
            <w:drawing>
              <wp:anchor distT="0" distB="0" distL="114300" distR="114300" simplePos="0" relativeHeight="251691008" behindDoc="0" locked="0" layoutInCell="1" allowOverlap="1" wp14:anchorId="4A840431" wp14:editId="6B9D2955">
                <wp:simplePos x="0" y="0"/>
                <wp:positionH relativeFrom="margin">
                  <wp:posOffset>5443</wp:posOffset>
                </wp:positionH>
                <wp:positionV relativeFrom="paragraph">
                  <wp:posOffset>119743</wp:posOffset>
                </wp:positionV>
                <wp:extent cx="5778500" cy="2901043"/>
                <wp:effectExtent l="76200" t="57150" r="88900" b="109220"/>
                <wp:wrapNone/>
                <wp:docPr id="16" name="Rectangle 16"/>
                <wp:cNvGraphicFramePr/>
                <a:graphic xmlns:a="http://schemas.openxmlformats.org/drawingml/2006/main">
                  <a:graphicData uri="http://schemas.microsoft.com/office/word/2010/wordprocessingShape">
                    <wps:wsp>
                      <wps:cNvSpPr/>
                      <wps:spPr>
                        <a:xfrm>
                          <a:off x="0" y="0"/>
                          <a:ext cx="5778500" cy="2901043"/>
                        </a:xfrm>
                        <a:prstGeom prst="rect">
                          <a:avLst/>
                        </a:prstGeom>
                        <a:solidFill>
                          <a:srgbClr val="4472C4">
                            <a:lumMod val="50000"/>
                          </a:srgbClr>
                        </a:solidFill>
                        <a:ln w="1079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FFE00DC" w14:textId="77777777" w:rsidR="00DE00F7" w:rsidRPr="00B556A8" w:rsidRDefault="00DE00F7" w:rsidP="00DE00F7">
                            <w:pPr>
                              <w:jc w:val="center"/>
                            </w:pPr>
                            <w:r w:rsidRPr="00B556A8">
                              <w:rPr>
                                <w:b/>
                                <w:u w:val="single"/>
                              </w:rPr>
                              <w:t>What does Stage 1: Building Relationships look like in practice</w:t>
                            </w:r>
                            <w:r w:rsidRPr="00B556A8">
                              <w:t>?</w:t>
                            </w:r>
                          </w:p>
                          <w:p w14:paraId="7E73E636" w14:textId="77777777" w:rsidR="00DE00F7" w:rsidRDefault="00DE00F7" w:rsidP="00DE00F7">
                            <w:pPr>
                              <w:jc w:val="both"/>
                            </w:pPr>
                          </w:p>
                          <w:p w14:paraId="09352235" w14:textId="336D1E29" w:rsidR="00DE00F7" w:rsidRPr="00B556A8" w:rsidRDefault="00DE00F7" w:rsidP="00DE00F7">
                            <w:pPr>
                              <w:jc w:val="both"/>
                            </w:pPr>
                            <w:r>
                              <w:t xml:space="preserve">At the same time, building relationships with partner agencies is important as you begin to know who is involved, what work they are doing and the quality of the relationship that they have developed with the family. </w:t>
                            </w:r>
                          </w:p>
                          <w:p w14:paraId="566E13A2" w14:textId="77777777" w:rsidR="00DE00F7" w:rsidRPr="00B556A8" w:rsidRDefault="00DE00F7" w:rsidP="00DE00F7">
                            <w:pPr>
                              <w:jc w:val="both"/>
                            </w:pPr>
                            <w:r w:rsidRPr="00B556A8">
                              <w:t>Depending on the individual needs of the child and their family, this stage might require more time or visits</w:t>
                            </w:r>
                            <w:r>
                              <w:t xml:space="preserve"> for example</w:t>
                            </w:r>
                            <w:r w:rsidRPr="00B556A8">
                              <w:t xml:space="preserve"> if an interpreter is required</w:t>
                            </w:r>
                            <w:r>
                              <w:t xml:space="preserve"> or there are additional needs to consider</w:t>
                            </w:r>
                            <w:r w:rsidRPr="00B556A8">
                              <w:t xml:space="preserve">. </w:t>
                            </w:r>
                            <w:r>
                              <w:t>Taking this into account</w:t>
                            </w:r>
                            <w:r w:rsidRPr="00B556A8">
                              <w:t xml:space="preserve"> additional support or adjustments </w:t>
                            </w:r>
                            <w:r>
                              <w:t xml:space="preserve">are put in place to enable </w:t>
                            </w:r>
                            <w:r w:rsidRPr="00B556A8">
                              <w:t xml:space="preserve">the family </w:t>
                            </w:r>
                            <w:r>
                              <w:t xml:space="preserve">to </w:t>
                            </w:r>
                            <w:r w:rsidRPr="00B556A8">
                              <w:t>meaningfully engage. Plan with the family and professionals what needs to be done, discuss initial safety planning, reflect on your approach and the quality of the relationship developed to see whether you are ready to move onto the next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0431" id="Rectangle 16" o:spid="_x0000_s1029" style="position:absolute;left:0;text-align:left;margin-left:.45pt;margin-top:9.45pt;width:455pt;height:228.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" fillcolor="#203864" stroked="f" strokeweight=".85pt">
                <v:shadow on="t" color="black" opacity="20971f" offset="0,2.2pt"/>
                <v:textbox>
                  <w:txbxContent>
                    <w:p w14:paraId="6FFE00DC" w14:textId="77777777" w:rsidR="00DE00F7" w:rsidRPr="00B556A8" w:rsidRDefault="00DE00F7" w:rsidP="00DE00F7">
                      <w:pPr>
                        <w:jc w:val="center"/>
                      </w:pPr>
                      <w:r w:rsidRPr="00B556A8">
                        <w:rPr>
                          <w:b/>
                          <w:u w:val="single"/>
                        </w:rPr>
                        <w:t>What does Stage 1: Building Relationships look like in practice</w:t>
                      </w:r>
                      <w:r w:rsidRPr="00B556A8">
                        <w:t>?</w:t>
                      </w:r>
                    </w:p>
                    <w:p w14:paraId="7E73E636" w14:textId="77777777" w:rsidR="00DE00F7" w:rsidRDefault="00DE00F7" w:rsidP="00DE00F7">
                      <w:pPr>
                        <w:jc w:val="both"/>
                      </w:pPr>
                    </w:p>
                    <w:p w14:paraId="09352235" w14:textId="336D1E29" w:rsidR="00DE00F7" w:rsidRPr="00B556A8" w:rsidRDefault="00DE00F7" w:rsidP="00DE00F7">
                      <w:pPr>
                        <w:jc w:val="both"/>
                      </w:pPr>
                      <w:r>
                        <w:t xml:space="preserve">At the same time, building relationships with partner agencies is important as you begin to know who is involved, what work they are doing and the quality of the relationship that they have developed with the family. </w:t>
                      </w:r>
                    </w:p>
                    <w:p w14:paraId="566E13A2" w14:textId="77777777" w:rsidR="00DE00F7" w:rsidRPr="00B556A8" w:rsidRDefault="00DE00F7" w:rsidP="00DE00F7">
                      <w:pPr>
                        <w:jc w:val="both"/>
                      </w:pPr>
                      <w:r w:rsidRPr="00B556A8">
                        <w:t>Depending on the individual needs of the child and their family, this stage might require more time or visits</w:t>
                      </w:r>
                      <w:r>
                        <w:t xml:space="preserve"> for example</w:t>
                      </w:r>
                      <w:r w:rsidRPr="00B556A8">
                        <w:t xml:space="preserve"> if an interpreter is required</w:t>
                      </w:r>
                      <w:r>
                        <w:t xml:space="preserve"> or there are additional needs to consider</w:t>
                      </w:r>
                      <w:r w:rsidRPr="00B556A8">
                        <w:t xml:space="preserve">. </w:t>
                      </w:r>
                      <w:r>
                        <w:t>Taking this into account</w:t>
                      </w:r>
                      <w:r w:rsidRPr="00B556A8">
                        <w:t xml:space="preserve"> additional support or adjustments </w:t>
                      </w:r>
                      <w:r>
                        <w:t xml:space="preserve">are put in place to enable </w:t>
                      </w:r>
                      <w:r w:rsidRPr="00B556A8">
                        <w:t xml:space="preserve">the family </w:t>
                      </w:r>
                      <w:r>
                        <w:t xml:space="preserve">to </w:t>
                      </w:r>
                      <w:r w:rsidRPr="00B556A8">
                        <w:t>meaningfully engage. Plan with the family and professionals what needs to be done, discuss initial safety planning, reflect on your approach and the quality of the relationship developed to see whether you are ready to move onto the next stage</w:t>
                      </w:r>
                    </w:p>
                  </w:txbxContent>
                </v:textbox>
                <w10:wrap anchorx="margin"/>
              </v:rect>
            </w:pict>
          </mc:Fallback>
        </mc:AlternateContent>
      </w:r>
    </w:p>
    <w:p w14:paraId="5E9D25A2" w14:textId="1FCB4459" w:rsidR="00DE00F7" w:rsidRDefault="00DE00F7" w:rsidP="00DE00F7">
      <w:pPr>
        <w:jc w:val="both"/>
        <w:rPr>
          <w:rFonts w:eastAsia="Calibri"/>
        </w:rPr>
      </w:pPr>
    </w:p>
    <w:p w14:paraId="66CE7A2A" w14:textId="5B2CBBC2" w:rsidR="00DE00F7" w:rsidRDefault="00DE00F7" w:rsidP="00DE00F7">
      <w:pPr>
        <w:jc w:val="both"/>
        <w:rPr>
          <w:rFonts w:eastAsia="Calibri"/>
        </w:rPr>
      </w:pPr>
    </w:p>
    <w:p w14:paraId="792E0F2B" w14:textId="799C1295" w:rsidR="00DE00F7" w:rsidRDefault="00DE00F7" w:rsidP="00DE00F7">
      <w:pPr>
        <w:jc w:val="both"/>
        <w:rPr>
          <w:rFonts w:eastAsia="Calibri"/>
        </w:rPr>
      </w:pPr>
    </w:p>
    <w:p w14:paraId="2CAC540D" w14:textId="6E13E782" w:rsidR="00DE00F7" w:rsidRDefault="00DE00F7" w:rsidP="00DE00F7">
      <w:pPr>
        <w:jc w:val="both"/>
        <w:rPr>
          <w:rFonts w:eastAsia="Calibri"/>
        </w:rPr>
      </w:pPr>
    </w:p>
    <w:p w14:paraId="19730921" w14:textId="3EC908BD" w:rsidR="00DE00F7" w:rsidRDefault="00DE00F7" w:rsidP="00DE00F7">
      <w:pPr>
        <w:jc w:val="both"/>
        <w:rPr>
          <w:rFonts w:eastAsia="Calibri"/>
        </w:rPr>
      </w:pPr>
    </w:p>
    <w:p w14:paraId="48E09D5C" w14:textId="79A7F387" w:rsidR="00DE00F7" w:rsidRDefault="00DE00F7" w:rsidP="00DE00F7">
      <w:pPr>
        <w:jc w:val="both"/>
        <w:rPr>
          <w:rFonts w:eastAsia="Calibri"/>
        </w:rPr>
      </w:pPr>
    </w:p>
    <w:p w14:paraId="6C01A2D1" w14:textId="07F4471D" w:rsidR="00DE00F7" w:rsidRDefault="00DE00F7" w:rsidP="00DE00F7">
      <w:pPr>
        <w:jc w:val="both"/>
        <w:rPr>
          <w:rFonts w:eastAsia="Calibri"/>
        </w:rPr>
      </w:pPr>
    </w:p>
    <w:p w14:paraId="15D0284F" w14:textId="32741311" w:rsidR="00DE00F7" w:rsidRDefault="00DE00F7" w:rsidP="00DE00F7">
      <w:pPr>
        <w:jc w:val="both"/>
        <w:rPr>
          <w:rFonts w:eastAsia="Calibri"/>
        </w:rPr>
      </w:pPr>
    </w:p>
    <w:p w14:paraId="6DA72641" w14:textId="6C44ECB6" w:rsidR="00DE00F7" w:rsidRDefault="00DE00F7" w:rsidP="00DE00F7">
      <w:pPr>
        <w:jc w:val="both"/>
        <w:rPr>
          <w:rFonts w:eastAsia="Calibri"/>
        </w:rPr>
      </w:pPr>
    </w:p>
    <w:p w14:paraId="4073775C" w14:textId="4F546467" w:rsidR="00DE00F7" w:rsidRDefault="00DE00F7" w:rsidP="00DE00F7">
      <w:pPr>
        <w:jc w:val="both"/>
        <w:rPr>
          <w:rFonts w:eastAsia="Calibri"/>
        </w:rPr>
      </w:pPr>
    </w:p>
    <w:p w14:paraId="544436C6" w14:textId="77777777" w:rsidR="00DE00F7" w:rsidRPr="0085009D" w:rsidRDefault="00DE00F7" w:rsidP="00DE00F7">
      <w:pPr>
        <w:jc w:val="both"/>
        <w:rPr>
          <w:rFonts w:eastAsia="Calibri"/>
        </w:rPr>
      </w:pPr>
      <w:r>
        <w:rPr>
          <w:rFonts w:eastAsia="Calibri"/>
        </w:rPr>
        <w:t>It is natural for f</w:t>
      </w:r>
      <w:r w:rsidRPr="0085009D">
        <w:rPr>
          <w:rFonts w:eastAsia="Calibri"/>
        </w:rPr>
        <w:t xml:space="preserve">amilies </w:t>
      </w:r>
      <w:r>
        <w:rPr>
          <w:rFonts w:eastAsia="Calibri"/>
        </w:rPr>
        <w:t xml:space="preserve">to feel and show a range of responses in relation </w:t>
      </w:r>
      <w:r w:rsidRPr="0085009D">
        <w:rPr>
          <w:rFonts w:eastAsia="Calibri"/>
        </w:rPr>
        <w:t xml:space="preserve">to </w:t>
      </w:r>
      <w:r>
        <w:rPr>
          <w:rFonts w:eastAsia="Calibri"/>
        </w:rPr>
        <w:t xml:space="preserve">your involvement. If it has been difficult to develop the relationship, reflect on this yourself and with your manager so that you are not ‘stuck’ at this stage. Families will observe whether ‘you do what you say’ and will also be undertaking their own assessment of whether you put all the things you have said like being respectful into practice. Build upon other feelings that might be present like hope and change and your common goal to make things better for their children also helps to move to the next stage. </w:t>
      </w:r>
    </w:p>
    <w:p w14:paraId="57F61B4D" w14:textId="0DE677B4" w:rsidR="00DE00F7" w:rsidRPr="004F6C8B" w:rsidRDefault="00DE00F7" w:rsidP="00DE00F7">
      <w:pPr>
        <w:jc w:val="both"/>
        <w:rPr>
          <w:rFonts w:eastAsia="Calibri"/>
          <w:b/>
          <w:u w:val="single"/>
        </w:rPr>
      </w:pPr>
      <w:r w:rsidRPr="004F6C8B">
        <w:rPr>
          <w:rFonts w:eastAsia="Calibri"/>
          <w:b/>
          <w:u w:val="single"/>
        </w:rPr>
        <w:t xml:space="preserve">Building Block 2: Maintaining and Sustaining Relationships </w:t>
      </w:r>
    </w:p>
    <w:p w14:paraId="17823CDB" w14:textId="5D8AFD12" w:rsidR="00DE00F7" w:rsidRDefault="00DE00F7" w:rsidP="00DE00F7">
      <w:pPr>
        <w:jc w:val="both"/>
        <w:rPr>
          <w:rFonts w:eastAsia="Calibri"/>
        </w:rPr>
      </w:pPr>
      <w:r>
        <w:rPr>
          <w:rFonts w:eastAsia="Calibri"/>
          <w:noProof/>
        </w:rPr>
        <mc:AlternateContent>
          <mc:Choice Requires="wps">
            <w:drawing>
              <wp:anchor distT="0" distB="0" distL="114300" distR="114300" simplePos="0" relativeHeight="251684864" behindDoc="0" locked="0" layoutInCell="1" allowOverlap="1" wp14:anchorId="0463BBFB" wp14:editId="10CE5E66">
                <wp:simplePos x="0" y="0"/>
                <wp:positionH relativeFrom="margin">
                  <wp:posOffset>-38101</wp:posOffset>
                </wp:positionH>
                <wp:positionV relativeFrom="paragraph">
                  <wp:posOffset>967105</wp:posOffset>
                </wp:positionV>
                <wp:extent cx="5758543" cy="3690257"/>
                <wp:effectExtent l="76200" t="57150" r="90170" b="120015"/>
                <wp:wrapNone/>
                <wp:docPr id="10" name="Rectangle 10"/>
                <wp:cNvGraphicFramePr/>
                <a:graphic xmlns:a="http://schemas.openxmlformats.org/drawingml/2006/main">
                  <a:graphicData uri="http://schemas.microsoft.com/office/word/2010/wordprocessingShape">
                    <wps:wsp>
                      <wps:cNvSpPr/>
                      <wps:spPr>
                        <a:xfrm>
                          <a:off x="0" y="0"/>
                          <a:ext cx="5758543" cy="3690257"/>
                        </a:xfrm>
                        <a:prstGeom prst="rect">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659337F0" w14:textId="4B9E72C3" w:rsidR="00DE00F7" w:rsidRPr="00B556A8" w:rsidRDefault="00DE00F7" w:rsidP="00DE00F7">
                            <w:pPr>
                              <w:jc w:val="center"/>
                              <w:rPr>
                                <w:color w:val="000000" w:themeColor="text1"/>
                              </w:rPr>
                            </w:pPr>
                            <w:r w:rsidRPr="00B556A8">
                              <w:rPr>
                                <w:b/>
                                <w:color w:val="000000" w:themeColor="text1"/>
                                <w:u w:val="single"/>
                              </w:rPr>
                              <w:t>What does Stage 2: Maintaining and Sustaining look like in practice</w:t>
                            </w:r>
                            <w:r w:rsidRPr="00B556A8">
                              <w:rPr>
                                <w:color w:val="000000" w:themeColor="text1"/>
                              </w:rPr>
                              <w:t>?</w:t>
                            </w:r>
                          </w:p>
                          <w:p w14:paraId="38060BEB" w14:textId="7D579A65" w:rsidR="00DE00F7" w:rsidRPr="00B556A8" w:rsidRDefault="00DE00F7" w:rsidP="00DE00F7">
                            <w:pPr>
                              <w:jc w:val="both"/>
                              <w:rPr>
                                <w:color w:val="000000" w:themeColor="text1"/>
                              </w:rPr>
                            </w:pPr>
                            <w:r w:rsidRPr="00B556A8">
                              <w:rPr>
                                <w:color w:val="000000" w:themeColor="text1"/>
                              </w:rPr>
                              <w:t>During the earl</w:t>
                            </w:r>
                            <w:r>
                              <w:rPr>
                                <w:color w:val="000000" w:themeColor="text1"/>
                              </w:rPr>
                              <w:t>y</w:t>
                            </w:r>
                            <w:r w:rsidRPr="00B556A8">
                              <w:rPr>
                                <w:color w:val="000000" w:themeColor="text1"/>
                              </w:rPr>
                              <w:t xml:space="preserve"> part of this stage, continuing to work with </w:t>
                            </w:r>
                            <w:r>
                              <w:rPr>
                                <w:color w:val="000000" w:themeColor="text1"/>
                              </w:rPr>
                              <w:t>children and families by continuing to be respectful, open and fair is important. B</w:t>
                            </w:r>
                            <w:r w:rsidRPr="00B556A8">
                              <w:rPr>
                                <w:color w:val="000000" w:themeColor="text1"/>
                              </w:rPr>
                              <w:t>y developing cultural genograms and</w:t>
                            </w:r>
                            <w:r>
                              <w:rPr>
                                <w:color w:val="000000" w:themeColor="text1"/>
                              </w:rPr>
                              <w:t xml:space="preserve"> </w:t>
                            </w:r>
                            <w:r w:rsidRPr="00B556A8">
                              <w:rPr>
                                <w:color w:val="000000" w:themeColor="text1"/>
                              </w:rPr>
                              <w:t xml:space="preserve">supporting them to access Family Group Conference </w:t>
                            </w:r>
                            <w:r>
                              <w:rPr>
                                <w:color w:val="000000" w:themeColor="text1"/>
                              </w:rPr>
                              <w:t>are ways in which we can empower families by developing a deeper understanding of the resources as well as risks within their network</w:t>
                            </w:r>
                            <w:r w:rsidRPr="00B556A8">
                              <w:rPr>
                                <w:color w:val="000000" w:themeColor="text1"/>
                              </w:rPr>
                              <w:t xml:space="preserve">. Safety planning with the family helps them to see that even if there are setbacks that how they respond to them is often equally as important as the issue itself. </w:t>
                            </w:r>
                          </w:p>
                          <w:p w14:paraId="433CD854" w14:textId="24CB1BF0" w:rsidR="00DE00F7" w:rsidRPr="00B556A8" w:rsidRDefault="00DE00F7" w:rsidP="00DE00F7">
                            <w:pPr>
                              <w:jc w:val="both"/>
                              <w:rPr>
                                <w:color w:val="000000" w:themeColor="text1"/>
                              </w:rPr>
                            </w:pPr>
                            <w:r w:rsidRPr="00B556A8">
                              <w:rPr>
                                <w:color w:val="000000" w:themeColor="text1"/>
                              </w:rPr>
                              <w:t xml:space="preserve">Maintaining and sustaining the relationship through </w:t>
                            </w:r>
                            <w:r>
                              <w:rPr>
                                <w:color w:val="000000" w:themeColor="text1"/>
                              </w:rPr>
                              <w:t xml:space="preserve">working with the family and professionals, </w:t>
                            </w:r>
                            <w:r w:rsidRPr="00B556A8">
                              <w:rPr>
                                <w:color w:val="000000" w:themeColor="text1"/>
                              </w:rPr>
                              <w:t xml:space="preserve">good communication, being realistic and clear about the help and support being provided and what behaviours need to change over what period is important. </w:t>
                            </w:r>
                            <w:r w:rsidRPr="00B556A8">
                              <w:rPr>
                                <w:color w:val="000000" w:themeColor="text1"/>
                                <w:lang w:val="it-IT"/>
                              </w:rPr>
                              <w:t>This stage is also about building confidence, self-esteem, encouraging the family whilst being clear about the worries, reducing risks and seeing what difference has been made for their children. Modelling responses such as being soloution focused when issues emerge as well as acessing help and support</w:t>
                            </w:r>
                            <w:r>
                              <w:rPr>
                                <w:color w:val="000000" w:themeColor="text1"/>
                                <w:lang w:val="it-IT"/>
                              </w:rPr>
                              <w:t xml:space="preserve"> is also important</w:t>
                            </w:r>
                            <w:r w:rsidRPr="00B556A8">
                              <w:rPr>
                                <w:color w:val="000000" w:themeColor="text1"/>
                              </w:rPr>
                              <w:t xml:space="preserve">. </w:t>
                            </w:r>
                          </w:p>
                          <w:p w14:paraId="76DBE573" w14:textId="4F826906" w:rsidR="00DE00F7" w:rsidRDefault="00DE00F7" w:rsidP="00DE00F7">
                            <w:pPr>
                              <w:jc w:val="both"/>
                            </w:pPr>
                            <w:r>
                              <w:rPr>
                                <w:color w:val="000000" w:themeColor="text1"/>
                              </w:rPr>
                              <w:t>Within this</w:t>
                            </w:r>
                            <w:r w:rsidRPr="00B556A8">
                              <w:rPr>
                                <w:color w:val="000000" w:themeColor="text1"/>
                              </w:rPr>
                              <w:t xml:space="preserve"> stage of the relationship</w:t>
                            </w:r>
                            <w:r>
                              <w:rPr>
                                <w:color w:val="000000" w:themeColor="text1"/>
                              </w:rPr>
                              <w:t>,</w:t>
                            </w:r>
                            <w:r w:rsidRPr="00B556A8">
                              <w:rPr>
                                <w:color w:val="000000" w:themeColor="text1"/>
                              </w:rPr>
                              <w:t xml:space="preserve"> most of the sensitive, difficult and sometimes challenging conversations </w:t>
                            </w:r>
                            <w:r>
                              <w:rPr>
                                <w:color w:val="000000" w:themeColor="text1"/>
                              </w:rPr>
                              <w:t xml:space="preserve">take place whilst the </w:t>
                            </w:r>
                            <w:r w:rsidRPr="00B556A8">
                              <w:rPr>
                                <w:color w:val="000000" w:themeColor="text1"/>
                              </w:rPr>
                              <w:t xml:space="preserve">plan is </w:t>
                            </w:r>
                            <w:r>
                              <w:rPr>
                                <w:color w:val="000000" w:themeColor="text1"/>
                              </w:rPr>
                              <w:t>progressed with the family</w:t>
                            </w:r>
                            <w:r w:rsidRPr="00B556A8">
                              <w:rPr>
                                <w:color w:val="000000" w:themeColor="text1"/>
                              </w:rPr>
                              <w:t xml:space="preserve"> a</w:t>
                            </w:r>
                            <w:r>
                              <w:rPr>
                                <w:color w:val="000000" w:themeColor="text1"/>
                              </w:rPr>
                              <w:t>nd professionals.</w:t>
                            </w:r>
                            <w:r w:rsidRPr="00B556A8">
                              <w:rPr>
                                <w:color w:val="000000" w:themeColor="text1"/>
                              </w:rPr>
                              <w:t xml:space="preserve"> Barriers t</w:t>
                            </w:r>
                            <w:r>
                              <w:rPr>
                                <w:color w:val="000000" w:themeColor="text1"/>
                              </w:rPr>
                              <w:t>o</w:t>
                            </w:r>
                            <w:r w:rsidRPr="00B556A8">
                              <w:rPr>
                                <w:color w:val="000000" w:themeColor="text1"/>
                              </w:rPr>
                              <w:t xml:space="preserve"> </w:t>
                            </w:r>
                            <w:r>
                              <w:rPr>
                                <w:color w:val="000000" w:themeColor="text1"/>
                              </w:rPr>
                              <w:t xml:space="preserve">moving onto this </w:t>
                            </w:r>
                            <w:r w:rsidRPr="00B556A8">
                              <w:rPr>
                                <w:color w:val="000000" w:themeColor="text1"/>
                              </w:rPr>
                              <w:t xml:space="preserve">stage </w:t>
                            </w:r>
                            <w:r>
                              <w:rPr>
                                <w:color w:val="000000" w:themeColor="text1"/>
                              </w:rPr>
                              <w:t xml:space="preserve">of the relationship </w:t>
                            </w:r>
                            <w:r w:rsidRPr="00B556A8">
                              <w:rPr>
                                <w:color w:val="000000" w:themeColor="text1"/>
                              </w:rPr>
                              <w:t xml:space="preserve">are </w:t>
                            </w:r>
                            <w:r>
                              <w:rPr>
                                <w:color w:val="000000" w:themeColor="text1"/>
                              </w:rPr>
                              <w:t xml:space="preserve">promptly </w:t>
                            </w:r>
                            <w:r w:rsidRPr="00B556A8">
                              <w:rPr>
                                <w:color w:val="000000" w:themeColor="text1"/>
                              </w:rPr>
                              <w:t xml:space="preserve">addressed. </w:t>
                            </w:r>
                            <w:r w:rsidRPr="00B556A8">
                              <w:rPr>
                                <w:rFonts w:cstheme="minorHAnsi"/>
                                <w:bCs/>
                                <w:color w:val="000000" w:themeColor="text1"/>
                              </w:rPr>
                              <w:t xml:space="preserve">There will also be opportunities to </w:t>
                            </w:r>
                            <w:r>
                              <w:rPr>
                                <w:rFonts w:cstheme="minorHAnsi"/>
                                <w:bCs/>
                                <w:color w:val="000000" w:themeColor="text1"/>
                              </w:rPr>
                              <w:t xml:space="preserve">work together with other professionals to </w:t>
                            </w:r>
                            <w:r w:rsidRPr="00B556A8">
                              <w:rPr>
                                <w:rFonts w:cstheme="minorHAnsi"/>
                                <w:bCs/>
                                <w:color w:val="000000" w:themeColor="text1"/>
                              </w:rPr>
                              <w:t xml:space="preserve">provide practical support, to nurture change with the child/young person and their families.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3BBFB" id="Rectangle 10" o:spid="_x0000_s1030" style="position:absolute;left:0;text-align:left;margin-left:-3pt;margin-top:76.15pt;width:453.45pt;height:29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" fillcolor="#ffc000" stroked="f" strokeweight="1pt">
                <v:shadow on="t" color="black" opacity="20971f" offset="0,2.2pt"/>
                <v:textbox>
                  <w:txbxContent>
                    <w:p w14:paraId="659337F0" w14:textId="4B9E72C3" w:rsidR="00DE00F7" w:rsidRPr="00B556A8" w:rsidRDefault="00DE00F7" w:rsidP="00DE00F7">
                      <w:pPr>
                        <w:jc w:val="center"/>
                        <w:rPr>
                          <w:color w:val="000000" w:themeColor="text1"/>
                        </w:rPr>
                      </w:pPr>
                      <w:r w:rsidRPr="00B556A8">
                        <w:rPr>
                          <w:b/>
                          <w:color w:val="000000" w:themeColor="text1"/>
                          <w:u w:val="single"/>
                        </w:rPr>
                        <w:t>What does Stage 2: Maintaining and Sustaining look like in practice</w:t>
                      </w:r>
                      <w:r w:rsidRPr="00B556A8">
                        <w:rPr>
                          <w:color w:val="000000" w:themeColor="text1"/>
                        </w:rPr>
                        <w:t>?</w:t>
                      </w:r>
                    </w:p>
                    <w:p w14:paraId="38060BEB" w14:textId="7D579A65" w:rsidR="00DE00F7" w:rsidRPr="00B556A8" w:rsidRDefault="00DE00F7" w:rsidP="00DE00F7">
                      <w:pPr>
                        <w:jc w:val="both"/>
                        <w:rPr>
                          <w:color w:val="000000" w:themeColor="text1"/>
                        </w:rPr>
                      </w:pPr>
                      <w:r w:rsidRPr="00B556A8">
                        <w:rPr>
                          <w:color w:val="000000" w:themeColor="text1"/>
                        </w:rPr>
                        <w:t>During the earl</w:t>
                      </w:r>
                      <w:r>
                        <w:rPr>
                          <w:color w:val="000000" w:themeColor="text1"/>
                        </w:rPr>
                        <w:t>y</w:t>
                      </w:r>
                      <w:r w:rsidRPr="00B556A8">
                        <w:rPr>
                          <w:color w:val="000000" w:themeColor="text1"/>
                        </w:rPr>
                        <w:t xml:space="preserve"> part of this stage, continuing to work with </w:t>
                      </w:r>
                      <w:r>
                        <w:rPr>
                          <w:color w:val="000000" w:themeColor="text1"/>
                        </w:rPr>
                        <w:t>children and families by continuing to be respectful, open and fair is important. B</w:t>
                      </w:r>
                      <w:r w:rsidRPr="00B556A8">
                        <w:rPr>
                          <w:color w:val="000000" w:themeColor="text1"/>
                        </w:rPr>
                        <w:t>y developing cultural genograms and</w:t>
                      </w:r>
                      <w:r>
                        <w:rPr>
                          <w:color w:val="000000" w:themeColor="text1"/>
                        </w:rPr>
                        <w:t xml:space="preserve"> </w:t>
                      </w:r>
                      <w:r w:rsidRPr="00B556A8">
                        <w:rPr>
                          <w:color w:val="000000" w:themeColor="text1"/>
                        </w:rPr>
                        <w:t xml:space="preserve">supporting them to access Family Group Conference </w:t>
                      </w:r>
                      <w:r>
                        <w:rPr>
                          <w:color w:val="000000" w:themeColor="text1"/>
                        </w:rPr>
                        <w:t>are ways in which we can empower families by developing a deeper understanding of the resources as well as risks within their network</w:t>
                      </w:r>
                      <w:r w:rsidRPr="00B556A8">
                        <w:rPr>
                          <w:color w:val="000000" w:themeColor="text1"/>
                        </w:rPr>
                        <w:t xml:space="preserve">. Safety planning with the family helps them to see that even if there are setbacks that how they respond to them is often equally as important as the issue itself. </w:t>
                      </w:r>
                    </w:p>
                    <w:p w14:paraId="433CD854" w14:textId="24CB1BF0" w:rsidR="00DE00F7" w:rsidRPr="00B556A8" w:rsidRDefault="00DE00F7" w:rsidP="00DE00F7">
                      <w:pPr>
                        <w:jc w:val="both"/>
                        <w:rPr>
                          <w:color w:val="000000" w:themeColor="text1"/>
                        </w:rPr>
                      </w:pPr>
                      <w:r w:rsidRPr="00B556A8">
                        <w:rPr>
                          <w:color w:val="000000" w:themeColor="text1"/>
                        </w:rPr>
                        <w:t xml:space="preserve">Maintaining and sustaining the relationship through </w:t>
                      </w:r>
                      <w:r>
                        <w:rPr>
                          <w:color w:val="000000" w:themeColor="text1"/>
                        </w:rPr>
                        <w:t xml:space="preserve">working with the family and professionals, </w:t>
                      </w:r>
                      <w:r w:rsidRPr="00B556A8">
                        <w:rPr>
                          <w:color w:val="000000" w:themeColor="text1"/>
                        </w:rPr>
                        <w:t xml:space="preserve">good communication, being realistic and clear about the help and support being provided and what behaviours need to change over what period is important. </w:t>
                      </w:r>
                      <w:r w:rsidRPr="00B556A8">
                        <w:rPr>
                          <w:color w:val="000000" w:themeColor="text1"/>
                          <w:lang w:val="it-IT"/>
                        </w:rPr>
                        <w:t>This stage is also about building confidence, self-esteem, encouraging the family whilst being clear about the worries, reducing risks and seeing what difference has been made for their children. Modelling responses such as being soloution focused when issues emerge as well as acessing help and support</w:t>
                      </w:r>
                      <w:r>
                        <w:rPr>
                          <w:color w:val="000000" w:themeColor="text1"/>
                          <w:lang w:val="it-IT"/>
                        </w:rPr>
                        <w:t xml:space="preserve"> is also important</w:t>
                      </w:r>
                      <w:r w:rsidRPr="00B556A8">
                        <w:rPr>
                          <w:color w:val="000000" w:themeColor="text1"/>
                        </w:rPr>
                        <w:t xml:space="preserve">. </w:t>
                      </w:r>
                    </w:p>
                    <w:p w14:paraId="76DBE573" w14:textId="4F826906" w:rsidR="00DE00F7" w:rsidRDefault="00DE00F7" w:rsidP="00DE00F7">
                      <w:pPr>
                        <w:jc w:val="both"/>
                      </w:pPr>
                      <w:r>
                        <w:rPr>
                          <w:color w:val="000000" w:themeColor="text1"/>
                        </w:rPr>
                        <w:t>Within this</w:t>
                      </w:r>
                      <w:r w:rsidRPr="00B556A8">
                        <w:rPr>
                          <w:color w:val="000000" w:themeColor="text1"/>
                        </w:rPr>
                        <w:t xml:space="preserve"> stage of the relationship</w:t>
                      </w:r>
                      <w:r>
                        <w:rPr>
                          <w:color w:val="000000" w:themeColor="text1"/>
                        </w:rPr>
                        <w:t>,</w:t>
                      </w:r>
                      <w:r w:rsidRPr="00B556A8">
                        <w:rPr>
                          <w:color w:val="000000" w:themeColor="text1"/>
                        </w:rPr>
                        <w:t xml:space="preserve"> most of the sensitive, difficult and sometimes challenging conversations </w:t>
                      </w:r>
                      <w:r>
                        <w:rPr>
                          <w:color w:val="000000" w:themeColor="text1"/>
                        </w:rPr>
                        <w:t xml:space="preserve">take place whilst the </w:t>
                      </w:r>
                      <w:r w:rsidRPr="00B556A8">
                        <w:rPr>
                          <w:color w:val="000000" w:themeColor="text1"/>
                        </w:rPr>
                        <w:t xml:space="preserve">plan is </w:t>
                      </w:r>
                      <w:r>
                        <w:rPr>
                          <w:color w:val="000000" w:themeColor="text1"/>
                        </w:rPr>
                        <w:t>progressed with the family</w:t>
                      </w:r>
                      <w:r w:rsidRPr="00B556A8">
                        <w:rPr>
                          <w:color w:val="000000" w:themeColor="text1"/>
                        </w:rPr>
                        <w:t xml:space="preserve"> a</w:t>
                      </w:r>
                      <w:r>
                        <w:rPr>
                          <w:color w:val="000000" w:themeColor="text1"/>
                        </w:rPr>
                        <w:t>nd professionals.</w:t>
                      </w:r>
                      <w:r w:rsidRPr="00B556A8">
                        <w:rPr>
                          <w:color w:val="000000" w:themeColor="text1"/>
                        </w:rPr>
                        <w:t xml:space="preserve"> Barriers t</w:t>
                      </w:r>
                      <w:r>
                        <w:rPr>
                          <w:color w:val="000000" w:themeColor="text1"/>
                        </w:rPr>
                        <w:t>o</w:t>
                      </w:r>
                      <w:r w:rsidRPr="00B556A8">
                        <w:rPr>
                          <w:color w:val="000000" w:themeColor="text1"/>
                        </w:rPr>
                        <w:t xml:space="preserve"> </w:t>
                      </w:r>
                      <w:r>
                        <w:rPr>
                          <w:color w:val="000000" w:themeColor="text1"/>
                        </w:rPr>
                        <w:t xml:space="preserve">moving onto this </w:t>
                      </w:r>
                      <w:r w:rsidRPr="00B556A8">
                        <w:rPr>
                          <w:color w:val="000000" w:themeColor="text1"/>
                        </w:rPr>
                        <w:t xml:space="preserve">stage </w:t>
                      </w:r>
                      <w:r>
                        <w:rPr>
                          <w:color w:val="000000" w:themeColor="text1"/>
                        </w:rPr>
                        <w:t xml:space="preserve">of the relationship </w:t>
                      </w:r>
                      <w:r w:rsidRPr="00B556A8">
                        <w:rPr>
                          <w:color w:val="000000" w:themeColor="text1"/>
                        </w:rPr>
                        <w:t xml:space="preserve">are </w:t>
                      </w:r>
                      <w:r>
                        <w:rPr>
                          <w:color w:val="000000" w:themeColor="text1"/>
                        </w:rPr>
                        <w:t xml:space="preserve">promptly </w:t>
                      </w:r>
                      <w:r w:rsidRPr="00B556A8">
                        <w:rPr>
                          <w:color w:val="000000" w:themeColor="text1"/>
                        </w:rPr>
                        <w:t xml:space="preserve">addressed. </w:t>
                      </w:r>
                      <w:r w:rsidRPr="00B556A8">
                        <w:rPr>
                          <w:rFonts w:cstheme="minorHAnsi"/>
                          <w:bCs/>
                          <w:color w:val="000000" w:themeColor="text1"/>
                        </w:rPr>
                        <w:t xml:space="preserve">There will also be opportunities to </w:t>
                      </w:r>
                      <w:r>
                        <w:rPr>
                          <w:rFonts w:cstheme="minorHAnsi"/>
                          <w:bCs/>
                          <w:color w:val="000000" w:themeColor="text1"/>
                        </w:rPr>
                        <w:t xml:space="preserve">work together with other professionals to </w:t>
                      </w:r>
                      <w:r w:rsidRPr="00B556A8">
                        <w:rPr>
                          <w:rFonts w:cstheme="minorHAnsi"/>
                          <w:bCs/>
                          <w:color w:val="000000" w:themeColor="text1"/>
                        </w:rPr>
                        <w:t xml:space="preserve">provide practical support, to nurture change with the child/young person and their families. </w:t>
                      </w:r>
                    </w:p>
                  </w:txbxContent>
                </v:textbox>
                <w10:wrap anchorx="margin"/>
              </v:rect>
            </w:pict>
          </mc:Fallback>
        </mc:AlternateContent>
      </w:r>
      <w:r w:rsidRPr="00431B6B">
        <w:rPr>
          <w:rFonts w:eastAsia="Calibri"/>
        </w:rPr>
        <w:t>Th</w:t>
      </w:r>
      <w:r>
        <w:rPr>
          <w:rFonts w:eastAsia="Calibri"/>
        </w:rPr>
        <w:t>e next stage</w:t>
      </w:r>
      <w:r w:rsidRPr="00431B6B">
        <w:rPr>
          <w:rFonts w:eastAsia="Calibri"/>
        </w:rPr>
        <w:t xml:space="preserve"> </w:t>
      </w:r>
      <w:r>
        <w:rPr>
          <w:rFonts w:eastAsia="Calibri"/>
        </w:rPr>
        <w:t>focuses on how we ‘</w:t>
      </w:r>
      <w:r w:rsidRPr="000515B2">
        <w:rPr>
          <w:rFonts w:eastAsia="Calibri"/>
          <w:b/>
        </w:rPr>
        <w:t>maintain and strengthen the relationship’</w:t>
      </w:r>
      <w:r w:rsidRPr="00431B6B">
        <w:rPr>
          <w:rFonts w:eastAsia="Calibri"/>
        </w:rPr>
        <w:t xml:space="preserve"> that has already developed with the family</w:t>
      </w:r>
      <w:r>
        <w:rPr>
          <w:rFonts w:eastAsia="Calibri"/>
        </w:rPr>
        <w:t xml:space="preserve"> and professionals. </w:t>
      </w:r>
      <w:r w:rsidRPr="00431B6B">
        <w:rPr>
          <w:rFonts w:eastAsia="Calibri"/>
        </w:rPr>
        <w:t xml:space="preserve"> </w:t>
      </w:r>
      <w:r>
        <w:rPr>
          <w:rFonts w:eastAsia="Calibri"/>
        </w:rPr>
        <w:t xml:space="preserve">Moving onto this stage is an important step as this is the stage when most of the help and support will be provided.  If time has not been spent at stage 1 building the relationship, it will be difficult to progress to this stage and work with the family and partner agencies to provide the help and support needed. </w:t>
      </w:r>
    </w:p>
    <w:p w14:paraId="7A6555E7" w14:textId="439D81EE" w:rsidR="00DE00F7" w:rsidRDefault="00DE00F7" w:rsidP="00DE00F7">
      <w:pPr>
        <w:jc w:val="both"/>
        <w:rPr>
          <w:rFonts w:eastAsia="Calibri"/>
        </w:rPr>
      </w:pPr>
    </w:p>
    <w:p w14:paraId="1C9D6F8A" w14:textId="263082A7" w:rsidR="00DE00F7" w:rsidRDefault="00DE00F7" w:rsidP="00DE00F7">
      <w:pPr>
        <w:jc w:val="both"/>
        <w:rPr>
          <w:rFonts w:eastAsia="Calibri"/>
        </w:rPr>
      </w:pPr>
    </w:p>
    <w:p w14:paraId="5ECCB4E8" w14:textId="5F39B81F" w:rsidR="00DE00F7" w:rsidRDefault="00DE00F7" w:rsidP="00DE00F7">
      <w:pPr>
        <w:jc w:val="both"/>
        <w:rPr>
          <w:rFonts w:eastAsia="Calibri"/>
        </w:rPr>
      </w:pPr>
    </w:p>
    <w:p w14:paraId="6E4515D3" w14:textId="30EA3C5A" w:rsidR="00DE00F7" w:rsidRDefault="00DE00F7" w:rsidP="00DE00F7">
      <w:pPr>
        <w:jc w:val="both"/>
        <w:rPr>
          <w:rFonts w:eastAsia="Calibri"/>
        </w:rPr>
      </w:pPr>
    </w:p>
    <w:p w14:paraId="6B632EEB" w14:textId="77777777" w:rsidR="00DE00F7" w:rsidRDefault="00DE00F7" w:rsidP="00DE00F7">
      <w:pPr>
        <w:jc w:val="both"/>
        <w:rPr>
          <w:rFonts w:eastAsia="Calibri"/>
        </w:rPr>
      </w:pPr>
    </w:p>
    <w:p w14:paraId="570BE388" w14:textId="77777777" w:rsidR="00DE00F7" w:rsidRPr="006F4F07" w:rsidRDefault="00DE00F7" w:rsidP="00DE00F7">
      <w:pPr>
        <w:jc w:val="both"/>
        <w:rPr>
          <w:rFonts w:eastAsia="Calibri"/>
        </w:rPr>
      </w:pPr>
    </w:p>
    <w:p w14:paraId="7E24C37A" w14:textId="77777777" w:rsidR="00DE00F7" w:rsidRDefault="00DE00F7" w:rsidP="00DE00F7">
      <w:pPr>
        <w:jc w:val="both"/>
        <w:rPr>
          <w:rFonts w:eastAsia="Calibri"/>
        </w:rPr>
      </w:pPr>
    </w:p>
    <w:p w14:paraId="636C0ED0" w14:textId="77777777" w:rsidR="00DE00F7" w:rsidRDefault="00DE00F7" w:rsidP="00DE00F7">
      <w:pPr>
        <w:jc w:val="both"/>
        <w:rPr>
          <w:rFonts w:eastAsia="Calibri"/>
        </w:rPr>
      </w:pPr>
    </w:p>
    <w:p w14:paraId="43812631" w14:textId="77777777" w:rsidR="00DE00F7" w:rsidRDefault="00DE00F7" w:rsidP="00DE00F7">
      <w:pPr>
        <w:jc w:val="both"/>
        <w:rPr>
          <w:rFonts w:eastAsia="Calibri"/>
        </w:rPr>
      </w:pPr>
    </w:p>
    <w:p w14:paraId="4CA2FD77" w14:textId="77777777" w:rsidR="00DE00F7" w:rsidRDefault="00DE00F7" w:rsidP="00DE00F7">
      <w:pPr>
        <w:jc w:val="both"/>
        <w:rPr>
          <w:rFonts w:eastAsia="Calibri"/>
        </w:rPr>
      </w:pPr>
    </w:p>
    <w:p w14:paraId="23E2AC01" w14:textId="77777777" w:rsidR="00DE00F7" w:rsidRDefault="00DE00F7" w:rsidP="00DE00F7">
      <w:pPr>
        <w:jc w:val="both"/>
        <w:rPr>
          <w:rFonts w:eastAsia="Calibri"/>
        </w:rPr>
      </w:pPr>
    </w:p>
    <w:p w14:paraId="49ED59CF" w14:textId="793C8898" w:rsidR="00DE00F7" w:rsidRDefault="00DE00F7" w:rsidP="00DE00F7">
      <w:pPr>
        <w:jc w:val="both"/>
        <w:rPr>
          <w:rFonts w:eastAsia="Calibri"/>
        </w:rPr>
      </w:pPr>
      <w:r>
        <w:rPr>
          <w:rFonts w:eastAsia="Calibri"/>
          <w:noProof/>
        </w:rPr>
        <w:lastRenderedPageBreak/>
        <mc:AlternateContent>
          <mc:Choice Requires="wps">
            <w:drawing>
              <wp:anchor distT="0" distB="0" distL="114300" distR="114300" simplePos="0" relativeHeight="251695104" behindDoc="0" locked="0" layoutInCell="1" allowOverlap="1" wp14:anchorId="79398CE2" wp14:editId="09E5F3D9">
                <wp:simplePos x="0" y="0"/>
                <wp:positionH relativeFrom="margin">
                  <wp:posOffset>54429</wp:posOffset>
                </wp:positionH>
                <wp:positionV relativeFrom="paragraph">
                  <wp:posOffset>125186</wp:posOffset>
                </wp:positionV>
                <wp:extent cx="5675448" cy="3663043"/>
                <wp:effectExtent l="76200" t="57150" r="97155" b="109220"/>
                <wp:wrapNone/>
                <wp:docPr id="17" name="Rectangle 17"/>
                <wp:cNvGraphicFramePr/>
                <a:graphic xmlns:a="http://schemas.openxmlformats.org/drawingml/2006/main">
                  <a:graphicData uri="http://schemas.microsoft.com/office/word/2010/wordprocessingShape">
                    <wps:wsp>
                      <wps:cNvSpPr/>
                      <wps:spPr>
                        <a:xfrm>
                          <a:off x="0" y="0"/>
                          <a:ext cx="5675448" cy="3663043"/>
                        </a:xfrm>
                        <a:prstGeom prst="rect">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30F9C43" w14:textId="2DC3945A" w:rsidR="00DE00F7" w:rsidRDefault="00DE00F7" w:rsidP="00DE00F7">
                            <w:pPr>
                              <w:jc w:val="center"/>
                              <w:rPr>
                                <w:rFonts w:eastAsia="Calibri"/>
                                <w:color w:val="000000" w:themeColor="text1"/>
                              </w:rPr>
                            </w:pPr>
                            <w:r w:rsidRPr="00B556A8">
                              <w:rPr>
                                <w:b/>
                                <w:color w:val="000000" w:themeColor="text1"/>
                                <w:u w:val="single"/>
                              </w:rPr>
                              <w:t>What does Stage 2: Maintaining and Sustaining look like in practice</w:t>
                            </w:r>
                            <w:r w:rsidRPr="00B556A8">
                              <w:rPr>
                                <w:color w:val="000000" w:themeColor="text1"/>
                              </w:rPr>
                              <w:t>?</w:t>
                            </w:r>
                          </w:p>
                          <w:p w14:paraId="56A7A90B" w14:textId="2A0C1D0F" w:rsidR="00DE00F7" w:rsidRDefault="00DE00F7" w:rsidP="00DE00F7">
                            <w:pPr>
                              <w:jc w:val="both"/>
                              <w:rPr>
                                <w:rFonts w:eastAsia="Calibri"/>
                                <w:color w:val="000000" w:themeColor="text1"/>
                              </w:rPr>
                            </w:pPr>
                            <w:r w:rsidRPr="00B556A8">
                              <w:rPr>
                                <w:rFonts w:cstheme="minorHAnsi"/>
                                <w:bCs/>
                                <w:color w:val="000000" w:themeColor="text1"/>
                              </w:rPr>
                              <w:t>Continuing to work</w:t>
                            </w:r>
                            <w:r w:rsidRPr="00B556A8">
                              <w:rPr>
                                <w:color w:val="000000" w:themeColor="text1"/>
                              </w:rPr>
                              <w:t xml:space="preserve"> with the family in a way so that they feel motivated and not overwhelmed is important as this stage is likely to feel quite intense for the family</w:t>
                            </w:r>
                            <w:r>
                              <w:rPr>
                                <w:color w:val="000000" w:themeColor="text1"/>
                              </w:rPr>
                              <w:t xml:space="preserve"> as the pace of the work needs to be informed by the child’s timescales for change. Relationships developed with professionals are also crucial at this stage as you will have an understanding together about how to support the family, work together and be clear about each other’s contribution to the family’s plan. Working in this way means that professionals and the family are clear about their contribution to the plan and any issues will be addressed. Both the family and professionals will be able to see how you model your practice by being strengths based, relationship- based and trauma informed with both the family and professionals even if some challenge might be required. </w:t>
                            </w:r>
                            <w:r w:rsidRPr="00B556A8">
                              <w:rPr>
                                <w:color w:val="000000" w:themeColor="text1"/>
                              </w:rPr>
                              <w:t>Using supervision to reflect on this progress</w:t>
                            </w:r>
                            <w:r>
                              <w:rPr>
                                <w:color w:val="000000" w:themeColor="text1"/>
                              </w:rPr>
                              <w:t>, address any barriers</w:t>
                            </w:r>
                            <w:r w:rsidRPr="00B556A8">
                              <w:rPr>
                                <w:color w:val="000000" w:themeColor="text1"/>
                              </w:rPr>
                              <w:t xml:space="preserve"> </w:t>
                            </w:r>
                            <w:r>
                              <w:rPr>
                                <w:color w:val="000000" w:themeColor="text1"/>
                              </w:rPr>
                              <w:t xml:space="preserve">and the difference made for the children and </w:t>
                            </w:r>
                            <w:r w:rsidRPr="00B556A8">
                              <w:rPr>
                                <w:color w:val="000000" w:themeColor="text1"/>
                              </w:rPr>
                              <w:t>important.</w:t>
                            </w:r>
                          </w:p>
                          <w:p w14:paraId="790CDC71" w14:textId="77777777" w:rsidR="00DE00F7" w:rsidRPr="004F6C8B" w:rsidRDefault="00DE00F7" w:rsidP="00DE00F7">
                            <w:pPr>
                              <w:jc w:val="both"/>
                              <w:rPr>
                                <w:sz w:val="20"/>
                                <w:szCs w:val="20"/>
                              </w:rPr>
                            </w:pPr>
                            <w:r>
                              <w:rPr>
                                <w:rFonts w:eastAsia="Calibri"/>
                                <w:color w:val="000000" w:themeColor="text1"/>
                              </w:rPr>
                              <w:t>Supporting the family to d</w:t>
                            </w:r>
                            <w:r w:rsidRPr="00B556A8">
                              <w:rPr>
                                <w:rFonts w:eastAsia="Calibri"/>
                                <w:color w:val="000000" w:themeColor="text1"/>
                              </w:rPr>
                              <w:t>evelop and us</w:t>
                            </w:r>
                            <w:r>
                              <w:rPr>
                                <w:rFonts w:eastAsia="Calibri"/>
                                <w:color w:val="000000" w:themeColor="text1"/>
                              </w:rPr>
                              <w:t>e</w:t>
                            </w:r>
                            <w:r w:rsidRPr="00B556A8">
                              <w:rPr>
                                <w:rFonts w:eastAsia="Calibri"/>
                                <w:color w:val="000000" w:themeColor="text1"/>
                              </w:rPr>
                              <w:t xml:space="preserve"> th</w:t>
                            </w:r>
                            <w:r>
                              <w:rPr>
                                <w:rFonts w:eastAsia="Calibri"/>
                                <w:color w:val="000000" w:themeColor="text1"/>
                              </w:rPr>
                              <w:t>eir own</w:t>
                            </w:r>
                            <w:r w:rsidRPr="00B556A8">
                              <w:rPr>
                                <w:rFonts w:eastAsia="Calibri"/>
                                <w:color w:val="000000" w:themeColor="text1"/>
                              </w:rPr>
                              <w:t xml:space="preserve"> safety plan is a key part of this stage and is important for the ‘future proofing’. Empowering the family </w:t>
                            </w:r>
                            <w:r>
                              <w:rPr>
                                <w:rFonts w:eastAsia="Calibri"/>
                                <w:color w:val="000000" w:themeColor="text1"/>
                              </w:rPr>
                              <w:t xml:space="preserve">and professionals </w:t>
                            </w:r>
                            <w:r w:rsidRPr="00B556A8">
                              <w:rPr>
                                <w:rFonts w:eastAsia="Calibri"/>
                                <w:color w:val="000000" w:themeColor="text1"/>
                              </w:rPr>
                              <w:t xml:space="preserve">to think about the plan when you are not involved is important to reduce professional reliance. </w:t>
                            </w:r>
                            <w:r w:rsidRPr="00B556A8">
                              <w:rPr>
                                <w:color w:val="000000" w:themeColor="text1"/>
                              </w:rPr>
                              <w:t xml:space="preserve">Continuing to actively update and review the progression of plan with the </w:t>
                            </w:r>
                            <w:r>
                              <w:rPr>
                                <w:color w:val="000000" w:themeColor="text1"/>
                              </w:rPr>
                              <w:t xml:space="preserve">child, their </w:t>
                            </w:r>
                            <w:r w:rsidRPr="00B556A8">
                              <w:rPr>
                                <w:color w:val="000000" w:themeColor="text1"/>
                              </w:rPr>
                              <w:t>family and their network</w:t>
                            </w:r>
                            <w:r>
                              <w:rPr>
                                <w:color w:val="000000" w:themeColor="text1"/>
                              </w:rPr>
                              <w:t xml:space="preserve"> including professionals</w:t>
                            </w:r>
                            <w:r w:rsidRPr="00B556A8">
                              <w:rPr>
                                <w:color w:val="000000" w:themeColor="text1"/>
                              </w:rPr>
                              <w:t xml:space="preserve"> by </w:t>
                            </w:r>
                            <w:r w:rsidRPr="00B556A8">
                              <w:rPr>
                                <w:rFonts w:eastAsia="Calibri"/>
                                <w:color w:val="000000" w:themeColor="text1"/>
                              </w:rPr>
                              <w:t xml:space="preserve">encouraging them to identify what they feel is helping to support them to reduce the risk of further/ future interventions helps to sustain relationships. </w:t>
                            </w:r>
                          </w:p>
                          <w:p w14:paraId="7D71C5E5" w14:textId="77777777" w:rsidR="00DE00F7" w:rsidRDefault="00DE00F7" w:rsidP="00DE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8CE2" id="Rectangle 17" o:spid="_x0000_s1031" style="position:absolute;left:0;text-align:left;margin-left:4.3pt;margin-top:9.85pt;width:446.9pt;height:288.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" fillcolor="#ffc000" stroked="f" strokeweight="1pt">
                <v:shadow on="t" color="black" opacity="20971f" offset="0,2.2pt"/>
                <v:textbox>
                  <w:txbxContent>
                    <w:p w14:paraId="330F9C43" w14:textId="2DC3945A" w:rsidR="00DE00F7" w:rsidRDefault="00DE00F7" w:rsidP="00DE00F7">
                      <w:pPr>
                        <w:jc w:val="center"/>
                        <w:rPr>
                          <w:rFonts w:eastAsia="Calibri"/>
                          <w:color w:val="000000" w:themeColor="text1"/>
                        </w:rPr>
                      </w:pPr>
                      <w:r w:rsidRPr="00B556A8">
                        <w:rPr>
                          <w:b/>
                          <w:color w:val="000000" w:themeColor="text1"/>
                          <w:u w:val="single"/>
                        </w:rPr>
                        <w:t>What does Stage 2: Maintaining and Sustaining look like in practice</w:t>
                      </w:r>
                      <w:r w:rsidRPr="00B556A8">
                        <w:rPr>
                          <w:color w:val="000000" w:themeColor="text1"/>
                        </w:rPr>
                        <w:t>?</w:t>
                      </w:r>
                    </w:p>
                    <w:p w14:paraId="56A7A90B" w14:textId="2A0C1D0F" w:rsidR="00DE00F7" w:rsidRDefault="00DE00F7" w:rsidP="00DE00F7">
                      <w:pPr>
                        <w:jc w:val="both"/>
                        <w:rPr>
                          <w:rFonts w:eastAsia="Calibri"/>
                          <w:color w:val="000000" w:themeColor="text1"/>
                        </w:rPr>
                      </w:pPr>
                      <w:r w:rsidRPr="00B556A8">
                        <w:rPr>
                          <w:rFonts w:cstheme="minorHAnsi"/>
                          <w:bCs/>
                          <w:color w:val="000000" w:themeColor="text1"/>
                        </w:rPr>
                        <w:t>Continuing to work</w:t>
                      </w:r>
                      <w:r w:rsidRPr="00B556A8">
                        <w:rPr>
                          <w:color w:val="000000" w:themeColor="text1"/>
                        </w:rPr>
                        <w:t xml:space="preserve"> with the family in a way so that they feel motivated and not overwhelmed is important as this stage is likely to feel quite intense for the family</w:t>
                      </w:r>
                      <w:r>
                        <w:rPr>
                          <w:color w:val="000000" w:themeColor="text1"/>
                        </w:rPr>
                        <w:t xml:space="preserve"> as the pace of the work needs to be informed by the child’s timescales for change. Relationships developed with professionals are also crucial at this stage as you will have an understanding together about how to support the family, work together and be clear about each other’s contribution to the family’s plan. Working in this way means that professionals and the family are clear about their contribution to the plan and any issues will be addressed. Both the family and professionals will be able to see how you model your practice by being strengths based, relationship- based and trauma informed with both the family and professionals even if some challenge might be required. </w:t>
                      </w:r>
                      <w:r w:rsidRPr="00B556A8">
                        <w:rPr>
                          <w:color w:val="000000" w:themeColor="text1"/>
                        </w:rPr>
                        <w:t>Using supervision to reflect on this progress</w:t>
                      </w:r>
                      <w:r>
                        <w:rPr>
                          <w:color w:val="000000" w:themeColor="text1"/>
                        </w:rPr>
                        <w:t>, address any barriers</w:t>
                      </w:r>
                      <w:r w:rsidRPr="00B556A8">
                        <w:rPr>
                          <w:color w:val="000000" w:themeColor="text1"/>
                        </w:rPr>
                        <w:t xml:space="preserve"> </w:t>
                      </w:r>
                      <w:r>
                        <w:rPr>
                          <w:color w:val="000000" w:themeColor="text1"/>
                        </w:rPr>
                        <w:t xml:space="preserve">and the difference made for the children and </w:t>
                      </w:r>
                      <w:r w:rsidRPr="00B556A8">
                        <w:rPr>
                          <w:color w:val="000000" w:themeColor="text1"/>
                        </w:rPr>
                        <w:t>important.</w:t>
                      </w:r>
                    </w:p>
                    <w:p w14:paraId="790CDC71" w14:textId="77777777" w:rsidR="00DE00F7" w:rsidRPr="004F6C8B" w:rsidRDefault="00DE00F7" w:rsidP="00DE00F7">
                      <w:pPr>
                        <w:jc w:val="both"/>
                        <w:rPr>
                          <w:sz w:val="20"/>
                          <w:szCs w:val="20"/>
                        </w:rPr>
                      </w:pPr>
                      <w:r>
                        <w:rPr>
                          <w:rFonts w:eastAsia="Calibri"/>
                          <w:color w:val="000000" w:themeColor="text1"/>
                        </w:rPr>
                        <w:t>Supporting the family to d</w:t>
                      </w:r>
                      <w:r w:rsidRPr="00B556A8">
                        <w:rPr>
                          <w:rFonts w:eastAsia="Calibri"/>
                          <w:color w:val="000000" w:themeColor="text1"/>
                        </w:rPr>
                        <w:t>evelop and us</w:t>
                      </w:r>
                      <w:r>
                        <w:rPr>
                          <w:rFonts w:eastAsia="Calibri"/>
                          <w:color w:val="000000" w:themeColor="text1"/>
                        </w:rPr>
                        <w:t>e</w:t>
                      </w:r>
                      <w:r w:rsidRPr="00B556A8">
                        <w:rPr>
                          <w:rFonts w:eastAsia="Calibri"/>
                          <w:color w:val="000000" w:themeColor="text1"/>
                        </w:rPr>
                        <w:t xml:space="preserve"> th</w:t>
                      </w:r>
                      <w:r>
                        <w:rPr>
                          <w:rFonts w:eastAsia="Calibri"/>
                          <w:color w:val="000000" w:themeColor="text1"/>
                        </w:rPr>
                        <w:t>eir own</w:t>
                      </w:r>
                      <w:r w:rsidRPr="00B556A8">
                        <w:rPr>
                          <w:rFonts w:eastAsia="Calibri"/>
                          <w:color w:val="000000" w:themeColor="text1"/>
                        </w:rPr>
                        <w:t xml:space="preserve"> safety plan is a key part of this stage and is important for the ‘future proofing’. Empowering the family </w:t>
                      </w:r>
                      <w:r>
                        <w:rPr>
                          <w:rFonts w:eastAsia="Calibri"/>
                          <w:color w:val="000000" w:themeColor="text1"/>
                        </w:rPr>
                        <w:t xml:space="preserve">and professionals </w:t>
                      </w:r>
                      <w:r w:rsidRPr="00B556A8">
                        <w:rPr>
                          <w:rFonts w:eastAsia="Calibri"/>
                          <w:color w:val="000000" w:themeColor="text1"/>
                        </w:rPr>
                        <w:t xml:space="preserve">to think about the plan when you are not involved is important to reduce professional reliance. </w:t>
                      </w:r>
                      <w:r w:rsidRPr="00B556A8">
                        <w:rPr>
                          <w:color w:val="000000" w:themeColor="text1"/>
                        </w:rPr>
                        <w:t xml:space="preserve">Continuing to actively update and review the progression of plan with the </w:t>
                      </w:r>
                      <w:r>
                        <w:rPr>
                          <w:color w:val="000000" w:themeColor="text1"/>
                        </w:rPr>
                        <w:t xml:space="preserve">child, their </w:t>
                      </w:r>
                      <w:r w:rsidRPr="00B556A8">
                        <w:rPr>
                          <w:color w:val="000000" w:themeColor="text1"/>
                        </w:rPr>
                        <w:t>family and their network</w:t>
                      </w:r>
                      <w:r>
                        <w:rPr>
                          <w:color w:val="000000" w:themeColor="text1"/>
                        </w:rPr>
                        <w:t xml:space="preserve"> including professionals</w:t>
                      </w:r>
                      <w:r w:rsidRPr="00B556A8">
                        <w:rPr>
                          <w:color w:val="000000" w:themeColor="text1"/>
                        </w:rPr>
                        <w:t xml:space="preserve"> by </w:t>
                      </w:r>
                      <w:r w:rsidRPr="00B556A8">
                        <w:rPr>
                          <w:rFonts w:eastAsia="Calibri"/>
                          <w:color w:val="000000" w:themeColor="text1"/>
                        </w:rPr>
                        <w:t xml:space="preserve">encouraging them to identify what they feel is helping to support them to reduce the risk of further/ future interventions helps to sustain relationships. </w:t>
                      </w:r>
                    </w:p>
                    <w:p w14:paraId="7D71C5E5" w14:textId="77777777" w:rsidR="00DE00F7" w:rsidRDefault="00DE00F7" w:rsidP="00DE00F7">
                      <w:pPr>
                        <w:jc w:val="center"/>
                      </w:pPr>
                    </w:p>
                  </w:txbxContent>
                </v:textbox>
                <w10:wrap anchorx="margin"/>
              </v:rect>
            </w:pict>
          </mc:Fallback>
        </mc:AlternateContent>
      </w:r>
    </w:p>
    <w:p w14:paraId="319B43ED" w14:textId="00132344" w:rsidR="00DE00F7" w:rsidRDefault="00DE00F7" w:rsidP="00DE00F7">
      <w:pPr>
        <w:jc w:val="both"/>
        <w:rPr>
          <w:rFonts w:eastAsia="Calibri"/>
        </w:rPr>
      </w:pPr>
    </w:p>
    <w:p w14:paraId="2C8999E4" w14:textId="0B49CA23" w:rsidR="00DE00F7" w:rsidRDefault="00DE00F7" w:rsidP="00DE00F7">
      <w:pPr>
        <w:jc w:val="both"/>
        <w:rPr>
          <w:rFonts w:eastAsia="Calibri"/>
        </w:rPr>
      </w:pPr>
    </w:p>
    <w:p w14:paraId="35E17B8C" w14:textId="77777777" w:rsidR="00DE00F7" w:rsidRDefault="00DE00F7" w:rsidP="00DE00F7">
      <w:pPr>
        <w:jc w:val="both"/>
        <w:rPr>
          <w:rFonts w:eastAsia="Calibri"/>
        </w:rPr>
      </w:pPr>
    </w:p>
    <w:p w14:paraId="264D7AC9" w14:textId="77777777" w:rsidR="00DE00F7" w:rsidRDefault="00DE00F7" w:rsidP="00DE00F7">
      <w:pPr>
        <w:jc w:val="both"/>
        <w:rPr>
          <w:rFonts w:cstheme="minorHAnsi"/>
          <w:b/>
          <w:bCs/>
        </w:rPr>
      </w:pPr>
    </w:p>
    <w:p w14:paraId="056C2B18" w14:textId="77777777" w:rsidR="00DE00F7" w:rsidRDefault="00DE00F7" w:rsidP="00DE00F7">
      <w:pPr>
        <w:jc w:val="both"/>
        <w:rPr>
          <w:rFonts w:cstheme="minorHAnsi"/>
          <w:b/>
          <w:bCs/>
        </w:rPr>
      </w:pPr>
    </w:p>
    <w:p w14:paraId="21BDE26E" w14:textId="77777777" w:rsidR="00DE00F7" w:rsidRDefault="00DE00F7" w:rsidP="00DE00F7">
      <w:pPr>
        <w:jc w:val="both"/>
        <w:rPr>
          <w:rFonts w:cstheme="minorHAnsi"/>
          <w:b/>
          <w:bCs/>
        </w:rPr>
      </w:pPr>
    </w:p>
    <w:p w14:paraId="0CA45DF8" w14:textId="77777777" w:rsidR="00DE00F7" w:rsidRDefault="00DE00F7" w:rsidP="00DE00F7">
      <w:pPr>
        <w:jc w:val="both"/>
        <w:rPr>
          <w:rFonts w:cstheme="minorHAnsi"/>
          <w:b/>
          <w:bCs/>
        </w:rPr>
      </w:pPr>
    </w:p>
    <w:p w14:paraId="18B5BBED" w14:textId="77777777" w:rsidR="00DE00F7" w:rsidRDefault="00DE00F7" w:rsidP="00DE00F7">
      <w:pPr>
        <w:jc w:val="both"/>
        <w:rPr>
          <w:rFonts w:cstheme="minorHAnsi"/>
          <w:b/>
          <w:bCs/>
        </w:rPr>
      </w:pPr>
    </w:p>
    <w:p w14:paraId="0EF73BDB" w14:textId="77777777" w:rsidR="00DE00F7" w:rsidRDefault="00DE00F7" w:rsidP="00DE00F7">
      <w:pPr>
        <w:jc w:val="both"/>
        <w:rPr>
          <w:rFonts w:cstheme="minorHAnsi"/>
          <w:b/>
          <w:bCs/>
        </w:rPr>
      </w:pPr>
    </w:p>
    <w:p w14:paraId="3DC00259" w14:textId="77777777" w:rsidR="00DE00F7" w:rsidRDefault="00DE00F7" w:rsidP="00DE00F7">
      <w:pPr>
        <w:jc w:val="both"/>
        <w:rPr>
          <w:rFonts w:cstheme="minorHAnsi"/>
          <w:b/>
          <w:bCs/>
        </w:rPr>
      </w:pPr>
    </w:p>
    <w:p w14:paraId="0A26D63E" w14:textId="77777777" w:rsidR="00DE00F7" w:rsidRDefault="00DE00F7" w:rsidP="00DE00F7">
      <w:pPr>
        <w:jc w:val="both"/>
        <w:rPr>
          <w:rFonts w:cstheme="minorHAnsi"/>
          <w:b/>
          <w:bCs/>
        </w:rPr>
      </w:pPr>
    </w:p>
    <w:p w14:paraId="0EF5CE0F" w14:textId="77777777" w:rsidR="00DE00F7" w:rsidRDefault="00DE00F7" w:rsidP="00DE00F7">
      <w:pPr>
        <w:jc w:val="both"/>
        <w:rPr>
          <w:rFonts w:cstheme="minorHAnsi"/>
          <w:b/>
          <w:bCs/>
        </w:rPr>
      </w:pPr>
    </w:p>
    <w:p w14:paraId="06EEDE82" w14:textId="77777777" w:rsidR="00DE00F7" w:rsidRDefault="00DE00F7" w:rsidP="00DE00F7">
      <w:pPr>
        <w:jc w:val="both"/>
        <w:rPr>
          <w:rFonts w:cstheme="minorHAnsi"/>
          <w:b/>
          <w:bCs/>
        </w:rPr>
      </w:pPr>
    </w:p>
    <w:p w14:paraId="66F0BF97" w14:textId="785CE01B" w:rsidR="00DE00F7" w:rsidRPr="002A6E58" w:rsidRDefault="00DE00F7" w:rsidP="00DE00F7">
      <w:pPr>
        <w:jc w:val="both"/>
        <w:rPr>
          <w:rFonts w:cstheme="minorHAnsi"/>
          <w:bCs/>
        </w:rPr>
      </w:pPr>
      <w:bookmarkStart w:id="4" w:name="_Hlk73014738"/>
      <w:r w:rsidRPr="00840019">
        <w:rPr>
          <w:rFonts w:cstheme="minorHAnsi"/>
          <w:bCs/>
        </w:rPr>
        <w:t>Through continued engagement with the child/young person</w:t>
      </w:r>
      <w:r>
        <w:rPr>
          <w:rFonts w:cstheme="minorHAnsi"/>
          <w:bCs/>
        </w:rPr>
        <w:t>,</w:t>
      </w:r>
      <w:r w:rsidRPr="00840019">
        <w:rPr>
          <w:rFonts w:cstheme="minorHAnsi"/>
          <w:bCs/>
        </w:rPr>
        <w:t xml:space="preserve"> their </w:t>
      </w:r>
      <w:r>
        <w:rPr>
          <w:rFonts w:cstheme="minorHAnsi"/>
          <w:bCs/>
        </w:rPr>
        <w:t>family and professionals</w:t>
      </w:r>
      <w:r w:rsidRPr="00840019">
        <w:rPr>
          <w:rFonts w:cstheme="minorHAnsi"/>
          <w:bCs/>
        </w:rPr>
        <w:t xml:space="preserve"> the practitioner should use this opportunity to not only maintain the relationship, they should be thinking ahead to the final </w:t>
      </w:r>
      <w:r>
        <w:rPr>
          <w:rFonts w:cstheme="minorHAnsi"/>
          <w:bCs/>
        </w:rPr>
        <w:t xml:space="preserve">ending </w:t>
      </w:r>
      <w:r w:rsidRPr="00840019">
        <w:rPr>
          <w:rFonts w:cstheme="minorHAnsi"/>
          <w:bCs/>
        </w:rPr>
        <w:t xml:space="preserve">stage.  As part of this stage, actively planning what it will look like for the family </w:t>
      </w:r>
      <w:r>
        <w:rPr>
          <w:rFonts w:cstheme="minorHAnsi"/>
          <w:bCs/>
        </w:rPr>
        <w:t xml:space="preserve">and professionals </w:t>
      </w:r>
      <w:r w:rsidRPr="00840019">
        <w:rPr>
          <w:rFonts w:cstheme="minorHAnsi"/>
          <w:bCs/>
        </w:rPr>
        <w:t>when you are no longer involve will help move to the next stage providing a smooth transition for everyone involve</w:t>
      </w:r>
      <w:r>
        <w:rPr>
          <w:rFonts w:cstheme="minorHAnsi"/>
          <w:bCs/>
        </w:rPr>
        <w:t>d</w:t>
      </w:r>
      <w:r w:rsidRPr="00840019">
        <w:rPr>
          <w:rFonts w:cstheme="minorHAnsi"/>
          <w:bCs/>
        </w:rPr>
        <w:t xml:space="preserve">. </w:t>
      </w:r>
      <w:r w:rsidRPr="00DE00F7">
        <w:rPr>
          <w:rFonts w:cstheme="minorHAnsi"/>
          <w:bCs/>
        </w:rPr>
        <w:t>This will involve maintaining your professional relationships with supporting agencies and partners who will play a prominent role in progressing the plan for the child and or young person.</w:t>
      </w:r>
    </w:p>
    <w:p w14:paraId="3CF2EF74" w14:textId="77777777" w:rsidR="00DE00F7" w:rsidRPr="00D8122B" w:rsidRDefault="00DE00F7" w:rsidP="00DE00F7">
      <w:pPr>
        <w:jc w:val="both"/>
        <w:rPr>
          <w:rFonts w:eastAsia="Calibri"/>
          <w:b/>
          <w:u w:val="single"/>
        </w:rPr>
      </w:pPr>
      <w:r w:rsidRPr="00D8122B">
        <w:rPr>
          <w:rFonts w:eastAsia="Calibri"/>
          <w:b/>
          <w:u w:val="single"/>
        </w:rPr>
        <w:t xml:space="preserve">Building Block 3: Future Proofing for Children </w:t>
      </w:r>
    </w:p>
    <w:p w14:paraId="4ED908AF" w14:textId="0C9315F8" w:rsidR="00DE00F7" w:rsidRDefault="00DE00F7" w:rsidP="00DE00F7">
      <w:pPr>
        <w:jc w:val="both"/>
        <w:rPr>
          <w:rFonts w:eastAsia="Calibri"/>
        </w:rPr>
      </w:pPr>
      <w:r>
        <w:rPr>
          <w:rFonts w:eastAsia="Calibri"/>
          <w:noProof/>
        </w:rPr>
        <mc:AlternateContent>
          <mc:Choice Requires="wps">
            <w:drawing>
              <wp:anchor distT="0" distB="0" distL="114300" distR="114300" simplePos="0" relativeHeight="251685888" behindDoc="0" locked="0" layoutInCell="1" allowOverlap="1" wp14:anchorId="17C254AB" wp14:editId="4DC93D89">
                <wp:simplePos x="0" y="0"/>
                <wp:positionH relativeFrom="margin">
                  <wp:posOffset>-48986</wp:posOffset>
                </wp:positionH>
                <wp:positionV relativeFrom="paragraph">
                  <wp:posOffset>1202691</wp:posOffset>
                </wp:positionV>
                <wp:extent cx="5802086" cy="2351314"/>
                <wp:effectExtent l="76200" t="57150" r="103505" b="87630"/>
                <wp:wrapNone/>
                <wp:docPr id="15" name="Rectangle 15"/>
                <wp:cNvGraphicFramePr/>
                <a:graphic xmlns:a="http://schemas.openxmlformats.org/drawingml/2006/main">
                  <a:graphicData uri="http://schemas.microsoft.com/office/word/2010/wordprocessingShape">
                    <wps:wsp>
                      <wps:cNvSpPr/>
                      <wps:spPr>
                        <a:xfrm>
                          <a:off x="0" y="0"/>
                          <a:ext cx="5802086" cy="2351314"/>
                        </a:xfrm>
                        <a:prstGeom prst="rect">
                          <a:avLst/>
                        </a:prstGeom>
                        <a:solidFill>
                          <a:srgbClr val="006666"/>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ABE4ED5" w14:textId="28927979" w:rsidR="00DE00F7" w:rsidRPr="00B556A8" w:rsidRDefault="00DE00F7" w:rsidP="00DE00F7">
                            <w:pPr>
                              <w:jc w:val="center"/>
                              <w:rPr>
                                <w:color w:val="FFFFFF" w:themeColor="background1"/>
                              </w:rPr>
                            </w:pPr>
                            <w:r w:rsidRPr="00B556A8">
                              <w:rPr>
                                <w:b/>
                                <w:color w:val="FFFFFF" w:themeColor="background1"/>
                                <w:u w:val="single"/>
                              </w:rPr>
                              <w:t>What does Stage 3:  Future Proofing look like in practice</w:t>
                            </w:r>
                            <w:r w:rsidRPr="00B556A8">
                              <w:rPr>
                                <w:color w:val="FFFFFF" w:themeColor="background1"/>
                              </w:rPr>
                              <w:t>?</w:t>
                            </w:r>
                          </w:p>
                          <w:p w14:paraId="3BACFDA9" w14:textId="45DE8056" w:rsidR="00DE00F7" w:rsidRPr="00B556A8" w:rsidRDefault="00DE00F7" w:rsidP="00DE00F7">
                            <w:pPr>
                              <w:jc w:val="both"/>
                              <w:rPr>
                                <w:color w:val="FFFFFF" w:themeColor="background1"/>
                              </w:rPr>
                            </w:pPr>
                            <w:r w:rsidRPr="00B556A8">
                              <w:rPr>
                                <w:color w:val="FFFFFF" w:themeColor="background1"/>
                              </w:rPr>
                              <w:t>Valuing endings as much as how we begin, maintain and sustain our relationships with families</w:t>
                            </w:r>
                            <w:r>
                              <w:rPr>
                                <w:color w:val="FFFFFF" w:themeColor="background1"/>
                              </w:rPr>
                              <w:t xml:space="preserve"> and professionals</w:t>
                            </w:r>
                            <w:r w:rsidRPr="00B556A8">
                              <w:rPr>
                                <w:color w:val="FFFFFF" w:themeColor="background1"/>
                              </w:rPr>
                              <w:t xml:space="preserve"> is an important part of this stage. As things improve and the difference made for their child/ren can be clearly evidenced continuing to support the family</w:t>
                            </w:r>
                            <w:r>
                              <w:rPr>
                                <w:color w:val="FFFFFF" w:themeColor="background1"/>
                              </w:rPr>
                              <w:t xml:space="preserve"> and partner agencies</w:t>
                            </w:r>
                            <w:r w:rsidRPr="00B556A8">
                              <w:rPr>
                                <w:color w:val="FFFFFF" w:themeColor="background1"/>
                              </w:rPr>
                              <w:t xml:space="preserve"> to be planning for when you will no longer be involved is </w:t>
                            </w:r>
                            <w:r>
                              <w:rPr>
                                <w:color w:val="FFFFFF" w:themeColor="background1"/>
                              </w:rPr>
                              <w:t>crucial</w:t>
                            </w:r>
                            <w:r w:rsidRPr="00B556A8">
                              <w:rPr>
                                <w:color w:val="FFFFFF" w:themeColor="background1"/>
                              </w:rPr>
                              <w:t>. As well as evidencing the progression of the plan, the family’s safety plan will have been tried and tested over</w:t>
                            </w:r>
                            <w:r>
                              <w:rPr>
                                <w:color w:val="FFFFFF" w:themeColor="background1"/>
                              </w:rPr>
                              <w:t xml:space="preserve"> t</w:t>
                            </w:r>
                            <w:r w:rsidRPr="00B556A8">
                              <w:rPr>
                                <w:color w:val="FFFFFF" w:themeColor="background1"/>
                              </w:rPr>
                              <w:t>ime</w:t>
                            </w:r>
                            <w:r>
                              <w:rPr>
                                <w:color w:val="FFFFFF" w:themeColor="background1"/>
                              </w:rPr>
                              <w:t xml:space="preserve"> </w:t>
                            </w:r>
                            <w:r w:rsidRPr="00B556A8">
                              <w:rPr>
                                <w:color w:val="FFFFFF" w:themeColor="background1"/>
                              </w:rPr>
                              <w:t xml:space="preserve">to ensure that the child/young person’s safety is ‘future proofed’ </w:t>
                            </w:r>
                          </w:p>
                          <w:p w14:paraId="768C17BB" w14:textId="77777777" w:rsidR="00DE00F7" w:rsidRPr="00B556A8" w:rsidRDefault="00DE00F7" w:rsidP="00DE00F7">
                            <w:pPr>
                              <w:jc w:val="both"/>
                              <w:rPr>
                                <w:color w:val="FFFFFF" w:themeColor="background1"/>
                              </w:rPr>
                            </w:pPr>
                            <w:r w:rsidRPr="00B556A8">
                              <w:rPr>
                                <w:color w:val="FFFFFF" w:themeColor="background1"/>
                              </w:rPr>
                              <w:t xml:space="preserve">The safety plan </w:t>
                            </w:r>
                            <w:r>
                              <w:rPr>
                                <w:color w:val="FFFFFF" w:themeColor="background1"/>
                              </w:rPr>
                              <w:t>will</w:t>
                            </w:r>
                            <w:r w:rsidRPr="00B556A8">
                              <w:rPr>
                                <w:color w:val="FFFFFF" w:themeColor="background1"/>
                              </w:rPr>
                              <w:t xml:space="preserve"> be used by the family and their network </w:t>
                            </w:r>
                            <w:r>
                              <w:rPr>
                                <w:color w:val="FFFFFF" w:themeColor="background1"/>
                              </w:rPr>
                              <w:t xml:space="preserve">including partner agencies </w:t>
                            </w:r>
                            <w:r w:rsidRPr="00B556A8">
                              <w:rPr>
                                <w:color w:val="FFFFFF" w:themeColor="background1"/>
                              </w:rPr>
                              <w:t>when there will no longer be any statutory involvement and will include a contingency. I</w:t>
                            </w:r>
                            <w:r>
                              <w:rPr>
                                <w:color w:val="FFFFFF" w:themeColor="background1"/>
                              </w:rPr>
                              <w:t xml:space="preserve">n doing so, it </w:t>
                            </w:r>
                            <w:r w:rsidRPr="00B556A8">
                              <w:rPr>
                                <w:color w:val="FFFFFF" w:themeColor="background1"/>
                              </w:rPr>
                              <w:t>can also be used if their child’s case is being stepped down to Targeted Support or a</w:t>
                            </w:r>
                            <w:r>
                              <w:rPr>
                                <w:color w:val="FFFFFF" w:themeColor="background1"/>
                              </w:rPr>
                              <w:t xml:space="preserve"> partner</w:t>
                            </w:r>
                            <w:r w:rsidRPr="00B556A8">
                              <w:rPr>
                                <w:color w:val="FFFFFF" w:themeColor="background1"/>
                              </w:rPr>
                              <w:t xml:space="preserve"> agency such as </w:t>
                            </w:r>
                            <w:r>
                              <w:rPr>
                                <w:color w:val="FFFFFF" w:themeColor="background1"/>
                              </w:rPr>
                              <w:t>E</w:t>
                            </w:r>
                            <w:r w:rsidRPr="00B556A8">
                              <w:rPr>
                                <w:color w:val="FFFFFF" w:themeColor="background1"/>
                              </w:rPr>
                              <w:t xml:space="preserve">ducation or </w:t>
                            </w:r>
                            <w:r>
                              <w:rPr>
                                <w:color w:val="FFFFFF" w:themeColor="background1"/>
                              </w:rPr>
                              <w:t>H</w:t>
                            </w:r>
                            <w:r w:rsidRPr="00B556A8">
                              <w:rPr>
                                <w:color w:val="FFFFFF" w:themeColor="background1"/>
                              </w:rPr>
                              <w:t xml:space="preserve">ealth. </w:t>
                            </w:r>
                          </w:p>
                          <w:p w14:paraId="77774AE1" w14:textId="77777777" w:rsidR="00DE00F7" w:rsidRPr="00DB45B5" w:rsidRDefault="00DE00F7" w:rsidP="00DE00F7">
                            <w:pPr>
                              <w:jc w:val="both"/>
                              <w:rPr>
                                <w:color w:val="FFFFFF" w:themeColor="background1"/>
                                <w:sz w:val="20"/>
                                <w:szCs w:val="20"/>
                              </w:rPr>
                            </w:pPr>
                          </w:p>
                          <w:p w14:paraId="368093F2" w14:textId="77777777" w:rsidR="00DE00F7" w:rsidRDefault="00DE00F7" w:rsidP="00DE00F7">
                            <w:pPr>
                              <w:jc w:val="center"/>
                            </w:pPr>
                          </w:p>
                          <w:p w14:paraId="7DB88EA4" w14:textId="77777777" w:rsidR="00DE00F7" w:rsidRDefault="00DE00F7" w:rsidP="00DE00F7">
                            <w:pPr>
                              <w:jc w:val="center"/>
                            </w:pPr>
                          </w:p>
                          <w:p w14:paraId="2C4520B7" w14:textId="77777777" w:rsidR="00DE00F7" w:rsidRDefault="00DE00F7" w:rsidP="00DE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54AB" id="Rectangle 15" o:spid="_x0000_s1032" style="position:absolute;left:0;text-align:left;margin-left:-3.85pt;margin-top:94.7pt;width:456.85pt;height:185.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" fillcolor="#066" stroked="f" strokeweight="1pt">
                <v:shadow on="t" color="black" opacity="20971f" offset="0,2.2pt"/>
                <v:textbox>
                  <w:txbxContent>
                    <w:p w14:paraId="0ABE4ED5" w14:textId="28927979" w:rsidR="00DE00F7" w:rsidRPr="00B556A8" w:rsidRDefault="00DE00F7" w:rsidP="00DE00F7">
                      <w:pPr>
                        <w:jc w:val="center"/>
                        <w:rPr>
                          <w:color w:val="FFFFFF" w:themeColor="background1"/>
                        </w:rPr>
                      </w:pPr>
                      <w:r w:rsidRPr="00B556A8">
                        <w:rPr>
                          <w:b/>
                          <w:color w:val="FFFFFF" w:themeColor="background1"/>
                          <w:u w:val="single"/>
                        </w:rPr>
                        <w:t>What does Stage 3:  Future Proofing look like in practice</w:t>
                      </w:r>
                      <w:r w:rsidRPr="00B556A8">
                        <w:rPr>
                          <w:color w:val="FFFFFF" w:themeColor="background1"/>
                        </w:rPr>
                        <w:t>?</w:t>
                      </w:r>
                    </w:p>
                    <w:p w14:paraId="3BACFDA9" w14:textId="45DE8056" w:rsidR="00DE00F7" w:rsidRPr="00B556A8" w:rsidRDefault="00DE00F7" w:rsidP="00DE00F7">
                      <w:pPr>
                        <w:jc w:val="both"/>
                        <w:rPr>
                          <w:color w:val="FFFFFF" w:themeColor="background1"/>
                        </w:rPr>
                      </w:pPr>
                      <w:r w:rsidRPr="00B556A8">
                        <w:rPr>
                          <w:color w:val="FFFFFF" w:themeColor="background1"/>
                        </w:rPr>
                        <w:t>Valuing endings as much as how we begin, maintain and sustain our relationships with families</w:t>
                      </w:r>
                      <w:r>
                        <w:rPr>
                          <w:color w:val="FFFFFF" w:themeColor="background1"/>
                        </w:rPr>
                        <w:t xml:space="preserve"> and professionals</w:t>
                      </w:r>
                      <w:r w:rsidRPr="00B556A8">
                        <w:rPr>
                          <w:color w:val="FFFFFF" w:themeColor="background1"/>
                        </w:rPr>
                        <w:t xml:space="preserve"> is an important part of this stage. As things improve and the difference made for their child/ren can be clearly evidenced continuing to support the family</w:t>
                      </w:r>
                      <w:r>
                        <w:rPr>
                          <w:color w:val="FFFFFF" w:themeColor="background1"/>
                        </w:rPr>
                        <w:t xml:space="preserve"> and partner agencies</w:t>
                      </w:r>
                      <w:r w:rsidRPr="00B556A8">
                        <w:rPr>
                          <w:color w:val="FFFFFF" w:themeColor="background1"/>
                        </w:rPr>
                        <w:t xml:space="preserve"> to be planning for when you will no longer be involved is </w:t>
                      </w:r>
                      <w:r>
                        <w:rPr>
                          <w:color w:val="FFFFFF" w:themeColor="background1"/>
                        </w:rPr>
                        <w:t>crucial</w:t>
                      </w:r>
                      <w:r w:rsidRPr="00B556A8">
                        <w:rPr>
                          <w:color w:val="FFFFFF" w:themeColor="background1"/>
                        </w:rPr>
                        <w:t>. As well as evidencing the progression of the plan, the family’s safety plan will have been tried and tested over</w:t>
                      </w:r>
                      <w:r>
                        <w:rPr>
                          <w:color w:val="FFFFFF" w:themeColor="background1"/>
                        </w:rPr>
                        <w:t xml:space="preserve"> t</w:t>
                      </w:r>
                      <w:r w:rsidRPr="00B556A8">
                        <w:rPr>
                          <w:color w:val="FFFFFF" w:themeColor="background1"/>
                        </w:rPr>
                        <w:t>ime</w:t>
                      </w:r>
                      <w:r>
                        <w:rPr>
                          <w:color w:val="FFFFFF" w:themeColor="background1"/>
                        </w:rPr>
                        <w:t xml:space="preserve"> </w:t>
                      </w:r>
                      <w:r w:rsidRPr="00B556A8">
                        <w:rPr>
                          <w:color w:val="FFFFFF" w:themeColor="background1"/>
                        </w:rPr>
                        <w:t xml:space="preserve">to ensure that the child/young person’s safety is ‘future proofed’ </w:t>
                      </w:r>
                    </w:p>
                    <w:p w14:paraId="768C17BB" w14:textId="77777777" w:rsidR="00DE00F7" w:rsidRPr="00B556A8" w:rsidRDefault="00DE00F7" w:rsidP="00DE00F7">
                      <w:pPr>
                        <w:jc w:val="both"/>
                        <w:rPr>
                          <w:color w:val="FFFFFF" w:themeColor="background1"/>
                        </w:rPr>
                      </w:pPr>
                      <w:r w:rsidRPr="00B556A8">
                        <w:rPr>
                          <w:color w:val="FFFFFF" w:themeColor="background1"/>
                        </w:rPr>
                        <w:t xml:space="preserve">The safety plan </w:t>
                      </w:r>
                      <w:r>
                        <w:rPr>
                          <w:color w:val="FFFFFF" w:themeColor="background1"/>
                        </w:rPr>
                        <w:t>will</w:t>
                      </w:r>
                      <w:r w:rsidRPr="00B556A8">
                        <w:rPr>
                          <w:color w:val="FFFFFF" w:themeColor="background1"/>
                        </w:rPr>
                        <w:t xml:space="preserve"> be used by the family and their network </w:t>
                      </w:r>
                      <w:r>
                        <w:rPr>
                          <w:color w:val="FFFFFF" w:themeColor="background1"/>
                        </w:rPr>
                        <w:t xml:space="preserve">including partner agencies </w:t>
                      </w:r>
                      <w:r w:rsidRPr="00B556A8">
                        <w:rPr>
                          <w:color w:val="FFFFFF" w:themeColor="background1"/>
                        </w:rPr>
                        <w:t>when there will no longer be any statutory involvement and will include a contingency. I</w:t>
                      </w:r>
                      <w:r>
                        <w:rPr>
                          <w:color w:val="FFFFFF" w:themeColor="background1"/>
                        </w:rPr>
                        <w:t xml:space="preserve">n doing so, it </w:t>
                      </w:r>
                      <w:r w:rsidRPr="00B556A8">
                        <w:rPr>
                          <w:color w:val="FFFFFF" w:themeColor="background1"/>
                        </w:rPr>
                        <w:t>can also be used if their child’s case is being stepped down to Targeted Support or a</w:t>
                      </w:r>
                      <w:r>
                        <w:rPr>
                          <w:color w:val="FFFFFF" w:themeColor="background1"/>
                        </w:rPr>
                        <w:t xml:space="preserve"> partner</w:t>
                      </w:r>
                      <w:r w:rsidRPr="00B556A8">
                        <w:rPr>
                          <w:color w:val="FFFFFF" w:themeColor="background1"/>
                        </w:rPr>
                        <w:t xml:space="preserve"> agency such as </w:t>
                      </w:r>
                      <w:r>
                        <w:rPr>
                          <w:color w:val="FFFFFF" w:themeColor="background1"/>
                        </w:rPr>
                        <w:t>E</w:t>
                      </w:r>
                      <w:r w:rsidRPr="00B556A8">
                        <w:rPr>
                          <w:color w:val="FFFFFF" w:themeColor="background1"/>
                        </w:rPr>
                        <w:t xml:space="preserve">ducation or </w:t>
                      </w:r>
                      <w:r>
                        <w:rPr>
                          <w:color w:val="FFFFFF" w:themeColor="background1"/>
                        </w:rPr>
                        <w:t>H</w:t>
                      </w:r>
                      <w:r w:rsidRPr="00B556A8">
                        <w:rPr>
                          <w:color w:val="FFFFFF" w:themeColor="background1"/>
                        </w:rPr>
                        <w:t xml:space="preserve">ealth. </w:t>
                      </w:r>
                    </w:p>
                    <w:p w14:paraId="77774AE1" w14:textId="77777777" w:rsidR="00DE00F7" w:rsidRPr="00DB45B5" w:rsidRDefault="00DE00F7" w:rsidP="00DE00F7">
                      <w:pPr>
                        <w:jc w:val="both"/>
                        <w:rPr>
                          <w:color w:val="FFFFFF" w:themeColor="background1"/>
                          <w:sz w:val="20"/>
                          <w:szCs w:val="20"/>
                        </w:rPr>
                      </w:pPr>
                    </w:p>
                    <w:p w14:paraId="368093F2" w14:textId="77777777" w:rsidR="00DE00F7" w:rsidRDefault="00DE00F7" w:rsidP="00DE00F7">
                      <w:pPr>
                        <w:jc w:val="center"/>
                      </w:pPr>
                    </w:p>
                    <w:p w14:paraId="7DB88EA4" w14:textId="77777777" w:rsidR="00DE00F7" w:rsidRDefault="00DE00F7" w:rsidP="00DE00F7">
                      <w:pPr>
                        <w:jc w:val="center"/>
                      </w:pPr>
                    </w:p>
                    <w:p w14:paraId="2C4520B7" w14:textId="77777777" w:rsidR="00DE00F7" w:rsidRDefault="00DE00F7" w:rsidP="00DE00F7">
                      <w:pPr>
                        <w:jc w:val="center"/>
                      </w:pPr>
                    </w:p>
                  </w:txbxContent>
                </v:textbox>
                <w10:wrap anchorx="margin"/>
              </v:rect>
            </w:pict>
          </mc:Fallback>
        </mc:AlternateContent>
      </w:r>
      <w:r>
        <w:rPr>
          <w:rFonts w:eastAsia="Calibri"/>
        </w:rPr>
        <w:t xml:space="preserve">Although this is the final stage, our planning for this stage began at the beginning of our involvement as we have always considered with the family and professionals how long the support might be needed. </w:t>
      </w:r>
      <w:r w:rsidRPr="00431B6B">
        <w:rPr>
          <w:rFonts w:eastAsia="Calibri"/>
        </w:rPr>
        <w:t xml:space="preserve">Throughout our work with children and families, </w:t>
      </w:r>
      <w:r>
        <w:rPr>
          <w:rFonts w:eastAsia="Calibri"/>
        </w:rPr>
        <w:t>we will have worked with them to</w:t>
      </w:r>
      <w:r w:rsidRPr="00431B6B">
        <w:rPr>
          <w:rFonts w:eastAsia="Calibri"/>
        </w:rPr>
        <w:t xml:space="preserve"> determine </w:t>
      </w:r>
      <w:r>
        <w:rPr>
          <w:rFonts w:eastAsia="Calibri"/>
        </w:rPr>
        <w:t>whether</w:t>
      </w:r>
      <w:r w:rsidRPr="00431B6B">
        <w:rPr>
          <w:rFonts w:eastAsia="Calibri"/>
        </w:rPr>
        <w:t xml:space="preserve"> sustained changes have or can be made to provide stability and permanence for </w:t>
      </w:r>
      <w:r>
        <w:rPr>
          <w:rFonts w:eastAsia="Calibri"/>
        </w:rPr>
        <w:t xml:space="preserve">their </w:t>
      </w:r>
      <w:r w:rsidRPr="00431B6B">
        <w:rPr>
          <w:rFonts w:eastAsia="Calibri"/>
        </w:rPr>
        <w:t xml:space="preserve">children. </w:t>
      </w:r>
      <w:r>
        <w:rPr>
          <w:rFonts w:eastAsia="Calibri"/>
        </w:rPr>
        <w:t xml:space="preserve">When we have done this, we will have worked in such a way to ‘future proof’ the support provided to reduce the likelihood that they will return to the service. </w:t>
      </w:r>
    </w:p>
    <w:p w14:paraId="772F0FB7" w14:textId="5E6966A1" w:rsidR="00DE00F7" w:rsidRDefault="00DE00F7" w:rsidP="00DE00F7">
      <w:pPr>
        <w:jc w:val="both"/>
        <w:rPr>
          <w:rFonts w:eastAsia="Calibri"/>
        </w:rPr>
      </w:pPr>
    </w:p>
    <w:p w14:paraId="637AE021" w14:textId="77777777" w:rsidR="00DE00F7" w:rsidRDefault="00DE00F7" w:rsidP="00DE00F7">
      <w:pPr>
        <w:jc w:val="both"/>
        <w:rPr>
          <w:rFonts w:eastAsia="Calibri"/>
        </w:rPr>
      </w:pPr>
    </w:p>
    <w:p w14:paraId="7BF54D8B" w14:textId="77777777" w:rsidR="00DE00F7" w:rsidRDefault="00DE00F7" w:rsidP="00DE00F7">
      <w:pPr>
        <w:jc w:val="both"/>
        <w:rPr>
          <w:rFonts w:eastAsia="Calibri"/>
        </w:rPr>
      </w:pPr>
    </w:p>
    <w:p w14:paraId="0CACBB7F" w14:textId="77777777" w:rsidR="00DE00F7" w:rsidRDefault="00DE00F7" w:rsidP="00DE00F7">
      <w:pPr>
        <w:jc w:val="both"/>
        <w:rPr>
          <w:rFonts w:eastAsia="Calibri"/>
        </w:rPr>
      </w:pPr>
    </w:p>
    <w:p w14:paraId="59A19D20" w14:textId="77777777" w:rsidR="00DE00F7" w:rsidRDefault="00DE00F7" w:rsidP="00DE00F7">
      <w:pPr>
        <w:jc w:val="both"/>
        <w:rPr>
          <w:rFonts w:eastAsia="Calibri"/>
        </w:rPr>
      </w:pPr>
    </w:p>
    <w:p w14:paraId="2815B1FD" w14:textId="77777777" w:rsidR="00DE00F7" w:rsidRPr="00431B6B" w:rsidRDefault="00DE00F7" w:rsidP="00DE00F7">
      <w:pPr>
        <w:jc w:val="both"/>
        <w:rPr>
          <w:rFonts w:eastAsia="Calibri"/>
        </w:rPr>
      </w:pPr>
    </w:p>
    <w:bookmarkEnd w:id="4"/>
    <w:p w14:paraId="6359F6D2" w14:textId="77777777" w:rsidR="00DE00F7" w:rsidRPr="00431B6B" w:rsidRDefault="00DE00F7" w:rsidP="00DE00F7">
      <w:pPr>
        <w:jc w:val="both"/>
        <w:rPr>
          <w:rFonts w:eastAsia="Calibri"/>
        </w:rPr>
      </w:pPr>
    </w:p>
    <w:p w14:paraId="0D5ED42C" w14:textId="274E18D5" w:rsidR="00DE00F7" w:rsidRDefault="00DE00F7" w:rsidP="00DE00F7">
      <w:pPr>
        <w:pStyle w:val="NormalWeb"/>
        <w:jc w:val="both"/>
        <w:rPr>
          <w:rFonts w:asciiTheme="minorHAnsi" w:hAnsiTheme="minorHAnsi" w:cstheme="minorHAnsi"/>
          <w:b/>
          <w:sz w:val="22"/>
          <w:szCs w:val="22"/>
        </w:rPr>
      </w:pPr>
      <w:r>
        <w:rPr>
          <w:rFonts w:eastAsia="Calibri"/>
          <w:noProof/>
        </w:rPr>
        <w:lastRenderedPageBreak/>
        <mc:AlternateContent>
          <mc:Choice Requires="wps">
            <w:drawing>
              <wp:anchor distT="0" distB="0" distL="114300" distR="114300" simplePos="0" relativeHeight="251688960" behindDoc="0" locked="0" layoutInCell="1" allowOverlap="1" wp14:anchorId="75332C28" wp14:editId="6DA650BE">
                <wp:simplePos x="0" y="0"/>
                <wp:positionH relativeFrom="margin">
                  <wp:posOffset>-21771</wp:posOffset>
                </wp:positionH>
                <wp:positionV relativeFrom="paragraph">
                  <wp:posOffset>163286</wp:posOffset>
                </wp:positionV>
                <wp:extent cx="5747475" cy="4708071"/>
                <wp:effectExtent l="76200" t="57150" r="100965" b="92710"/>
                <wp:wrapNone/>
                <wp:docPr id="8" name="Rectangle 8"/>
                <wp:cNvGraphicFramePr/>
                <a:graphic xmlns:a="http://schemas.openxmlformats.org/drawingml/2006/main">
                  <a:graphicData uri="http://schemas.microsoft.com/office/word/2010/wordprocessingShape">
                    <wps:wsp>
                      <wps:cNvSpPr/>
                      <wps:spPr>
                        <a:xfrm>
                          <a:off x="0" y="0"/>
                          <a:ext cx="5747475" cy="4708071"/>
                        </a:xfrm>
                        <a:prstGeom prst="rect">
                          <a:avLst/>
                        </a:prstGeom>
                        <a:solidFill>
                          <a:srgbClr val="006666"/>
                        </a:solidFill>
                        <a:ln w="1079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CF0B5E1" w14:textId="77777777" w:rsidR="00DE00F7" w:rsidRPr="00B556A8" w:rsidRDefault="00DE00F7" w:rsidP="00DE00F7">
                            <w:pPr>
                              <w:jc w:val="center"/>
                              <w:rPr>
                                <w:color w:val="FFFFFF" w:themeColor="background1"/>
                              </w:rPr>
                            </w:pPr>
                            <w:r w:rsidRPr="00B556A8">
                              <w:rPr>
                                <w:b/>
                                <w:color w:val="FFFFFF" w:themeColor="background1"/>
                                <w:u w:val="single"/>
                              </w:rPr>
                              <w:t>What does Stage 3:  Future Proofing look like in practice</w:t>
                            </w:r>
                            <w:r w:rsidRPr="00B556A8">
                              <w:rPr>
                                <w:color w:val="FFFFFF" w:themeColor="background1"/>
                              </w:rPr>
                              <w:t>?</w:t>
                            </w:r>
                          </w:p>
                          <w:p w14:paraId="597E37E7" w14:textId="77777777" w:rsidR="00DE00F7" w:rsidRDefault="00DE00F7" w:rsidP="00DE00F7">
                            <w:pPr>
                              <w:jc w:val="both"/>
                              <w:rPr>
                                <w:color w:val="FFFFFF" w:themeColor="background1"/>
                              </w:rPr>
                            </w:pPr>
                          </w:p>
                          <w:p w14:paraId="037B6601" w14:textId="7A1B6C05" w:rsidR="00DE00F7" w:rsidRDefault="00DE00F7" w:rsidP="00DE00F7">
                            <w:pPr>
                              <w:jc w:val="both"/>
                              <w:rPr>
                                <w:color w:val="FFFFFF" w:themeColor="background1"/>
                              </w:rPr>
                            </w:pPr>
                            <w:r w:rsidRPr="00B556A8">
                              <w:rPr>
                                <w:color w:val="FFFFFF" w:themeColor="background1"/>
                              </w:rPr>
                              <w:t xml:space="preserve">If another professional/agency will be the lead, </w:t>
                            </w:r>
                            <w:r>
                              <w:rPr>
                                <w:color w:val="FFFFFF" w:themeColor="background1"/>
                              </w:rPr>
                              <w:t>using a relational approach will mean</w:t>
                            </w:r>
                            <w:r w:rsidRPr="00B556A8">
                              <w:rPr>
                                <w:color w:val="FFFFFF" w:themeColor="background1"/>
                              </w:rPr>
                              <w:t xml:space="preserve"> the family we will be part of the introductions and handover visit by supporting them to start the beginning of their relationship (Stage 1). </w:t>
                            </w:r>
                          </w:p>
                          <w:p w14:paraId="4883C62A" w14:textId="27C7B4BA" w:rsidR="00DE00F7" w:rsidRPr="00B556A8" w:rsidRDefault="00DE00F7" w:rsidP="00DE00F7">
                            <w:pPr>
                              <w:jc w:val="both"/>
                              <w:rPr>
                                <w:color w:val="FFFFFF" w:themeColor="background1"/>
                              </w:rPr>
                            </w:pPr>
                            <w:r w:rsidRPr="00B556A8">
                              <w:rPr>
                                <w:color w:val="FFFFFF" w:themeColor="background1"/>
                              </w:rPr>
                              <w:t xml:space="preserve">With the </w:t>
                            </w:r>
                            <w:r>
                              <w:rPr>
                                <w:color w:val="FFFFFF" w:themeColor="background1"/>
                              </w:rPr>
                              <w:t>help and support provided to the</w:t>
                            </w:r>
                            <w:r w:rsidRPr="00B556A8">
                              <w:rPr>
                                <w:color w:val="FFFFFF" w:themeColor="background1"/>
                              </w:rPr>
                              <w:t xml:space="preserve"> family, they will feel more confident to implement their safety plan without our involvement. There will be ongoing reflection and evaluation with the family</w:t>
                            </w:r>
                            <w:r>
                              <w:rPr>
                                <w:color w:val="FFFFFF" w:themeColor="background1"/>
                              </w:rPr>
                              <w:t xml:space="preserve"> and </w:t>
                            </w:r>
                            <w:r w:rsidRPr="00B556A8">
                              <w:rPr>
                                <w:color w:val="FFFFFF" w:themeColor="background1"/>
                              </w:rPr>
                              <w:t xml:space="preserve">their network </w:t>
                            </w:r>
                            <w:r>
                              <w:rPr>
                                <w:color w:val="FFFFFF" w:themeColor="background1"/>
                              </w:rPr>
                              <w:t>including professi</w:t>
                            </w:r>
                            <w:r w:rsidRPr="00B556A8">
                              <w:rPr>
                                <w:color w:val="FFFFFF" w:themeColor="background1"/>
                              </w:rPr>
                              <w:t>on</w:t>
                            </w:r>
                            <w:r>
                              <w:rPr>
                                <w:color w:val="FFFFFF" w:themeColor="background1"/>
                              </w:rPr>
                              <w:t>als about</w:t>
                            </w:r>
                            <w:r w:rsidRPr="00B556A8">
                              <w:rPr>
                                <w:color w:val="FFFFFF" w:themeColor="background1"/>
                              </w:rPr>
                              <w:t xml:space="preserve"> what has worked well, strengths for the future and coping strategies, signposting to other services for further support.  </w:t>
                            </w:r>
                            <w:r>
                              <w:rPr>
                                <w:color w:val="FFFFFF" w:themeColor="background1"/>
                              </w:rPr>
                              <w:t>Ensuring that</w:t>
                            </w:r>
                            <w:r w:rsidRPr="00B556A8">
                              <w:rPr>
                                <w:color w:val="FFFFFF" w:themeColor="background1"/>
                              </w:rPr>
                              <w:t xml:space="preserve"> we do not create professional reliance </w:t>
                            </w:r>
                            <w:r>
                              <w:rPr>
                                <w:color w:val="FFFFFF" w:themeColor="background1"/>
                              </w:rPr>
                              <w:t xml:space="preserve">is important </w:t>
                            </w:r>
                            <w:r w:rsidRPr="00B556A8">
                              <w:rPr>
                                <w:color w:val="FFFFFF" w:themeColor="background1"/>
                              </w:rPr>
                              <w:t xml:space="preserve">as our relationship was formed for a purpose, to help the child, young person, young adult and family achieve positive change. Ending the relationship evidences the changes made and supporting the family and </w:t>
                            </w:r>
                            <w:r>
                              <w:rPr>
                                <w:color w:val="FFFFFF" w:themeColor="background1"/>
                              </w:rPr>
                              <w:t xml:space="preserve">professionals </w:t>
                            </w:r>
                            <w:r w:rsidRPr="00B556A8">
                              <w:rPr>
                                <w:color w:val="FFFFFF" w:themeColor="background1"/>
                              </w:rPr>
                              <w:t>to continue without your involvement is an important part of this stage</w:t>
                            </w:r>
                            <w:r>
                              <w:rPr>
                                <w:color w:val="FFFFFF" w:themeColor="background1"/>
                              </w:rPr>
                              <w:t xml:space="preserve">. As you have discussed endings as part of the previous stage, they are aware of this. </w:t>
                            </w:r>
                          </w:p>
                          <w:p w14:paraId="02560D55" w14:textId="77777777" w:rsidR="00DE00F7" w:rsidRPr="00B556A8" w:rsidRDefault="00DE00F7" w:rsidP="00DE00F7">
                            <w:pPr>
                              <w:jc w:val="both"/>
                              <w:rPr>
                                <w:rFonts w:eastAsiaTheme="minorEastAsia" w:cstheme="minorHAnsi"/>
                                <w:kern w:val="24"/>
                              </w:rPr>
                            </w:pPr>
                            <w:r w:rsidRPr="00B556A8">
                              <w:rPr>
                                <w:color w:val="FFFFFF" w:themeColor="background1"/>
                              </w:rPr>
                              <w:t xml:space="preserve">Families will feel a range of emotions about your involvement coming to an </w:t>
                            </w:r>
                            <w:r>
                              <w:rPr>
                                <w:color w:val="FFFFFF" w:themeColor="background1"/>
                              </w:rPr>
                              <w:t>end</w:t>
                            </w:r>
                            <w:r w:rsidRPr="00B556A8">
                              <w:rPr>
                                <w:color w:val="FFFFFF" w:themeColor="background1"/>
                              </w:rPr>
                              <w:t xml:space="preserve"> and continuing to be sensitive to this is important. Over the course of several months, we will have spent time with them at some of the most challenging points of their lives. At this stage of the relationship, clear timescales should be discussed with the family </w:t>
                            </w:r>
                            <w:r>
                              <w:rPr>
                                <w:color w:val="FFFFFF" w:themeColor="background1"/>
                              </w:rPr>
                              <w:t xml:space="preserve">and professionals </w:t>
                            </w:r>
                            <w:r w:rsidRPr="00B556A8">
                              <w:rPr>
                                <w:color w:val="FFFFFF" w:themeColor="background1"/>
                              </w:rPr>
                              <w:t>so that they are aware of when the last review, interventions and visit will occur.</w:t>
                            </w:r>
                            <w:r w:rsidRPr="00B556A8">
                              <w:rPr>
                                <w:rFonts w:eastAsiaTheme="minorEastAsia" w:cstheme="minorHAnsi"/>
                                <w:kern w:val="24"/>
                              </w:rPr>
                              <w:t xml:space="preserve"> </w:t>
                            </w:r>
                            <w:r>
                              <w:rPr>
                                <w:rFonts w:eastAsiaTheme="minorEastAsia" w:cstheme="minorHAnsi"/>
                                <w:color w:val="FFFFFF" w:themeColor="background1"/>
                                <w:kern w:val="24"/>
                              </w:rPr>
                              <w:t xml:space="preserve">It also needs to be followed up by a letter. By </w:t>
                            </w:r>
                            <w:r w:rsidRPr="007F2300">
                              <w:rPr>
                                <w:rFonts w:eastAsiaTheme="minorEastAsia" w:cstheme="minorHAnsi"/>
                                <w:color w:val="FFFFFF" w:themeColor="background1"/>
                                <w:kern w:val="24"/>
                              </w:rPr>
                              <w:t>showing the family</w:t>
                            </w:r>
                            <w:r>
                              <w:rPr>
                                <w:rFonts w:eastAsiaTheme="minorEastAsia" w:cstheme="minorHAnsi"/>
                                <w:color w:val="FFFFFF" w:themeColor="background1"/>
                                <w:kern w:val="24"/>
                              </w:rPr>
                              <w:t xml:space="preserve"> and professionals </w:t>
                            </w:r>
                            <w:r w:rsidRPr="007F2300">
                              <w:rPr>
                                <w:rFonts w:eastAsiaTheme="minorEastAsia" w:cstheme="minorHAnsi"/>
                                <w:color w:val="FFFFFF" w:themeColor="background1"/>
                                <w:kern w:val="24"/>
                              </w:rPr>
                              <w:t xml:space="preserve">that you have taken account of the time that they have invested in </w:t>
                            </w:r>
                            <w:r>
                              <w:rPr>
                                <w:rFonts w:eastAsiaTheme="minorEastAsia" w:cstheme="minorHAnsi"/>
                                <w:color w:val="FFFFFF" w:themeColor="background1"/>
                                <w:kern w:val="24"/>
                              </w:rPr>
                              <w:t>a</w:t>
                            </w:r>
                            <w:r w:rsidRPr="007F2300">
                              <w:rPr>
                                <w:rFonts w:eastAsiaTheme="minorEastAsia" w:cstheme="minorHAnsi"/>
                                <w:color w:val="FFFFFF" w:themeColor="background1"/>
                                <w:kern w:val="24"/>
                              </w:rPr>
                              <w:t xml:space="preserve"> relationship with you</w:t>
                            </w:r>
                            <w:r w:rsidRPr="00B556A8">
                              <w:rPr>
                                <w:rFonts w:eastAsiaTheme="minorEastAsia" w:cstheme="minorHAnsi"/>
                                <w:kern w:val="24"/>
                              </w:rPr>
                              <w:t xml:space="preserve"> </w:t>
                            </w:r>
                            <w:r w:rsidRPr="00B556A8">
                              <w:rPr>
                                <w:color w:val="FFFFFF" w:themeColor="background1"/>
                              </w:rPr>
                              <w:t>will help them prepare for the ending</w:t>
                            </w:r>
                            <w:r>
                              <w:rPr>
                                <w:color w:val="FFFFFF" w:themeColor="background1"/>
                              </w:rPr>
                              <w:t xml:space="preserve"> and continue to maintain the progress and make a difference to the experiences of the children that has already been evidenced over </w:t>
                            </w:r>
                            <w:proofErr w:type="gramStart"/>
                            <w:r>
                              <w:rPr>
                                <w:color w:val="FFFFFF" w:themeColor="background1"/>
                              </w:rPr>
                              <w:t>a period of time</w:t>
                            </w:r>
                            <w:proofErr w:type="gramEnd"/>
                            <w:r>
                              <w:rPr>
                                <w:color w:val="FFFFFF" w:themeColor="background1"/>
                              </w:rPr>
                              <w:t xml:space="preserve">.   </w:t>
                            </w:r>
                          </w:p>
                          <w:p w14:paraId="3A4A21B6" w14:textId="77777777" w:rsidR="00DE00F7" w:rsidRPr="00B556A8" w:rsidRDefault="00DE00F7" w:rsidP="00DE00F7">
                            <w:pPr>
                              <w:jc w:val="both"/>
                              <w:rPr>
                                <w:color w:val="FFFFFF" w:themeColor="background1"/>
                              </w:rPr>
                            </w:pPr>
                          </w:p>
                          <w:p w14:paraId="48FC26EC" w14:textId="77777777" w:rsidR="00DE00F7" w:rsidRPr="00DB45B5" w:rsidRDefault="00DE00F7" w:rsidP="00DE00F7">
                            <w:pPr>
                              <w:jc w:val="both"/>
                              <w:rPr>
                                <w:color w:val="FFFFFF" w:themeColor="background1"/>
                                <w:sz w:val="20"/>
                                <w:szCs w:val="20"/>
                              </w:rPr>
                            </w:pPr>
                          </w:p>
                          <w:p w14:paraId="0C6E1A7B" w14:textId="77777777" w:rsidR="00DE00F7" w:rsidRDefault="00DE00F7" w:rsidP="00DE00F7">
                            <w:pPr>
                              <w:jc w:val="center"/>
                            </w:pPr>
                          </w:p>
                          <w:p w14:paraId="76FAA5FD" w14:textId="77777777" w:rsidR="00DE00F7" w:rsidRDefault="00DE00F7" w:rsidP="00DE00F7">
                            <w:pPr>
                              <w:jc w:val="center"/>
                            </w:pPr>
                          </w:p>
                          <w:p w14:paraId="08BEDBCA" w14:textId="77777777" w:rsidR="00DE00F7" w:rsidRDefault="00DE00F7" w:rsidP="00DE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32C28" id="Rectangle 8" o:spid="_x0000_s1033" style="position:absolute;left:0;text-align:left;margin-left:-1.7pt;margin-top:12.85pt;width:452.55pt;height:370.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" fillcolor="#066" stroked="f" strokeweight=".85pt">
                <v:shadow on="t" color="black" opacity="20971f" offset="0,2.2pt"/>
                <v:textbox>
                  <w:txbxContent>
                    <w:p w14:paraId="1CF0B5E1" w14:textId="77777777" w:rsidR="00DE00F7" w:rsidRPr="00B556A8" w:rsidRDefault="00DE00F7" w:rsidP="00DE00F7">
                      <w:pPr>
                        <w:jc w:val="center"/>
                        <w:rPr>
                          <w:color w:val="FFFFFF" w:themeColor="background1"/>
                        </w:rPr>
                      </w:pPr>
                      <w:r w:rsidRPr="00B556A8">
                        <w:rPr>
                          <w:b/>
                          <w:color w:val="FFFFFF" w:themeColor="background1"/>
                          <w:u w:val="single"/>
                        </w:rPr>
                        <w:t>What does Stage 3:  Future Proofing look like in practice</w:t>
                      </w:r>
                      <w:r w:rsidRPr="00B556A8">
                        <w:rPr>
                          <w:color w:val="FFFFFF" w:themeColor="background1"/>
                        </w:rPr>
                        <w:t>?</w:t>
                      </w:r>
                    </w:p>
                    <w:p w14:paraId="597E37E7" w14:textId="77777777" w:rsidR="00DE00F7" w:rsidRDefault="00DE00F7" w:rsidP="00DE00F7">
                      <w:pPr>
                        <w:jc w:val="both"/>
                        <w:rPr>
                          <w:color w:val="FFFFFF" w:themeColor="background1"/>
                        </w:rPr>
                      </w:pPr>
                    </w:p>
                    <w:p w14:paraId="037B6601" w14:textId="7A1B6C05" w:rsidR="00DE00F7" w:rsidRDefault="00DE00F7" w:rsidP="00DE00F7">
                      <w:pPr>
                        <w:jc w:val="both"/>
                        <w:rPr>
                          <w:color w:val="FFFFFF" w:themeColor="background1"/>
                        </w:rPr>
                      </w:pPr>
                      <w:r w:rsidRPr="00B556A8">
                        <w:rPr>
                          <w:color w:val="FFFFFF" w:themeColor="background1"/>
                        </w:rPr>
                        <w:t xml:space="preserve">If another professional/agency will be the lead, </w:t>
                      </w:r>
                      <w:r>
                        <w:rPr>
                          <w:color w:val="FFFFFF" w:themeColor="background1"/>
                        </w:rPr>
                        <w:t>using a relational approach will mean</w:t>
                      </w:r>
                      <w:r w:rsidRPr="00B556A8">
                        <w:rPr>
                          <w:color w:val="FFFFFF" w:themeColor="background1"/>
                        </w:rPr>
                        <w:t xml:space="preserve"> the family we will be part of the introductions and handover visit by supporting them to start the beginning of their relationship (Stage 1). </w:t>
                      </w:r>
                    </w:p>
                    <w:p w14:paraId="4883C62A" w14:textId="27C7B4BA" w:rsidR="00DE00F7" w:rsidRPr="00B556A8" w:rsidRDefault="00DE00F7" w:rsidP="00DE00F7">
                      <w:pPr>
                        <w:jc w:val="both"/>
                        <w:rPr>
                          <w:color w:val="FFFFFF" w:themeColor="background1"/>
                        </w:rPr>
                      </w:pPr>
                      <w:r w:rsidRPr="00B556A8">
                        <w:rPr>
                          <w:color w:val="FFFFFF" w:themeColor="background1"/>
                        </w:rPr>
                        <w:t xml:space="preserve">With the </w:t>
                      </w:r>
                      <w:r>
                        <w:rPr>
                          <w:color w:val="FFFFFF" w:themeColor="background1"/>
                        </w:rPr>
                        <w:t>help and support provided to the</w:t>
                      </w:r>
                      <w:r w:rsidRPr="00B556A8">
                        <w:rPr>
                          <w:color w:val="FFFFFF" w:themeColor="background1"/>
                        </w:rPr>
                        <w:t xml:space="preserve"> family, they will feel more confident to implement their safety plan without our involvement. There will be ongoing reflection and evaluation with the family</w:t>
                      </w:r>
                      <w:r>
                        <w:rPr>
                          <w:color w:val="FFFFFF" w:themeColor="background1"/>
                        </w:rPr>
                        <w:t xml:space="preserve"> and </w:t>
                      </w:r>
                      <w:r w:rsidRPr="00B556A8">
                        <w:rPr>
                          <w:color w:val="FFFFFF" w:themeColor="background1"/>
                        </w:rPr>
                        <w:t xml:space="preserve">their network </w:t>
                      </w:r>
                      <w:r>
                        <w:rPr>
                          <w:color w:val="FFFFFF" w:themeColor="background1"/>
                        </w:rPr>
                        <w:t>including professi</w:t>
                      </w:r>
                      <w:r w:rsidRPr="00B556A8">
                        <w:rPr>
                          <w:color w:val="FFFFFF" w:themeColor="background1"/>
                        </w:rPr>
                        <w:t>on</w:t>
                      </w:r>
                      <w:r>
                        <w:rPr>
                          <w:color w:val="FFFFFF" w:themeColor="background1"/>
                        </w:rPr>
                        <w:t>als about</w:t>
                      </w:r>
                      <w:r w:rsidRPr="00B556A8">
                        <w:rPr>
                          <w:color w:val="FFFFFF" w:themeColor="background1"/>
                        </w:rPr>
                        <w:t xml:space="preserve"> what has worked well, strengths for the future and coping strategies, signposting to other services for further support.  </w:t>
                      </w:r>
                      <w:r>
                        <w:rPr>
                          <w:color w:val="FFFFFF" w:themeColor="background1"/>
                        </w:rPr>
                        <w:t>Ensuring that</w:t>
                      </w:r>
                      <w:r w:rsidRPr="00B556A8">
                        <w:rPr>
                          <w:color w:val="FFFFFF" w:themeColor="background1"/>
                        </w:rPr>
                        <w:t xml:space="preserve"> we do not create professional reliance </w:t>
                      </w:r>
                      <w:r>
                        <w:rPr>
                          <w:color w:val="FFFFFF" w:themeColor="background1"/>
                        </w:rPr>
                        <w:t xml:space="preserve">is important </w:t>
                      </w:r>
                      <w:r w:rsidRPr="00B556A8">
                        <w:rPr>
                          <w:color w:val="FFFFFF" w:themeColor="background1"/>
                        </w:rPr>
                        <w:t xml:space="preserve">as our relationship was formed for a purpose, to help the child, young person, young adult and family achieve positive change. Ending the relationship evidences the changes made and supporting the family and </w:t>
                      </w:r>
                      <w:r>
                        <w:rPr>
                          <w:color w:val="FFFFFF" w:themeColor="background1"/>
                        </w:rPr>
                        <w:t xml:space="preserve">professionals </w:t>
                      </w:r>
                      <w:r w:rsidRPr="00B556A8">
                        <w:rPr>
                          <w:color w:val="FFFFFF" w:themeColor="background1"/>
                        </w:rPr>
                        <w:t>to continue without your involvement is an important part of this stage</w:t>
                      </w:r>
                      <w:r>
                        <w:rPr>
                          <w:color w:val="FFFFFF" w:themeColor="background1"/>
                        </w:rPr>
                        <w:t xml:space="preserve">. As you have discussed endings as part of the previous stage, they are aware of this. </w:t>
                      </w:r>
                    </w:p>
                    <w:p w14:paraId="02560D55" w14:textId="77777777" w:rsidR="00DE00F7" w:rsidRPr="00B556A8" w:rsidRDefault="00DE00F7" w:rsidP="00DE00F7">
                      <w:pPr>
                        <w:jc w:val="both"/>
                        <w:rPr>
                          <w:rFonts w:eastAsiaTheme="minorEastAsia" w:cstheme="minorHAnsi"/>
                          <w:kern w:val="24"/>
                        </w:rPr>
                      </w:pPr>
                      <w:r w:rsidRPr="00B556A8">
                        <w:rPr>
                          <w:color w:val="FFFFFF" w:themeColor="background1"/>
                        </w:rPr>
                        <w:t xml:space="preserve">Families will feel a range of emotions about your involvement coming to an </w:t>
                      </w:r>
                      <w:r>
                        <w:rPr>
                          <w:color w:val="FFFFFF" w:themeColor="background1"/>
                        </w:rPr>
                        <w:t>end</w:t>
                      </w:r>
                      <w:r w:rsidRPr="00B556A8">
                        <w:rPr>
                          <w:color w:val="FFFFFF" w:themeColor="background1"/>
                        </w:rPr>
                        <w:t xml:space="preserve"> and continuing to be sensitive to this is important. Over the course of several months, we will have spent time with them at some of the most challenging points of their lives. At this stage of the relationship, clear timescales should be discussed with the family </w:t>
                      </w:r>
                      <w:r>
                        <w:rPr>
                          <w:color w:val="FFFFFF" w:themeColor="background1"/>
                        </w:rPr>
                        <w:t xml:space="preserve">and professionals </w:t>
                      </w:r>
                      <w:r w:rsidRPr="00B556A8">
                        <w:rPr>
                          <w:color w:val="FFFFFF" w:themeColor="background1"/>
                        </w:rPr>
                        <w:t>so that they are aware of when the last review, interventions and visit will occur.</w:t>
                      </w:r>
                      <w:r w:rsidRPr="00B556A8">
                        <w:rPr>
                          <w:rFonts w:eastAsiaTheme="minorEastAsia" w:cstheme="minorHAnsi"/>
                          <w:kern w:val="24"/>
                        </w:rPr>
                        <w:t xml:space="preserve"> </w:t>
                      </w:r>
                      <w:r>
                        <w:rPr>
                          <w:rFonts w:eastAsiaTheme="minorEastAsia" w:cstheme="minorHAnsi"/>
                          <w:color w:val="FFFFFF" w:themeColor="background1"/>
                          <w:kern w:val="24"/>
                        </w:rPr>
                        <w:t xml:space="preserve">It also needs to be followed up by a letter. By </w:t>
                      </w:r>
                      <w:r w:rsidRPr="007F2300">
                        <w:rPr>
                          <w:rFonts w:eastAsiaTheme="minorEastAsia" w:cstheme="minorHAnsi"/>
                          <w:color w:val="FFFFFF" w:themeColor="background1"/>
                          <w:kern w:val="24"/>
                        </w:rPr>
                        <w:t>showing the family</w:t>
                      </w:r>
                      <w:r>
                        <w:rPr>
                          <w:rFonts w:eastAsiaTheme="minorEastAsia" w:cstheme="minorHAnsi"/>
                          <w:color w:val="FFFFFF" w:themeColor="background1"/>
                          <w:kern w:val="24"/>
                        </w:rPr>
                        <w:t xml:space="preserve"> and professionals </w:t>
                      </w:r>
                      <w:r w:rsidRPr="007F2300">
                        <w:rPr>
                          <w:rFonts w:eastAsiaTheme="minorEastAsia" w:cstheme="minorHAnsi"/>
                          <w:color w:val="FFFFFF" w:themeColor="background1"/>
                          <w:kern w:val="24"/>
                        </w:rPr>
                        <w:t xml:space="preserve">that you have taken account of the time that they have invested in </w:t>
                      </w:r>
                      <w:r>
                        <w:rPr>
                          <w:rFonts w:eastAsiaTheme="minorEastAsia" w:cstheme="minorHAnsi"/>
                          <w:color w:val="FFFFFF" w:themeColor="background1"/>
                          <w:kern w:val="24"/>
                        </w:rPr>
                        <w:t>a</w:t>
                      </w:r>
                      <w:r w:rsidRPr="007F2300">
                        <w:rPr>
                          <w:rFonts w:eastAsiaTheme="minorEastAsia" w:cstheme="minorHAnsi"/>
                          <w:color w:val="FFFFFF" w:themeColor="background1"/>
                          <w:kern w:val="24"/>
                        </w:rPr>
                        <w:t xml:space="preserve"> relationship with you</w:t>
                      </w:r>
                      <w:r w:rsidRPr="00B556A8">
                        <w:rPr>
                          <w:rFonts w:eastAsiaTheme="minorEastAsia" w:cstheme="minorHAnsi"/>
                          <w:kern w:val="24"/>
                        </w:rPr>
                        <w:t xml:space="preserve"> </w:t>
                      </w:r>
                      <w:r w:rsidRPr="00B556A8">
                        <w:rPr>
                          <w:color w:val="FFFFFF" w:themeColor="background1"/>
                        </w:rPr>
                        <w:t>will help them prepare for the ending</w:t>
                      </w:r>
                      <w:r>
                        <w:rPr>
                          <w:color w:val="FFFFFF" w:themeColor="background1"/>
                        </w:rPr>
                        <w:t xml:space="preserve"> and continue to maintain the progress and make a difference to the experiences of the children that has already been evidenced over </w:t>
                      </w:r>
                      <w:proofErr w:type="gramStart"/>
                      <w:r>
                        <w:rPr>
                          <w:color w:val="FFFFFF" w:themeColor="background1"/>
                        </w:rPr>
                        <w:t>a period of time</w:t>
                      </w:r>
                      <w:proofErr w:type="gramEnd"/>
                      <w:r>
                        <w:rPr>
                          <w:color w:val="FFFFFF" w:themeColor="background1"/>
                        </w:rPr>
                        <w:t xml:space="preserve">.   </w:t>
                      </w:r>
                    </w:p>
                    <w:p w14:paraId="3A4A21B6" w14:textId="77777777" w:rsidR="00DE00F7" w:rsidRPr="00B556A8" w:rsidRDefault="00DE00F7" w:rsidP="00DE00F7">
                      <w:pPr>
                        <w:jc w:val="both"/>
                        <w:rPr>
                          <w:color w:val="FFFFFF" w:themeColor="background1"/>
                        </w:rPr>
                      </w:pPr>
                    </w:p>
                    <w:p w14:paraId="48FC26EC" w14:textId="77777777" w:rsidR="00DE00F7" w:rsidRPr="00DB45B5" w:rsidRDefault="00DE00F7" w:rsidP="00DE00F7">
                      <w:pPr>
                        <w:jc w:val="both"/>
                        <w:rPr>
                          <w:color w:val="FFFFFF" w:themeColor="background1"/>
                          <w:sz w:val="20"/>
                          <w:szCs w:val="20"/>
                        </w:rPr>
                      </w:pPr>
                    </w:p>
                    <w:p w14:paraId="0C6E1A7B" w14:textId="77777777" w:rsidR="00DE00F7" w:rsidRDefault="00DE00F7" w:rsidP="00DE00F7">
                      <w:pPr>
                        <w:jc w:val="center"/>
                      </w:pPr>
                    </w:p>
                    <w:p w14:paraId="76FAA5FD" w14:textId="77777777" w:rsidR="00DE00F7" w:rsidRDefault="00DE00F7" w:rsidP="00DE00F7">
                      <w:pPr>
                        <w:jc w:val="center"/>
                      </w:pPr>
                    </w:p>
                    <w:p w14:paraId="08BEDBCA" w14:textId="77777777" w:rsidR="00DE00F7" w:rsidRDefault="00DE00F7" w:rsidP="00DE00F7">
                      <w:pPr>
                        <w:jc w:val="center"/>
                      </w:pPr>
                    </w:p>
                  </w:txbxContent>
                </v:textbox>
                <w10:wrap anchorx="margin"/>
              </v:rect>
            </w:pict>
          </mc:Fallback>
        </mc:AlternateContent>
      </w:r>
    </w:p>
    <w:p w14:paraId="09FE5575" w14:textId="222CAF4E" w:rsidR="00DE00F7" w:rsidRDefault="00DE00F7" w:rsidP="00DE00F7">
      <w:pPr>
        <w:pStyle w:val="NormalWeb"/>
        <w:jc w:val="both"/>
        <w:rPr>
          <w:rFonts w:asciiTheme="minorHAnsi" w:hAnsiTheme="minorHAnsi" w:cstheme="minorHAnsi"/>
          <w:b/>
          <w:sz w:val="22"/>
          <w:szCs w:val="22"/>
        </w:rPr>
      </w:pPr>
    </w:p>
    <w:p w14:paraId="7D212931" w14:textId="77777777" w:rsidR="00DE00F7" w:rsidRDefault="00DE00F7" w:rsidP="00DE00F7">
      <w:pPr>
        <w:pStyle w:val="Body"/>
        <w:spacing w:line="240" w:lineRule="auto"/>
        <w:jc w:val="both"/>
        <w:rPr>
          <w:rFonts w:asciiTheme="minorHAnsi" w:eastAsiaTheme="minorEastAsia" w:cstheme="minorBidi"/>
          <w:color w:val="FF0000"/>
          <w:kern w:val="24"/>
        </w:rPr>
      </w:pPr>
    </w:p>
    <w:p w14:paraId="7C3625C6" w14:textId="77777777" w:rsidR="00DE00F7" w:rsidRDefault="00DE00F7" w:rsidP="00DE00F7">
      <w:pPr>
        <w:pStyle w:val="Body"/>
        <w:spacing w:line="240" w:lineRule="auto"/>
        <w:jc w:val="both"/>
        <w:rPr>
          <w:rFonts w:asciiTheme="minorHAnsi" w:eastAsiaTheme="minorEastAsia" w:cstheme="minorBidi"/>
          <w:color w:val="FF0000"/>
          <w:kern w:val="24"/>
        </w:rPr>
      </w:pPr>
    </w:p>
    <w:p w14:paraId="44540933" w14:textId="77777777" w:rsidR="00DE00F7" w:rsidRDefault="00DE00F7" w:rsidP="00DE00F7">
      <w:pPr>
        <w:pStyle w:val="Body"/>
        <w:spacing w:line="240" w:lineRule="auto"/>
        <w:jc w:val="both"/>
        <w:rPr>
          <w:rFonts w:asciiTheme="minorHAnsi" w:eastAsiaTheme="minorEastAsia" w:cstheme="minorBidi"/>
          <w:color w:val="FF0000"/>
          <w:kern w:val="24"/>
        </w:rPr>
      </w:pPr>
    </w:p>
    <w:p w14:paraId="66F1D57F" w14:textId="77777777" w:rsidR="00DE00F7" w:rsidRDefault="00DE00F7" w:rsidP="00DE00F7">
      <w:pPr>
        <w:pStyle w:val="Body"/>
        <w:spacing w:line="240" w:lineRule="auto"/>
        <w:jc w:val="both"/>
        <w:rPr>
          <w:rFonts w:asciiTheme="minorHAnsi" w:eastAsiaTheme="minorEastAsia" w:cstheme="minorBidi"/>
          <w:color w:val="FF0000"/>
          <w:kern w:val="24"/>
        </w:rPr>
      </w:pPr>
    </w:p>
    <w:p w14:paraId="66985F85" w14:textId="77777777" w:rsidR="00DE00F7" w:rsidRDefault="00DE00F7" w:rsidP="00DE00F7">
      <w:pPr>
        <w:pStyle w:val="Body"/>
        <w:spacing w:line="240" w:lineRule="auto"/>
        <w:jc w:val="both"/>
        <w:rPr>
          <w:rFonts w:asciiTheme="minorHAnsi" w:eastAsiaTheme="minorEastAsia" w:cstheme="minorBidi"/>
          <w:color w:val="FF0000"/>
          <w:kern w:val="24"/>
        </w:rPr>
      </w:pPr>
    </w:p>
    <w:p w14:paraId="7E957137" w14:textId="77777777" w:rsidR="00DE00F7" w:rsidRDefault="00DE00F7" w:rsidP="00DE00F7">
      <w:pPr>
        <w:pStyle w:val="Body"/>
        <w:spacing w:line="240" w:lineRule="auto"/>
        <w:jc w:val="both"/>
        <w:rPr>
          <w:rFonts w:asciiTheme="minorHAnsi" w:eastAsiaTheme="minorEastAsia" w:cstheme="minorBidi"/>
          <w:color w:val="FF0000"/>
          <w:kern w:val="24"/>
        </w:rPr>
      </w:pPr>
    </w:p>
    <w:p w14:paraId="46254D81" w14:textId="77777777" w:rsidR="00DE00F7" w:rsidRDefault="00DE00F7" w:rsidP="00DE00F7">
      <w:pPr>
        <w:pStyle w:val="Body"/>
        <w:spacing w:line="240" w:lineRule="auto"/>
        <w:jc w:val="both"/>
        <w:rPr>
          <w:rFonts w:asciiTheme="minorHAnsi" w:eastAsiaTheme="minorEastAsia" w:cstheme="minorBidi"/>
          <w:color w:val="FF0000"/>
          <w:kern w:val="24"/>
        </w:rPr>
      </w:pPr>
    </w:p>
    <w:p w14:paraId="201B37E4" w14:textId="77777777" w:rsidR="00DE00F7" w:rsidRDefault="00DE00F7" w:rsidP="00DE00F7">
      <w:pPr>
        <w:jc w:val="both"/>
        <w:rPr>
          <w:rFonts w:cs="Gotham Narrow Book"/>
          <w:b/>
        </w:rPr>
      </w:pPr>
    </w:p>
    <w:p w14:paraId="4F3BDA21" w14:textId="77777777" w:rsidR="00DE00F7" w:rsidRDefault="00DE00F7" w:rsidP="00DE00F7">
      <w:pPr>
        <w:jc w:val="both"/>
        <w:rPr>
          <w:rFonts w:cs="Gotham Narrow Book"/>
          <w:b/>
        </w:rPr>
      </w:pPr>
    </w:p>
    <w:p w14:paraId="462BF596" w14:textId="77777777" w:rsidR="00DE00F7" w:rsidRDefault="00DE00F7" w:rsidP="00DE00F7">
      <w:pPr>
        <w:jc w:val="both"/>
        <w:rPr>
          <w:rFonts w:cs="Gotham Narrow Book"/>
          <w:b/>
        </w:rPr>
      </w:pPr>
    </w:p>
    <w:p w14:paraId="1F794DEA" w14:textId="77777777" w:rsidR="00DE00F7" w:rsidRDefault="00DE00F7" w:rsidP="00DE00F7">
      <w:pPr>
        <w:jc w:val="both"/>
        <w:rPr>
          <w:rFonts w:cs="Gotham Narrow Book"/>
          <w:b/>
        </w:rPr>
      </w:pPr>
    </w:p>
    <w:p w14:paraId="0BAEDC5C" w14:textId="77777777" w:rsidR="00DE00F7" w:rsidRDefault="00DE00F7" w:rsidP="00DE00F7">
      <w:pPr>
        <w:jc w:val="both"/>
        <w:rPr>
          <w:rFonts w:cs="Gotham Narrow Book"/>
          <w:b/>
        </w:rPr>
      </w:pPr>
    </w:p>
    <w:p w14:paraId="4E485A70" w14:textId="77777777" w:rsidR="00DE00F7" w:rsidRDefault="00DE00F7" w:rsidP="00DE00F7">
      <w:pPr>
        <w:jc w:val="both"/>
        <w:rPr>
          <w:rFonts w:cs="Gotham Narrow Book"/>
          <w:b/>
        </w:rPr>
      </w:pPr>
    </w:p>
    <w:p w14:paraId="48C24A30" w14:textId="77777777" w:rsidR="00DE00F7" w:rsidRDefault="00DE00F7" w:rsidP="00DE00F7">
      <w:pPr>
        <w:jc w:val="both"/>
        <w:rPr>
          <w:rFonts w:cs="Gotham Narrow Book"/>
          <w:b/>
        </w:rPr>
      </w:pPr>
    </w:p>
    <w:p w14:paraId="60A4E28F" w14:textId="77777777" w:rsidR="00DE00F7" w:rsidRDefault="00DE00F7" w:rsidP="00DE00F7">
      <w:pPr>
        <w:jc w:val="both"/>
        <w:rPr>
          <w:rFonts w:cs="Gotham Narrow Book"/>
          <w:b/>
        </w:rPr>
      </w:pPr>
    </w:p>
    <w:p w14:paraId="309480F6" w14:textId="77777777" w:rsidR="00DE00F7" w:rsidRDefault="00DE00F7" w:rsidP="00DE00F7">
      <w:pPr>
        <w:jc w:val="both"/>
        <w:rPr>
          <w:rFonts w:cs="Gotham Narrow Book"/>
          <w:b/>
        </w:rPr>
      </w:pPr>
    </w:p>
    <w:p w14:paraId="4C241E41" w14:textId="77777777" w:rsidR="00DE00F7" w:rsidRDefault="00DE00F7" w:rsidP="00DE00F7">
      <w:pPr>
        <w:jc w:val="both"/>
        <w:rPr>
          <w:rFonts w:cs="Gotham Narrow Book"/>
          <w:b/>
        </w:rPr>
      </w:pPr>
    </w:p>
    <w:p w14:paraId="20A988FE" w14:textId="77777777" w:rsidR="00DE00F7" w:rsidRDefault="00DE00F7" w:rsidP="00DE00F7">
      <w:pPr>
        <w:jc w:val="both"/>
        <w:rPr>
          <w:rFonts w:cs="Gotham Narrow Book"/>
          <w:b/>
        </w:rPr>
      </w:pPr>
    </w:p>
    <w:p w14:paraId="620E6401" w14:textId="22B6ED20" w:rsidR="00020EE3" w:rsidRPr="00EF5353" w:rsidRDefault="00793C25" w:rsidP="00793C25">
      <w:pPr>
        <w:jc w:val="both"/>
        <w:rPr>
          <w:rFonts w:ascii="Calibri" w:hAnsi="Calibri" w:cs="Calibri"/>
          <w:b/>
        </w:rPr>
      </w:pPr>
      <w:r w:rsidRPr="00EF5353">
        <w:rPr>
          <w:rFonts w:ascii="Calibri" w:hAnsi="Calibri" w:cs="Calibri"/>
          <w:b/>
        </w:rPr>
        <w:t>Building Blocks</w:t>
      </w:r>
      <w:r w:rsidR="00B502A7" w:rsidRPr="00EF5353">
        <w:rPr>
          <w:rFonts w:ascii="Calibri" w:hAnsi="Calibri" w:cs="Calibri"/>
          <w:b/>
        </w:rPr>
        <w:t xml:space="preserve">: </w:t>
      </w:r>
      <w:r w:rsidR="00020EE3" w:rsidRPr="00EF5353">
        <w:rPr>
          <w:b/>
          <w:bCs/>
        </w:rPr>
        <w:t xml:space="preserve">Is </w:t>
      </w:r>
      <w:proofErr w:type="gramStart"/>
      <w:r w:rsidR="00020EE3" w:rsidRPr="00EF5353">
        <w:rPr>
          <w:b/>
          <w:bCs/>
        </w:rPr>
        <w:t>it</w:t>
      </w:r>
      <w:proofErr w:type="gramEnd"/>
      <w:r w:rsidR="00020EE3" w:rsidRPr="00EF5353">
        <w:rPr>
          <w:b/>
          <w:bCs/>
        </w:rPr>
        <w:t xml:space="preserve"> clear what stage of the relationship the intervention is at with the child and family?</w:t>
      </w:r>
    </w:p>
    <w:p w14:paraId="67BC7724" w14:textId="08978811" w:rsidR="00793C25" w:rsidRDefault="00793C25" w:rsidP="00793C25">
      <w:pPr>
        <w:jc w:val="both"/>
        <w:rPr>
          <w:rFonts w:eastAsia="Calibri"/>
        </w:rPr>
      </w:pPr>
      <w:r>
        <w:rPr>
          <w:rFonts w:cstheme="minorHAnsi"/>
          <w:bCs/>
          <w:color w:val="000000" w:themeColor="text1"/>
        </w:rPr>
        <w:t>The</w:t>
      </w:r>
      <w:r w:rsidRPr="008D6BF9">
        <w:rPr>
          <w:rFonts w:eastAsia="Calibri"/>
        </w:rPr>
        <w:t xml:space="preserve"> </w:t>
      </w:r>
      <w:r w:rsidR="00B502A7">
        <w:rPr>
          <w:rFonts w:eastAsia="Calibri"/>
        </w:rPr>
        <w:t>B</w:t>
      </w:r>
      <w:r w:rsidRPr="00431B6B">
        <w:rPr>
          <w:rFonts w:eastAsia="Calibri"/>
        </w:rPr>
        <w:t xml:space="preserve">uilding </w:t>
      </w:r>
      <w:r w:rsidR="00B502A7">
        <w:rPr>
          <w:rFonts w:eastAsia="Calibri"/>
        </w:rPr>
        <w:t>B</w:t>
      </w:r>
      <w:r w:rsidRPr="00431B6B">
        <w:rPr>
          <w:rFonts w:eastAsia="Calibri"/>
        </w:rPr>
        <w:t>lock</w:t>
      </w:r>
      <w:r>
        <w:rPr>
          <w:rFonts w:eastAsia="Calibri"/>
        </w:rPr>
        <w:t>s</w:t>
      </w:r>
      <w:r w:rsidR="00B502A7">
        <w:rPr>
          <w:rFonts w:eastAsia="Calibri"/>
        </w:rPr>
        <w:t xml:space="preserve"> (Element 8)</w:t>
      </w:r>
      <w:r w:rsidRPr="00431B6B">
        <w:rPr>
          <w:rFonts w:eastAsia="Calibri"/>
        </w:rPr>
        <w:t xml:space="preserve"> </w:t>
      </w:r>
      <w:r>
        <w:rPr>
          <w:rFonts w:eastAsia="Calibri"/>
        </w:rPr>
        <w:t>help us to</w:t>
      </w:r>
      <w:r w:rsidRPr="00431B6B">
        <w:rPr>
          <w:rFonts w:eastAsia="Calibri"/>
        </w:rPr>
        <w:t xml:space="preserve"> focus on how </w:t>
      </w:r>
      <w:r>
        <w:rPr>
          <w:rFonts w:eastAsia="Calibri"/>
        </w:rPr>
        <w:t>we</w:t>
      </w:r>
      <w:r w:rsidRPr="00431B6B">
        <w:rPr>
          <w:rFonts w:eastAsia="Calibri"/>
        </w:rPr>
        <w:t xml:space="preserve"> build effective relationships with children, young people and their families</w:t>
      </w:r>
      <w:r>
        <w:rPr>
          <w:rFonts w:eastAsia="Calibri"/>
        </w:rPr>
        <w:t xml:space="preserve">. These help </w:t>
      </w:r>
      <w:bookmarkStart w:id="5" w:name="_GoBack"/>
      <w:bookmarkEnd w:id="5"/>
      <w:r>
        <w:rPr>
          <w:rFonts w:eastAsia="Calibri"/>
        </w:rPr>
        <w:t>us to think about our intervention by breaking</w:t>
      </w:r>
      <w:r w:rsidRPr="00431B6B">
        <w:rPr>
          <w:rFonts w:eastAsia="Calibri"/>
        </w:rPr>
        <w:t xml:space="preserve"> d</w:t>
      </w:r>
      <w:r>
        <w:rPr>
          <w:rFonts w:eastAsia="Calibri"/>
        </w:rPr>
        <w:t>own the relationship and the type of work we are doing with the family</w:t>
      </w:r>
      <w:r w:rsidRPr="00431B6B">
        <w:rPr>
          <w:rFonts w:eastAsia="Calibri"/>
        </w:rPr>
        <w:t xml:space="preserve"> into three stages</w:t>
      </w:r>
      <w:r>
        <w:rPr>
          <w:rFonts w:eastAsia="Calibri"/>
        </w:rPr>
        <w:t xml:space="preserve">. These include building relationships, maintaining and sustaining them and future proofing them for children. </w:t>
      </w:r>
      <w:r w:rsidRPr="001A24A8">
        <w:rPr>
          <w:rFonts w:cstheme="minorHAnsi"/>
          <w:bCs/>
          <w:color w:val="000000" w:themeColor="text1"/>
        </w:rPr>
        <w:t xml:space="preserve">When working with </w:t>
      </w:r>
      <w:r w:rsidR="00167724">
        <w:rPr>
          <w:rFonts w:cstheme="minorHAnsi"/>
          <w:bCs/>
          <w:color w:val="000000" w:themeColor="text1"/>
        </w:rPr>
        <w:t xml:space="preserve">Kerry and her family </w:t>
      </w:r>
      <w:r w:rsidRPr="001A24A8">
        <w:rPr>
          <w:rFonts w:cstheme="minorHAnsi"/>
          <w:bCs/>
          <w:color w:val="000000" w:themeColor="text1"/>
        </w:rPr>
        <w:t>we need to think about</w:t>
      </w:r>
      <w:r>
        <w:rPr>
          <w:rFonts w:cstheme="minorHAnsi"/>
          <w:bCs/>
          <w:color w:val="000000" w:themeColor="text1"/>
        </w:rPr>
        <w:t xml:space="preserve"> </w:t>
      </w:r>
      <w:r w:rsidRPr="001A24A8">
        <w:rPr>
          <w:rFonts w:cstheme="minorHAnsi"/>
          <w:bCs/>
          <w:color w:val="000000" w:themeColor="text1"/>
        </w:rPr>
        <w:t xml:space="preserve">the three different stages and </w:t>
      </w:r>
      <w:r>
        <w:rPr>
          <w:rFonts w:cstheme="minorHAnsi"/>
          <w:bCs/>
          <w:color w:val="000000" w:themeColor="text1"/>
        </w:rPr>
        <w:t>what we are doing with the family to</w:t>
      </w:r>
      <w:r w:rsidRPr="001A24A8">
        <w:rPr>
          <w:rFonts w:cstheme="minorHAnsi"/>
          <w:bCs/>
          <w:color w:val="000000" w:themeColor="text1"/>
        </w:rPr>
        <w:t xml:space="preserve"> know whether we are providing the right help and support at the right time. </w:t>
      </w:r>
      <w:r>
        <w:rPr>
          <w:rFonts w:cstheme="minorHAnsi"/>
          <w:bCs/>
          <w:color w:val="000000" w:themeColor="text1"/>
        </w:rPr>
        <w:t xml:space="preserve">Whilst we will be aware of these stages, it is good practice to refresh our understanding of what this looks like. </w:t>
      </w:r>
    </w:p>
    <w:p w14:paraId="1E9FDDB2" w14:textId="496FD777" w:rsidR="00020EE3" w:rsidRPr="00EF5353" w:rsidRDefault="006F5AE2" w:rsidP="00020EE3">
      <w:pPr>
        <w:jc w:val="both"/>
        <w:rPr>
          <w:rFonts w:ascii="Calibri" w:hAnsi="Calibri" w:cs="Calibri"/>
          <w:b/>
        </w:rPr>
      </w:pPr>
      <w:bookmarkStart w:id="6" w:name="_Hlk73016276"/>
      <w:bookmarkEnd w:id="3"/>
      <w:r w:rsidRPr="00EF5353">
        <w:rPr>
          <w:rFonts w:ascii="Calibri" w:hAnsi="Calibri" w:cs="Calibri"/>
          <w:b/>
        </w:rPr>
        <w:t>Scales</w:t>
      </w:r>
      <w:r w:rsidR="00B502A7" w:rsidRPr="00EF5353">
        <w:rPr>
          <w:rFonts w:ascii="Calibri" w:hAnsi="Calibri" w:cs="Calibri"/>
          <w:b/>
        </w:rPr>
        <w:t xml:space="preserve">: </w:t>
      </w:r>
      <w:r w:rsidR="00020EE3" w:rsidRPr="00EF5353">
        <w:rPr>
          <w:rFonts w:ascii="Calibri" w:hAnsi="Calibri" w:cs="Calibri"/>
          <w:b/>
        </w:rPr>
        <w:t>Is there an equal balance between ‘process’ and ‘intervention’ with the child and family?</w:t>
      </w:r>
      <w:r w:rsidR="00B502A7" w:rsidRPr="00EF5353">
        <w:rPr>
          <w:rFonts w:ascii="Calibri" w:hAnsi="Calibri" w:cs="Calibri"/>
          <w:b/>
        </w:rPr>
        <w:t xml:space="preserve"> </w:t>
      </w:r>
    </w:p>
    <w:p w14:paraId="530E82DE" w14:textId="384B9811" w:rsidR="00EF5353" w:rsidRDefault="00DE00F7" w:rsidP="007719CD">
      <w:pPr>
        <w:spacing w:line="240" w:lineRule="auto"/>
        <w:jc w:val="both"/>
        <w:rPr>
          <w:rFonts w:cstheme="minorHAnsi"/>
        </w:rPr>
      </w:pPr>
      <w:r w:rsidRPr="00C90E97">
        <w:rPr>
          <w:rFonts w:cstheme="minorHAnsi"/>
          <w:noProof/>
        </w:rPr>
        <w:drawing>
          <wp:anchor distT="0" distB="0" distL="114300" distR="114300" simplePos="0" relativeHeight="251680768" behindDoc="0" locked="0" layoutInCell="1" allowOverlap="1" wp14:anchorId="1A2C0BB8" wp14:editId="47159E3D">
            <wp:simplePos x="0" y="0"/>
            <wp:positionH relativeFrom="margin">
              <wp:align>right</wp:align>
            </wp:positionH>
            <wp:positionV relativeFrom="paragraph">
              <wp:posOffset>-362585</wp:posOffset>
            </wp:positionV>
            <wp:extent cx="1243330" cy="1755140"/>
            <wp:effectExtent l="0" t="8255" r="0" b="0"/>
            <wp:wrapSquare wrapText="bothSides"/>
            <wp:docPr id="11" name="Picture 3">
              <a:extLst xmlns:a="http://schemas.openxmlformats.org/drawingml/2006/main">
                <a:ext uri="{FF2B5EF4-FFF2-40B4-BE49-F238E27FC236}">
                  <a16:creationId xmlns:a16="http://schemas.microsoft.com/office/drawing/2014/main" id="{D507BAA1-CCBF-446C-A07E-56E3EBA213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07BAA1-CCBF-446C-A07E-56E3EBA213A3}"/>
                        </a:ext>
                      </a:extLst>
                    </pic:cNvPr>
                    <pic:cNvPicPr>
                      <a:picLocks noChangeAspect="1"/>
                    </pic:cNvPicPr>
                  </pic:nvPicPr>
                  <pic:blipFill rotWithShape="1">
                    <a:blip r:embed="rId11">
                      <a:extLst>
                        <a:ext uri="{28A0092B-C50C-407E-A947-70E740481C1C}">
                          <a14:useLocalDpi xmlns:a14="http://schemas.microsoft.com/office/drawing/2010/main" val="0"/>
                        </a:ext>
                      </a:extLst>
                    </a:blip>
                    <a:srcRect t="10458" b="7365"/>
                    <a:stretch/>
                  </pic:blipFill>
                  <pic:spPr bwMode="auto">
                    <a:xfrm rot="5400000">
                      <a:off x="0" y="0"/>
                      <a:ext cx="1243330" cy="175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5AE2" w:rsidRPr="00C90E97">
        <w:rPr>
          <w:rFonts w:cstheme="minorHAnsi"/>
        </w:rPr>
        <w:t xml:space="preserve">Simply put, ‘the Scales’ </w:t>
      </w:r>
      <w:r w:rsidR="00B502A7">
        <w:rPr>
          <w:rFonts w:cstheme="minorHAnsi"/>
        </w:rPr>
        <w:t xml:space="preserve">(Element 9) </w:t>
      </w:r>
      <w:r w:rsidR="006F5AE2" w:rsidRPr="00C90E97">
        <w:rPr>
          <w:rFonts w:cstheme="minorHAnsi"/>
        </w:rPr>
        <w:t xml:space="preserve">are a visual aid to remind us to keep our practice balanced between process and intervention. </w:t>
      </w:r>
      <w:r w:rsidR="00377A9D" w:rsidRPr="00C90E97">
        <w:rPr>
          <w:rFonts w:cstheme="minorHAnsi"/>
        </w:rPr>
        <w:t>Whilst</w:t>
      </w:r>
      <w:r w:rsidR="006F5AE2" w:rsidRPr="00C90E97">
        <w:rPr>
          <w:rFonts w:cstheme="minorHAnsi"/>
        </w:rPr>
        <w:t xml:space="preserve"> </w:t>
      </w:r>
      <w:r w:rsidR="008A549C" w:rsidRPr="00C90E97">
        <w:rPr>
          <w:rFonts w:cstheme="minorHAnsi"/>
        </w:rPr>
        <w:t>this intervention aid</w:t>
      </w:r>
      <w:r w:rsidR="00431D37" w:rsidRPr="00C90E97">
        <w:rPr>
          <w:rFonts w:cstheme="minorHAnsi"/>
        </w:rPr>
        <w:t xml:space="preserve"> </w:t>
      </w:r>
      <w:r w:rsidR="006F5AE2" w:rsidRPr="00C90E97">
        <w:rPr>
          <w:rFonts w:cstheme="minorHAnsi"/>
        </w:rPr>
        <w:t>has some similar</w:t>
      </w:r>
      <w:r w:rsidR="00431D37" w:rsidRPr="00C90E97">
        <w:rPr>
          <w:rFonts w:cstheme="minorHAnsi"/>
        </w:rPr>
        <w:t>ities</w:t>
      </w:r>
      <w:r w:rsidR="006F5AE2" w:rsidRPr="00C90E97">
        <w:rPr>
          <w:rFonts w:cstheme="minorHAnsi"/>
        </w:rPr>
        <w:t xml:space="preserve"> to ‘the Light Bulb Principle’ </w:t>
      </w:r>
      <w:r w:rsidR="008A549C" w:rsidRPr="00C90E97">
        <w:rPr>
          <w:rFonts w:cstheme="minorHAnsi"/>
        </w:rPr>
        <w:t>which ref</w:t>
      </w:r>
      <w:r w:rsidR="00431D37" w:rsidRPr="00C90E97">
        <w:rPr>
          <w:rFonts w:cstheme="minorHAnsi"/>
        </w:rPr>
        <w:t xml:space="preserve">ers to the process and interventions, this aid is also </w:t>
      </w:r>
      <w:r w:rsidR="006F5AE2" w:rsidRPr="00C90E97">
        <w:rPr>
          <w:rFonts w:cstheme="minorHAnsi"/>
        </w:rPr>
        <w:t xml:space="preserve">linked to </w:t>
      </w:r>
      <w:r w:rsidR="00374F83" w:rsidRPr="00C90E97">
        <w:rPr>
          <w:rFonts w:cstheme="minorHAnsi"/>
        </w:rPr>
        <w:t xml:space="preserve">thinking about how we have evidenced the </w:t>
      </w:r>
      <w:r w:rsidR="006F5AE2" w:rsidRPr="00C90E97">
        <w:rPr>
          <w:rFonts w:cstheme="minorHAnsi"/>
        </w:rPr>
        <w:t>us</w:t>
      </w:r>
      <w:r w:rsidR="00374F83" w:rsidRPr="00C90E97">
        <w:rPr>
          <w:rFonts w:cstheme="minorHAnsi"/>
        </w:rPr>
        <w:t>e of</w:t>
      </w:r>
      <w:r w:rsidR="006F5AE2" w:rsidRPr="00C90E97">
        <w:rPr>
          <w:rFonts w:cstheme="minorHAnsi"/>
        </w:rPr>
        <w:t xml:space="preserve"> a </w:t>
      </w:r>
      <w:r w:rsidR="00431D37" w:rsidRPr="00C90E97">
        <w:rPr>
          <w:rFonts w:cstheme="minorHAnsi"/>
        </w:rPr>
        <w:t>Strengths based approach with our families</w:t>
      </w:r>
      <w:r w:rsidR="00374F83" w:rsidRPr="00C90E97">
        <w:rPr>
          <w:rFonts w:cstheme="minorHAnsi"/>
        </w:rPr>
        <w:t xml:space="preserve"> when following processes and providing </w:t>
      </w:r>
      <w:r w:rsidR="003E5C68" w:rsidRPr="00C90E97">
        <w:rPr>
          <w:rFonts w:cstheme="minorHAnsi"/>
        </w:rPr>
        <w:t>interventions</w:t>
      </w:r>
      <w:r w:rsidR="006F5AE2" w:rsidRPr="00C90E97">
        <w:rPr>
          <w:rFonts w:cstheme="minorHAnsi"/>
        </w:rPr>
        <w:t xml:space="preserve">. </w:t>
      </w:r>
    </w:p>
    <w:p w14:paraId="31FAE5BE" w14:textId="3BEECBD5" w:rsidR="00592D26" w:rsidRDefault="00431D37" w:rsidP="007719CD">
      <w:pPr>
        <w:spacing w:line="240" w:lineRule="auto"/>
        <w:jc w:val="both"/>
        <w:rPr>
          <w:rFonts w:cstheme="minorHAnsi"/>
        </w:rPr>
      </w:pPr>
      <w:r w:rsidRPr="00C90E97">
        <w:rPr>
          <w:rFonts w:cstheme="minorHAnsi"/>
        </w:rPr>
        <w:lastRenderedPageBreak/>
        <w:t xml:space="preserve">In doing so, it </w:t>
      </w:r>
      <w:r w:rsidR="006F5AE2" w:rsidRPr="00C90E97">
        <w:rPr>
          <w:rFonts w:cstheme="minorHAnsi"/>
        </w:rPr>
        <w:t xml:space="preserve">ensures that we give families every </w:t>
      </w:r>
      <w:r w:rsidRPr="00C90E97">
        <w:rPr>
          <w:rFonts w:cstheme="minorHAnsi"/>
        </w:rPr>
        <w:t xml:space="preserve">with the </w:t>
      </w:r>
      <w:r w:rsidR="006F5AE2" w:rsidRPr="00C90E97">
        <w:rPr>
          <w:rFonts w:cstheme="minorHAnsi"/>
        </w:rPr>
        <w:t xml:space="preserve">opportunity to change, that they can see the difference that has been made by the intervention, balanced with the process. </w:t>
      </w:r>
      <w:r w:rsidR="00592D26">
        <w:rPr>
          <w:rFonts w:cstheme="minorHAnsi"/>
        </w:rPr>
        <w:t xml:space="preserve"> </w:t>
      </w:r>
      <w:r w:rsidR="00F834D3">
        <w:rPr>
          <w:rFonts w:cstheme="minorHAnsi"/>
        </w:rPr>
        <w:t>With</w:t>
      </w:r>
      <w:r w:rsidRPr="00C90E97">
        <w:rPr>
          <w:rFonts w:cstheme="minorHAnsi"/>
        </w:rPr>
        <w:t xml:space="preserve"> </w:t>
      </w:r>
      <w:r w:rsidR="00661843" w:rsidRPr="00C90E97">
        <w:rPr>
          <w:rFonts w:cstheme="minorHAnsi"/>
        </w:rPr>
        <w:t>Kerry Williams and her family</w:t>
      </w:r>
      <w:r w:rsidR="007C404B">
        <w:rPr>
          <w:rFonts w:cstheme="minorHAnsi"/>
        </w:rPr>
        <w:t xml:space="preserve">, </w:t>
      </w:r>
      <w:r w:rsidR="007719CD" w:rsidRPr="00C90E97">
        <w:rPr>
          <w:rFonts w:cstheme="minorHAnsi"/>
        </w:rPr>
        <w:t xml:space="preserve">it helps us to consider </w:t>
      </w:r>
      <w:r w:rsidR="00CE48D8">
        <w:rPr>
          <w:rFonts w:cstheme="minorHAnsi"/>
        </w:rPr>
        <w:t>our work at the different stages of our involvement</w:t>
      </w:r>
      <w:r w:rsidR="00F834D3">
        <w:rPr>
          <w:rFonts w:cstheme="minorHAnsi"/>
        </w:rPr>
        <w:t xml:space="preserve"> particularly when updating and reviewing the plan.</w:t>
      </w:r>
      <w:r w:rsidR="00CE48D8">
        <w:rPr>
          <w:rFonts w:cstheme="minorHAnsi"/>
        </w:rPr>
        <w:t xml:space="preserve"> </w:t>
      </w:r>
      <w:r w:rsidR="00F834D3">
        <w:rPr>
          <w:rFonts w:cstheme="minorHAnsi"/>
        </w:rPr>
        <w:t xml:space="preserve">Using the scales, we can think about </w:t>
      </w:r>
      <w:r w:rsidR="007719CD" w:rsidRPr="00C90E97">
        <w:rPr>
          <w:rFonts w:cstheme="minorHAnsi"/>
        </w:rPr>
        <w:t xml:space="preserve">whether we </w:t>
      </w:r>
      <w:r w:rsidR="00C36B72" w:rsidRPr="00C90E97">
        <w:rPr>
          <w:rFonts w:cstheme="minorHAnsi"/>
        </w:rPr>
        <w:t>can</w:t>
      </w:r>
      <w:r w:rsidR="007719CD" w:rsidRPr="00C90E97">
        <w:rPr>
          <w:rFonts w:cstheme="minorHAnsi"/>
        </w:rPr>
        <w:t xml:space="preserve"> </w:t>
      </w:r>
      <w:r w:rsidR="00661843" w:rsidRPr="00C90E97">
        <w:rPr>
          <w:rFonts w:cstheme="minorHAnsi"/>
        </w:rPr>
        <w:t xml:space="preserve">evidence that for every piece of ‘process’ </w:t>
      </w:r>
      <w:r w:rsidR="00F834D3">
        <w:rPr>
          <w:rFonts w:cstheme="minorHAnsi"/>
        </w:rPr>
        <w:t xml:space="preserve">whether </w:t>
      </w:r>
      <w:r w:rsidR="00661843" w:rsidRPr="00C90E97">
        <w:rPr>
          <w:rFonts w:cstheme="minorHAnsi"/>
        </w:rPr>
        <w:t>an ‘intervention’</w:t>
      </w:r>
      <w:r w:rsidR="00F834D3">
        <w:rPr>
          <w:rFonts w:cstheme="minorHAnsi"/>
        </w:rPr>
        <w:t xml:space="preserve"> has also been undertaken</w:t>
      </w:r>
      <w:r w:rsidR="00592D26">
        <w:rPr>
          <w:rFonts w:cstheme="minorHAnsi"/>
        </w:rPr>
        <w:t xml:space="preserve"> and being clear about the difference between them</w:t>
      </w:r>
      <w:r w:rsidR="00F834D3">
        <w:rPr>
          <w:rFonts w:cstheme="minorHAnsi"/>
        </w:rPr>
        <w:t>.</w:t>
      </w:r>
    </w:p>
    <w:p w14:paraId="385B0082" w14:textId="6CF3B1FE" w:rsidR="001E2FB1" w:rsidRPr="00C90E97" w:rsidRDefault="00C36B72" w:rsidP="007719CD">
      <w:pPr>
        <w:spacing w:line="240" w:lineRule="auto"/>
        <w:jc w:val="both"/>
        <w:rPr>
          <w:rFonts w:cstheme="minorHAnsi"/>
        </w:rPr>
      </w:pPr>
      <w:r w:rsidRPr="00C90E97">
        <w:rPr>
          <w:rFonts w:cstheme="minorHAnsi"/>
        </w:rPr>
        <w:t xml:space="preserve">Identifying with </w:t>
      </w:r>
      <w:r w:rsidR="00F834D3">
        <w:rPr>
          <w:rFonts w:cstheme="minorHAnsi"/>
        </w:rPr>
        <w:t>the</w:t>
      </w:r>
      <w:r w:rsidRPr="00C90E97">
        <w:rPr>
          <w:rFonts w:cstheme="minorHAnsi"/>
        </w:rPr>
        <w:t xml:space="preserve"> family, their network including partner agencies enables us to be clear </w:t>
      </w:r>
      <w:r w:rsidR="007C404B">
        <w:rPr>
          <w:rFonts w:cstheme="minorHAnsi"/>
        </w:rPr>
        <w:t>about whether</w:t>
      </w:r>
      <w:r w:rsidR="007C404B" w:rsidRPr="00C90E97">
        <w:rPr>
          <w:rFonts w:eastAsiaTheme="minorEastAsia" w:cstheme="minorHAnsi"/>
        </w:rPr>
        <w:t xml:space="preserve"> the scales are balanced for</w:t>
      </w:r>
      <w:r w:rsidR="007C404B">
        <w:rPr>
          <w:rFonts w:eastAsiaTheme="minorEastAsia" w:cstheme="minorHAnsi"/>
        </w:rPr>
        <w:t xml:space="preserve"> Kerry and her </w:t>
      </w:r>
      <w:r w:rsidR="007C404B" w:rsidRPr="00C90E97">
        <w:rPr>
          <w:rFonts w:eastAsiaTheme="minorEastAsia" w:cstheme="minorHAnsi"/>
        </w:rPr>
        <w:t>family with equal amounts of process and intervention</w:t>
      </w:r>
      <w:r w:rsidR="001E2FB1" w:rsidRPr="00C90E97">
        <w:rPr>
          <w:rFonts w:cstheme="minorHAnsi"/>
        </w:rPr>
        <w:t>.</w:t>
      </w:r>
      <w:r w:rsidR="00F86C3E">
        <w:rPr>
          <w:rFonts w:cstheme="minorHAnsi"/>
        </w:rPr>
        <w:t xml:space="preserve"> Using this aid help us to continuously work in a transparent more evidence-based way which can be used in different environments such as reviews.</w:t>
      </w:r>
      <w:r w:rsidR="001E2FB1" w:rsidRPr="00C90E97">
        <w:rPr>
          <w:rFonts w:cstheme="minorHAnsi"/>
        </w:rPr>
        <w:t xml:space="preserve"> </w:t>
      </w:r>
      <w:r w:rsidR="00F834D3">
        <w:rPr>
          <w:rFonts w:cstheme="minorHAnsi"/>
        </w:rPr>
        <w:t>The Scales are also</w:t>
      </w:r>
      <w:r w:rsidR="00F86C3E">
        <w:rPr>
          <w:rFonts w:cstheme="minorHAnsi"/>
        </w:rPr>
        <w:t xml:space="preserve"> </w:t>
      </w:r>
      <w:r w:rsidR="00F834D3">
        <w:rPr>
          <w:rFonts w:cstheme="minorHAnsi"/>
        </w:rPr>
        <w:t>an aid that can be used for our own self reflection as a practitioner and within reflective spaces like supervision</w:t>
      </w:r>
      <w:r w:rsidR="00F86C3E">
        <w:rPr>
          <w:rFonts w:cstheme="minorHAnsi"/>
        </w:rPr>
        <w:t xml:space="preserve">. </w:t>
      </w:r>
    </w:p>
    <w:p w14:paraId="489C111B" w14:textId="2F0A3D4F" w:rsidR="007C404B" w:rsidRDefault="00592D26" w:rsidP="00FE568D">
      <w:pPr>
        <w:jc w:val="both"/>
        <w:rPr>
          <w:rFonts w:eastAsiaTheme="minorEastAsia" w:cstheme="minorHAnsi"/>
        </w:rPr>
      </w:pPr>
      <w:r>
        <w:rPr>
          <w:rFonts w:eastAsiaTheme="minorEastAsia" w:cstheme="minorHAnsi"/>
        </w:rPr>
        <w:t>Using ‘the Scales’ c</w:t>
      </w:r>
      <w:r w:rsidR="007C404B">
        <w:rPr>
          <w:rFonts w:eastAsiaTheme="minorEastAsia" w:cstheme="minorHAnsi"/>
        </w:rPr>
        <w:t>an help us think not only about what has been provided,</w:t>
      </w:r>
      <w:r w:rsidR="007C404B" w:rsidRPr="00C90E97">
        <w:rPr>
          <w:rFonts w:cstheme="minorHAnsi"/>
        </w:rPr>
        <w:t xml:space="preserve"> the impact of our support</w:t>
      </w:r>
      <w:r w:rsidR="007C404B">
        <w:rPr>
          <w:rFonts w:cstheme="minorHAnsi"/>
        </w:rPr>
        <w:t xml:space="preserve"> </w:t>
      </w:r>
      <w:r w:rsidR="00F86C3E">
        <w:rPr>
          <w:rFonts w:cstheme="minorHAnsi"/>
        </w:rPr>
        <w:t xml:space="preserve">particularly for Kerry </w:t>
      </w:r>
      <w:r w:rsidR="00677547">
        <w:rPr>
          <w:rFonts w:cstheme="minorHAnsi"/>
        </w:rPr>
        <w:t xml:space="preserve">but also </w:t>
      </w:r>
      <w:r w:rsidR="007C404B">
        <w:rPr>
          <w:rFonts w:cstheme="minorHAnsi"/>
        </w:rPr>
        <w:t>the next steps</w:t>
      </w:r>
      <w:r w:rsidR="00F834D3">
        <w:rPr>
          <w:rFonts w:cstheme="minorHAnsi"/>
        </w:rPr>
        <w:t xml:space="preserve">. For example, this can be linked to threshold decisions about stepping down from a </w:t>
      </w:r>
      <w:r w:rsidR="00F86C3E">
        <w:rPr>
          <w:rFonts w:cstheme="minorHAnsi"/>
        </w:rPr>
        <w:t>plan</w:t>
      </w:r>
      <w:r w:rsidR="00F834D3">
        <w:rPr>
          <w:rFonts w:cstheme="minorHAnsi"/>
        </w:rPr>
        <w:t xml:space="preserve"> or ceasing professional involvement.</w:t>
      </w:r>
      <w:r w:rsidR="00677547">
        <w:rPr>
          <w:rFonts w:cstheme="minorHAnsi"/>
        </w:rPr>
        <w:t xml:space="preserve"> This can help evidence this decision within Kerry’s CP Review in a structured, evidence-based way. </w:t>
      </w:r>
    </w:p>
    <w:p w14:paraId="4BEDB0F3" w14:textId="505A2E37" w:rsidR="00EF5353" w:rsidRDefault="00677547" w:rsidP="005C42EF">
      <w:pPr>
        <w:jc w:val="both"/>
        <w:rPr>
          <w:rFonts w:ascii="Calibri" w:hAnsi="Calibri" w:cs="Calibri"/>
        </w:rPr>
      </w:pPr>
      <w:r>
        <w:rPr>
          <w:rFonts w:ascii="Calibri" w:hAnsi="Calibri" w:cs="Calibri"/>
        </w:rPr>
        <w:t>However,</w:t>
      </w:r>
      <w:r w:rsidR="006519F7" w:rsidRPr="000C2007">
        <w:rPr>
          <w:rFonts w:ascii="Calibri" w:hAnsi="Calibri" w:cs="Calibri"/>
        </w:rPr>
        <w:t xml:space="preserve"> if the changes cannot be made in </w:t>
      </w:r>
      <w:r w:rsidR="007C404B">
        <w:rPr>
          <w:rFonts w:ascii="Calibri" w:hAnsi="Calibri" w:cs="Calibri"/>
        </w:rPr>
        <w:t>Kerry</w:t>
      </w:r>
      <w:r w:rsidR="006519F7" w:rsidRPr="000C2007">
        <w:rPr>
          <w:rFonts w:ascii="Calibri" w:hAnsi="Calibri" w:cs="Calibri"/>
        </w:rPr>
        <w:t>’s timescale</w:t>
      </w:r>
      <w:r w:rsidR="00206299">
        <w:rPr>
          <w:rFonts w:ascii="Calibri" w:hAnsi="Calibri" w:cs="Calibri"/>
        </w:rPr>
        <w:t>,</w:t>
      </w:r>
      <w:r w:rsidR="00F86C3E">
        <w:rPr>
          <w:rFonts w:ascii="Calibri" w:hAnsi="Calibri" w:cs="Calibri"/>
        </w:rPr>
        <w:t xml:space="preserve"> her</w:t>
      </w:r>
      <w:r w:rsidR="00206299">
        <w:rPr>
          <w:rFonts w:ascii="Calibri" w:hAnsi="Calibri" w:cs="Calibri"/>
        </w:rPr>
        <w:t xml:space="preserve"> p</w:t>
      </w:r>
      <w:r w:rsidR="006519F7" w:rsidRPr="000C2007">
        <w:rPr>
          <w:rFonts w:ascii="Calibri" w:hAnsi="Calibri" w:cs="Calibri"/>
        </w:rPr>
        <w:t xml:space="preserve">arents will </w:t>
      </w:r>
      <w:r w:rsidR="00F86C3E" w:rsidRPr="000C2007">
        <w:rPr>
          <w:rFonts w:ascii="Calibri" w:hAnsi="Calibri" w:cs="Calibri"/>
        </w:rPr>
        <w:t xml:space="preserve">know </w:t>
      </w:r>
      <w:r w:rsidR="00F86C3E">
        <w:rPr>
          <w:rFonts w:ascii="Calibri" w:hAnsi="Calibri" w:cs="Calibri"/>
        </w:rPr>
        <w:t>as</w:t>
      </w:r>
      <w:r w:rsidR="007C404B">
        <w:rPr>
          <w:rFonts w:ascii="Calibri" w:hAnsi="Calibri" w:cs="Calibri"/>
        </w:rPr>
        <w:t xml:space="preserve"> part of our work with them </w:t>
      </w:r>
      <w:r w:rsidR="00F86C3E">
        <w:rPr>
          <w:rFonts w:ascii="Calibri" w:hAnsi="Calibri" w:cs="Calibri"/>
        </w:rPr>
        <w:t>what other plan/s might need to be considered to secure permanence for her.</w:t>
      </w:r>
      <w:r w:rsidR="007C404B">
        <w:rPr>
          <w:rFonts w:ascii="Calibri" w:hAnsi="Calibri" w:cs="Calibri"/>
        </w:rPr>
        <w:t xml:space="preserve"> </w:t>
      </w:r>
      <w:r w:rsidR="00206299">
        <w:rPr>
          <w:rFonts w:ascii="Calibri" w:hAnsi="Calibri" w:cs="Calibri"/>
        </w:rPr>
        <w:t xml:space="preserve"> </w:t>
      </w:r>
      <w:r w:rsidR="00F86C3E">
        <w:rPr>
          <w:rFonts w:ascii="Calibri" w:hAnsi="Calibri" w:cs="Calibri"/>
        </w:rPr>
        <w:t xml:space="preserve">In Kerry’s circumstances, if we have evidenced that we have tried everything </w:t>
      </w:r>
      <w:r w:rsidR="00592D26">
        <w:rPr>
          <w:rFonts w:ascii="Calibri" w:hAnsi="Calibri" w:cs="Calibri"/>
        </w:rPr>
        <w:t xml:space="preserve">with the family including the support and care that can be provided in their network and </w:t>
      </w:r>
      <w:r>
        <w:rPr>
          <w:rFonts w:ascii="Calibri" w:hAnsi="Calibri" w:cs="Calibri"/>
        </w:rPr>
        <w:t>she</w:t>
      </w:r>
      <w:r w:rsidR="00592D26">
        <w:rPr>
          <w:rFonts w:ascii="Calibri" w:hAnsi="Calibri" w:cs="Calibri"/>
        </w:rPr>
        <w:t xml:space="preserve"> continues to be </w:t>
      </w:r>
      <w:r>
        <w:rPr>
          <w:rFonts w:ascii="Calibri" w:hAnsi="Calibri" w:cs="Calibri"/>
        </w:rPr>
        <w:t xml:space="preserve">exposed to significant </w:t>
      </w:r>
      <w:r w:rsidR="00592D26">
        <w:rPr>
          <w:rFonts w:ascii="Calibri" w:hAnsi="Calibri" w:cs="Calibri"/>
        </w:rPr>
        <w:t xml:space="preserve">harm, consideration needs to be given to what other action is needed to keep her safe. In this case, it might require using the evidence </w:t>
      </w:r>
      <w:r>
        <w:rPr>
          <w:rFonts w:ascii="Calibri" w:hAnsi="Calibri" w:cs="Calibri"/>
        </w:rPr>
        <w:t>to request to the Service Manager that a</w:t>
      </w:r>
      <w:r w:rsidR="00592D26">
        <w:rPr>
          <w:rFonts w:ascii="Calibri" w:hAnsi="Calibri" w:cs="Calibri"/>
        </w:rPr>
        <w:t xml:space="preserve"> Legal Planning Meeting might be required.</w:t>
      </w:r>
      <w:r w:rsidR="006519F7" w:rsidRPr="000C2007">
        <w:rPr>
          <w:rFonts w:ascii="Calibri" w:hAnsi="Calibri" w:cs="Calibri"/>
        </w:rPr>
        <w:t xml:space="preserve">  </w:t>
      </w:r>
    </w:p>
    <w:p w14:paraId="2A448B1A" w14:textId="23280D9F" w:rsidR="00D926B9" w:rsidRPr="00D926B9" w:rsidRDefault="00D926B9" w:rsidP="00D926B9">
      <w:pPr>
        <w:jc w:val="both"/>
        <w:rPr>
          <w:rFonts w:cstheme="minorHAnsi"/>
          <w:bCs/>
          <w:color w:val="000000" w:themeColor="text1"/>
        </w:rPr>
      </w:pPr>
      <w:r w:rsidRPr="00D926B9">
        <w:rPr>
          <w:rFonts w:cstheme="minorHAnsi"/>
          <w:bCs/>
          <w:color w:val="000000" w:themeColor="text1"/>
        </w:rPr>
        <w:t xml:space="preserve">Intervention aids are visual tools that support you to reflect upon the way in which we practice and work with children, families and professionals in a range of settings. When we are building, maintaining and future proofing relationships (as outlined within the building blocks), the relationship we develop with children and their families is equally as important as the relationship we build with professionals. this collaborative approach to partnership working supports the progression of the child’s plan within the agreed timescales. </w:t>
      </w:r>
    </w:p>
    <w:p w14:paraId="14D57DAC" w14:textId="4717132C" w:rsidR="005C42EF" w:rsidRPr="00EF5353" w:rsidRDefault="005C42EF" w:rsidP="005C42EF">
      <w:pPr>
        <w:jc w:val="both"/>
        <w:rPr>
          <w:rFonts w:ascii="Calibri" w:hAnsi="Calibri" w:cs="Calibri"/>
          <w:b/>
        </w:rPr>
      </w:pPr>
      <w:r w:rsidRPr="00EF5353">
        <w:rPr>
          <w:rFonts w:ascii="Calibri" w:hAnsi="Calibri" w:cs="Calibri"/>
          <w:b/>
        </w:rPr>
        <w:t>Why are Intervention Aids an important part of our Practice Framework and Model?</w:t>
      </w:r>
    </w:p>
    <w:p w14:paraId="1665E8D8" w14:textId="36B6E8C3" w:rsidR="006F5AE2" w:rsidRDefault="005C42EF" w:rsidP="00570EB4">
      <w:pPr>
        <w:pStyle w:val="ListParagraph"/>
        <w:numPr>
          <w:ilvl w:val="0"/>
          <w:numId w:val="29"/>
        </w:numPr>
        <w:jc w:val="both"/>
        <w:rPr>
          <w:rFonts w:asciiTheme="minorHAnsi" w:hAnsiTheme="minorHAnsi" w:cstheme="minorHAnsi"/>
          <w:sz w:val="22"/>
          <w:szCs w:val="22"/>
        </w:rPr>
      </w:pPr>
      <w:r w:rsidRPr="008B1DA8">
        <w:rPr>
          <w:rFonts w:asciiTheme="minorHAnsi" w:hAnsiTheme="minorHAnsi" w:cstheme="minorHAnsi"/>
          <w:sz w:val="22"/>
          <w:szCs w:val="22"/>
        </w:rPr>
        <w:t xml:space="preserve">Intervention </w:t>
      </w:r>
      <w:r w:rsidR="00071F46" w:rsidRPr="008B1DA8">
        <w:rPr>
          <w:rFonts w:asciiTheme="minorHAnsi" w:hAnsiTheme="minorHAnsi" w:cstheme="minorHAnsi"/>
          <w:sz w:val="22"/>
          <w:szCs w:val="22"/>
        </w:rPr>
        <w:t>Aids support</w:t>
      </w:r>
      <w:r w:rsidRPr="008B1DA8">
        <w:rPr>
          <w:rFonts w:asciiTheme="minorHAnsi" w:hAnsiTheme="minorHAnsi" w:cstheme="minorHAnsi"/>
          <w:sz w:val="22"/>
          <w:szCs w:val="22"/>
        </w:rPr>
        <w:t xml:space="preserve"> stronger </w:t>
      </w:r>
      <w:r w:rsidR="00677547">
        <w:rPr>
          <w:rFonts w:asciiTheme="minorHAnsi" w:hAnsiTheme="minorHAnsi" w:cstheme="minorHAnsi"/>
          <w:sz w:val="22"/>
          <w:szCs w:val="22"/>
        </w:rPr>
        <w:t xml:space="preserve">child and </w:t>
      </w:r>
      <w:r w:rsidRPr="008B1DA8">
        <w:rPr>
          <w:rFonts w:asciiTheme="minorHAnsi" w:hAnsiTheme="minorHAnsi" w:cstheme="minorHAnsi"/>
          <w:sz w:val="22"/>
          <w:szCs w:val="22"/>
        </w:rPr>
        <w:t xml:space="preserve">family focused practice, gain a deeper understanding of </w:t>
      </w:r>
      <w:r w:rsidR="00796397">
        <w:rPr>
          <w:rFonts w:asciiTheme="minorHAnsi" w:hAnsiTheme="minorHAnsi" w:cstheme="minorHAnsi"/>
          <w:sz w:val="22"/>
          <w:szCs w:val="22"/>
        </w:rPr>
        <w:t>their circumstances</w:t>
      </w:r>
      <w:r w:rsidRPr="008B1DA8">
        <w:rPr>
          <w:rFonts w:asciiTheme="minorHAnsi" w:hAnsiTheme="minorHAnsi" w:cstheme="minorHAnsi"/>
          <w:sz w:val="22"/>
          <w:szCs w:val="22"/>
        </w:rPr>
        <w:t xml:space="preserve"> and lead to better decision making and more appropriate, interventions and </w:t>
      </w:r>
      <w:r w:rsidR="00796397">
        <w:rPr>
          <w:rFonts w:asciiTheme="minorHAnsi" w:hAnsiTheme="minorHAnsi" w:cstheme="minorHAnsi"/>
          <w:sz w:val="22"/>
          <w:szCs w:val="22"/>
        </w:rPr>
        <w:t>outcomes</w:t>
      </w:r>
      <w:r w:rsidRPr="008B1DA8">
        <w:rPr>
          <w:rFonts w:asciiTheme="minorHAnsi" w:hAnsiTheme="minorHAnsi" w:cstheme="minorHAnsi"/>
          <w:sz w:val="22"/>
          <w:szCs w:val="22"/>
        </w:rPr>
        <w:t xml:space="preserve">. </w:t>
      </w:r>
    </w:p>
    <w:p w14:paraId="2B0A56A8" w14:textId="77777777" w:rsidR="00071F46" w:rsidRPr="00071F46" w:rsidRDefault="00071F46" w:rsidP="00071F46">
      <w:pPr>
        <w:pStyle w:val="ListParagraph"/>
        <w:jc w:val="both"/>
        <w:rPr>
          <w:rFonts w:asciiTheme="minorHAnsi" w:hAnsiTheme="minorHAnsi" w:cstheme="minorHAnsi"/>
          <w:sz w:val="22"/>
          <w:szCs w:val="22"/>
        </w:rPr>
      </w:pPr>
    </w:p>
    <w:p w14:paraId="6E34390E" w14:textId="759C8239" w:rsidR="005C42EF" w:rsidRDefault="005C42EF" w:rsidP="006B2945">
      <w:pPr>
        <w:pStyle w:val="ListParagraph"/>
        <w:numPr>
          <w:ilvl w:val="0"/>
          <w:numId w:val="29"/>
        </w:numPr>
        <w:jc w:val="both"/>
        <w:rPr>
          <w:rFonts w:asciiTheme="minorHAnsi" w:hAnsiTheme="minorHAnsi" w:cstheme="minorHAnsi"/>
          <w:sz w:val="22"/>
          <w:szCs w:val="22"/>
        </w:rPr>
      </w:pPr>
      <w:r w:rsidRPr="008B1DA8">
        <w:rPr>
          <w:rFonts w:asciiTheme="minorHAnsi" w:hAnsiTheme="minorHAnsi" w:cstheme="minorHAnsi"/>
          <w:sz w:val="22"/>
          <w:szCs w:val="22"/>
        </w:rPr>
        <w:t>Without meaningful intervention</w:t>
      </w:r>
      <w:r w:rsidR="00677547">
        <w:rPr>
          <w:rFonts w:asciiTheme="minorHAnsi" w:hAnsiTheme="minorHAnsi" w:cstheme="minorHAnsi"/>
          <w:sz w:val="22"/>
          <w:szCs w:val="22"/>
        </w:rPr>
        <w:t>s, practice is process driven and</w:t>
      </w:r>
      <w:r w:rsidRPr="008B1DA8">
        <w:rPr>
          <w:rFonts w:asciiTheme="minorHAnsi" w:hAnsiTheme="minorHAnsi" w:cstheme="minorHAnsi"/>
          <w:sz w:val="22"/>
          <w:szCs w:val="22"/>
        </w:rPr>
        <w:t xml:space="preserve"> there is limited progress and change for familie</w:t>
      </w:r>
      <w:r w:rsidR="008F15DF">
        <w:rPr>
          <w:rFonts w:asciiTheme="minorHAnsi" w:hAnsiTheme="minorHAnsi" w:cstheme="minorHAnsi"/>
          <w:sz w:val="22"/>
          <w:szCs w:val="22"/>
        </w:rPr>
        <w:t xml:space="preserve">s. In some circumstances, this result in </w:t>
      </w:r>
      <w:r w:rsidR="00A70CC3">
        <w:rPr>
          <w:rFonts w:asciiTheme="minorHAnsi" w:hAnsiTheme="minorHAnsi" w:cstheme="minorHAnsi"/>
          <w:sz w:val="22"/>
          <w:szCs w:val="22"/>
        </w:rPr>
        <w:t>continuing</w:t>
      </w:r>
      <w:r w:rsidR="008F15DF">
        <w:rPr>
          <w:rFonts w:asciiTheme="minorHAnsi" w:hAnsiTheme="minorHAnsi" w:cstheme="minorHAnsi"/>
          <w:sz w:val="22"/>
          <w:szCs w:val="22"/>
        </w:rPr>
        <w:t xml:space="preserve"> vulnerab</w:t>
      </w:r>
      <w:r w:rsidR="00A70CC3">
        <w:rPr>
          <w:rFonts w:asciiTheme="minorHAnsi" w:hAnsiTheme="minorHAnsi" w:cstheme="minorHAnsi"/>
          <w:sz w:val="22"/>
          <w:szCs w:val="22"/>
        </w:rPr>
        <w:t xml:space="preserve">ilities for children and </w:t>
      </w:r>
      <w:r w:rsidRPr="008B1DA8">
        <w:rPr>
          <w:rFonts w:asciiTheme="minorHAnsi" w:hAnsiTheme="minorHAnsi" w:cstheme="minorHAnsi"/>
          <w:sz w:val="22"/>
          <w:szCs w:val="22"/>
        </w:rPr>
        <w:t>repeat involvement.</w:t>
      </w:r>
    </w:p>
    <w:p w14:paraId="69629A4B" w14:textId="77777777" w:rsidR="00570EB4" w:rsidRPr="00570EB4" w:rsidRDefault="00570EB4" w:rsidP="00570EB4">
      <w:pPr>
        <w:pStyle w:val="ListParagraph"/>
        <w:rPr>
          <w:rFonts w:asciiTheme="minorHAnsi" w:hAnsiTheme="minorHAnsi" w:cstheme="minorHAnsi"/>
          <w:sz w:val="22"/>
          <w:szCs w:val="22"/>
        </w:rPr>
      </w:pPr>
    </w:p>
    <w:p w14:paraId="3F105FF0" w14:textId="77777777" w:rsidR="0065014A" w:rsidRDefault="00677547" w:rsidP="00570EB4">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Developing enabling relationships with families </w:t>
      </w:r>
      <w:r w:rsidR="005C42EF" w:rsidRPr="00570EB4">
        <w:rPr>
          <w:rFonts w:asciiTheme="minorHAnsi" w:hAnsiTheme="minorHAnsi" w:cstheme="minorHAnsi"/>
          <w:sz w:val="22"/>
          <w:szCs w:val="22"/>
        </w:rPr>
        <w:t>is key to quality and the impact of our interventions</w:t>
      </w:r>
      <w:r>
        <w:rPr>
          <w:rFonts w:asciiTheme="minorHAnsi" w:hAnsiTheme="minorHAnsi" w:cstheme="minorHAnsi"/>
          <w:sz w:val="22"/>
          <w:szCs w:val="22"/>
        </w:rPr>
        <w:t xml:space="preserve"> and the role of practitioners is important.</w:t>
      </w:r>
    </w:p>
    <w:p w14:paraId="723D5D8A" w14:textId="77777777" w:rsidR="0065014A" w:rsidRPr="0065014A" w:rsidRDefault="0065014A" w:rsidP="0065014A">
      <w:pPr>
        <w:pStyle w:val="ListParagraph"/>
        <w:rPr>
          <w:rFonts w:asciiTheme="minorHAnsi" w:hAnsiTheme="minorHAnsi" w:cstheme="minorHAnsi"/>
          <w:sz w:val="22"/>
          <w:szCs w:val="22"/>
        </w:rPr>
      </w:pPr>
    </w:p>
    <w:p w14:paraId="647DD375" w14:textId="7C54EE68" w:rsidR="005C42EF" w:rsidRDefault="0065014A" w:rsidP="00570EB4">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As practitioners we are ‘Interventionists’, ‘Agents of change’ working with the family and their network to make a difference. Using the Intervention Aids to help us think about this strengthens our work with families and outcomes for children.  </w:t>
      </w:r>
    </w:p>
    <w:p w14:paraId="4700453C" w14:textId="77777777" w:rsidR="00677547" w:rsidRPr="00677547" w:rsidRDefault="00677547" w:rsidP="00677547">
      <w:pPr>
        <w:pStyle w:val="ListParagraph"/>
        <w:rPr>
          <w:rFonts w:asciiTheme="minorHAnsi" w:hAnsiTheme="minorHAnsi" w:cstheme="minorHAnsi"/>
          <w:sz w:val="22"/>
          <w:szCs w:val="22"/>
        </w:rPr>
      </w:pPr>
    </w:p>
    <w:p w14:paraId="4445DB71" w14:textId="3EA3AF85" w:rsidR="00677547" w:rsidRDefault="00796397" w:rsidP="00570EB4">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Where engagement issues are identified, </w:t>
      </w:r>
      <w:r w:rsidR="00A70CC3">
        <w:rPr>
          <w:rFonts w:asciiTheme="minorHAnsi" w:hAnsiTheme="minorHAnsi" w:cstheme="minorHAnsi"/>
          <w:sz w:val="22"/>
          <w:szCs w:val="22"/>
        </w:rPr>
        <w:t xml:space="preserve">using them enables us to recognise them, understand the impact on the child and put strategies in place. This reduces drift and delay and outcomes for children and young people. </w:t>
      </w:r>
    </w:p>
    <w:p w14:paraId="1BA2324F" w14:textId="77777777" w:rsidR="00677547" w:rsidRPr="00677547" w:rsidRDefault="00677547" w:rsidP="00677547">
      <w:pPr>
        <w:pStyle w:val="ListParagraph"/>
        <w:rPr>
          <w:rFonts w:asciiTheme="minorHAnsi" w:hAnsiTheme="minorHAnsi" w:cstheme="minorHAnsi"/>
          <w:sz w:val="22"/>
          <w:szCs w:val="22"/>
        </w:rPr>
      </w:pPr>
    </w:p>
    <w:p w14:paraId="1D33A735" w14:textId="5EE7F1E3" w:rsidR="00796397" w:rsidRDefault="00796397" w:rsidP="006F5AE2">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Working in a way</w:t>
      </w:r>
      <w:r w:rsidR="00A70CC3">
        <w:rPr>
          <w:rFonts w:asciiTheme="minorHAnsi" w:hAnsiTheme="minorHAnsi" w:cstheme="minorHAnsi"/>
          <w:sz w:val="22"/>
          <w:szCs w:val="22"/>
        </w:rPr>
        <w:t xml:space="preserve"> with families that is clear and transparent </w:t>
      </w:r>
      <w:r w:rsidR="00A70CC3" w:rsidRPr="008B1DA8">
        <w:rPr>
          <w:rFonts w:asciiTheme="minorHAnsi" w:hAnsiTheme="minorHAnsi" w:cstheme="minorHAnsi"/>
          <w:sz w:val="22"/>
          <w:szCs w:val="22"/>
        </w:rPr>
        <w:t>about</w:t>
      </w:r>
      <w:r w:rsidR="005C42EF" w:rsidRPr="008B1DA8">
        <w:rPr>
          <w:rFonts w:asciiTheme="minorHAnsi" w:hAnsiTheme="minorHAnsi" w:cstheme="minorHAnsi"/>
          <w:sz w:val="22"/>
          <w:szCs w:val="22"/>
        </w:rPr>
        <w:t xml:space="preserve"> </w:t>
      </w:r>
      <w:r>
        <w:rPr>
          <w:rFonts w:asciiTheme="minorHAnsi" w:hAnsiTheme="minorHAnsi" w:cstheme="minorHAnsi"/>
          <w:sz w:val="22"/>
          <w:szCs w:val="22"/>
        </w:rPr>
        <w:t xml:space="preserve">the interventions provided within their child’s timescales </w:t>
      </w:r>
      <w:r w:rsidR="00A70CC3">
        <w:rPr>
          <w:rFonts w:asciiTheme="minorHAnsi" w:hAnsiTheme="minorHAnsi" w:cstheme="minorHAnsi"/>
          <w:sz w:val="22"/>
          <w:szCs w:val="22"/>
        </w:rPr>
        <w:t>strengthens our relationships and</w:t>
      </w:r>
      <w:r>
        <w:rPr>
          <w:rFonts w:asciiTheme="minorHAnsi" w:hAnsiTheme="minorHAnsi" w:cstheme="minorHAnsi"/>
          <w:sz w:val="22"/>
          <w:szCs w:val="22"/>
        </w:rPr>
        <w:t xml:space="preserve"> provides them with every chance possible to make the changes. </w:t>
      </w:r>
    </w:p>
    <w:p w14:paraId="590256D1" w14:textId="77777777" w:rsidR="00796397" w:rsidRPr="00796397" w:rsidRDefault="00796397" w:rsidP="00796397">
      <w:pPr>
        <w:pStyle w:val="ListParagraph"/>
        <w:rPr>
          <w:rFonts w:asciiTheme="minorHAnsi" w:hAnsiTheme="minorHAnsi" w:cstheme="minorHAnsi"/>
          <w:sz w:val="22"/>
          <w:szCs w:val="22"/>
        </w:rPr>
      </w:pPr>
    </w:p>
    <w:p w14:paraId="5B6EA2E2" w14:textId="1E3C6CF5" w:rsidR="006F5AE2" w:rsidRDefault="00796397" w:rsidP="00796397">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Applying the Intervention Aids</w:t>
      </w:r>
      <w:r w:rsidR="008F15DF">
        <w:rPr>
          <w:rFonts w:asciiTheme="minorHAnsi" w:hAnsiTheme="minorHAnsi" w:cstheme="minorHAnsi"/>
          <w:sz w:val="22"/>
          <w:szCs w:val="22"/>
        </w:rPr>
        <w:t xml:space="preserve"> </w:t>
      </w:r>
      <w:r>
        <w:rPr>
          <w:rFonts w:asciiTheme="minorHAnsi" w:hAnsiTheme="minorHAnsi" w:cstheme="minorHAnsi"/>
          <w:sz w:val="22"/>
          <w:szCs w:val="22"/>
        </w:rPr>
        <w:t xml:space="preserve">to </w:t>
      </w:r>
      <w:r w:rsidR="00A70CC3">
        <w:rPr>
          <w:rFonts w:asciiTheme="minorHAnsi" w:hAnsiTheme="minorHAnsi" w:cstheme="minorHAnsi"/>
          <w:sz w:val="22"/>
          <w:szCs w:val="22"/>
        </w:rPr>
        <w:t xml:space="preserve">shape our work and </w:t>
      </w:r>
      <w:r>
        <w:rPr>
          <w:rFonts w:asciiTheme="minorHAnsi" w:hAnsiTheme="minorHAnsi" w:cstheme="minorHAnsi"/>
          <w:sz w:val="22"/>
          <w:szCs w:val="22"/>
        </w:rPr>
        <w:t xml:space="preserve">structure our thinking </w:t>
      </w:r>
      <w:r w:rsidR="008F15DF">
        <w:rPr>
          <w:rFonts w:asciiTheme="minorHAnsi" w:hAnsiTheme="minorHAnsi" w:cstheme="minorHAnsi"/>
          <w:sz w:val="22"/>
          <w:szCs w:val="22"/>
        </w:rPr>
        <w:t xml:space="preserve">about the quality of the intervention and impact </w:t>
      </w:r>
      <w:r>
        <w:rPr>
          <w:rFonts w:asciiTheme="minorHAnsi" w:hAnsiTheme="minorHAnsi" w:cstheme="minorHAnsi"/>
          <w:sz w:val="22"/>
          <w:szCs w:val="22"/>
        </w:rPr>
        <w:t>can i</w:t>
      </w:r>
      <w:r w:rsidR="006F5AE2" w:rsidRPr="00796397">
        <w:rPr>
          <w:rFonts w:asciiTheme="minorHAnsi" w:hAnsiTheme="minorHAnsi" w:cstheme="minorHAnsi"/>
          <w:sz w:val="22"/>
          <w:szCs w:val="22"/>
        </w:rPr>
        <w:t xml:space="preserve">ncrease our confidence </w:t>
      </w:r>
      <w:r>
        <w:rPr>
          <w:rFonts w:asciiTheme="minorHAnsi" w:hAnsiTheme="minorHAnsi" w:cstheme="minorHAnsi"/>
          <w:sz w:val="22"/>
          <w:szCs w:val="22"/>
        </w:rPr>
        <w:t xml:space="preserve">in </w:t>
      </w:r>
      <w:r w:rsidR="000F7C4D">
        <w:rPr>
          <w:rFonts w:asciiTheme="minorHAnsi" w:hAnsiTheme="minorHAnsi" w:cstheme="minorHAnsi"/>
          <w:sz w:val="22"/>
          <w:szCs w:val="22"/>
        </w:rPr>
        <w:t>talking about the work we have undertaken</w:t>
      </w:r>
      <w:r w:rsidR="008F15DF">
        <w:rPr>
          <w:rFonts w:asciiTheme="minorHAnsi" w:hAnsiTheme="minorHAnsi" w:cstheme="minorHAnsi"/>
          <w:sz w:val="22"/>
          <w:szCs w:val="22"/>
        </w:rPr>
        <w:t xml:space="preserve">. This </w:t>
      </w:r>
      <w:r w:rsidR="00A70CC3">
        <w:rPr>
          <w:rFonts w:asciiTheme="minorHAnsi" w:hAnsiTheme="minorHAnsi" w:cstheme="minorHAnsi"/>
          <w:sz w:val="22"/>
          <w:szCs w:val="22"/>
        </w:rPr>
        <w:t xml:space="preserve">enables us to talk about our work in an evidence-based way </w:t>
      </w:r>
      <w:r w:rsidR="000F7C4D">
        <w:rPr>
          <w:rFonts w:asciiTheme="minorHAnsi" w:hAnsiTheme="minorHAnsi" w:cstheme="minorHAnsi"/>
          <w:sz w:val="22"/>
          <w:szCs w:val="22"/>
        </w:rPr>
        <w:t xml:space="preserve">in </w:t>
      </w:r>
      <w:r>
        <w:rPr>
          <w:rFonts w:asciiTheme="minorHAnsi" w:hAnsiTheme="minorHAnsi" w:cstheme="minorHAnsi"/>
          <w:sz w:val="22"/>
          <w:szCs w:val="22"/>
        </w:rPr>
        <w:t xml:space="preserve">different environments such as </w:t>
      </w:r>
      <w:r w:rsidR="008F15DF">
        <w:rPr>
          <w:rFonts w:asciiTheme="minorHAnsi" w:hAnsiTheme="minorHAnsi" w:cstheme="minorHAnsi"/>
          <w:sz w:val="22"/>
          <w:szCs w:val="22"/>
        </w:rPr>
        <w:t xml:space="preserve">Supervision, Group Supervision, Child Protection, Looked After and Child </w:t>
      </w:r>
      <w:proofErr w:type="gramStart"/>
      <w:r w:rsidR="008F15DF">
        <w:rPr>
          <w:rFonts w:asciiTheme="minorHAnsi" w:hAnsiTheme="minorHAnsi" w:cstheme="minorHAnsi"/>
          <w:sz w:val="22"/>
          <w:szCs w:val="22"/>
        </w:rPr>
        <w:t>In</w:t>
      </w:r>
      <w:proofErr w:type="gramEnd"/>
      <w:r w:rsidR="008F15DF">
        <w:rPr>
          <w:rFonts w:asciiTheme="minorHAnsi" w:hAnsiTheme="minorHAnsi" w:cstheme="minorHAnsi"/>
          <w:sz w:val="22"/>
          <w:szCs w:val="22"/>
        </w:rPr>
        <w:t xml:space="preserve"> Need Reviews, Legal Planning Meeting and Director Resource Panels. </w:t>
      </w:r>
    </w:p>
    <w:p w14:paraId="5F942F2D" w14:textId="77777777" w:rsidR="0065014A" w:rsidRPr="0065014A" w:rsidRDefault="0065014A" w:rsidP="0065014A">
      <w:pPr>
        <w:pStyle w:val="ListParagraph"/>
        <w:rPr>
          <w:rFonts w:asciiTheme="minorHAnsi" w:hAnsiTheme="minorHAnsi" w:cstheme="minorHAnsi"/>
          <w:sz w:val="22"/>
          <w:szCs w:val="22"/>
        </w:rPr>
      </w:pPr>
    </w:p>
    <w:p w14:paraId="144614AF" w14:textId="77777777" w:rsidR="0065014A" w:rsidRPr="00796397" w:rsidRDefault="0065014A" w:rsidP="0065014A">
      <w:pPr>
        <w:pStyle w:val="ListParagraph"/>
        <w:jc w:val="both"/>
        <w:rPr>
          <w:rFonts w:asciiTheme="minorHAnsi" w:hAnsiTheme="minorHAnsi" w:cstheme="minorHAnsi"/>
          <w:sz w:val="22"/>
          <w:szCs w:val="22"/>
        </w:rPr>
      </w:pPr>
    </w:p>
    <w:p w14:paraId="60973D67" w14:textId="71177CD8" w:rsidR="00421FF4" w:rsidRPr="008C2090" w:rsidRDefault="00421FF4" w:rsidP="008C2090">
      <w:pPr>
        <w:ind w:left="360"/>
        <w:jc w:val="both"/>
        <w:rPr>
          <w:rFonts w:cstheme="minorHAnsi"/>
          <w:b/>
        </w:rPr>
      </w:pPr>
      <w:r w:rsidRPr="008C2090">
        <w:rPr>
          <w:rFonts w:cstheme="minorHAnsi"/>
          <w:b/>
        </w:rPr>
        <w:t xml:space="preserve">How </w:t>
      </w:r>
      <w:r w:rsidR="00B502A7">
        <w:rPr>
          <w:rFonts w:cstheme="minorHAnsi"/>
          <w:b/>
        </w:rPr>
        <w:t xml:space="preserve">can </w:t>
      </w:r>
      <w:r w:rsidRPr="008C2090">
        <w:rPr>
          <w:rFonts w:cstheme="minorHAnsi"/>
          <w:b/>
        </w:rPr>
        <w:t>the ‘3 Intervention Aids’</w:t>
      </w:r>
      <w:r w:rsidR="00EA139D">
        <w:rPr>
          <w:rFonts w:cstheme="minorHAnsi"/>
          <w:b/>
        </w:rPr>
        <w:t xml:space="preserve"> be used in </w:t>
      </w:r>
      <w:r w:rsidRPr="008C2090">
        <w:rPr>
          <w:rFonts w:cstheme="minorHAnsi"/>
          <w:b/>
        </w:rPr>
        <w:t>supervision and other reflective spaces</w:t>
      </w:r>
      <w:r w:rsidR="008C2090">
        <w:rPr>
          <w:rFonts w:cstheme="minorHAnsi"/>
          <w:b/>
        </w:rPr>
        <w:t>?</w:t>
      </w:r>
    </w:p>
    <w:p w14:paraId="459D5C84" w14:textId="44B8B625" w:rsidR="00023572" w:rsidRPr="00213498" w:rsidRDefault="00CE52DD" w:rsidP="005F1DC5">
      <w:pPr>
        <w:ind w:left="360"/>
        <w:jc w:val="both"/>
        <w:rPr>
          <w:rFonts w:ascii="Calibri" w:hAnsi="Calibri" w:cs="Calibri"/>
          <w:color w:val="FF0000"/>
        </w:rPr>
      </w:pPr>
      <w:r>
        <w:rPr>
          <w:szCs w:val="20"/>
        </w:rPr>
        <w:t xml:space="preserve">Applying our </w:t>
      </w:r>
      <w:r w:rsidR="00023572" w:rsidRPr="003207B1">
        <w:rPr>
          <w:szCs w:val="20"/>
        </w:rPr>
        <w:t xml:space="preserve">‘Intervention aids’ </w:t>
      </w:r>
      <w:r w:rsidR="00E9045E" w:rsidRPr="003207B1">
        <w:rPr>
          <w:szCs w:val="20"/>
        </w:rPr>
        <w:t>before, during and towards the end of our work</w:t>
      </w:r>
      <w:r w:rsidR="00E9045E">
        <w:rPr>
          <w:szCs w:val="20"/>
        </w:rPr>
        <w:t xml:space="preserve"> with families is important. </w:t>
      </w:r>
      <w:r w:rsidR="0065014A">
        <w:rPr>
          <w:szCs w:val="20"/>
        </w:rPr>
        <w:t>Using the</w:t>
      </w:r>
      <w:r w:rsidR="00142C72">
        <w:rPr>
          <w:szCs w:val="20"/>
        </w:rPr>
        <w:t>se</w:t>
      </w:r>
      <w:r w:rsidR="0065014A">
        <w:rPr>
          <w:szCs w:val="20"/>
        </w:rPr>
        <w:t xml:space="preserve"> </w:t>
      </w:r>
      <w:r w:rsidR="00023572" w:rsidRPr="003207B1">
        <w:rPr>
          <w:szCs w:val="20"/>
        </w:rPr>
        <w:t xml:space="preserve">aids as prompts </w:t>
      </w:r>
      <w:r w:rsidR="00142C72">
        <w:rPr>
          <w:szCs w:val="20"/>
        </w:rPr>
        <w:t>with the</w:t>
      </w:r>
      <w:r>
        <w:rPr>
          <w:szCs w:val="20"/>
        </w:rPr>
        <w:t xml:space="preserve"> linked </w:t>
      </w:r>
      <w:r w:rsidR="00023572" w:rsidRPr="003207B1">
        <w:rPr>
          <w:szCs w:val="20"/>
        </w:rPr>
        <w:t>reflective questions</w:t>
      </w:r>
      <w:r w:rsidR="00142C72">
        <w:rPr>
          <w:szCs w:val="20"/>
        </w:rPr>
        <w:t xml:space="preserve"> our Practice </w:t>
      </w:r>
      <w:r w:rsidR="00EA139D">
        <w:rPr>
          <w:szCs w:val="20"/>
        </w:rPr>
        <w:t>F</w:t>
      </w:r>
      <w:r w:rsidR="00142C72">
        <w:rPr>
          <w:szCs w:val="20"/>
        </w:rPr>
        <w:t xml:space="preserve">ramework and </w:t>
      </w:r>
      <w:r w:rsidR="00EA139D">
        <w:rPr>
          <w:szCs w:val="20"/>
        </w:rPr>
        <w:t>B</w:t>
      </w:r>
      <w:r w:rsidR="00142C72">
        <w:rPr>
          <w:szCs w:val="20"/>
        </w:rPr>
        <w:t>ooklet (</w:t>
      </w:r>
      <w:r w:rsidR="009122FA">
        <w:rPr>
          <w:szCs w:val="20"/>
        </w:rPr>
        <w:t>page</w:t>
      </w:r>
      <w:r w:rsidR="00020EE3">
        <w:rPr>
          <w:szCs w:val="20"/>
        </w:rPr>
        <w:t xml:space="preserve">s </w:t>
      </w:r>
      <w:r w:rsidR="00B22847">
        <w:rPr>
          <w:szCs w:val="20"/>
        </w:rPr>
        <w:t>50-51</w:t>
      </w:r>
      <w:r w:rsidR="008069D3">
        <w:rPr>
          <w:szCs w:val="20"/>
        </w:rPr>
        <w:t xml:space="preserve">) </w:t>
      </w:r>
      <w:r w:rsidR="00B502A7">
        <w:rPr>
          <w:szCs w:val="20"/>
        </w:rPr>
        <w:t xml:space="preserve">helps </w:t>
      </w:r>
      <w:r w:rsidR="00023572" w:rsidRPr="003207B1">
        <w:rPr>
          <w:szCs w:val="20"/>
        </w:rPr>
        <w:t xml:space="preserve">practitioners </w:t>
      </w:r>
      <w:r w:rsidR="008069D3">
        <w:rPr>
          <w:szCs w:val="20"/>
        </w:rPr>
        <w:t xml:space="preserve">to </w:t>
      </w:r>
      <w:r w:rsidR="00023572" w:rsidRPr="003207B1">
        <w:rPr>
          <w:szCs w:val="20"/>
        </w:rPr>
        <w:t xml:space="preserve">reflect upon what effect their interventions are having on </w:t>
      </w:r>
      <w:r w:rsidR="0045118E">
        <w:rPr>
          <w:szCs w:val="20"/>
        </w:rPr>
        <w:t xml:space="preserve">children like Kerry </w:t>
      </w:r>
      <w:r w:rsidR="00023572" w:rsidRPr="003207B1">
        <w:rPr>
          <w:szCs w:val="20"/>
        </w:rPr>
        <w:t xml:space="preserve">and </w:t>
      </w:r>
      <w:r w:rsidR="0045118E">
        <w:rPr>
          <w:szCs w:val="20"/>
        </w:rPr>
        <w:t>her</w:t>
      </w:r>
      <w:r w:rsidR="00023572" w:rsidRPr="003207B1">
        <w:rPr>
          <w:szCs w:val="20"/>
        </w:rPr>
        <w:t xml:space="preserve"> family. </w:t>
      </w:r>
      <w:r w:rsidR="00023572" w:rsidRPr="003207B1">
        <w:rPr>
          <w:rFonts w:ascii="Calibri" w:hAnsi="Calibri" w:cs="Calibri"/>
          <w:szCs w:val="20"/>
        </w:rPr>
        <w:t xml:space="preserve">This </w:t>
      </w:r>
      <w:r w:rsidR="00EA139D">
        <w:rPr>
          <w:rFonts w:ascii="Calibri" w:hAnsi="Calibri" w:cs="Calibri"/>
          <w:szCs w:val="20"/>
        </w:rPr>
        <w:t xml:space="preserve">enables us to undertake an </w:t>
      </w:r>
      <w:r w:rsidR="0045118E">
        <w:rPr>
          <w:rFonts w:ascii="Calibri" w:hAnsi="Calibri" w:cs="Calibri"/>
          <w:szCs w:val="20"/>
        </w:rPr>
        <w:t xml:space="preserve">appreciative enquiry </w:t>
      </w:r>
      <w:r w:rsidR="00EA139D">
        <w:rPr>
          <w:rFonts w:ascii="Calibri" w:hAnsi="Calibri" w:cs="Calibri"/>
          <w:szCs w:val="20"/>
        </w:rPr>
        <w:t xml:space="preserve">of </w:t>
      </w:r>
      <w:r w:rsidR="008069D3">
        <w:rPr>
          <w:rFonts w:ascii="Calibri" w:hAnsi="Calibri" w:cs="Calibri"/>
          <w:szCs w:val="20"/>
        </w:rPr>
        <w:t>our work</w:t>
      </w:r>
      <w:r w:rsidR="00CA2B42">
        <w:rPr>
          <w:rFonts w:ascii="Calibri" w:hAnsi="Calibri" w:cs="Calibri"/>
          <w:szCs w:val="20"/>
        </w:rPr>
        <w:t xml:space="preserve">, </w:t>
      </w:r>
      <w:r w:rsidR="0045118E">
        <w:rPr>
          <w:rFonts w:ascii="Calibri" w:hAnsi="Calibri" w:cs="Calibri"/>
          <w:szCs w:val="20"/>
        </w:rPr>
        <w:t xml:space="preserve">strengthen our </w:t>
      </w:r>
      <w:r w:rsidR="00023572" w:rsidRPr="003207B1">
        <w:rPr>
          <w:rFonts w:ascii="Calibri" w:hAnsi="Calibri" w:cs="Calibri"/>
          <w:szCs w:val="20"/>
        </w:rPr>
        <w:t>critical thinking and analysis</w:t>
      </w:r>
      <w:r w:rsidR="0045118E">
        <w:rPr>
          <w:rFonts w:ascii="Calibri" w:hAnsi="Calibri" w:cs="Calibri"/>
          <w:szCs w:val="20"/>
        </w:rPr>
        <w:t xml:space="preserve"> </w:t>
      </w:r>
      <w:r w:rsidR="00023572" w:rsidRPr="003207B1">
        <w:rPr>
          <w:rFonts w:ascii="Calibri" w:hAnsi="Calibri" w:cs="Calibri"/>
          <w:szCs w:val="20"/>
        </w:rPr>
        <w:t>individually</w:t>
      </w:r>
      <w:r w:rsidR="005F1DC5">
        <w:rPr>
          <w:rFonts w:ascii="Calibri" w:hAnsi="Calibri" w:cs="Calibri"/>
          <w:szCs w:val="20"/>
        </w:rPr>
        <w:t xml:space="preserve"> </w:t>
      </w:r>
      <w:r w:rsidR="0045118E">
        <w:rPr>
          <w:rFonts w:ascii="Calibri" w:hAnsi="Calibri" w:cs="Calibri"/>
          <w:szCs w:val="20"/>
        </w:rPr>
        <w:t xml:space="preserve">as practitioners </w:t>
      </w:r>
      <w:r w:rsidR="00E9045E">
        <w:rPr>
          <w:rFonts w:ascii="Calibri" w:hAnsi="Calibri" w:cs="Calibri"/>
          <w:szCs w:val="20"/>
        </w:rPr>
        <w:t xml:space="preserve">and </w:t>
      </w:r>
      <w:r w:rsidR="00CA2B42">
        <w:rPr>
          <w:rFonts w:ascii="Calibri" w:hAnsi="Calibri" w:cs="Calibri"/>
          <w:szCs w:val="20"/>
        </w:rPr>
        <w:t>within</w:t>
      </w:r>
      <w:r w:rsidR="00023572" w:rsidRPr="003207B1">
        <w:rPr>
          <w:rFonts w:ascii="Calibri" w:hAnsi="Calibri" w:cs="Calibri"/>
          <w:szCs w:val="20"/>
        </w:rPr>
        <w:t xml:space="preserve"> supervision</w:t>
      </w:r>
      <w:r w:rsidR="00E9045E">
        <w:rPr>
          <w:rFonts w:ascii="Calibri" w:hAnsi="Calibri" w:cs="Calibri"/>
          <w:szCs w:val="20"/>
        </w:rPr>
        <w:t xml:space="preserve"> with our managers</w:t>
      </w:r>
      <w:r w:rsidR="00023572" w:rsidRPr="003207B1">
        <w:rPr>
          <w:rFonts w:ascii="Calibri" w:hAnsi="Calibri" w:cs="Calibri"/>
          <w:szCs w:val="20"/>
        </w:rPr>
        <w:t>.</w:t>
      </w:r>
    </w:p>
    <w:p w14:paraId="708B12B8" w14:textId="66180E87" w:rsidR="00E9045E" w:rsidRDefault="009A4804" w:rsidP="00D9240B">
      <w:pPr>
        <w:ind w:left="360"/>
        <w:jc w:val="both"/>
        <w:rPr>
          <w:rFonts w:cstheme="minorHAnsi"/>
        </w:rPr>
      </w:pPr>
      <w:r>
        <w:rPr>
          <w:rFonts w:cstheme="minorHAnsi"/>
        </w:rPr>
        <w:t>Within supervision</w:t>
      </w:r>
      <w:r w:rsidR="00683E53">
        <w:rPr>
          <w:rFonts w:cstheme="minorHAnsi"/>
        </w:rPr>
        <w:t xml:space="preserve"> and group supervision</w:t>
      </w:r>
      <w:r>
        <w:rPr>
          <w:rFonts w:cstheme="minorHAnsi"/>
        </w:rPr>
        <w:t xml:space="preserve">, </w:t>
      </w:r>
      <w:r w:rsidR="00E9045E">
        <w:rPr>
          <w:rFonts w:cstheme="minorHAnsi"/>
        </w:rPr>
        <w:t xml:space="preserve">for example when applying </w:t>
      </w:r>
      <w:r w:rsidR="00683E53">
        <w:rPr>
          <w:rFonts w:cstheme="minorHAnsi"/>
        </w:rPr>
        <w:t>‘</w:t>
      </w:r>
      <w:r w:rsidR="00E9045E">
        <w:rPr>
          <w:rFonts w:cstheme="minorHAnsi"/>
        </w:rPr>
        <w:t>the scales</w:t>
      </w:r>
      <w:r w:rsidR="00683E53">
        <w:rPr>
          <w:rFonts w:cstheme="minorHAnsi"/>
        </w:rPr>
        <w:t>’</w:t>
      </w:r>
      <w:r w:rsidR="00320531">
        <w:rPr>
          <w:rFonts w:cstheme="minorHAnsi"/>
        </w:rPr>
        <w:t xml:space="preserve"> and thinking </w:t>
      </w:r>
      <w:r w:rsidR="00683E53">
        <w:rPr>
          <w:rFonts w:cstheme="minorHAnsi"/>
        </w:rPr>
        <w:t xml:space="preserve">reflective questions such as those below can be used? </w:t>
      </w:r>
    </w:p>
    <w:p w14:paraId="1D4EE334" w14:textId="1A99FDBC" w:rsidR="00683E53" w:rsidRPr="00683E53" w:rsidRDefault="00683E53" w:rsidP="00683E53">
      <w:pPr>
        <w:pStyle w:val="ListParagraph"/>
        <w:numPr>
          <w:ilvl w:val="0"/>
          <w:numId w:val="31"/>
        </w:numPr>
        <w:jc w:val="both"/>
        <w:rPr>
          <w:rFonts w:asciiTheme="minorHAnsi" w:hAnsiTheme="minorHAnsi" w:cstheme="minorHAnsi"/>
          <w:sz w:val="22"/>
          <w:szCs w:val="22"/>
        </w:rPr>
      </w:pPr>
      <w:r w:rsidRPr="00683E53">
        <w:rPr>
          <w:rFonts w:asciiTheme="minorHAnsi" w:hAnsiTheme="minorHAnsi" w:cstheme="minorHAnsi"/>
          <w:sz w:val="22"/>
          <w:szCs w:val="22"/>
        </w:rPr>
        <w:t>Do we understand both the process and the intervention needed with children/young people/young adults and their sibling/s?</w:t>
      </w:r>
    </w:p>
    <w:p w14:paraId="766EFDD5" w14:textId="645D3118" w:rsidR="00683E53" w:rsidRPr="00683E53" w:rsidRDefault="00683E53" w:rsidP="00683E53">
      <w:pPr>
        <w:pStyle w:val="ListParagraph"/>
        <w:numPr>
          <w:ilvl w:val="0"/>
          <w:numId w:val="31"/>
        </w:numPr>
        <w:jc w:val="both"/>
        <w:rPr>
          <w:rFonts w:asciiTheme="minorHAnsi" w:hAnsiTheme="minorHAnsi" w:cstheme="minorHAnsi"/>
          <w:sz w:val="22"/>
          <w:szCs w:val="22"/>
        </w:rPr>
      </w:pPr>
      <w:r w:rsidRPr="00683E53">
        <w:rPr>
          <w:rFonts w:asciiTheme="minorHAnsi" w:hAnsiTheme="minorHAnsi" w:cstheme="minorHAnsi"/>
          <w:sz w:val="22"/>
          <w:szCs w:val="22"/>
        </w:rPr>
        <w:t>How have we ensured that we have a good and equal balance (scales) between process and intervention?</w:t>
      </w:r>
    </w:p>
    <w:p w14:paraId="1B0CBA36" w14:textId="0C8809CB" w:rsidR="00683E53" w:rsidRPr="00683E53" w:rsidRDefault="00683E53" w:rsidP="00683E53">
      <w:pPr>
        <w:pStyle w:val="ListParagraph"/>
        <w:numPr>
          <w:ilvl w:val="0"/>
          <w:numId w:val="31"/>
        </w:numPr>
        <w:jc w:val="both"/>
        <w:rPr>
          <w:rFonts w:asciiTheme="minorHAnsi" w:hAnsiTheme="minorHAnsi" w:cstheme="minorHAnsi"/>
          <w:sz w:val="22"/>
          <w:szCs w:val="22"/>
        </w:rPr>
      </w:pPr>
      <w:r w:rsidRPr="00683E53">
        <w:rPr>
          <w:rFonts w:asciiTheme="minorHAnsi" w:hAnsiTheme="minorHAnsi" w:cstheme="minorHAnsi"/>
          <w:sz w:val="22"/>
          <w:szCs w:val="22"/>
        </w:rPr>
        <w:t>If there is a need to rebalance, how will this be achieved?</w:t>
      </w:r>
    </w:p>
    <w:p w14:paraId="52505766" w14:textId="5EE45853" w:rsidR="00683E53" w:rsidRPr="00683E53" w:rsidRDefault="00683E53" w:rsidP="00683E53">
      <w:pPr>
        <w:pStyle w:val="ListParagraph"/>
        <w:numPr>
          <w:ilvl w:val="0"/>
          <w:numId w:val="31"/>
        </w:numPr>
        <w:jc w:val="both"/>
        <w:rPr>
          <w:rFonts w:asciiTheme="minorHAnsi" w:hAnsiTheme="minorHAnsi" w:cstheme="minorHAnsi"/>
          <w:sz w:val="22"/>
          <w:szCs w:val="22"/>
        </w:rPr>
      </w:pPr>
      <w:r w:rsidRPr="00683E53">
        <w:rPr>
          <w:rFonts w:asciiTheme="minorHAnsi" w:hAnsiTheme="minorHAnsi" w:cstheme="minorHAnsi"/>
          <w:sz w:val="22"/>
          <w:szCs w:val="22"/>
        </w:rPr>
        <w:t>How is this clearly recorded on the file?</w:t>
      </w:r>
    </w:p>
    <w:p w14:paraId="622AEEB4" w14:textId="1E5EEF1C" w:rsidR="00E9045E" w:rsidRPr="00683E53" w:rsidRDefault="00683E53" w:rsidP="00683E53">
      <w:pPr>
        <w:pStyle w:val="ListParagraph"/>
        <w:numPr>
          <w:ilvl w:val="0"/>
          <w:numId w:val="31"/>
        </w:numPr>
        <w:jc w:val="both"/>
        <w:rPr>
          <w:rFonts w:asciiTheme="minorHAnsi" w:hAnsiTheme="minorHAnsi" w:cstheme="minorHAnsi"/>
          <w:sz w:val="22"/>
          <w:szCs w:val="22"/>
        </w:rPr>
      </w:pPr>
      <w:r w:rsidRPr="00683E53">
        <w:rPr>
          <w:rFonts w:asciiTheme="minorHAnsi" w:hAnsiTheme="minorHAnsi" w:cstheme="minorHAnsi"/>
          <w:sz w:val="22"/>
          <w:szCs w:val="22"/>
        </w:rPr>
        <w:t>Are we clear about what intervention and direct work will be undertaken with the child/young person/young adult to understand the impact of the risks and concerns and be an ‘agent of change’ to support improvements and make a difference to the life of the child/young person/young adult.</w:t>
      </w:r>
    </w:p>
    <w:p w14:paraId="5BFA7B27" w14:textId="4173CC35" w:rsidR="00FE568D" w:rsidRDefault="00FE568D" w:rsidP="00FE568D">
      <w:pPr>
        <w:spacing w:after="0" w:line="240" w:lineRule="auto"/>
        <w:jc w:val="both"/>
        <w:rPr>
          <w:rFonts w:cstheme="minorHAnsi"/>
        </w:rPr>
      </w:pPr>
    </w:p>
    <w:p w14:paraId="126DE346" w14:textId="320AD991" w:rsidR="008F15DF" w:rsidRDefault="008F15DF" w:rsidP="00FE568D">
      <w:pPr>
        <w:spacing w:after="0" w:line="240" w:lineRule="auto"/>
        <w:jc w:val="both"/>
        <w:rPr>
          <w:rFonts w:cstheme="minorHAnsi"/>
        </w:rPr>
      </w:pPr>
      <w:r>
        <w:rPr>
          <w:rFonts w:cstheme="minorHAnsi"/>
        </w:rPr>
        <w:t xml:space="preserve">When these have been considered, it can support our decision making about </w:t>
      </w:r>
      <w:r w:rsidR="00A70CC3">
        <w:rPr>
          <w:rFonts w:cstheme="minorHAnsi"/>
        </w:rPr>
        <w:t>the next steps in terms of our involvement such as when we are considering step</w:t>
      </w:r>
      <w:r w:rsidR="00320531">
        <w:rPr>
          <w:rFonts w:cstheme="minorHAnsi"/>
        </w:rPr>
        <w:t xml:space="preserve">ping down. </w:t>
      </w:r>
      <w:r w:rsidR="00A70CC3">
        <w:rPr>
          <w:rFonts w:cstheme="minorHAnsi"/>
        </w:rPr>
        <w:t xml:space="preserve"> </w:t>
      </w:r>
    </w:p>
    <w:p w14:paraId="593E9D42" w14:textId="77777777" w:rsidR="00683E53" w:rsidRPr="000C2007" w:rsidRDefault="00683E53" w:rsidP="00FE568D">
      <w:pPr>
        <w:spacing w:after="0" w:line="240" w:lineRule="auto"/>
        <w:jc w:val="both"/>
        <w:rPr>
          <w:rFonts w:ascii="Calibri" w:eastAsia="Times New Roman" w:hAnsi="Calibri" w:cs="Calibri"/>
          <w:lang w:eastAsia="en-GB"/>
        </w:rPr>
      </w:pPr>
    </w:p>
    <w:bookmarkEnd w:id="6"/>
    <w:p w14:paraId="4A5A81AD" w14:textId="77777777" w:rsidR="000A68B1" w:rsidRPr="00EF5353" w:rsidRDefault="000A68B1" w:rsidP="000A68B1">
      <w:pPr>
        <w:jc w:val="both"/>
        <w:rPr>
          <w:rFonts w:ascii="Calibri" w:hAnsi="Calibri" w:cs="Calibri"/>
          <w:b/>
        </w:rPr>
      </w:pPr>
      <w:r w:rsidRPr="00EF5353">
        <w:rPr>
          <w:rFonts w:ascii="Calibri" w:hAnsi="Calibri" w:cs="Calibri"/>
          <w:b/>
        </w:rPr>
        <w:t xml:space="preserve">How can I evidence this work on the child/young person/young adults file? </w:t>
      </w:r>
    </w:p>
    <w:p w14:paraId="0D2D9FF2" w14:textId="46D2A618" w:rsidR="0008290B" w:rsidRPr="003207B1" w:rsidRDefault="000A68B1" w:rsidP="00D11343">
      <w:pPr>
        <w:pStyle w:val="ListParagraph"/>
        <w:numPr>
          <w:ilvl w:val="0"/>
          <w:numId w:val="13"/>
        </w:numPr>
        <w:jc w:val="both"/>
        <w:rPr>
          <w:rFonts w:ascii="Calibri" w:eastAsiaTheme="minorHAnsi" w:hAnsi="Calibri" w:cs="Calibri"/>
          <w:sz w:val="22"/>
          <w:szCs w:val="22"/>
        </w:rPr>
      </w:pPr>
      <w:r w:rsidRPr="003207B1">
        <w:rPr>
          <w:rFonts w:ascii="Calibri" w:eastAsiaTheme="minorHAnsi" w:hAnsi="Calibri" w:cs="Calibri"/>
          <w:sz w:val="22"/>
          <w:szCs w:val="22"/>
        </w:rPr>
        <w:t>Mak</w:t>
      </w:r>
      <w:r w:rsidR="00FE568D" w:rsidRPr="003207B1">
        <w:rPr>
          <w:rFonts w:ascii="Calibri" w:eastAsiaTheme="minorHAnsi" w:hAnsi="Calibri" w:cs="Calibri"/>
          <w:sz w:val="22"/>
          <w:szCs w:val="22"/>
        </w:rPr>
        <w:t>ing</w:t>
      </w:r>
      <w:r w:rsidRPr="003207B1">
        <w:rPr>
          <w:rFonts w:ascii="Calibri" w:eastAsiaTheme="minorHAnsi" w:hAnsi="Calibri" w:cs="Calibri"/>
          <w:sz w:val="22"/>
          <w:szCs w:val="22"/>
        </w:rPr>
        <w:t xml:space="preserve"> specific reference to the Intervention aids in your case notes and what it means for the children, young person and family. </w:t>
      </w:r>
    </w:p>
    <w:p w14:paraId="2A5DAF14" w14:textId="67BBECC7" w:rsidR="0008290B" w:rsidRPr="003207B1" w:rsidRDefault="0008290B" w:rsidP="00D11343">
      <w:pPr>
        <w:pStyle w:val="ListParagraph"/>
        <w:numPr>
          <w:ilvl w:val="0"/>
          <w:numId w:val="13"/>
        </w:numPr>
        <w:jc w:val="both"/>
        <w:rPr>
          <w:rFonts w:ascii="Calibri" w:eastAsiaTheme="minorHAnsi" w:hAnsi="Calibri" w:cs="Calibri"/>
          <w:sz w:val="22"/>
          <w:szCs w:val="22"/>
        </w:rPr>
      </w:pPr>
      <w:r w:rsidRPr="003207B1">
        <w:rPr>
          <w:rFonts w:ascii="Calibri" w:eastAsiaTheme="minorHAnsi" w:hAnsi="Calibri" w:cs="Calibri"/>
          <w:sz w:val="22"/>
          <w:szCs w:val="22"/>
        </w:rPr>
        <w:t>Us</w:t>
      </w:r>
      <w:r w:rsidR="00FE568D" w:rsidRPr="003207B1">
        <w:rPr>
          <w:rFonts w:ascii="Calibri" w:eastAsiaTheme="minorHAnsi" w:hAnsi="Calibri" w:cs="Calibri"/>
          <w:sz w:val="22"/>
          <w:szCs w:val="22"/>
        </w:rPr>
        <w:t>ing</w:t>
      </w:r>
      <w:r w:rsidRPr="003207B1">
        <w:rPr>
          <w:rFonts w:ascii="Calibri" w:eastAsiaTheme="minorHAnsi" w:hAnsi="Calibri" w:cs="Calibri"/>
          <w:sz w:val="22"/>
          <w:szCs w:val="22"/>
        </w:rPr>
        <w:t xml:space="preserve"> the ‘energy’ questions as part of the direct work with children and families to see how you can ‘light the child’s lightbulb’. </w:t>
      </w:r>
    </w:p>
    <w:p w14:paraId="451B43E6" w14:textId="0169E17E" w:rsidR="00A20B50" w:rsidRDefault="002F39C3" w:rsidP="004573D3">
      <w:pPr>
        <w:pStyle w:val="ListParagraph"/>
        <w:numPr>
          <w:ilvl w:val="0"/>
          <w:numId w:val="13"/>
        </w:numPr>
        <w:jc w:val="both"/>
        <w:rPr>
          <w:rFonts w:ascii="Calibri" w:eastAsiaTheme="minorHAnsi" w:hAnsi="Calibri" w:cs="Calibri"/>
          <w:sz w:val="22"/>
          <w:szCs w:val="22"/>
        </w:rPr>
      </w:pPr>
      <w:r w:rsidRPr="003207B1">
        <w:rPr>
          <w:rFonts w:ascii="Calibri" w:eastAsiaTheme="minorHAnsi" w:hAnsi="Calibri" w:cs="Calibri"/>
          <w:sz w:val="22"/>
          <w:szCs w:val="22"/>
        </w:rPr>
        <w:t>Refer</w:t>
      </w:r>
      <w:r w:rsidR="0008290B" w:rsidRPr="003207B1">
        <w:rPr>
          <w:rFonts w:ascii="Calibri" w:eastAsiaTheme="minorHAnsi" w:hAnsi="Calibri" w:cs="Calibri"/>
          <w:sz w:val="22"/>
          <w:szCs w:val="22"/>
        </w:rPr>
        <w:t xml:space="preserve"> to the different stages of your relationship with children, young people and their families and the work that your will be undertaking with them</w:t>
      </w:r>
      <w:r w:rsidR="002A6998">
        <w:rPr>
          <w:rFonts w:ascii="Calibri" w:eastAsiaTheme="minorHAnsi" w:hAnsi="Calibri" w:cs="Calibri"/>
          <w:sz w:val="22"/>
          <w:szCs w:val="22"/>
        </w:rPr>
        <w:t>.</w:t>
      </w:r>
    </w:p>
    <w:p w14:paraId="55FC5851" w14:textId="50BB4256" w:rsidR="002A6998" w:rsidRPr="00DE00F7" w:rsidRDefault="002A6998" w:rsidP="002A6998">
      <w:pPr>
        <w:pStyle w:val="ListParagraph"/>
        <w:numPr>
          <w:ilvl w:val="0"/>
          <w:numId w:val="13"/>
        </w:numPr>
        <w:jc w:val="both"/>
        <w:rPr>
          <w:rFonts w:ascii="Calibri" w:eastAsiaTheme="minorHAnsi" w:hAnsi="Calibri" w:cs="Calibri"/>
          <w:sz w:val="22"/>
          <w:szCs w:val="22"/>
        </w:rPr>
      </w:pPr>
      <w:r w:rsidRPr="00DE00F7">
        <w:rPr>
          <w:rFonts w:ascii="Calibri" w:eastAsiaTheme="minorHAnsi" w:hAnsi="Calibri" w:cs="Calibri"/>
          <w:sz w:val="22"/>
          <w:szCs w:val="22"/>
        </w:rPr>
        <w:t xml:space="preserve">Where you have enabled a relationship, be clear about how these have been created but also be proactive where barriers have been identified to prevent drift and delay. </w:t>
      </w:r>
    </w:p>
    <w:p w14:paraId="3198ED7B" w14:textId="6B8875F2" w:rsidR="00D926B9" w:rsidRPr="00DE00F7" w:rsidRDefault="002A6998" w:rsidP="004573D3">
      <w:pPr>
        <w:pStyle w:val="ListParagraph"/>
        <w:numPr>
          <w:ilvl w:val="0"/>
          <w:numId w:val="13"/>
        </w:numPr>
        <w:jc w:val="both"/>
        <w:rPr>
          <w:rFonts w:ascii="Calibri" w:eastAsiaTheme="minorHAnsi" w:hAnsi="Calibri" w:cs="Calibri"/>
          <w:sz w:val="22"/>
          <w:szCs w:val="22"/>
        </w:rPr>
      </w:pPr>
      <w:r w:rsidRPr="00DE00F7">
        <w:rPr>
          <w:rFonts w:ascii="Calibri" w:eastAsiaTheme="minorHAnsi" w:hAnsi="Calibri" w:cs="Calibri"/>
          <w:sz w:val="22"/>
          <w:szCs w:val="22"/>
        </w:rPr>
        <w:lastRenderedPageBreak/>
        <w:t>Adopting a</w:t>
      </w:r>
      <w:r w:rsidR="00D926B9" w:rsidRPr="00DE00F7">
        <w:rPr>
          <w:rFonts w:ascii="Calibri" w:eastAsiaTheme="minorHAnsi" w:hAnsi="Calibri" w:cs="Calibri"/>
          <w:sz w:val="22"/>
          <w:szCs w:val="22"/>
        </w:rPr>
        <w:t xml:space="preserve"> relation</w:t>
      </w:r>
      <w:r w:rsidR="00D36D76" w:rsidRPr="00DE00F7">
        <w:rPr>
          <w:rFonts w:ascii="Calibri" w:eastAsiaTheme="minorHAnsi" w:hAnsi="Calibri" w:cs="Calibri"/>
          <w:sz w:val="22"/>
          <w:szCs w:val="22"/>
        </w:rPr>
        <w:t xml:space="preserve">al </w:t>
      </w:r>
      <w:r w:rsidR="00D926B9" w:rsidRPr="00DE00F7">
        <w:rPr>
          <w:rFonts w:ascii="Calibri" w:eastAsiaTheme="minorHAnsi" w:hAnsi="Calibri" w:cs="Calibri"/>
          <w:sz w:val="22"/>
          <w:szCs w:val="22"/>
        </w:rPr>
        <w:t xml:space="preserve">approach to working with children, families and professionals </w:t>
      </w:r>
      <w:r w:rsidRPr="00DE00F7">
        <w:rPr>
          <w:rFonts w:ascii="Calibri" w:eastAsiaTheme="minorHAnsi" w:hAnsi="Calibri" w:cs="Calibri"/>
          <w:sz w:val="22"/>
          <w:szCs w:val="22"/>
        </w:rPr>
        <w:t xml:space="preserve">will </w:t>
      </w:r>
      <w:r w:rsidR="00D926B9" w:rsidRPr="00DE00F7">
        <w:rPr>
          <w:rFonts w:ascii="Calibri" w:eastAsiaTheme="minorHAnsi" w:hAnsi="Calibri" w:cs="Calibri"/>
          <w:sz w:val="22"/>
          <w:szCs w:val="22"/>
        </w:rPr>
        <w:t xml:space="preserve">enable you to be reflective, thinking about their responses when faced with </w:t>
      </w:r>
      <w:proofErr w:type="gramStart"/>
      <w:r w:rsidR="00D926B9" w:rsidRPr="00DE00F7">
        <w:rPr>
          <w:rFonts w:ascii="Calibri" w:eastAsiaTheme="minorHAnsi" w:hAnsi="Calibri" w:cs="Calibri"/>
          <w:sz w:val="22"/>
          <w:szCs w:val="22"/>
        </w:rPr>
        <w:t>particular challenges</w:t>
      </w:r>
      <w:proofErr w:type="gramEnd"/>
      <w:r w:rsidR="00D926B9" w:rsidRPr="00DE00F7">
        <w:rPr>
          <w:rFonts w:ascii="Calibri" w:eastAsiaTheme="minorHAnsi" w:hAnsi="Calibri" w:cs="Calibri"/>
          <w:sz w:val="22"/>
          <w:szCs w:val="22"/>
        </w:rPr>
        <w:t xml:space="preserve">. </w:t>
      </w:r>
      <w:r w:rsidRPr="00DE00F7">
        <w:rPr>
          <w:rFonts w:ascii="Calibri" w:eastAsiaTheme="minorHAnsi" w:hAnsi="Calibri" w:cs="Calibri"/>
          <w:sz w:val="22"/>
          <w:szCs w:val="22"/>
        </w:rPr>
        <w:t xml:space="preserve">Having </w:t>
      </w:r>
      <w:r w:rsidR="00177734" w:rsidRPr="00DE00F7">
        <w:rPr>
          <w:rFonts w:ascii="Calibri" w:eastAsiaTheme="minorHAnsi" w:hAnsi="Calibri" w:cs="Calibri"/>
          <w:sz w:val="22"/>
          <w:szCs w:val="22"/>
        </w:rPr>
        <w:t>these reflective discussions</w:t>
      </w:r>
      <w:r w:rsidR="00D926B9" w:rsidRPr="00DE00F7">
        <w:rPr>
          <w:rFonts w:ascii="Calibri" w:eastAsiaTheme="minorHAnsi" w:hAnsi="Calibri" w:cs="Calibri"/>
          <w:sz w:val="22"/>
          <w:szCs w:val="22"/>
        </w:rPr>
        <w:t xml:space="preserve"> </w:t>
      </w:r>
      <w:r w:rsidRPr="00DE00F7">
        <w:rPr>
          <w:rFonts w:ascii="Calibri" w:eastAsiaTheme="minorHAnsi" w:hAnsi="Calibri" w:cs="Calibri"/>
          <w:sz w:val="22"/>
          <w:szCs w:val="22"/>
        </w:rPr>
        <w:t xml:space="preserve">with your manager will help to overcome potential barriers and </w:t>
      </w:r>
      <w:r w:rsidR="00D926B9" w:rsidRPr="00DE00F7">
        <w:rPr>
          <w:rFonts w:ascii="Calibri" w:eastAsiaTheme="minorHAnsi" w:hAnsi="Calibri" w:cs="Calibri"/>
          <w:sz w:val="22"/>
          <w:szCs w:val="22"/>
        </w:rPr>
        <w:t>can be evidenced through supervision</w:t>
      </w:r>
      <w:r w:rsidRPr="00DE00F7">
        <w:rPr>
          <w:rFonts w:ascii="Calibri" w:eastAsiaTheme="minorHAnsi" w:hAnsi="Calibri" w:cs="Calibri"/>
          <w:sz w:val="22"/>
          <w:szCs w:val="22"/>
        </w:rPr>
        <w:t xml:space="preserve"> and within your work completed with the family that can be viewed within forms, documents and attachments within case notes</w:t>
      </w:r>
      <w:r w:rsidR="00177734" w:rsidRPr="00DE00F7">
        <w:rPr>
          <w:rFonts w:ascii="Calibri" w:eastAsiaTheme="minorHAnsi" w:hAnsi="Calibri" w:cs="Calibri"/>
          <w:sz w:val="22"/>
          <w:szCs w:val="22"/>
        </w:rPr>
        <w:t>.</w:t>
      </w:r>
      <w:r w:rsidR="00D926B9" w:rsidRPr="00DE00F7">
        <w:rPr>
          <w:rFonts w:ascii="Calibri" w:eastAsiaTheme="minorHAnsi" w:hAnsi="Calibri" w:cs="Calibri"/>
          <w:sz w:val="22"/>
          <w:szCs w:val="22"/>
        </w:rPr>
        <w:t xml:space="preserve"> </w:t>
      </w:r>
    </w:p>
    <w:p w14:paraId="7EF7EDA0" w14:textId="77777777" w:rsidR="00320531" w:rsidRPr="00EF5353" w:rsidRDefault="00320531" w:rsidP="00EF5353">
      <w:pPr>
        <w:jc w:val="both"/>
        <w:rPr>
          <w:rFonts w:ascii="Calibri" w:hAnsi="Calibri" w:cs="Calibri"/>
        </w:rPr>
      </w:pPr>
    </w:p>
    <w:p w14:paraId="4208B0F0" w14:textId="77777777" w:rsidR="0008290B" w:rsidRPr="00EF5353" w:rsidRDefault="0008290B" w:rsidP="004573D3">
      <w:pPr>
        <w:jc w:val="both"/>
        <w:rPr>
          <w:rFonts w:ascii="Calibri" w:hAnsi="Calibri" w:cs="Calibri"/>
          <w:b/>
        </w:rPr>
      </w:pPr>
      <w:r w:rsidRPr="00EF5353">
        <w:rPr>
          <w:rFonts w:ascii="Calibri" w:hAnsi="Calibri" w:cs="Calibri"/>
          <w:b/>
        </w:rPr>
        <w:t>Good Practice points</w:t>
      </w:r>
    </w:p>
    <w:p w14:paraId="7BD023BF" w14:textId="69A78A7E" w:rsidR="00CA2B42" w:rsidRDefault="00CA2B42" w:rsidP="00CA2B42">
      <w:pPr>
        <w:pStyle w:val="ListParagraph"/>
        <w:numPr>
          <w:ilvl w:val="0"/>
          <w:numId w:val="13"/>
        </w:numPr>
        <w:jc w:val="both"/>
        <w:rPr>
          <w:rFonts w:ascii="Calibri" w:eastAsiaTheme="minorHAnsi" w:hAnsi="Calibri" w:cs="Calibri"/>
          <w:sz w:val="22"/>
          <w:szCs w:val="22"/>
        </w:rPr>
      </w:pPr>
      <w:r w:rsidRPr="000C2007">
        <w:rPr>
          <w:rFonts w:ascii="Calibri" w:eastAsiaTheme="minorHAnsi" w:hAnsi="Calibri" w:cs="Calibri"/>
          <w:sz w:val="22"/>
          <w:szCs w:val="22"/>
        </w:rPr>
        <w:t xml:space="preserve">Think about the </w:t>
      </w:r>
      <w:r>
        <w:rPr>
          <w:rFonts w:ascii="Calibri" w:eastAsiaTheme="minorHAnsi" w:hAnsi="Calibri" w:cs="Calibri"/>
          <w:sz w:val="22"/>
          <w:szCs w:val="22"/>
        </w:rPr>
        <w:t>Intervention Aids and</w:t>
      </w:r>
      <w:r w:rsidRPr="000C2007">
        <w:rPr>
          <w:rFonts w:ascii="Calibri" w:eastAsiaTheme="minorHAnsi" w:hAnsi="Calibri" w:cs="Calibri"/>
          <w:sz w:val="22"/>
          <w:szCs w:val="22"/>
        </w:rPr>
        <w:t xml:space="preserve"> how this informs your </w:t>
      </w:r>
      <w:r>
        <w:rPr>
          <w:rFonts w:ascii="Calibri" w:eastAsiaTheme="minorHAnsi" w:hAnsi="Calibri" w:cs="Calibri"/>
          <w:sz w:val="22"/>
          <w:szCs w:val="22"/>
        </w:rPr>
        <w:t>work with families.  For example, you can use the building blocks to consider your work with different</w:t>
      </w:r>
      <w:r w:rsidRPr="000C2007">
        <w:rPr>
          <w:rFonts w:ascii="Calibri" w:eastAsiaTheme="minorHAnsi" w:hAnsi="Calibri" w:cs="Calibri"/>
          <w:sz w:val="22"/>
          <w:szCs w:val="22"/>
        </w:rPr>
        <w:t xml:space="preserve"> child’s voice and relationships with family.</w:t>
      </w:r>
    </w:p>
    <w:p w14:paraId="5B79009A" w14:textId="77777777" w:rsidR="00F806C9" w:rsidRPr="00BF2874" w:rsidRDefault="00F806C9" w:rsidP="00F806C9">
      <w:pPr>
        <w:pStyle w:val="ListParagraph"/>
        <w:jc w:val="both"/>
        <w:rPr>
          <w:rFonts w:ascii="Calibri" w:eastAsiaTheme="minorHAnsi" w:hAnsi="Calibri" w:cs="Calibri"/>
          <w:sz w:val="22"/>
          <w:szCs w:val="22"/>
        </w:rPr>
      </w:pPr>
    </w:p>
    <w:p w14:paraId="40B44845" w14:textId="655C4B83" w:rsidR="00F806C9" w:rsidRPr="00F806C9" w:rsidRDefault="0008290B" w:rsidP="00F806C9">
      <w:pPr>
        <w:pStyle w:val="ListParagraph"/>
        <w:numPr>
          <w:ilvl w:val="0"/>
          <w:numId w:val="13"/>
        </w:numPr>
        <w:jc w:val="both"/>
        <w:rPr>
          <w:rFonts w:ascii="Calibri" w:eastAsiaTheme="minorHAnsi" w:hAnsi="Calibri" w:cs="Calibri"/>
          <w:sz w:val="22"/>
          <w:szCs w:val="22"/>
        </w:rPr>
      </w:pPr>
      <w:r w:rsidRPr="000C2007">
        <w:rPr>
          <w:rFonts w:ascii="Calibri" w:eastAsiaTheme="minorHAnsi" w:hAnsi="Calibri" w:cs="Calibri"/>
          <w:sz w:val="22"/>
          <w:szCs w:val="22"/>
        </w:rPr>
        <w:t>In supervision, use the reflective questions linked to the intervention aids to think about the quality of your intervention and the difference made to the child/ren</w:t>
      </w:r>
      <w:r w:rsidR="00F806C9">
        <w:rPr>
          <w:rFonts w:ascii="Calibri" w:eastAsiaTheme="minorHAnsi" w:hAnsi="Calibri" w:cs="Calibri"/>
          <w:sz w:val="22"/>
          <w:szCs w:val="22"/>
        </w:rPr>
        <w:t>.</w:t>
      </w:r>
    </w:p>
    <w:p w14:paraId="1549865D" w14:textId="77777777" w:rsidR="00F806C9" w:rsidRPr="00F806C9" w:rsidRDefault="00F806C9" w:rsidP="00F806C9">
      <w:pPr>
        <w:pStyle w:val="ListParagraph"/>
        <w:jc w:val="both"/>
        <w:rPr>
          <w:rFonts w:ascii="Calibri" w:eastAsiaTheme="minorHAnsi" w:hAnsi="Calibri" w:cs="Calibri"/>
          <w:sz w:val="22"/>
          <w:szCs w:val="22"/>
        </w:rPr>
      </w:pPr>
    </w:p>
    <w:p w14:paraId="3029CE03" w14:textId="64982510" w:rsidR="006B2945" w:rsidRPr="00F806C9" w:rsidRDefault="000F56BC" w:rsidP="00F806C9">
      <w:pPr>
        <w:pStyle w:val="ListParagraph"/>
        <w:numPr>
          <w:ilvl w:val="0"/>
          <w:numId w:val="13"/>
        </w:numPr>
        <w:jc w:val="both"/>
        <w:rPr>
          <w:rFonts w:ascii="Calibri" w:eastAsiaTheme="minorHAnsi" w:hAnsi="Calibri" w:cs="Calibri"/>
          <w:sz w:val="22"/>
          <w:szCs w:val="22"/>
        </w:rPr>
      </w:pPr>
      <w:r w:rsidRPr="00F806C9">
        <w:rPr>
          <w:rFonts w:ascii="Calibri" w:eastAsiaTheme="minorHAnsi" w:hAnsi="Calibri" w:cs="Calibri"/>
          <w:sz w:val="22"/>
          <w:szCs w:val="22"/>
        </w:rPr>
        <w:t xml:space="preserve">Identify and address </w:t>
      </w:r>
      <w:r w:rsidR="008A1F0C" w:rsidRPr="00F806C9">
        <w:rPr>
          <w:rFonts w:ascii="Calibri" w:eastAsiaTheme="minorHAnsi" w:hAnsi="Calibri" w:cs="Calibri"/>
          <w:sz w:val="22"/>
          <w:szCs w:val="22"/>
        </w:rPr>
        <w:t>of possible barriers to</w:t>
      </w:r>
      <w:r w:rsidRPr="00F806C9">
        <w:rPr>
          <w:rFonts w:ascii="Calibri" w:eastAsiaTheme="minorHAnsi" w:hAnsi="Calibri" w:cs="Calibri"/>
          <w:sz w:val="22"/>
          <w:szCs w:val="22"/>
        </w:rPr>
        <w:t xml:space="preserve"> you</w:t>
      </w:r>
      <w:r w:rsidR="008A1F0C" w:rsidRPr="00F806C9">
        <w:rPr>
          <w:rFonts w:ascii="Calibri" w:eastAsiaTheme="minorHAnsi" w:hAnsi="Calibri" w:cs="Calibri"/>
          <w:sz w:val="22"/>
          <w:szCs w:val="22"/>
        </w:rPr>
        <w:t xml:space="preserve"> ‘lighting the lightbulb’</w:t>
      </w:r>
      <w:r w:rsidRPr="00F806C9">
        <w:rPr>
          <w:rFonts w:ascii="Calibri" w:eastAsiaTheme="minorHAnsi" w:hAnsi="Calibri" w:cs="Calibri"/>
          <w:sz w:val="22"/>
          <w:szCs w:val="22"/>
        </w:rPr>
        <w:t xml:space="preserve"> of children such as Kerry to work with the family and network to think about</w:t>
      </w:r>
      <w:r w:rsidR="008A1F0C" w:rsidRPr="00F806C9">
        <w:rPr>
          <w:rFonts w:ascii="Calibri" w:eastAsiaTheme="minorHAnsi" w:hAnsi="Calibri" w:cs="Calibri"/>
          <w:sz w:val="22"/>
          <w:szCs w:val="22"/>
        </w:rPr>
        <w:t xml:space="preserve"> the creation of constructive solutions to address these.</w:t>
      </w:r>
    </w:p>
    <w:p w14:paraId="2A3FB4DD" w14:textId="77777777" w:rsidR="00CA2B42" w:rsidRPr="000C2007" w:rsidRDefault="00CA2B42" w:rsidP="000162BB">
      <w:pPr>
        <w:spacing w:after="0" w:line="240" w:lineRule="auto"/>
        <w:jc w:val="both"/>
        <w:rPr>
          <w:rFonts w:ascii="Calibri" w:hAnsi="Calibri" w:cs="Calibri"/>
        </w:rPr>
      </w:pPr>
    </w:p>
    <w:p w14:paraId="3D1829ED" w14:textId="77777777" w:rsidR="004573D3" w:rsidRPr="00EF5353" w:rsidRDefault="0029149F" w:rsidP="000162BB">
      <w:pPr>
        <w:jc w:val="both"/>
        <w:rPr>
          <w:rFonts w:ascii="Calibri" w:eastAsiaTheme="minorEastAsia" w:hAnsi="Calibri" w:cs="Calibri"/>
          <w:b/>
          <w:kern w:val="24"/>
          <w:lang w:eastAsia="en-GB"/>
        </w:rPr>
      </w:pPr>
      <w:r w:rsidRPr="00EF5353">
        <w:rPr>
          <w:rFonts w:ascii="Calibri" w:hAnsi="Calibri" w:cs="Calibri"/>
          <w:b/>
        </w:rPr>
        <w:t>Further information and reading</w:t>
      </w:r>
    </w:p>
    <w:p w14:paraId="3173A8E4" w14:textId="54086E0E" w:rsidR="00B22847" w:rsidRPr="00B22847" w:rsidRDefault="00B22847" w:rsidP="00B22847">
      <w:pPr>
        <w:pStyle w:val="ListParagraph"/>
        <w:numPr>
          <w:ilvl w:val="0"/>
          <w:numId w:val="13"/>
        </w:numPr>
        <w:jc w:val="both"/>
        <w:rPr>
          <w:rFonts w:ascii="Calibri" w:eastAsiaTheme="minorHAnsi" w:hAnsi="Calibri" w:cs="Calibri"/>
          <w:sz w:val="22"/>
          <w:szCs w:val="22"/>
        </w:rPr>
      </w:pPr>
      <w:r w:rsidRPr="000C2007">
        <w:rPr>
          <w:rFonts w:ascii="Calibri" w:eastAsiaTheme="minorHAnsi" w:hAnsi="Calibri" w:cs="Calibri"/>
          <w:sz w:val="22"/>
          <w:szCs w:val="22"/>
        </w:rPr>
        <w:t>The Practice Framework and Model Booklet</w:t>
      </w:r>
      <w:r>
        <w:rPr>
          <w:rFonts w:ascii="Calibri" w:eastAsiaTheme="minorHAnsi" w:hAnsi="Calibri" w:cs="Calibri"/>
          <w:sz w:val="22"/>
          <w:szCs w:val="22"/>
        </w:rPr>
        <w:t xml:space="preserve"> and with reflective questions linked to the Intervention Aids can be found on pages 50-51. </w:t>
      </w:r>
    </w:p>
    <w:p w14:paraId="47B6500C" w14:textId="2B8D8538" w:rsidR="00B22847" w:rsidRPr="00B22847" w:rsidRDefault="0029149F" w:rsidP="00B22847">
      <w:pPr>
        <w:pStyle w:val="ListParagraph"/>
        <w:numPr>
          <w:ilvl w:val="0"/>
          <w:numId w:val="13"/>
        </w:numPr>
        <w:jc w:val="both"/>
        <w:rPr>
          <w:rFonts w:ascii="Calibri" w:eastAsiaTheme="minorHAnsi" w:hAnsi="Calibri" w:cs="Calibri"/>
          <w:sz w:val="22"/>
          <w:szCs w:val="22"/>
        </w:rPr>
      </w:pPr>
      <w:r w:rsidRPr="00F32457">
        <w:rPr>
          <w:rFonts w:ascii="Calibri" w:eastAsiaTheme="minorHAnsi" w:hAnsi="Calibri" w:cs="Calibri"/>
          <w:sz w:val="22"/>
          <w:szCs w:val="22"/>
        </w:rPr>
        <w:t>Practice notes</w:t>
      </w:r>
      <w:r w:rsidR="00026B42" w:rsidRPr="00F32457">
        <w:rPr>
          <w:rFonts w:ascii="Calibri" w:eastAsiaTheme="minorHAnsi" w:hAnsi="Calibri" w:cs="Calibri"/>
          <w:sz w:val="22"/>
          <w:szCs w:val="22"/>
        </w:rPr>
        <w:t xml:space="preserve"> </w:t>
      </w:r>
      <w:r w:rsidR="00F32457" w:rsidRPr="00F32457">
        <w:rPr>
          <w:rFonts w:ascii="Calibri" w:eastAsiaTheme="minorHAnsi" w:hAnsi="Calibri" w:cs="Calibri"/>
          <w:sz w:val="22"/>
          <w:szCs w:val="22"/>
        </w:rPr>
        <w:t>on the Practice Framework and Model</w:t>
      </w:r>
      <w:r w:rsidR="00142C72">
        <w:rPr>
          <w:rFonts w:ascii="Calibri" w:eastAsiaTheme="minorHAnsi" w:hAnsi="Calibri" w:cs="Calibri"/>
          <w:sz w:val="22"/>
          <w:szCs w:val="22"/>
        </w:rPr>
        <w:t xml:space="preserve"> and other parts such as the Child’</w:t>
      </w:r>
      <w:r w:rsidR="00B22847">
        <w:rPr>
          <w:rFonts w:ascii="Calibri" w:eastAsiaTheme="minorHAnsi" w:hAnsi="Calibri" w:cs="Calibri"/>
          <w:sz w:val="22"/>
          <w:szCs w:val="22"/>
        </w:rPr>
        <w:t xml:space="preserve">s </w:t>
      </w:r>
      <w:r w:rsidR="00142C72">
        <w:rPr>
          <w:rFonts w:ascii="Calibri" w:eastAsiaTheme="minorHAnsi" w:hAnsi="Calibri" w:cs="Calibri"/>
          <w:sz w:val="22"/>
          <w:szCs w:val="22"/>
        </w:rPr>
        <w:t xml:space="preserve">Journey’, Children’ Participation </w:t>
      </w:r>
      <w:r w:rsidR="00F32457" w:rsidRPr="00F32457">
        <w:rPr>
          <w:rFonts w:ascii="Calibri" w:eastAsiaTheme="minorHAnsi" w:hAnsi="Calibri" w:cs="Calibri"/>
          <w:sz w:val="22"/>
          <w:szCs w:val="22"/>
        </w:rPr>
        <w:t>Relationship</w:t>
      </w:r>
      <w:r w:rsidR="00142C72">
        <w:rPr>
          <w:rFonts w:ascii="Calibri" w:eastAsiaTheme="minorHAnsi" w:hAnsi="Calibri" w:cs="Calibri"/>
          <w:sz w:val="22"/>
          <w:szCs w:val="22"/>
        </w:rPr>
        <w:t>, the ‘3 Basics of Practice’ and the Heart of Practice. These are</w:t>
      </w:r>
      <w:r w:rsidR="00B22847">
        <w:rPr>
          <w:rFonts w:ascii="Calibri" w:eastAsiaTheme="minorHAnsi" w:hAnsi="Calibri" w:cs="Calibri"/>
          <w:sz w:val="22"/>
          <w:szCs w:val="22"/>
        </w:rPr>
        <w:t xml:space="preserve"> located on the Learning and Development Pages. </w:t>
      </w:r>
    </w:p>
    <w:p w14:paraId="630D390B" w14:textId="414DF770" w:rsidR="00D11343" w:rsidRPr="00F32457" w:rsidRDefault="00026B42" w:rsidP="000162BB">
      <w:pPr>
        <w:pStyle w:val="ListParagraph"/>
        <w:numPr>
          <w:ilvl w:val="0"/>
          <w:numId w:val="13"/>
        </w:numPr>
        <w:jc w:val="both"/>
        <w:rPr>
          <w:rFonts w:ascii="Calibri" w:eastAsiaTheme="minorHAnsi" w:hAnsi="Calibri" w:cs="Calibri"/>
          <w:sz w:val="22"/>
          <w:szCs w:val="22"/>
        </w:rPr>
      </w:pPr>
      <w:r w:rsidRPr="00F32457">
        <w:rPr>
          <w:rFonts w:ascii="Calibri" w:eastAsiaTheme="minorHAnsi" w:hAnsi="Calibri" w:cs="Calibri"/>
          <w:sz w:val="22"/>
          <w:szCs w:val="22"/>
        </w:rPr>
        <w:t>Workshop</w:t>
      </w:r>
      <w:r w:rsidR="0029149F" w:rsidRPr="00F32457">
        <w:rPr>
          <w:rFonts w:ascii="Calibri" w:eastAsiaTheme="minorHAnsi" w:hAnsi="Calibri" w:cs="Calibri"/>
          <w:sz w:val="22"/>
          <w:szCs w:val="22"/>
        </w:rPr>
        <w:t xml:space="preserve"> </w:t>
      </w:r>
      <w:r w:rsidRPr="00F32457">
        <w:rPr>
          <w:rFonts w:ascii="Calibri" w:eastAsiaTheme="minorHAnsi" w:hAnsi="Calibri" w:cs="Calibri"/>
          <w:sz w:val="22"/>
          <w:szCs w:val="22"/>
        </w:rPr>
        <w:t>on the</w:t>
      </w:r>
      <w:r w:rsidR="00C73D88">
        <w:rPr>
          <w:rFonts w:ascii="Calibri" w:eastAsiaTheme="minorHAnsi" w:hAnsi="Calibri" w:cs="Calibri"/>
          <w:sz w:val="22"/>
          <w:szCs w:val="22"/>
        </w:rPr>
        <w:t xml:space="preserve"> Introduction to the</w:t>
      </w:r>
      <w:r w:rsidR="0029149F" w:rsidRPr="00F32457">
        <w:rPr>
          <w:rFonts w:ascii="Calibri" w:eastAsiaTheme="minorHAnsi" w:hAnsi="Calibri" w:cs="Calibri"/>
          <w:sz w:val="22"/>
          <w:szCs w:val="22"/>
        </w:rPr>
        <w:t xml:space="preserve"> Practice Framework and Model</w:t>
      </w:r>
      <w:r w:rsidRPr="00F32457">
        <w:rPr>
          <w:rFonts w:ascii="Calibri" w:eastAsiaTheme="minorHAnsi" w:hAnsi="Calibri" w:cs="Calibri"/>
          <w:sz w:val="22"/>
          <w:szCs w:val="22"/>
        </w:rPr>
        <w:t xml:space="preserve">. </w:t>
      </w:r>
    </w:p>
    <w:p w14:paraId="18FEB262" w14:textId="77777777" w:rsidR="00730297" w:rsidRPr="00F32457" w:rsidRDefault="005231B5" w:rsidP="00F32457">
      <w:pPr>
        <w:pStyle w:val="ListParagraph"/>
        <w:numPr>
          <w:ilvl w:val="0"/>
          <w:numId w:val="13"/>
        </w:numPr>
        <w:rPr>
          <w:rFonts w:ascii="Calibri" w:hAnsi="Calibri" w:cs="Calibri"/>
          <w:sz w:val="22"/>
        </w:rPr>
      </w:pPr>
      <w:hyperlink r:id="rId12" w:history="1">
        <w:r w:rsidR="00F32457" w:rsidRPr="00F32457">
          <w:rPr>
            <w:rStyle w:val="Hyperlink"/>
            <w:rFonts w:ascii="Calibri" w:eastAsia="Calibri" w:hAnsi="Calibri" w:cs="Calibri"/>
            <w:sz w:val="22"/>
          </w:rPr>
          <w:t>https://assets.publishing.service.gov.uk/government/uploads/system/uploads/attachment_data/file/624949/TheMunroReview-Part_one.pdf</w:t>
        </w:r>
      </w:hyperlink>
      <w:r w:rsidR="00F32457" w:rsidRPr="00F32457">
        <w:rPr>
          <w:rFonts w:ascii="Calibri" w:eastAsia="Calibri" w:hAnsi="Calibri" w:cs="Calibri"/>
          <w:sz w:val="22"/>
          <w:u w:val="single"/>
        </w:rPr>
        <w:t> </w:t>
      </w:r>
    </w:p>
    <w:p w14:paraId="7E0E0821" w14:textId="77777777" w:rsidR="00730297" w:rsidRPr="00F32457" w:rsidRDefault="005231B5" w:rsidP="00F32457">
      <w:pPr>
        <w:pStyle w:val="ListParagraph"/>
        <w:numPr>
          <w:ilvl w:val="0"/>
          <w:numId w:val="13"/>
        </w:numPr>
        <w:rPr>
          <w:rFonts w:ascii="Calibri" w:hAnsi="Calibri" w:cs="Calibri"/>
          <w:sz w:val="22"/>
        </w:rPr>
      </w:pPr>
      <w:hyperlink r:id="rId13" w:history="1">
        <w:r w:rsidR="00F32457" w:rsidRPr="00F32457">
          <w:rPr>
            <w:rStyle w:val="Hyperlink"/>
            <w:rFonts w:ascii="Calibri" w:eastAsia="Calibri" w:hAnsi="Calibri" w:cs="Calibri"/>
            <w:sz w:val="22"/>
          </w:rPr>
          <w:t>https://assets.publishing.service.gov.uk/government/uploads/system/uploads/attachment_data/file/175391/Munro-Review.pdf</w:t>
        </w:r>
      </w:hyperlink>
      <w:r w:rsidR="00F32457" w:rsidRPr="00F32457">
        <w:rPr>
          <w:rFonts w:ascii="Calibri" w:eastAsia="Calibri" w:hAnsi="Calibri" w:cs="Calibri"/>
          <w:sz w:val="22"/>
          <w:u w:val="single"/>
        </w:rPr>
        <w:t xml:space="preserve"> </w:t>
      </w:r>
    </w:p>
    <w:p w14:paraId="7B5AD278" w14:textId="77777777" w:rsidR="00730297" w:rsidRPr="00F32457" w:rsidRDefault="005231B5" w:rsidP="00F32457">
      <w:pPr>
        <w:pStyle w:val="ListParagraph"/>
        <w:numPr>
          <w:ilvl w:val="0"/>
          <w:numId w:val="13"/>
        </w:numPr>
        <w:rPr>
          <w:rFonts w:ascii="Calibri" w:hAnsi="Calibri" w:cs="Calibri"/>
          <w:sz w:val="22"/>
        </w:rPr>
      </w:pPr>
      <w:hyperlink r:id="rId14" w:history="1">
        <w:r w:rsidR="00F32457" w:rsidRPr="00F32457">
          <w:rPr>
            <w:rStyle w:val="Hyperlink"/>
            <w:rFonts w:ascii="Calibri" w:eastAsia="Calibri" w:hAnsi="Calibri" w:cs="Calibri"/>
            <w:sz w:val="22"/>
          </w:rPr>
          <w:t>https://assets.publishing.service.gov.uk/government/uploads/system/uploads/attachment_data/file/624946/DFE-00010-2011.pdf</w:t>
        </w:r>
      </w:hyperlink>
    </w:p>
    <w:p w14:paraId="43F214A5" w14:textId="2CC33284" w:rsidR="00F32457" w:rsidRPr="00F32457" w:rsidRDefault="005231B5" w:rsidP="00F32457">
      <w:pPr>
        <w:pStyle w:val="ListParagraph"/>
        <w:numPr>
          <w:ilvl w:val="0"/>
          <w:numId w:val="13"/>
        </w:numPr>
        <w:rPr>
          <w:rFonts w:ascii="Calibri" w:hAnsi="Calibri" w:cs="Calibri"/>
          <w:sz w:val="22"/>
        </w:rPr>
      </w:pPr>
      <w:hyperlink r:id="rId15" w:history="1">
        <w:r w:rsidR="00F32457" w:rsidRPr="00F32457">
          <w:rPr>
            <w:rStyle w:val="Hyperlink"/>
            <w:rFonts w:ascii="Calibri" w:eastAsia="Calibri" w:hAnsi="Calibri" w:cs="Calibri"/>
            <w:sz w:val="22"/>
          </w:rPr>
          <w:t>https://assets.publishing.service.gov.uk/government/uploads/system/uploads/attachment_data/file/175391/Munro-Review.pdf</w:t>
        </w:r>
      </w:hyperlink>
    </w:p>
    <w:p w14:paraId="7251151B" w14:textId="2E9F287A" w:rsidR="004A76B3" w:rsidRDefault="004A76B3" w:rsidP="000162BB">
      <w:pPr>
        <w:pStyle w:val="ListParagraph"/>
        <w:numPr>
          <w:ilvl w:val="0"/>
          <w:numId w:val="13"/>
        </w:numPr>
        <w:jc w:val="both"/>
        <w:rPr>
          <w:rFonts w:ascii="Calibri" w:eastAsiaTheme="minorHAnsi" w:hAnsi="Calibri" w:cs="Calibri"/>
          <w:sz w:val="22"/>
          <w:szCs w:val="22"/>
        </w:rPr>
      </w:pPr>
      <w:r w:rsidRPr="004A76B3">
        <w:rPr>
          <w:rFonts w:ascii="Calibri" w:eastAsiaTheme="minorHAnsi" w:hAnsi="Calibri" w:cs="Calibri"/>
          <w:sz w:val="22"/>
          <w:szCs w:val="22"/>
        </w:rPr>
        <w:t xml:space="preserve">Care Proceedings in England: The case for Clear Blue Water by Isabelle </w:t>
      </w:r>
      <w:proofErr w:type="spellStart"/>
      <w:r w:rsidRPr="004A76B3">
        <w:rPr>
          <w:rFonts w:ascii="Calibri" w:eastAsiaTheme="minorHAnsi" w:hAnsi="Calibri" w:cs="Calibri"/>
          <w:sz w:val="22"/>
          <w:szCs w:val="22"/>
        </w:rPr>
        <w:t>Trowler</w:t>
      </w:r>
      <w:proofErr w:type="spellEnd"/>
      <w:r w:rsidR="00F32457">
        <w:rPr>
          <w:rFonts w:ascii="Calibri" w:eastAsiaTheme="minorHAnsi" w:hAnsi="Calibri" w:cs="Calibri"/>
          <w:sz w:val="22"/>
          <w:szCs w:val="22"/>
        </w:rPr>
        <w:t xml:space="preserve"> (2018)</w:t>
      </w:r>
      <w:r w:rsidRPr="004A76B3">
        <w:rPr>
          <w:rFonts w:ascii="Calibri" w:eastAsiaTheme="minorHAnsi" w:hAnsi="Calibri" w:cs="Calibri"/>
          <w:sz w:val="22"/>
          <w:szCs w:val="22"/>
        </w:rPr>
        <w:t xml:space="preserve"> </w:t>
      </w:r>
    </w:p>
    <w:p w14:paraId="40CF623C" w14:textId="77777777" w:rsidR="002B2233" w:rsidRPr="0029149F" w:rsidRDefault="002B2233">
      <w:pPr>
        <w:rPr>
          <w:color w:val="FF0000"/>
        </w:rPr>
      </w:pPr>
    </w:p>
    <w:p w14:paraId="6EF86AD1" w14:textId="01D57148" w:rsidR="00D16C29" w:rsidRPr="004573D3" w:rsidRDefault="00D16C29" w:rsidP="00D16C29">
      <w:pPr>
        <w:jc w:val="both"/>
        <w:rPr>
          <w:b/>
        </w:rPr>
      </w:pPr>
      <w:r w:rsidRPr="004573D3">
        <w:rPr>
          <w:b/>
        </w:rPr>
        <w:t xml:space="preserve">Date of Practice Note: </w:t>
      </w:r>
      <w:r w:rsidR="00EF5353">
        <w:t>September</w:t>
      </w:r>
      <w:r w:rsidR="00814DAE">
        <w:t xml:space="preserve"> </w:t>
      </w:r>
      <w:r w:rsidRPr="004573D3">
        <w:t>202</w:t>
      </w:r>
      <w:r w:rsidR="00D11343">
        <w:t>1</w:t>
      </w:r>
    </w:p>
    <w:p w14:paraId="4B26B7A8" w14:textId="14CF6F97" w:rsidR="00D16C29" w:rsidRPr="004573D3" w:rsidRDefault="00D16C29" w:rsidP="00D16C29">
      <w:pPr>
        <w:pStyle w:val="CommentText"/>
        <w:jc w:val="both"/>
        <w:rPr>
          <w:b/>
          <w:sz w:val="22"/>
          <w:szCs w:val="22"/>
        </w:rPr>
      </w:pPr>
      <w:r w:rsidRPr="004573D3">
        <w:rPr>
          <w:b/>
          <w:sz w:val="22"/>
          <w:szCs w:val="22"/>
        </w:rPr>
        <w:t xml:space="preserve">Date to be reviewed: </w:t>
      </w:r>
      <w:r w:rsidR="00EF5353">
        <w:rPr>
          <w:sz w:val="22"/>
          <w:szCs w:val="22"/>
        </w:rPr>
        <w:t>September</w:t>
      </w:r>
      <w:r w:rsidRPr="004573D3">
        <w:rPr>
          <w:sz w:val="22"/>
          <w:szCs w:val="22"/>
        </w:rPr>
        <w:t xml:space="preserve"> 202</w:t>
      </w:r>
      <w:r w:rsidR="00D11343">
        <w:rPr>
          <w:sz w:val="22"/>
          <w:szCs w:val="22"/>
        </w:rPr>
        <w:t>2</w:t>
      </w:r>
    </w:p>
    <w:p w14:paraId="503FE9CD" w14:textId="0FA892BF" w:rsidR="00EF5353" w:rsidRPr="003C4A60" w:rsidRDefault="00D16C29" w:rsidP="00FA68B3">
      <w:pPr>
        <w:pStyle w:val="CommentText"/>
        <w:jc w:val="both"/>
        <w:rPr>
          <w:rFonts w:eastAsia="Times New Roman" w:cstheme="minorHAnsi"/>
          <w:lang w:eastAsia="en-GB"/>
        </w:rPr>
      </w:pPr>
      <w:r w:rsidRPr="004573D3">
        <w:rPr>
          <w:b/>
          <w:sz w:val="22"/>
          <w:szCs w:val="22"/>
        </w:rPr>
        <w:t xml:space="preserve">Authorised by: </w:t>
      </w:r>
      <w:r w:rsidR="00FA68B3" w:rsidRPr="00FA68B3">
        <w:rPr>
          <w:sz w:val="22"/>
          <w:szCs w:val="22"/>
        </w:rPr>
        <w:t>B</w:t>
      </w:r>
      <w:r w:rsidR="00EF5353" w:rsidRPr="00FA68B3">
        <w:rPr>
          <w:rFonts w:eastAsia="Times New Roman" w:cstheme="minorHAnsi"/>
          <w:sz w:val="22"/>
          <w:szCs w:val="22"/>
          <w:lang w:eastAsia="en-GB"/>
        </w:rPr>
        <w:t>eyond Auditing Practice and Development Team: Pauline Dunkwu</w:t>
      </w:r>
      <w:r w:rsidR="00EF5353" w:rsidRPr="003C4A60">
        <w:rPr>
          <w:rFonts w:eastAsia="Times New Roman" w:cstheme="minorHAnsi"/>
          <w:lang w:eastAsia="en-GB"/>
        </w:rPr>
        <w:t xml:space="preserve"> </w:t>
      </w:r>
      <w:r w:rsidR="003C5CEA">
        <w:rPr>
          <w:rFonts w:eastAsia="Times New Roman" w:cstheme="minorHAnsi"/>
          <w:lang w:eastAsia="en-GB"/>
        </w:rPr>
        <w:t xml:space="preserve">and Faye Walker </w:t>
      </w:r>
    </w:p>
    <w:p w14:paraId="262C4273" w14:textId="4F8D335D" w:rsidR="00EF5353" w:rsidRDefault="00EF5353" w:rsidP="00793C25">
      <w:pPr>
        <w:pStyle w:val="CommentText"/>
        <w:jc w:val="both"/>
      </w:pPr>
    </w:p>
    <w:sectPr w:rsidR="00EF5353" w:rsidSect="00EF5353">
      <w:headerReference w:type="default" r:id="rId16"/>
      <w:footerReference w:type="default" r:id="rId17"/>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642C" w14:textId="77777777" w:rsidR="00CE48D8" w:rsidRDefault="00CE48D8" w:rsidP="00DF4145">
      <w:pPr>
        <w:spacing w:after="0" w:line="240" w:lineRule="auto"/>
      </w:pPr>
      <w:r>
        <w:separator/>
      </w:r>
    </w:p>
  </w:endnote>
  <w:endnote w:type="continuationSeparator" w:id="0">
    <w:p w14:paraId="16B8206C" w14:textId="77777777" w:rsidR="00CE48D8" w:rsidRDefault="00CE48D8" w:rsidP="00DF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otham Narrow Book">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271072"/>
      <w:docPartObj>
        <w:docPartGallery w:val="Page Numbers (Bottom of Page)"/>
        <w:docPartUnique/>
      </w:docPartObj>
    </w:sdtPr>
    <w:sdtEndPr>
      <w:rPr>
        <w:noProof/>
      </w:rPr>
    </w:sdtEndPr>
    <w:sdtContent>
      <w:p w14:paraId="0B0744FE" w14:textId="48C80329" w:rsidR="00EF5353" w:rsidRDefault="00EF53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C0B02" w14:textId="77777777" w:rsidR="00CE48D8" w:rsidRDefault="00CE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B2AB" w14:textId="77777777" w:rsidR="00CE48D8" w:rsidRDefault="00CE48D8" w:rsidP="00DF4145">
      <w:pPr>
        <w:spacing w:after="0" w:line="240" w:lineRule="auto"/>
      </w:pPr>
      <w:r>
        <w:separator/>
      </w:r>
    </w:p>
  </w:footnote>
  <w:footnote w:type="continuationSeparator" w:id="0">
    <w:p w14:paraId="1D3957BF" w14:textId="77777777" w:rsidR="00CE48D8" w:rsidRDefault="00CE48D8" w:rsidP="00DF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223" w14:textId="77777777" w:rsidR="00CE48D8" w:rsidRDefault="00CE48D8" w:rsidP="00DF4145">
    <w:pPr>
      <w:pStyle w:val="Header"/>
      <w:jc w:val="right"/>
    </w:pPr>
    <w:r w:rsidRPr="00DB0602">
      <w:rPr>
        <w:noProof/>
      </w:rPr>
      <w:drawing>
        <wp:inline distT="0" distB="0" distL="0" distR="0" wp14:anchorId="44389488" wp14:editId="49A6FA3A">
          <wp:extent cx="1654016" cy="438150"/>
          <wp:effectExtent l="0" t="0" r="0" b="0"/>
          <wp:docPr id="33" name="Picture 32">
            <a:extLst xmlns:a="http://schemas.openxmlformats.org/drawingml/2006/main">
              <a:ext uri="{FF2B5EF4-FFF2-40B4-BE49-F238E27FC236}">
                <a16:creationId xmlns:a16="http://schemas.microsoft.com/office/drawing/2014/main" id="{EB613E9E-DE39-45BD-8C68-89D426AD74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EB613E9E-DE39-45BD-8C68-89D426AD74B7}"/>
                      </a:ext>
                    </a:extLst>
                  </pic:cNvPr>
                  <pic:cNvPicPr>
                    <a:picLocks noChangeAspect="1"/>
                  </pic:cNvPicPr>
                </pic:nvPicPr>
                <pic:blipFill>
                  <a:blip r:embed="rId1"/>
                  <a:stretch>
                    <a:fillRect/>
                  </a:stretch>
                </pic:blipFill>
                <pic:spPr>
                  <a:xfrm>
                    <a:off x="0" y="0"/>
                    <a:ext cx="1661309" cy="440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19"/>
    <w:multiLevelType w:val="hybridMultilevel"/>
    <w:tmpl w:val="DC8E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3A2"/>
    <w:multiLevelType w:val="hybridMultilevel"/>
    <w:tmpl w:val="58761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7332E"/>
    <w:multiLevelType w:val="hybridMultilevel"/>
    <w:tmpl w:val="315E4202"/>
    <w:lvl w:ilvl="0" w:tplc="C60A2606">
      <w:start w:val="1"/>
      <w:numFmt w:val="bullet"/>
      <w:lvlText w:val="•"/>
      <w:lvlJc w:val="left"/>
      <w:pPr>
        <w:tabs>
          <w:tab w:val="num" w:pos="720"/>
        </w:tabs>
        <w:ind w:left="720" w:hanging="360"/>
      </w:pPr>
      <w:rPr>
        <w:rFonts w:ascii="Arial" w:hAnsi="Arial" w:hint="default"/>
      </w:rPr>
    </w:lvl>
    <w:lvl w:ilvl="1" w:tplc="FDD21D98" w:tentative="1">
      <w:start w:val="1"/>
      <w:numFmt w:val="bullet"/>
      <w:lvlText w:val="•"/>
      <w:lvlJc w:val="left"/>
      <w:pPr>
        <w:tabs>
          <w:tab w:val="num" w:pos="1440"/>
        </w:tabs>
        <w:ind w:left="1440" w:hanging="360"/>
      </w:pPr>
      <w:rPr>
        <w:rFonts w:ascii="Arial" w:hAnsi="Arial" w:hint="default"/>
      </w:rPr>
    </w:lvl>
    <w:lvl w:ilvl="2" w:tplc="AD065C74" w:tentative="1">
      <w:start w:val="1"/>
      <w:numFmt w:val="bullet"/>
      <w:lvlText w:val="•"/>
      <w:lvlJc w:val="left"/>
      <w:pPr>
        <w:tabs>
          <w:tab w:val="num" w:pos="2160"/>
        </w:tabs>
        <w:ind w:left="2160" w:hanging="360"/>
      </w:pPr>
      <w:rPr>
        <w:rFonts w:ascii="Arial" w:hAnsi="Arial" w:hint="default"/>
      </w:rPr>
    </w:lvl>
    <w:lvl w:ilvl="3" w:tplc="4DFABF9E" w:tentative="1">
      <w:start w:val="1"/>
      <w:numFmt w:val="bullet"/>
      <w:lvlText w:val="•"/>
      <w:lvlJc w:val="left"/>
      <w:pPr>
        <w:tabs>
          <w:tab w:val="num" w:pos="2880"/>
        </w:tabs>
        <w:ind w:left="2880" w:hanging="360"/>
      </w:pPr>
      <w:rPr>
        <w:rFonts w:ascii="Arial" w:hAnsi="Arial" w:hint="default"/>
      </w:rPr>
    </w:lvl>
    <w:lvl w:ilvl="4" w:tplc="9A30D0F2" w:tentative="1">
      <w:start w:val="1"/>
      <w:numFmt w:val="bullet"/>
      <w:lvlText w:val="•"/>
      <w:lvlJc w:val="left"/>
      <w:pPr>
        <w:tabs>
          <w:tab w:val="num" w:pos="3600"/>
        </w:tabs>
        <w:ind w:left="3600" w:hanging="360"/>
      </w:pPr>
      <w:rPr>
        <w:rFonts w:ascii="Arial" w:hAnsi="Arial" w:hint="default"/>
      </w:rPr>
    </w:lvl>
    <w:lvl w:ilvl="5" w:tplc="953EDAA8" w:tentative="1">
      <w:start w:val="1"/>
      <w:numFmt w:val="bullet"/>
      <w:lvlText w:val="•"/>
      <w:lvlJc w:val="left"/>
      <w:pPr>
        <w:tabs>
          <w:tab w:val="num" w:pos="4320"/>
        </w:tabs>
        <w:ind w:left="4320" w:hanging="360"/>
      </w:pPr>
      <w:rPr>
        <w:rFonts w:ascii="Arial" w:hAnsi="Arial" w:hint="default"/>
      </w:rPr>
    </w:lvl>
    <w:lvl w:ilvl="6" w:tplc="D7AA3C0A" w:tentative="1">
      <w:start w:val="1"/>
      <w:numFmt w:val="bullet"/>
      <w:lvlText w:val="•"/>
      <w:lvlJc w:val="left"/>
      <w:pPr>
        <w:tabs>
          <w:tab w:val="num" w:pos="5040"/>
        </w:tabs>
        <w:ind w:left="5040" w:hanging="360"/>
      </w:pPr>
      <w:rPr>
        <w:rFonts w:ascii="Arial" w:hAnsi="Arial" w:hint="default"/>
      </w:rPr>
    </w:lvl>
    <w:lvl w:ilvl="7" w:tplc="BA922326" w:tentative="1">
      <w:start w:val="1"/>
      <w:numFmt w:val="bullet"/>
      <w:lvlText w:val="•"/>
      <w:lvlJc w:val="left"/>
      <w:pPr>
        <w:tabs>
          <w:tab w:val="num" w:pos="5760"/>
        </w:tabs>
        <w:ind w:left="5760" w:hanging="360"/>
      </w:pPr>
      <w:rPr>
        <w:rFonts w:ascii="Arial" w:hAnsi="Arial" w:hint="default"/>
      </w:rPr>
    </w:lvl>
    <w:lvl w:ilvl="8" w:tplc="C56EC9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00A75"/>
    <w:multiLevelType w:val="hybridMultilevel"/>
    <w:tmpl w:val="FC5AB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D17DBF"/>
    <w:multiLevelType w:val="hybridMultilevel"/>
    <w:tmpl w:val="DCB6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E392F"/>
    <w:multiLevelType w:val="hybridMultilevel"/>
    <w:tmpl w:val="024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A4DE3"/>
    <w:multiLevelType w:val="hybridMultilevel"/>
    <w:tmpl w:val="9FDC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C414B"/>
    <w:multiLevelType w:val="hybridMultilevel"/>
    <w:tmpl w:val="54DE1CB4"/>
    <w:lvl w:ilvl="0" w:tplc="A644F538">
      <w:start w:val="1"/>
      <w:numFmt w:val="bullet"/>
      <w:lvlText w:val="•"/>
      <w:lvlJc w:val="left"/>
      <w:pPr>
        <w:tabs>
          <w:tab w:val="num" w:pos="720"/>
        </w:tabs>
        <w:ind w:left="720" w:hanging="360"/>
      </w:pPr>
      <w:rPr>
        <w:rFonts w:ascii="Arial" w:hAnsi="Arial" w:hint="default"/>
      </w:rPr>
    </w:lvl>
    <w:lvl w:ilvl="1" w:tplc="F4A06600" w:tentative="1">
      <w:start w:val="1"/>
      <w:numFmt w:val="bullet"/>
      <w:lvlText w:val="•"/>
      <w:lvlJc w:val="left"/>
      <w:pPr>
        <w:tabs>
          <w:tab w:val="num" w:pos="1440"/>
        </w:tabs>
        <w:ind w:left="1440" w:hanging="360"/>
      </w:pPr>
      <w:rPr>
        <w:rFonts w:ascii="Arial" w:hAnsi="Arial" w:hint="default"/>
      </w:rPr>
    </w:lvl>
    <w:lvl w:ilvl="2" w:tplc="AB763902" w:tentative="1">
      <w:start w:val="1"/>
      <w:numFmt w:val="bullet"/>
      <w:lvlText w:val="•"/>
      <w:lvlJc w:val="left"/>
      <w:pPr>
        <w:tabs>
          <w:tab w:val="num" w:pos="2160"/>
        </w:tabs>
        <w:ind w:left="2160" w:hanging="360"/>
      </w:pPr>
      <w:rPr>
        <w:rFonts w:ascii="Arial" w:hAnsi="Arial" w:hint="default"/>
      </w:rPr>
    </w:lvl>
    <w:lvl w:ilvl="3" w:tplc="717C4436" w:tentative="1">
      <w:start w:val="1"/>
      <w:numFmt w:val="bullet"/>
      <w:lvlText w:val="•"/>
      <w:lvlJc w:val="left"/>
      <w:pPr>
        <w:tabs>
          <w:tab w:val="num" w:pos="2880"/>
        </w:tabs>
        <w:ind w:left="2880" w:hanging="360"/>
      </w:pPr>
      <w:rPr>
        <w:rFonts w:ascii="Arial" w:hAnsi="Arial" w:hint="default"/>
      </w:rPr>
    </w:lvl>
    <w:lvl w:ilvl="4" w:tplc="1B889B6E" w:tentative="1">
      <w:start w:val="1"/>
      <w:numFmt w:val="bullet"/>
      <w:lvlText w:val="•"/>
      <w:lvlJc w:val="left"/>
      <w:pPr>
        <w:tabs>
          <w:tab w:val="num" w:pos="3600"/>
        </w:tabs>
        <w:ind w:left="3600" w:hanging="360"/>
      </w:pPr>
      <w:rPr>
        <w:rFonts w:ascii="Arial" w:hAnsi="Arial" w:hint="default"/>
      </w:rPr>
    </w:lvl>
    <w:lvl w:ilvl="5" w:tplc="72E4F3F6" w:tentative="1">
      <w:start w:val="1"/>
      <w:numFmt w:val="bullet"/>
      <w:lvlText w:val="•"/>
      <w:lvlJc w:val="left"/>
      <w:pPr>
        <w:tabs>
          <w:tab w:val="num" w:pos="4320"/>
        </w:tabs>
        <w:ind w:left="4320" w:hanging="360"/>
      </w:pPr>
      <w:rPr>
        <w:rFonts w:ascii="Arial" w:hAnsi="Arial" w:hint="default"/>
      </w:rPr>
    </w:lvl>
    <w:lvl w:ilvl="6" w:tplc="C8C83CB4" w:tentative="1">
      <w:start w:val="1"/>
      <w:numFmt w:val="bullet"/>
      <w:lvlText w:val="•"/>
      <w:lvlJc w:val="left"/>
      <w:pPr>
        <w:tabs>
          <w:tab w:val="num" w:pos="5040"/>
        </w:tabs>
        <w:ind w:left="5040" w:hanging="360"/>
      </w:pPr>
      <w:rPr>
        <w:rFonts w:ascii="Arial" w:hAnsi="Arial" w:hint="default"/>
      </w:rPr>
    </w:lvl>
    <w:lvl w:ilvl="7" w:tplc="2312E940" w:tentative="1">
      <w:start w:val="1"/>
      <w:numFmt w:val="bullet"/>
      <w:lvlText w:val="•"/>
      <w:lvlJc w:val="left"/>
      <w:pPr>
        <w:tabs>
          <w:tab w:val="num" w:pos="5760"/>
        </w:tabs>
        <w:ind w:left="5760" w:hanging="360"/>
      </w:pPr>
      <w:rPr>
        <w:rFonts w:ascii="Arial" w:hAnsi="Arial" w:hint="default"/>
      </w:rPr>
    </w:lvl>
    <w:lvl w:ilvl="8" w:tplc="E0CA3F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B47D79"/>
    <w:multiLevelType w:val="hybridMultilevel"/>
    <w:tmpl w:val="DDB8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2E7"/>
    <w:multiLevelType w:val="hybridMultilevel"/>
    <w:tmpl w:val="D9704EB8"/>
    <w:lvl w:ilvl="0" w:tplc="C6B23F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07B36"/>
    <w:multiLevelType w:val="hybridMultilevel"/>
    <w:tmpl w:val="FBDA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E6EC6"/>
    <w:multiLevelType w:val="hybridMultilevel"/>
    <w:tmpl w:val="FC2E1FA0"/>
    <w:lvl w:ilvl="0" w:tplc="C05AEC80">
      <w:start w:val="1"/>
      <w:numFmt w:val="bullet"/>
      <w:lvlText w:val="•"/>
      <w:lvlJc w:val="left"/>
      <w:pPr>
        <w:tabs>
          <w:tab w:val="num" w:pos="720"/>
        </w:tabs>
        <w:ind w:left="720" w:hanging="360"/>
      </w:pPr>
      <w:rPr>
        <w:rFonts w:ascii="Arial" w:hAnsi="Arial" w:hint="default"/>
      </w:rPr>
    </w:lvl>
    <w:lvl w:ilvl="1" w:tplc="AE768D64" w:tentative="1">
      <w:start w:val="1"/>
      <w:numFmt w:val="bullet"/>
      <w:lvlText w:val="•"/>
      <w:lvlJc w:val="left"/>
      <w:pPr>
        <w:tabs>
          <w:tab w:val="num" w:pos="1440"/>
        </w:tabs>
        <w:ind w:left="1440" w:hanging="360"/>
      </w:pPr>
      <w:rPr>
        <w:rFonts w:ascii="Arial" w:hAnsi="Arial" w:hint="default"/>
      </w:rPr>
    </w:lvl>
    <w:lvl w:ilvl="2" w:tplc="C4E4DBBA" w:tentative="1">
      <w:start w:val="1"/>
      <w:numFmt w:val="bullet"/>
      <w:lvlText w:val="•"/>
      <w:lvlJc w:val="left"/>
      <w:pPr>
        <w:tabs>
          <w:tab w:val="num" w:pos="2160"/>
        </w:tabs>
        <w:ind w:left="2160" w:hanging="360"/>
      </w:pPr>
      <w:rPr>
        <w:rFonts w:ascii="Arial" w:hAnsi="Arial" w:hint="default"/>
      </w:rPr>
    </w:lvl>
    <w:lvl w:ilvl="3" w:tplc="197E7AC4" w:tentative="1">
      <w:start w:val="1"/>
      <w:numFmt w:val="bullet"/>
      <w:lvlText w:val="•"/>
      <w:lvlJc w:val="left"/>
      <w:pPr>
        <w:tabs>
          <w:tab w:val="num" w:pos="2880"/>
        </w:tabs>
        <w:ind w:left="2880" w:hanging="360"/>
      </w:pPr>
      <w:rPr>
        <w:rFonts w:ascii="Arial" w:hAnsi="Arial" w:hint="default"/>
      </w:rPr>
    </w:lvl>
    <w:lvl w:ilvl="4" w:tplc="1B562358" w:tentative="1">
      <w:start w:val="1"/>
      <w:numFmt w:val="bullet"/>
      <w:lvlText w:val="•"/>
      <w:lvlJc w:val="left"/>
      <w:pPr>
        <w:tabs>
          <w:tab w:val="num" w:pos="3600"/>
        </w:tabs>
        <w:ind w:left="3600" w:hanging="360"/>
      </w:pPr>
      <w:rPr>
        <w:rFonts w:ascii="Arial" w:hAnsi="Arial" w:hint="default"/>
      </w:rPr>
    </w:lvl>
    <w:lvl w:ilvl="5" w:tplc="32B0F2A8" w:tentative="1">
      <w:start w:val="1"/>
      <w:numFmt w:val="bullet"/>
      <w:lvlText w:val="•"/>
      <w:lvlJc w:val="left"/>
      <w:pPr>
        <w:tabs>
          <w:tab w:val="num" w:pos="4320"/>
        </w:tabs>
        <w:ind w:left="4320" w:hanging="360"/>
      </w:pPr>
      <w:rPr>
        <w:rFonts w:ascii="Arial" w:hAnsi="Arial" w:hint="default"/>
      </w:rPr>
    </w:lvl>
    <w:lvl w:ilvl="6" w:tplc="C1BE2D3E" w:tentative="1">
      <w:start w:val="1"/>
      <w:numFmt w:val="bullet"/>
      <w:lvlText w:val="•"/>
      <w:lvlJc w:val="left"/>
      <w:pPr>
        <w:tabs>
          <w:tab w:val="num" w:pos="5040"/>
        </w:tabs>
        <w:ind w:left="5040" w:hanging="360"/>
      </w:pPr>
      <w:rPr>
        <w:rFonts w:ascii="Arial" w:hAnsi="Arial" w:hint="default"/>
      </w:rPr>
    </w:lvl>
    <w:lvl w:ilvl="7" w:tplc="1AA6C5F4" w:tentative="1">
      <w:start w:val="1"/>
      <w:numFmt w:val="bullet"/>
      <w:lvlText w:val="•"/>
      <w:lvlJc w:val="left"/>
      <w:pPr>
        <w:tabs>
          <w:tab w:val="num" w:pos="5760"/>
        </w:tabs>
        <w:ind w:left="5760" w:hanging="360"/>
      </w:pPr>
      <w:rPr>
        <w:rFonts w:ascii="Arial" w:hAnsi="Arial" w:hint="default"/>
      </w:rPr>
    </w:lvl>
    <w:lvl w:ilvl="8" w:tplc="9C5859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EA55BB"/>
    <w:multiLevelType w:val="hybridMultilevel"/>
    <w:tmpl w:val="539AAD0C"/>
    <w:lvl w:ilvl="0" w:tplc="53BCC3F0">
      <w:start w:val="1"/>
      <w:numFmt w:val="bullet"/>
      <w:lvlText w:val="•"/>
      <w:lvlJc w:val="left"/>
      <w:pPr>
        <w:tabs>
          <w:tab w:val="num" w:pos="720"/>
        </w:tabs>
        <w:ind w:left="720" w:hanging="360"/>
      </w:pPr>
      <w:rPr>
        <w:rFonts w:ascii="Arial" w:hAnsi="Arial" w:hint="default"/>
      </w:rPr>
    </w:lvl>
    <w:lvl w:ilvl="1" w:tplc="8878E6E6" w:tentative="1">
      <w:start w:val="1"/>
      <w:numFmt w:val="bullet"/>
      <w:lvlText w:val="•"/>
      <w:lvlJc w:val="left"/>
      <w:pPr>
        <w:tabs>
          <w:tab w:val="num" w:pos="1440"/>
        </w:tabs>
        <w:ind w:left="1440" w:hanging="360"/>
      </w:pPr>
      <w:rPr>
        <w:rFonts w:ascii="Arial" w:hAnsi="Arial" w:hint="default"/>
      </w:rPr>
    </w:lvl>
    <w:lvl w:ilvl="2" w:tplc="B92EC324" w:tentative="1">
      <w:start w:val="1"/>
      <w:numFmt w:val="bullet"/>
      <w:lvlText w:val="•"/>
      <w:lvlJc w:val="left"/>
      <w:pPr>
        <w:tabs>
          <w:tab w:val="num" w:pos="2160"/>
        </w:tabs>
        <w:ind w:left="2160" w:hanging="360"/>
      </w:pPr>
      <w:rPr>
        <w:rFonts w:ascii="Arial" w:hAnsi="Arial" w:hint="default"/>
      </w:rPr>
    </w:lvl>
    <w:lvl w:ilvl="3" w:tplc="C4D2379E" w:tentative="1">
      <w:start w:val="1"/>
      <w:numFmt w:val="bullet"/>
      <w:lvlText w:val="•"/>
      <w:lvlJc w:val="left"/>
      <w:pPr>
        <w:tabs>
          <w:tab w:val="num" w:pos="2880"/>
        </w:tabs>
        <w:ind w:left="2880" w:hanging="360"/>
      </w:pPr>
      <w:rPr>
        <w:rFonts w:ascii="Arial" w:hAnsi="Arial" w:hint="default"/>
      </w:rPr>
    </w:lvl>
    <w:lvl w:ilvl="4" w:tplc="F112ED7A" w:tentative="1">
      <w:start w:val="1"/>
      <w:numFmt w:val="bullet"/>
      <w:lvlText w:val="•"/>
      <w:lvlJc w:val="left"/>
      <w:pPr>
        <w:tabs>
          <w:tab w:val="num" w:pos="3600"/>
        </w:tabs>
        <w:ind w:left="3600" w:hanging="360"/>
      </w:pPr>
      <w:rPr>
        <w:rFonts w:ascii="Arial" w:hAnsi="Arial" w:hint="default"/>
      </w:rPr>
    </w:lvl>
    <w:lvl w:ilvl="5" w:tplc="EBE4401A" w:tentative="1">
      <w:start w:val="1"/>
      <w:numFmt w:val="bullet"/>
      <w:lvlText w:val="•"/>
      <w:lvlJc w:val="left"/>
      <w:pPr>
        <w:tabs>
          <w:tab w:val="num" w:pos="4320"/>
        </w:tabs>
        <w:ind w:left="4320" w:hanging="360"/>
      </w:pPr>
      <w:rPr>
        <w:rFonts w:ascii="Arial" w:hAnsi="Arial" w:hint="default"/>
      </w:rPr>
    </w:lvl>
    <w:lvl w:ilvl="6" w:tplc="9680113A" w:tentative="1">
      <w:start w:val="1"/>
      <w:numFmt w:val="bullet"/>
      <w:lvlText w:val="•"/>
      <w:lvlJc w:val="left"/>
      <w:pPr>
        <w:tabs>
          <w:tab w:val="num" w:pos="5040"/>
        </w:tabs>
        <w:ind w:left="5040" w:hanging="360"/>
      </w:pPr>
      <w:rPr>
        <w:rFonts w:ascii="Arial" w:hAnsi="Arial" w:hint="default"/>
      </w:rPr>
    </w:lvl>
    <w:lvl w:ilvl="7" w:tplc="4A201FE0" w:tentative="1">
      <w:start w:val="1"/>
      <w:numFmt w:val="bullet"/>
      <w:lvlText w:val="•"/>
      <w:lvlJc w:val="left"/>
      <w:pPr>
        <w:tabs>
          <w:tab w:val="num" w:pos="5760"/>
        </w:tabs>
        <w:ind w:left="5760" w:hanging="360"/>
      </w:pPr>
      <w:rPr>
        <w:rFonts w:ascii="Arial" w:hAnsi="Arial" w:hint="default"/>
      </w:rPr>
    </w:lvl>
    <w:lvl w:ilvl="8" w:tplc="46C8D1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090DE0"/>
    <w:multiLevelType w:val="hybridMultilevel"/>
    <w:tmpl w:val="EE58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30EAF"/>
    <w:multiLevelType w:val="hybridMultilevel"/>
    <w:tmpl w:val="65781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A1E1C"/>
    <w:multiLevelType w:val="hybridMultilevel"/>
    <w:tmpl w:val="F67EE79E"/>
    <w:lvl w:ilvl="0" w:tplc="C6B23F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95C37"/>
    <w:multiLevelType w:val="hybridMultilevel"/>
    <w:tmpl w:val="E578C84C"/>
    <w:lvl w:ilvl="0" w:tplc="893650E2">
      <w:start w:val="1"/>
      <w:numFmt w:val="bullet"/>
      <w:lvlText w:val="•"/>
      <w:lvlJc w:val="left"/>
      <w:pPr>
        <w:tabs>
          <w:tab w:val="num" w:pos="720"/>
        </w:tabs>
        <w:ind w:left="720" w:hanging="360"/>
      </w:pPr>
      <w:rPr>
        <w:rFonts w:ascii="Arial" w:hAnsi="Arial" w:hint="default"/>
      </w:rPr>
    </w:lvl>
    <w:lvl w:ilvl="1" w:tplc="434C073C" w:tentative="1">
      <w:start w:val="1"/>
      <w:numFmt w:val="bullet"/>
      <w:lvlText w:val="•"/>
      <w:lvlJc w:val="left"/>
      <w:pPr>
        <w:tabs>
          <w:tab w:val="num" w:pos="1440"/>
        </w:tabs>
        <w:ind w:left="1440" w:hanging="360"/>
      </w:pPr>
      <w:rPr>
        <w:rFonts w:ascii="Arial" w:hAnsi="Arial" w:hint="default"/>
      </w:rPr>
    </w:lvl>
    <w:lvl w:ilvl="2" w:tplc="038A4038" w:tentative="1">
      <w:start w:val="1"/>
      <w:numFmt w:val="bullet"/>
      <w:lvlText w:val="•"/>
      <w:lvlJc w:val="left"/>
      <w:pPr>
        <w:tabs>
          <w:tab w:val="num" w:pos="2160"/>
        </w:tabs>
        <w:ind w:left="2160" w:hanging="360"/>
      </w:pPr>
      <w:rPr>
        <w:rFonts w:ascii="Arial" w:hAnsi="Arial" w:hint="default"/>
      </w:rPr>
    </w:lvl>
    <w:lvl w:ilvl="3" w:tplc="FE328BA2" w:tentative="1">
      <w:start w:val="1"/>
      <w:numFmt w:val="bullet"/>
      <w:lvlText w:val="•"/>
      <w:lvlJc w:val="left"/>
      <w:pPr>
        <w:tabs>
          <w:tab w:val="num" w:pos="2880"/>
        </w:tabs>
        <w:ind w:left="2880" w:hanging="360"/>
      </w:pPr>
      <w:rPr>
        <w:rFonts w:ascii="Arial" w:hAnsi="Arial" w:hint="default"/>
      </w:rPr>
    </w:lvl>
    <w:lvl w:ilvl="4" w:tplc="4AD0A31E" w:tentative="1">
      <w:start w:val="1"/>
      <w:numFmt w:val="bullet"/>
      <w:lvlText w:val="•"/>
      <w:lvlJc w:val="left"/>
      <w:pPr>
        <w:tabs>
          <w:tab w:val="num" w:pos="3600"/>
        </w:tabs>
        <w:ind w:left="3600" w:hanging="360"/>
      </w:pPr>
      <w:rPr>
        <w:rFonts w:ascii="Arial" w:hAnsi="Arial" w:hint="default"/>
      </w:rPr>
    </w:lvl>
    <w:lvl w:ilvl="5" w:tplc="26FCD700" w:tentative="1">
      <w:start w:val="1"/>
      <w:numFmt w:val="bullet"/>
      <w:lvlText w:val="•"/>
      <w:lvlJc w:val="left"/>
      <w:pPr>
        <w:tabs>
          <w:tab w:val="num" w:pos="4320"/>
        </w:tabs>
        <w:ind w:left="4320" w:hanging="360"/>
      </w:pPr>
      <w:rPr>
        <w:rFonts w:ascii="Arial" w:hAnsi="Arial" w:hint="default"/>
      </w:rPr>
    </w:lvl>
    <w:lvl w:ilvl="6" w:tplc="B136D3DE" w:tentative="1">
      <w:start w:val="1"/>
      <w:numFmt w:val="bullet"/>
      <w:lvlText w:val="•"/>
      <w:lvlJc w:val="left"/>
      <w:pPr>
        <w:tabs>
          <w:tab w:val="num" w:pos="5040"/>
        </w:tabs>
        <w:ind w:left="5040" w:hanging="360"/>
      </w:pPr>
      <w:rPr>
        <w:rFonts w:ascii="Arial" w:hAnsi="Arial" w:hint="default"/>
      </w:rPr>
    </w:lvl>
    <w:lvl w:ilvl="7" w:tplc="78AE07CA" w:tentative="1">
      <w:start w:val="1"/>
      <w:numFmt w:val="bullet"/>
      <w:lvlText w:val="•"/>
      <w:lvlJc w:val="left"/>
      <w:pPr>
        <w:tabs>
          <w:tab w:val="num" w:pos="5760"/>
        </w:tabs>
        <w:ind w:left="5760" w:hanging="360"/>
      </w:pPr>
      <w:rPr>
        <w:rFonts w:ascii="Arial" w:hAnsi="Arial" w:hint="default"/>
      </w:rPr>
    </w:lvl>
    <w:lvl w:ilvl="8" w:tplc="3DE62A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4A2A20"/>
    <w:multiLevelType w:val="hybridMultilevel"/>
    <w:tmpl w:val="738C5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F634A"/>
    <w:multiLevelType w:val="hybridMultilevel"/>
    <w:tmpl w:val="BC36D798"/>
    <w:lvl w:ilvl="0" w:tplc="7FB497DC">
      <w:start w:val="1"/>
      <w:numFmt w:val="bullet"/>
      <w:lvlText w:val="•"/>
      <w:lvlJc w:val="left"/>
      <w:pPr>
        <w:tabs>
          <w:tab w:val="num" w:pos="720"/>
        </w:tabs>
        <w:ind w:left="720" w:hanging="360"/>
      </w:pPr>
      <w:rPr>
        <w:rFonts w:ascii="Arial" w:hAnsi="Arial" w:hint="default"/>
      </w:rPr>
    </w:lvl>
    <w:lvl w:ilvl="1" w:tplc="5C06B8DC" w:tentative="1">
      <w:start w:val="1"/>
      <w:numFmt w:val="bullet"/>
      <w:lvlText w:val="•"/>
      <w:lvlJc w:val="left"/>
      <w:pPr>
        <w:tabs>
          <w:tab w:val="num" w:pos="1440"/>
        </w:tabs>
        <w:ind w:left="1440" w:hanging="360"/>
      </w:pPr>
      <w:rPr>
        <w:rFonts w:ascii="Arial" w:hAnsi="Arial" w:hint="default"/>
      </w:rPr>
    </w:lvl>
    <w:lvl w:ilvl="2" w:tplc="5FD61F80" w:tentative="1">
      <w:start w:val="1"/>
      <w:numFmt w:val="bullet"/>
      <w:lvlText w:val="•"/>
      <w:lvlJc w:val="left"/>
      <w:pPr>
        <w:tabs>
          <w:tab w:val="num" w:pos="2160"/>
        </w:tabs>
        <w:ind w:left="2160" w:hanging="360"/>
      </w:pPr>
      <w:rPr>
        <w:rFonts w:ascii="Arial" w:hAnsi="Arial" w:hint="default"/>
      </w:rPr>
    </w:lvl>
    <w:lvl w:ilvl="3" w:tplc="F77AA72E" w:tentative="1">
      <w:start w:val="1"/>
      <w:numFmt w:val="bullet"/>
      <w:lvlText w:val="•"/>
      <w:lvlJc w:val="left"/>
      <w:pPr>
        <w:tabs>
          <w:tab w:val="num" w:pos="2880"/>
        </w:tabs>
        <w:ind w:left="2880" w:hanging="360"/>
      </w:pPr>
      <w:rPr>
        <w:rFonts w:ascii="Arial" w:hAnsi="Arial" w:hint="default"/>
      </w:rPr>
    </w:lvl>
    <w:lvl w:ilvl="4" w:tplc="FAF2A4FA" w:tentative="1">
      <w:start w:val="1"/>
      <w:numFmt w:val="bullet"/>
      <w:lvlText w:val="•"/>
      <w:lvlJc w:val="left"/>
      <w:pPr>
        <w:tabs>
          <w:tab w:val="num" w:pos="3600"/>
        </w:tabs>
        <w:ind w:left="3600" w:hanging="360"/>
      </w:pPr>
      <w:rPr>
        <w:rFonts w:ascii="Arial" w:hAnsi="Arial" w:hint="default"/>
      </w:rPr>
    </w:lvl>
    <w:lvl w:ilvl="5" w:tplc="8378F55A" w:tentative="1">
      <w:start w:val="1"/>
      <w:numFmt w:val="bullet"/>
      <w:lvlText w:val="•"/>
      <w:lvlJc w:val="left"/>
      <w:pPr>
        <w:tabs>
          <w:tab w:val="num" w:pos="4320"/>
        </w:tabs>
        <w:ind w:left="4320" w:hanging="360"/>
      </w:pPr>
      <w:rPr>
        <w:rFonts w:ascii="Arial" w:hAnsi="Arial" w:hint="default"/>
      </w:rPr>
    </w:lvl>
    <w:lvl w:ilvl="6" w:tplc="06AAE456" w:tentative="1">
      <w:start w:val="1"/>
      <w:numFmt w:val="bullet"/>
      <w:lvlText w:val="•"/>
      <w:lvlJc w:val="left"/>
      <w:pPr>
        <w:tabs>
          <w:tab w:val="num" w:pos="5040"/>
        </w:tabs>
        <w:ind w:left="5040" w:hanging="360"/>
      </w:pPr>
      <w:rPr>
        <w:rFonts w:ascii="Arial" w:hAnsi="Arial" w:hint="default"/>
      </w:rPr>
    </w:lvl>
    <w:lvl w:ilvl="7" w:tplc="409621B4" w:tentative="1">
      <w:start w:val="1"/>
      <w:numFmt w:val="bullet"/>
      <w:lvlText w:val="•"/>
      <w:lvlJc w:val="left"/>
      <w:pPr>
        <w:tabs>
          <w:tab w:val="num" w:pos="5760"/>
        </w:tabs>
        <w:ind w:left="5760" w:hanging="360"/>
      </w:pPr>
      <w:rPr>
        <w:rFonts w:ascii="Arial" w:hAnsi="Arial" w:hint="default"/>
      </w:rPr>
    </w:lvl>
    <w:lvl w:ilvl="8" w:tplc="5252A2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C572F8"/>
    <w:multiLevelType w:val="hybridMultilevel"/>
    <w:tmpl w:val="CBC0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02D6D"/>
    <w:multiLevelType w:val="hybridMultilevel"/>
    <w:tmpl w:val="DCCC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5127AE"/>
    <w:multiLevelType w:val="hybridMultilevel"/>
    <w:tmpl w:val="149E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868FC"/>
    <w:multiLevelType w:val="hybridMultilevel"/>
    <w:tmpl w:val="DE1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20943"/>
    <w:multiLevelType w:val="hybridMultilevel"/>
    <w:tmpl w:val="3E387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63A76"/>
    <w:multiLevelType w:val="hybridMultilevel"/>
    <w:tmpl w:val="16F40498"/>
    <w:lvl w:ilvl="0" w:tplc="92927BAC">
      <w:start w:val="1"/>
      <w:numFmt w:val="bullet"/>
      <w:lvlText w:val="•"/>
      <w:lvlJc w:val="left"/>
      <w:pPr>
        <w:tabs>
          <w:tab w:val="num" w:pos="720"/>
        </w:tabs>
        <w:ind w:left="720" w:hanging="360"/>
      </w:pPr>
      <w:rPr>
        <w:rFonts w:ascii="Arial" w:hAnsi="Arial" w:hint="default"/>
      </w:rPr>
    </w:lvl>
    <w:lvl w:ilvl="1" w:tplc="E45E7D94" w:tentative="1">
      <w:start w:val="1"/>
      <w:numFmt w:val="bullet"/>
      <w:lvlText w:val="•"/>
      <w:lvlJc w:val="left"/>
      <w:pPr>
        <w:tabs>
          <w:tab w:val="num" w:pos="1440"/>
        </w:tabs>
        <w:ind w:left="1440" w:hanging="360"/>
      </w:pPr>
      <w:rPr>
        <w:rFonts w:ascii="Arial" w:hAnsi="Arial" w:hint="default"/>
      </w:rPr>
    </w:lvl>
    <w:lvl w:ilvl="2" w:tplc="34C4C8C4" w:tentative="1">
      <w:start w:val="1"/>
      <w:numFmt w:val="bullet"/>
      <w:lvlText w:val="•"/>
      <w:lvlJc w:val="left"/>
      <w:pPr>
        <w:tabs>
          <w:tab w:val="num" w:pos="2160"/>
        </w:tabs>
        <w:ind w:left="2160" w:hanging="360"/>
      </w:pPr>
      <w:rPr>
        <w:rFonts w:ascii="Arial" w:hAnsi="Arial" w:hint="default"/>
      </w:rPr>
    </w:lvl>
    <w:lvl w:ilvl="3" w:tplc="7BB8B05C" w:tentative="1">
      <w:start w:val="1"/>
      <w:numFmt w:val="bullet"/>
      <w:lvlText w:val="•"/>
      <w:lvlJc w:val="left"/>
      <w:pPr>
        <w:tabs>
          <w:tab w:val="num" w:pos="2880"/>
        </w:tabs>
        <w:ind w:left="2880" w:hanging="360"/>
      </w:pPr>
      <w:rPr>
        <w:rFonts w:ascii="Arial" w:hAnsi="Arial" w:hint="default"/>
      </w:rPr>
    </w:lvl>
    <w:lvl w:ilvl="4" w:tplc="453A29DC" w:tentative="1">
      <w:start w:val="1"/>
      <w:numFmt w:val="bullet"/>
      <w:lvlText w:val="•"/>
      <w:lvlJc w:val="left"/>
      <w:pPr>
        <w:tabs>
          <w:tab w:val="num" w:pos="3600"/>
        </w:tabs>
        <w:ind w:left="3600" w:hanging="360"/>
      </w:pPr>
      <w:rPr>
        <w:rFonts w:ascii="Arial" w:hAnsi="Arial" w:hint="default"/>
      </w:rPr>
    </w:lvl>
    <w:lvl w:ilvl="5" w:tplc="526C7AA0" w:tentative="1">
      <w:start w:val="1"/>
      <w:numFmt w:val="bullet"/>
      <w:lvlText w:val="•"/>
      <w:lvlJc w:val="left"/>
      <w:pPr>
        <w:tabs>
          <w:tab w:val="num" w:pos="4320"/>
        </w:tabs>
        <w:ind w:left="4320" w:hanging="360"/>
      </w:pPr>
      <w:rPr>
        <w:rFonts w:ascii="Arial" w:hAnsi="Arial" w:hint="default"/>
      </w:rPr>
    </w:lvl>
    <w:lvl w:ilvl="6" w:tplc="B93EF58C" w:tentative="1">
      <w:start w:val="1"/>
      <w:numFmt w:val="bullet"/>
      <w:lvlText w:val="•"/>
      <w:lvlJc w:val="left"/>
      <w:pPr>
        <w:tabs>
          <w:tab w:val="num" w:pos="5040"/>
        </w:tabs>
        <w:ind w:left="5040" w:hanging="360"/>
      </w:pPr>
      <w:rPr>
        <w:rFonts w:ascii="Arial" w:hAnsi="Arial" w:hint="default"/>
      </w:rPr>
    </w:lvl>
    <w:lvl w:ilvl="7" w:tplc="B596CC5A" w:tentative="1">
      <w:start w:val="1"/>
      <w:numFmt w:val="bullet"/>
      <w:lvlText w:val="•"/>
      <w:lvlJc w:val="left"/>
      <w:pPr>
        <w:tabs>
          <w:tab w:val="num" w:pos="5760"/>
        </w:tabs>
        <w:ind w:left="5760" w:hanging="360"/>
      </w:pPr>
      <w:rPr>
        <w:rFonts w:ascii="Arial" w:hAnsi="Arial" w:hint="default"/>
      </w:rPr>
    </w:lvl>
    <w:lvl w:ilvl="8" w:tplc="553A11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DA383A"/>
    <w:multiLevelType w:val="hybridMultilevel"/>
    <w:tmpl w:val="8394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E2000"/>
    <w:multiLevelType w:val="hybridMultilevel"/>
    <w:tmpl w:val="B76A02C4"/>
    <w:lvl w:ilvl="0" w:tplc="527CDE66">
      <w:start w:val="1"/>
      <w:numFmt w:val="bullet"/>
      <w:lvlText w:val="•"/>
      <w:lvlJc w:val="left"/>
      <w:pPr>
        <w:tabs>
          <w:tab w:val="num" w:pos="720"/>
        </w:tabs>
        <w:ind w:left="720" w:hanging="360"/>
      </w:pPr>
      <w:rPr>
        <w:rFonts w:ascii="Arial" w:hAnsi="Arial" w:hint="default"/>
      </w:rPr>
    </w:lvl>
    <w:lvl w:ilvl="1" w:tplc="9712001A" w:tentative="1">
      <w:start w:val="1"/>
      <w:numFmt w:val="bullet"/>
      <w:lvlText w:val="•"/>
      <w:lvlJc w:val="left"/>
      <w:pPr>
        <w:tabs>
          <w:tab w:val="num" w:pos="1440"/>
        </w:tabs>
        <w:ind w:left="1440" w:hanging="360"/>
      </w:pPr>
      <w:rPr>
        <w:rFonts w:ascii="Arial" w:hAnsi="Arial" w:hint="default"/>
      </w:rPr>
    </w:lvl>
    <w:lvl w:ilvl="2" w:tplc="47E2234E" w:tentative="1">
      <w:start w:val="1"/>
      <w:numFmt w:val="bullet"/>
      <w:lvlText w:val="•"/>
      <w:lvlJc w:val="left"/>
      <w:pPr>
        <w:tabs>
          <w:tab w:val="num" w:pos="2160"/>
        </w:tabs>
        <w:ind w:left="2160" w:hanging="360"/>
      </w:pPr>
      <w:rPr>
        <w:rFonts w:ascii="Arial" w:hAnsi="Arial" w:hint="default"/>
      </w:rPr>
    </w:lvl>
    <w:lvl w:ilvl="3" w:tplc="BE9CE33E" w:tentative="1">
      <w:start w:val="1"/>
      <w:numFmt w:val="bullet"/>
      <w:lvlText w:val="•"/>
      <w:lvlJc w:val="left"/>
      <w:pPr>
        <w:tabs>
          <w:tab w:val="num" w:pos="2880"/>
        </w:tabs>
        <w:ind w:left="2880" w:hanging="360"/>
      </w:pPr>
      <w:rPr>
        <w:rFonts w:ascii="Arial" w:hAnsi="Arial" w:hint="default"/>
      </w:rPr>
    </w:lvl>
    <w:lvl w:ilvl="4" w:tplc="83BC6B2E" w:tentative="1">
      <w:start w:val="1"/>
      <w:numFmt w:val="bullet"/>
      <w:lvlText w:val="•"/>
      <w:lvlJc w:val="left"/>
      <w:pPr>
        <w:tabs>
          <w:tab w:val="num" w:pos="3600"/>
        </w:tabs>
        <w:ind w:left="3600" w:hanging="360"/>
      </w:pPr>
      <w:rPr>
        <w:rFonts w:ascii="Arial" w:hAnsi="Arial" w:hint="default"/>
      </w:rPr>
    </w:lvl>
    <w:lvl w:ilvl="5" w:tplc="543E5F5C" w:tentative="1">
      <w:start w:val="1"/>
      <w:numFmt w:val="bullet"/>
      <w:lvlText w:val="•"/>
      <w:lvlJc w:val="left"/>
      <w:pPr>
        <w:tabs>
          <w:tab w:val="num" w:pos="4320"/>
        </w:tabs>
        <w:ind w:left="4320" w:hanging="360"/>
      </w:pPr>
      <w:rPr>
        <w:rFonts w:ascii="Arial" w:hAnsi="Arial" w:hint="default"/>
      </w:rPr>
    </w:lvl>
    <w:lvl w:ilvl="6" w:tplc="BFF6D7FA" w:tentative="1">
      <w:start w:val="1"/>
      <w:numFmt w:val="bullet"/>
      <w:lvlText w:val="•"/>
      <w:lvlJc w:val="left"/>
      <w:pPr>
        <w:tabs>
          <w:tab w:val="num" w:pos="5040"/>
        </w:tabs>
        <w:ind w:left="5040" w:hanging="360"/>
      </w:pPr>
      <w:rPr>
        <w:rFonts w:ascii="Arial" w:hAnsi="Arial" w:hint="default"/>
      </w:rPr>
    </w:lvl>
    <w:lvl w:ilvl="7" w:tplc="40263BE8" w:tentative="1">
      <w:start w:val="1"/>
      <w:numFmt w:val="bullet"/>
      <w:lvlText w:val="•"/>
      <w:lvlJc w:val="left"/>
      <w:pPr>
        <w:tabs>
          <w:tab w:val="num" w:pos="5760"/>
        </w:tabs>
        <w:ind w:left="5760" w:hanging="360"/>
      </w:pPr>
      <w:rPr>
        <w:rFonts w:ascii="Arial" w:hAnsi="Arial" w:hint="default"/>
      </w:rPr>
    </w:lvl>
    <w:lvl w:ilvl="8" w:tplc="B1FE01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2068DE"/>
    <w:multiLevelType w:val="hybridMultilevel"/>
    <w:tmpl w:val="992CD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7F743A"/>
    <w:multiLevelType w:val="hybridMultilevel"/>
    <w:tmpl w:val="44584132"/>
    <w:lvl w:ilvl="0" w:tplc="7BD65FFE">
      <w:start w:val="1"/>
      <w:numFmt w:val="bullet"/>
      <w:lvlText w:val="•"/>
      <w:lvlJc w:val="left"/>
      <w:pPr>
        <w:tabs>
          <w:tab w:val="num" w:pos="720"/>
        </w:tabs>
        <w:ind w:left="720" w:hanging="360"/>
      </w:pPr>
      <w:rPr>
        <w:rFonts w:ascii="Arial" w:hAnsi="Arial" w:hint="default"/>
      </w:rPr>
    </w:lvl>
    <w:lvl w:ilvl="1" w:tplc="E9E69C50" w:tentative="1">
      <w:start w:val="1"/>
      <w:numFmt w:val="bullet"/>
      <w:lvlText w:val="•"/>
      <w:lvlJc w:val="left"/>
      <w:pPr>
        <w:tabs>
          <w:tab w:val="num" w:pos="1440"/>
        </w:tabs>
        <w:ind w:left="1440" w:hanging="360"/>
      </w:pPr>
      <w:rPr>
        <w:rFonts w:ascii="Arial" w:hAnsi="Arial" w:hint="default"/>
      </w:rPr>
    </w:lvl>
    <w:lvl w:ilvl="2" w:tplc="532EA708" w:tentative="1">
      <w:start w:val="1"/>
      <w:numFmt w:val="bullet"/>
      <w:lvlText w:val="•"/>
      <w:lvlJc w:val="left"/>
      <w:pPr>
        <w:tabs>
          <w:tab w:val="num" w:pos="2160"/>
        </w:tabs>
        <w:ind w:left="2160" w:hanging="360"/>
      </w:pPr>
      <w:rPr>
        <w:rFonts w:ascii="Arial" w:hAnsi="Arial" w:hint="default"/>
      </w:rPr>
    </w:lvl>
    <w:lvl w:ilvl="3" w:tplc="51CC5042" w:tentative="1">
      <w:start w:val="1"/>
      <w:numFmt w:val="bullet"/>
      <w:lvlText w:val="•"/>
      <w:lvlJc w:val="left"/>
      <w:pPr>
        <w:tabs>
          <w:tab w:val="num" w:pos="2880"/>
        </w:tabs>
        <w:ind w:left="2880" w:hanging="360"/>
      </w:pPr>
      <w:rPr>
        <w:rFonts w:ascii="Arial" w:hAnsi="Arial" w:hint="default"/>
      </w:rPr>
    </w:lvl>
    <w:lvl w:ilvl="4" w:tplc="45809A0C" w:tentative="1">
      <w:start w:val="1"/>
      <w:numFmt w:val="bullet"/>
      <w:lvlText w:val="•"/>
      <w:lvlJc w:val="left"/>
      <w:pPr>
        <w:tabs>
          <w:tab w:val="num" w:pos="3600"/>
        </w:tabs>
        <w:ind w:left="3600" w:hanging="360"/>
      </w:pPr>
      <w:rPr>
        <w:rFonts w:ascii="Arial" w:hAnsi="Arial" w:hint="default"/>
      </w:rPr>
    </w:lvl>
    <w:lvl w:ilvl="5" w:tplc="6B529BF2" w:tentative="1">
      <w:start w:val="1"/>
      <w:numFmt w:val="bullet"/>
      <w:lvlText w:val="•"/>
      <w:lvlJc w:val="left"/>
      <w:pPr>
        <w:tabs>
          <w:tab w:val="num" w:pos="4320"/>
        </w:tabs>
        <w:ind w:left="4320" w:hanging="360"/>
      </w:pPr>
      <w:rPr>
        <w:rFonts w:ascii="Arial" w:hAnsi="Arial" w:hint="default"/>
      </w:rPr>
    </w:lvl>
    <w:lvl w:ilvl="6" w:tplc="FE74351C" w:tentative="1">
      <w:start w:val="1"/>
      <w:numFmt w:val="bullet"/>
      <w:lvlText w:val="•"/>
      <w:lvlJc w:val="left"/>
      <w:pPr>
        <w:tabs>
          <w:tab w:val="num" w:pos="5040"/>
        </w:tabs>
        <w:ind w:left="5040" w:hanging="360"/>
      </w:pPr>
      <w:rPr>
        <w:rFonts w:ascii="Arial" w:hAnsi="Arial" w:hint="default"/>
      </w:rPr>
    </w:lvl>
    <w:lvl w:ilvl="7" w:tplc="C42E8B82" w:tentative="1">
      <w:start w:val="1"/>
      <w:numFmt w:val="bullet"/>
      <w:lvlText w:val="•"/>
      <w:lvlJc w:val="left"/>
      <w:pPr>
        <w:tabs>
          <w:tab w:val="num" w:pos="5760"/>
        </w:tabs>
        <w:ind w:left="5760" w:hanging="360"/>
      </w:pPr>
      <w:rPr>
        <w:rFonts w:ascii="Arial" w:hAnsi="Arial" w:hint="default"/>
      </w:rPr>
    </w:lvl>
    <w:lvl w:ilvl="8" w:tplc="76DEC3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BC2483"/>
    <w:multiLevelType w:val="hybridMultilevel"/>
    <w:tmpl w:val="C610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B2378"/>
    <w:multiLevelType w:val="hybridMultilevel"/>
    <w:tmpl w:val="2EE8C8B2"/>
    <w:lvl w:ilvl="0" w:tplc="8CDAF6F0">
      <w:start w:val="1"/>
      <w:numFmt w:val="bullet"/>
      <w:lvlText w:val="•"/>
      <w:lvlJc w:val="left"/>
      <w:pPr>
        <w:tabs>
          <w:tab w:val="num" w:pos="360"/>
        </w:tabs>
        <w:ind w:left="227" w:hanging="227"/>
      </w:pPr>
      <w:rPr>
        <w:rFonts w:ascii="Arial" w:hAnsi="Arial" w:hint="default"/>
      </w:rPr>
    </w:lvl>
    <w:lvl w:ilvl="1" w:tplc="DB72415C" w:tentative="1">
      <w:start w:val="1"/>
      <w:numFmt w:val="bullet"/>
      <w:lvlText w:val="•"/>
      <w:lvlJc w:val="left"/>
      <w:pPr>
        <w:tabs>
          <w:tab w:val="num" w:pos="1440"/>
        </w:tabs>
        <w:ind w:left="1440" w:hanging="360"/>
      </w:pPr>
      <w:rPr>
        <w:rFonts w:ascii="Arial" w:hAnsi="Arial" w:hint="default"/>
      </w:rPr>
    </w:lvl>
    <w:lvl w:ilvl="2" w:tplc="BEBCA8EC" w:tentative="1">
      <w:start w:val="1"/>
      <w:numFmt w:val="bullet"/>
      <w:lvlText w:val="•"/>
      <w:lvlJc w:val="left"/>
      <w:pPr>
        <w:tabs>
          <w:tab w:val="num" w:pos="2160"/>
        </w:tabs>
        <w:ind w:left="2160" w:hanging="360"/>
      </w:pPr>
      <w:rPr>
        <w:rFonts w:ascii="Arial" w:hAnsi="Arial" w:hint="default"/>
      </w:rPr>
    </w:lvl>
    <w:lvl w:ilvl="3" w:tplc="110C3794" w:tentative="1">
      <w:start w:val="1"/>
      <w:numFmt w:val="bullet"/>
      <w:lvlText w:val="•"/>
      <w:lvlJc w:val="left"/>
      <w:pPr>
        <w:tabs>
          <w:tab w:val="num" w:pos="2880"/>
        </w:tabs>
        <w:ind w:left="2880" w:hanging="360"/>
      </w:pPr>
      <w:rPr>
        <w:rFonts w:ascii="Arial" w:hAnsi="Arial" w:hint="default"/>
      </w:rPr>
    </w:lvl>
    <w:lvl w:ilvl="4" w:tplc="8AC8AC1C" w:tentative="1">
      <w:start w:val="1"/>
      <w:numFmt w:val="bullet"/>
      <w:lvlText w:val="•"/>
      <w:lvlJc w:val="left"/>
      <w:pPr>
        <w:tabs>
          <w:tab w:val="num" w:pos="3600"/>
        </w:tabs>
        <w:ind w:left="3600" w:hanging="360"/>
      </w:pPr>
      <w:rPr>
        <w:rFonts w:ascii="Arial" w:hAnsi="Arial" w:hint="default"/>
      </w:rPr>
    </w:lvl>
    <w:lvl w:ilvl="5" w:tplc="1CE61EC2" w:tentative="1">
      <w:start w:val="1"/>
      <w:numFmt w:val="bullet"/>
      <w:lvlText w:val="•"/>
      <w:lvlJc w:val="left"/>
      <w:pPr>
        <w:tabs>
          <w:tab w:val="num" w:pos="4320"/>
        </w:tabs>
        <w:ind w:left="4320" w:hanging="360"/>
      </w:pPr>
      <w:rPr>
        <w:rFonts w:ascii="Arial" w:hAnsi="Arial" w:hint="default"/>
      </w:rPr>
    </w:lvl>
    <w:lvl w:ilvl="6" w:tplc="6B82EB82" w:tentative="1">
      <w:start w:val="1"/>
      <w:numFmt w:val="bullet"/>
      <w:lvlText w:val="•"/>
      <w:lvlJc w:val="left"/>
      <w:pPr>
        <w:tabs>
          <w:tab w:val="num" w:pos="5040"/>
        </w:tabs>
        <w:ind w:left="5040" w:hanging="360"/>
      </w:pPr>
      <w:rPr>
        <w:rFonts w:ascii="Arial" w:hAnsi="Arial" w:hint="default"/>
      </w:rPr>
    </w:lvl>
    <w:lvl w:ilvl="7" w:tplc="5EE61716" w:tentative="1">
      <w:start w:val="1"/>
      <w:numFmt w:val="bullet"/>
      <w:lvlText w:val="•"/>
      <w:lvlJc w:val="left"/>
      <w:pPr>
        <w:tabs>
          <w:tab w:val="num" w:pos="5760"/>
        </w:tabs>
        <w:ind w:left="5760" w:hanging="360"/>
      </w:pPr>
      <w:rPr>
        <w:rFonts w:ascii="Arial" w:hAnsi="Arial" w:hint="default"/>
      </w:rPr>
    </w:lvl>
    <w:lvl w:ilvl="8" w:tplc="2AAEB5A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0"/>
  </w:num>
  <w:num w:numId="3">
    <w:abstractNumId w:val="3"/>
  </w:num>
  <w:num w:numId="4">
    <w:abstractNumId w:val="17"/>
  </w:num>
  <w:num w:numId="5">
    <w:abstractNumId w:val="13"/>
  </w:num>
  <w:num w:numId="6">
    <w:abstractNumId w:val="10"/>
  </w:num>
  <w:num w:numId="7">
    <w:abstractNumId w:val="6"/>
  </w:num>
  <w:num w:numId="8">
    <w:abstractNumId w:val="4"/>
  </w:num>
  <w:num w:numId="9">
    <w:abstractNumId w:val="0"/>
  </w:num>
  <w:num w:numId="10">
    <w:abstractNumId w:val="8"/>
  </w:num>
  <w:num w:numId="11">
    <w:abstractNumId w:val="5"/>
  </w:num>
  <w:num w:numId="12">
    <w:abstractNumId w:val="19"/>
  </w:num>
  <w:num w:numId="13">
    <w:abstractNumId w:val="23"/>
  </w:num>
  <w:num w:numId="14">
    <w:abstractNumId w:val="21"/>
  </w:num>
  <w:num w:numId="15">
    <w:abstractNumId w:val="16"/>
  </w:num>
  <w:num w:numId="16">
    <w:abstractNumId w:val="14"/>
  </w:num>
  <w:num w:numId="17">
    <w:abstractNumId w:val="24"/>
  </w:num>
  <w:num w:numId="18">
    <w:abstractNumId w:val="26"/>
  </w:num>
  <w:num w:numId="19">
    <w:abstractNumId w:val="22"/>
  </w:num>
  <w:num w:numId="20">
    <w:abstractNumId w:val="15"/>
  </w:num>
  <w:num w:numId="21">
    <w:abstractNumId w:val="7"/>
  </w:num>
  <w:num w:numId="22">
    <w:abstractNumId w:val="12"/>
  </w:num>
  <w:num w:numId="23">
    <w:abstractNumId w:val="2"/>
  </w:num>
  <w:num w:numId="24">
    <w:abstractNumId w:val="11"/>
  </w:num>
  <w:num w:numId="25">
    <w:abstractNumId w:val="9"/>
  </w:num>
  <w:num w:numId="26">
    <w:abstractNumId w:val="1"/>
  </w:num>
  <w:num w:numId="27">
    <w:abstractNumId w:val="25"/>
  </w:num>
  <w:num w:numId="28">
    <w:abstractNumId w:val="28"/>
  </w:num>
  <w:num w:numId="29">
    <w:abstractNumId w:val="29"/>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33"/>
    <w:rsid w:val="00004865"/>
    <w:rsid w:val="000162BB"/>
    <w:rsid w:val="00020EE3"/>
    <w:rsid w:val="00023572"/>
    <w:rsid w:val="00026B42"/>
    <w:rsid w:val="00037B06"/>
    <w:rsid w:val="00037BEC"/>
    <w:rsid w:val="00041CD4"/>
    <w:rsid w:val="00071F46"/>
    <w:rsid w:val="0008290B"/>
    <w:rsid w:val="0008419A"/>
    <w:rsid w:val="000A68B1"/>
    <w:rsid w:val="000B5E65"/>
    <w:rsid w:val="000C2007"/>
    <w:rsid w:val="000C3974"/>
    <w:rsid w:val="000D166B"/>
    <w:rsid w:val="000E4CC6"/>
    <w:rsid w:val="000F3B0C"/>
    <w:rsid w:val="000F56BC"/>
    <w:rsid w:val="000F5D38"/>
    <w:rsid w:val="000F7C4D"/>
    <w:rsid w:val="00112189"/>
    <w:rsid w:val="0012353E"/>
    <w:rsid w:val="00137950"/>
    <w:rsid w:val="00142C72"/>
    <w:rsid w:val="00156E12"/>
    <w:rsid w:val="00164688"/>
    <w:rsid w:val="00167724"/>
    <w:rsid w:val="00177522"/>
    <w:rsid w:val="00177734"/>
    <w:rsid w:val="00194435"/>
    <w:rsid w:val="001A0B63"/>
    <w:rsid w:val="001B3DBC"/>
    <w:rsid w:val="001E2FB1"/>
    <w:rsid w:val="001E59D0"/>
    <w:rsid w:val="001E7B9E"/>
    <w:rsid w:val="001F3333"/>
    <w:rsid w:val="001F63DE"/>
    <w:rsid w:val="00201553"/>
    <w:rsid w:val="002019C0"/>
    <w:rsid w:val="00206299"/>
    <w:rsid w:val="00213498"/>
    <w:rsid w:val="002147E4"/>
    <w:rsid w:val="0022573F"/>
    <w:rsid w:val="00231FA4"/>
    <w:rsid w:val="00240DEB"/>
    <w:rsid w:val="00266978"/>
    <w:rsid w:val="00267AC2"/>
    <w:rsid w:val="00271205"/>
    <w:rsid w:val="00273273"/>
    <w:rsid w:val="0029149F"/>
    <w:rsid w:val="002A6998"/>
    <w:rsid w:val="002A7C27"/>
    <w:rsid w:val="002B2233"/>
    <w:rsid w:val="002B703C"/>
    <w:rsid w:val="002D0B93"/>
    <w:rsid w:val="002F08B8"/>
    <w:rsid w:val="002F39C3"/>
    <w:rsid w:val="003001BE"/>
    <w:rsid w:val="003042A0"/>
    <w:rsid w:val="00310785"/>
    <w:rsid w:val="003134EB"/>
    <w:rsid w:val="00320531"/>
    <w:rsid w:val="003207B1"/>
    <w:rsid w:val="00322870"/>
    <w:rsid w:val="00354A8D"/>
    <w:rsid w:val="00360D19"/>
    <w:rsid w:val="00366EE0"/>
    <w:rsid w:val="0037473C"/>
    <w:rsid w:val="00374F83"/>
    <w:rsid w:val="00377A9D"/>
    <w:rsid w:val="00392CB0"/>
    <w:rsid w:val="00397555"/>
    <w:rsid w:val="003C5CEA"/>
    <w:rsid w:val="003D73BA"/>
    <w:rsid w:val="003E5C68"/>
    <w:rsid w:val="00421FF4"/>
    <w:rsid w:val="00422C85"/>
    <w:rsid w:val="00431C95"/>
    <w:rsid w:val="00431D37"/>
    <w:rsid w:val="004378D1"/>
    <w:rsid w:val="0045118E"/>
    <w:rsid w:val="00456652"/>
    <w:rsid w:val="004573D3"/>
    <w:rsid w:val="004601E7"/>
    <w:rsid w:val="00470BDA"/>
    <w:rsid w:val="0047201F"/>
    <w:rsid w:val="00492452"/>
    <w:rsid w:val="004A76B3"/>
    <w:rsid w:val="004C779C"/>
    <w:rsid w:val="004D2B5D"/>
    <w:rsid w:val="004D596A"/>
    <w:rsid w:val="004D6784"/>
    <w:rsid w:val="004E088B"/>
    <w:rsid w:val="004F20B0"/>
    <w:rsid w:val="004F3838"/>
    <w:rsid w:val="004F4261"/>
    <w:rsid w:val="00502D84"/>
    <w:rsid w:val="00536D9C"/>
    <w:rsid w:val="00547661"/>
    <w:rsid w:val="00554070"/>
    <w:rsid w:val="00560529"/>
    <w:rsid w:val="00570EB4"/>
    <w:rsid w:val="00574621"/>
    <w:rsid w:val="005873A5"/>
    <w:rsid w:val="00587DAC"/>
    <w:rsid w:val="00592D26"/>
    <w:rsid w:val="005C42EF"/>
    <w:rsid w:val="005C61A4"/>
    <w:rsid w:val="005D47A3"/>
    <w:rsid w:val="005D5020"/>
    <w:rsid w:val="005E48D5"/>
    <w:rsid w:val="005F0EC2"/>
    <w:rsid w:val="005F1DC5"/>
    <w:rsid w:val="00602E18"/>
    <w:rsid w:val="006225D7"/>
    <w:rsid w:val="00624A1A"/>
    <w:rsid w:val="00625E47"/>
    <w:rsid w:val="00641653"/>
    <w:rsid w:val="00647590"/>
    <w:rsid w:val="0065014A"/>
    <w:rsid w:val="006519F7"/>
    <w:rsid w:val="0065323B"/>
    <w:rsid w:val="00661843"/>
    <w:rsid w:val="00670191"/>
    <w:rsid w:val="00677470"/>
    <w:rsid w:val="00677547"/>
    <w:rsid w:val="00680DDB"/>
    <w:rsid w:val="00683E53"/>
    <w:rsid w:val="00686FB6"/>
    <w:rsid w:val="006A4B6A"/>
    <w:rsid w:val="006A78C3"/>
    <w:rsid w:val="006B2945"/>
    <w:rsid w:val="006D2DF0"/>
    <w:rsid w:val="006E19C9"/>
    <w:rsid w:val="006E6CDF"/>
    <w:rsid w:val="006F5AE2"/>
    <w:rsid w:val="006F6609"/>
    <w:rsid w:val="006F67EF"/>
    <w:rsid w:val="006F7D54"/>
    <w:rsid w:val="0071358C"/>
    <w:rsid w:val="00730297"/>
    <w:rsid w:val="007409D3"/>
    <w:rsid w:val="00742333"/>
    <w:rsid w:val="007522AA"/>
    <w:rsid w:val="00753BAE"/>
    <w:rsid w:val="00766AD6"/>
    <w:rsid w:val="007719CD"/>
    <w:rsid w:val="0077392C"/>
    <w:rsid w:val="007748A7"/>
    <w:rsid w:val="00787C72"/>
    <w:rsid w:val="00793C25"/>
    <w:rsid w:val="00794CD7"/>
    <w:rsid w:val="00796397"/>
    <w:rsid w:val="007A0D19"/>
    <w:rsid w:val="007B363A"/>
    <w:rsid w:val="007C404B"/>
    <w:rsid w:val="007C4CB4"/>
    <w:rsid w:val="007C5C3F"/>
    <w:rsid w:val="007C74AA"/>
    <w:rsid w:val="007D6066"/>
    <w:rsid w:val="007D6410"/>
    <w:rsid w:val="008069D3"/>
    <w:rsid w:val="008070BF"/>
    <w:rsid w:val="008123C6"/>
    <w:rsid w:val="00814DAE"/>
    <w:rsid w:val="0082535D"/>
    <w:rsid w:val="00825B48"/>
    <w:rsid w:val="00830DD9"/>
    <w:rsid w:val="00833556"/>
    <w:rsid w:val="0083589A"/>
    <w:rsid w:val="008525B9"/>
    <w:rsid w:val="008565D3"/>
    <w:rsid w:val="008A1F0C"/>
    <w:rsid w:val="008A5126"/>
    <w:rsid w:val="008A549C"/>
    <w:rsid w:val="008B1DA8"/>
    <w:rsid w:val="008B4D89"/>
    <w:rsid w:val="008B5B35"/>
    <w:rsid w:val="008C2090"/>
    <w:rsid w:val="008D1D8F"/>
    <w:rsid w:val="008E1521"/>
    <w:rsid w:val="008E5218"/>
    <w:rsid w:val="008E74E6"/>
    <w:rsid w:val="008F15DF"/>
    <w:rsid w:val="00905C36"/>
    <w:rsid w:val="009072E3"/>
    <w:rsid w:val="009122FA"/>
    <w:rsid w:val="00915397"/>
    <w:rsid w:val="00921306"/>
    <w:rsid w:val="009932AA"/>
    <w:rsid w:val="009A4804"/>
    <w:rsid w:val="009C25DA"/>
    <w:rsid w:val="009D42CB"/>
    <w:rsid w:val="009D4A86"/>
    <w:rsid w:val="009E2158"/>
    <w:rsid w:val="00A00912"/>
    <w:rsid w:val="00A05449"/>
    <w:rsid w:val="00A10C91"/>
    <w:rsid w:val="00A12AB9"/>
    <w:rsid w:val="00A20B50"/>
    <w:rsid w:val="00A3103C"/>
    <w:rsid w:val="00A438AA"/>
    <w:rsid w:val="00A52578"/>
    <w:rsid w:val="00A56362"/>
    <w:rsid w:val="00A672F5"/>
    <w:rsid w:val="00A70CC3"/>
    <w:rsid w:val="00A77E2B"/>
    <w:rsid w:val="00A828DC"/>
    <w:rsid w:val="00AA2430"/>
    <w:rsid w:val="00AA2EEC"/>
    <w:rsid w:val="00AF2B7C"/>
    <w:rsid w:val="00AF3A15"/>
    <w:rsid w:val="00B137BC"/>
    <w:rsid w:val="00B15910"/>
    <w:rsid w:val="00B22847"/>
    <w:rsid w:val="00B35DF3"/>
    <w:rsid w:val="00B450BF"/>
    <w:rsid w:val="00B502A7"/>
    <w:rsid w:val="00B616B7"/>
    <w:rsid w:val="00B630AE"/>
    <w:rsid w:val="00B7676D"/>
    <w:rsid w:val="00B77696"/>
    <w:rsid w:val="00B9145C"/>
    <w:rsid w:val="00BA09A2"/>
    <w:rsid w:val="00BA4958"/>
    <w:rsid w:val="00BB0B41"/>
    <w:rsid w:val="00BF2874"/>
    <w:rsid w:val="00C02139"/>
    <w:rsid w:val="00C201E4"/>
    <w:rsid w:val="00C36B72"/>
    <w:rsid w:val="00C439C9"/>
    <w:rsid w:val="00C444DA"/>
    <w:rsid w:val="00C45B43"/>
    <w:rsid w:val="00C645BC"/>
    <w:rsid w:val="00C718B1"/>
    <w:rsid w:val="00C73D88"/>
    <w:rsid w:val="00C81AE4"/>
    <w:rsid w:val="00C90E97"/>
    <w:rsid w:val="00CA2B42"/>
    <w:rsid w:val="00CA4338"/>
    <w:rsid w:val="00CB1810"/>
    <w:rsid w:val="00CD3DDF"/>
    <w:rsid w:val="00CD5B93"/>
    <w:rsid w:val="00CD6076"/>
    <w:rsid w:val="00CE48D8"/>
    <w:rsid w:val="00CE52DD"/>
    <w:rsid w:val="00D10150"/>
    <w:rsid w:val="00D11343"/>
    <w:rsid w:val="00D13886"/>
    <w:rsid w:val="00D1596B"/>
    <w:rsid w:val="00D16C29"/>
    <w:rsid w:val="00D23753"/>
    <w:rsid w:val="00D24FC2"/>
    <w:rsid w:val="00D36D76"/>
    <w:rsid w:val="00D45A68"/>
    <w:rsid w:val="00D7001C"/>
    <w:rsid w:val="00D73694"/>
    <w:rsid w:val="00D73A0F"/>
    <w:rsid w:val="00D80AB8"/>
    <w:rsid w:val="00D80CAC"/>
    <w:rsid w:val="00D9240B"/>
    <w:rsid w:val="00D926B9"/>
    <w:rsid w:val="00DE00F7"/>
    <w:rsid w:val="00DE75CE"/>
    <w:rsid w:val="00DF4145"/>
    <w:rsid w:val="00E265AA"/>
    <w:rsid w:val="00E26BAE"/>
    <w:rsid w:val="00E33404"/>
    <w:rsid w:val="00E343EB"/>
    <w:rsid w:val="00E43F8E"/>
    <w:rsid w:val="00E45AED"/>
    <w:rsid w:val="00E66918"/>
    <w:rsid w:val="00E71D20"/>
    <w:rsid w:val="00E82630"/>
    <w:rsid w:val="00E9045E"/>
    <w:rsid w:val="00E90A4E"/>
    <w:rsid w:val="00EA139D"/>
    <w:rsid w:val="00EE4735"/>
    <w:rsid w:val="00EF5353"/>
    <w:rsid w:val="00F106E6"/>
    <w:rsid w:val="00F14286"/>
    <w:rsid w:val="00F32457"/>
    <w:rsid w:val="00F34065"/>
    <w:rsid w:val="00F4492F"/>
    <w:rsid w:val="00F52B89"/>
    <w:rsid w:val="00F63B5B"/>
    <w:rsid w:val="00F66BE2"/>
    <w:rsid w:val="00F806C9"/>
    <w:rsid w:val="00F80BE6"/>
    <w:rsid w:val="00F834D3"/>
    <w:rsid w:val="00F86C3E"/>
    <w:rsid w:val="00FA68B3"/>
    <w:rsid w:val="00FB01B4"/>
    <w:rsid w:val="00FC6E8B"/>
    <w:rsid w:val="00FD07AE"/>
    <w:rsid w:val="00FD585E"/>
    <w:rsid w:val="00FE568D"/>
    <w:rsid w:val="00FF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CD4CB9"/>
  <w15:chartTrackingRefBased/>
  <w15:docId w15:val="{8DC55270-1D13-4B7A-8BDF-FE8EA405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2B5D"/>
    <w:pPr>
      <w:spacing w:after="0" w:line="240" w:lineRule="auto"/>
      <w:ind w:left="720"/>
      <w:contextualSpacing/>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F34065"/>
    <w:rPr>
      <w:b/>
      <w:bCs/>
      <w:i/>
      <w:iCs/>
      <w:spacing w:val="5"/>
    </w:rPr>
  </w:style>
  <w:style w:type="character" w:styleId="CommentReference">
    <w:name w:val="annotation reference"/>
    <w:basedOn w:val="DefaultParagraphFont"/>
    <w:uiPriority w:val="99"/>
    <w:semiHidden/>
    <w:unhideWhenUsed/>
    <w:rsid w:val="007748A7"/>
    <w:rPr>
      <w:sz w:val="16"/>
      <w:szCs w:val="16"/>
    </w:rPr>
  </w:style>
  <w:style w:type="paragraph" w:styleId="CommentText">
    <w:name w:val="annotation text"/>
    <w:basedOn w:val="Normal"/>
    <w:link w:val="CommentTextChar"/>
    <w:uiPriority w:val="99"/>
    <w:unhideWhenUsed/>
    <w:rsid w:val="007748A7"/>
    <w:pPr>
      <w:spacing w:line="240" w:lineRule="auto"/>
    </w:pPr>
    <w:rPr>
      <w:sz w:val="20"/>
      <w:szCs w:val="20"/>
    </w:rPr>
  </w:style>
  <w:style w:type="character" w:customStyle="1" w:styleId="CommentTextChar">
    <w:name w:val="Comment Text Char"/>
    <w:basedOn w:val="DefaultParagraphFont"/>
    <w:link w:val="CommentText"/>
    <w:uiPriority w:val="99"/>
    <w:rsid w:val="007748A7"/>
    <w:rPr>
      <w:sz w:val="20"/>
      <w:szCs w:val="20"/>
    </w:rPr>
  </w:style>
  <w:style w:type="paragraph" w:styleId="CommentSubject">
    <w:name w:val="annotation subject"/>
    <w:basedOn w:val="CommentText"/>
    <w:next w:val="CommentText"/>
    <w:link w:val="CommentSubjectChar"/>
    <w:uiPriority w:val="99"/>
    <w:semiHidden/>
    <w:unhideWhenUsed/>
    <w:rsid w:val="007748A7"/>
    <w:rPr>
      <w:b/>
      <w:bCs/>
    </w:rPr>
  </w:style>
  <w:style w:type="character" w:customStyle="1" w:styleId="CommentSubjectChar">
    <w:name w:val="Comment Subject Char"/>
    <w:basedOn w:val="CommentTextChar"/>
    <w:link w:val="CommentSubject"/>
    <w:uiPriority w:val="99"/>
    <w:semiHidden/>
    <w:rsid w:val="007748A7"/>
    <w:rPr>
      <w:b/>
      <w:bCs/>
      <w:sz w:val="20"/>
      <w:szCs w:val="20"/>
    </w:rPr>
  </w:style>
  <w:style w:type="paragraph" w:styleId="BalloonText">
    <w:name w:val="Balloon Text"/>
    <w:basedOn w:val="Normal"/>
    <w:link w:val="BalloonTextChar"/>
    <w:uiPriority w:val="99"/>
    <w:semiHidden/>
    <w:unhideWhenUsed/>
    <w:rsid w:val="0077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A7"/>
    <w:rPr>
      <w:rFonts w:ascii="Segoe UI" w:hAnsi="Segoe UI" w:cs="Segoe UI"/>
      <w:sz w:val="18"/>
      <w:szCs w:val="18"/>
    </w:rPr>
  </w:style>
  <w:style w:type="paragraph" w:styleId="Header">
    <w:name w:val="header"/>
    <w:basedOn w:val="Normal"/>
    <w:link w:val="HeaderChar"/>
    <w:uiPriority w:val="99"/>
    <w:unhideWhenUsed/>
    <w:rsid w:val="00DF4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45"/>
  </w:style>
  <w:style w:type="paragraph" w:styleId="Footer">
    <w:name w:val="footer"/>
    <w:basedOn w:val="Normal"/>
    <w:link w:val="FooterChar"/>
    <w:uiPriority w:val="99"/>
    <w:unhideWhenUsed/>
    <w:rsid w:val="00DF4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45"/>
  </w:style>
  <w:style w:type="paragraph" w:customStyle="1" w:styleId="Body">
    <w:name w:val="Body"/>
    <w:qFormat/>
    <w:rsid w:val="00793C25"/>
    <w:pPr>
      <w:pBdr>
        <w:top w:val="nil"/>
        <w:left w:val="nil"/>
        <w:bottom w:val="nil"/>
        <w:right w:val="nil"/>
        <w:between w:val="nil"/>
        <w:bar w:val="nil"/>
      </w:pBdr>
      <w:tabs>
        <w:tab w:val="left" w:pos="540"/>
      </w:tabs>
      <w:spacing w:after="0" w:line="288" w:lineRule="auto"/>
      <w:ind w:right="278"/>
    </w:pPr>
    <w:rPr>
      <w:rFonts w:ascii="Calibri" w:eastAsia="Arial Unicode MS" w:hAnsi="Calibri" w:cs="Arial Unicode MS"/>
      <w:color w:val="000000"/>
      <w:bdr w:val="nil"/>
      <w:lang w:eastAsia="en-GB"/>
    </w:rPr>
  </w:style>
  <w:style w:type="character" w:styleId="Hyperlink">
    <w:name w:val="Hyperlink"/>
    <w:basedOn w:val="DefaultParagraphFont"/>
    <w:uiPriority w:val="99"/>
    <w:unhideWhenUsed/>
    <w:rsid w:val="00F32457"/>
    <w:rPr>
      <w:color w:val="0563C1" w:themeColor="hyperlink"/>
      <w:u w:val="single"/>
    </w:rPr>
  </w:style>
  <w:style w:type="character" w:styleId="UnresolvedMention">
    <w:name w:val="Unresolved Mention"/>
    <w:basedOn w:val="DefaultParagraphFont"/>
    <w:uiPriority w:val="99"/>
    <w:semiHidden/>
    <w:unhideWhenUsed/>
    <w:rsid w:val="00F32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012">
      <w:bodyDiv w:val="1"/>
      <w:marLeft w:val="0"/>
      <w:marRight w:val="0"/>
      <w:marTop w:val="0"/>
      <w:marBottom w:val="0"/>
      <w:divBdr>
        <w:top w:val="none" w:sz="0" w:space="0" w:color="auto"/>
        <w:left w:val="none" w:sz="0" w:space="0" w:color="auto"/>
        <w:bottom w:val="none" w:sz="0" w:space="0" w:color="auto"/>
        <w:right w:val="none" w:sz="0" w:space="0" w:color="auto"/>
      </w:divBdr>
      <w:divsChild>
        <w:div w:id="722942376">
          <w:marLeft w:val="547"/>
          <w:marRight w:val="0"/>
          <w:marTop w:val="0"/>
          <w:marBottom w:val="0"/>
          <w:divBdr>
            <w:top w:val="none" w:sz="0" w:space="0" w:color="auto"/>
            <w:left w:val="none" w:sz="0" w:space="0" w:color="auto"/>
            <w:bottom w:val="none" w:sz="0" w:space="0" w:color="auto"/>
            <w:right w:val="none" w:sz="0" w:space="0" w:color="auto"/>
          </w:divBdr>
        </w:div>
      </w:divsChild>
    </w:div>
    <w:div w:id="207838999">
      <w:bodyDiv w:val="1"/>
      <w:marLeft w:val="0"/>
      <w:marRight w:val="0"/>
      <w:marTop w:val="0"/>
      <w:marBottom w:val="0"/>
      <w:divBdr>
        <w:top w:val="none" w:sz="0" w:space="0" w:color="auto"/>
        <w:left w:val="none" w:sz="0" w:space="0" w:color="auto"/>
        <w:bottom w:val="none" w:sz="0" w:space="0" w:color="auto"/>
        <w:right w:val="none" w:sz="0" w:space="0" w:color="auto"/>
      </w:divBdr>
    </w:div>
    <w:div w:id="480732246">
      <w:bodyDiv w:val="1"/>
      <w:marLeft w:val="0"/>
      <w:marRight w:val="0"/>
      <w:marTop w:val="0"/>
      <w:marBottom w:val="0"/>
      <w:divBdr>
        <w:top w:val="none" w:sz="0" w:space="0" w:color="auto"/>
        <w:left w:val="none" w:sz="0" w:space="0" w:color="auto"/>
        <w:bottom w:val="none" w:sz="0" w:space="0" w:color="auto"/>
        <w:right w:val="none" w:sz="0" w:space="0" w:color="auto"/>
      </w:divBdr>
    </w:div>
    <w:div w:id="629479851">
      <w:bodyDiv w:val="1"/>
      <w:marLeft w:val="0"/>
      <w:marRight w:val="0"/>
      <w:marTop w:val="0"/>
      <w:marBottom w:val="0"/>
      <w:divBdr>
        <w:top w:val="none" w:sz="0" w:space="0" w:color="auto"/>
        <w:left w:val="none" w:sz="0" w:space="0" w:color="auto"/>
        <w:bottom w:val="none" w:sz="0" w:space="0" w:color="auto"/>
        <w:right w:val="none" w:sz="0" w:space="0" w:color="auto"/>
      </w:divBdr>
      <w:divsChild>
        <w:div w:id="1349411543">
          <w:marLeft w:val="360"/>
          <w:marRight w:val="0"/>
          <w:marTop w:val="200"/>
          <w:marBottom w:val="0"/>
          <w:divBdr>
            <w:top w:val="none" w:sz="0" w:space="0" w:color="auto"/>
            <w:left w:val="none" w:sz="0" w:space="0" w:color="auto"/>
            <w:bottom w:val="none" w:sz="0" w:space="0" w:color="auto"/>
            <w:right w:val="none" w:sz="0" w:space="0" w:color="auto"/>
          </w:divBdr>
        </w:div>
        <w:div w:id="1518495072">
          <w:marLeft w:val="360"/>
          <w:marRight w:val="0"/>
          <w:marTop w:val="200"/>
          <w:marBottom w:val="0"/>
          <w:divBdr>
            <w:top w:val="none" w:sz="0" w:space="0" w:color="auto"/>
            <w:left w:val="none" w:sz="0" w:space="0" w:color="auto"/>
            <w:bottom w:val="none" w:sz="0" w:space="0" w:color="auto"/>
            <w:right w:val="none" w:sz="0" w:space="0" w:color="auto"/>
          </w:divBdr>
        </w:div>
        <w:div w:id="1987659139">
          <w:marLeft w:val="360"/>
          <w:marRight w:val="0"/>
          <w:marTop w:val="200"/>
          <w:marBottom w:val="0"/>
          <w:divBdr>
            <w:top w:val="none" w:sz="0" w:space="0" w:color="auto"/>
            <w:left w:val="none" w:sz="0" w:space="0" w:color="auto"/>
            <w:bottom w:val="none" w:sz="0" w:space="0" w:color="auto"/>
            <w:right w:val="none" w:sz="0" w:space="0" w:color="auto"/>
          </w:divBdr>
        </w:div>
        <w:div w:id="1748264144">
          <w:marLeft w:val="360"/>
          <w:marRight w:val="0"/>
          <w:marTop w:val="200"/>
          <w:marBottom w:val="0"/>
          <w:divBdr>
            <w:top w:val="none" w:sz="0" w:space="0" w:color="auto"/>
            <w:left w:val="none" w:sz="0" w:space="0" w:color="auto"/>
            <w:bottom w:val="none" w:sz="0" w:space="0" w:color="auto"/>
            <w:right w:val="none" w:sz="0" w:space="0" w:color="auto"/>
          </w:divBdr>
        </w:div>
      </w:divsChild>
    </w:div>
    <w:div w:id="697465464">
      <w:bodyDiv w:val="1"/>
      <w:marLeft w:val="0"/>
      <w:marRight w:val="0"/>
      <w:marTop w:val="0"/>
      <w:marBottom w:val="0"/>
      <w:divBdr>
        <w:top w:val="none" w:sz="0" w:space="0" w:color="auto"/>
        <w:left w:val="none" w:sz="0" w:space="0" w:color="auto"/>
        <w:bottom w:val="none" w:sz="0" w:space="0" w:color="auto"/>
        <w:right w:val="none" w:sz="0" w:space="0" w:color="auto"/>
      </w:divBdr>
    </w:div>
    <w:div w:id="734470955">
      <w:bodyDiv w:val="1"/>
      <w:marLeft w:val="0"/>
      <w:marRight w:val="0"/>
      <w:marTop w:val="0"/>
      <w:marBottom w:val="0"/>
      <w:divBdr>
        <w:top w:val="none" w:sz="0" w:space="0" w:color="auto"/>
        <w:left w:val="none" w:sz="0" w:space="0" w:color="auto"/>
        <w:bottom w:val="none" w:sz="0" w:space="0" w:color="auto"/>
        <w:right w:val="none" w:sz="0" w:space="0" w:color="auto"/>
      </w:divBdr>
      <w:divsChild>
        <w:div w:id="1218666768">
          <w:marLeft w:val="547"/>
          <w:marRight w:val="0"/>
          <w:marTop w:val="0"/>
          <w:marBottom w:val="0"/>
          <w:divBdr>
            <w:top w:val="none" w:sz="0" w:space="0" w:color="auto"/>
            <w:left w:val="none" w:sz="0" w:space="0" w:color="auto"/>
            <w:bottom w:val="none" w:sz="0" w:space="0" w:color="auto"/>
            <w:right w:val="none" w:sz="0" w:space="0" w:color="auto"/>
          </w:divBdr>
        </w:div>
        <w:div w:id="724912730">
          <w:marLeft w:val="547"/>
          <w:marRight w:val="0"/>
          <w:marTop w:val="0"/>
          <w:marBottom w:val="0"/>
          <w:divBdr>
            <w:top w:val="none" w:sz="0" w:space="0" w:color="auto"/>
            <w:left w:val="none" w:sz="0" w:space="0" w:color="auto"/>
            <w:bottom w:val="none" w:sz="0" w:space="0" w:color="auto"/>
            <w:right w:val="none" w:sz="0" w:space="0" w:color="auto"/>
          </w:divBdr>
        </w:div>
        <w:div w:id="870580773">
          <w:marLeft w:val="547"/>
          <w:marRight w:val="0"/>
          <w:marTop w:val="0"/>
          <w:marBottom w:val="0"/>
          <w:divBdr>
            <w:top w:val="none" w:sz="0" w:space="0" w:color="auto"/>
            <w:left w:val="none" w:sz="0" w:space="0" w:color="auto"/>
            <w:bottom w:val="none" w:sz="0" w:space="0" w:color="auto"/>
            <w:right w:val="none" w:sz="0" w:space="0" w:color="auto"/>
          </w:divBdr>
        </w:div>
        <w:div w:id="846749600">
          <w:marLeft w:val="446"/>
          <w:marRight w:val="0"/>
          <w:marTop w:val="0"/>
          <w:marBottom w:val="0"/>
          <w:divBdr>
            <w:top w:val="none" w:sz="0" w:space="0" w:color="auto"/>
            <w:left w:val="none" w:sz="0" w:space="0" w:color="auto"/>
            <w:bottom w:val="none" w:sz="0" w:space="0" w:color="auto"/>
            <w:right w:val="none" w:sz="0" w:space="0" w:color="auto"/>
          </w:divBdr>
        </w:div>
        <w:div w:id="1320381502">
          <w:marLeft w:val="446"/>
          <w:marRight w:val="0"/>
          <w:marTop w:val="0"/>
          <w:marBottom w:val="0"/>
          <w:divBdr>
            <w:top w:val="none" w:sz="0" w:space="0" w:color="auto"/>
            <w:left w:val="none" w:sz="0" w:space="0" w:color="auto"/>
            <w:bottom w:val="none" w:sz="0" w:space="0" w:color="auto"/>
            <w:right w:val="none" w:sz="0" w:space="0" w:color="auto"/>
          </w:divBdr>
        </w:div>
      </w:divsChild>
    </w:div>
    <w:div w:id="791637037">
      <w:bodyDiv w:val="1"/>
      <w:marLeft w:val="0"/>
      <w:marRight w:val="0"/>
      <w:marTop w:val="0"/>
      <w:marBottom w:val="0"/>
      <w:divBdr>
        <w:top w:val="none" w:sz="0" w:space="0" w:color="auto"/>
        <w:left w:val="none" w:sz="0" w:space="0" w:color="auto"/>
        <w:bottom w:val="none" w:sz="0" w:space="0" w:color="auto"/>
        <w:right w:val="none" w:sz="0" w:space="0" w:color="auto"/>
      </w:divBdr>
    </w:div>
    <w:div w:id="845560905">
      <w:bodyDiv w:val="1"/>
      <w:marLeft w:val="0"/>
      <w:marRight w:val="0"/>
      <w:marTop w:val="0"/>
      <w:marBottom w:val="0"/>
      <w:divBdr>
        <w:top w:val="none" w:sz="0" w:space="0" w:color="auto"/>
        <w:left w:val="none" w:sz="0" w:space="0" w:color="auto"/>
        <w:bottom w:val="none" w:sz="0" w:space="0" w:color="auto"/>
        <w:right w:val="none" w:sz="0" w:space="0" w:color="auto"/>
      </w:divBdr>
    </w:div>
    <w:div w:id="861358991">
      <w:bodyDiv w:val="1"/>
      <w:marLeft w:val="0"/>
      <w:marRight w:val="0"/>
      <w:marTop w:val="0"/>
      <w:marBottom w:val="0"/>
      <w:divBdr>
        <w:top w:val="none" w:sz="0" w:space="0" w:color="auto"/>
        <w:left w:val="none" w:sz="0" w:space="0" w:color="auto"/>
        <w:bottom w:val="none" w:sz="0" w:space="0" w:color="auto"/>
        <w:right w:val="none" w:sz="0" w:space="0" w:color="auto"/>
      </w:divBdr>
    </w:div>
    <w:div w:id="915819281">
      <w:bodyDiv w:val="1"/>
      <w:marLeft w:val="0"/>
      <w:marRight w:val="0"/>
      <w:marTop w:val="0"/>
      <w:marBottom w:val="0"/>
      <w:divBdr>
        <w:top w:val="none" w:sz="0" w:space="0" w:color="auto"/>
        <w:left w:val="none" w:sz="0" w:space="0" w:color="auto"/>
        <w:bottom w:val="none" w:sz="0" w:space="0" w:color="auto"/>
        <w:right w:val="none" w:sz="0" w:space="0" w:color="auto"/>
      </w:divBdr>
    </w:div>
    <w:div w:id="1086069592">
      <w:bodyDiv w:val="1"/>
      <w:marLeft w:val="0"/>
      <w:marRight w:val="0"/>
      <w:marTop w:val="0"/>
      <w:marBottom w:val="0"/>
      <w:divBdr>
        <w:top w:val="none" w:sz="0" w:space="0" w:color="auto"/>
        <w:left w:val="none" w:sz="0" w:space="0" w:color="auto"/>
        <w:bottom w:val="none" w:sz="0" w:space="0" w:color="auto"/>
        <w:right w:val="none" w:sz="0" w:space="0" w:color="auto"/>
      </w:divBdr>
    </w:div>
    <w:div w:id="1116801044">
      <w:bodyDiv w:val="1"/>
      <w:marLeft w:val="0"/>
      <w:marRight w:val="0"/>
      <w:marTop w:val="0"/>
      <w:marBottom w:val="0"/>
      <w:divBdr>
        <w:top w:val="none" w:sz="0" w:space="0" w:color="auto"/>
        <w:left w:val="none" w:sz="0" w:space="0" w:color="auto"/>
        <w:bottom w:val="none" w:sz="0" w:space="0" w:color="auto"/>
        <w:right w:val="none" w:sz="0" w:space="0" w:color="auto"/>
      </w:divBdr>
      <w:divsChild>
        <w:div w:id="917058056">
          <w:marLeft w:val="360"/>
          <w:marRight w:val="0"/>
          <w:marTop w:val="200"/>
          <w:marBottom w:val="0"/>
          <w:divBdr>
            <w:top w:val="none" w:sz="0" w:space="0" w:color="auto"/>
            <w:left w:val="none" w:sz="0" w:space="0" w:color="auto"/>
            <w:bottom w:val="none" w:sz="0" w:space="0" w:color="auto"/>
            <w:right w:val="none" w:sz="0" w:space="0" w:color="auto"/>
          </w:divBdr>
        </w:div>
        <w:div w:id="753867390">
          <w:marLeft w:val="360"/>
          <w:marRight w:val="0"/>
          <w:marTop w:val="200"/>
          <w:marBottom w:val="0"/>
          <w:divBdr>
            <w:top w:val="none" w:sz="0" w:space="0" w:color="auto"/>
            <w:left w:val="none" w:sz="0" w:space="0" w:color="auto"/>
            <w:bottom w:val="none" w:sz="0" w:space="0" w:color="auto"/>
            <w:right w:val="none" w:sz="0" w:space="0" w:color="auto"/>
          </w:divBdr>
        </w:div>
        <w:div w:id="995648557">
          <w:marLeft w:val="360"/>
          <w:marRight w:val="0"/>
          <w:marTop w:val="200"/>
          <w:marBottom w:val="0"/>
          <w:divBdr>
            <w:top w:val="none" w:sz="0" w:space="0" w:color="auto"/>
            <w:left w:val="none" w:sz="0" w:space="0" w:color="auto"/>
            <w:bottom w:val="none" w:sz="0" w:space="0" w:color="auto"/>
            <w:right w:val="none" w:sz="0" w:space="0" w:color="auto"/>
          </w:divBdr>
        </w:div>
      </w:divsChild>
    </w:div>
    <w:div w:id="1196693408">
      <w:bodyDiv w:val="1"/>
      <w:marLeft w:val="0"/>
      <w:marRight w:val="0"/>
      <w:marTop w:val="0"/>
      <w:marBottom w:val="0"/>
      <w:divBdr>
        <w:top w:val="none" w:sz="0" w:space="0" w:color="auto"/>
        <w:left w:val="none" w:sz="0" w:space="0" w:color="auto"/>
        <w:bottom w:val="none" w:sz="0" w:space="0" w:color="auto"/>
        <w:right w:val="none" w:sz="0" w:space="0" w:color="auto"/>
      </w:divBdr>
      <w:divsChild>
        <w:div w:id="662120944">
          <w:marLeft w:val="547"/>
          <w:marRight w:val="0"/>
          <w:marTop w:val="0"/>
          <w:marBottom w:val="0"/>
          <w:divBdr>
            <w:top w:val="none" w:sz="0" w:space="0" w:color="auto"/>
            <w:left w:val="none" w:sz="0" w:space="0" w:color="auto"/>
            <w:bottom w:val="none" w:sz="0" w:space="0" w:color="auto"/>
            <w:right w:val="none" w:sz="0" w:space="0" w:color="auto"/>
          </w:divBdr>
        </w:div>
        <w:div w:id="1890530426">
          <w:marLeft w:val="547"/>
          <w:marRight w:val="0"/>
          <w:marTop w:val="0"/>
          <w:marBottom w:val="0"/>
          <w:divBdr>
            <w:top w:val="none" w:sz="0" w:space="0" w:color="auto"/>
            <w:left w:val="none" w:sz="0" w:space="0" w:color="auto"/>
            <w:bottom w:val="none" w:sz="0" w:space="0" w:color="auto"/>
            <w:right w:val="none" w:sz="0" w:space="0" w:color="auto"/>
          </w:divBdr>
        </w:div>
        <w:div w:id="1453354955">
          <w:marLeft w:val="547"/>
          <w:marRight w:val="0"/>
          <w:marTop w:val="0"/>
          <w:marBottom w:val="0"/>
          <w:divBdr>
            <w:top w:val="none" w:sz="0" w:space="0" w:color="auto"/>
            <w:left w:val="none" w:sz="0" w:space="0" w:color="auto"/>
            <w:bottom w:val="none" w:sz="0" w:space="0" w:color="auto"/>
            <w:right w:val="none" w:sz="0" w:space="0" w:color="auto"/>
          </w:divBdr>
        </w:div>
        <w:div w:id="448739850">
          <w:marLeft w:val="446"/>
          <w:marRight w:val="0"/>
          <w:marTop w:val="0"/>
          <w:marBottom w:val="0"/>
          <w:divBdr>
            <w:top w:val="none" w:sz="0" w:space="0" w:color="auto"/>
            <w:left w:val="none" w:sz="0" w:space="0" w:color="auto"/>
            <w:bottom w:val="none" w:sz="0" w:space="0" w:color="auto"/>
            <w:right w:val="none" w:sz="0" w:space="0" w:color="auto"/>
          </w:divBdr>
        </w:div>
        <w:div w:id="452017672">
          <w:marLeft w:val="446"/>
          <w:marRight w:val="0"/>
          <w:marTop w:val="0"/>
          <w:marBottom w:val="0"/>
          <w:divBdr>
            <w:top w:val="none" w:sz="0" w:space="0" w:color="auto"/>
            <w:left w:val="none" w:sz="0" w:space="0" w:color="auto"/>
            <w:bottom w:val="none" w:sz="0" w:space="0" w:color="auto"/>
            <w:right w:val="none" w:sz="0" w:space="0" w:color="auto"/>
          </w:divBdr>
        </w:div>
      </w:divsChild>
    </w:div>
    <w:div w:id="1241408281">
      <w:bodyDiv w:val="1"/>
      <w:marLeft w:val="0"/>
      <w:marRight w:val="0"/>
      <w:marTop w:val="0"/>
      <w:marBottom w:val="0"/>
      <w:divBdr>
        <w:top w:val="none" w:sz="0" w:space="0" w:color="auto"/>
        <w:left w:val="none" w:sz="0" w:space="0" w:color="auto"/>
        <w:bottom w:val="none" w:sz="0" w:space="0" w:color="auto"/>
        <w:right w:val="none" w:sz="0" w:space="0" w:color="auto"/>
      </w:divBdr>
      <w:divsChild>
        <w:div w:id="650720835">
          <w:marLeft w:val="446"/>
          <w:marRight w:val="0"/>
          <w:marTop w:val="0"/>
          <w:marBottom w:val="160"/>
          <w:divBdr>
            <w:top w:val="none" w:sz="0" w:space="0" w:color="auto"/>
            <w:left w:val="none" w:sz="0" w:space="0" w:color="auto"/>
            <w:bottom w:val="none" w:sz="0" w:space="0" w:color="auto"/>
            <w:right w:val="none" w:sz="0" w:space="0" w:color="auto"/>
          </w:divBdr>
        </w:div>
        <w:div w:id="658384094">
          <w:marLeft w:val="446"/>
          <w:marRight w:val="0"/>
          <w:marTop w:val="0"/>
          <w:marBottom w:val="160"/>
          <w:divBdr>
            <w:top w:val="none" w:sz="0" w:space="0" w:color="auto"/>
            <w:left w:val="none" w:sz="0" w:space="0" w:color="auto"/>
            <w:bottom w:val="none" w:sz="0" w:space="0" w:color="auto"/>
            <w:right w:val="none" w:sz="0" w:space="0" w:color="auto"/>
          </w:divBdr>
        </w:div>
        <w:div w:id="347176460">
          <w:marLeft w:val="446"/>
          <w:marRight w:val="0"/>
          <w:marTop w:val="0"/>
          <w:marBottom w:val="160"/>
          <w:divBdr>
            <w:top w:val="none" w:sz="0" w:space="0" w:color="auto"/>
            <w:left w:val="none" w:sz="0" w:space="0" w:color="auto"/>
            <w:bottom w:val="none" w:sz="0" w:space="0" w:color="auto"/>
            <w:right w:val="none" w:sz="0" w:space="0" w:color="auto"/>
          </w:divBdr>
        </w:div>
        <w:div w:id="1789621995">
          <w:marLeft w:val="446"/>
          <w:marRight w:val="0"/>
          <w:marTop w:val="0"/>
          <w:marBottom w:val="160"/>
          <w:divBdr>
            <w:top w:val="none" w:sz="0" w:space="0" w:color="auto"/>
            <w:left w:val="none" w:sz="0" w:space="0" w:color="auto"/>
            <w:bottom w:val="none" w:sz="0" w:space="0" w:color="auto"/>
            <w:right w:val="none" w:sz="0" w:space="0" w:color="auto"/>
          </w:divBdr>
        </w:div>
      </w:divsChild>
    </w:div>
    <w:div w:id="1289508217">
      <w:bodyDiv w:val="1"/>
      <w:marLeft w:val="0"/>
      <w:marRight w:val="0"/>
      <w:marTop w:val="0"/>
      <w:marBottom w:val="0"/>
      <w:divBdr>
        <w:top w:val="none" w:sz="0" w:space="0" w:color="auto"/>
        <w:left w:val="none" w:sz="0" w:space="0" w:color="auto"/>
        <w:bottom w:val="none" w:sz="0" w:space="0" w:color="auto"/>
        <w:right w:val="none" w:sz="0" w:space="0" w:color="auto"/>
      </w:divBdr>
      <w:divsChild>
        <w:div w:id="1639408104">
          <w:marLeft w:val="547"/>
          <w:marRight w:val="0"/>
          <w:marTop w:val="0"/>
          <w:marBottom w:val="0"/>
          <w:divBdr>
            <w:top w:val="none" w:sz="0" w:space="0" w:color="auto"/>
            <w:left w:val="none" w:sz="0" w:space="0" w:color="auto"/>
            <w:bottom w:val="none" w:sz="0" w:space="0" w:color="auto"/>
            <w:right w:val="none" w:sz="0" w:space="0" w:color="auto"/>
          </w:divBdr>
        </w:div>
        <w:div w:id="2128040923">
          <w:marLeft w:val="547"/>
          <w:marRight w:val="0"/>
          <w:marTop w:val="0"/>
          <w:marBottom w:val="0"/>
          <w:divBdr>
            <w:top w:val="none" w:sz="0" w:space="0" w:color="auto"/>
            <w:left w:val="none" w:sz="0" w:space="0" w:color="auto"/>
            <w:bottom w:val="none" w:sz="0" w:space="0" w:color="auto"/>
            <w:right w:val="none" w:sz="0" w:space="0" w:color="auto"/>
          </w:divBdr>
        </w:div>
        <w:div w:id="1862860869">
          <w:marLeft w:val="547"/>
          <w:marRight w:val="0"/>
          <w:marTop w:val="0"/>
          <w:marBottom w:val="0"/>
          <w:divBdr>
            <w:top w:val="none" w:sz="0" w:space="0" w:color="auto"/>
            <w:left w:val="none" w:sz="0" w:space="0" w:color="auto"/>
            <w:bottom w:val="none" w:sz="0" w:space="0" w:color="auto"/>
            <w:right w:val="none" w:sz="0" w:space="0" w:color="auto"/>
          </w:divBdr>
        </w:div>
      </w:divsChild>
    </w:div>
    <w:div w:id="1346974887">
      <w:bodyDiv w:val="1"/>
      <w:marLeft w:val="0"/>
      <w:marRight w:val="0"/>
      <w:marTop w:val="0"/>
      <w:marBottom w:val="0"/>
      <w:divBdr>
        <w:top w:val="none" w:sz="0" w:space="0" w:color="auto"/>
        <w:left w:val="none" w:sz="0" w:space="0" w:color="auto"/>
        <w:bottom w:val="none" w:sz="0" w:space="0" w:color="auto"/>
        <w:right w:val="none" w:sz="0" w:space="0" w:color="auto"/>
      </w:divBdr>
      <w:divsChild>
        <w:div w:id="1001855784">
          <w:marLeft w:val="446"/>
          <w:marRight w:val="0"/>
          <w:marTop w:val="0"/>
          <w:marBottom w:val="0"/>
          <w:divBdr>
            <w:top w:val="none" w:sz="0" w:space="0" w:color="auto"/>
            <w:left w:val="none" w:sz="0" w:space="0" w:color="auto"/>
            <w:bottom w:val="none" w:sz="0" w:space="0" w:color="auto"/>
            <w:right w:val="none" w:sz="0" w:space="0" w:color="auto"/>
          </w:divBdr>
        </w:div>
        <w:div w:id="1103379479">
          <w:marLeft w:val="547"/>
          <w:marRight w:val="0"/>
          <w:marTop w:val="0"/>
          <w:marBottom w:val="0"/>
          <w:divBdr>
            <w:top w:val="none" w:sz="0" w:space="0" w:color="auto"/>
            <w:left w:val="none" w:sz="0" w:space="0" w:color="auto"/>
            <w:bottom w:val="none" w:sz="0" w:space="0" w:color="auto"/>
            <w:right w:val="none" w:sz="0" w:space="0" w:color="auto"/>
          </w:divBdr>
        </w:div>
        <w:div w:id="1556165864">
          <w:marLeft w:val="547"/>
          <w:marRight w:val="0"/>
          <w:marTop w:val="0"/>
          <w:marBottom w:val="0"/>
          <w:divBdr>
            <w:top w:val="none" w:sz="0" w:space="0" w:color="auto"/>
            <w:left w:val="none" w:sz="0" w:space="0" w:color="auto"/>
            <w:bottom w:val="none" w:sz="0" w:space="0" w:color="auto"/>
            <w:right w:val="none" w:sz="0" w:space="0" w:color="auto"/>
          </w:divBdr>
        </w:div>
      </w:divsChild>
    </w:div>
    <w:div w:id="1662074115">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934702707">
      <w:bodyDiv w:val="1"/>
      <w:marLeft w:val="0"/>
      <w:marRight w:val="0"/>
      <w:marTop w:val="0"/>
      <w:marBottom w:val="0"/>
      <w:divBdr>
        <w:top w:val="none" w:sz="0" w:space="0" w:color="auto"/>
        <w:left w:val="none" w:sz="0" w:space="0" w:color="auto"/>
        <w:bottom w:val="none" w:sz="0" w:space="0" w:color="auto"/>
        <w:right w:val="none" w:sz="0" w:space="0" w:color="auto"/>
      </w:divBdr>
    </w:div>
    <w:div w:id="1987126000">
      <w:bodyDiv w:val="1"/>
      <w:marLeft w:val="0"/>
      <w:marRight w:val="0"/>
      <w:marTop w:val="0"/>
      <w:marBottom w:val="0"/>
      <w:divBdr>
        <w:top w:val="none" w:sz="0" w:space="0" w:color="auto"/>
        <w:left w:val="none" w:sz="0" w:space="0" w:color="auto"/>
        <w:bottom w:val="none" w:sz="0" w:space="0" w:color="auto"/>
        <w:right w:val="none" w:sz="0" w:space="0" w:color="auto"/>
      </w:divBdr>
      <w:divsChild>
        <w:div w:id="409427084">
          <w:marLeft w:val="547"/>
          <w:marRight w:val="0"/>
          <w:marTop w:val="0"/>
          <w:marBottom w:val="0"/>
          <w:divBdr>
            <w:top w:val="none" w:sz="0" w:space="0" w:color="auto"/>
            <w:left w:val="none" w:sz="0" w:space="0" w:color="auto"/>
            <w:bottom w:val="none" w:sz="0" w:space="0" w:color="auto"/>
            <w:right w:val="none" w:sz="0" w:space="0" w:color="auto"/>
          </w:divBdr>
        </w:div>
        <w:div w:id="1749183258">
          <w:marLeft w:val="547"/>
          <w:marRight w:val="0"/>
          <w:marTop w:val="0"/>
          <w:marBottom w:val="0"/>
          <w:divBdr>
            <w:top w:val="none" w:sz="0" w:space="0" w:color="auto"/>
            <w:left w:val="none" w:sz="0" w:space="0" w:color="auto"/>
            <w:bottom w:val="none" w:sz="0" w:space="0" w:color="auto"/>
            <w:right w:val="none" w:sz="0" w:space="0" w:color="auto"/>
          </w:divBdr>
        </w:div>
        <w:div w:id="900867231">
          <w:marLeft w:val="446"/>
          <w:marRight w:val="0"/>
          <w:marTop w:val="0"/>
          <w:marBottom w:val="0"/>
          <w:divBdr>
            <w:top w:val="none" w:sz="0" w:space="0" w:color="auto"/>
            <w:left w:val="none" w:sz="0" w:space="0" w:color="auto"/>
            <w:bottom w:val="none" w:sz="0" w:space="0" w:color="auto"/>
            <w:right w:val="none" w:sz="0" w:space="0" w:color="auto"/>
          </w:divBdr>
        </w:div>
      </w:divsChild>
    </w:div>
    <w:div w:id="20953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75391/Munro-Review.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24949/TheMunroReview-Part_on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75391/Munro-Review.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624946/DFE-00010-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74AD-4A84-4946-998F-ECF80E1C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Walker</dc:creator>
  <cp:keywords/>
  <dc:description/>
  <cp:lastModifiedBy>Faye Walker</cp:lastModifiedBy>
  <cp:revision>11</cp:revision>
  <dcterms:created xsi:type="dcterms:W3CDTF">2021-08-03T13:15:00Z</dcterms:created>
  <dcterms:modified xsi:type="dcterms:W3CDTF">2021-09-14T14:19:00Z</dcterms:modified>
</cp:coreProperties>
</file>