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AD1AD" w14:textId="77777777" w:rsidR="004B6E81" w:rsidRDefault="009971CF" w:rsidP="004B6E81">
      <w:pPr>
        <w:jc w:val="center"/>
        <w:rPr>
          <w:rFonts w:cs="Arial"/>
          <w:b/>
          <w:u w:val="single"/>
        </w:rPr>
      </w:pPr>
      <w:r w:rsidRPr="00F17496">
        <w:rPr>
          <w:rFonts w:eastAsiaTheme="minorEastAsia" w:cstheme="minorHAnsi"/>
          <w:noProof/>
          <w:color w:val="000000" w:themeColor="text1"/>
          <w:kern w:val="24"/>
        </w:rPr>
        <mc:AlternateContent>
          <mc:Choice Requires="wps">
            <w:drawing>
              <wp:anchor distT="0" distB="0" distL="114300" distR="114300" simplePos="0" relativeHeight="251663360" behindDoc="0" locked="0" layoutInCell="1" allowOverlap="1" wp14:anchorId="35B2BEA1" wp14:editId="2547FD42">
                <wp:simplePos x="0" y="0"/>
                <wp:positionH relativeFrom="margin">
                  <wp:posOffset>-152400</wp:posOffset>
                </wp:positionH>
                <wp:positionV relativeFrom="paragraph">
                  <wp:posOffset>134620</wp:posOffset>
                </wp:positionV>
                <wp:extent cx="5835650" cy="742950"/>
                <wp:effectExtent l="0" t="0" r="12700" b="19050"/>
                <wp:wrapNone/>
                <wp:docPr id="6" name="Rectangle: Rounded Corners 6"/>
                <wp:cNvGraphicFramePr/>
                <a:graphic xmlns:a="http://schemas.openxmlformats.org/drawingml/2006/main">
                  <a:graphicData uri="http://schemas.microsoft.com/office/word/2010/wordprocessingShape">
                    <wps:wsp>
                      <wps:cNvSpPr/>
                      <wps:spPr>
                        <a:xfrm>
                          <a:off x="0" y="0"/>
                          <a:ext cx="5835650" cy="742950"/>
                        </a:xfrm>
                        <a:prstGeom prst="roundRect">
                          <a:avLst/>
                        </a:prstGeom>
                        <a:solidFill>
                          <a:srgbClr val="005F72"/>
                        </a:solidFill>
                        <a:ln w="12700" cap="flat" cmpd="sng" algn="ctr">
                          <a:solidFill>
                            <a:srgbClr val="4472C4">
                              <a:shade val="50000"/>
                            </a:srgbClr>
                          </a:solidFill>
                          <a:prstDash val="solid"/>
                          <a:miter lim="800000"/>
                        </a:ln>
                        <a:effectLst/>
                      </wps:spPr>
                      <wps:txbx>
                        <w:txbxContent>
                          <w:p w14:paraId="121F96B2" w14:textId="77777777" w:rsidR="00EB3CB5" w:rsidRDefault="00EB3CB5" w:rsidP="00EB3CB5">
                            <w:pPr>
                              <w:pStyle w:val="NoSpacing"/>
                              <w:rPr>
                                <w:b/>
                                <w:color w:val="FFFFFF" w:themeColor="background1"/>
                                <w:sz w:val="28"/>
                                <w:szCs w:val="28"/>
                              </w:rPr>
                            </w:pPr>
                            <w:r>
                              <w:rPr>
                                <w:b/>
                                <w:color w:val="FFFFFF" w:themeColor="background1"/>
                                <w:sz w:val="28"/>
                                <w:szCs w:val="28"/>
                              </w:rPr>
                              <w:t xml:space="preserve">          </w:t>
                            </w:r>
                            <w:r w:rsidRPr="00D062E1">
                              <w:rPr>
                                <w:b/>
                                <w:color w:val="FFFFFF" w:themeColor="background1"/>
                                <w:sz w:val="28"/>
                                <w:szCs w:val="28"/>
                              </w:rPr>
                              <w:t>Practice Note for all SCT Practitioners, Managers and Staff;</w:t>
                            </w:r>
                            <w:r>
                              <w:rPr>
                                <w:b/>
                                <w:color w:val="FFFFFF" w:themeColor="background1"/>
                                <w:sz w:val="28"/>
                                <w:szCs w:val="28"/>
                              </w:rPr>
                              <w:t xml:space="preserve"> </w:t>
                            </w:r>
                          </w:p>
                          <w:p w14:paraId="60E4D406" w14:textId="77777777" w:rsidR="00EB3CB5" w:rsidRPr="00D062E1" w:rsidRDefault="00EB3CB5" w:rsidP="00EB3CB5">
                            <w:pPr>
                              <w:pStyle w:val="NoSpacing"/>
                              <w:jc w:val="center"/>
                              <w:rPr>
                                <w:b/>
                                <w:color w:val="FFFFFF" w:themeColor="background1"/>
                                <w:sz w:val="28"/>
                                <w:szCs w:val="28"/>
                              </w:rPr>
                            </w:pPr>
                            <w:r>
                              <w:rPr>
                                <w:b/>
                                <w:color w:val="FFFFFF" w:themeColor="background1"/>
                                <w:sz w:val="28"/>
                                <w:szCs w:val="28"/>
                              </w:rPr>
                              <w:t>Impact Chronologies</w:t>
                            </w:r>
                          </w:p>
                          <w:p w14:paraId="45A6CE35" w14:textId="77777777" w:rsidR="00EB3CB5" w:rsidRDefault="00EB3CB5" w:rsidP="001022CF">
                            <w:pPr>
                              <w:jc w:val="center"/>
                              <w:rPr>
                                <w:b/>
                                <w:color w:val="FFFFFF" w:themeColor="background1"/>
                                <w:sz w:val="36"/>
                                <w:szCs w:val="36"/>
                              </w:rPr>
                            </w:pPr>
                          </w:p>
                          <w:p w14:paraId="2B41B3E7" w14:textId="77777777" w:rsidR="00EB3CB5" w:rsidRPr="009971CF" w:rsidRDefault="00EB3CB5" w:rsidP="001022CF">
                            <w:pPr>
                              <w:jc w:val="center"/>
                              <w:rPr>
                                <w:rFonts w:ascii="Arial" w:eastAsia="Times New Roman" w:hAnsi="Arial" w:cs="Arial"/>
                                <w:color w:val="FFFFFF" w:themeColor="background1"/>
                                <w:sz w:val="36"/>
                                <w:szCs w:val="36"/>
                              </w:rPr>
                            </w:pPr>
                          </w:p>
                          <w:p w14:paraId="129F66EF" w14:textId="77777777" w:rsidR="001022CF" w:rsidRDefault="001022CF" w:rsidP="001022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2BEA1" id="Rectangle: Rounded Corners 6" o:spid="_x0000_s1026" style="position:absolute;left:0;text-align:left;margin-left:-12pt;margin-top:10.6pt;width:459.5pt;height: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" fillcolor="#005f72" strokecolor="#2f528f" strokeweight="1pt">
                <v:stroke joinstyle="miter"/>
                <v:textbox>
                  <w:txbxContent>
                    <w:p w14:paraId="121F96B2" w14:textId="77777777" w:rsidR="00EB3CB5" w:rsidRDefault="00EB3CB5" w:rsidP="00EB3CB5">
                      <w:pPr>
                        <w:pStyle w:val="NoSpacing"/>
                        <w:rPr>
                          <w:b/>
                          <w:color w:val="FFFFFF" w:themeColor="background1"/>
                          <w:sz w:val="28"/>
                          <w:szCs w:val="28"/>
                        </w:rPr>
                      </w:pPr>
                      <w:r>
                        <w:rPr>
                          <w:b/>
                          <w:color w:val="FFFFFF" w:themeColor="background1"/>
                          <w:sz w:val="28"/>
                          <w:szCs w:val="28"/>
                        </w:rPr>
                        <w:t xml:space="preserve">          </w:t>
                      </w:r>
                      <w:r w:rsidRPr="00D062E1">
                        <w:rPr>
                          <w:b/>
                          <w:color w:val="FFFFFF" w:themeColor="background1"/>
                          <w:sz w:val="28"/>
                          <w:szCs w:val="28"/>
                        </w:rPr>
                        <w:t>Practice Note for all SCT Practitioners, Managers and Staff;</w:t>
                      </w:r>
                      <w:r>
                        <w:rPr>
                          <w:b/>
                          <w:color w:val="FFFFFF" w:themeColor="background1"/>
                          <w:sz w:val="28"/>
                          <w:szCs w:val="28"/>
                        </w:rPr>
                        <w:t xml:space="preserve"> </w:t>
                      </w:r>
                    </w:p>
                    <w:p w14:paraId="60E4D406" w14:textId="77777777" w:rsidR="00EB3CB5" w:rsidRPr="00D062E1" w:rsidRDefault="00EB3CB5" w:rsidP="00EB3CB5">
                      <w:pPr>
                        <w:pStyle w:val="NoSpacing"/>
                        <w:jc w:val="center"/>
                        <w:rPr>
                          <w:b/>
                          <w:color w:val="FFFFFF" w:themeColor="background1"/>
                          <w:sz w:val="28"/>
                          <w:szCs w:val="28"/>
                        </w:rPr>
                      </w:pPr>
                      <w:r>
                        <w:rPr>
                          <w:b/>
                          <w:color w:val="FFFFFF" w:themeColor="background1"/>
                          <w:sz w:val="28"/>
                          <w:szCs w:val="28"/>
                        </w:rPr>
                        <w:t>Impact Chronologies</w:t>
                      </w:r>
                    </w:p>
                    <w:p w14:paraId="45A6CE35" w14:textId="77777777" w:rsidR="00EB3CB5" w:rsidRDefault="00EB3CB5" w:rsidP="001022CF">
                      <w:pPr>
                        <w:jc w:val="center"/>
                        <w:rPr>
                          <w:b/>
                          <w:color w:val="FFFFFF" w:themeColor="background1"/>
                          <w:sz w:val="36"/>
                          <w:szCs w:val="36"/>
                        </w:rPr>
                      </w:pPr>
                    </w:p>
                    <w:p w14:paraId="2B41B3E7" w14:textId="77777777" w:rsidR="00EB3CB5" w:rsidRPr="009971CF" w:rsidRDefault="00EB3CB5" w:rsidP="001022CF">
                      <w:pPr>
                        <w:jc w:val="center"/>
                        <w:rPr>
                          <w:rFonts w:ascii="Arial" w:eastAsia="Times New Roman" w:hAnsi="Arial" w:cs="Arial"/>
                          <w:color w:val="FFFFFF" w:themeColor="background1"/>
                          <w:sz w:val="36"/>
                          <w:szCs w:val="36"/>
                        </w:rPr>
                      </w:pPr>
                    </w:p>
                    <w:p w14:paraId="129F66EF" w14:textId="77777777" w:rsidR="001022CF" w:rsidRDefault="001022CF" w:rsidP="001022CF">
                      <w:pPr>
                        <w:jc w:val="center"/>
                      </w:pPr>
                    </w:p>
                  </w:txbxContent>
                </v:textbox>
                <w10:wrap anchorx="margin"/>
              </v:roundrect>
            </w:pict>
          </mc:Fallback>
        </mc:AlternateContent>
      </w:r>
    </w:p>
    <w:p w14:paraId="53EAA826" w14:textId="77777777" w:rsidR="001022CF" w:rsidRDefault="001022CF" w:rsidP="004B6E81">
      <w:pPr>
        <w:jc w:val="center"/>
        <w:rPr>
          <w:rFonts w:cs="Arial"/>
          <w:b/>
          <w:sz w:val="28"/>
          <w:szCs w:val="28"/>
          <w:u w:val="single"/>
        </w:rPr>
      </w:pPr>
    </w:p>
    <w:p w14:paraId="6C418C86" w14:textId="77777777" w:rsidR="00F310DE" w:rsidRDefault="00F310DE" w:rsidP="00D12161">
      <w:pPr>
        <w:rPr>
          <w:rFonts w:cs="Arial"/>
          <w:b/>
          <w:sz w:val="24"/>
          <w:szCs w:val="24"/>
          <w:u w:val="single"/>
        </w:rPr>
      </w:pPr>
    </w:p>
    <w:p w14:paraId="29B8DEE7" w14:textId="77777777" w:rsidR="00E921B7" w:rsidRDefault="00E921B7" w:rsidP="00E921B7">
      <w:pPr>
        <w:spacing w:line="240" w:lineRule="auto"/>
        <w:rPr>
          <w:rFonts w:cs="Arial"/>
          <w:b/>
          <w:sz w:val="24"/>
          <w:szCs w:val="24"/>
          <w:u w:val="single"/>
        </w:rPr>
      </w:pPr>
    </w:p>
    <w:p w14:paraId="344BFEE3" w14:textId="77777777" w:rsidR="00215CED" w:rsidRPr="00CE5BE0" w:rsidRDefault="00E3052B" w:rsidP="00D12161">
      <w:pPr>
        <w:rPr>
          <w:rFonts w:cstheme="minorHAnsi"/>
          <w:b/>
        </w:rPr>
      </w:pPr>
      <w:r w:rsidRPr="00CE5BE0">
        <w:rPr>
          <w:rFonts w:cstheme="minorHAnsi"/>
          <w:b/>
        </w:rPr>
        <w:t>What is a</w:t>
      </w:r>
      <w:r w:rsidR="001022CF" w:rsidRPr="00CE5BE0">
        <w:rPr>
          <w:rFonts w:cstheme="minorHAnsi"/>
          <w:b/>
        </w:rPr>
        <w:t>n Impact</w:t>
      </w:r>
      <w:r w:rsidRPr="00CE5BE0">
        <w:rPr>
          <w:rFonts w:cstheme="minorHAnsi"/>
          <w:b/>
        </w:rPr>
        <w:t xml:space="preserve"> </w:t>
      </w:r>
      <w:r w:rsidR="008412E5" w:rsidRPr="00CE5BE0">
        <w:rPr>
          <w:rFonts w:cstheme="minorHAnsi"/>
          <w:b/>
        </w:rPr>
        <w:t>c</w:t>
      </w:r>
      <w:r w:rsidR="00F70411" w:rsidRPr="00CE5BE0">
        <w:rPr>
          <w:rFonts w:cstheme="minorHAnsi"/>
          <w:b/>
        </w:rPr>
        <w:t>hronology</w:t>
      </w:r>
      <w:r w:rsidR="00015448" w:rsidRPr="00CE5BE0">
        <w:rPr>
          <w:rFonts w:cstheme="minorHAnsi"/>
          <w:b/>
        </w:rPr>
        <w:t>?</w:t>
      </w:r>
      <w:r w:rsidR="00EB034B" w:rsidRPr="00CE5BE0">
        <w:rPr>
          <w:rFonts w:cstheme="minorHAnsi"/>
          <w:b/>
        </w:rPr>
        <w:t xml:space="preserve"> </w:t>
      </w:r>
    </w:p>
    <w:p w14:paraId="627E226E" w14:textId="77777777" w:rsidR="006E6CFF" w:rsidRPr="00CE5BE0" w:rsidRDefault="002F1A5A" w:rsidP="006E6CFF">
      <w:pPr>
        <w:autoSpaceDE w:val="0"/>
        <w:autoSpaceDN w:val="0"/>
        <w:adjustRightInd w:val="0"/>
        <w:spacing w:after="0" w:line="240" w:lineRule="auto"/>
        <w:jc w:val="both"/>
        <w:rPr>
          <w:rFonts w:cstheme="minorHAnsi"/>
        </w:rPr>
      </w:pPr>
      <w:r w:rsidRPr="00CE5BE0">
        <w:rPr>
          <w:rFonts w:cstheme="minorHAnsi"/>
        </w:rPr>
        <w:t xml:space="preserve">An </w:t>
      </w:r>
      <w:r w:rsidR="00A11B4A" w:rsidRPr="00CE5BE0">
        <w:rPr>
          <w:rFonts w:cstheme="minorHAnsi"/>
        </w:rPr>
        <w:t>i</w:t>
      </w:r>
      <w:r w:rsidRPr="00CE5BE0">
        <w:rPr>
          <w:rFonts w:cstheme="minorHAnsi"/>
        </w:rPr>
        <w:t xml:space="preserve">mpact chronology </w:t>
      </w:r>
      <w:r w:rsidR="006E6CFF" w:rsidRPr="00CE5BE0">
        <w:rPr>
          <w:rFonts w:cstheme="minorHAnsi"/>
        </w:rPr>
        <w:t xml:space="preserve">lists, in date order significant events and changes in a child or young person's life within the context of their family and wider network. </w:t>
      </w:r>
      <w:r w:rsidR="00635148" w:rsidRPr="00CE5BE0">
        <w:rPr>
          <w:rFonts w:cstheme="minorHAnsi"/>
        </w:rPr>
        <w:t>Using brief headlines, a</w:t>
      </w:r>
      <w:r w:rsidR="006E6CFF" w:rsidRPr="00CE5BE0">
        <w:rPr>
          <w:rFonts w:cstheme="minorHAnsi"/>
        </w:rPr>
        <w:t xml:space="preserve">n impact chronology combines two elements: </w:t>
      </w:r>
    </w:p>
    <w:p w14:paraId="1BFBB93E" w14:textId="77777777" w:rsidR="006E6CFF" w:rsidRPr="00CE5BE0" w:rsidRDefault="006E6CFF" w:rsidP="006E6CFF">
      <w:pPr>
        <w:autoSpaceDE w:val="0"/>
        <w:autoSpaceDN w:val="0"/>
        <w:adjustRightInd w:val="0"/>
        <w:spacing w:after="0" w:line="240" w:lineRule="auto"/>
        <w:jc w:val="both"/>
        <w:rPr>
          <w:rFonts w:cstheme="minorHAnsi"/>
        </w:rPr>
      </w:pPr>
    </w:p>
    <w:p w14:paraId="22FE4CDA" w14:textId="77777777" w:rsidR="006E6CFF" w:rsidRPr="00CE5BE0" w:rsidRDefault="006E6CFF" w:rsidP="006E6CFF">
      <w:pPr>
        <w:pStyle w:val="ListParagraph"/>
        <w:numPr>
          <w:ilvl w:val="0"/>
          <w:numId w:val="16"/>
        </w:numPr>
        <w:autoSpaceDE w:val="0"/>
        <w:autoSpaceDN w:val="0"/>
        <w:adjustRightInd w:val="0"/>
        <w:spacing w:after="0" w:line="240" w:lineRule="auto"/>
        <w:jc w:val="both"/>
        <w:rPr>
          <w:rFonts w:cstheme="minorHAnsi"/>
        </w:rPr>
      </w:pPr>
      <w:r w:rsidRPr="00CE5BE0">
        <w:rPr>
          <w:rFonts w:cstheme="minorHAnsi"/>
          <w:b/>
        </w:rPr>
        <w:t>a factual and succinct</w:t>
      </w:r>
      <w:r w:rsidRPr="00CE5BE0">
        <w:rPr>
          <w:rFonts w:cstheme="minorHAnsi"/>
        </w:rPr>
        <w:t xml:space="preserve"> list in date order of</w:t>
      </w:r>
      <w:r w:rsidR="00635148" w:rsidRPr="00CE5BE0">
        <w:rPr>
          <w:rFonts w:cstheme="minorHAnsi"/>
        </w:rPr>
        <w:t xml:space="preserve"> </w:t>
      </w:r>
      <w:r w:rsidR="00635148" w:rsidRPr="00CE5BE0">
        <w:rPr>
          <w:rFonts w:cstheme="minorHAnsi"/>
          <w:b/>
          <w:i/>
        </w:rPr>
        <w:t>key</w:t>
      </w:r>
      <w:r w:rsidRPr="00CE5BE0">
        <w:rPr>
          <w:rFonts w:cstheme="minorHAnsi"/>
          <w:b/>
        </w:rPr>
        <w:t xml:space="preserve"> significant events and major changes</w:t>
      </w:r>
      <w:r w:rsidRPr="00CE5BE0">
        <w:rPr>
          <w:rFonts w:cstheme="minorHAnsi"/>
        </w:rPr>
        <w:t xml:space="preserve"> for a child, their siblings, parent/carers and their family</w:t>
      </w:r>
      <w:r w:rsidRPr="00CE5BE0">
        <w:rPr>
          <w:rFonts w:cstheme="minorHAnsi"/>
          <w:b/>
        </w:rPr>
        <w:t xml:space="preserve"> and</w:t>
      </w:r>
      <w:r w:rsidRPr="00CE5BE0">
        <w:rPr>
          <w:rFonts w:cstheme="minorHAnsi"/>
        </w:rPr>
        <w:t xml:space="preserve"> </w:t>
      </w:r>
    </w:p>
    <w:p w14:paraId="10D70C0F" w14:textId="77777777" w:rsidR="006E6CFF" w:rsidRPr="00CE5BE0" w:rsidRDefault="006E6CFF" w:rsidP="006E6CFF">
      <w:pPr>
        <w:pStyle w:val="ListParagraph"/>
        <w:numPr>
          <w:ilvl w:val="0"/>
          <w:numId w:val="16"/>
        </w:numPr>
        <w:autoSpaceDE w:val="0"/>
        <w:autoSpaceDN w:val="0"/>
        <w:adjustRightInd w:val="0"/>
        <w:spacing w:after="0" w:line="240" w:lineRule="auto"/>
        <w:jc w:val="both"/>
        <w:rPr>
          <w:rFonts w:cstheme="minorHAnsi"/>
        </w:rPr>
      </w:pPr>
      <w:r w:rsidRPr="00CE5BE0">
        <w:rPr>
          <w:rFonts w:cstheme="minorHAnsi"/>
          <w:b/>
        </w:rPr>
        <w:t>it reflects the physical, emotional, psychological, and social impact</w:t>
      </w:r>
      <w:r w:rsidRPr="00CE5BE0">
        <w:rPr>
          <w:rFonts w:cstheme="minorHAnsi"/>
        </w:rPr>
        <w:t xml:space="preserve"> of these individual significant events </w:t>
      </w:r>
      <w:r w:rsidRPr="00CE5BE0">
        <w:rPr>
          <w:rFonts w:cstheme="minorHAnsi"/>
          <w:b/>
        </w:rPr>
        <w:t>upon the child’s wellbeing and development</w:t>
      </w:r>
      <w:r w:rsidRPr="00CE5BE0">
        <w:rPr>
          <w:rFonts w:cstheme="minorHAnsi"/>
        </w:rPr>
        <w:t xml:space="preserve">. </w:t>
      </w:r>
    </w:p>
    <w:p w14:paraId="24F64C28" w14:textId="77777777" w:rsidR="006E6CFF" w:rsidRPr="00CE5BE0" w:rsidRDefault="006E6CFF" w:rsidP="002F1A5A">
      <w:pPr>
        <w:autoSpaceDE w:val="0"/>
        <w:autoSpaceDN w:val="0"/>
        <w:adjustRightInd w:val="0"/>
        <w:spacing w:after="0" w:line="240" w:lineRule="auto"/>
        <w:jc w:val="both"/>
        <w:rPr>
          <w:rFonts w:cstheme="minorHAnsi"/>
        </w:rPr>
      </w:pPr>
    </w:p>
    <w:p w14:paraId="17D4508F" w14:textId="77777777" w:rsidR="00DD7416" w:rsidRPr="00CE5BE0" w:rsidRDefault="00E14909" w:rsidP="00DD7416">
      <w:pPr>
        <w:autoSpaceDE w:val="0"/>
        <w:autoSpaceDN w:val="0"/>
        <w:adjustRightInd w:val="0"/>
        <w:spacing w:after="0" w:line="240" w:lineRule="auto"/>
        <w:jc w:val="both"/>
        <w:rPr>
          <w:rFonts w:cstheme="minorHAnsi"/>
        </w:rPr>
      </w:pPr>
      <w:r w:rsidRPr="00CE5BE0">
        <w:rPr>
          <w:rFonts w:cstheme="minorHAnsi"/>
        </w:rPr>
        <w:t xml:space="preserve">Developing and updating impact chronologies </w:t>
      </w:r>
      <w:r w:rsidR="00114301" w:rsidRPr="00CE5BE0">
        <w:rPr>
          <w:rFonts w:cstheme="minorHAnsi"/>
        </w:rPr>
        <w:t xml:space="preserve">help </w:t>
      </w:r>
      <w:r w:rsidR="006E6CFF" w:rsidRPr="00CE5BE0">
        <w:rPr>
          <w:rFonts w:cstheme="minorHAnsi"/>
        </w:rPr>
        <w:t xml:space="preserve">practitioners </w:t>
      </w:r>
      <w:r w:rsidR="00441A41" w:rsidRPr="00CE5BE0">
        <w:rPr>
          <w:rFonts w:cstheme="minorHAnsi"/>
        </w:rPr>
        <w:t>to</w:t>
      </w:r>
      <w:r w:rsidR="00114301" w:rsidRPr="00CE5BE0">
        <w:rPr>
          <w:rFonts w:cstheme="minorHAnsi"/>
        </w:rPr>
        <w:t xml:space="preserve"> </w:t>
      </w:r>
      <w:r w:rsidR="00DD7416" w:rsidRPr="00CE5BE0">
        <w:rPr>
          <w:rFonts w:cstheme="minorHAnsi"/>
        </w:rPr>
        <w:t xml:space="preserve">continuously identify patterns, risks, issues and strengths to understand what </w:t>
      </w:r>
      <w:r w:rsidR="00441A41" w:rsidRPr="00CE5BE0">
        <w:rPr>
          <w:rFonts w:cstheme="minorHAnsi"/>
        </w:rPr>
        <w:t xml:space="preserve">is happening in the life of a child, young person or young adult. </w:t>
      </w:r>
      <w:r w:rsidR="00E5299F" w:rsidRPr="00CE5BE0">
        <w:rPr>
          <w:rFonts w:cstheme="minorHAnsi"/>
        </w:rPr>
        <w:t>Understanding</w:t>
      </w:r>
      <w:r w:rsidR="00DD7416" w:rsidRPr="00CE5BE0">
        <w:rPr>
          <w:rFonts w:cstheme="minorHAnsi"/>
        </w:rPr>
        <w:t xml:space="preserve"> the impact of the events upon the child </w:t>
      </w:r>
      <w:r w:rsidR="00E5299F" w:rsidRPr="00CE5BE0">
        <w:rPr>
          <w:rFonts w:cstheme="minorHAnsi"/>
        </w:rPr>
        <w:t>or young person</w:t>
      </w:r>
      <w:r w:rsidR="00DD7416" w:rsidRPr="00CE5BE0">
        <w:rPr>
          <w:rFonts w:cstheme="minorHAnsi"/>
        </w:rPr>
        <w:t xml:space="preserve"> inform</w:t>
      </w:r>
      <w:r w:rsidR="00E5299F" w:rsidRPr="00CE5BE0">
        <w:rPr>
          <w:rFonts w:cstheme="minorHAnsi"/>
        </w:rPr>
        <w:t>s</w:t>
      </w:r>
      <w:r w:rsidR="00DD7416" w:rsidRPr="00CE5BE0">
        <w:rPr>
          <w:rFonts w:cstheme="minorHAnsi"/>
        </w:rPr>
        <w:t xml:space="preserve"> effective assessments</w:t>
      </w:r>
      <w:r w:rsidR="00E5299F" w:rsidRPr="00CE5BE0">
        <w:rPr>
          <w:rFonts w:cstheme="minorHAnsi"/>
        </w:rPr>
        <w:t xml:space="preserve"> by strengthening the analysis leading to</w:t>
      </w:r>
      <w:r w:rsidR="00DD7416" w:rsidRPr="00CE5BE0">
        <w:rPr>
          <w:rFonts w:cstheme="minorHAnsi"/>
        </w:rPr>
        <w:t xml:space="preserve"> </w:t>
      </w:r>
      <w:r w:rsidR="00E5299F" w:rsidRPr="00CE5BE0">
        <w:rPr>
          <w:rFonts w:cstheme="minorHAnsi"/>
        </w:rPr>
        <w:t xml:space="preserve">robust </w:t>
      </w:r>
      <w:r w:rsidR="00DD7416" w:rsidRPr="00CE5BE0">
        <w:rPr>
          <w:rFonts w:cstheme="minorHAnsi"/>
        </w:rPr>
        <w:t>plans and interventions such as direct work.</w:t>
      </w:r>
    </w:p>
    <w:p w14:paraId="47233000" w14:textId="77777777" w:rsidR="00DD7416" w:rsidRPr="00CE5BE0" w:rsidRDefault="00DD7416" w:rsidP="00A11B4A">
      <w:pPr>
        <w:autoSpaceDE w:val="0"/>
        <w:autoSpaceDN w:val="0"/>
        <w:adjustRightInd w:val="0"/>
        <w:spacing w:after="0" w:line="240" w:lineRule="auto"/>
        <w:jc w:val="both"/>
        <w:rPr>
          <w:rFonts w:cstheme="minorHAnsi"/>
        </w:rPr>
      </w:pPr>
    </w:p>
    <w:p w14:paraId="2BF556BA" w14:textId="77777777" w:rsidR="00A11B4A" w:rsidRPr="00CE5BE0" w:rsidRDefault="00E14909" w:rsidP="00A11B4A">
      <w:pPr>
        <w:autoSpaceDE w:val="0"/>
        <w:autoSpaceDN w:val="0"/>
        <w:adjustRightInd w:val="0"/>
        <w:spacing w:after="0" w:line="240" w:lineRule="auto"/>
        <w:jc w:val="both"/>
        <w:rPr>
          <w:rFonts w:cstheme="minorHAnsi"/>
        </w:rPr>
      </w:pPr>
      <w:r w:rsidRPr="00CE5BE0">
        <w:rPr>
          <w:rFonts w:cstheme="minorHAnsi"/>
        </w:rPr>
        <w:t>These</w:t>
      </w:r>
      <w:r w:rsidR="00B30A54" w:rsidRPr="00CE5BE0">
        <w:rPr>
          <w:rFonts w:cstheme="minorHAnsi"/>
        </w:rPr>
        <w:t xml:space="preserve"> are different to standard chronologies as </w:t>
      </w:r>
      <w:r w:rsidR="00A057AE" w:rsidRPr="00CE5BE0">
        <w:rPr>
          <w:rFonts w:cstheme="minorHAnsi"/>
        </w:rPr>
        <w:t xml:space="preserve">they do not include every </w:t>
      </w:r>
      <w:r w:rsidR="00635148" w:rsidRPr="00CE5BE0">
        <w:rPr>
          <w:rFonts w:cstheme="minorHAnsi"/>
        </w:rPr>
        <w:t xml:space="preserve">single </w:t>
      </w:r>
      <w:r w:rsidR="00E35A09" w:rsidRPr="00CE5BE0">
        <w:rPr>
          <w:rFonts w:cstheme="minorHAnsi"/>
        </w:rPr>
        <w:t xml:space="preserve">significant </w:t>
      </w:r>
      <w:r w:rsidR="00E921B7" w:rsidRPr="00CE5BE0">
        <w:rPr>
          <w:rFonts w:cstheme="minorHAnsi"/>
        </w:rPr>
        <w:t>event</w:t>
      </w:r>
      <w:r w:rsidRPr="00CE5BE0">
        <w:rPr>
          <w:rFonts w:cstheme="minorHAnsi"/>
        </w:rPr>
        <w:t>,</w:t>
      </w:r>
      <w:r w:rsidR="00A057AE" w:rsidRPr="00CE5BE0">
        <w:rPr>
          <w:rFonts w:cstheme="minorHAnsi"/>
        </w:rPr>
        <w:t xml:space="preserve"> just those that are </w:t>
      </w:r>
      <w:r w:rsidRPr="00CE5BE0">
        <w:rPr>
          <w:rFonts w:cstheme="minorHAnsi"/>
        </w:rPr>
        <w:t>key,</w:t>
      </w:r>
      <w:r w:rsidR="00A057AE" w:rsidRPr="00CE5BE0">
        <w:rPr>
          <w:rFonts w:cstheme="minorHAnsi"/>
        </w:rPr>
        <w:t xml:space="preserve"> and evidence impact on the child</w:t>
      </w:r>
      <w:r w:rsidR="00441A41" w:rsidRPr="00CE5BE0">
        <w:rPr>
          <w:rFonts w:cstheme="minorHAnsi"/>
        </w:rPr>
        <w:t xml:space="preserve"> or young person</w:t>
      </w:r>
      <w:r w:rsidR="00B30A54" w:rsidRPr="00CE5BE0">
        <w:rPr>
          <w:rFonts w:cstheme="minorHAnsi"/>
        </w:rPr>
        <w:t xml:space="preserve">. </w:t>
      </w:r>
      <w:r w:rsidR="00441A41" w:rsidRPr="00CE5BE0">
        <w:rPr>
          <w:rFonts w:cstheme="minorHAnsi"/>
        </w:rPr>
        <w:t xml:space="preserve"> </w:t>
      </w:r>
      <w:r w:rsidR="00B30A54" w:rsidRPr="00CE5BE0">
        <w:rPr>
          <w:rFonts w:cstheme="minorHAnsi"/>
        </w:rPr>
        <w:t>They</w:t>
      </w:r>
      <w:r w:rsidR="00A85CA4" w:rsidRPr="00CE5BE0">
        <w:rPr>
          <w:rFonts w:cstheme="minorHAnsi"/>
        </w:rPr>
        <w:t xml:space="preserve"> </w:t>
      </w:r>
      <w:r w:rsidR="00A11B4A" w:rsidRPr="00CE5BE0">
        <w:rPr>
          <w:rFonts w:cstheme="minorHAnsi"/>
        </w:rPr>
        <w:t>also need to be balanced and should not only reflect events leading to harm</w:t>
      </w:r>
      <w:r w:rsidR="00B30A54" w:rsidRPr="00CE5BE0">
        <w:rPr>
          <w:rFonts w:cstheme="minorHAnsi"/>
        </w:rPr>
        <w:t xml:space="preserve"> but also </w:t>
      </w:r>
      <w:r w:rsidR="00A11B4A" w:rsidRPr="00CE5BE0">
        <w:rPr>
          <w:rFonts w:cstheme="minorHAnsi"/>
        </w:rPr>
        <w:t xml:space="preserve">strengths within or around the family which have resulted in the child being kept safe from harm, and the impact on them of this positive behaviour. </w:t>
      </w:r>
      <w:r w:rsidR="00E921B7" w:rsidRPr="00CE5BE0">
        <w:rPr>
          <w:rFonts w:cstheme="minorHAnsi"/>
        </w:rPr>
        <w:t>An</w:t>
      </w:r>
      <w:r w:rsidR="00A11B4A" w:rsidRPr="00CE5BE0">
        <w:rPr>
          <w:rFonts w:cstheme="minorHAnsi"/>
        </w:rPr>
        <w:t xml:space="preserve"> impact chronology is not a set of detailed case notes, a diary, a simple list of dates, or a</w:t>
      </w:r>
      <w:r w:rsidR="001F0B51" w:rsidRPr="00CE5BE0">
        <w:rPr>
          <w:rFonts w:cstheme="minorHAnsi"/>
        </w:rPr>
        <w:t xml:space="preserve"> separate tool, it strengthens your analysis, decision making and planning</w:t>
      </w:r>
      <w:r w:rsidR="00A11B4A" w:rsidRPr="00CE5BE0">
        <w:rPr>
          <w:rFonts w:cstheme="minorHAnsi"/>
        </w:rPr>
        <w:t xml:space="preserve">. Therefore, when creating a good impact chronology applying professional judgement to consider what information needs to be included or excluded is important. </w:t>
      </w:r>
    </w:p>
    <w:p w14:paraId="7E0CF888" w14:textId="77777777" w:rsidR="00A92AF5" w:rsidRPr="00CE5BE0" w:rsidRDefault="00A92AF5" w:rsidP="00A11B4A">
      <w:pPr>
        <w:autoSpaceDE w:val="0"/>
        <w:autoSpaceDN w:val="0"/>
        <w:adjustRightInd w:val="0"/>
        <w:spacing w:after="0" w:line="240" w:lineRule="auto"/>
        <w:jc w:val="both"/>
        <w:rPr>
          <w:rFonts w:cstheme="minorHAnsi"/>
        </w:rPr>
      </w:pPr>
    </w:p>
    <w:p w14:paraId="52A766E0" w14:textId="77777777" w:rsidR="00DF2B32" w:rsidRPr="00CE5BE0" w:rsidRDefault="00A11B4A" w:rsidP="00015448">
      <w:pPr>
        <w:autoSpaceDE w:val="0"/>
        <w:autoSpaceDN w:val="0"/>
        <w:adjustRightInd w:val="0"/>
        <w:spacing w:after="0" w:line="240" w:lineRule="auto"/>
        <w:jc w:val="both"/>
        <w:rPr>
          <w:rFonts w:cstheme="minorHAnsi"/>
        </w:rPr>
      </w:pPr>
      <w:r w:rsidRPr="00CE5BE0">
        <w:rPr>
          <w:rFonts w:cstheme="minorHAnsi"/>
        </w:rPr>
        <w:t xml:space="preserve">Regularly creating impact chronologies will develop your skills on </w:t>
      </w:r>
      <w:r w:rsidR="00A85CA4" w:rsidRPr="00CE5BE0">
        <w:rPr>
          <w:rFonts w:cstheme="minorHAnsi"/>
        </w:rPr>
        <w:t xml:space="preserve">selecting </w:t>
      </w:r>
      <w:r w:rsidRPr="00CE5BE0">
        <w:rPr>
          <w:rFonts w:cstheme="minorHAnsi"/>
        </w:rPr>
        <w:t>what information needs to be included in such a way that it provides an immediate, visual overview of the child’s li</w:t>
      </w:r>
      <w:r w:rsidR="00795E2D" w:rsidRPr="00CE5BE0">
        <w:rPr>
          <w:rFonts w:cstheme="minorHAnsi"/>
        </w:rPr>
        <w:t>fe history</w:t>
      </w:r>
      <w:r w:rsidRPr="00CE5BE0">
        <w:rPr>
          <w:rFonts w:cstheme="minorHAnsi"/>
        </w:rPr>
        <w:t xml:space="preserve">. </w:t>
      </w:r>
      <w:r w:rsidR="00DF2B32" w:rsidRPr="00CE5BE0">
        <w:rPr>
          <w:rFonts w:cstheme="minorHAnsi"/>
        </w:rPr>
        <w:t xml:space="preserve">This </w:t>
      </w:r>
      <w:r w:rsidR="002F1A5A" w:rsidRPr="00CE5BE0">
        <w:rPr>
          <w:rFonts w:cstheme="minorHAnsi"/>
        </w:rPr>
        <w:t>Practice Note</w:t>
      </w:r>
      <w:r w:rsidR="00DF2B32" w:rsidRPr="00CE5BE0">
        <w:rPr>
          <w:rFonts w:cstheme="minorHAnsi"/>
        </w:rPr>
        <w:t xml:space="preserve"> </w:t>
      </w:r>
      <w:r w:rsidR="00BF458B" w:rsidRPr="00CE5BE0">
        <w:rPr>
          <w:rFonts w:cstheme="minorHAnsi"/>
        </w:rPr>
        <w:t>outlines w</w:t>
      </w:r>
      <w:r w:rsidR="00DF2B32" w:rsidRPr="00CE5BE0">
        <w:rPr>
          <w:rFonts w:cstheme="minorHAnsi"/>
        </w:rPr>
        <w:t xml:space="preserve">hy </w:t>
      </w:r>
      <w:r w:rsidRPr="00CE5BE0">
        <w:rPr>
          <w:rFonts w:cstheme="minorHAnsi"/>
        </w:rPr>
        <w:t>i</w:t>
      </w:r>
      <w:r w:rsidR="006618D4" w:rsidRPr="00CE5BE0">
        <w:rPr>
          <w:rFonts w:cstheme="minorHAnsi"/>
        </w:rPr>
        <w:t xml:space="preserve">mpact </w:t>
      </w:r>
      <w:r w:rsidRPr="00CE5BE0">
        <w:rPr>
          <w:rFonts w:cstheme="minorHAnsi"/>
        </w:rPr>
        <w:t>c</w:t>
      </w:r>
      <w:r w:rsidR="006618D4" w:rsidRPr="00CE5BE0">
        <w:rPr>
          <w:rFonts w:cstheme="minorHAnsi"/>
        </w:rPr>
        <w:t>hronologies</w:t>
      </w:r>
      <w:r w:rsidR="00DF2B32" w:rsidRPr="00CE5BE0">
        <w:rPr>
          <w:rFonts w:cstheme="minorHAnsi"/>
        </w:rPr>
        <w:t xml:space="preserve"> are important</w:t>
      </w:r>
      <w:r w:rsidR="00A85CA4" w:rsidRPr="00CE5BE0">
        <w:rPr>
          <w:rFonts w:cstheme="minorHAnsi"/>
        </w:rPr>
        <w:t xml:space="preserve"> by </w:t>
      </w:r>
      <w:r w:rsidR="001F0B51" w:rsidRPr="00CE5BE0">
        <w:rPr>
          <w:rFonts w:cstheme="minorHAnsi"/>
        </w:rPr>
        <w:t xml:space="preserve">detailing </w:t>
      </w:r>
      <w:r w:rsidR="008F4FBD" w:rsidRPr="00CE5BE0">
        <w:rPr>
          <w:rFonts w:cstheme="minorHAnsi"/>
        </w:rPr>
        <w:t xml:space="preserve">how they can be used in different ways, </w:t>
      </w:r>
      <w:r w:rsidR="00BF458B" w:rsidRPr="00CE5BE0">
        <w:rPr>
          <w:rFonts w:cstheme="minorHAnsi"/>
        </w:rPr>
        <w:t xml:space="preserve">how it links to our trauma informed approach </w:t>
      </w:r>
      <w:r w:rsidR="00FC35AE" w:rsidRPr="00CE5BE0">
        <w:rPr>
          <w:rFonts w:cstheme="minorHAnsi"/>
        </w:rPr>
        <w:t>w</w:t>
      </w:r>
      <w:r w:rsidR="00DE1E32" w:rsidRPr="00CE5BE0">
        <w:rPr>
          <w:rFonts w:cstheme="minorHAnsi"/>
        </w:rPr>
        <w:t>hich is part of</w:t>
      </w:r>
      <w:r w:rsidR="00FC35AE" w:rsidRPr="00CE5BE0">
        <w:rPr>
          <w:rFonts w:cstheme="minorHAnsi"/>
        </w:rPr>
        <w:t xml:space="preserve"> our</w:t>
      </w:r>
      <w:r w:rsidR="00BF458B" w:rsidRPr="00CE5BE0">
        <w:rPr>
          <w:rFonts w:cstheme="minorHAnsi"/>
        </w:rPr>
        <w:t xml:space="preserve"> Practice Model and Framework and </w:t>
      </w:r>
      <w:r w:rsidR="002F1A5A" w:rsidRPr="00CE5BE0">
        <w:rPr>
          <w:rFonts w:cstheme="minorHAnsi"/>
        </w:rPr>
        <w:t>when they should be completed</w:t>
      </w:r>
      <w:r w:rsidR="00BF458B" w:rsidRPr="00CE5BE0">
        <w:rPr>
          <w:rFonts w:cstheme="minorHAnsi"/>
        </w:rPr>
        <w:t xml:space="preserve">. </w:t>
      </w:r>
      <w:r w:rsidR="002F1A5A" w:rsidRPr="00CE5BE0">
        <w:rPr>
          <w:rFonts w:cstheme="minorHAnsi"/>
        </w:rPr>
        <w:t xml:space="preserve">Examples of what </w:t>
      </w:r>
      <w:r w:rsidR="00DF2B32" w:rsidRPr="00CE5BE0">
        <w:rPr>
          <w:rFonts w:cstheme="minorHAnsi"/>
        </w:rPr>
        <w:t xml:space="preserve">a good impact chronology </w:t>
      </w:r>
      <w:r w:rsidR="006618D4" w:rsidRPr="00CE5BE0">
        <w:rPr>
          <w:rFonts w:cstheme="minorHAnsi"/>
        </w:rPr>
        <w:t>looks</w:t>
      </w:r>
      <w:r w:rsidR="00DF2B32" w:rsidRPr="00CE5BE0">
        <w:rPr>
          <w:rFonts w:cstheme="minorHAnsi"/>
        </w:rPr>
        <w:t xml:space="preserve"> lik</w:t>
      </w:r>
      <w:r w:rsidRPr="00CE5BE0">
        <w:rPr>
          <w:rFonts w:cstheme="minorHAnsi"/>
        </w:rPr>
        <w:t>e</w:t>
      </w:r>
      <w:r w:rsidR="00E921B7" w:rsidRPr="00CE5BE0">
        <w:rPr>
          <w:rFonts w:cstheme="minorHAnsi"/>
        </w:rPr>
        <w:t xml:space="preserve"> following recent changes to the structure on LCS</w:t>
      </w:r>
      <w:r w:rsidRPr="00CE5BE0">
        <w:rPr>
          <w:rFonts w:cstheme="minorHAnsi"/>
        </w:rPr>
        <w:t>,</w:t>
      </w:r>
      <w:r w:rsidR="00BF458B" w:rsidRPr="00CE5BE0">
        <w:rPr>
          <w:rFonts w:cstheme="minorHAnsi"/>
        </w:rPr>
        <w:t xml:space="preserve"> how they can be used as a direct work tool</w:t>
      </w:r>
      <w:r w:rsidRPr="00CE5BE0">
        <w:rPr>
          <w:rFonts w:cstheme="minorHAnsi"/>
        </w:rPr>
        <w:t xml:space="preserve"> and other good</w:t>
      </w:r>
      <w:r w:rsidR="006618D4" w:rsidRPr="00CE5BE0">
        <w:rPr>
          <w:rFonts w:cstheme="minorHAnsi"/>
        </w:rPr>
        <w:t xml:space="preserve"> practice </w:t>
      </w:r>
      <w:r w:rsidR="00E921B7" w:rsidRPr="00CE5BE0">
        <w:rPr>
          <w:rFonts w:cstheme="minorHAnsi"/>
        </w:rPr>
        <w:t xml:space="preserve">points </w:t>
      </w:r>
      <w:r w:rsidR="002F1A5A" w:rsidRPr="00CE5BE0">
        <w:rPr>
          <w:rFonts w:cstheme="minorHAnsi"/>
        </w:rPr>
        <w:t>are also outlined</w:t>
      </w:r>
      <w:r w:rsidR="006618D4" w:rsidRPr="00CE5BE0">
        <w:rPr>
          <w:rFonts w:cstheme="minorHAnsi"/>
        </w:rPr>
        <w:t xml:space="preserve">. </w:t>
      </w:r>
    </w:p>
    <w:p w14:paraId="7B2287BF" w14:textId="77777777" w:rsidR="00DC1B56" w:rsidRPr="00CE5BE0" w:rsidRDefault="00DC1B56" w:rsidP="00DC1B56">
      <w:pPr>
        <w:autoSpaceDE w:val="0"/>
        <w:autoSpaceDN w:val="0"/>
        <w:adjustRightInd w:val="0"/>
        <w:spacing w:after="0" w:line="240" w:lineRule="auto"/>
        <w:jc w:val="both"/>
        <w:rPr>
          <w:rFonts w:cstheme="minorHAnsi"/>
          <w:b/>
          <w:color w:val="000000"/>
          <w:u w:val="single"/>
        </w:rPr>
      </w:pPr>
    </w:p>
    <w:p w14:paraId="76BEAB8F" w14:textId="77777777" w:rsidR="00E3052B" w:rsidRPr="00CE5BE0" w:rsidRDefault="00215CED" w:rsidP="007802F7">
      <w:pPr>
        <w:jc w:val="both"/>
        <w:rPr>
          <w:rFonts w:cstheme="minorHAnsi"/>
          <w:b/>
        </w:rPr>
      </w:pPr>
      <w:r w:rsidRPr="00CE5BE0">
        <w:rPr>
          <w:rFonts w:cstheme="minorHAnsi"/>
          <w:b/>
        </w:rPr>
        <w:t>W</w:t>
      </w:r>
      <w:r w:rsidR="00EB034B" w:rsidRPr="00CE5BE0">
        <w:rPr>
          <w:rFonts w:cstheme="minorHAnsi"/>
          <w:b/>
        </w:rPr>
        <w:t xml:space="preserve">hy is </w:t>
      </w:r>
      <w:r w:rsidR="00015448" w:rsidRPr="00CE5BE0">
        <w:rPr>
          <w:rFonts w:cstheme="minorHAnsi"/>
          <w:b/>
        </w:rPr>
        <w:t>a</w:t>
      </w:r>
      <w:r w:rsidR="002F1A5A" w:rsidRPr="00CE5BE0">
        <w:rPr>
          <w:rFonts w:cstheme="minorHAnsi"/>
          <w:b/>
        </w:rPr>
        <w:t>n Impact</w:t>
      </w:r>
      <w:r w:rsidR="007D7088" w:rsidRPr="00CE5BE0">
        <w:rPr>
          <w:rFonts w:cstheme="minorHAnsi"/>
          <w:b/>
        </w:rPr>
        <w:t xml:space="preserve"> </w:t>
      </w:r>
      <w:r w:rsidR="00015448" w:rsidRPr="00CE5BE0">
        <w:rPr>
          <w:rFonts w:cstheme="minorHAnsi"/>
          <w:b/>
        </w:rPr>
        <w:t>Chronology</w:t>
      </w:r>
      <w:r w:rsidR="00EB034B" w:rsidRPr="00CE5BE0">
        <w:rPr>
          <w:rFonts w:cstheme="minorHAnsi"/>
          <w:b/>
        </w:rPr>
        <w:t xml:space="preserve"> important?</w:t>
      </w:r>
    </w:p>
    <w:p w14:paraId="0BC892D9" w14:textId="77777777" w:rsidR="004A1A72" w:rsidRPr="00CE5BE0" w:rsidRDefault="00DC1B56" w:rsidP="00DC1B56">
      <w:pPr>
        <w:autoSpaceDE w:val="0"/>
        <w:autoSpaceDN w:val="0"/>
        <w:adjustRightInd w:val="0"/>
        <w:spacing w:after="0" w:line="240" w:lineRule="auto"/>
        <w:jc w:val="both"/>
        <w:rPr>
          <w:rFonts w:cstheme="minorHAnsi"/>
          <w:color w:val="000000"/>
        </w:rPr>
      </w:pPr>
      <w:r w:rsidRPr="00CE5BE0">
        <w:rPr>
          <w:rFonts w:cstheme="minorHAnsi"/>
          <w:color w:val="000000"/>
        </w:rPr>
        <w:t xml:space="preserve">The child’s impact chronology is </w:t>
      </w:r>
      <w:r w:rsidR="00A3600C" w:rsidRPr="00CE5BE0">
        <w:rPr>
          <w:rFonts w:cstheme="minorHAnsi"/>
          <w:color w:val="000000"/>
        </w:rPr>
        <w:t xml:space="preserve">an </w:t>
      </w:r>
      <w:r w:rsidRPr="00CE5BE0">
        <w:rPr>
          <w:rFonts w:cstheme="minorHAnsi"/>
          <w:color w:val="000000"/>
        </w:rPr>
        <w:t xml:space="preserve">important </w:t>
      </w:r>
      <w:r w:rsidR="00056B87" w:rsidRPr="00CE5BE0">
        <w:rPr>
          <w:rFonts w:cstheme="minorHAnsi"/>
          <w:color w:val="000000"/>
        </w:rPr>
        <w:t xml:space="preserve">multi-purpose </w:t>
      </w:r>
      <w:r w:rsidR="00E35A09" w:rsidRPr="00CE5BE0">
        <w:rPr>
          <w:rFonts w:cstheme="minorHAnsi"/>
          <w:color w:val="000000"/>
        </w:rPr>
        <w:t xml:space="preserve">tool </w:t>
      </w:r>
      <w:r w:rsidR="008F4FBD" w:rsidRPr="00CE5BE0">
        <w:rPr>
          <w:rFonts w:cstheme="minorHAnsi"/>
          <w:color w:val="000000"/>
        </w:rPr>
        <w:t xml:space="preserve">which can be used in </w:t>
      </w:r>
      <w:r w:rsidR="00056B87" w:rsidRPr="00CE5BE0">
        <w:rPr>
          <w:rFonts w:cstheme="minorHAnsi"/>
          <w:color w:val="000000"/>
        </w:rPr>
        <w:t xml:space="preserve">several </w:t>
      </w:r>
      <w:r w:rsidR="008F4FBD" w:rsidRPr="00CE5BE0">
        <w:rPr>
          <w:rFonts w:cstheme="minorHAnsi"/>
          <w:color w:val="000000"/>
        </w:rPr>
        <w:t>ways</w:t>
      </w:r>
      <w:r w:rsidRPr="00CE5BE0">
        <w:rPr>
          <w:rFonts w:cstheme="minorHAnsi"/>
          <w:color w:val="000000"/>
        </w:rPr>
        <w:t>.</w:t>
      </w:r>
    </w:p>
    <w:p w14:paraId="28B65916" w14:textId="77777777" w:rsidR="004A1A72" w:rsidRPr="00CE5BE0" w:rsidRDefault="004A1A72" w:rsidP="00DC1B56">
      <w:pPr>
        <w:autoSpaceDE w:val="0"/>
        <w:autoSpaceDN w:val="0"/>
        <w:adjustRightInd w:val="0"/>
        <w:spacing w:after="0" w:line="240" w:lineRule="auto"/>
        <w:jc w:val="both"/>
        <w:rPr>
          <w:rFonts w:cstheme="minorHAnsi"/>
          <w:color w:val="000000"/>
        </w:rPr>
      </w:pPr>
    </w:p>
    <w:p w14:paraId="76847B0E" w14:textId="77777777" w:rsidR="004A1A72" w:rsidRPr="00CE5BE0" w:rsidRDefault="00DC1B56" w:rsidP="004A1A72">
      <w:pPr>
        <w:pStyle w:val="ListParagraph"/>
        <w:numPr>
          <w:ilvl w:val="0"/>
          <w:numId w:val="21"/>
        </w:numPr>
        <w:autoSpaceDE w:val="0"/>
        <w:autoSpaceDN w:val="0"/>
        <w:adjustRightInd w:val="0"/>
        <w:spacing w:after="0" w:line="240" w:lineRule="auto"/>
        <w:jc w:val="both"/>
        <w:rPr>
          <w:rFonts w:cstheme="minorHAnsi"/>
          <w:color w:val="000000"/>
        </w:rPr>
      </w:pPr>
      <w:r w:rsidRPr="00CE5BE0">
        <w:rPr>
          <w:rFonts w:cstheme="minorHAnsi"/>
          <w:color w:val="000000"/>
        </w:rPr>
        <w:t xml:space="preserve">It </w:t>
      </w:r>
      <w:r w:rsidR="00021DA3" w:rsidRPr="00CE5BE0">
        <w:rPr>
          <w:rFonts w:cstheme="minorHAnsi"/>
          <w:color w:val="000000"/>
        </w:rPr>
        <w:t>places the child at the centre of everything we do and is the</w:t>
      </w:r>
      <w:r w:rsidRPr="00CE5BE0">
        <w:rPr>
          <w:rFonts w:cstheme="minorHAnsi"/>
          <w:color w:val="000000"/>
        </w:rPr>
        <w:t xml:space="preserve"> basis of any effective assessment</w:t>
      </w:r>
      <w:r w:rsidR="00021DA3" w:rsidRPr="00CE5BE0">
        <w:rPr>
          <w:rFonts w:cstheme="minorHAnsi"/>
          <w:color w:val="000000"/>
        </w:rPr>
        <w:t xml:space="preserve">. This </w:t>
      </w:r>
      <w:r w:rsidRPr="00CE5BE0">
        <w:rPr>
          <w:rFonts w:cstheme="minorHAnsi"/>
          <w:color w:val="000000"/>
        </w:rPr>
        <w:t>should be one of the first thing</w:t>
      </w:r>
      <w:r w:rsidR="00297F41" w:rsidRPr="00CE5BE0">
        <w:rPr>
          <w:rFonts w:cstheme="minorHAnsi"/>
          <w:color w:val="000000"/>
        </w:rPr>
        <w:t>s</w:t>
      </w:r>
      <w:r w:rsidRPr="00CE5BE0">
        <w:rPr>
          <w:rFonts w:cstheme="minorHAnsi"/>
          <w:color w:val="000000"/>
        </w:rPr>
        <w:t xml:space="preserve"> that is created when becoming involved with the child and their family</w:t>
      </w:r>
      <w:r w:rsidR="00115352" w:rsidRPr="00CE5BE0">
        <w:rPr>
          <w:rFonts w:cstheme="minorHAnsi"/>
          <w:color w:val="000000"/>
        </w:rPr>
        <w:t xml:space="preserve"> </w:t>
      </w:r>
      <w:r w:rsidR="00FC35AE" w:rsidRPr="00CE5BE0">
        <w:rPr>
          <w:rFonts w:cstheme="minorHAnsi"/>
          <w:color w:val="000000"/>
        </w:rPr>
        <w:t xml:space="preserve">whilst </w:t>
      </w:r>
      <w:r w:rsidR="00115352" w:rsidRPr="00CE5BE0">
        <w:rPr>
          <w:rFonts w:cstheme="minorHAnsi"/>
          <w:color w:val="000000"/>
        </w:rPr>
        <w:t>undertaking an assessment</w:t>
      </w:r>
      <w:r w:rsidRPr="00CE5BE0">
        <w:rPr>
          <w:rFonts w:cstheme="minorHAnsi"/>
          <w:color w:val="000000"/>
        </w:rPr>
        <w:t>.</w:t>
      </w:r>
      <w:r w:rsidR="00FC35AE" w:rsidRPr="00CE5BE0">
        <w:rPr>
          <w:rFonts w:cstheme="minorHAnsi"/>
          <w:color w:val="000000"/>
        </w:rPr>
        <w:t xml:space="preserve"> </w:t>
      </w:r>
    </w:p>
    <w:p w14:paraId="5371AEA9" w14:textId="77777777" w:rsidR="00E35A09" w:rsidRPr="00CE5BE0" w:rsidRDefault="00F22161" w:rsidP="00297F41">
      <w:pPr>
        <w:pStyle w:val="ListParagraph"/>
        <w:numPr>
          <w:ilvl w:val="0"/>
          <w:numId w:val="21"/>
        </w:numPr>
        <w:autoSpaceDE w:val="0"/>
        <w:autoSpaceDN w:val="0"/>
        <w:adjustRightInd w:val="0"/>
        <w:spacing w:after="0" w:line="240" w:lineRule="auto"/>
        <w:jc w:val="both"/>
        <w:rPr>
          <w:rFonts w:cstheme="minorHAnsi"/>
          <w:color w:val="000000"/>
        </w:rPr>
      </w:pPr>
      <w:r w:rsidRPr="00CE5BE0">
        <w:rPr>
          <w:rFonts w:cstheme="minorHAnsi"/>
          <w:color w:val="000000"/>
        </w:rPr>
        <w:t xml:space="preserve">A well-developed chronology </w:t>
      </w:r>
      <w:r w:rsidR="00E60CDE" w:rsidRPr="00CE5BE0">
        <w:rPr>
          <w:rFonts w:cstheme="minorHAnsi"/>
          <w:color w:val="000000"/>
        </w:rPr>
        <w:t>supports our</w:t>
      </w:r>
      <w:r w:rsidRPr="00CE5BE0">
        <w:rPr>
          <w:rFonts w:cstheme="minorHAnsi"/>
          <w:color w:val="000000"/>
        </w:rPr>
        <w:t xml:space="preserve"> identification of </w:t>
      </w:r>
      <w:r w:rsidR="00115352" w:rsidRPr="00CE5BE0">
        <w:rPr>
          <w:rFonts w:cstheme="minorHAnsi"/>
          <w:color w:val="000000"/>
        </w:rPr>
        <w:t>actual or potential risk</w:t>
      </w:r>
      <w:r w:rsidRPr="00CE5BE0">
        <w:rPr>
          <w:rFonts w:cstheme="minorHAnsi"/>
          <w:color w:val="000000"/>
        </w:rPr>
        <w:t xml:space="preserve"> or harm</w:t>
      </w:r>
      <w:r w:rsidR="00E35A09" w:rsidRPr="00CE5BE0">
        <w:rPr>
          <w:rFonts w:cstheme="minorHAnsi"/>
          <w:color w:val="000000"/>
        </w:rPr>
        <w:t xml:space="preserve"> as it provides an understanding of the immediate and cumulative impact of events rather than</w:t>
      </w:r>
      <w:r w:rsidRPr="00CE5BE0">
        <w:rPr>
          <w:rFonts w:cstheme="minorHAnsi"/>
          <w:color w:val="000000"/>
        </w:rPr>
        <w:t xml:space="preserve"> viewing events in isolation </w:t>
      </w:r>
      <w:r w:rsidR="00115352" w:rsidRPr="00CE5BE0">
        <w:rPr>
          <w:rFonts w:cstheme="minorHAnsi"/>
          <w:color w:val="000000"/>
        </w:rPr>
        <w:t xml:space="preserve">or </w:t>
      </w:r>
      <w:r w:rsidRPr="00CE5BE0">
        <w:rPr>
          <w:rFonts w:cstheme="minorHAnsi"/>
          <w:color w:val="000000"/>
        </w:rPr>
        <w:t>as an ‘one off’.</w:t>
      </w:r>
      <w:r w:rsidR="005243A3" w:rsidRPr="00CE5BE0">
        <w:rPr>
          <w:rFonts w:cstheme="minorHAnsi"/>
          <w:color w:val="000000"/>
        </w:rPr>
        <w:t xml:space="preserve"> Therefore, it can be used to evidence the impact on a child over time. </w:t>
      </w:r>
    </w:p>
    <w:p w14:paraId="4B467CDC" w14:textId="77777777" w:rsidR="00E35A09" w:rsidRPr="00CE5BE0" w:rsidRDefault="00E35A09" w:rsidP="00297F41">
      <w:pPr>
        <w:autoSpaceDE w:val="0"/>
        <w:autoSpaceDN w:val="0"/>
        <w:adjustRightInd w:val="0"/>
        <w:spacing w:after="0" w:line="240" w:lineRule="auto"/>
        <w:jc w:val="both"/>
        <w:rPr>
          <w:rFonts w:cstheme="minorHAnsi"/>
          <w:color w:val="000000"/>
        </w:rPr>
      </w:pPr>
    </w:p>
    <w:p w14:paraId="6A30DA3D" w14:textId="77777777" w:rsidR="004A1A72" w:rsidRPr="00CE5BE0" w:rsidRDefault="00297F41" w:rsidP="004A1A72">
      <w:pPr>
        <w:pStyle w:val="ListParagraph"/>
        <w:numPr>
          <w:ilvl w:val="0"/>
          <w:numId w:val="21"/>
        </w:numPr>
        <w:autoSpaceDE w:val="0"/>
        <w:autoSpaceDN w:val="0"/>
        <w:adjustRightInd w:val="0"/>
        <w:spacing w:after="0" w:line="240" w:lineRule="auto"/>
        <w:jc w:val="both"/>
        <w:rPr>
          <w:rFonts w:cstheme="minorHAnsi"/>
        </w:rPr>
      </w:pPr>
      <w:r w:rsidRPr="00CE5BE0">
        <w:rPr>
          <w:rFonts w:cstheme="minorHAnsi"/>
          <w:color w:val="000000"/>
        </w:rPr>
        <w:t xml:space="preserve">An impact chronology </w:t>
      </w:r>
      <w:r w:rsidR="00474EC0" w:rsidRPr="00CE5BE0">
        <w:rPr>
          <w:rFonts w:cstheme="minorHAnsi"/>
          <w:color w:val="000000"/>
        </w:rPr>
        <w:t xml:space="preserve">also </w:t>
      </w:r>
      <w:r w:rsidRPr="00CE5BE0">
        <w:rPr>
          <w:rFonts w:cstheme="minorHAnsi"/>
          <w:color w:val="000000"/>
        </w:rPr>
        <w:t>enables us to develop</w:t>
      </w:r>
      <w:r w:rsidR="00446796" w:rsidRPr="00CE5BE0">
        <w:rPr>
          <w:rFonts w:cstheme="minorHAnsi"/>
          <w:color w:val="000000"/>
        </w:rPr>
        <w:t xml:space="preserve"> an emerging picture </w:t>
      </w:r>
      <w:r w:rsidRPr="00CE5BE0">
        <w:rPr>
          <w:rFonts w:cstheme="minorHAnsi"/>
          <w:color w:val="000000"/>
        </w:rPr>
        <w:t xml:space="preserve">of the child’s experience within the </w:t>
      </w:r>
      <w:r w:rsidR="00F22161" w:rsidRPr="00CE5BE0">
        <w:rPr>
          <w:rFonts w:cstheme="minorHAnsi"/>
          <w:color w:val="000000"/>
        </w:rPr>
        <w:t xml:space="preserve">context of their </w:t>
      </w:r>
      <w:r w:rsidRPr="00CE5BE0">
        <w:rPr>
          <w:rFonts w:cstheme="minorHAnsi"/>
          <w:color w:val="000000"/>
        </w:rPr>
        <w:t xml:space="preserve">family </w:t>
      </w:r>
      <w:r w:rsidR="00F22161" w:rsidRPr="00CE5BE0">
        <w:rPr>
          <w:rFonts w:cstheme="minorHAnsi"/>
          <w:color w:val="000000"/>
        </w:rPr>
        <w:t>and network</w:t>
      </w:r>
      <w:r w:rsidR="00AE2F0C" w:rsidRPr="00CE5BE0">
        <w:rPr>
          <w:rFonts w:cstheme="minorHAnsi"/>
          <w:color w:val="000000"/>
        </w:rPr>
        <w:t xml:space="preserve">. </w:t>
      </w:r>
      <w:r w:rsidR="00ED6DC4" w:rsidRPr="00CE5BE0">
        <w:rPr>
          <w:rFonts w:cstheme="minorHAnsi"/>
          <w:color w:val="000000"/>
        </w:rPr>
        <w:t xml:space="preserve">In doing so, it </w:t>
      </w:r>
      <w:r w:rsidR="00ED6DC4" w:rsidRPr="00CE5BE0">
        <w:rPr>
          <w:rFonts w:cstheme="minorHAnsi"/>
        </w:rPr>
        <w:t>provides evidence and support for robust assessment, analysis, decision making, current and future planning for children and their families.</w:t>
      </w:r>
    </w:p>
    <w:p w14:paraId="6F313996" w14:textId="77777777" w:rsidR="004A1A72" w:rsidRPr="00CE5BE0" w:rsidRDefault="004A1A72" w:rsidP="004A1A72">
      <w:pPr>
        <w:autoSpaceDE w:val="0"/>
        <w:autoSpaceDN w:val="0"/>
        <w:adjustRightInd w:val="0"/>
        <w:spacing w:after="0" w:line="240" w:lineRule="auto"/>
        <w:ind w:firstLine="50"/>
        <w:jc w:val="both"/>
        <w:rPr>
          <w:rFonts w:cstheme="minorHAnsi"/>
        </w:rPr>
      </w:pPr>
    </w:p>
    <w:p w14:paraId="4E7B311E" w14:textId="77777777" w:rsidR="00297F41" w:rsidRPr="00CE5BE0" w:rsidRDefault="00E60CDE" w:rsidP="004A1A72">
      <w:pPr>
        <w:pStyle w:val="ListParagraph"/>
        <w:numPr>
          <w:ilvl w:val="0"/>
          <w:numId w:val="21"/>
        </w:numPr>
        <w:autoSpaceDE w:val="0"/>
        <w:autoSpaceDN w:val="0"/>
        <w:adjustRightInd w:val="0"/>
        <w:spacing w:after="0" w:line="240" w:lineRule="auto"/>
        <w:jc w:val="both"/>
        <w:rPr>
          <w:rFonts w:cstheme="minorHAnsi"/>
        </w:rPr>
      </w:pPr>
      <w:r w:rsidRPr="00CE5BE0">
        <w:rPr>
          <w:rFonts w:cstheme="minorHAnsi"/>
        </w:rPr>
        <w:t xml:space="preserve">It </w:t>
      </w:r>
      <w:r w:rsidR="00446796" w:rsidRPr="00CE5BE0">
        <w:rPr>
          <w:rFonts w:cstheme="minorHAnsi"/>
        </w:rPr>
        <w:t>also can be used</w:t>
      </w:r>
      <w:r w:rsidR="00E26982" w:rsidRPr="00CE5BE0">
        <w:rPr>
          <w:rFonts w:cstheme="minorHAnsi"/>
          <w:color w:val="000000"/>
        </w:rPr>
        <w:t xml:space="preserve"> as part of d</w:t>
      </w:r>
      <w:r w:rsidR="00DC1B56" w:rsidRPr="00CE5BE0">
        <w:rPr>
          <w:rFonts w:cstheme="minorHAnsi"/>
          <w:color w:val="000000"/>
        </w:rPr>
        <w:t xml:space="preserve">irect work </w:t>
      </w:r>
      <w:r w:rsidR="00ED6DC4" w:rsidRPr="00CE5BE0">
        <w:rPr>
          <w:rFonts w:cstheme="minorHAnsi"/>
          <w:color w:val="000000"/>
        </w:rPr>
        <w:t xml:space="preserve">when undertaking assessments </w:t>
      </w:r>
      <w:r w:rsidR="00DC1B56" w:rsidRPr="00CE5BE0">
        <w:rPr>
          <w:rFonts w:cstheme="minorHAnsi"/>
          <w:color w:val="000000"/>
        </w:rPr>
        <w:t xml:space="preserve">and </w:t>
      </w:r>
      <w:r w:rsidR="00E35A09" w:rsidRPr="00CE5BE0">
        <w:rPr>
          <w:rFonts w:cstheme="minorHAnsi"/>
          <w:color w:val="000000"/>
        </w:rPr>
        <w:t xml:space="preserve">creating and </w:t>
      </w:r>
      <w:r w:rsidR="00DC1B56" w:rsidRPr="00CE5BE0">
        <w:rPr>
          <w:rFonts w:cstheme="minorHAnsi"/>
          <w:color w:val="000000"/>
        </w:rPr>
        <w:t xml:space="preserve">developing plans with families and professionals. </w:t>
      </w:r>
      <w:r w:rsidR="00ED2915" w:rsidRPr="00CE5BE0">
        <w:rPr>
          <w:rFonts w:cstheme="minorHAnsi"/>
          <w:color w:val="000000"/>
        </w:rPr>
        <w:t xml:space="preserve">Life story work needs to be completed with a clear understanding of the child’s history. </w:t>
      </w:r>
    </w:p>
    <w:p w14:paraId="67182F07" w14:textId="77777777" w:rsidR="00F22161" w:rsidRPr="00CE5BE0" w:rsidRDefault="00F22161" w:rsidP="00297F41">
      <w:pPr>
        <w:autoSpaceDE w:val="0"/>
        <w:autoSpaceDN w:val="0"/>
        <w:adjustRightInd w:val="0"/>
        <w:spacing w:after="0" w:line="240" w:lineRule="auto"/>
        <w:jc w:val="both"/>
        <w:rPr>
          <w:rFonts w:cstheme="minorHAnsi"/>
          <w:color w:val="000000"/>
        </w:rPr>
      </w:pPr>
    </w:p>
    <w:p w14:paraId="25D1054C" w14:textId="77777777" w:rsidR="00A11B4A" w:rsidRPr="00CE5BE0" w:rsidRDefault="00FC35AE" w:rsidP="004A1A72">
      <w:pPr>
        <w:pStyle w:val="ListParagraph"/>
        <w:numPr>
          <w:ilvl w:val="0"/>
          <w:numId w:val="21"/>
        </w:numPr>
        <w:autoSpaceDE w:val="0"/>
        <w:autoSpaceDN w:val="0"/>
        <w:adjustRightInd w:val="0"/>
        <w:spacing w:after="0" w:line="240" w:lineRule="auto"/>
        <w:jc w:val="both"/>
        <w:rPr>
          <w:rFonts w:cstheme="minorHAnsi"/>
        </w:rPr>
      </w:pPr>
      <w:r w:rsidRPr="00CE5BE0">
        <w:rPr>
          <w:rFonts w:cstheme="minorHAnsi"/>
          <w:color w:val="000000"/>
        </w:rPr>
        <w:t xml:space="preserve">Finally, </w:t>
      </w:r>
      <w:r w:rsidR="00DE3868" w:rsidRPr="00CE5BE0">
        <w:rPr>
          <w:rFonts w:cstheme="minorHAnsi"/>
          <w:color w:val="000000"/>
        </w:rPr>
        <w:t>as it also</w:t>
      </w:r>
      <w:r w:rsidR="00297F41" w:rsidRPr="00CE5BE0">
        <w:rPr>
          <w:rFonts w:cstheme="minorHAnsi"/>
          <w:color w:val="000000"/>
        </w:rPr>
        <w:t xml:space="preserve"> evidence</w:t>
      </w:r>
      <w:r w:rsidR="00DE3868" w:rsidRPr="00CE5BE0">
        <w:rPr>
          <w:rFonts w:cstheme="minorHAnsi"/>
          <w:color w:val="000000"/>
        </w:rPr>
        <w:t>s</w:t>
      </w:r>
      <w:r w:rsidR="00297F41" w:rsidRPr="00CE5BE0">
        <w:rPr>
          <w:rFonts w:cstheme="minorHAnsi"/>
          <w:color w:val="000000"/>
        </w:rPr>
        <w:t xml:space="preserve"> strengths particularly safety over </w:t>
      </w:r>
      <w:r w:rsidR="00A85CA4" w:rsidRPr="00CE5BE0">
        <w:rPr>
          <w:rFonts w:cstheme="minorHAnsi"/>
          <w:color w:val="000000"/>
        </w:rPr>
        <w:t xml:space="preserve">time </w:t>
      </w:r>
      <w:r w:rsidR="007C07DD" w:rsidRPr="00CE5BE0">
        <w:rPr>
          <w:rFonts w:cstheme="minorHAnsi"/>
          <w:color w:val="000000"/>
        </w:rPr>
        <w:t>for the child within</w:t>
      </w:r>
      <w:r w:rsidR="00297F41" w:rsidRPr="00CE5BE0">
        <w:rPr>
          <w:rFonts w:cstheme="minorHAnsi"/>
          <w:color w:val="000000"/>
        </w:rPr>
        <w:t xml:space="preserve"> the</w:t>
      </w:r>
      <w:r w:rsidR="00474EC0" w:rsidRPr="00CE5BE0">
        <w:rPr>
          <w:rFonts w:cstheme="minorHAnsi"/>
          <w:color w:val="000000"/>
        </w:rPr>
        <w:t>ir</w:t>
      </w:r>
      <w:r w:rsidR="00297F41" w:rsidRPr="00CE5BE0">
        <w:rPr>
          <w:rFonts w:cstheme="minorHAnsi"/>
          <w:color w:val="000000"/>
        </w:rPr>
        <w:t xml:space="preserve"> family</w:t>
      </w:r>
      <w:r w:rsidR="00474EC0" w:rsidRPr="00CE5BE0">
        <w:rPr>
          <w:rFonts w:cstheme="minorHAnsi"/>
          <w:color w:val="000000"/>
        </w:rPr>
        <w:t xml:space="preserve">, </w:t>
      </w:r>
      <w:r w:rsidRPr="00CE5BE0">
        <w:rPr>
          <w:rFonts w:cstheme="minorHAnsi"/>
          <w:color w:val="000000"/>
        </w:rPr>
        <w:t>network</w:t>
      </w:r>
      <w:r w:rsidR="00297F41" w:rsidRPr="00CE5BE0">
        <w:rPr>
          <w:rFonts w:cstheme="minorHAnsi"/>
          <w:color w:val="000000"/>
        </w:rPr>
        <w:t xml:space="preserve"> </w:t>
      </w:r>
      <w:r w:rsidR="00474EC0" w:rsidRPr="00CE5BE0">
        <w:rPr>
          <w:rFonts w:cstheme="minorHAnsi"/>
          <w:color w:val="000000"/>
        </w:rPr>
        <w:t xml:space="preserve">and </w:t>
      </w:r>
      <w:r w:rsidR="00DE3868" w:rsidRPr="00CE5BE0">
        <w:rPr>
          <w:rFonts w:cstheme="minorHAnsi"/>
          <w:color w:val="000000"/>
        </w:rPr>
        <w:t>it can be used to</w:t>
      </w:r>
      <w:r w:rsidR="00446796" w:rsidRPr="00CE5BE0">
        <w:rPr>
          <w:rFonts w:cstheme="minorHAnsi"/>
          <w:color w:val="000000"/>
        </w:rPr>
        <w:t xml:space="preserve"> </w:t>
      </w:r>
      <w:r w:rsidRPr="00CE5BE0">
        <w:rPr>
          <w:rFonts w:cstheme="minorHAnsi"/>
          <w:color w:val="000000"/>
        </w:rPr>
        <w:t xml:space="preserve">inform </w:t>
      </w:r>
      <w:r w:rsidR="00DE3868" w:rsidRPr="00CE5BE0">
        <w:rPr>
          <w:rFonts w:cstheme="minorHAnsi"/>
          <w:color w:val="000000"/>
        </w:rPr>
        <w:t xml:space="preserve">key </w:t>
      </w:r>
      <w:r w:rsidRPr="00CE5BE0">
        <w:rPr>
          <w:rFonts w:cstheme="minorHAnsi"/>
          <w:color w:val="000000"/>
        </w:rPr>
        <w:t>decision</w:t>
      </w:r>
      <w:r w:rsidR="00474EC0" w:rsidRPr="00CE5BE0">
        <w:rPr>
          <w:rFonts w:cstheme="minorHAnsi"/>
          <w:color w:val="000000"/>
        </w:rPr>
        <w:t>s</w:t>
      </w:r>
      <w:r w:rsidR="00DE3868" w:rsidRPr="00CE5BE0">
        <w:rPr>
          <w:rFonts w:cstheme="minorHAnsi"/>
          <w:color w:val="000000"/>
        </w:rPr>
        <w:t>. These include changes to the plan</w:t>
      </w:r>
      <w:r w:rsidR="0069555E" w:rsidRPr="00CE5BE0">
        <w:rPr>
          <w:rFonts w:cstheme="minorHAnsi"/>
          <w:color w:val="000000"/>
        </w:rPr>
        <w:t xml:space="preserve"> and </w:t>
      </w:r>
      <w:r w:rsidR="00795E2D" w:rsidRPr="00CE5BE0">
        <w:rPr>
          <w:rFonts w:cstheme="minorHAnsi"/>
          <w:color w:val="000000"/>
        </w:rPr>
        <w:t>decisions</w:t>
      </w:r>
      <w:r w:rsidR="0069555E" w:rsidRPr="00CE5BE0">
        <w:rPr>
          <w:rFonts w:cstheme="minorHAnsi"/>
          <w:color w:val="000000"/>
        </w:rPr>
        <w:t xml:space="preserve"> about</w:t>
      </w:r>
      <w:r w:rsidR="00474EC0" w:rsidRPr="00CE5BE0">
        <w:rPr>
          <w:rFonts w:cstheme="minorHAnsi"/>
          <w:color w:val="000000"/>
        </w:rPr>
        <w:t xml:space="preserve"> </w:t>
      </w:r>
      <w:r w:rsidR="00DE3868" w:rsidRPr="00CE5BE0">
        <w:rPr>
          <w:rFonts w:cstheme="minorHAnsi"/>
          <w:color w:val="000000"/>
        </w:rPr>
        <w:t>when</w:t>
      </w:r>
      <w:r w:rsidR="00297F41" w:rsidRPr="00CE5BE0">
        <w:rPr>
          <w:rFonts w:cstheme="minorHAnsi"/>
          <w:color w:val="000000"/>
        </w:rPr>
        <w:t xml:space="preserve"> </w:t>
      </w:r>
      <w:r w:rsidR="007C07DD" w:rsidRPr="00CE5BE0">
        <w:rPr>
          <w:rFonts w:cstheme="minorHAnsi"/>
          <w:color w:val="000000"/>
        </w:rPr>
        <w:t>a</w:t>
      </w:r>
      <w:r w:rsidR="00297F41" w:rsidRPr="00CE5BE0">
        <w:rPr>
          <w:rFonts w:cstheme="minorHAnsi"/>
          <w:color w:val="000000"/>
        </w:rPr>
        <w:t xml:space="preserve"> case </w:t>
      </w:r>
      <w:r w:rsidR="0069555E" w:rsidRPr="00CE5BE0">
        <w:rPr>
          <w:rFonts w:cstheme="minorHAnsi"/>
          <w:color w:val="000000"/>
        </w:rPr>
        <w:t>should</w:t>
      </w:r>
      <w:r w:rsidR="00297F41" w:rsidRPr="00CE5BE0">
        <w:rPr>
          <w:rFonts w:cstheme="minorHAnsi"/>
          <w:color w:val="000000"/>
        </w:rPr>
        <w:t xml:space="preserve"> be stepped down or closed</w:t>
      </w:r>
      <w:r w:rsidR="00474EC0" w:rsidRPr="00CE5BE0">
        <w:rPr>
          <w:rFonts w:cstheme="minorHAnsi"/>
          <w:color w:val="000000"/>
        </w:rPr>
        <w:t>.</w:t>
      </w:r>
      <w:r w:rsidR="00297F41" w:rsidRPr="00CE5BE0">
        <w:rPr>
          <w:rFonts w:cstheme="minorHAnsi"/>
          <w:color w:val="000000"/>
        </w:rPr>
        <w:t xml:space="preserve"> </w:t>
      </w:r>
      <w:r w:rsidR="00297F41" w:rsidRPr="00CE5BE0">
        <w:rPr>
          <w:rFonts w:cstheme="minorHAnsi"/>
        </w:rPr>
        <w:t xml:space="preserve">Therefore, </w:t>
      </w:r>
      <w:r w:rsidR="008F4FBD" w:rsidRPr="00CE5BE0">
        <w:rPr>
          <w:rFonts w:cstheme="minorHAnsi"/>
        </w:rPr>
        <w:t>using an impact</w:t>
      </w:r>
      <w:r w:rsidR="00A11B4A" w:rsidRPr="00CE5BE0">
        <w:rPr>
          <w:rFonts w:cstheme="minorHAnsi"/>
        </w:rPr>
        <w:t xml:space="preserve"> chronology </w:t>
      </w:r>
      <w:r w:rsidR="008F4FBD" w:rsidRPr="00CE5BE0">
        <w:rPr>
          <w:rFonts w:cstheme="minorHAnsi"/>
        </w:rPr>
        <w:t xml:space="preserve">as </w:t>
      </w:r>
      <w:r w:rsidR="00A3600C" w:rsidRPr="00CE5BE0">
        <w:rPr>
          <w:rFonts w:cstheme="minorHAnsi"/>
        </w:rPr>
        <w:t xml:space="preserve">part of our work </w:t>
      </w:r>
      <w:r w:rsidR="008F4FBD" w:rsidRPr="00CE5BE0">
        <w:rPr>
          <w:rFonts w:cstheme="minorHAnsi"/>
        </w:rPr>
        <w:t>effectively support</w:t>
      </w:r>
      <w:r w:rsidR="00DE3868" w:rsidRPr="00CE5BE0">
        <w:rPr>
          <w:rFonts w:cstheme="minorHAnsi"/>
        </w:rPr>
        <w:t>s both</w:t>
      </w:r>
      <w:r w:rsidR="008F4FBD" w:rsidRPr="00CE5BE0">
        <w:rPr>
          <w:rFonts w:cstheme="minorHAnsi"/>
        </w:rPr>
        <w:t xml:space="preserve"> the processes we follow and our interventions</w:t>
      </w:r>
      <w:r w:rsidR="00DE3868" w:rsidRPr="00CE5BE0">
        <w:rPr>
          <w:rFonts w:cstheme="minorHAnsi"/>
        </w:rPr>
        <w:t xml:space="preserve"> with families</w:t>
      </w:r>
      <w:r w:rsidR="00474EC0" w:rsidRPr="00CE5BE0">
        <w:rPr>
          <w:rFonts w:cstheme="minorHAnsi"/>
        </w:rPr>
        <w:t xml:space="preserve"> and partner agencies</w:t>
      </w:r>
      <w:r w:rsidR="008F4FBD" w:rsidRPr="00CE5BE0">
        <w:rPr>
          <w:rFonts w:cstheme="minorHAnsi"/>
        </w:rPr>
        <w:t>.</w:t>
      </w:r>
      <w:r w:rsidR="00F22161" w:rsidRPr="00CE5BE0">
        <w:rPr>
          <w:rFonts w:cstheme="minorHAnsi"/>
        </w:rPr>
        <w:t xml:space="preserve"> </w:t>
      </w:r>
    </w:p>
    <w:p w14:paraId="5EC501B6" w14:textId="77777777" w:rsidR="00E921B7" w:rsidRPr="00CE5BE0" w:rsidRDefault="00E921B7" w:rsidP="00E921B7">
      <w:pPr>
        <w:pStyle w:val="ListParagraph"/>
        <w:rPr>
          <w:rFonts w:cstheme="minorHAnsi"/>
        </w:rPr>
      </w:pPr>
    </w:p>
    <w:p w14:paraId="46DF796F" w14:textId="77777777" w:rsidR="00E921B7" w:rsidRPr="00CE5BE0" w:rsidRDefault="00E921B7" w:rsidP="00E921B7">
      <w:pPr>
        <w:autoSpaceDE w:val="0"/>
        <w:autoSpaceDN w:val="0"/>
        <w:adjustRightInd w:val="0"/>
        <w:spacing w:after="0" w:line="240" w:lineRule="auto"/>
        <w:jc w:val="both"/>
        <w:rPr>
          <w:rFonts w:cstheme="minorHAnsi"/>
          <w:b/>
          <w:color w:val="000000"/>
        </w:rPr>
      </w:pPr>
      <w:r w:rsidRPr="00CE5BE0">
        <w:rPr>
          <w:rFonts w:cstheme="minorHAnsi"/>
          <w:b/>
          <w:color w:val="000000"/>
        </w:rPr>
        <w:t xml:space="preserve">Who uses impact chronologies? </w:t>
      </w:r>
    </w:p>
    <w:p w14:paraId="06427AC2" w14:textId="77777777" w:rsidR="00E921B7" w:rsidRPr="00CE5BE0" w:rsidRDefault="00E921B7" w:rsidP="00E921B7">
      <w:pPr>
        <w:autoSpaceDE w:val="0"/>
        <w:autoSpaceDN w:val="0"/>
        <w:adjustRightInd w:val="0"/>
        <w:spacing w:after="0" w:line="240" w:lineRule="auto"/>
        <w:jc w:val="both"/>
        <w:rPr>
          <w:rFonts w:cstheme="minorHAnsi"/>
          <w:color w:val="FF0000"/>
        </w:rPr>
      </w:pPr>
    </w:p>
    <w:p w14:paraId="3F6C1960" w14:textId="77777777" w:rsidR="001F0B51" w:rsidRPr="00CE5BE0" w:rsidRDefault="00E921B7" w:rsidP="00E921B7">
      <w:pPr>
        <w:autoSpaceDE w:val="0"/>
        <w:autoSpaceDN w:val="0"/>
        <w:adjustRightInd w:val="0"/>
        <w:spacing w:after="0" w:line="240" w:lineRule="auto"/>
        <w:jc w:val="both"/>
        <w:rPr>
          <w:rFonts w:cstheme="minorHAnsi"/>
        </w:rPr>
      </w:pPr>
      <w:r w:rsidRPr="00CE5BE0">
        <w:rPr>
          <w:rFonts w:cstheme="minorHAnsi"/>
        </w:rPr>
        <w:t xml:space="preserve">Practitioners across all areas of the service create and develop impact chronologies using the LCS template. Team Managers also ensure that all children allocated in their teams have up to date and good quality impact chronologies on file. </w:t>
      </w:r>
    </w:p>
    <w:p w14:paraId="31165ADB" w14:textId="77777777" w:rsidR="001F0B51" w:rsidRPr="00CE5BE0" w:rsidRDefault="001F0B51" w:rsidP="00E921B7">
      <w:pPr>
        <w:autoSpaceDE w:val="0"/>
        <w:autoSpaceDN w:val="0"/>
        <w:adjustRightInd w:val="0"/>
        <w:spacing w:after="0" w:line="240" w:lineRule="auto"/>
        <w:jc w:val="both"/>
        <w:rPr>
          <w:rFonts w:cstheme="minorHAnsi"/>
        </w:rPr>
      </w:pPr>
    </w:p>
    <w:p w14:paraId="41A85B60" w14:textId="77777777" w:rsidR="00E921B7" w:rsidRPr="00CE5BE0" w:rsidRDefault="00E921B7" w:rsidP="00E921B7">
      <w:pPr>
        <w:autoSpaceDE w:val="0"/>
        <w:autoSpaceDN w:val="0"/>
        <w:adjustRightInd w:val="0"/>
        <w:spacing w:after="0" w:line="240" w:lineRule="auto"/>
        <w:jc w:val="both"/>
        <w:rPr>
          <w:rFonts w:cstheme="minorHAnsi"/>
          <w:color w:val="FF0000"/>
        </w:rPr>
      </w:pPr>
      <w:r w:rsidRPr="00CE5BE0">
        <w:rPr>
          <w:rFonts w:cstheme="minorHAnsi"/>
        </w:rPr>
        <w:t xml:space="preserve">Impact Chronologies </w:t>
      </w:r>
      <w:r w:rsidR="001F0B51" w:rsidRPr="00CE5BE0">
        <w:rPr>
          <w:rFonts w:cstheme="minorHAnsi"/>
        </w:rPr>
        <w:t>are also</w:t>
      </w:r>
      <w:r w:rsidRPr="00CE5BE0">
        <w:rPr>
          <w:rFonts w:cstheme="minorHAnsi"/>
        </w:rPr>
        <w:t xml:space="preserve"> reviewed by Child Protection Conference Chairs, Independent Reviewing Officers as part of Child </w:t>
      </w:r>
      <w:r w:rsidR="001F0B51" w:rsidRPr="00CE5BE0">
        <w:rPr>
          <w:rFonts w:cstheme="minorHAnsi"/>
        </w:rPr>
        <w:t>P</w:t>
      </w:r>
      <w:r w:rsidRPr="00CE5BE0">
        <w:rPr>
          <w:rFonts w:cstheme="minorHAnsi"/>
        </w:rPr>
        <w:t>rotection and Looked After processes</w:t>
      </w:r>
      <w:r w:rsidR="001F0B51" w:rsidRPr="00CE5BE0">
        <w:rPr>
          <w:rFonts w:cstheme="minorHAnsi"/>
        </w:rPr>
        <w:t xml:space="preserve">. </w:t>
      </w:r>
      <w:r w:rsidRPr="00CE5BE0">
        <w:rPr>
          <w:rFonts w:cstheme="minorHAnsi"/>
        </w:rPr>
        <w:t xml:space="preserve"> </w:t>
      </w:r>
      <w:r w:rsidR="00635148" w:rsidRPr="00CE5BE0">
        <w:rPr>
          <w:rFonts w:cstheme="minorHAnsi"/>
        </w:rPr>
        <w:t xml:space="preserve">As part of undertaking learning reviews, </w:t>
      </w:r>
      <w:r w:rsidRPr="00CE5BE0">
        <w:rPr>
          <w:rFonts w:cstheme="minorHAnsi"/>
        </w:rPr>
        <w:t xml:space="preserve">Quality Assurance Auditors and Team Managers </w:t>
      </w:r>
      <w:r w:rsidR="001F0B51" w:rsidRPr="00CE5BE0">
        <w:rPr>
          <w:rFonts w:cstheme="minorHAnsi"/>
        </w:rPr>
        <w:t>also look at the quality of the child’s imp</w:t>
      </w:r>
      <w:r w:rsidR="00635148" w:rsidRPr="00CE5BE0">
        <w:rPr>
          <w:rFonts w:cstheme="minorHAnsi"/>
        </w:rPr>
        <w:t>a</w:t>
      </w:r>
      <w:r w:rsidR="001F0B51" w:rsidRPr="00CE5BE0">
        <w:rPr>
          <w:rFonts w:cstheme="minorHAnsi"/>
        </w:rPr>
        <w:t>ct chronology</w:t>
      </w:r>
      <w:r w:rsidRPr="00CE5BE0">
        <w:rPr>
          <w:rFonts w:cstheme="minorHAnsi"/>
        </w:rPr>
        <w:t>.</w:t>
      </w:r>
    </w:p>
    <w:p w14:paraId="72C64737" w14:textId="77777777" w:rsidR="00A11B4A" w:rsidRPr="00CE5BE0" w:rsidRDefault="00A11B4A" w:rsidP="00BF458B">
      <w:pPr>
        <w:autoSpaceDE w:val="0"/>
        <w:autoSpaceDN w:val="0"/>
        <w:adjustRightInd w:val="0"/>
        <w:spacing w:after="0" w:line="240" w:lineRule="auto"/>
        <w:jc w:val="both"/>
        <w:rPr>
          <w:rFonts w:cstheme="minorHAnsi"/>
          <w:color w:val="FF0000"/>
        </w:rPr>
      </w:pPr>
    </w:p>
    <w:p w14:paraId="3BA704EA" w14:textId="77777777" w:rsidR="00BF458B" w:rsidRPr="00CE5BE0" w:rsidRDefault="003E1B03" w:rsidP="00D35AF6">
      <w:pPr>
        <w:autoSpaceDE w:val="0"/>
        <w:autoSpaceDN w:val="0"/>
        <w:adjustRightInd w:val="0"/>
        <w:spacing w:after="0" w:line="240" w:lineRule="auto"/>
        <w:jc w:val="both"/>
        <w:rPr>
          <w:rFonts w:cstheme="minorHAnsi"/>
          <w:b/>
        </w:rPr>
      </w:pPr>
      <w:r w:rsidRPr="00CE5BE0">
        <w:rPr>
          <w:rFonts w:cstheme="minorHAnsi"/>
          <w:b/>
        </w:rPr>
        <w:t xml:space="preserve">Why </w:t>
      </w:r>
      <w:r w:rsidR="00BF458B" w:rsidRPr="00CE5BE0">
        <w:rPr>
          <w:rFonts w:cstheme="minorHAnsi"/>
          <w:b/>
        </w:rPr>
        <w:t xml:space="preserve">Impact Chronologies </w:t>
      </w:r>
      <w:r w:rsidRPr="00CE5BE0">
        <w:rPr>
          <w:rFonts w:cstheme="minorHAnsi"/>
          <w:b/>
        </w:rPr>
        <w:t xml:space="preserve">are part of </w:t>
      </w:r>
      <w:r w:rsidR="00BF458B" w:rsidRPr="00CE5BE0">
        <w:rPr>
          <w:rFonts w:cstheme="minorHAnsi"/>
          <w:b/>
        </w:rPr>
        <w:t>our Practice Framework and Model</w:t>
      </w:r>
      <w:r w:rsidRPr="00CE5BE0">
        <w:rPr>
          <w:rFonts w:cstheme="minorHAnsi"/>
          <w:b/>
        </w:rPr>
        <w:t>?</w:t>
      </w:r>
    </w:p>
    <w:p w14:paraId="11744945" w14:textId="77777777" w:rsidR="00BF458B" w:rsidRPr="00CE5BE0" w:rsidRDefault="00BF458B" w:rsidP="00D35AF6">
      <w:pPr>
        <w:autoSpaceDE w:val="0"/>
        <w:autoSpaceDN w:val="0"/>
        <w:adjustRightInd w:val="0"/>
        <w:spacing w:after="0" w:line="240" w:lineRule="auto"/>
        <w:jc w:val="both"/>
        <w:rPr>
          <w:rFonts w:cstheme="minorHAnsi"/>
          <w:color w:val="FF0000"/>
        </w:rPr>
      </w:pPr>
    </w:p>
    <w:p w14:paraId="352BA1C0" w14:textId="77777777" w:rsidR="006D096F" w:rsidRPr="00CE5BE0" w:rsidRDefault="00FC4F03" w:rsidP="00ED6DC4">
      <w:pPr>
        <w:autoSpaceDE w:val="0"/>
        <w:autoSpaceDN w:val="0"/>
        <w:adjustRightInd w:val="0"/>
        <w:spacing w:after="0" w:line="240" w:lineRule="auto"/>
        <w:jc w:val="both"/>
        <w:rPr>
          <w:rFonts w:cstheme="minorHAnsi"/>
          <w:color w:val="000000"/>
        </w:rPr>
      </w:pPr>
      <w:r w:rsidRPr="00CE5BE0">
        <w:rPr>
          <w:rFonts w:cstheme="minorHAnsi"/>
          <w:color w:val="000000"/>
        </w:rPr>
        <w:t>A</w:t>
      </w:r>
      <w:r w:rsidR="00056B87" w:rsidRPr="00CE5BE0">
        <w:rPr>
          <w:rFonts w:cstheme="minorHAnsi"/>
          <w:color w:val="000000"/>
        </w:rPr>
        <w:t xml:space="preserve"> </w:t>
      </w:r>
      <w:r w:rsidRPr="00CE5BE0">
        <w:rPr>
          <w:rFonts w:cstheme="minorHAnsi"/>
          <w:color w:val="000000"/>
        </w:rPr>
        <w:t>good quality impact chronology</w:t>
      </w:r>
      <w:r w:rsidR="006D096F" w:rsidRPr="00CE5BE0">
        <w:rPr>
          <w:rFonts w:cstheme="minorHAnsi"/>
          <w:color w:val="000000"/>
        </w:rPr>
        <w:t xml:space="preserve"> helps us to consider and reflect with the family the significant events they have experienced and what this has meant for their child/ren. In doing so, supports a better understanding of the needs and risks that exist for them children, young people and young adults and </w:t>
      </w:r>
      <w:r w:rsidRPr="00CE5BE0">
        <w:rPr>
          <w:rFonts w:cstheme="minorHAnsi"/>
          <w:color w:val="000000"/>
        </w:rPr>
        <w:t xml:space="preserve">for future understanding and analysis of their experiences and what it might mean for intervention required. </w:t>
      </w:r>
    </w:p>
    <w:p w14:paraId="65E919BD" w14:textId="77777777" w:rsidR="00FC4F03" w:rsidRPr="00CE5BE0" w:rsidRDefault="00FC4F03" w:rsidP="00ED6DC4">
      <w:pPr>
        <w:autoSpaceDE w:val="0"/>
        <w:autoSpaceDN w:val="0"/>
        <w:adjustRightInd w:val="0"/>
        <w:spacing w:after="0" w:line="240" w:lineRule="auto"/>
        <w:jc w:val="both"/>
        <w:rPr>
          <w:rFonts w:cstheme="minorHAnsi"/>
          <w:color w:val="000000"/>
        </w:rPr>
      </w:pPr>
    </w:p>
    <w:p w14:paraId="3A8D6371" w14:textId="77777777" w:rsidR="00FC4F03" w:rsidRPr="00CE5BE0" w:rsidRDefault="00FC4F03" w:rsidP="00ED6DC4">
      <w:pPr>
        <w:autoSpaceDE w:val="0"/>
        <w:autoSpaceDN w:val="0"/>
        <w:adjustRightInd w:val="0"/>
        <w:spacing w:after="0" w:line="240" w:lineRule="auto"/>
        <w:jc w:val="both"/>
        <w:rPr>
          <w:rFonts w:cstheme="minorHAnsi"/>
          <w:color w:val="000000"/>
        </w:rPr>
      </w:pPr>
      <w:r w:rsidRPr="00CE5BE0">
        <w:rPr>
          <w:rFonts w:cstheme="minorHAnsi"/>
          <w:color w:val="000000"/>
        </w:rPr>
        <w:t xml:space="preserve">Completing an impact chronology forms part of </w:t>
      </w:r>
      <w:r w:rsidR="00127EC8" w:rsidRPr="00CE5BE0">
        <w:rPr>
          <w:rFonts w:cstheme="minorHAnsi"/>
          <w:color w:val="000000"/>
        </w:rPr>
        <w:t>our</w:t>
      </w:r>
      <w:r w:rsidRPr="00CE5BE0">
        <w:rPr>
          <w:rFonts w:cstheme="minorHAnsi"/>
          <w:color w:val="000000"/>
        </w:rPr>
        <w:t xml:space="preserve"> trauma informed approach within our Practice Framework and Model. Used with the family, impact chronologies can be used to develop a shared understanding of these patterns, behaviours and the impact on their children’s wellbeing and development whilst considering any trauma they experienced.</w:t>
      </w:r>
    </w:p>
    <w:p w14:paraId="5D2CC296" w14:textId="77777777" w:rsidR="00FC4F03" w:rsidRPr="00CE5BE0" w:rsidRDefault="00FC4F03" w:rsidP="00ED6DC4">
      <w:pPr>
        <w:autoSpaceDE w:val="0"/>
        <w:autoSpaceDN w:val="0"/>
        <w:adjustRightInd w:val="0"/>
        <w:spacing w:after="0" w:line="240" w:lineRule="auto"/>
        <w:jc w:val="both"/>
        <w:rPr>
          <w:rFonts w:cstheme="minorHAnsi"/>
          <w:color w:val="000000"/>
        </w:rPr>
      </w:pPr>
    </w:p>
    <w:p w14:paraId="1931DAD9" w14:textId="77777777" w:rsidR="000A0145" w:rsidRPr="00CE5BE0" w:rsidRDefault="00B1773A" w:rsidP="00ED6DC4">
      <w:pPr>
        <w:autoSpaceDE w:val="0"/>
        <w:autoSpaceDN w:val="0"/>
        <w:adjustRightInd w:val="0"/>
        <w:spacing w:after="0" w:line="240" w:lineRule="auto"/>
        <w:jc w:val="both"/>
        <w:rPr>
          <w:rFonts w:cstheme="minorHAnsi"/>
          <w:color w:val="000000"/>
        </w:rPr>
      </w:pPr>
      <w:r w:rsidRPr="00CE5BE0">
        <w:rPr>
          <w:rFonts w:cstheme="minorHAnsi"/>
          <w:color w:val="000000"/>
        </w:rPr>
        <w:t>This</w:t>
      </w:r>
      <w:r w:rsidR="00ED6DC4" w:rsidRPr="00CE5BE0">
        <w:rPr>
          <w:rFonts w:cstheme="minorHAnsi"/>
          <w:color w:val="000000"/>
        </w:rPr>
        <w:t xml:space="preserve"> can support a better understanding of the reason for professional concern, strengths</w:t>
      </w:r>
      <w:r w:rsidR="00DE1E32" w:rsidRPr="00CE5BE0">
        <w:rPr>
          <w:rFonts w:cstheme="minorHAnsi"/>
          <w:color w:val="000000"/>
        </w:rPr>
        <w:t>, engagement</w:t>
      </w:r>
      <w:r w:rsidR="00ED6DC4" w:rsidRPr="00CE5BE0">
        <w:rPr>
          <w:rFonts w:cstheme="minorHAnsi"/>
          <w:color w:val="000000"/>
        </w:rPr>
        <w:t xml:space="preserve"> and what changes would need to happen for these to reduce</w:t>
      </w:r>
      <w:r w:rsidR="00DE3868" w:rsidRPr="00CE5BE0">
        <w:rPr>
          <w:rFonts w:cstheme="minorHAnsi"/>
          <w:color w:val="000000"/>
        </w:rPr>
        <w:t xml:space="preserve"> whilst</w:t>
      </w:r>
      <w:r w:rsidR="00056B87" w:rsidRPr="00CE5BE0">
        <w:rPr>
          <w:rFonts w:cstheme="minorHAnsi"/>
          <w:color w:val="000000"/>
        </w:rPr>
        <w:t xml:space="preserve"> strengthen</w:t>
      </w:r>
      <w:r w:rsidR="00DE3868" w:rsidRPr="00CE5BE0">
        <w:rPr>
          <w:rFonts w:cstheme="minorHAnsi"/>
          <w:color w:val="000000"/>
        </w:rPr>
        <w:t>ing</w:t>
      </w:r>
      <w:r w:rsidR="00056B87" w:rsidRPr="00CE5BE0">
        <w:rPr>
          <w:rFonts w:cstheme="minorHAnsi"/>
          <w:color w:val="000000"/>
        </w:rPr>
        <w:t xml:space="preserve"> the quality of our relationships</w:t>
      </w:r>
      <w:r w:rsidR="00ED6DC4" w:rsidRPr="00CE5BE0">
        <w:rPr>
          <w:rFonts w:cstheme="minorHAnsi"/>
          <w:color w:val="000000"/>
        </w:rPr>
        <w:t xml:space="preserve">. </w:t>
      </w:r>
    </w:p>
    <w:p w14:paraId="28A56EF4" w14:textId="77777777" w:rsidR="000A0145" w:rsidRPr="00CE5BE0" w:rsidRDefault="000A0145" w:rsidP="00ED6DC4">
      <w:pPr>
        <w:autoSpaceDE w:val="0"/>
        <w:autoSpaceDN w:val="0"/>
        <w:adjustRightInd w:val="0"/>
        <w:spacing w:after="0" w:line="240" w:lineRule="auto"/>
        <w:jc w:val="both"/>
        <w:rPr>
          <w:rFonts w:cstheme="minorHAnsi"/>
        </w:rPr>
      </w:pPr>
    </w:p>
    <w:p w14:paraId="6D9E625A" w14:textId="77777777" w:rsidR="009971CF" w:rsidRPr="00CE5BE0" w:rsidRDefault="00A3600C" w:rsidP="00ED6DC4">
      <w:pPr>
        <w:autoSpaceDE w:val="0"/>
        <w:autoSpaceDN w:val="0"/>
        <w:adjustRightInd w:val="0"/>
        <w:spacing w:after="0" w:line="240" w:lineRule="auto"/>
        <w:jc w:val="both"/>
        <w:rPr>
          <w:rFonts w:cstheme="minorHAnsi"/>
        </w:rPr>
      </w:pPr>
      <w:r w:rsidRPr="00CE5BE0">
        <w:rPr>
          <w:rFonts w:cstheme="minorHAnsi"/>
        </w:rPr>
        <w:t>Talking about significant events and major changes can</w:t>
      </w:r>
      <w:r w:rsidR="000A0145" w:rsidRPr="00CE5BE0">
        <w:rPr>
          <w:rFonts w:cstheme="minorHAnsi"/>
        </w:rPr>
        <w:t xml:space="preserve"> often</w:t>
      </w:r>
      <w:r w:rsidRPr="00CE5BE0">
        <w:rPr>
          <w:rFonts w:cstheme="minorHAnsi"/>
        </w:rPr>
        <w:t xml:space="preserve"> be difficult</w:t>
      </w:r>
      <w:r w:rsidR="00EB3CB5" w:rsidRPr="00CE5BE0">
        <w:rPr>
          <w:rFonts w:cstheme="minorHAnsi"/>
        </w:rPr>
        <w:t xml:space="preserve"> for </w:t>
      </w:r>
      <w:r w:rsidR="00FC4F03" w:rsidRPr="00CE5BE0">
        <w:rPr>
          <w:rFonts w:cstheme="minorHAnsi"/>
        </w:rPr>
        <w:t xml:space="preserve">some </w:t>
      </w:r>
      <w:r w:rsidR="00EB3CB5" w:rsidRPr="00CE5BE0">
        <w:rPr>
          <w:rFonts w:cstheme="minorHAnsi"/>
        </w:rPr>
        <w:t>families</w:t>
      </w:r>
      <w:r w:rsidR="00FC4F03" w:rsidRPr="00CE5BE0">
        <w:rPr>
          <w:rFonts w:cstheme="minorHAnsi"/>
        </w:rPr>
        <w:t xml:space="preserve"> as these might be linked to difficult points in their life</w:t>
      </w:r>
      <w:r w:rsidR="00056B87" w:rsidRPr="00CE5BE0">
        <w:rPr>
          <w:rFonts w:cstheme="minorHAnsi"/>
        </w:rPr>
        <w:t>. Using a</w:t>
      </w:r>
      <w:r w:rsidRPr="00CE5BE0">
        <w:rPr>
          <w:rFonts w:cstheme="minorHAnsi"/>
        </w:rPr>
        <w:t xml:space="preserve"> </w:t>
      </w:r>
      <w:r w:rsidR="008F4FBD" w:rsidRPr="00CE5BE0">
        <w:rPr>
          <w:rFonts w:cstheme="minorHAnsi"/>
        </w:rPr>
        <w:t>trauma informed</w:t>
      </w:r>
      <w:r w:rsidR="00056B87" w:rsidRPr="00CE5BE0">
        <w:rPr>
          <w:rFonts w:cstheme="minorHAnsi"/>
        </w:rPr>
        <w:t xml:space="preserve"> approach means that</w:t>
      </w:r>
      <w:r w:rsidR="008F4FBD" w:rsidRPr="00CE5BE0">
        <w:rPr>
          <w:rFonts w:cstheme="minorHAnsi"/>
        </w:rPr>
        <w:t xml:space="preserve"> we recognise that</w:t>
      </w:r>
      <w:r w:rsidRPr="00CE5BE0">
        <w:rPr>
          <w:rFonts w:cstheme="minorHAnsi"/>
        </w:rPr>
        <w:t xml:space="preserve"> this work needs to be carefully planned with the family. We need to consider </w:t>
      </w:r>
      <w:r w:rsidR="008F4FBD" w:rsidRPr="00CE5BE0">
        <w:rPr>
          <w:rFonts w:cstheme="minorHAnsi"/>
        </w:rPr>
        <w:t xml:space="preserve">when, what, </w:t>
      </w:r>
      <w:r w:rsidRPr="00CE5BE0">
        <w:rPr>
          <w:rFonts w:cstheme="minorHAnsi"/>
        </w:rPr>
        <w:t xml:space="preserve">and </w:t>
      </w:r>
      <w:r w:rsidR="008F4FBD" w:rsidRPr="00CE5BE0">
        <w:rPr>
          <w:rFonts w:cstheme="minorHAnsi"/>
        </w:rPr>
        <w:t xml:space="preserve">how this is discussed </w:t>
      </w:r>
      <w:r w:rsidR="00ED6DC4" w:rsidRPr="00CE5BE0">
        <w:rPr>
          <w:rFonts w:cstheme="minorHAnsi"/>
        </w:rPr>
        <w:t xml:space="preserve">to reduce </w:t>
      </w:r>
      <w:r w:rsidR="00543BE2" w:rsidRPr="00CE5BE0">
        <w:rPr>
          <w:rFonts w:cstheme="minorHAnsi"/>
        </w:rPr>
        <w:t>any possible</w:t>
      </w:r>
      <w:r w:rsidRPr="00CE5BE0">
        <w:rPr>
          <w:rFonts w:cstheme="minorHAnsi"/>
        </w:rPr>
        <w:t xml:space="preserve"> impact on their emotional health and well-being</w:t>
      </w:r>
      <w:r w:rsidR="00022C98" w:rsidRPr="00CE5BE0">
        <w:rPr>
          <w:rFonts w:cstheme="minorHAnsi"/>
        </w:rPr>
        <w:t xml:space="preserve"> which will be informed by their </w:t>
      </w:r>
      <w:r w:rsidRPr="00CE5BE0">
        <w:rPr>
          <w:rFonts w:cstheme="minorHAnsi"/>
        </w:rPr>
        <w:t xml:space="preserve">individual needs and identity. </w:t>
      </w:r>
      <w:r w:rsidR="00056B87" w:rsidRPr="00CE5BE0">
        <w:rPr>
          <w:rFonts w:cstheme="minorHAnsi"/>
        </w:rPr>
        <w:t xml:space="preserve">Planning this work with the family by </w:t>
      </w:r>
      <w:r w:rsidR="00EB3CB5" w:rsidRPr="00CE5BE0">
        <w:rPr>
          <w:rFonts w:cstheme="minorHAnsi"/>
        </w:rPr>
        <w:t>considering their</w:t>
      </w:r>
      <w:r w:rsidR="00056B87" w:rsidRPr="00CE5BE0">
        <w:rPr>
          <w:rFonts w:cstheme="minorHAnsi"/>
        </w:rPr>
        <w:t xml:space="preserve"> support</w:t>
      </w:r>
      <w:r w:rsidR="00EB3CB5" w:rsidRPr="00CE5BE0">
        <w:rPr>
          <w:rFonts w:cstheme="minorHAnsi"/>
        </w:rPr>
        <w:t xml:space="preserve"> </w:t>
      </w:r>
      <w:r w:rsidR="00E921B7" w:rsidRPr="00CE5BE0">
        <w:rPr>
          <w:rFonts w:cstheme="minorHAnsi"/>
        </w:rPr>
        <w:t>needs are</w:t>
      </w:r>
      <w:r w:rsidR="00EB3CB5" w:rsidRPr="00CE5BE0">
        <w:rPr>
          <w:rFonts w:cstheme="minorHAnsi"/>
        </w:rPr>
        <w:t xml:space="preserve"> ways in which we can</w:t>
      </w:r>
      <w:r w:rsidR="00056B87" w:rsidRPr="00CE5BE0">
        <w:rPr>
          <w:rFonts w:cstheme="minorHAnsi"/>
        </w:rPr>
        <w:t xml:space="preserve"> reduce the impact on their </w:t>
      </w:r>
      <w:r w:rsidR="00EB3CB5" w:rsidRPr="00CE5BE0">
        <w:rPr>
          <w:rFonts w:cstheme="minorHAnsi"/>
        </w:rPr>
        <w:t xml:space="preserve">emotional health and </w:t>
      </w:r>
      <w:r w:rsidR="00056B87" w:rsidRPr="00CE5BE0">
        <w:rPr>
          <w:rFonts w:cstheme="minorHAnsi"/>
        </w:rPr>
        <w:t>wellbeing</w:t>
      </w:r>
      <w:r w:rsidR="008F4FBD" w:rsidRPr="00CE5BE0">
        <w:rPr>
          <w:rFonts w:cstheme="minorHAnsi"/>
        </w:rPr>
        <w:t xml:space="preserve">. </w:t>
      </w:r>
    </w:p>
    <w:p w14:paraId="702FFD1F" w14:textId="77777777" w:rsidR="00FC4F03" w:rsidRPr="00CE5BE0" w:rsidRDefault="00FC4F03" w:rsidP="00ED6DC4">
      <w:pPr>
        <w:autoSpaceDE w:val="0"/>
        <w:autoSpaceDN w:val="0"/>
        <w:adjustRightInd w:val="0"/>
        <w:spacing w:after="0" w:line="240" w:lineRule="auto"/>
        <w:jc w:val="both"/>
        <w:rPr>
          <w:rFonts w:cstheme="minorHAnsi"/>
        </w:rPr>
      </w:pPr>
    </w:p>
    <w:p w14:paraId="7C0E73C9" w14:textId="77777777" w:rsidR="00FC4F03" w:rsidRPr="00CE5BE0" w:rsidRDefault="00FC4F03" w:rsidP="00ED6DC4">
      <w:pPr>
        <w:autoSpaceDE w:val="0"/>
        <w:autoSpaceDN w:val="0"/>
        <w:adjustRightInd w:val="0"/>
        <w:spacing w:after="0" w:line="240" w:lineRule="auto"/>
        <w:jc w:val="both"/>
        <w:rPr>
          <w:rFonts w:cstheme="minorHAnsi"/>
          <w:color w:val="000000"/>
        </w:rPr>
      </w:pPr>
      <w:r w:rsidRPr="00CE5BE0">
        <w:rPr>
          <w:rFonts w:cstheme="minorHAnsi"/>
          <w:color w:val="000000"/>
        </w:rPr>
        <w:t>The chronology is also a tool that should, be used to promote engagement with service users and their families. Although the content of the chronology will be determined by professional judgement, service users and their families will have views on the content and the inferences drawn. A well-constructed and skilfully employed chronology has the potential to help service users and families better understand their circumstances and thus promote their engagement in effecting change.</w:t>
      </w:r>
    </w:p>
    <w:p w14:paraId="517CEB04" w14:textId="77777777" w:rsidR="00E84BB7" w:rsidRPr="00CE5BE0" w:rsidRDefault="00E84BB7" w:rsidP="00D35AF6">
      <w:pPr>
        <w:autoSpaceDE w:val="0"/>
        <w:autoSpaceDN w:val="0"/>
        <w:adjustRightInd w:val="0"/>
        <w:spacing w:after="0" w:line="240" w:lineRule="auto"/>
        <w:jc w:val="both"/>
        <w:rPr>
          <w:rFonts w:cstheme="minorHAnsi"/>
          <w:color w:val="FF0000"/>
        </w:rPr>
      </w:pPr>
    </w:p>
    <w:p w14:paraId="4050E22D" w14:textId="77777777" w:rsidR="002F1A5A" w:rsidRPr="00CE5BE0" w:rsidRDefault="002F1A5A" w:rsidP="002F1A5A">
      <w:pPr>
        <w:autoSpaceDE w:val="0"/>
        <w:autoSpaceDN w:val="0"/>
        <w:adjustRightInd w:val="0"/>
        <w:spacing w:after="0" w:line="240" w:lineRule="auto"/>
        <w:jc w:val="both"/>
        <w:rPr>
          <w:rFonts w:cstheme="minorHAnsi"/>
          <w:b/>
          <w:color w:val="000000"/>
        </w:rPr>
      </w:pPr>
      <w:r w:rsidRPr="00CE5BE0">
        <w:rPr>
          <w:rFonts w:cstheme="minorHAnsi"/>
          <w:b/>
          <w:color w:val="000000"/>
        </w:rPr>
        <w:t xml:space="preserve">When should an impact chronology be completed? </w:t>
      </w:r>
    </w:p>
    <w:p w14:paraId="7A01BD7F" w14:textId="77777777" w:rsidR="00A11B4A" w:rsidRPr="00CE5BE0" w:rsidRDefault="00A11B4A" w:rsidP="00A11B4A">
      <w:pPr>
        <w:autoSpaceDE w:val="0"/>
        <w:autoSpaceDN w:val="0"/>
        <w:adjustRightInd w:val="0"/>
        <w:spacing w:after="0" w:line="240" w:lineRule="auto"/>
        <w:jc w:val="both"/>
        <w:rPr>
          <w:rFonts w:cstheme="minorHAnsi"/>
        </w:rPr>
      </w:pPr>
    </w:p>
    <w:p w14:paraId="2FCFB995" w14:textId="77777777" w:rsidR="009971CF" w:rsidRPr="00CE5BE0" w:rsidRDefault="00167F60" w:rsidP="00A11B4A">
      <w:pPr>
        <w:autoSpaceDE w:val="0"/>
        <w:autoSpaceDN w:val="0"/>
        <w:adjustRightInd w:val="0"/>
        <w:spacing w:after="0" w:line="240" w:lineRule="auto"/>
        <w:jc w:val="both"/>
        <w:rPr>
          <w:rFonts w:cstheme="minorHAnsi"/>
        </w:rPr>
      </w:pPr>
      <w:r w:rsidRPr="00CE5BE0">
        <w:rPr>
          <w:rFonts w:cstheme="minorHAnsi"/>
        </w:rPr>
        <w:t xml:space="preserve">An impact chronology should be started at the beginning of </w:t>
      </w:r>
      <w:r w:rsidR="00115352" w:rsidRPr="00CE5BE0">
        <w:rPr>
          <w:rFonts w:cstheme="minorHAnsi"/>
        </w:rPr>
        <w:t xml:space="preserve">our involvement when </w:t>
      </w:r>
      <w:r w:rsidR="002B0E31" w:rsidRPr="00CE5BE0">
        <w:rPr>
          <w:rFonts w:cstheme="minorHAnsi"/>
        </w:rPr>
        <w:t>work</w:t>
      </w:r>
      <w:r w:rsidR="00115352" w:rsidRPr="00CE5BE0">
        <w:rPr>
          <w:rFonts w:cstheme="minorHAnsi"/>
        </w:rPr>
        <w:t>ing</w:t>
      </w:r>
      <w:r w:rsidR="002B0E31" w:rsidRPr="00CE5BE0">
        <w:rPr>
          <w:rFonts w:cstheme="minorHAnsi"/>
        </w:rPr>
        <w:t xml:space="preserve"> with children, parents and families</w:t>
      </w:r>
      <w:r w:rsidR="00C3277A" w:rsidRPr="00CE5BE0">
        <w:rPr>
          <w:rFonts w:cstheme="minorHAnsi"/>
        </w:rPr>
        <w:t xml:space="preserve"> and </w:t>
      </w:r>
      <w:r w:rsidR="002B0E31" w:rsidRPr="00CE5BE0">
        <w:rPr>
          <w:rFonts w:cstheme="minorHAnsi"/>
        </w:rPr>
        <w:t>for effective information sharing</w:t>
      </w:r>
      <w:r w:rsidR="00A11B4A" w:rsidRPr="00CE5BE0">
        <w:rPr>
          <w:rFonts w:cstheme="minorHAnsi"/>
        </w:rPr>
        <w:t>.</w:t>
      </w:r>
      <w:r w:rsidR="009971CF" w:rsidRPr="00CE5BE0">
        <w:rPr>
          <w:rFonts w:cstheme="minorHAnsi"/>
        </w:rPr>
        <w:t xml:space="preserve"> Good practice </w:t>
      </w:r>
      <w:r w:rsidR="00EB3CB5" w:rsidRPr="00CE5BE0">
        <w:rPr>
          <w:rFonts w:cstheme="minorHAnsi"/>
        </w:rPr>
        <w:t>means</w:t>
      </w:r>
      <w:r w:rsidR="009971CF" w:rsidRPr="00CE5BE0">
        <w:rPr>
          <w:rFonts w:cstheme="minorHAnsi"/>
        </w:rPr>
        <w:t xml:space="preserve"> that chronologies generally start when a child is born. However, </w:t>
      </w:r>
      <w:r w:rsidR="00155259" w:rsidRPr="00CE5BE0">
        <w:rPr>
          <w:rFonts w:cstheme="minorHAnsi"/>
        </w:rPr>
        <w:t xml:space="preserve">in a few circumstances </w:t>
      </w:r>
      <w:r w:rsidR="009971CF" w:rsidRPr="00CE5BE0">
        <w:rPr>
          <w:rFonts w:cstheme="minorHAnsi"/>
        </w:rPr>
        <w:t>some significant events may have taken place pr</w:t>
      </w:r>
      <w:r w:rsidR="000A0145" w:rsidRPr="00CE5BE0">
        <w:rPr>
          <w:rFonts w:cstheme="minorHAnsi"/>
        </w:rPr>
        <w:t xml:space="preserve">ior to their </w:t>
      </w:r>
      <w:r w:rsidR="009971CF" w:rsidRPr="00CE5BE0">
        <w:rPr>
          <w:rFonts w:cstheme="minorHAnsi"/>
        </w:rPr>
        <w:t>birth.</w:t>
      </w:r>
    </w:p>
    <w:p w14:paraId="4F0F5A20" w14:textId="77777777" w:rsidR="00EB3CB5" w:rsidRPr="00CE5BE0" w:rsidRDefault="00EB3CB5" w:rsidP="00A11B4A">
      <w:pPr>
        <w:autoSpaceDE w:val="0"/>
        <w:autoSpaceDN w:val="0"/>
        <w:adjustRightInd w:val="0"/>
        <w:spacing w:after="0" w:line="240" w:lineRule="auto"/>
        <w:jc w:val="both"/>
        <w:rPr>
          <w:rFonts w:cstheme="minorHAnsi"/>
        </w:rPr>
      </w:pPr>
    </w:p>
    <w:p w14:paraId="1B016507" w14:textId="77777777" w:rsidR="00A11B4A" w:rsidRPr="00CE5BE0" w:rsidRDefault="00446796" w:rsidP="00A11B4A">
      <w:pPr>
        <w:autoSpaceDE w:val="0"/>
        <w:autoSpaceDN w:val="0"/>
        <w:adjustRightInd w:val="0"/>
        <w:spacing w:after="0" w:line="240" w:lineRule="auto"/>
        <w:jc w:val="both"/>
        <w:rPr>
          <w:rFonts w:cstheme="minorHAnsi"/>
        </w:rPr>
      </w:pPr>
      <w:r w:rsidRPr="00CE5BE0">
        <w:rPr>
          <w:rFonts w:cstheme="minorHAnsi"/>
        </w:rPr>
        <w:t xml:space="preserve">They </w:t>
      </w:r>
      <w:r w:rsidR="00115352" w:rsidRPr="00CE5BE0">
        <w:rPr>
          <w:rFonts w:cstheme="minorHAnsi"/>
        </w:rPr>
        <w:t xml:space="preserve">should continue to be </w:t>
      </w:r>
      <w:r w:rsidR="00FC35AE" w:rsidRPr="00CE5BE0">
        <w:rPr>
          <w:rFonts w:cstheme="minorHAnsi"/>
        </w:rPr>
        <w:t>updated</w:t>
      </w:r>
      <w:r w:rsidR="00115352" w:rsidRPr="00CE5BE0">
        <w:rPr>
          <w:rFonts w:cstheme="minorHAnsi"/>
        </w:rPr>
        <w:t xml:space="preserve"> </w:t>
      </w:r>
      <w:r w:rsidRPr="00CE5BE0">
        <w:rPr>
          <w:rFonts w:cstheme="minorHAnsi"/>
        </w:rPr>
        <w:t xml:space="preserve">when a child’s case is </w:t>
      </w:r>
      <w:r w:rsidR="00716AFD" w:rsidRPr="00CE5BE0">
        <w:rPr>
          <w:rFonts w:cstheme="minorHAnsi"/>
        </w:rPr>
        <w:t>open</w:t>
      </w:r>
      <w:r w:rsidR="00FC35AE" w:rsidRPr="00CE5BE0">
        <w:rPr>
          <w:rFonts w:cstheme="minorHAnsi"/>
        </w:rPr>
        <w:t xml:space="preserve"> which</w:t>
      </w:r>
      <w:r w:rsidR="00A11B4A" w:rsidRPr="00CE5BE0">
        <w:rPr>
          <w:rFonts w:cstheme="minorHAnsi"/>
        </w:rPr>
        <w:t xml:space="preserve"> is a mandatory requirement. </w:t>
      </w:r>
      <w:r w:rsidR="00115352" w:rsidRPr="00CE5BE0">
        <w:rPr>
          <w:rFonts w:cstheme="minorHAnsi"/>
        </w:rPr>
        <w:t>It should</w:t>
      </w:r>
      <w:r w:rsidR="00A11B4A" w:rsidRPr="00CE5BE0">
        <w:rPr>
          <w:rFonts w:cstheme="minorHAnsi"/>
        </w:rPr>
        <w:t xml:space="preserve"> be updated at a minimum frequency of every twenty-eight days until the child’s case is closed.  </w:t>
      </w:r>
    </w:p>
    <w:p w14:paraId="1F8D8A7F" w14:textId="77777777" w:rsidR="00A11B4A" w:rsidRPr="00CE5BE0" w:rsidRDefault="00A11B4A" w:rsidP="00A11B4A">
      <w:pPr>
        <w:autoSpaceDE w:val="0"/>
        <w:autoSpaceDN w:val="0"/>
        <w:adjustRightInd w:val="0"/>
        <w:spacing w:after="0" w:line="240" w:lineRule="auto"/>
        <w:jc w:val="both"/>
        <w:rPr>
          <w:rFonts w:cstheme="minorHAnsi"/>
        </w:rPr>
      </w:pPr>
    </w:p>
    <w:p w14:paraId="1406F285" w14:textId="77777777" w:rsidR="00A11B4A" w:rsidRPr="00CE5BE0" w:rsidRDefault="00A11B4A" w:rsidP="002F1A5A">
      <w:pPr>
        <w:autoSpaceDE w:val="0"/>
        <w:autoSpaceDN w:val="0"/>
        <w:adjustRightInd w:val="0"/>
        <w:spacing w:line="240" w:lineRule="auto"/>
        <w:jc w:val="both"/>
        <w:rPr>
          <w:rFonts w:cstheme="minorHAnsi"/>
          <w:b/>
        </w:rPr>
      </w:pPr>
      <w:r w:rsidRPr="00CE5BE0">
        <w:rPr>
          <w:rFonts w:cstheme="minorHAnsi"/>
          <w:b/>
        </w:rPr>
        <w:t>Wh</w:t>
      </w:r>
      <w:r w:rsidR="003D79B9" w:rsidRPr="00CE5BE0">
        <w:rPr>
          <w:rFonts w:cstheme="minorHAnsi"/>
          <w:b/>
        </w:rPr>
        <w:t>at</w:t>
      </w:r>
      <w:r w:rsidRPr="00CE5BE0">
        <w:rPr>
          <w:rFonts w:cstheme="minorHAnsi"/>
          <w:b/>
        </w:rPr>
        <w:t xml:space="preserve"> should be included</w:t>
      </w:r>
      <w:r w:rsidR="007C00FC" w:rsidRPr="00CE5BE0">
        <w:rPr>
          <w:rFonts w:cstheme="minorHAnsi"/>
          <w:b/>
        </w:rPr>
        <w:t xml:space="preserve"> in an impact chronology</w:t>
      </w:r>
      <w:r w:rsidRPr="00CE5BE0">
        <w:rPr>
          <w:rFonts w:cstheme="minorHAnsi"/>
          <w:b/>
        </w:rPr>
        <w:t>?</w:t>
      </w:r>
    </w:p>
    <w:p w14:paraId="69929D9F" w14:textId="77777777" w:rsidR="00FC35AE" w:rsidRPr="00CE5BE0" w:rsidRDefault="001E1DAD" w:rsidP="002F1A5A">
      <w:pPr>
        <w:autoSpaceDE w:val="0"/>
        <w:autoSpaceDN w:val="0"/>
        <w:adjustRightInd w:val="0"/>
        <w:spacing w:line="240" w:lineRule="auto"/>
        <w:jc w:val="both"/>
        <w:rPr>
          <w:rFonts w:cstheme="minorHAnsi"/>
        </w:rPr>
      </w:pPr>
      <w:r w:rsidRPr="00CE5BE0">
        <w:rPr>
          <w:rFonts w:cstheme="minorHAnsi"/>
        </w:rPr>
        <w:t xml:space="preserve">Deciding on what </w:t>
      </w:r>
      <w:r w:rsidR="005D7E7E" w:rsidRPr="00CE5BE0">
        <w:rPr>
          <w:rFonts w:cstheme="minorHAnsi"/>
        </w:rPr>
        <w:t xml:space="preserve">are </w:t>
      </w:r>
      <w:r w:rsidRPr="00CE5BE0">
        <w:rPr>
          <w:rFonts w:cstheme="minorHAnsi"/>
        </w:rPr>
        <w:t>significant event</w:t>
      </w:r>
      <w:r w:rsidR="005D7E7E" w:rsidRPr="00CE5BE0">
        <w:rPr>
          <w:rFonts w:cstheme="minorHAnsi"/>
        </w:rPr>
        <w:t>s</w:t>
      </w:r>
      <w:r w:rsidRPr="00CE5BE0">
        <w:rPr>
          <w:rFonts w:cstheme="minorHAnsi"/>
        </w:rPr>
        <w:t xml:space="preserve"> or major </w:t>
      </w:r>
      <w:r w:rsidR="00FC35AE" w:rsidRPr="00CE5BE0">
        <w:rPr>
          <w:rFonts w:cstheme="minorHAnsi"/>
        </w:rPr>
        <w:t>change</w:t>
      </w:r>
      <w:r w:rsidR="005D7E7E" w:rsidRPr="00CE5BE0">
        <w:rPr>
          <w:rFonts w:cstheme="minorHAnsi"/>
        </w:rPr>
        <w:t>s</w:t>
      </w:r>
      <w:r w:rsidR="00FC35AE" w:rsidRPr="00CE5BE0">
        <w:rPr>
          <w:rFonts w:cstheme="minorHAnsi"/>
        </w:rPr>
        <w:t xml:space="preserve"> that impact on the child requires</w:t>
      </w:r>
      <w:r w:rsidRPr="00CE5BE0">
        <w:rPr>
          <w:rFonts w:cstheme="minorHAnsi"/>
        </w:rPr>
        <w:t xml:space="preserve"> professional judgement. </w:t>
      </w:r>
      <w:r w:rsidR="00AE2F0C" w:rsidRPr="00CE5BE0">
        <w:rPr>
          <w:rFonts w:cstheme="minorHAnsi"/>
        </w:rPr>
        <w:t xml:space="preserve">Choosing </w:t>
      </w:r>
      <w:r w:rsidR="007C00FC" w:rsidRPr="00CE5BE0">
        <w:rPr>
          <w:rFonts w:cstheme="minorHAnsi"/>
        </w:rPr>
        <w:t xml:space="preserve">from numerous events can sometimes </w:t>
      </w:r>
      <w:r w:rsidR="00795E2D" w:rsidRPr="00CE5BE0">
        <w:rPr>
          <w:rFonts w:cstheme="minorHAnsi"/>
        </w:rPr>
        <w:t xml:space="preserve">be difficult to </w:t>
      </w:r>
      <w:r w:rsidR="00021DA3" w:rsidRPr="00CE5BE0">
        <w:rPr>
          <w:rFonts w:cstheme="minorHAnsi"/>
        </w:rPr>
        <w:t>determine</w:t>
      </w:r>
      <w:r w:rsidR="00795E2D" w:rsidRPr="00CE5BE0">
        <w:rPr>
          <w:rFonts w:cstheme="minorHAnsi"/>
        </w:rPr>
        <w:t xml:space="preserve"> what</w:t>
      </w:r>
      <w:r w:rsidR="007C00FC" w:rsidRPr="00CE5BE0">
        <w:rPr>
          <w:rFonts w:cstheme="minorHAnsi"/>
        </w:rPr>
        <w:t xml:space="preserve"> needs to be included</w:t>
      </w:r>
      <w:r w:rsidR="00795E2D" w:rsidRPr="00CE5BE0">
        <w:rPr>
          <w:rFonts w:cstheme="minorHAnsi"/>
        </w:rPr>
        <w:t xml:space="preserve">. Sometimes it might </w:t>
      </w:r>
      <w:r w:rsidR="007C00FC" w:rsidRPr="00CE5BE0">
        <w:rPr>
          <w:rFonts w:cstheme="minorHAnsi"/>
        </w:rPr>
        <w:t>feel as if not including information in the chronology is not recognising the significance</w:t>
      </w:r>
      <w:r w:rsidR="00582932" w:rsidRPr="00CE5BE0">
        <w:rPr>
          <w:rFonts w:cstheme="minorHAnsi"/>
        </w:rPr>
        <w:t xml:space="preserve"> for the child</w:t>
      </w:r>
      <w:r w:rsidR="007C00FC" w:rsidRPr="00CE5BE0">
        <w:rPr>
          <w:rFonts w:cstheme="minorHAnsi"/>
        </w:rPr>
        <w:t>. However, event</w:t>
      </w:r>
      <w:r w:rsidR="005D7E7E" w:rsidRPr="00CE5BE0">
        <w:rPr>
          <w:rFonts w:cstheme="minorHAnsi"/>
        </w:rPr>
        <w:t>s</w:t>
      </w:r>
      <w:r w:rsidR="007C00FC" w:rsidRPr="00CE5BE0">
        <w:rPr>
          <w:rFonts w:cstheme="minorHAnsi"/>
        </w:rPr>
        <w:t xml:space="preserve"> can be significant but not impact on the child’s physical, emotional, psychological, and social wellbeing.</w:t>
      </w:r>
      <w:r w:rsidR="007C00FC" w:rsidRPr="00CE5BE0">
        <w:rPr>
          <w:rFonts w:cstheme="minorHAnsi"/>
          <w:b/>
        </w:rPr>
        <w:t xml:space="preserve"> </w:t>
      </w:r>
      <w:r w:rsidR="000A0145" w:rsidRPr="00CE5BE0">
        <w:rPr>
          <w:rFonts w:cstheme="minorHAnsi"/>
        </w:rPr>
        <w:t>This information</w:t>
      </w:r>
      <w:r w:rsidR="00582932" w:rsidRPr="00CE5BE0">
        <w:rPr>
          <w:rFonts w:cstheme="minorHAnsi"/>
        </w:rPr>
        <w:t xml:space="preserve"> should be included in the assessment</w:t>
      </w:r>
      <w:r w:rsidR="00AE2F0C" w:rsidRPr="00CE5BE0">
        <w:rPr>
          <w:rFonts w:cstheme="minorHAnsi"/>
        </w:rPr>
        <w:t xml:space="preserve"> rather than the chronology</w:t>
      </w:r>
      <w:r w:rsidR="00582932" w:rsidRPr="00CE5BE0">
        <w:rPr>
          <w:rFonts w:cstheme="minorHAnsi"/>
        </w:rPr>
        <w:t xml:space="preserve">. </w:t>
      </w:r>
      <w:r w:rsidRPr="00CE5BE0">
        <w:rPr>
          <w:rFonts w:cstheme="minorHAnsi"/>
        </w:rPr>
        <w:t xml:space="preserve"> </w:t>
      </w:r>
    </w:p>
    <w:p w14:paraId="38B5DDA4" w14:textId="77777777" w:rsidR="00635017" w:rsidRPr="00CE5BE0" w:rsidRDefault="00635017" w:rsidP="00635017">
      <w:pPr>
        <w:autoSpaceDE w:val="0"/>
        <w:autoSpaceDN w:val="0"/>
        <w:adjustRightInd w:val="0"/>
        <w:spacing w:line="240" w:lineRule="auto"/>
        <w:jc w:val="both"/>
        <w:rPr>
          <w:rFonts w:cstheme="minorHAnsi"/>
        </w:rPr>
      </w:pPr>
      <w:r w:rsidRPr="00CE5BE0">
        <w:rPr>
          <w:rFonts w:cstheme="minorHAnsi"/>
        </w:rPr>
        <w:t xml:space="preserve">Impact chronologies only need to include </w:t>
      </w:r>
      <w:r w:rsidRPr="00CE5BE0">
        <w:rPr>
          <w:rFonts w:cstheme="minorHAnsi"/>
          <w:b/>
        </w:rPr>
        <w:t>key significant events</w:t>
      </w:r>
      <w:r w:rsidRPr="00CE5BE0">
        <w:rPr>
          <w:rFonts w:cstheme="minorHAnsi"/>
        </w:rPr>
        <w:t xml:space="preserve"> which also </w:t>
      </w:r>
      <w:r w:rsidRPr="00CE5BE0">
        <w:rPr>
          <w:rFonts w:cstheme="minorHAnsi"/>
          <w:b/>
        </w:rPr>
        <w:t>evidence the impact upon the child</w:t>
      </w:r>
      <w:r w:rsidRPr="00CE5BE0">
        <w:rPr>
          <w:rFonts w:cstheme="minorHAnsi"/>
        </w:rPr>
        <w:t>. This should help when selecting what information needs to be included. A child’s experience of their parenting or the impact of a significant event</w:t>
      </w:r>
      <w:r w:rsidR="005D7E7E" w:rsidRPr="00CE5BE0">
        <w:rPr>
          <w:rFonts w:cstheme="minorHAnsi"/>
        </w:rPr>
        <w:t>s</w:t>
      </w:r>
      <w:r w:rsidRPr="00CE5BE0">
        <w:rPr>
          <w:rFonts w:cstheme="minorHAnsi"/>
        </w:rPr>
        <w:t xml:space="preserve"> will vary from child to child and over time. Factors such as their resilience, their culture, identity, other parenting factors, frequency of events, other significant people in the child’s life, and other mitigating factors or vulnerabilities need to be considered. For this reason, each child’s impact chronology needs to be considered individually when part of a sibling group. </w:t>
      </w:r>
    </w:p>
    <w:p w14:paraId="3404A03D" w14:textId="77777777" w:rsidR="00635017" w:rsidRPr="00CE5BE0" w:rsidRDefault="00635017" w:rsidP="00635017">
      <w:pPr>
        <w:autoSpaceDE w:val="0"/>
        <w:autoSpaceDN w:val="0"/>
        <w:adjustRightInd w:val="0"/>
        <w:spacing w:after="0" w:line="240" w:lineRule="auto"/>
        <w:jc w:val="both"/>
        <w:rPr>
          <w:rFonts w:cstheme="minorHAnsi"/>
        </w:rPr>
      </w:pPr>
      <w:r w:rsidRPr="00CE5BE0">
        <w:rPr>
          <w:rFonts w:cstheme="minorHAnsi"/>
        </w:rPr>
        <w:t xml:space="preserve">An impact chronology may include information </w:t>
      </w:r>
      <w:r w:rsidR="00596926" w:rsidRPr="00CE5BE0">
        <w:rPr>
          <w:rFonts w:cstheme="minorHAnsi"/>
        </w:rPr>
        <w:t xml:space="preserve">that does </w:t>
      </w:r>
      <w:r w:rsidR="005D7E7E" w:rsidRPr="00CE5BE0">
        <w:rPr>
          <w:rFonts w:cstheme="minorHAnsi"/>
        </w:rPr>
        <w:t xml:space="preserve">not solely focus on a </w:t>
      </w:r>
      <w:r w:rsidR="00596926" w:rsidRPr="00CE5BE0">
        <w:rPr>
          <w:rFonts w:cstheme="minorHAnsi"/>
        </w:rPr>
        <w:t>specific date</w:t>
      </w:r>
      <w:r w:rsidR="005D7E7E" w:rsidRPr="00CE5BE0">
        <w:rPr>
          <w:rFonts w:cstheme="minorHAnsi"/>
        </w:rPr>
        <w:t xml:space="preserve"> but </w:t>
      </w:r>
      <w:r w:rsidR="005243A3" w:rsidRPr="00CE5BE0">
        <w:rPr>
          <w:rFonts w:cstheme="minorHAnsi"/>
        </w:rPr>
        <w:t>across a period a time</w:t>
      </w:r>
      <w:r w:rsidR="005D7E7E" w:rsidRPr="00CE5BE0">
        <w:rPr>
          <w:rFonts w:cstheme="minorHAnsi"/>
        </w:rPr>
        <w:t xml:space="preserve">. For example, if a young person has gone missing 6 times over a </w:t>
      </w:r>
      <w:r w:rsidR="00596926" w:rsidRPr="00CE5BE0">
        <w:rPr>
          <w:rFonts w:cstheme="minorHAnsi"/>
        </w:rPr>
        <w:t>two-month</w:t>
      </w:r>
      <w:r w:rsidR="005D7E7E" w:rsidRPr="00CE5BE0">
        <w:rPr>
          <w:rFonts w:cstheme="minorHAnsi"/>
        </w:rPr>
        <w:t xml:space="preserve"> period. </w:t>
      </w:r>
      <w:r w:rsidR="00596926" w:rsidRPr="00CE5BE0">
        <w:rPr>
          <w:rFonts w:cstheme="minorHAnsi"/>
        </w:rPr>
        <w:t>It might include information from the following sources, h</w:t>
      </w:r>
      <w:r w:rsidR="005D7E7E" w:rsidRPr="00CE5BE0">
        <w:rPr>
          <w:rFonts w:cstheme="minorHAnsi"/>
        </w:rPr>
        <w:t xml:space="preserve">owever this list of events </w:t>
      </w:r>
      <w:r w:rsidR="005243A3" w:rsidRPr="00CE5BE0">
        <w:rPr>
          <w:rFonts w:cstheme="minorHAnsi"/>
        </w:rPr>
        <w:t>is exhaustive</w:t>
      </w:r>
      <w:r w:rsidR="00596926" w:rsidRPr="00CE5BE0">
        <w:rPr>
          <w:rFonts w:cstheme="minorHAnsi"/>
        </w:rPr>
        <w:t>.</w:t>
      </w:r>
    </w:p>
    <w:p w14:paraId="30841ED3" w14:textId="77777777" w:rsidR="00635017" w:rsidRPr="00CE5BE0" w:rsidRDefault="00635017" w:rsidP="00635017">
      <w:pPr>
        <w:autoSpaceDE w:val="0"/>
        <w:autoSpaceDN w:val="0"/>
        <w:adjustRightInd w:val="0"/>
        <w:spacing w:after="0" w:line="240" w:lineRule="auto"/>
        <w:jc w:val="both"/>
        <w:rPr>
          <w:rFonts w:cstheme="minorHAnsi"/>
        </w:rPr>
      </w:pPr>
    </w:p>
    <w:p w14:paraId="579F5640" w14:textId="77777777" w:rsidR="00AE2F0C" w:rsidRPr="00CE5BE0" w:rsidRDefault="00AE2F0C" w:rsidP="00AE2F0C">
      <w:pPr>
        <w:pStyle w:val="ListParagraph"/>
        <w:numPr>
          <w:ilvl w:val="0"/>
          <w:numId w:val="13"/>
        </w:numPr>
        <w:autoSpaceDE w:val="0"/>
        <w:autoSpaceDN w:val="0"/>
        <w:adjustRightInd w:val="0"/>
        <w:spacing w:after="0" w:line="240" w:lineRule="auto"/>
        <w:jc w:val="both"/>
        <w:rPr>
          <w:rFonts w:cstheme="minorHAnsi"/>
        </w:rPr>
      </w:pPr>
      <w:r w:rsidRPr="00CE5BE0">
        <w:rPr>
          <w:rFonts w:cstheme="minorHAnsi"/>
        </w:rPr>
        <w:t>Issues for the child or Young Person: the child’s views</w:t>
      </w:r>
      <w:r w:rsidR="0069555E" w:rsidRPr="00CE5BE0">
        <w:rPr>
          <w:rFonts w:cstheme="minorHAnsi"/>
        </w:rPr>
        <w:t>, disclosures,</w:t>
      </w:r>
      <w:r w:rsidRPr="00CE5BE0">
        <w:rPr>
          <w:rFonts w:cstheme="minorHAnsi"/>
        </w:rPr>
        <w:t xml:space="preserve"> physical or mental health, incidents of abuse, losses, developmental issues, educational issues including out of school episodes, personal achievements, incidents of running away/going missing, incidents re bullying, gender or culture, offending or police involvement, safeguarding concerns (including CSE risk).</w:t>
      </w:r>
    </w:p>
    <w:p w14:paraId="16BCA7AD" w14:textId="77777777" w:rsidR="00AE2F0C" w:rsidRPr="00CE5BE0" w:rsidRDefault="00AE2F0C" w:rsidP="00AE2F0C">
      <w:pPr>
        <w:autoSpaceDE w:val="0"/>
        <w:autoSpaceDN w:val="0"/>
        <w:adjustRightInd w:val="0"/>
        <w:spacing w:after="0" w:line="240" w:lineRule="auto"/>
        <w:jc w:val="both"/>
        <w:rPr>
          <w:rFonts w:cstheme="minorHAnsi"/>
        </w:rPr>
      </w:pPr>
    </w:p>
    <w:p w14:paraId="5E7943D4" w14:textId="77777777" w:rsidR="00816164" w:rsidRPr="00CE5BE0" w:rsidRDefault="00AE2F0C" w:rsidP="00816164">
      <w:pPr>
        <w:pStyle w:val="ListParagraph"/>
        <w:numPr>
          <w:ilvl w:val="0"/>
          <w:numId w:val="13"/>
        </w:numPr>
        <w:autoSpaceDE w:val="0"/>
        <w:autoSpaceDN w:val="0"/>
        <w:adjustRightInd w:val="0"/>
        <w:spacing w:after="0" w:line="240" w:lineRule="auto"/>
        <w:jc w:val="both"/>
        <w:rPr>
          <w:rFonts w:cstheme="minorHAnsi"/>
        </w:rPr>
      </w:pPr>
      <w:r w:rsidRPr="00CE5BE0">
        <w:rPr>
          <w:rFonts w:cstheme="minorHAnsi"/>
        </w:rPr>
        <w:t xml:space="preserve">Family issues: changes in family composition, </w:t>
      </w:r>
      <w:r w:rsidR="00816164" w:rsidRPr="00CE5BE0">
        <w:rPr>
          <w:rFonts w:cstheme="minorHAnsi"/>
        </w:rPr>
        <w:t>bereavement</w:t>
      </w:r>
      <w:r w:rsidRPr="00CE5BE0">
        <w:rPr>
          <w:rFonts w:cstheme="minorHAnsi"/>
        </w:rPr>
        <w:t xml:space="preserve"> and separation, </w:t>
      </w:r>
      <w:r w:rsidR="00816164" w:rsidRPr="00CE5BE0">
        <w:rPr>
          <w:rFonts w:cstheme="minorHAnsi"/>
        </w:rPr>
        <w:t>incidents of d</w:t>
      </w:r>
      <w:r w:rsidRPr="00CE5BE0">
        <w:rPr>
          <w:rFonts w:cstheme="minorHAnsi"/>
        </w:rPr>
        <w:t xml:space="preserve">omestic </w:t>
      </w:r>
      <w:r w:rsidR="00816164" w:rsidRPr="00CE5BE0">
        <w:rPr>
          <w:rFonts w:cstheme="minorHAnsi"/>
        </w:rPr>
        <w:t>abuse</w:t>
      </w:r>
      <w:r w:rsidRPr="00CE5BE0">
        <w:rPr>
          <w:rFonts w:cstheme="minorHAnsi"/>
        </w:rPr>
        <w:t>, financial or housing problems, physical or mental health, substance misuse, homelessness, imprisonment, victimization;</w:t>
      </w:r>
      <w:r w:rsidR="00816164" w:rsidRPr="00CE5BE0">
        <w:rPr>
          <w:rFonts w:cstheme="minorHAnsi"/>
        </w:rPr>
        <w:t xml:space="preserve"> and anti-social behaviour, missed appointments, employment, unemployment, transition and life changes. </w:t>
      </w:r>
    </w:p>
    <w:p w14:paraId="6D2C0DC1" w14:textId="77777777" w:rsidR="00AE2F0C" w:rsidRPr="00CE5BE0" w:rsidRDefault="00AE2F0C" w:rsidP="00816164">
      <w:pPr>
        <w:autoSpaceDE w:val="0"/>
        <w:autoSpaceDN w:val="0"/>
        <w:adjustRightInd w:val="0"/>
        <w:spacing w:after="0" w:line="240" w:lineRule="auto"/>
        <w:ind w:left="360"/>
        <w:jc w:val="both"/>
        <w:rPr>
          <w:rFonts w:cstheme="minorHAnsi"/>
        </w:rPr>
      </w:pPr>
    </w:p>
    <w:p w14:paraId="4E189AFA" w14:textId="77777777" w:rsidR="00816164" w:rsidRPr="00CE5BE0" w:rsidRDefault="00AE2F0C" w:rsidP="00816164">
      <w:pPr>
        <w:pStyle w:val="ListParagraph"/>
        <w:numPr>
          <w:ilvl w:val="0"/>
          <w:numId w:val="13"/>
        </w:numPr>
        <w:autoSpaceDE w:val="0"/>
        <w:autoSpaceDN w:val="0"/>
        <w:adjustRightInd w:val="0"/>
        <w:spacing w:after="0" w:line="240" w:lineRule="auto"/>
        <w:jc w:val="both"/>
        <w:rPr>
          <w:rFonts w:cstheme="minorHAnsi"/>
        </w:rPr>
      </w:pPr>
      <w:r w:rsidRPr="00CE5BE0">
        <w:rPr>
          <w:rFonts w:cstheme="minorHAnsi"/>
        </w:rPr>
        <w:t xml:space="preserve">Following every new referral </w:t>
      </w:r>
      <w:r w:rsidR="00816164" w:rsidRPr="00CE5BE0">
        <w:rPr>
          <w:rFonts w:cstheme="minorHAnsi"/>
        </w:rPr>
        <w:t>and period of key professional interventions</w:t>
      </w:r>
      <w:r w:rsidRPr="00CE5BE0">
        <w:rPr>
          <w:rFonts w:cstheme="minorHAnsi"/>
        </w:rPr>
        <w:t xml:space="preserve"> which may include Section 47 Enquiries,</w:t>
      </w:r>
      <w:r w:rsidR="00816164" w:rsidRPr="00CE5BE0">
        <w:rPr>
          <w:rFonts w:cstheme="minorHAnsi"/>
        </w:rPr>
        <w:t xml:space="preserve"> significant decisions,</w:t>
      </w:r>
      <w:r w:rsidRPr="00CE5BE0">
        <w:rPr>
          <w:rFonts w:cstheme="minorHAnsi"/>
        </w:rPr>
        <w:t xml:space="preserve"> Legal Planning Meetings, PLO Meetings, Court Hearings, Review (CIN review, Child Protection Reviews, Looked After Reviews and Core </w:t>
      </w:r>
      <w:r w:rsidRPr="00CE5BE0">
        <w:rPr>
          <w:rFonts w:cstheme="minorHAnsi"/>
        </w:rPr>
        <w:lastRenderedPageBreak/>
        <w:t>Groups, TAF</w:t>
      </w:r>
      <w:r w:rsidR="00816164" w:rsidRPr="00CE5BE0">
        <w:rPr>
          <w:rFonts w:cstheme="minorHAnsi"/>
        </w:rPr>
        <w:t>)</w:t>
      </w:r>
      <w:r w:rsidRPr="00CE5BE0">
        <w:rPr>
          <w:rFonts w:cstheme="minorHAnsi"/>
        </w:rPr>
        <w:t>.</w:t>
      </w:r>
      <w:r w:rsidR="00816164" w:rsidRPr="00CE5BE0">
        <w:rPr>
          <w:rFonts w:cstheme="minorHAnsi"/>
        </w:rPr>
        <w:t xml:space="preserve"> Care proceedings, assessments such as EHCP, interventions (domestic abuse, parenting programme) referrals to other agencies and the outcome/ending such as Family Group meetings, reviews, prison sentences, information from previous LA’s professionals and involvement of specialist services e.g. CAHMS.</w:t>
      </w:r>
    </w:p>
    <w:p w14:paraId="20FE3806" w14:textId="77777777" w:rsidR="00816164" w:rsidRPr="00CE5BE0" w:rsidRDefault="00816164" w:rsidP="00816164">
      <w:pPr>
        <w:pStyle w:val="ListParagraph"/>
        <w:rPr>
          <w:rFonts w:cstheme="minorHAnsi"/>
        </w:rPr>
      </w:pPr>
    </w:p>
    <w:p w14:paraId="53B7F16E" w14:textId="77777777" w:rsidR="00AE2F0C" w:rsidRPr="00CE5BE0" w:rsidRDefault="00AE2F0C" w:rsidP="00816164">
      <w:pPr>
        <w:pStyle w:val="ListParagraph"/>
        <w:numPr>
          <w:ilvl w:val="0"/>
          <w:numId w:val="13"/>
        </w:numPr>
        <w:autoSpaceDE w:val="0"/>
        <w:autoSpaceDN w:val="0"/>
        <w:adjustRightInd w:val="0"/>
        <w:spacing w:after="0" w:line="240" w:lineRule="auto"/>
        <w:jc w:val="both"/>
        <w:rPr>
          <w:rFonts w:cstheme="minorHAnsi"/>
        </w:rPr>
      </w:pPr>
      <w:r w:rsidRPr="00CE5BE0">
        <w:rPr>
          <w:rFonts w:cstheme="minorHAnsi"/>
        </w:rPr>
        <w:t xml:space="preserve">Key life events such as </w:t>
      </w:r>
      <w:r w:rsidR="0069555E" w:rsidRPr="00CE5BE0">
        <w:rPr>
          <w:rFonts w:cstheme="minorHAnsi"/>
        </w:rPr>
        <w:t xml:space="preserve">births, </w:t>
      </w:r>
      <w:r w:rsidRPr="00CE5BE0">
        <w:rPr>
          <w:rFonts w:cstheme="minorHAnsi"/>
        </w:rPr>
        <w:t>moves including changes in family c</w:t>
      </w:r>
      <w:r w:rsidR="0069555E" w:rsidRPr="00CE5BE0">
        <w:rPr>
          <w:rFonts w:cstheme="minorHAnsi"/>
        </w:rPr>
        <w:t xml:space="preserve">ircumstances, </w:t>
      </w:r>
      <w:r w:rsidRPr="00CE5BE0">
        <w:rPr>
          <w:rFonts w:cstheme="minorHAnsi"/>
        </w:rPr>
        <w:t>new partners, household members, carer, education</w:t>
      </w:r>
      <w:r w:rsidR="0069555E" w:rsidRPr="00CE5BE0">
        <w:rPr>
          <w:rFonts w:cstheme="minorHAnsi"/>
        </w:rPr>
        <w:t>,</w:t>
      </w:r>
      <w:r w:rsidRPr="00CE5BE0">
        <w:rPr>
          <w:rFonts w:cstheme="minorHAnsi"/>
        </w:rPr>
        <w:t xml:space="preserve"> a</w:t>
      </w:r>
      <w:r w:rsidR="0069555E" w:rsidRPr="00CE5BE0">
        <w:rPr>
          <w:rFonts w:cstheme="minorHAnsi"/>
        </w:rPr>
        <w:t>ddress,</w:t>
      </w:r>
      <w:r w:rsidRPr="00CE5BE0">
        <w:rPr>
          <w:rFonts w:cstheme="minorHAnsi"/>
        </w:rPr>
        <w:t xml:space="preserve"> house moves to different local authorities</w:t>
      </w:r>
      <w:r w:rsidR="0069555E" w:rsidRPr="00CE5BE0">
        <w:rPr>
          <w:rFonts w:cstheme="minorHAnsi"/>
        </w:rPr>
        <w:t xml:space="preserve">, </w:t>
      </w:r>
    </w:p>
    <w:p w14:paraId="52B5EC17" w14:textId="77777777" w:rsidR="00AE2F0C" w:rsidRPr="00CE5BE0" w:rsidRDefault="00AE2F0C" w:rsidP="00AE2F0C">
      <w:pPr>
        <w:autoSpaceDE w:val="0"/>
        <w:autoSpaceDN w:val="0"/>
        <w:adjustRightInd w:val="0"/>
        <w:spacing w:after="0" w:line="240" w:lineRule="auto"/>
        <w:jc w:val="both"/>
        <w:rPr>
          <w:rFonts w:cstheme="minorHAnsi"/>
        </w:rPr>
      </w:pPr>
    </w:p>
    <w:p w14:paraId="282F141C" w14:textId="77777777" w:rsidR="001E1DAD" w:rsidRPr="00CE5BE0" w:rsidRDefault="001E1DAD" w:rsidP="001E1DAD">
      <w:pPr>
        <w:pStyle w:val="ListParagraph"/>
        <w:numPr>
          <w:ilvl w:val="0"/>
          <w:numId w:val="13"/>
        </w:numPr>
        <w:autoSpaceDE w:val="0"/>
        <w:autoSpaceDN w:val="0"/>
        <w:adjustRightInd w:val="0"/>
        <w:spacing w:after="0" w:line="240" w:lineRule="auto"/>
        <w:jc w:val="both"/>
        <w:rPr>
          <w:rFonts w:cstheme="minorHAnsi"/>
        </w:rPr>
      </w:pPr>
      <w:r w:rsidRPr="00CE5BE0">
        <w:rPr>
          <w:rFonts w:cstheme="minorHAnsi"/>
          <w:b/>
          <w:bCs/>
        </w:rPr>
        <w:t>For Looked After Children</w:t>
      </w:r>
      <w:r w:rsidRPr="00CE5BE0">
        <w:rPr>
          <w:rFonts w:cstheme="minorHAnsi"/>
        </w:rPr>
        <w:t xml:space="preserve">: Admissions into care, </w:t>
      </w:r>
      <w:r w:rsidR="0069555E" w:rsidRPr="00CE5BE0">
        <w:rPr>
          <w:rFonts w:cstheme="minorHAnsi"/>
        </w:rPr>
        <w:t xml:space="preserve">legal status, </w:t>
      </w:r>
      <w:r w:rsidRPr="00CE5BE0">
        <w:rPr>
          <w:rFonts w:cstheme="minorHAnsi"/>
        </w:rPr>
        <w:t xml:space="preserve">changes of Placement </w:t>
      </w:r>
      <w:r w:rsidR="005243A3" w:rsidRPr="00CE5BE0">
        <w:rPr>
          <w:rFonts w:cstheme="minorHAnsi"/>
        </w:rPr>
        <w:t xml:space="preserve">missing episodes </w:t>
      </w:r>
      <w:r w:rsidRPr="00CE5BE0">
        <w:rPr>
          <w:rFonts w:cstheme="minorHAnsi"/>
        </w:rPr>
        <w:t>and discharges from the care of the Local Authority. Signs of Stability Meetings, Health Assessments and contact sessions. Permanency Planning Stages, Transition into adolescence/adulthood with evidence of the changes to their Care/Support Plan and updates to the Single Assessment and or Pathway Plan.</w:t>
      </w:r>
    </w:p>
    <w:p w14:paraId="31234346" w14:textId="77777777" w:rsidR="00582932" w:rsidRPr="00CE5BE0" w:rsidRDefault="00582932" w:rsidP="00D35AF6">
      <w:pPr>
        <w:autoSpaceDE w:val="0"/>
        <w:autoSpaceDN w:val="0"/>
        <w:adjustRightInd w:val="0"/>
        <w:spacing w:after="0" w:line="240" w:lineRule="auto"/>
        <w:jc w:val="both"/>
        <w:rPr>
          <w:rFonts w:cstheme="minorHAnsi"/>
        </w:rPr>
      </w:pPr>
    </w:p>
    <w:p w14:paraId="30D8AAC0" w14:textId="77777777" w:rsidR="002F1A5A" w:rsidRPr="00CE5BE0" w:rsidRDefault="002F1A5A" w:rsidP="002F1A5A">
      <w:pPr>
        <w:autoSpaceDE w:val="0"/>
        <w:autoSpaceDN w:val="0"/>
        <w:adjustRightInd w:val="0"/>
        <w:spacing w:after="0" w:line="240" w:lineRule="auto"/>
        <w:jc w:val="both"/>
        <w:rPr>
          <w:rFonts w:cstheme="minorHAnsi"/>
          <w:b/>
        </w:rPr>
      </w:pPr>
      <w:r w:rsidRPr="00CE5BE0">
        <w:rPr>
          <w:rFonts w:cstheme="minorHAnsi"/>
          <w:b/>
        </w:rPr>
        <w:t>How do we create a good ‘impact’ chronology</w:t>
      </w:r>
      <w:r w:rsidR="00A11B4A" w:rsidRPr="00CE5BE0">
        <w:rPr>
          <w:rFonts w:cstheme="minorHAnsi"/>
          <w:b/>
        </w:rPr>
        <w:t xml:space="preserve"> on LCS</w:t>
      </w:r>
      <w:r w:rsidRPr="00CE5BE0">
        <w:rPr>
          <w:rFonts w:cstheme="minorHAnsi"/>
          <w:b/>
        </w:rPr>
        <w:t>?</w:t>
      </w:r>
    </w:p>
    <w:p w14:paraId="031B44D2" w14:textId="77777777" w:rsidR="00F310DE" w:rsidRPr="00CE5BE0" w:rsidRDefault="00F310DE" w:rsidP="00167F60">
      <w:pPr>
        <w:autoSpaceDE w:val="0"/>
        <w:autoSpaceDN w:val="0"/>
        <w:adjustRightInd w:val="0"/>
        <w:spacing w:after="0" w:line="240" w:lineRule="auto"/>
        <w:jc w:val="both"/>
        <w:rPr>
          <w:rFonts w:cstheme="minorHAnsi"/>
        </w:rPr>
      </w:pPr>
    </w:p>
    <w:p w14:paraId="482BE130" w14:textId="484B1326" w:rsidR="00B1773A" w:rsidRDefault="002F1A5A" w:rsidP="00167F60">
      <w:pPr>
        <w:autoSpaceDE w:val="0"/>
        <w:autoSpaceDN w:val="0"/>
        <w:adjustRightInd w:val="0"/>
        <w:spacing w:after="0" w:line="240" w:lineRule="auto"/>
        <w:jc w:val="both"/>
        <w:rPr>
          <w:rFonts w:cstheme="minorHAnsi"/>
        </w:rPr>
      </w:pPr>
      <w:r w:rsidRPr="00CE5BE0">
        <w:rPr>
          <w:rFonts w:cstheme="minorHAnsi"/>
        </w:rPr>
        <w:t xml:space="preserve">The ‘LCS chronology’ on the child’s file can be created </w:t>
      </w:r>
      <w:r w:rsidR="00167F60" w:rsidRPr="00CE5BE0">
        <w:rPr>
          <w:rFonts w:cstheme="minorHAnsi"/>
        </w:rPr>
        <w:t>from</w:t>
      </w:r>
      <w:r w:rsidRPr="00CE5BE0">
        <w:rPr>
          <w:rFonts w:cstheme="minorHAnsi"/>
        </w:rPr>
        <w:t xml:space="preserve"> the child’s records in the sections below. </w:t>
      </w:r>
      <w:r w:rsidR="00DB3252" w:rsidRPr="00CE5BE0">
        <w:rPr>
          <w:rFonts w:cstheme="minorHAnsi"/>
        </w:rPr>
        <w:t xml:space="preserve">There have been some recent changes to the format of chronologies on LCS with the inclusion of a new impact </w:t>
      </w:r>
      <w:r w:rsidR="0052444C" w:rsidRPr="00CE5BE0">
        <w:rPr>
          <w:rFonts w:cstheme="minorHAnsi"/>
        </w:rPr>
        <w:t xml:space="preserve">column on the document. This has been added to make </w:t>
      </w:r>
      <w:r w:rsidR="00DB3252" w:rsidRPr="00CE5BE0">
        <w:rPr>
          <w:rFonts w:cstheme="minorHAnsi"/>
        </w:rPr>
        <w:t xml:space="preserve">it easier to see and analyse the impact upon the child. </w:t>
      </w:r>
      <w:r w:rsidR="000A6C0C">
        <w:rPr>
          <w:rFonts w:cstheme="minorHAnsi"/>
        </w:rPr>
        <w:t>Embedded below is a</w:t>
      </w:r>
      <w:r w:rsidRPr="00CE5BE0">
        <w:rPr>
          <w:rFonts w:cstheme="minorHAnsi"/>
        </w:rPr>
        <w:t xml:space="preserve"> word quick reference guide for </w:t>
      </w:r>
      <w:r w:rsidR="000A6C0C">
        <w:rPr>
          <w:rFonts w:cstheme="minorHAnsi"/>
        </w:rPr>
        <w:t>guidance</w:t>
      </w:r>
      <w:r w:rsidRPr="00CE5BE0">
        <w:rPr>
          <w:rFonts w:cstheme="minorHAnsi"/>
        </w:rPr>
        <w:t xml:space="preserve"> about how to do this. </w:t>
      </w:r>
    </w:p>
    <w:p w14:paraId="06C2B2EF" w14:textId="032A653C" w:rsidR="000A6C0C" w:rsidRDefault="000A6C0C" w:rsidP="00167F60">
      <w:pPr>
        <w:autoSpaceDE w:val="0"/>
        <w:autoSpaceDN w:val="0"/>
        <w:adjustRightInd w:val="0"/>
        <w:spacing w:after="0" w:line="240" w:lineRule="auto"/>
        <w:jc w:val="both"/>
        <w:rPr>
          <w:rFonts w:cstheme="minorHAnsi"/>
        </w:rPr>
      </w:pPr>
    </w:p>
    <w:bookmarkStart w:id="1" w:name="_MON_1707034618"/>
    <w:bookmarkEnd w:id="1"/>
    <w:p w14:paraId="0C7A6CC4" w14:textId="066AE2C3" w:rsidR="000A6C0C" w:rsidRPr="00CE5BE0" w:rsidRDefault="000A6C0C" w:rsidP="00167F60">
      <w:pPr>
        <w:autoSpaceDE w:val="0"/>
        <w:autoSpaceDN w:val="0"/>
        <w:adjustRightInd w:val="0"/>
        <w:spacing w:after="0" w:line="240" w:lineRule="auto"/>
        <w:jc w:val="both"/>
        <w:rPr>
          <w:rFonts w:cstheme="minorHAnsi"/>
        </w:rPr>
      </w:pPr>
      <w:r>
        <w:rPr>
          <w:rFonts w:cstheme="minorHAnsi"/>
        </w:rPr>
        <w:object w:dxaOrig="1504" w:dyaOrig="982" w14:anchorId="4D8A0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49pt" o:ole="">
            <v:imagedata r:id="rId8" o:title=""/>
          </v:shape>
          <o:OLEObject Type="Embed" ProgID="Word.Document.12" ShapeID="_x0000_i1030" DrawAspect="Icon" ObjectID="_1707034626" r:id="rId9">
            <o:FieldCodes>\s</o:FieldCodes>
          </o:OLEObject>
        </w:object>
      </w:r>
      <w:bookmarkStart w:id="2" w:name="_GoBack"/>
      <w:bookmarkEnd w:id="2"/>
    </w:p>
    <w:p w14:paraId="566AD16B" w14:textId="77777777" w:rsidR="00CE5BE0" w:rsidRPr="00CE5BE0" w:rsidRDefault="00CE5BE0" w:rsidP="00167F60">
      <w:pPr>
        <w:autoSpaceDE w:val="0"/>
        <w:autoSpaceDN w:val="0"/>
        <w:adjustRightInd w:val="0"/>
        <w:spacing w:after="0" w:line="240" w:lineRule="auto"/>
        <w:jc w:val="both"/>
        <w:rPr>
          <w:rFonts w:cstheme="minorHAnsi"/>
        </w:rPr>
      </w:pPr>
    </w:p>
    <w:p w14:paraId="5AF0E4B0" w14:textId="77777777" w:rsidR="00CE5BE0" w:rsidRPr="00CE5BE0" w:rsidRDefault="002F1A5A" w:rsidP="00167F60">
      <w:pPr>
        <w:autoSpaceDE w:val="0"/>
        <w:autoSpaceDN w:val="0"/>
        <w:adjustRightInd w:val="0"/>
        <w:spacing w:after="0" w:line="240" w:lineRule="auto"/>
        <w:jc w:val="both"/>
        <w:rPr>
          <w:rFonts w:cstheme="minorHAnsi"/>
        </w:rPr>
      </w:pPr>
      <w:r w:rsidRPr="00CE5BE0">
        <w:rPr>
          <w:rFonts w:cstheme="minorHAnsi"/>
        </w:rPr>
        <w:t>When devising an impact chronology, in the</w:t>
      </w:r>
      <w:r w:rsidR="00816164" w:rsidRPr="00CE5BE0">
        <w:rPr>
          <w:rFonts w:cstheme="minorHAnsi"/>
        </w:rPr>
        <w:t xml:space="preserve"> </w:t>
      </w:r>
      <w:r w:rsidR="00816164" w:rsidRPr="00CE5BE0">
        <w:rPr>
          <w:rFonts w:cstheme="minorHAnsi"/>
          <w:b/>
          <w:u w:val="single"/>
        </w:rPr>
        <w:t>event details</w:t>
      </w:r>
      <w:r w:rsidR="00816164" w:rsidRPr="00CE5BE0">
        <w:rPr>
          <w:rFonts w:cstheme="minorHAnsi"/>
        </w:rPr>
        <w:t xml:space="preserve">, information relating to the </w:t>
      </w:r>
      <w:r w:rsidR="00DB3252" w:rsidRPr="00CE5BE0">
        <w:rPr>
          <w:rFonts w:cstheme="minorHAnsi"/>
        </w:rPr>
        <w:t xml:space="preserve">key </w:t>
      </w:r>
      <w:r w:rsidR="009971CF" w:rsidRPr="00CE5BE0">
        <w:rPr>
          <w:rFonts w:cstheme="minorHAnsi"/>
        </w:rPr>
        <w:t>significant</w:t>
      </w:r>
      <w:r w:rsidR="00816164" w:rsidRPr="00CE5BE0">
        <w:rPr>
          <w:rFonts w:cstheme="minorHAnsi"/>
        </w:rPr>
        <w:t xml:space="preserve"> event is capture</w:t>
      </w:r>
      <w:r w:rsidR="00DB3252" w:rsidRPr="00CE5BE0">
        <w:rPr>
          <w:rFonts w:cstheme="minorHAnsi"/>
        </w:rPr>
        <w:t>d</w:t>
      </w:r>
      <w:r w:rsidR="00816164" w:rsidRPr="00CE5BE0">
        <w:rPr>
          <w:rFonts w:cstheme="minorHAnsi"/>
        </w:rPr>
        <w:t xml:space="preserve">. In the </w:t>
      </w:r>
      <w:r w:rsidR="00DB3252" w:rsidRPr="00CE5BE0">
        <w:rPr>
          <w:rFonts w:cstheme="minorHAnsi"/>
        </w:rPr>
        <w:t xml:space="preserve">new </w:t>
      </w:r>
      <w:r w:rsidR="00167F60" w:rsidRPr="00CE5BE0">
        <w:rPr>
          <w:rFonts w:cstheme="minorHAnsi"/>
        </w:rPr>
        <w:t>section</w:t>
      </w:r>
      <w:r w:rsidRPr="00CE5BE0">
        <w:rPr>
          <w:rFonts w:cstheme="minorHAnsi"/>
        </w:rPr>
        <w:t xml:space="preserve"> </w:t>
      </w:r>
      <w:r w:rsidR="00DB3252" w:rsidRPr="00CE5BE0">
        <w:rPr>
          <w:rFonts w:cstheme="minorHAnsi"/>
        </w:rPr>
        <w:t>en</w:t>
      </w:r>
      <w:r w:rsidR="00A11B4A" w:rsidRPr="00CE5BE0">
        <w:rPr>
          <w:rFonts w:cstheme="minorHAnsi"/>
        </w:rPr>
        <w:t>titled the</w:t>
      </w:r>
      <w:r w:rsidRPr="00CE5BE0">
        <w:rPr>
          <w:rFonts w:cstheme="minorHAnsi"/>
        </w:rPr>
        <w:t xml:space="preserve"> ‘</w:t>
      </w:r>
      <w:r w:rsidRPr="00CE5BE0">
        <w:rPr>
          <w:rFonts w:cstheme="minorHAnsi"/>
          <w:b/>
          <w:u w:val="single"/>
        </w:rPr>
        <w:t xml:space="preserve">Impact </w:t>
      </w:r>
      <w:r w:rsidR="00816164" w:rsidRPr="00CE5BE0">
        <w:rPr>
          <w:rFonts w:cstheme="minorHAnsi"/>
          <w:b/>
          <w:u w:val="single"/>
        </w:rPr>
        <w:t>on the</w:t>
      </w:r>
      <w:r w:rsidRPr="00CE5BE0">
        <w:rPr>
          <w:rFonts w:cstheme="minorHAnsi"/>
          <w:b/>
          <w:u w:val="single"/>
        </w:rPr>
        <w:t xml:space="preserve"> </w:t>
      </w:r>
      <w:r w:rsidR="00DB3252" w:rsidRPr="00CE5BE0">
        <w:rPr>
          <w:rFonts w:cstheme="minorHAnsi"/>
          <w:b/>
          <w:u w:val="single"/>
        </w:rPr>
        <w:t xml:space="preserve">Child </w:t>
      </w:r>
      <w:r w:rsidR="00DB3252" w:rsidRPr="00CE5BE0">
        <w:rPr>
          <w:rFonts w:cstheme="minorHAnsi"/>
        </w:rPr>
        <w:t xml:space="preserve">is captured. </w:t>
      </w:r>
    </w:p>
    <w:p w14:paraId="66822693" w14:textId="77777777" w:rsidR="009971CF" w:rsidRPr="00CE5BE0" w:rsidRDefault="009971CF" w:rsidP="00167F60">
      <w:pPr>
        <w:autoSpaceDE w:val="0"/>
        <w:autoSpaceDN w:val="0"/>
        <w:adjustRightInd w:val="0"/>
        <w:spacing w:after="0" w:line="240" w:lineRule="auto"/>
        <w:jc w:val="both"/>
        <w:rPr>
          <w:rFonts w:cstheme="minorHAnsi"/>
        </w:rPr>
      </w:pPr>
    </w:p>
    <w:p w14:paraId="2A0ED229" w14:textId="41EBCA2C" w:rsidR="00167F60" w:rsidRPr="00CE5BE0" w:rsidRDefault="000A6C0C" w:rsidP="00167F60">
      <w:pPr>
        <w:autoSpaceDE w:val="0"/>
        <w:autoSpaceDN w:val="0"/>
        <w:adjustRightInd w:val="0"/>
        <w:spacing w:after="0" w:line="240" w:lineRule="auto"/>
        <w:jc w:val="both"/>
        <w:rPr>
          <w:rFonts w:cstheme="minorHAnsi"/>
        </w:rPr>
      </w:pPr>
      <w:r>
        <w:rPr>
          <w:rFonts w:cstheme="minorHAnsi"/>
        </w:rPr>
        <w:t xml:space="preserve">Embedded </w:t>
      </w:r>
      <w:r w:rsidR="00167F60" w:rsidRPr="00CE5BE0">
        <w:rPr>
          <w:rFonts w:cstheme="minorHAnsi"/>
        </w:rPr>
        <w:t xml:space="preserve">below </w:t>
      </w:r>
      <w:r>
        <w:rPr>
          <w:rFonts w:cstheme="minorHAnsi"/>
        </w:rPr>
        <w:t>is an example of an i</w:t>
      </w:r>
      <w:r w:rsidR="00167F60" w:rsidRPr="00CE5BE0">
        <w:rPr>
          <w:rFonts w:cstheme="minorHAnsi"/>
        </w:rPr>
        <w:t>mpact chronology.</w:t>
      </w:r>
    </w:p>
    <w:p w14:paraId="62655EE1" w14:textId="77777777" w:rsidR="000A6C0C" w:rsidRDefault="000A6C0C" w:rsidP="006E50BA">
      <w:pPr>
        <w:jc w:val="both"/>
        <w:rPr>
          <w:rFonts w:cstheme="minorHAnsi"/>
          <w:highlight w:val="green"/>
        </w:rPr>
      </w:pPr>
    </w:p>
    <w:bookmarkStart w:id="3" w:name="_MON_1707034308"/>
    <w:bookmarkEnd w:id="3"/>
    <w:p w14:paraId="5375552E" w14:textId="4A7A2529" w:rsidR="000A6C0C" w:rsidRDefault="000A6C0C" w:rsidP="006E50BA">
      <w:pPr>
        <w:jc w:val="both"/>
        <w:rPr>
          <w:rFonts w:cstheme="minorHAnsi"/>
          <w:b/>
          <w:u w:val="single"/>
        </w:rPr>
      </w:pPr>
      <w:r>
        <w:rPr>
          <w:rFonts w:cstheme="minorHAnsi"/>
          <w:b/>
          <w:u w:val="single"/>
        </w:rPr>
        <w:object w:dxaOrig="1504" w:dyaOrig="982" w14:anchorId="5F5E94AA">
          <v:shape id="_x0000_i1025" type="#_x0000_t75" style="width:75pt;height:49pt" o:ole="">
            <v:imagedata r:id="rId10" o:title=""/>
          </v:shape>
          <o:OLEObject Type="Embed" ProgID="Word.Document.12" ShapeID="_x0000_i1025" DrawAspect="Icon" ObjectID="_1707034627" r:id="rId11">
            <o:FieldCodes>\s</o:FieldCodes>
          </o:OLEObject>
        </w:object>
      </w:r>
    </w:p>
    <w:p w14:paraId="465B5C44" w14:textId="6DD3050A" w:rsidR="006E50BA" w:rsidRPr="00CE5BE0" w:rsidRDefault="006E50BA" w:rsidP="006E50BA">
      <w:pPr>
        <w:jc w:val="both"/>
        <w:rPr>
          <w:rFonts w:cstheme="minorHAnsi"/>
          <w:b/>
          <w:u w:val="single"/>
        </w:rPr>
      </w:pPr>
      <w:r w:rsidRPr="00CE5BE0">
        <w:rPr>
          <w:rFonts w:cstheme="minorHAnsi"/>
          <w:b/>
          <w:u w:val="single"/>
        </w:rPr>
        <w:t>Court Chronologies</w:t>
      </w:r>
    </w:p>
    <w:p w14:paraId="39EF83E1" w14:textId="77777777" w:rsidR="006E50BA" w:rsidRPr="00CE5BE0" w:rsidRDefault="006E50BA" w:rsidP="006E50BA">
      <w:pPr>
        <w:spacing w:line="240" w:lineRule="auto"/>
        <w:jc w:val="both"/>
        <w:rPr>
          <w:rFonts w:cstheme="minorHAnsi"/>
        </w:rPr>
      </w:pPr>
      <w:r w:rsidRPr="00CE5BE0">
        <w:rPr>
          <w:rFonts w:cstheme="minorHAnsi"/>
        </w:rPr>
        <w:t>Chronologies prepared for care proceedings whilst largely following the guidance above are drafted in a different format and are much shorter in length.  Practice Direction 12A to the Public Law Outline 2014 states that a court chronology should contain the following:</w:t>
      </w:r>
    </w:p>
    <w:p w14:paraId="34A32D26" w14:textId="77777777" w:rsidR="006E50BA" w:rsidRPr="00CE5BE0" w:rsidRDefault="006E50BA" w:rsidP="006E50BA">
      <w:pPr>
        <w:jc w:val="both"/>
        <w:rPr>
          <w:rFonts w:cstheme="minorHAnsi"/>
        </w:rPr>
      </w:pPr>
      <w:r w:rsidRPr="00CE5BE0">
        <w:rPr>
          <w:rFonts w:cstheme="minorHAnsi"/>
          <w:i/>
        </w:rPr>
        <w:t xml:space="preserve">‘a succinct summary of the significant dates and events in the child's life in chronological order - a running record up to the issue of </w:t>
      </w:r>
      <w:proofErr w:type="gramStart"/>
      <w:r w:rsidRPr="00CE5BE0">
        <w:rPr>
          <w:rFonts w:cstheme="minorHAnsi"/>
          <w:i/>
        </w:rPr>
        <w:t>proceedings’</w:t>
      </w:r>
      <w:proofErr w:type="gramEnd"/>
      <w:r w:rsidRPr="00CE5BE0">
        <w:rPr>
          <w:rFonts w:cstheme="minorHAnsi"/>
          <w:i/>
        </w:rPr>
        <w:t xml:space="preserve">. </w:t>
      </w:r>
    </w:p>
    <w:p w14:paraId="7307DF8C" w14:textId="77777777" w:rsidR="006E50BA" w:rsidRPr="00CE5BE0" w:rsidRDefault="006E50BA" w:rsidP="006E50BA">
      <w:pPr>
        <w:jc w:val="both"/>
        <w:rPr>
          <w:rFonts w:cstheme="minorHAnsi"/>
          <w:b/>
          <w:u w:val="single"/>
        </w:rPr>
      </w:pPr>
      <w:r w:rsidRPr="00CE5BE0">
        <w:rPr>
          <w:rFonts w:cstheme="minorHAnsi"/>
        </w:rPr>
        <w:t>The court chronology should not be older than two years before the date of issue of proceedings unless the dates and events are significant, and reliance is placed on them in the local authority's evidence. Where possible, court chronologies should be limited in the number of pages. If you are unclear about how to draft a court chronology, please speak to your team manager, the Court Advisor or seek legal advice.</w:t>
      </w:r>
    </w:p>
    <w:p w14:paraId="1017E869" w14:textId="77777777" w:rsidR="006E50BA" w:rsidRPr="00CE5BE0" w:rsidRDefault="00022C98" w:rsidP="00022C98">
      <w:pPr>
        <w:autoSpaceDE w:val="0"/>
        <w:autoSpaceDN w:val="0"/>
        <w:adjustRightInd w:val="0"/>
        <w:spacing w:after="0" w:line="240" w:lineRule="auto"/>
        <w:jc w:val="both"/>
        <w:rPr>
          <w:rFonts w:cstheme="minorHAnsi"/>
          <w:color w:val="000000"/>
        </w:rPr>
      </w:pPr>
      <w:r w:rsidRPr="00CE5BE0">
        <w:rPr>
          <w:rFonts w:cstheme="minorHAnsi"/>
          <w:color w:val="000000"/>
        </w:rPr>
        <w:lastRenderedPageBreak/>
        <w:t xml:space="preserve">Using an impact chronology </w:t>
      </w:r>
      <w:r w:rsidR="00EB3CB5" w:rsidRPr="00CE5BE0">
        <w:rPr>
          <w:rFonts w:cstheme="minorHAnsi"/>
          <w:color w:val="000000"/>
        </w:rPr>
        <w:t xml:space="preserve">as part of our interventions with families </w:t>
      </w:r>
      <w:r w:rsidRPr="00CE5BE0">
        <w:rPr>
          <w:rFonts w:cstheme="minorHAnsi"/>
          <w:color w:val="000000"/>
        </w:rPr>
        <w:t>supports us to achieve a better balance between the processes we follow and our interventions when working with families. Th</w:t>
      </w:r>
      <w:r w:rsidR="00446796" w:rsidRPr="00CE5BE0">
        <w:rPr>
          <w:rFonts w:cstheme="minorHAnsi"/>
          <w:color w:val="000000"/>
        </w:rPr>
        <w:t>rough the eyes of a child, an impact chronology provides a 'sequential story' of significant event</w:t>
      </w:r>
      <w:r w:rsidRPr="00CE5BE0">
        <w:rPr>
          <w:rFonts w:cstheme="minorHAnsi"/>
          <w:color w:val="000000"/>
        </w:rPr>
        <w:t>s</w:t>
      </w:r>
      <w:r w:rsidR="00446796" w:rsidRPr="00CE5BE0">
        <w:rPr>
          <w:rFonts w:cstheme="minorHAnsi"/>
          <w:color w:val="000000"/>
        </w:rPr>
        <w:t xml:space="preserve"> </w:t>
      </w:r>
      <w:r w:rsidR="00F310DE" w:rsidRPr="00CE5BE0">
        <w:rPr>
          <w:rFonts w:cstheme="minorHAnsi"/>
          <w:color w:val="000000"/>
        </w:rPr>
        <w:t xml:space="preserve">in their life </w:t>
      </w:r>
      <w:r w:rsidRPr="00CE5BE0">
        <w:rPr>
          <w:rFonts w:cstheme="minorHAnsi"/>
          <w:color w:val="000000"/>
        </w:rPr>
        <w:t>within the</w:t>
      </w:r>
      <w:r w:rsidR="00446796" w:rsidRPr="00CE5BE0">
        <w:rPr>
          <w:rFonts w:cstheme="minorHAnsi"/>
          <w:color w:val="000000"/>
        </w:rPr>
        <w:t xml:space="preserve"> context of their family's history and outlines how these events shaped their lives.  Therefore, a</w:t>
      </w:r>
      <w:r w:rsidR="00F310DE" w:rsidRPr="00CE5BE0">
        <w:rPr>
          <w:rFonts w:cstheme="minorHAnsi"/>
          <w:color w:val="000000"/>
        </w:rPr>
        <w:t xml:space="preserve"> well-maintained</w:t>
      </w:r>
      <w:r w:rsidR="00446796" w:rsidRPr="00CE5BE0">
        <w:rPr>
          <w:rFonts w:cstheme="minorHAnsi"/>
          <w:color w:val="000000"/>
        </w:rPr>
        <w:t xml:space="preserve"> </w:t>
      </w:r>
      <w:r w:rsidR="00F310DE" w:rsidRPr="00CE5BE0">
        <w:rPr>
          <w:rFonts w:cstheme="minorHAnsi"/>
          <w:color w:val="000000"/>
        </w:rPr>
        <w:t>impact chronology supports our</w:t>
      </w:r>
      <w:r w:rsidR="00446796" w:rsidRPr="00CE5BE0">
        <w:rPr>
          <w:rFonts w:cstheme="minorHAnsi"/>
          <w:color w:val="000000"/>
        </w:rPr>
        <w:t xml:space="preserve"> understanding </w:t>
      </w:r>
      <w:r w:rsidRPr="00CE5BE0">
        <w:rPr>
          <w:rFonts w:cstheme="minorHAnsi"/>
          <w:color w:val="000000"/>
        </w:rPr>
        <w:t xml:space="preserve">of </w:t>
      </w:r>
      <w:r w:rsidR="00446796" w:rsidRPr="00CE5BE0">
        <w:rPr>
          <w:rFonts w:cstheme="minorHAnsi"/>
          <w:color w:val="000000"/>
        </w:rPr>
        <w:t>the child’s life history</w:t>
      </w:r>
      <w:r w:rsidRPr="00CE5BE0">
        <w:rPr>
          <w:rFonts w:cstheme="minorHAnsi"/>
          <w:color w:val="000000"/>
        </w:rPr>
        <w:t xml:space="preserve"> enabling us to achieve</w:t>
      </w:r>
      <w:r w:rsidR="00EB3CB5" w:rsidRPr="00CE5BE0">
        <w:rPr>
          <w:rFonts w:cstheme="minorHAnsi"/>
          <w:color w:val="000000"/>
        </w:rPr>
        <w:t xml:space="preserve"> provide the right help and support to achieve</w:t>
      </w:r>
      <w:r w:rsidRPr="00CE5BE0">
        <w:rPr>
          <w:rFonts w:cstheme="minorHAnsi"/>
          <w:color w:val="000000"/>
        </w:rPr>
        <w:t xml:space="preserve"> the best outcomes possible.  </w:t>
      </w:r>
    </w:p>
    <w:p w14:paraId="003BC303" w14:textId="77777777" w:rsidR="00CE5BE0" w:rsidRPr="00CE5BE0" w:rsidRDefault="00CE5BE0" w:rsidP="00CE5BE0">
      <w:pPr>
        <w:spacing w:before="100" w:beforeAutospacing="1" w:after="100" w:afterAutospacing="1"/>
        <w:jc w:val="both"/>
        <w:rPr>
          <w:rFonts w:cstheme="minorHAnsi"/>
          <w:lang w:eastAsia="en-GB"/>
        </w:rPr>
      </w:pPr>
      <w:r w:rsidRPr="00CE5BE0">
        <w:rPr>
          <w:rFonts w:cstheme="minorHAnsi"/>
          <w:b/>
          <w:bCs/>
          <w:lang w:eastAsia="en-GB"/>
        </w:rPr>
        <w:t xml:space="preserve">Good Practice Points </w:t>
      </w:r>
    </w:p>
    <w:p w14:paraId="0FB50CC8" w14:textId="77777777" w:rsidR="00CE5BE0" w:rsidRPr="00CE5BE0" w:rsidRDefault="00CE5BE0" w:rsidP="00CE5BE0">
      <w:pPr>
        <w:pStyle w:val="ListParagraph"/>
        <w:numPr>
          <w:ilvl w:val="0"/>
          <w:numId w:val="26"/>
        </w:numPr>
        <w:spacing w:after="0" w:line="240" w:lineRule="auto"/>
        <w:ind w:left="360"/>
        <w:jc w:val="both"/>
        <w:rPr>
          <w:rFonts w:cstheme="minorHAnsi"/>
        </w:rPr>
      </w:pPr>
      <w:r w:rsidRPr="00CE5BE0">
        <w:rPr>
          <w:rFonts w:cstheme="minorHAnsi"/>
        </w:rPr>
        <w:t xml:space="preserve">Creating an Impact Chronology at the beginning of your involvement is one of the first things that you should do as it helps to strengthen your analysis, assessment, decision making and planning. </w:t>
      </w:r>
    </w:p>
    <w:p w14:paraId="2FB7FB19" w14:textId="77777777" w:rsidR="00CE5BE0" w:rsidRPr="00CE5BE0" w:rsidRDefault="00CE5BE0" w:rsidP="00CE5BE0">
      <w:pPr>
        <w:pStyle w:val="ListParagraph"/>
        <w:numPr>
          <w:ilvl w:val="0"/>
          <w:numId w:val="26"/>
        </w:numPr>
        <w:spacing w:after="0" w:line="240" w:lineRule="auto"/>
        <w:ind w:left="360"/>
        <w:jc w:val="both"/>
        <w:rPr>
          <w:rFonts w:cstheme="minorHAnsi"/>
        </w:rPr>
      </w:pPr>
      <w:r w:rsidRPr="00CE5BE0">
        <w:rPr>
          <w:rFonts w:cstheme="minorHAnsi"/>
        </w:rPr>
        <w:t xml:space="preserve">Use the impact chronology alongside the child’s journey to reflect with    </w:t>
      </w:r>
      <w:proofErr w:type="gramStart"/>
      <w:r w:rsidRPr="00CE5BE0">
        <w:rPr>
          <w:rFonts w:cstheme="minorHAnsi"/>
        </w:rPr>
        <w:t>In</w:t>
      </w:r>
      <w:proofErr w:type="gramEnd"/>
      <w:r w:rsidRPr="00CE5BE0">
        <w:rPr>
          <w:rFonts w:cstheme="minorHAnsi"/>
        </w:rPr>
        <w:t xml:space="preserve"> doing so, it gives you a good picture of the child’s timescales for change to achieve permanency. </w:t>
      </w:r>
    </w:p>
    <w:p w14:paraId="4028B6E5" w14:textId="77777777" w:rsidR="00CE5BE0" w:rsidRPr="00CE5BE0" w:rsidRDefault="00CE5BE0" w:rsidP="00CE5BE0">
      <w:pPr>
        <w:jc w:val="both"/>
        <w:rPr>
          <w:rFonts w:cstheme="minorHAnsi"/>
        </w:rPr>
      </w:pPr>
    </w:p>
    <w:p w14:paraId="74FD3FD0" w14:textId="77777777" w:rsidR="00CE5BE0" w:rsidRPr="00CE5BE0" w:rsidRDefault="00CE5BE0" w:rsidP="00CE5BE0">
      <w:pPr>
        <w:jc w:val="both"/>
        <w:rPr>
          <w:rFonts w:cstheme="minorHAnsi"/>
          <w:b/>
          <w:bCs/>
        </w:rPr>
      </w:pPr>
      <w:r w:rsidRPr="00CE5BE0">
        <w:rPr>
          <w:rFonts w:cstheme="minorHAnsi"/>
          <w:b/>
          <w:bCs/>
        </w:rPr>
        <w:t xml:space="preserve">How can I evidence this work on the child/young person/young adults file? </w:t>
      </w:r>
    </w:p>
    <w:p w14:paraId="3285F97C" w14:textId="77777777" w:rsidR="00CE5BE0" w:rsidRPr="00CE5BE0" w:rsidRDefault="00CE5BE0" w:rsidP="00CE5BE0">
      <w:pPr>
        <w:numPr>
          <w:ilvl w:val="0"/>
          <w:numId w:val="27"/>
        </w:numPr>
        <w:spacing w:line="240" w:lineRule="auto"/>
        <w:contextualSpacing/>
        <w:jc w:val="both"/>
        <w:rPr>
          <w:rFonts w:eastAsia="Times New Roman" w:cstheme="minorHAnsi"/>
          <w:color w:val="000000"/>
        </w:rPr>
      </w:pPr>
      <w:r w:rsidRPr="00CE5BE0">
        <w:rPr>
          <w:rFonts w:eastAsia="Times New Roman" w:cstheme="minorHAnsi"/>
          <w:color w:val="000000"/>
        </w:rPr>
        <w:t xml:space="preserve">Ensure that your LCS generated impact chronology is up to date and provides a good overview of the child’s journey in the context of their family. In your assessment provide an analysis of the themes and patterns and what it means for the child. </w:t>
      </w:r>
    </w:p>
    <w:p w14:paraId="58C0EBAD" w14:textId="77777777" w:rsidR="00CE5BE0" w:rsidRPr="00CE5BE0" w:rsidRDefault="00CE5BE0" w:rsidP="00CE5BE0">
      <w:pPr>
        <w:numPr>
          <w:ilvl w:val="0"/>
          <w:numId w:val="27"/>
        </w:numPr>
        <w:spacing w:line="240" w:lineRule="auto"/>
        <w:contextualSpacing/>
        <w:jc w:val="both"/>
        <w:rPr>
          <w:rFonts w:eastAsia="Times New Roman" w:cstheme="minorHAnsi"/>
          <w:color w:val="000000"/>
        </w:rPr>
      </w:pPr>
      <w:r w:rsidRPr="00CE5BE0">
        <w:rPr>
          <w:rFonts w:eastAsia="Times New Roman" w:cstheme="minorHAnsi"/>
          <w:color w:val="000000"/>
        </w:rPr>
        <w:t xml:space="preserve">Undertaking some direct work with children, young people and parents to explore what they feel are significant events in their life might provide some context to the impact chronology on LCS and strengthen their assessment. </w:t>
      </w:r>
    </w:p>
    <w:p w14:paraId="7C1E3FAF" w14:textId="77777777" w:rsidR="00CE5BE0" w:rsidRPr="00CE5BE0" w:rsidRDefault="00CE5BE0" w:rsidP="00CE5BE0">
      <w:pPr>
        <w:jc w:val="both"/>
        <w:rPr>
          <w:rFonts w:cstheme="minorHAnsi"/>
          <w:b/>
          <w:bCs/>
          <w:u w:val="single"/>
        </w:rPr>
      </w:pPr>
    </w:p>
    <w:p w14:paraId="2F7E15BC" w14:textId="77777777" w:rsidR="00CE5BE0" w:rsidRPr="00CE5BE0" w:rsidRDefault="00CE5BE0" w:rsidP="00CE5BE0">
      <w:pPr>
        <w:jc w:val="both"/>
        <w:rPr>
          <w:rFonts w:cstheme="minorHAnsi"/>
          <w:b/>
          <w:bCs/>
          <w:u w:val="single"/>
        </w:rPr>
      </w:pPr>
      <w:r w:rsidRPr="00CE5BE0">
        <w:rPr>
          <w:rFonts w:cstheme="minorHAnsi"/>
          <w:b/>
          <w:bCs/>
          <w:u w:val="single"/>
        </w:rPr>
        <w:t>Further information and reading (bullet points need to be added)</w:t>
      </w:r>
    </w:p>
    <w:p w14:paraId="13149C33" w14:textId="77777777" w:rsidR="00CE5BE0" w:rsidRPr="00CE5BE0" w:rsidRDefault="00CE5BE0" w:rsidP="00CE5BE0">
      <w:pPr>
        <w:jc w:val="both"/>
        <w:rPr>
          <w:rFonts w:cstheme="minorHAnsi"/>
        </w:rPr>
      </w:pPr>
      <w:r w:rsidRPr="00CE5BE0">
        <w:rPr>
          <w:rFonts w:cstheme="minorHAnsi"/>
        </w:rPr>
        <w:t>Practice notes relating to Trauma Informed Practice and our Practice Framework and Model are available on the Learning and Development page.</w:t>
      </w:r>
    </w:p>
    <w:p w14:paraId="18B90E45" w14:textId="77777777" w:rsidR="00CE5BE0" w:rsidRPr="00CE5BE0" w:rsidRDefault="00CE5BE0" w:rsidP="00CE5BE0">
      <w:pPr>
        <w:jc w:val="both"/>
        <w:rPr>
          <w:rFonts w:cstheme="minorHAnsi"/>
        </w:rPr>
      </w:pPr>
      <w:r w:rsidRPr="00CE5BE0">
        <w:rPr>
          <w:rFonts w:cstheme="minorHAnsi"/>
        </w:rPr>
        <w:t xml:space="preserve">The Practice Framework and Model Booklet provides a detailed overview of the different parts of the model and includes reflective questions. </w:t>
      </w:r>
    </w:p>
    <w:p w14:paraId="0E653A52" w14:textId="77777777" w:rsidR="00CE5BE0" w:rsidRPr="00CE5BE0" w:rsidRDefault="00CE5BE0" w:rsidP="00CE5BE0">
      <w:pPr>
        <w:rPr>
          <w:rFonts w:cstheme="minorHAnsi"/>
        </w:rPr>
      </w:pPr>
      <w:r w:rsidRPr="00CE5BE0">
        <w:rPr>
          <w:rFonts w:cstheme="minorHAnsi"/>
        </w:rPr>
        <w:t>Below is the link to a Community Care article identifying the importance of chronologies being one of the first things you complete as part of an assessment.</w:t>
      </w:r>
    </w:p>
    <w:p w14:paraId="5C7B19AE" w14:textId="77777777" w:rsidR="00CE5BE0" w:rsidRPr="00CE5BE0" w:rsidRDefault="000A6C0C" w:rsidP="00CE5BE0">
      <w:pPr>
        <w:rPr>
          <w:rFonts w:cstheme="minorHAnsi"/>
          <w:color w:val="0563C1" w:themeColor="hyperlink"/>
          <w:u w:val="single"/>
        </w:rPr>
      </w:pPr>
      <w:hyperlink r:id="rId12" w:history="1">
        <w:r w:rsidR="00CE5BE0" w:rsidRPr="00CE5BE0">
          <w:rPr>
            <w:rStyle w:val="Hyperlink"/>
            <w:rFonts w:cstheme="minorHAnsi"/>
            <w:i/>
            <w:iCs/>
          </w:rPr>
          <w:t>https://www.communitycare.co.uk/2018/08/15/chronology-first-thing-assessment</w:t>
        </w:r>
      </w:hyperlink>
    </w:p>
    <w:p w14:paraId="79950365" w14:textId="77777777" w:rsidR="00CE5BE0" w:rsidRPr="00CE5BE0" w:rsidRDefault="00CE5BE0" w:rsidP="00022C98">
      <w:pPr>
        <w:autoSpaceDE w:val="0"/>
        <w:autoSpaceDN w:val="0"/>
        <w:adjustRightInd w:val="0"/>
        <w:spacing w:after="0" w:line="240" w:lineRule="auto"/>
        <w:jc w:val="both"/>
        <w:rPr>
          <w:rFonts w:cstheme="minorHAnsi"/>
          <w:color w:val="000000"/>
          <w:sz w:val="24"/>
          <w:szCs w:val="24"/>
        </w:rPr>
      </w:pPr>
    </w:p>
    <w:p w14:paraId="64B03C11" w14:textId="77777777" w:rsidR="00DB3252" w:rsidRPr="00CE5BE0" w:rsidRDefault="00DB3252" w:rsidP="00DB3252">
      <w:pPr>
        <w:pStyle w:val="NoSpacing"/>
        <w:rPr>
          <w:rFonts w:asciiTheme="minorHAnsi" w:hAnsiTheme="minorHAnsi" w:cstheme="minorHAnsi"/>
        </w:rPr>
      </w:pPr>
      <w:r w:rsidRPr="00CE5BE0">
        <w:rPr>
          <w:rFonts w:asciiTheme="minorHAnsi" w:hAnsiTheme="minorHAnsi" w:cstheme="minorHAnsi"/>
          <w:b/>
        </w:rPr>
        <w:t>Date of Practice Note</w:t>
      </w:r>
      <w:r w:rsidRPr="00CE5BE0">
        <w:rPr>
          <w:rFonts w:asciiTheme="minorHAnsi" w:hAnsiTheme="minorHAnsi" w:cstheme="minorHAnsi"/>
        </w:rPr>
        <w:t xml:space="preserve">: </w:t>
      </w:r>
      <w:r w:rsidRPr="00CE5BE0">
        <w:rPr>
          <w:rFonts w:asciiTheme="minorHAnsi" w:hAnsiTheme="minorHAnsi" w:cstheme="minorHAnsi"/>
        </w:rPr>
        <w:tab/>
      </w:r>
      <w:r w:rsidR="00DD7416" w:rsidRPr="00CE5BE0">
        <w:rPr>
          <w:rFonts w:asciiTheme="minorHAnsi" w:hAnsiTheme="minorHAnsi" w:cstheme="minorHAnsi"/>
        </w:rPr>
        <w:t xml:space="preserve">September </w:t>
      </w:r>
      <w:r w:rsidRPr="00CE5BE0">
        <w:rPr>
          <w:rFonts w:asciiTheme="minorHAnsi" w:hAnsiTheme="minorHAnsi" w:cstheme="minorHAnsi"/>
        </w:rPr>
        <w:t xml:space="preserve">2021  </w:t>
      </w:r>
    </w:p>
    <w:p w14:paraId="57FD341D" w14:textId="77777777" w:rsidR="00DB3252" w:rsidRPr="00CE5BE0" w:rsidRDefault="00DB3252" w:rsidP="00DB3252">
      <w:pPr>
        <w:pStyle w:val="NoSpacing"/>
        <w:rPr>
          <w:rFonts w:asciiTheme="minorHAnsi" w:hAnsiTheme="minorHAnsi" w:cstheme="minorHAnsi"/>
        </w:rPr>
      </w:pPr>
    </w:p>
    <w:p w14:paraId="27C51181" w14:textId="77777777" w:rsidR="00DB3252" w:rsidRPr="00CE5BE0" w:rsidRDefault="00DB3252" w:rsidP="00DB3252">
      <w:pPr>
        <w:pStyle w:val="NoSpacing"/>
        <w:rPr>
          <w:rFonts w:asciiTheme="minorHAnsi" w:hAnsiTheme="minorHAnsi" w:cstheme="minorHAnsi"/>
        </w:rPr>
      </w:pPr>
      <w:r w:rsidRPr="00CE5BE0">
        <w:rPr>
          <w:rFonts w:asciiTheme="minorHAnsi" w:hAnsiTheme="minorHAnsi" w:cstheme="minorHAnsi"/>
          <w:b/>
        </w:rPr>
        <w:t>Date to be reviewed:</w:t>
      </w:r>
      <w:r w:rsidRPr="00CE5BE0">
        <w:rPr>
          <w:rFonts w:asciiTheme="minorHAnsi" w:hAnsiTheme="minorHAnsi" w:cstheme="minorHAnsi"/>
        </w:rPr>
        <w:t xml:space="preserve">    </w:t>
      </w:r>
      <w:r w:rsidRPr="00CE5BE0">
        <w:rPr>
          <w:rFonts w:asciiTheme="minorHAnsi" w:hAnsiTheme="minorHAnsi" w:cstheme="minorHAnsi"/>
        </w:rPr>
        <w:tab/>
      </w:r>
      <w:r w:rsidR="00DD7416" w:rsidRPr="00CE5BE0">
        <w:rPr>
          <w:rFonts w:asciiTheme="minorHAnsi" w:hAnsiTheme="minorHAnsi" w:cstheme="minorHAnsi"/>
        </w:rPr>
        <w:t>September</w:t>
      </w:r>
      <w:r w:rsidRPr="00CE5BE0">
        <w:rPr>
          <w:rFonts w:asciiTheme="minorHAnsi" w:hAnsiTheme="minorHAnsi" w:cstheme="minorHAnsi"/>
        </w:rPr>
        <w:t xml:space="preserve"> 202</w:t>
      </w:r>
      <w:r w:rsidR="00DD7416" w:rsidRPr="00CE5BE0">
        <w:rPr>
          <w:rFonts w:asciiTheme="minorHAnsi" w:hAnsiTheme="minorHAnsi" w:cstheme="minorHAnsi"/>
        </w:rPr>
        <w:t>2</w:t>
      </w:r>
    </w:p>
    <w:p w14:paraId="4E3D5AF4" w14:textId="77777777" w:rsidR="00DD7416" w:rsidRPr="00CE5BE0" w:rsidRDefault="00DD7416" w:rsidP="00DB3252">
      <w:pPr>
        <w:pStyle w:val="NoSpacing"/>
        <w:rPr>
          <w:rFonts w:asciiTheme="minorHAnsi" w:hAnsiTheme="minorHAnsi" w:cstheme="minorHAnsi"/>
        </w:rPr>
      </w:pPr>
    </w:p>
    <w:p w14:paraId="22D71B5C" w14:textId="77777777" w:rsidR="00562380" w:rsidRPr="00CE5BE0" w:rsidRDefault="00DB3252" w:rsidP="00DB3252">
      <w:pPr>
        <w:pStyle w:val="NoSpacing"/>
        <w:rPr>
          <w:rFonts w:asciiTheme="minorHAnsi" w:hAnsiTheme="minorHAnsi" w:cstheme="minorHAnsi"/>
        </w:rPr>
      </w:pPr>
      <w:r w:rsidRPr="00CE5BE0">
        <w:rPr>
          <w:rFonts w:asciiTheme="minorHAnsi" w:hAnsiTheme="minorHAnsi" w:cstheme="minorHAnsi"/>
          <w:b/>
        </w:rPr>
        <w:t>Authorised by:</w:t>
      </w:r>
      <w:r w:rsidRPr="00CE5BE0">
        <w:rPr>
          <w:rFonts w:asciiTheme="minorHAnsi" w:hAnsiTheme="minorHAnsi" w:cstheme="minorHAnsi"/>
        </w:rPr>
        <w:t xml:space="preserve"> </w:t>
      </w:r>
      <w:r w:rsidR="00DD7416" w:rsidRPr="00CE5BE0">
        <w:rPr>
          <w:rFonts w:asciiTheme="minorHAnsi" w:hAnsiTheme="minorHAnsi" w:cstheme="minorHAnsi"/>
        </w:rPr>
        <w:t xml:space="preserve">The </w:t>
      </w:r>
      <w:r w:rsidR="00E5299F" w:rsidRPr="00CE5BE0">
        <w:rPr>
          <w:rFonts w:asciiTheme="minorHAnsi" w:hAnsiTheme="minorHAnsi" w:cstheme="minorHAnsi"/>
        </w:rPr>
        <w:t xml:space="preserve">Beyond Auditing Practice Development Team: Pauline Dunkwu </w:t>
      </w:r>
      <w:r w:rsidR="00D16705" w:rsidRPr="00CE5BE0">
        <w:rPr>
          <w:rFonts w:asciiTheme="minorHAnsi" w:hAnsiTheme="minorHAnsi" w:cstheme="minorHAnsi"/>
        </w:rPr>
        <w:t xml:space="preserve">and </w:t>
      </w:r>
    </w:p>
    <w:p w14:paraId="31414E4C" w14:textId="77777777" w:rsidR="00787F0A" w:rsidRPr="00CE5BE0" w:rsidRDefault="00787F0A" w:rsidP="00DB3252">
      <w:pPr>
        <w:pStyle w:val="NoSpacing"/>
        <w:rPr>
          <w:rFonts w:asciiTheme="minorHAnsi" w:eastAsia="Times New Roman" w:hAnsiTheme="minorHAnsi" w:cstheme="minorHAnsi"/>
          <w:sz w:val="20"/>
          <w:szCs w:val="20"/>
          <w:lang w:eastAsia="en-GB"/>
        </w:rPr>
      </w:pPr>
    </w:p>
    <w:p w14:paraId="21F456CD" w14:textId="77777777" w:rsidR="00EF23BA" w:rsidRPr="004B6E81" w:rsidRDefault="00EF23BA" w:rsidP="007802F7">
      <w:pPr>
        <w:jc w:val="both"/>
        <w:rPr>
          <w:lang w:val="en"/>
        </w:rPr>
      </w:pPr>
    </w:p>
    <w:sectPr w:rsidR="00EF23BA" w:rsidRPr="004B6E81" w:rsidSect="00C50C8E">
      <w:headerReference w:type="default" r:id="rId13"/>
      <w:footerReference w:type="default" r:id="rId14"/>
      <w:pgSz w:w="11906" w:h="16838"/>
      <w:pgMar w:top="1134"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B8009" w14:textId="77777777" w:rsidR="005E5C17" w:rsidRDefault="005E5C17" w:rsidP="005E41A4">
      <w:pPr>
        <w:spacing w:after="0" w:line="240" w:lineRule="auto"/>
      </w:pPr>
      <w:r>
        <w:separator/>
      </w:r>
    </w:p>
  </w:endnote>
  <w:endnote w:type="continuationSeparator" w:id="0">
    <w:p w14:paraId="7AC9C357" w14:textId="77777777" w:rsidR="005E5C17" w:rsidRDefault="005E5C17" w:rsidP="005E4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997044"/>
      <w:docPartObj>
        <w:docPartGallery w:val="Page Numbers (Bottom of Page)"/>
        <w:docPartUnique/>
      </w:docPartObj>
    </w:sdtPr>
    <w:sdtEndPr>
      <w:rPr>
        <w:noProof/>
      </w:rPr>
    </w:sdtEndPr>
    <w:sdtContent>
      <w:p w14:paraId="2072E865" w14:textId="77777777" w:rsidR="00787F0A" w:rsidRDefault="00787F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4A1F23" w14:textId="77777777" w:rsidR="006E7D0C" w:rsidRDefault="006E7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9BA7F" w14:textId="77777777" w:rsidR="005E5C17" w:rsidRDefault="005E5C17" w:rsidP="005E41A4">
      <w:pPr>
        <w:spacing w:after="0" w:line="240" w:lineRule="auto"/>
      </w:pPr>
      <w:bookmarkStart w:id="0" w:name="_Hlk69803542"/>
      <w:bookmarkEnd w:id="0"/>
      <w:r>
        <w:separator/>
      </w:r>
    </w:p>
  </w:footnote>
  <w:footnote w:type="continuationSeparator" w:id="0">
    <w:p w14:paraId="57F16DC1" w14:textId="77777777" w:rsidR="005E5C17" w:rsidRDefault="005E5C17" w:rsidP="005E4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C6FC" w14:textId="77777777" w:rsidR="00C306D5" w:rsidRDefault="004B6E81" w:rsidP="001022CF">
    <w:pPr>
      <w:pStyle w:val="Header"/>
      <w:jc w:val="right"/>
    </w:pPr>
    <w:r>
      <w:t xml:space="preserve">                                                                                                      </w:t>
    </w:r>
    <w:r w:rsidR="001022CF" w:rsidRPr="004B6E81">
      <w:rPr>
        <w:rFonts w:cs="Arial"/>
        <w:noProof/>
        <w:lang w:eastAsia="en-GB"/>
      </w:rPr>
      <w:drawing>
        <wp:inline distT="0" distB="0" distL="0" distR="0" wp14:anchorId="0A855D06" wp14:editId="394E765D">
          <wp:extent cx="2170694" cy="471487"/>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T-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10559" cy="480146"/>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2A19"/>
    <w:multiLevelType w:val="multilevel"/>
    <w:tmpl w:val="57E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D2C8F"/>
    <w:multiLevelType w:val="multilevel"/>
    <w:tmpl w:val="3E6E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573D9"/>
    <w:multiLevelType w:val="hybridMultilevel"/>
    <w:tmpl w:val="591CDA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EC00A75"/>
    <w:multiLevelType w:val="hybridMultilevel"/>
    <w:tmpl w:val="7660A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F35154"/>
    <w:multiLevelType w:val="hybridMultilevel"/>
    <w:tmpl w:val="88C45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16738A"/>
    <w:multiLevelType w:val="hybridMultilevel"/>
    <w:tmpl w:val="4E86F3A0"/>
    <w:lvl w:ilvl="0" w:tplc="82789F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A62269"/>
    <w:multiLevelType w:val="hybridMultilevel"/>
    <w:tmpl w:val="4A74D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C7BC4"/>
    <w:multiLevelType w:val="hybridMultilevel"/>
    <w:tmpl w:val="B7CE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576C9"/>
    <w:multiLevelType w:val="multilevel"/>
    <w:tmpl w:val="B054F824"/>
    <w:lvl w:ilvl="0">
      <w:start w:val="1"/>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9" w15:restartNumberingAfterBreak="0">
    <w:nsid w:val="33A03035"/>
    <w:multiLevelType w:val="hybridMultilevel"/>
    <w:tmpl w:val="586E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779B9"/>
    <w:multiLevelType w:val="hybridMultilevel"/>
    <w:tmpl w:val="0042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64FA9"/>
    <w:multiLevelType w:val="hybridMultilevel"/>
    <w:tmpl w:val="9C04B8C8"/>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2" w15:restartNumberingAfterBreak="0">
    <w:nsid w:val="39AF2050"/>
    <w:multiLevelType w:val="hybridMultilevel"/>
    <w:tmpl w:val="B78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24CF0"/>
    <w:multiLevelType w:val="hybridMultilevel"/>
    <w:tmpl w:val="B8C0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03E33"/>
    <w:multiLevelType w:val="hybridMultilevel"/>
    <w:tmpl w:val="F30E072E"/>
    <w:lvl w:ilvl="0" w:tplc="C720AFF4">
      <w:start w:val="1"/>
      <w:numFmt w:val="bullet"/>
      <w:lvlText w:val="•"/>
      <w:lvlJc w:val="left"/>
      <w:pPr>
        <w:tabs>
          <w:tab w:val="num" w:pos="720"/>
        </w:tabs>
        <w:ind w:left="720" w:hanging="360"/>
      </w:pPr>
      <w:rPr>
        <w:rFonts w:ascii="Arial" w:hAnsi="Arial" w:hint="default"/>
      </w:rPr>
    </w:lvl>
    <w:lvl w:ilvl="1" w:tplc="92402BC0" w:tentative="1">
      <w:start w:val="1"/>
      <w:numFmt w:val="bullet"/>
      <w:lvlText w:val="•"/>
      <w:lvlJc w:val="left"/>
      <w:pPr>
        <w:tabs>
          <w:tab w:val="num" w:pos="1440"/>
        </w:tabs>
        <w:ind w:left="1440" w:hanging="360"/>
      </w:pPr>
      <w:rPr>
        <w:rFonts w:ascii="Arial" w:hAnsi="Arial" w:hint="default"/>
      </w:rPr>
    </w:lvl>
    <w:lvl w:ilvl="2" w:tplc="B4F00256" w:tentative="1">
      <w:start w:val="1"/>
      <w:numFmt w:val="bullet"/>
      <w:lvlText w:val="•"/>
      <w:lvlJc w:val="left"/>
      <w:pPr>
        <w:tabs>
          <w:tab w:val="num" w:pos="2160"/>
        </w:tabs>
        <w:ind w:left="2160" w:hanging="360"/>
      </w:pPr>
      <w:rPr>
        <w:rFonts w:ascii="Arial" w:hAnsi="Arial" w:hint="default"/>
      </w:rPr>
    </w:lvl>
    <w:lvl w:ilvl="3" w:tplc="F780A78E" w:tentative="1">
      <w:start w:val="1"/>
      <w:numFmt w:val="bullet"/>
      <w:lvlText w:val="•"/>
      <w:lvlJc w:val="left"/>
      <w:pPr>
        <w:tabs>
          <w:tab w:val="num" w:pos="2880"/>
        </w:tabs>
        <w:ind w:left="2880" w:hanging="360"/>
      </w:pPr>
      <w:rPr>
        <w:rFonts w:ascii="Arial" w:hAnsi="Arial" w:hint="default"/>
      </w:rPr>
    </w:lvl>
    <w:lvl w:ilvl="4" w:tplc="6D96A69C" w:tentative="1">
      <w:start w:val="1"/>
      <w:numFmt w:val="bullet"/>
      <w:lvlText w:val="•"/>
      <w:lvlJc w:val="left"/>
      <w:pPr>
        <w:tabs>
          <w:tab w:val="num" w:pos="3600"/>
        </w:tabs>
        <w:ind w:left="3600" w:hanging="360"/>
      </w:pPr>
      <w:rPr>
        <w:rFonts w:ascii="Arial" w:hAnsi="Arial" w:hint="default"/>
      </w:rPr>
    </w:lvl>
    <w:lvl w:ilvl="5" w:tplc="1BD41A9A" w:tentative="1">
      <w:start w:val="1"/>
      <w:numFmt w:val="bullet"/>
      <w:lvlText w:val="•"/>
      <w:lvlJc w:val="left"/>
      <w:pPr>
        <w:tabs>
          <w:tab w:val="num" w:pos="4320"/>
        </w:tabs>
        <w:ind w:left="4320" w:hanging="360"/>
      </w:pPr>
      <w:rPr>
        <w:rFonts w:ascii="Arial" w:hAnsi="Arial" w:hint="default"/>
      </w:rPr>
    </w:lvl>
    <w:lvl w:ilvl="6" w:tplc="CC684156" w:tentative="1">
      <w:start w:val="1"/>
      <w:numFmt w:val="bullet"/>
      <w:lvlText w:val="•"/>
      <w:lvlJc w:val="left"/>
      <w:pPr>
        <w:tabs>
          <w:tab w:val="num" w:pos="5040"/>
        </w:tabs>
        <w:ind w:left="5040" w:hanging="360"/>
      </w:pPr>
      <w:rPr>
        <w:rFonts w:ascii="Arial" w:hAnsi="Arial" w:hint="default"/>
      </w:rPr>
    </w:lvl>
    <w:lvl w:ilvl="7" w:tplc="E59E9CE4" w:tentative="1">
      <w:start w:val="1"/>
      <w:numFmt w:val="bullet"/>
      <w:lvlText w:val="•"/>
      <w:lvlJc w:val="left"/>
      <w:pPr>
        <w:tabs>
          <w:tab w:val="num" w:pos="5760"/>
        </w:tabs>
        <w:ind w:left="5760" w:hanging="360"/>
      </w:pPr>
      <w:rPr>
        <w:rFonts w:ascii="Arial" w:hAnsi="Arial" w:hint="default"/>
      </w:rPr>
    </w:lvl>
    <w:lvl w:ilvl="8" w:tplc="839A38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D20FE6"/>
    <w:multiLevelType w:val="hybridMultilevel"/>
    <w:tmpl w:val="4D74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F92752"/>
    <w:multiLevelType w:val="hybridMultilevel"/>
    <w:tmpl w:val="692A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5F315E"/>
    <w:multiLevelType w:val="hybridMultilevel"/>
    <w:tmpl w:val="5DDE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E4152"/>
    <w:multiLevelType w:val="hybridMultilevel"/>
    <w:tmpl w:val="6DDE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E47F89"/>
    <w:multiLevelType w:val="hybridMultilevel"/>
    <w:tmpl w:val="0562FC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127D7"/>
    <w:multiLevelType w:val="multilevel"/>
    <w:tmpl w:val="368C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755323"/>
    <w:multiLevelType w:val="hybridMultilevel"/>
    <w:tmpl w:val="756C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493415"/>
    <w:multiLevelType w:val="hybridMultilevel"/>
    <w:tmpl w:val="ACAA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B61F34"/>
    <w:multiLevelType w:val="multilevel"/>
    <w:tmpl w:val="8B42C3BA"/>
    <w:lvl w:ilvl="0">
      <w:start w:val="1"/>
      <w:numFmt w:val="decimal"/>
      <w:lvlText w:val="%1."/>
      <w:lvlJc w:val="left"/>
      <w:pPr>
        <w:ind w:hanging="771"/>
        <w:jc w:val="right"/>
      </w:pPr>
      <w:rPr>
        <w:rFonts w:ascii="Calibri" w:eastAsia="Calibri" w:hAnsi="Calibri" w:hint="default"/>
        <w:b/>
        <w:bCs/>
        <w:color w:val="003265"/>
        <w:w w:val="99"/>
        <w:sz w:val="24"/>
        <w:szCs w:val="24"/>
      </w:rPr>
    </w:lvl>
    <w:lvl w:ilvl="1">
      <w:start w:val="1"/>
      <w:numFmt w:val="bullet"/>
      <w:lvlText w:val=""/>
      <w:lvlJc w:val="left"/>
      <w:pPr>
        <w:ind w:hanging="708"/>
      </w:pPr>
      <w:rPr>
        <w:rFonts w:ascii="Symbol" w:hAnsi="Symbol" w:hint="default"/>
        <w:color w:val="003265"/>
        <w:w w:val="99"/>
        <w:sz w:val="24"/>
        <w:szCs w:val="24"/>
      </w:rPr>
    </w:lvl>
    <w:lvl w:ilvl="2">
      <w:start w:val="1"/>
      <w:numFmt w:val="bullet"/>
      <w:lvlText w:val=""/>
      <w:lvlJc w:val="left"/>
      <w:pPr>
        <w:ind w:hanging="711"/>
      </w:pPr>
      <w:rPr>
        <w:rFonts w:ascii="Symbol" w:hAnsi="Symbol" w:hint="default"/>
        <w:color w:val="003265"/>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7FC2161F"/>
    <w:multiLevelType w:val="hybridMultilevel"/>
    <w:tmpl w:val="B48277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6"/>
  </w:num>
  <w:num w:numId="3">
    <w:abstractNumId w:val="19"/>
  </w:num>
  <w:num w:numId="4">
    <w:abstractNumId w:val="5"/>
  </w:num>
  <w:num w:numId="5">
    <w:abstractNumId w:val="11"/>
  </w:num>
  <w:num w:numId="6">
    <w:abstractNumId w:val="17"/>
  </w:num>
  <w:num w:numId="7">
    <w:abstractNumId w:val="22"/>
  </w:num>
  <w:num w:numId="8">
    <w:abstractNumId w:val="4"/>
  </w:num>
  <w:num w:numId="9">
    <w:abstractNumId w:val="24"/>
  </w:num>
  <w:num w:numId="10">
    <w:abstractNumId w:val="8"/>
  </w:num>
  <w:num w:numId="11">
    <w:abstractNumId w:val="7"/>
  </w:num>
  <w:num w:numId="12">
    <w:abstractNumId w:val="10"/>
  </w:num>
  <w:num w:numId="13">
    <w:abstractNumId w:val="15"/>
  </w:num>
  <w:num w:numId="14">
    <w:abstractNumId w:val="14"/>
  </w:num>
  <w:num w:numId="15">
    <w:abstractNumId w:val="2"/>
  </w:num>
  <w:num w:numId="16">
    <w:abstractNumId w:val="18"/>
  </w:num>
  <w:num w:numId="17">
    <w:abstractNumId w:val="1"/>
  </w:num>
  <w:num w:numId="18">
    <w:abstractNumId w:val="0"/>
  </w:num>
  <w:num w:numId="19">
    <w:abstractNumId w:val="20"/>
  </w:num>
  <w:num w:numId="20">
    <w:abstractNumId w:val="16"/>
  </w:num>
  <w:num w:numId="21">
    <w:abstractNumId w:val="21"/>
  </w:num>
  <w:num w:numId="22">
    <w:abstractNumId w:val="3"/>
  </w:num>
  <w:num w:numId="23">
    <w:abstractNumId w:val="9"/>
  </w:num>
  <w:num w:numId="24">
    <w:abstractNumId w:val="12"/>
  </w:num>
  <w:num w:numId="25">
    <w:abstractNumId w:val="13"/>
  </w:num>
  <w:num w:numId="26">
    <w:abstractNumId w:val="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61"/>
    <w:rsid w:val="00000159"/>
    <w:rsid w:val="00015448"/>
    <w:rsid w:val="00020224"/>
    <w:rsid w:val="00021DA3"/>
    <w:rsid w:val="00022C98"/>
    <w:rsid w:val="00031CAE"/>
    <w:rsid w:val="00033303"/>
    <w:rsid w:val="00050DB6"/>
    <w:rsid w:val="00056B87"/>
    <w:rsid w:val="00085ACF"/>
    <w:rsid w:val="00091C8F"/>
    <w:rsid w:val="000A0145"/>
    <w:rsid w:val="000A6C0C"/>
    <w:rsid w:val="000B0B89"/>
    <w:rsid w:val="000B2B72"/>
    <w:rsid w:val="000B730E"/>
    <w:rsid w:val="000C2B39"/>
    <w:rsid w:val="000F454A"/>
    <w:rsid w:val="000F551A"/>
    <w:rsid w:val="001022CF"/>
    <w:rsid w:val="001044FE"/>
    <w:rsid w:val="00114301"/>
    <w:rsid w:val="00115352"/>
    <w:rsid w:val="00121AD9"/>
    <w:rsid w:val="00127EC8"/>
    <w:rsid w:val="001332F4"/>
    <w:rsid w:val="00134463"/>
    <w:rsid w:val="00135CC7"/>
    <w:rsid w:val="00140F05"/>
    <w:rsid w:val="00144A65"/>
    <w:rsid w:val="00155259"/>
    <w:rsid w:val="00167F60"/>
    <w:rsid w:val="00175296"/>
    <w:rsid w:val="001B288B"/>
    <w:rsid w:val="001C651A"/>
    <w:rsid w:val="001D264A"/>
    <w:rsid w:val="001D5CA9"/>
    <w:rsid w:val="001D627E"/>
    <w:rsid w:val="001D7322"/>
    <w:rsid w:val="001E106D"/>
    <w:rsid w:val="001E1C50"/>
    <w:rsid w:val="001E1DAD"/>
    <w:rsid w:val="001E2C98"/>
    <w:rsid w:val="001F0B51"/>
    <w:rsid w:val="0020536F"/>
    <w:rsid w:val="00215CED"/>
    <w:rsid w:val="002214CB"/>
    <w:rsid w:val="0023321A"/>
    <w:rsid w:val="002338D4"/>
    <w:rsid w:val="00242B48"/>
    <w:rsid w:val="0028615C"/>
    <w:rsid w:val="00292F60"/>
    <w:rsid w:val="00293C61"/>
    <w:rsid w:val="00295219"/>
    <w:rsid w:val="00297F41"/>
    <w:rsid w:val="002B0E31"/>
    <w:rsid w:val="002B19ED"/>
    <w:rsid w:val="002B2523"/>
    <w:rsid w:val="002B6824"/>
    <w:rsid w:val="002C125F"/>
    <w:rsid w:val="002E703D"/>
    <w:rsid w:val="002F1A5A"/>
    <w:rsid w:val="002F1F96"/>
    <w:rsid w:val="002F3C02"/>
    <w:rsid w:val="0031078F"/>
    <w:rsid w:val="003251DC"/>
    <w:rsid w:val="00326689"/>
    <w:rsid w:val="00327A31"/>
    <w:rsid w:val="003441C2"/>
    <w:rsid w:val="00357935"/>
    <w:rsid w:val="00361435"/>
    <w:rsid w:val="003811DA"/>
    <w:rsid w:val="00384BF4"/>
    <w:rsid w:val="0038722C"/>
    <w:rsid w:val="003B25C6"/>
    <w:rsid w:val="003B727E"/>
    <w:rsid w:val="003D461A"/>
    <w:rsid w:val="003D79B9"/>
    <w:rsid w:val="003E1B03"/>
    <w:rsid w:val="003E4A8C"/>
    <w:rsid w:val="003F14DF"/>
    <w:rsid w:val="003F6616"/>
    <w:rsid w:val="00405BC7"/>
    <w:rsid w:val="004065D2"/>
    <w:rsid w:val="00406C56"/>
    <w:rsid w:val="00416BEA"/>
    <w:rsid w:val="00417B78"/>
    <w:rsid w:val="004307FA"/>
    <w:rsid w:val="00431228"/>
    <w:rsid w:val="00441355"/>
    <w:rsid w:val="00441A41"/>
    <w:rsid w:val="00444A9A"/>
    <w:rsid w:val="00446796"/>
    <w:rsid w:val="00471992"/>
    <w:rsid w:val="004728B5"/>
    <w:rsid w:val="00474EC0"/>
    <w:rsid w:val="004779D9"/>
    <w:rsid w:val="0049151A"/>
    <w:rsid w:val="004A1A72"/>
    <w:rsid w:val="004B6E81"/>
    <w:rsid w:val="004B7B87"/>
    <w:rsid w:val="004E1452"/>
    <w:rsid w:val="005119BD"/>
    <w:rsid w:val="005156F0"/>
    <w:rsid w:val="005243A3"/>
    <w:rsid w:val="0052444C"/>
    <w:rsid w:val="00543BE2"/>
    <w:rsid w:val="00543E33"/>
    <w:rsid w:val="00551CD2"/>
    <w:rsid w:val="0055408A"/>
    <w:rsid w:val="005575F5"/>
    <w:rsid w:val="005617C9"/>
    <w:rsid w:val="00562380"/>
    <w:rsid w:val="0056774F"/>
    <w:rsid w:val="00582932"/>
    <w:rsid w:val="00585863"/>
    <w:rsid w:val="00594C74"/>
    <w:rsid w:val="00596926"/>
    <w:rsid w:val="005A613B"/>
    <w:rsid w:val="005A6EBF"/>
    <w:rsid w:val="005D7E7E"/>
    <w:rsid w:val="005E1021"/>
    <w:rsid w:val="005E41A4"/>
    <w:rsid w:val="005E5C17"/>
    <w:rsid w:val="005F0C8A"/>
    <w:rsid w:val="005F5643"/>
    <w:rsid w:val="00635017"/>
    <w:rsid w:val="00635148"/>
    <w:rsid w:val="006517BE"/>
    <w:rsid w:val="006618D4"/>
    <w:rsid w:val="00663430"/>
    <w:rsid w:val="0069555E"/>
    <w:rsid w:val="006A119F"/>
    <w:rsid w:val="006A3924"/>
    <w:rsid w:val="006C0261"/>
    <w:rsid w:val="006D096F"/>
    <w:rsid w:val="006D5739"/>
    <w:rsid w:val="006E50BA"/>
    <w:rsid w:val="006E6CFF"/>
    <w:rsid w:val="006E7D0C"/>
    <w:rsid w:val="006F2D76"/>
    <w:rsid w:val="00702DFB"/>
    <w:rsid w:val="007032F9"/>
    <w:rsid w:val="0071011B"/>
    <w:rsid w:val="00716AFD"/>
    <w:rsid w:val="00722B8D"/>
    <w:rsid w:val="0073002C"/>
    <w:rsid w:val="00742F69"/>
    <w:rsid w:val="00746731"/>
    <w:rsid w:val="00750FDD"/>
    <w:rsid w:val="007668EC"/>
    <w:rsid w:val="007704E2"/>
    <w:rsid w:val="00775173"/>
    <w:rsid w:val="007802F7"/>
    <w:rsid w:val="00784633"/>
    <w:rsid w:val="00787F0A"/>
    <w:rsid w:val="00787F3D"/>
    <w:rsid w:val="0079299E"/>
    <w:rsid w:val="00795E2D"/>
    <w:rsid w:val="007A53BC"/>
    <w:rsid w:val="007A628D"/>
    <w:rsid w:val="007C00FC"/>
    <w:rsid w:val="007C07DD"/>
    <w:rsid w:val="007C5134"/>
    <w:rsid w:val="007C79A0"/>
    <w:rsid w:val="007D7088"/>
    <w:rsid w:val="007F4001"/>
    <w:rsid w:val="008024F2"/>
    <w:rsid w:val="00816164"/>
    <w:rsid w:val="008271B3"/>
    <w:rsid w:val="00827402"/>
    <w:rsid w:val="008412E5"/>
    <w:rsid w:val="00844B6D"/>
    <w:rsid w:val="00896C26"/>
    <w:rsid w:val="00897FD9"/>
    <w:rsid w:val="008A40B4"/>
    <w:rsid w:val="008C0EDD"/>
    <w:rsid w:val="008F09F2"/>
    <w:rsid w:val="008F4FBD"/>
    <w:rsid w:val="008F5812"/>
    <w:rsid w:val="009033AB"/>
    <w:rsid w:val="009123A3"/>
    <w:rsid w:val="00917B13"/>
    <w:rsid w:val="009310FF"/>
    <w:rsid w:val="00940098"/>
    <w:rsid w:val="00943A46"/>
    <w:rsid w:val="00964908"/>
    <w:rsid w:val="00966ACB"/>
    <w:rsid w:val="00977649"/>
    <w:rsid w:val="00983D94"/>
    <w:rsid w:val="00990381"/>
    <w:rsid w:val="00993145"/>
    <w:rsid w:val="009943BF"/>
    <w:rsid w:val="009954B8"/>
    <w:rsid w:val="009971CF"/>
    <w:rsid w:val="009A5FBA"/>
    <w:rsid w:val="009A6E30"/>
    <w:rsid w:val="009B03A6"/>
    <w:rsid w:val="009B5DB6"/>
    <w:rsid w:val="009E70D2"/>
    <w:rsid w:val="009F099C"/>
    <w:rsid w:val="009F4A46"/>
    <w:rsid w:val="00A00B38"/>
    <w:rsid w:val="00A057AE"/>
    <w:rsid w:val="00A11B4A"/>
    <w:rsid w:val="00A3600C"/>
    <w:rsid w:val="00A375B3"/>
    <w:rsid w:val="00A76285"/>
    <w:rsid w:val="00A85CA4"/>
    <w:rsid w:val="00A861E5"/>
    <w:rsid w:val="00A92AF5"/>
    <w:rsid w:val="00A95BC6"/>
    <w:rsid w:val="00AB6EEF"/>
    <w:rsid w:val="00AC12BB"/>
    <w:rsid w:val="00AC3218"/>
    <w:rsid w:val="00AD26B0"/>
    <w:rsid w:val="00AD47CE"/>
    <w:rsid w:val="00AE27F4"/>
    <w:rsid w:val="00AE2F0C"/>
    <w:rsid w:val="00AE373F"/>
    <w:rsid w:val="00AE48B2"/>
    <w:rsid w:val="00AF029E"/>
    <w:rsid w:val="00B05E85"/>
    <w:rsid w:val="00B12284"/>
    <w:rsid w:val="00B1560D"/>
    <w:rsid w:val="00B1773A"/>
    <w:rsid w:val="00B17C6B"/>
    <w:rsid w:val="00B21472"/>
    <w:rsid w:val="00B2198B"/>
    <w:rsid w:val="00B30A54"/>
    <w:rsid w:val="00B31839"/>
    <w:rsid w:val="00B51700"/>
    <w:rsid w:val="00B54D8E"/>
    <w:rsid w:val="00B65E33"/>
    <w:rsid w:val="00B745BE"/>
    <w:rsid w:val="00B83B02"/>
    <w:rsid w:val="00B92F0D"/>
    <w:rsid w:val="00B9364E"/>
    <w:rsid w:val="00BA1647"/>
    <w:rsid w:val="00BC042B"/>
    <w:rsid w:val="00BC1B8A"/>
    <w:rsid w:val="00BE0B97"/>
    <w:rsid w:val="00BE29AA"/>
    <w:rsid w:val="00BE4694"/>
    <w:rsid w:val="00BF458B"/>
    <w:rsid w:val="00C07162"/>
    <w:rsid w:val="00C12BAC"/>
    <w:rsid w:val="00C22C3C"/>
    <w:rsid w:val="00C23FBE"/>
    <w:rsid w:val="00C24FAE"/>
    <w:rsid w:val="00C26465"/>
    <w:rsid w:val="00C306D5"/>
    <w:rsid w:val="00C3151E"/>
    <w:rsid w:val="00C3277A"/>
    <w:rsid w:val="00C3305A"/>
    <w:rsid w:val="00C50C8E"/>
    <w:rsid w:val="00C603E5"/>
    <w:rsid w:val="00C8036E"/>
    <w:rsid w:val="00C84748"/>
    <w:rsid w:val="00C937B5"/>
    <w:rsid w:val="00CB29AD"/>
    <w:rsid w:val="00CD5C7C"/>
    <w:rsid w:val="00CE5BE0"/>
    <w:rsid w:val="00D03298"/>
    <w:rsid w:val="00D12161"/>
    <w:rsid w:val="00D16705"/>
    <w:rsid w:val="00D35AF6"/>
    <w:rsid w:val="00D36F67"/>
    <w:rsid w:val="00D41272"/>
    <w:rsid w:val="00D42747"/>
    <w:rsid w:val="00D80E49"/>
    <w:rsid w:val="00D84240"/>
    <w:rsid w:val="00D842B7"/>
    <w:rsid w:val="00DA092D"/>
    <w:rsid w:val="00DA300F"/>
    <w:rsid w:val="00DA6E39"/>
    <w:rsid w:val="00DB3252"/>
    <w:rsid w:val="00DB33AF"/>
    <w:rsid w:val="00DB3F0D"/>
    <w:rsid w:val="00DB5006"/>
    <w:rsid w:val="00DC1B56"/>
    <w:rsid w:val="00DD183F"/>
    <w:rsid w:val="00DD7416"/>
    <w:rsid w:val="00DE1E32"/>
    <w:rsid w:val="00DE3868"/>
    <w:rsid w:val="00DE5D34"/>
    <w:rsid w:val="00DF2B32"/>
    <w:rsid w:val="00E14909"/>
    <w:rsid w:val="00E1611C"/>
    <w:rsid w:val="00E2303A"/>
    <w:rsid w:val="00E25846"/>
    <w:rsid w:val="00E26982"/>
    <w:rsid w:val="00E3052B"/>
    <w:rsid w:val="00E35A09"/>
    <w:rsid w:val="00E369D2"/>
    <w:rsid w:val="00E379F5"/>
    <w:rsid w:val="00E513BE"/>
    <w:rsid w:val="00E528AF"/>
    <w:rsid w:val="00E5299F"/>
    <w:rsid w:val="00E60CDE"/>
    <w:rsid w:val="00E6299E"/>
    <w:rsid w:val="00E62BE9"/>
    <w:rsid w:val="00E66248"/>
    <w:rsid w:val="00E66944"/>
    <w:rsid w:val="00E82351"/>
    <w:rsid w:val="00E84BB7"/>
    <w:rsid w:val="00E921B7"/>
    <w:rsid w:val="00E9349B"/>
    <w:rsid w:val="00EA33F0"/>
    <w:rsid w:val="00EA54AE"/>
    <w:rsid w:val="00EA7917"/>
    <w:rsid w:val="00EB034B"/>
    <w:rsid w:val="00EB3CB5"/>
    <w:rsid w:val="00ED2915"/>
    <w:rsid w:val="00ED6DC4"/>
    <w:rsid w:val="00EE1374"/>
    <w:rsid w:val="00EE2526"/>
    <w:rsid w:val="00EE2687"/>
    <w:rsid w:val="00EE37DA"/>
    <w:rsid w:val="00EF23BA"/>
    <w:rsid w:val="00EF6215"/>
    <w:rsid w:val="00F02163"/>
    <w:rsid w:val="00F12563"/>
    <w:rsid w:val="00F14B9F"/>
    <w:rsid w:val="00F213C6"/>
    <w:rsid w:val="00F22161"/>
    <w:rsid w:val="00F310DE"/>
    <w:rsid w:val="00F42A34"/>
    <w:rsid w:val="00F46552"/>
    <w:rsid w:val="00F47494"/>
    <w:rsid w:val="00F510F5"/>
    <w:rsid w:val="00F576ED"/>
    <w:rsid w:val="00F70411"/>
    <w:rsid w:val="00F843AB"/>
    <w:rsid w:val="00F95520"/>
    <w:rsid w:val="00F95764"/>
    <w:rsid w:val="00FC35AE"/>
    <w:rsid w:val="00FC4F03"/>
    <w:rsid w:val="00FD4A70"/>
    <w:rsid w:val="00FE18CB"/>
    <w:rsid w:val="00FF07FF"/>
    <w:rsid w:val="00FF1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AAA3C6"/>
  <w15:chartTrackingRefBased/>
  <w15:docId w15:val="{DF3C761F-84C3-4574-A02F-388322CF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FBE"/>
    <w:rPr>
      <w:rFonts w:ascii="Segoe UI" w:hAnsi="Segoe UI" w:cs="Segoe UI"/>
      <w:sz w:val="18"/>
      <w:szCs w:val="18"/>
    </w:rPr>
  </w:style>
  <w:style w:type="paragraph" w:styleId="Header">
    <w:name w:val="header"/>
    <w:basedOn w:val="Normal"/>
    <w:link w:val="HeaderChar"/>
    <w:uiPriority w:val="99"/>
    <w:unhideWhenUsed/>
    <w:rsid w:val="005E4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1A4"/>
  </w:style>
  <w:style w:type="paragraph" w:styleId="Footer">
    <w:name w:val="footer"/>
    <w:basedOn w:val="Normal"/>
    <w:link w:val="FooterChar"/>
    <w:uiPriority w:val="99"/>
    <w:unhideWhenUsed/>
    <w:rsid w:val="005E4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1A4"/>
  </w:style>
  <w:style w:type="paragraph" w:styleId="BodyText">
    <w:name w:val="Body Text"/>
    <w:basedOn w:val="Normal"/>
    <w:link w:val="BodyTextChar"/>
    <w:uiPriority w:val="99"/>
    <w:semiHidden/>
    <w:unhideWhenUsed/>
    <w:rsid w:val="0038722C"/>
    <w:pPr>
      <w:spacing w:after="120"/>
    </w:pPr>
  </w:style>
  <w:style w:type="character" w:customStyle="1" w:styleId="BodyTextChar">
    <w:name w:val="Body Text Char"/>
    <w:basedOn w:val="DefaultParagraphFont"/>
    <w:link w:val="BodyText"/>
    <w:uiPriority w:val="99"/>
    <w:semiHidden/>
    <w:rsid w:val="0038722C"/>
  </w:style>
  <w:style w:type="character" w:styleId="Hyperlink">
    <w:name w:val="Hyperlink"/>
    <w:basedOn w:val="DefaultParagraphFont"/>
    <w:uiPriority w:val="99"/>
    <w:unhideWhenUsed/>
    <w:rsid w:val="00B65E33"/>
    <w:rPr>
      <w:color w:val="0563C1" w:themeColor="hyperlink"/>
      <w:u w:val="single"/>
    </w:rPr>
  </w:style>
  <w:style w:type="character" w:styleId="Mention">
    <w:name w:val="Mention"/>
    <w:basedOn w:val="DefaultParagraphFont"/>
    <w:uiPriority w:val="99"/>
    <w:semiHidden/>
    <w:unhideWhenUsed/>
    <w:rsid w:val="00B65E33"/>
    <w:rPr>
      <w:color w:val="2B579A"/>
      <w:shd w:val="clear" w:color="auto" w:fill="E6E6E6"/>
    </w:rPr>
  </w:style>
  <w:style w:type="character" w:styleId="FollowedHyperlink">
    <w:name w:val="FollowedHyperlink"/>
    <w:basedOn w:val="DefaultParagraphFont"/>
    <w:uiPriority w:val="99"/>
    <w:semiHidden/>
    <w:unhideWhenUsed/>
    <w:rsid w:val="00B65E33"/>
    <w:rPr>
      <w:color w:val="954F72" w:themeColor="followedHyperlink"/>
      <w:u w:val="single"/>
    </w:rPr>
  </w:style>
  <w:style w:type="paragraph" w:styleId="ListParagraph">
    <w:name w:val="List Paragraph"/>
    <w:basedOn w:val="Normal"/>
    <w:uiPriority w:val="34"/>
    <w:qFormat/>
    <w:rsid w:val="0031078F"/>
    <w:pPr>
      <w:ind w:left="720"/>
      <w:contextualSpacing/>
    </w:pPr>
  </w:style>
  <w:style w:type="paragraph" w:customStyle="1" w:styleId="Default">
    <w:name w:val="Default"/>
    <w:rsid w:val="00E3052B"/>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1C651A"/>
    <w:rPr>
      <w:color w:val="808080"/>
      <w:shd w:val="clear" w:color="auto" w:fill="E6E6E6"/>
    </w:rPr>
  </w:style>
  <w:style w:type="table" w:styleId="TableGrid">
    <w:name w:val="Table Grid"/>
    <w:basedOn w:val="TableNormal"/>
    <w:uiPriority w:val="39"/>
    <w:rsid w:val="005F0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22C3C"/>
    <w:rPr>
      <w:b/>
      <w:bCs/>
    </w:rPr>
  </w:style>
  <w:style w:type="character" w:styleId="CommentReference">
    <w:name w:val="annotation reference"/>
    <w:basedOn w:val="DefaultParagraphFont"/>
    <w:uiPriority w:val="99"/>
    <w:semiHidden/>
    <w:unhideWhenUsed/>
    <w:rsid w:val="00DF2B32"/>
    <w:rPr>
      <w:sz w:val="16"/>
      <w:szCs w:val="16"/>
    </w:rPr>
  </w:style>
  <w:style w:type="paragraph" w:styleId="CommentText">
    <w:name w:val="annotation text"/>
    <w:basedOn w:val="Normal"/>
    <w:link w:val="CommentTextChar"/>
    <w:uiPriority w:val="99"/>
    <w:semiHidden/>
    <w:unhideWhenUsed/>
    <w:rsid w:val="00DF2B32"/>
    <w:pPr>
      <w:spacing w:line="240" w:lineRule="auto"/>
    </w:pPr>
    <w:rPr>
      <w:sz w:val="20"/>
      <w:szCs w:val="20"/>
    </w:rPr>
  </w:style>
  <w:style w:type="character" w:customStyle="1" w:styleId="CommentTextChar">
    <w:name w:val="Comment Text Char"/>
    <w:basedOn w:val="DefaultParagraphFont"/>
    <w:link w:val="CommentText"/>
    <w:uiPriority w:val="99"/>
    <w:semiHidden/>
    <w:rsid w:val="00DF2B32"/>
    <w:rPr>
      <w:sz w:val="20"/>
      <w:szCs w:val="20"/>
    </w:rPr>
  </w:style>
  <w:style w:type="paragraph" w:styleId="CommentSubject">
    <w:name w:val="annotation subject"/>
    <w:basedOn w:val="CommentText"/>
    <w:next w:val="CommentText"/>
    <w:link w:val="CommentSubjectChar"/>
    <w:uiPriority w:val="99"/>
    <w:semiHidden/>
    <w:unhideWhenUsed/>
    <w:rsid w:val="00DF2B32"/>
    <w:rPr>
      <w:b/>
      <w:bCs/>
    </w:rPr>
  </w:style>
  <w:style w:type="character" w:customStyle="1" w:styleId="CommentSubjectChar">
    <w:name w:val="Comment Subject Char"/>
    <w:basedOn w:val="CommentTextChar"/>
    <w:link w:val="CommentSubject"/>
    <w:uiPriority w:val="99"/>
    <w:semiHidden/>
    <w:rsid w:val="00DF2B32"/>
    <w:rPr>
      <w:b/>
      <w:bCs/>
      <w:sz w:val="20"/>
      <w:szCs w:val="20"/>
    </w:rPr>
  </w:style>
  <w:style w:type="paragraph" w:customStyle="1" w:styleId="p54">
    <w:name w:val="p54"/>
    <w:basedOn w:val="Normal"/>
    <w:rsid w:val="00A11B4A"/>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p58">
    <w:name w:val="p58"/>
    <w:basedOn w:val="Normal"/>
    <w:rsid w:val="00582932"/>
    <w:pPr>
      <w:spacing w:before="100" w:beforeAutospacing="1" w:after="100" w:afterAutospacing="1" w:line="240" w:lineRule="auto"/>
      <w:ind w:hanging="180"/>
      <w:jc w:val="both"/>
    </w:pPr>
    <w:rPr>
      <w:rFonts w:ascii="Times New Roman" w:eastAsia="Times New Roman" w:hAnsi="Times New Roman" w:cs="Times New Roman"/>
      <w:sz w:val="24"/>
      <w:szCs w:val="24"/>
      <w:lang w:eastAsia="en-GB"/>
    </w:rPr>
  </w:style>
  <w:style w:type="character" w:customStyle="1" w:styleId="f2451">
    <w:name w:val="f2451"/>
    <w:basedOn w:val="DefaultParagraphFont"/>
    <w:rsid w:val="00582932"/>
    <w:rPr>
      <w:rFonts w:ascii="Arial" w:hAnsi="Arial" w:cs="Arial" w:hint="default"/>
      <w:b w:val="0"/>
      <w:bCs w:val="0"/>
      <w:i w:val="0"/>
      <w:iCs w:val="0"/>
      <w:caps w:val="0"/>
      <w:strike w:val="0"/>
      <w:dstrike w:val="0"/>
      <w:color w:val="000000"/>
      <w:spacing w:val="0"/>
      <w:sz w:val="23"/>
      <w:szCs w:val="23"/>
      <w:u w:val="none"/>
      <w:effect w:val="none"/>
      <w14:shadow w14:blurRad="0" w14:dist="0" w14:dir="0" w14:sx="0" w14:sy="0" w14:kx="0" w14:ky="0" w14:algn="none">
        <w14:srgbClr w14:val="000000"/>
      </w14:shadow>
    </w:rPr>
  </w:style>
  <w:style w:type="character" w:styleId="UnresolvedMention">
    <w:name w:val="Unresolved Mention"/>
    <w:basedOn w:val="DefaultParagraphFont"/>
    <w:uiPriority w:val="99"/>
    <w:semiHidden/>
    <w:unhideWhenUsed/>
    <w:rsid w:val="00056B87"/>
    <w:rPr>
      <w:color w:val="605E5C"/>
      <w:shd w:val="clear" w:color="auto" w:fill="E1DFDD"/>
    </w:rPr>
  </w:style>
  <w:style w:type="paragraph" w:styleId="NoSpacing">
    <w:name w:val="No Spacing"/>
    <w:uiPriority w:val="1"/>
    <w:qFormat/>
    <w:rsid w:val="00EB3CB5"/>
    <w:pPr>
      <w:spacing w:after="0" w:line="240" w:lineRule="auto"/>
    </w:pPr>
    <w:rPr>
      <w:rFonts w:ascii="Calibri" w:hAnsi="Calibri" w:cs="Calibri"/>
    </w:rPr>
  </w:style>
  <w:style w:type="character" w:customStyle="1" w:styleId="bodytext0">
    <w:name w:val="bodytext"/>
    <w:basedOn w:val="DefaultParagraphFont"/>
    <w:rsid w:val="006D0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4926">
      <w:bodyDiv w:val="1"/>
      <w:marLeft w:val="0"/>
      <w:marRight w:val="0"/>
      <w:marTop w:val="0"/>
      <w:marBottom w:val="0"/>
      <w:divBdr>
        <w:top w:val="none" w:sz="0" w:space="0" w:color="auto"/>
        <w:left w:val="none" w:sz="0" w:space="0" w:color="auto"/>
        <w:bottom w:val="none" w:sz="0" w:space="0" w:color="auto"/>
        <w:right w:val="none" w:sz="0" w:space="0" w:color="auto"/>
      </w:divBdr>
    </w:div>
    <w:div w:id="170149917">
      <w:bodyDiv w:val="1"/>
      <w:marLeft w:val="0"/>
      <w:marRight w:val="0"/>
      <w:marTop w:val="0"/>
      <w:marBottom w:val="0"/>
      <w:divBdr>
        <w:top w:val="none" w:sz="0" w:space="0" w:color="auto"/>
        <w:left w:val="none" w:sz="0" w:space="0" w:color="auto"/>
        <w:bottom w:val="none" w:sz="0" w:space="0" w:color="auto"/>
        <w:right w:val="none" w:sz="0" w:space="0" w:color="auto"/>
      </w:divBdr>
    </w:div>
    <w:div w:id="214313994">
      <w:bodyDiv w:val="1"/>
      <w:marLeft w:val="0"/>
      <w:marRight w:val="0"/>
      <w:marTop w:val="0"/>
      <w:marBottom w:val="0"/>
      <w:divBdr>
        <w:top w:val="none" w:sz="0" w:space="0" w:color="auto"/>
        <w:left w:val="none" w:sz="0" w:space="0" w:color="auto"/>
        <w:bottom w:val="none" w:sz="0" w:space="0" w:color="auto"/>
        <w:right w:val="none" w:sz="0" w:space="0" w:color="auto"/>
      </w:divBdr>
      <w:divsChild>
        <w:div w:id="165635653">
          <w:marLeft w:val="0"/>
          <w:marRight w:val="0"/>
          <w:marTop w:val="0"/>
          <w:marBottom w:val="0"/>
          <w:divBdr>
            <w:top w:val="none" w:sz="0" w:space="0" w:color="auto"/>
            <w:left w:val="none" w:sz="0" w:space="0" w:color="auto"/>
            <w:bottom w:val="none" w:sz="0" w:space="0" w:color="auto"/>
            <w:right w:val="none" w:sz="0" w:space="0" w:color="auto"/>
          </w:divBdr>
          <w:divsChild>
            <w:div w:id="177737863">
              <w:marLeft w:val="0"/>
              <w:marRight w:val="0"/>
              <w:marTop w:val="0"/>
              <w:marBottom w:val="0"/>
              <w:divBdr>
                <w:top w:val="none" w:sz="0" w:space="0" w:color="auto"/>
                <w:left w:val="none" w:sz="0" w:space="0" w:color="auto"/>
                <w:bottom w:val="none" w:sz="0" w:space="0" w:color="auto"/>
                <w:right w:val="none" w:sz="0" w:space="0" w:color="auto"/>
              </w:divBdr>
              <w:divsChild>
                <w:div w:id="15378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9114">
      <w:bodyDiv w:val="1"/>
      <w:marLeft w:val="0"/>
      <w:marRight w:val="0"/>
      <w:marTop w:val="0"/>
      <w:marBottom w:val="0"/>
      <w:divBdr>
        <w:top w:val="none" w:sz="0" w:space="0" w:color="auto"/>
        <w:left w:val="none" w:sz="0" w:space="0" w:color="auto"/>
        <w:bottom w:val="none" w:sz="0" w:space="0" w:color="auto"/>
        <w:right w:val="none" w:sz="0" w:space="0" w:color="auto"/>
      </w:divBdr>
      <w:divsChild>
        <w:div w:id="527573045">
          <w:marLeft w:val="360"/>
          <w:marRight w:val="0"/>
          <w:marTop w:val="200"/>
          <w:marBottom w:val="0"/>
          <w:divBdr>
            <w:top w:val="none" w:sz="0" w:space="0" w:color="auto"/>
            <w:left w:val="none" w:sz="0" w:space="0" w:color="auto"/>
            <w:bottom w:val="none" w:sz="0" w:space="0" w:color="auto"/>
            <w:right w:val="none" w:sz="0" w:space="0" w:color="auto"/>
          </w:divBdr>
        </w:div>
      </w:divsChild>
    </w:div>
    <w:div w:id="412893951">
      <w:bodyDiv w:val="1"/>
      <w:marLeft w:val="0"/>
      <w:marRight w:val="0"/>
      <w:marTop w:val="0"/>
      <w:marBottom w:val="0"/>
      <w:divBdr>
        <w:top w:val="none" w:sz="0" w:space="0" w:color="auto"/>
        <w:left w:val="none" w:sz="0" w:space="0" w:color="auto"/>
        <w:bottom w:val="none" w:sz="0" w:space="0" w:color="auto"/>
        <w:right w:val="none" w:sz="0" w:space="0" w:color="auto"/>
      </w:divBdr>
      <w:divsChild>
        <w:div w:id="1787579414">
          <w:marLeft w:val="0"/>
          <w:marRight w:val="0"/>
          <w:marTop w:val="0"/>
          <w:marBottom w:val="0"/>
          <w:divBdr>
            <w:top w:val="none" w:sz="0" w:space="0" w:color="auto"/>
            <w:left w:val="none" w:sz="0" w:space="0" w:color="auto"/>
            <w:bottom w:val="none" w:sz="0" w:space="0" w:color="auto"/>
            <w:right w:val="none" w:sz="0" w:space="0" w:color="auto"/>
          </w:divBdr>
          <w:divsChild>
            <w:div w:id="80681855">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543564499">
      <w:bodyDiv w:val="1"/>
      <w:marLeft w:val="0"/>
      <w:marRight w:val="0"/>
      <w:marTop w:val="0"/>
      <w:marBottom w:val="0"/>
      <w:divBdr>
        <w:top w:val="none" w:sz="0" w:space="0" w:color="auto"/>
        <w:left w:val="none" w:sz="0" w:space="0" w:color="auto"/>
        <w:bottom w:val="none" w:sz="0" w:space="0" w:color="auto"/>
        <w:right w:val="none" w:sz="0" w:space="0" w:color="auto"/>
      </w:divBdr>
      <w:divsChild>
        <w:div w:id="639656170">
          <w:marLeft w:val="0"/>
          <w:marRight w:val="0"/>
          <w:marTop w:val="0"/>
          <w:marBottom w:val="0"/>
          <w:divBdr>
            <w:top w:val="none" w:sz="0" w:space="0" w:color="auto"/>
            <w:left w:val="none" w:sz="0" w:space="0" w:color="auto"/>
            <w:bottom w:val="none" w:sz="0" w:space="0" w:color="auto"/>
            <w:right w:val="none" w:sz="0" w:space="0" w:color="auto"/>
          </w:divBdr>
          <w:divsChild>
            <w:div w:id="1806006021">
              <w:marLeft w:val="0"/>
              <w:marRight w:val="0"/>
              <w:marTop w:val="0"/>
              <w:marBottom w:val="0"/>
              <w:divBdr>
                <w:top w:val="none" w:sz="0" w:space="0" w:color="auto"/>
                <w:left w:val="none" w:sz="0" w:space="0" w:color="auto"/>
                <w:bottom w:val="none" w:sz="0" w:space="0" w:color="auto"/>
                <w:right w:val="none" w:sz="0" w:space="0" w:color="auto"/>
              </w:divBdr>
              <w:divsChild>
                <w:div w:id="1754620294">
                  <w:marLeft w:val="0"/>
                  <w:marRight w:val="0"/>
                  <w:marTop w:val="0"/>
                  <w:marBottom w:val="0"/>
                  <w:divBdr>
                    <w:top w:val="none" w:sz="0" w:space="0" w:color="auto"/>
                    <w:left w:val="none" w:sz="0" w:space="0" w:color="auto"/>
                    <w:bottom w:val="none" w:sz="0" w:space="0" w:color="auto"/>
                    <w:right w:val="none" w:sz="0" w:space="0" w:color="auto"/>
                  </w:divBdr>
                  <w:divsChild>
                    <w:div w:id="2030450838">
                      <w:marLeft w:val="0"/>
                      <w:marRight w:val="0"/>
                      <w:marTop w:val="0"/>
                      <w:marBottom w:val="0"/>
                      <w:divBdr>
                        <w:top w:val="none" w:sz="0" w:space="0" w:color="auto"/>
                        <w:left w:val="none" w:sz="0" w:space="0" w:color="auto"/>
                        <w:bottom w:val="none" w:sz="0" w:space="0" w:color="auto"/>
                        <w:right w:val="none" w:sz="0" w:space="0" w:color="auto"/>
                      </w:divBdr>
                      <w:divsChild>
                        <w:div w:id="1120224938">
                          <w:marLeft w:val="0"/>
                          <w:marRight w:val="0"/>
                          <w:marTop w:val="0"/>
                          <w:marBottom w:val="0"/>
                          <w:divBdr>
                            <w:top w:val="none" w:sz="0" w:space="0" w:color="auto"/>
                            <w:left w:val="none" w:sz="0" w:space="0" w:color="auto"/>
                            <w:bottom w:val="none" w:sz="0" w:space="0" w:color="auto"/>
                            <w:right w:val="none" w:sz="0" w:space="0" w:color="auto"/>
                          </w:divBdr>
                          <w:divsChild>
                            <w:div w:id="232933843">
                              <w:marLeft w:val="2070"/>
                              <w:marRight w:val="3960"/>
                              <w:marTop w:val="0"/>
                              <w:marBottom w:val="0"/>
                              <w:divBdr>
                                <w:top w:val="none" w:sz="0" w:space="0" w:color="auto"/>
                                <w:left w:val="none" w:sz="0" w:space="0" w:color="auto"/>
                                <w:bottom w:val="none" w:sz="0" w:space="0" w:color="auto"/>
                                <w:right w:val="none" w:sz="0" w:space="0" w:color="auto"/>
                              </w:divBdr>
                              <w:divsChild>
                                <w:div w:id="547255224">
                                  <w:marLeft w:val="0"/>
                                  <w:marRight w:val="0"/>
                                  <w:marTop w:val="0"/>
                                  <w:marBottom w:val="0"/>
                                  <w:divBdr>
                                    <w:top w:val="none" w:sz="0" w:space="0" w:color="auto"/>
                                    <w:left w:val="none" w:sz="0" w:space="0" w:color="auto"/>
                                    <w:bottom w:val="none" w:sz="0" w:space="0" w:color="auto"/>
                                    <w:right w:val="none" w:sz="0" w:space="0" w:color="auto"/>
                                  </w:divBdr>
                                  <w:divsChild>
                                    <w:div w:id="903754012">
                                      <w:marLeft w:val="0"/>
                                      <w:marRight w:val="0"/>
                                      <w:marTop w:val="0"/>
                                      <w:marBottom w:val="0"/>
                                      <w:divBdr>
                                        <w:top w:val="none" w:sz="0" w:space="0" w:color="auto"/>
                                        <w:left w:val="none" w:sz="0" w:space="0" w:color="auto"/>
                                        <w:bottom w:val="none" w:sz="0" w:space="0" w:color="auto"/>
                                        <w:right w:val="none" w:sz="0" w:space="0" w:color="auto"/>
                                      </w:divBdr>
                                      <w:divsChild>
                                        <w:div w:id="1911187902">
                                          <w:marLeft w:val="0"/>
                                          <w:marRight w:val="0"/>
                                          <w:marTop w:val="0"/>
                                          <w:marBottom w:val="0"/>
                                          <w:divBdr>
                                            <w:top w:val="none" w:sz="0" w:space="0" w:color="auto"/>
                                            <w:left w:val="none" w:sz="0" w:space="0" w:color="auto"/>
                                            <w:bottom w:val="none" w:sz="0" w:space="0" w:color="auto"/>
                                            <w:right w:val="none" w:sz="0" w:space="0" w:color="auto"/>
                                          </w:divBdr>
                                          <w:divsChild>
                                            <w:div w:id="1269116677">
                                              <w:marLeft w:val="0"/>
                                              <w:marRight w:val="0"/>
                                              <w:marTop w:val="90"/>
                                              <w:marBottom w:val="0"/>
                                              <w:divBdr>
                                                <w:top w:val="none" w:sz="0" w:space="0" w:color="auto"/>
                                                <w:left w:val="none" w:sz="0" w:space="0" w:color="auto"/>
                                                <w:bottom w:val="none" w:sz="0" w:space="0" w:color="auto"/>
                                                <w:right w:val="none" w:sz="0" w:space="0" w:color="auto"/>
                                              </w:divBdr>
                                              <w:divsChild>
                                                <w:div w:id="1372152047">
                                                  <w:marLeft w:val="0"/>
                                                  <w:marRight w:val="0"/>
                                                  <w:marTop w:val="0"/>
                                                  <w:marBottom w:val="0"/>
                                                  <w:divBdr>
                                                    <w:top w:val="none" w:sz="0" w:space="0" w:color="auto"/>
                                                    <w:left w:val="none" w:sz="0" w:space="0" w:color="auto"/>
                                                    <w:bottom w:val="none" w:sz="0" w:space="0" w:color="auto"/>
                                                    <w:right w:val="none" w:sz="0" w:space="0" w:color="auto"/>
                                                  </w:divBdr>
                                                  <w:divsChild>
                                                    <w:div w:id="857474978">
                                                      <w:marLeft w:val="0"/>
                                                      <w:marRight w:val="0"/>
                                                      <w:marTop w:val="0"/>
                                                      <w:marBottom w:val="0"/>
                                                      <w:divBdr>
                                                        <w:top w:val="none" w:sz="0" w:space="0" w:color="auto"/>
                                                        <w:left w:val="none" w:sz="0" w:space="0" w:color="auto"/>
                                                        <w:bottom w:val="none" w:sz="0" w:space="0" w:color="auto"/>
                                                        <w:right w:val="none" w:sz="0" w:space="0" w:color="auto"/>
                                                      </w:divBdr>
                                                      <w:divsChild>
                                                        <w:div w:id="762803653">
                                                          <w:marLeft w:val="0"/>
                                                          <w:marRight w:val="0"/>
                                                          <w:marTop w:val="0"/>
                                                          <w:marBottom w:val="0"/>
                                                          <w:divBdr>
                                                            <w:top w:val="none" w:sz="0" w:space="0" w:color="auto"/>
                                                            <w:left w:val="none" w:sz="0" w:space="0" w:color="auto"/>
                                                            <w:bottom w:val="none" w:sz="0" w:space="0" w:color="auto"/>
                                                            <w:right w:val="none" w:sz="0" w:space="0" w:color="auto"/>
                                                          </w:divBdr>
                                                          <w:divsChild>
                                                            <w:div w:id="1906187511">
                                                              <w:marLeft w:val="0"/>
                                                              <w:marRight w:val="0"/>
                                                              <w:marTop w:val="0"/>
                                                              <w:marBottom w:val="450"/>
                                                              <w:divBdr>
                                                                <w:top w:val="none" w:sz="0" w:space="0" w:color="auto"/>
                                                                <w:left w:val="none" w:sz="0" w:space="0" w:color="auto"/>
                                                                <w:bottom w:val="none" w:sz="0" w:space="0" w:color="auto"/>
                                                                <w:right w:val="none" w:sz="0" w:space="0" w:color="auto"/>
                                                              </w:divBdr>
                                                              <w:divsChild>
                                                                <w:div w:id="1380324153">
                                                                  <w:marLeft w:val="0"/>
                                                                  <w:marRight w:val="0"/>
                                                                  <w:marTop w:val="0"/>
                                                                  <w:marBottom w:val="0"/>
                                                                  <w:divBdr>
                                                                    <w:top w:val="none" w:sz="0" w:space="0" w:color="auto"/>
                                                                    <w:left w:val="none" w:sz="0" w:space="0" w:color="auto"/>
                                                                    <w:bottom w:val="none" w:sz="0" w:space="0" w:color="auto"/>
                                                                    <w:right w:val="none" w:sz="0" w:space="0" w:color="auto"/>
                                                                  </w:divBdr>
                                                                  <w:divsChild>
                                                                    <w:div w:id="335617075">
                                                                      <w:marLeft w:val="0"/>
                                                                      <w:marRight w:val="0"/>
                                                                      <w:marTop w:val="0"/>
                                                                      <w:marBottom w:val="0"/>
                                                                      <w:divBdr>
                                                                        <w:top w:val="none" w:sz="0" w:space="0" w:color="auto"/>
                                                                        <w:left w:val="none" w:sz="0" w:space="0" w:color="auto"/>
                                                                        <w:bottom w:val="none" w:sz="0" w:space="0" w:color="auto"/>
                                                                        <w:right w:val="none" w:sz="0" w:space="0" w:color="auto"/>
                                                                      </w:divBdr>
                                                                      <w:divsChild>
                                                                        <w:div w:id="1469274532">
                                                                          <w:marLeft w:val="0"/>
                                                                          <w:marRight w:val="0"/>
                                                                          <w:marTop w:val="0"/>
                                                                          <w:marBottom w:val="0"/>
                                                                          <w:divBdr>
                                                                            <w:top w:val="none" w:sz="0" w:space="0" w:color="auto"/>
                                                                            <w:left w:val="none" w:sz="0" w:space="0" w:color="auto"/>
                                                                            <w:bottom w:val="none" w:sz="0" w:space="0" w:color="auto"/>
                                                                            <w:right w:val="none" w:sz="0" w:space="0" w:color="auto"/>
                                                                          </w:divBdr>
                                                                          <w:divsChild>
                                                                            <w:div w:id="91635974">
                                                                              <w:marLeft w:val="0"/>
                                                                              <w:marRight w:val="0"/>
                                                                              <w:marTop w:val="0"/>
                                                                              <w:marBottom w:val="0"/>
                                                                              <w:divBdr>
                                                                                <w:top w:val="none" w:sz="0" w:space="0" w:color="auto"/>
                                                                                <w:left w:val="none" w:sz="0" w:space="0" w:color="auto"/>
                                                                                <w:bottom w:val="none" w:sz="0" w:space="0" w:color="auto"/>
                                                                                <w:right w:val="none" w:sz="0" w:space="0" w:color="auto"/>
                                                                              </w:divBdr>
                                                                            </w:div>
                                                                            <w:div w:id="1438062452">
                                                                              <w:marLeft w:val="0"/>
                                                                              <w:marRight w:val="0"/>
                                                                              <w:marTop w:val="0"/>
                                                                              <w:marBottom w:val="0"/>
                                                                              <w:divBdr>
                                                                                <w:top w:val="none" w:sz="0" w:space="0" w:color="auto"/>
                                                                                <w:left w:val="none" w:sz="0" w:space="0" w:color="auto"/>
                                                                                <w:bottom w:val="none" w:sz="0" w:space="0" w:color="auto"/>
                                                                                <w:right w:val="none" w:sz="0" w:space="0" w:color="auto"/>
                                                                              </w:divBdr>
                                                                              <w:divsChild>
                                                                                <w:div w:id="4934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192169">
      <w:bodyDiv w:val="1"/>
      <w:marLeft w:val="0"/>
      <w:marRight w:val="0"/>
      <w:marTop w:val="0"/>
      <w:marBottom w:val="0"/>
      <w:divBdr>
        <w:top w:val="none" w:sz="0" w:space="0" w:color="auto"/>
        <w:left w:val="none" w:sz="0" w:space="0" w:color="auto"/>
        <w:bottom w:val="none" w:sz="0" w:space="0" w:color="auto"/>
        <w:right w:val="none" w:sz="0" w:space="0" w:color="auto"/>
      </w:divBdr>
      <w:divsChild>
        <w:div w:id="1023359388">
          <w:marLeft w:val="0"/>
          <w:marRight w:val="0"/>
          <w:marTop w:val="0"/>
          <w:marBottom w:val="0"/>
          <w:divBdr>
            <w:top w:val="none" w:sz="0" w:space="0" w:color="auto"/>
            <w:left w:val="none" w:sz="0" w:space="0" w:color="auto"/>
            <w:bottom w:val="none" w:sz="0" w:space="0" w:color="auto"/>
            <w:right w:val="none" w:sz="0" w:space="0" w:color="auto"/>
          </w:divBdr>
          <w:divsChild>
            <w:div w:id="2006592243">
              <w:marLeft w:val="0"/>
              <w:marRight w:val="0"/>
              <w:marTop w:val="0"/>
              <w:marBottom w:val="0"/>
              <w:divBdr>
                <w:top w:val="none" w:sz="0" w:space="0" w:color="auto"/>
                <w:left w:val="none" w:sz="0" w:space="0" w:color="auto"/>
                <w:bottom w:val="none" w:sz="0" w:space="0" w:color="auto"/>
                <w:right w:val="none" w:sz="0" w:space="0" w:color="auto"/>
              </w:divBdr>
              <w:divsChild>
                <w:div w:id="11998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6464">
      <w:bodyDiv w:val="1"/>
      <w:marLeft w:val="0"/>
      <w:marRight w:val="0"/>
      <w:marTop w:val="0"/>
      <w:marBottom w:val="0"/>
      <w:divBdr>
        <w:top w:val="none" w:sz="0" w:space="0" w:color="auto"/>
        <w:left w:val="none" w:sz="0" w:space="0" w:color="auto"/>
        <w:bottom w:val="none" w:sz="0" w:space="0" w:color="auto"/>
        <w:right w:val="none" w:sz="0" w:space="0" w:color="auto"/>
      </w:divBdr>
    </w:div>
    <w:div w:id="921262610">
      <w:bodyDiv w:val="1"/>
      <w:marLeft w:val="0"/>
      <w:marRight w:val="0"/>
      <w:marTop w:val="0"/>
      <w:marBottom w:val="0"/>
      <w:divBdr>
        <w:top w:val="none" w:sz="0" w:space="0" w:color="auto"/>
        <w:left w:val="none" w:sz="0" w:space="0" w:color="auto"/>
        <w:bottom w:val="none" w:sz="0" w:space="0" w:color="auto"/>
        <w:right w:val="none" w:sz="0" w:space="0" w:color="auto"/>
      </w:divBdr>
    </w:div>
    <w:div w:id="1133980046">
      <w:bodyDiv w:val="1"/>
      <w:marLeft w:val="0"/>
      <w:marRight w:val="0"/>
      <w:marTop w:val="0"/>
      <w:marBottom w:val="0"/>
      <w:divBdr>
        <w:top w:val="none" w:sz="0" w:space="0" w:color="auto"/>
        <w:left w:val="none" w:sz="0" w:space="0" w:color="auto"/>
        <w:bottom w:val="none" w:sz="0" w:space="0" w:color="auto"/>
        <w:right w:val="none" w:sz="0" w:space="0" w:color="auto"/>
      </w:divBdr>
    </w:div>
    <w:div w:id="1134525585">
      <w:bodyDiv w:val="1"/>
      <w:marLeft w:val="0"/>
      <w:marRight w:val="0"/>
      <w:marTop w:val="0"/>
      <w:marBottom w:val="0"/>
      <w:divBdr>
        <w:top w:val="none" w:sz="0" w:space="0" w:color="auto"/>
        <w:left w:val="none" w:sz="0" w:space="0" w:color="auto"/>
        <w:bottom w:val="none" w:sz="0" w:space="0" w:color="auto"/>
        <w:right w:val="none" w:sz="0" w:space="0" w:color="auto"/>
      </w:divBdr>
    </w:div>
    <w:div w:id="1497186750">
      <w:bodyDiv w:val="1"/>
      <w:marLeft w:val="0"/>
      <w:marRight w:val="0"/>
      <w:marTop w:val="0"/>
      <w:marBottom w:val="0"/>
      <w:divBdr>
        <w:top w:val="none" w:sz="0" w:space="0" w:color="auto"/>
        <w:left w:val="none" w:sz="0" w:space="0" w:color="auto"/>
        <w:bottom w:val="none" w:sz="0" w:space="0" w:color="auto"/>
        <w:right w:val="none" w:sz="0" w:space="0" w:color="auto"/>
      </w:divBdr>
    </w:div>
    <w:div w:id="1528176167">
      <w:bodyDiv w:val="1"/>
      <w:marLeft w:val="0"/>
      <w:marRight w:val="0"/>
      <w:marTop w:val="0"/>
      <w:marBottom w:val="0"/>
      <w:divBdr>
        <w:top w:val="none" w:sz="0" w:space="0" w:color="auto"/>
        <w:left w:val="none" w:sz="0" w:space="0" w:color="auto"/>
        <w:bottom w:val="none" w:sz="0" w:space="0" w:color="auto"/>
        <w:right w:val="none" w:sz="0" w:space="0" w:color="auto"/>
      </w:divBdr>
      <w:divsChild>
        <w:div w:id="409350750">
          <w:marLeft w:val="0"/>
          <w:marRight w:val="0"/>
          <w:marTop w:val="0"/>
          <w:marBottom w:val="0"/>
          <w:divBdr>
            <w:top w:val="none" w:sz="0" w:space="0" w:color="auto"/>
            <w:left w:val="none" w:sz="0" w:space="0" w:color="auto"/>
            <w:bottom w:val="none" w:sz="0" w:space="0" w:color="auto"/>
            <w:right w:val="none" w:sz="0" w:space="0" w:color="auto"/>
          </w:divBdr>
          <w:divsChild>
            <w:div w:id="1110784328">
              <w:marLeft w:val="0"/>
              <w:marRight w:val="0"/>
              <w:marTop w:val="0"/>
              <w:marBottom w:val="0"/>
              <w:divBdr>
                <w:top w:val="none" w:sz="0" w:space="0" w:color="auto"/>
                <w:left w:val="none" w:sz="0" w:space="0" w:color="auto"/>
                <w:bottom w:val="none" w:sz="0" w:space="0" w:color="auto"/>
                <w:right w:val="none" w:sz="0" w:space="0" w:color="auto"/>
              </w:divBdr>
              <w:divsChild>
                <w:div w:id="1863083717">
                  <w:marLeft w:val="0"/>
                  <w:marRight w:val="0"/>
                  <w:marTop w:val="0"/>
                  <w:marBottom w:val="0"/>
                  <w:divBdr>
                    <w:top w:val="none" w:sz="0" w:space="0" w:color="auto"/>
                    <w:left w:val="none" w:sz="0" w:space="0" w:color="auto"/>
                    <w:bottom w:val="none" w:sz="0" w:space="0" w:color="auto"/>
                    <w:right w:val="none" w:sz="0" w:space="0" w:color="auto"/>
                  </w:divBdr>
                  <w:divsChild>
                    <w:div w:id="1540048230">
                      <w:marLeft w:val="0"/>
                      <w:marRight w:val="0"/>
                      <w:marTop w:val="0"/>
                      <w:marBottom w:val="0"/>
                      <w:divBdr>
                        <w:top w:val="none" w:sz="0" w:space="0" w:color="auto"/>
                        <w:left w:val="none" w:sz="0" w:space="0" w:color="auto"/>
                        <w:bottom w:val="none" w:sz="0" w:space="0" w:color="auto"/>
                        <w:right w:val="none" w:sz="0" w:space="0" w:color="auto"/>
                      </w:divBdr>
                      <w:divsChild>
                        <w:div w:id="529029092">
                          <w:marLeft w:val="0"/>
                          <w:marRight w:val="0"/>
                          <w:marTop w:val="0"/>
                          <w:marBottom w:val="0"/>
                          <w:divBdr>
                            <w:top w:val="none" w:sz="0" w:space="0" w:color="auto"/>
                            <w:left w:val="none" w:sz="0" w:space="0" w:color="auto"/>
                            <w:bottom w:val="none" w:sz="0" w:space="0" w:color="auto"/>
                            <w:right w:val="none" w:sz="0" w:space="0" w:color="auto"/>
                          </w:divBdr>
                          <w:divsChild>
                            <w:div w:id="938953874">
                              <w:marLeft w:val="2070"/>
                              <w:marRight w:val="3960"/>
                              <w:marTop w:val="0"/>
                              <w:marBottom w:val="0"/>
                              <w:divBdr>
                                <w:top w:val="none" w:sz="0" w:space="0" w:color="auto"/>
                                <w:left w:val="none" w:sz="0" w:space="0" w:color="auto"/>
                                <w:bottom w:val="none" w:sz="0" w:space="0" w:color="auto"/>
                                <w:right w:val="none" w:sz="0" w:space="0" w:color="auto"/>
                              </w:divBdr>
                              <w:divsChild>
                                <w:div w:id="1017272161">
                                  <w:marLeft w:val="0"/>
                                  <w:marRight w:val="0"/>
                                  <w:marTop w:val="0"/>
                                  <w:marBottom w:val="0"/>
                                  <w:divBdr>
                                    <w:top w:val="none" w:sz="0" w:space="0" w:color="auto"/>
                                    <w:left w:val="none" w:sz="0" w:space="0" w:color="auto"/>
                                    <w:bottom w:val="none" w:sz="0" w:space="0" w:color="auto"/>
                                    <w:right w:val="none" w:sz="0" w:space="0" w:color="auto"/>
                                  </w:divBdr>
                                  <w:divsChild>
                                    <w:div w:id="881359709">
                                      <w:marLeft w:val="0"/>
                                      <w:marRight w:val="0"/>
                                      <w:marTop w:val="0"/>
                                      <w:marBottom w:val="0"/>
                                      <w:divBdr>
                                        <w:top w:val="none" w:sz="0" w:space="0" w:color="auto"/>
                                        <w:left w:val="none" w:sz="0" w:space="0" w:color="auto"/>
                                        <w:bottom w:val="none" w:sz="0" w:space="0" w:color="auto"/>
                                        <w:right w:val="none" w:sz="0" w:space="0" w:color="auto"/>
                                      </w:divBdr>
                                      <w:divsChild>
                                        <w:div w:id="295140736">
                                          <w:marLeft w:val="0"/>
                                          <w:marRight w:val="0"/>
                                          <w:marTop w:val="0"/>
                                          <w:marBottom w:val="0"/>
                                          <w:divBdr>
                                            <w:top w:val="none" w:sz="0" w:space="0" w:color="auto"/>
                                            <w:left w:val="none" w:sz="0" w:space="0" w:color="auto"/>
                                            <w:bottom w:val="none" w:sz="0" w:space="0" w:color="auto"/>
                                            <w:right w:val="none" w:sz="0" w:space="0" w:color="auto"/>
                                          </w:divBdr>
                                          <w:divsChild>
                                            <w:div w:id="239800635">
                                              <w:marLeft w:val="0"/>
                                              <w:marRight w:val="0"/>
                                              <w:marTop w:val="90"/>
                                              <w:marBottom w:val="0"/>
                                              <w:divBdr>
                                                <w:top w:val="none" w:sz="0" w:space="0" w:color="auto"/>
                                                <w:left w:val="none" w:sz="0" w:space="0" w:color="auto"/>
                                                <w:bottom w:val="none" w:sz="0" w:space="0" w:color="auto"/>
                                                <w:right w:val="none" w:sz="0" w:space="0" w:color="auto"/>
                                              </w:divBdr>
                                              <w:divsChild>
                                                <w:div w:id="279337997">
                                                  <w:marLeft w:val="0"/>
                                                  <w:marRight w:val="0"/>
                                                  <w:marTop w:val="0"/>
                                                  <w:marBottom w:val="0"/>
                                                  <w:divBdr>
                                                    <w:top w:val="none" w:sz="0" w:space="0" w:color="auto"/>
                                                    <w:left w:val="none" w:sz="0" w:space="0" w:color="auto"/>
                                                    <w:bottom w:val="none" w:sz="0" w:space="0" w:color="auto"/>
                                                    <w:right w:val="none" w:sz="0" w:space="0" w:color="auto"/>
                                                  </w:divBdr>
                                                  <w:divsChild>
                                                    <w:div w:id="738671270">
                                                      <w:marLeft w:val="0"/>
                                                      <w:marRight w:val="0"/>
                                                      <w:marTop w:val="0"/>
                                                      <w:marBottom w:val="0"/>
                                                      <w:divBdr>
                                                        <w:top w:val="none" w:sz="0" w:space="0" w:color="auto"/>
                                                        <w:left w:val="none" w:sz="0" w:space="0" w:color="auto"/>
                                                        <w:bottom w:val="none" w:sz="0" w:space="0" w:color="auto"/>
                                                        <w:right w:val="none" w:sz="0" w:space="0" w:color="auto"/>
                                                      </w:divBdr>
                                                      <w:divsChild>
                                                        <w:div w:id="348258659">
                                                          <w:marLeft w:val="0"/>
                                                          <w:marRight w:val="0"/>
                                                          <w:marTop w:val="0"/>
                                                          <w:marBottom w:val="0"/>
                                                          <w:divBdr>
                                                            <w:top w:val="none" w:sz="0" w:space="0" w:color="auto"/>
                                                            <w:left w:val="none" w:sz="0" w:space="0" w:color="auto"/>
                                                            <w:bottom w:val="none" w:sz="0" w:space="0" w:color="auto"/>
                                                            <w:right w:val="none" w:sz="0" w:space="0" w:color="auto"/>
                                                          </w:divBdr>
                                                          <w:divsChild>
                                                            <w:div w:id="105924844">
                                                              <w:marLeft w:val="0"/>
                                                              <w:marRight w:val="0"/>
                                                              <w:marTop w:val="0"/>
                                                              <w:marBottom w:val="450"/>
                                                              <w:divBdr>
                                                                <w:top w:val="none" w:sz="0" w:space="0" w:color="auto"/>
                                                                <w:left w:val="none" w:sz="0" w:space="0" w:color="auto"/>
                                                                <w:bottom w:val="none" w:sz="0" w:space="0" w:color="auto"/>
                                                                <w:right w:val="none" w:sz="0" w:space="0" w:color="auto"/>
                                                              </w:divBdr>
                                                              <w:divsChild>
                                                                <w:div w:id="1585602487">
                                                                  <w:marLeft w:val="0"/>
                                                                  <w:marRight w:val="0"/>
                                                                  <w:marTop w:val="0"/>
                                                                  <w:marBottom w:val="0"/>
                                                                  <w:divBdr>
                                                                    <w:top w:val="none" w:sz="0" w:space="0" w:color="auto"/>
                                                                    <w:left w:val="none" w:sz="0" w:space="0" w:color="auto"/>
                                                                    <w:bottom w:val="none" w:sz="0" w:space="0" w:color="auto"/>
                                                                    <w:right w:val="none" w:sz="0" w:space="0" w:color="auto"/>
                                                                  </w:divBdr>
                                                                  <w:divsChild>
                                                                    <w:div w:id="1208295849">
                                                                      <w:marLeft w:val="0"/>
                                                                      <w:marRight w:val="0"/>
                                                                      <w:marTop w:val="0"/>
                                                                      <w:marBottom w:val="0"/>
                                                                      <w:divBdr>
                                                                        <w:top w:val="none" w:sz="0" w:space="0" w:color="auto"/>
                                                                        <w:left w:val="none" w:sz="0" w:space="0" w:color="auto"/>
                                                                        <w:bottom w:val="none" w:sz="0" w:space="0" w:color="auto"/>
                                                                        <w:right w:val="none" w:sz="0" w:space="0" w:color="auto"/>
                                                                      </w:divBdr>
                                                                      <w:divsChild>
                                                                        <w:div w:id="1714425468">
                                                                          <w:marLeft w:val="0"/>
                                                                          <w:marRight w:val="0"/>
                                                                          <w:marTop w:val="0"/>
                                                                          <w:marBottom w:val="0"/>
                                                                          <w:divBdr>
                                                                            <w:top w:val="none" w:sz="0" w:space="0" w:color="auto"/>
                                                                            <w:left w:val="none" w:sz="0" w:space="0" w:color="auto"/>
                                                                            <w:bottom w:val="none" w:sz="0" w:space="0" w:color="auto"/>
                                                                            <w:right w:val="none" w:sz="0" w:space="0" w:color="auto"/>
                                                                          </w:divBdr>
                                                                          <w:divsChild>
                                                                            <w:div w:id="665480529">
                                                                              <w:marLeft w:val="0"/>
                                                                              <w:marRight w:val="0"/>
                                                                              <w:marTop w:val="0"/>
                                                                              <w:marBottom w:val="0"/>
                                                                              <w:divBdr>
                                                                                <w:top w:val="none" w:sz="0" w:space="0" w:color="auto"/>
                                                                                <w:left w:val="none" w:sz="0" w:space="0" w:color="auto"/>
                                                                                <w:bottom w:val="none" w:sz="0" w:space="0" w:color="auto"/>
                                                                                <w:right w:val="none" w:sz="0" w:space="0" w:color="auto"/>
                                                                              </w:divBdr>
                                                                              <w:divsChild>
                                                                                <w:div w:id="1227379732">
                                                                                  <w:marLeft w:val="0"/>
                                                                                  <w:marRight w:val="0"/>
                                                                                  <w:marTop w:val="0"/>
                                                                                  <w:marBottom w:val="0"/>
                                                                                  <w:divBdr>
                                                                                    <w:top w:val="none" w:sz="0" w:space="0" w:color="auto"/>
                                                                                    <w:left w:val="none" w:sz="0" w:space="0" w:color="auto"/>
                                                                                    <w:bottom w:val="none" w:sz="0" w:space="0" w:color="auto"/>
                                                                                    <w:right w:val="none" w:sz="0" w:space="0" w:color="auto"/>
                                                                                  </w:divBdr>
                                                                                </w:div>
                                                                              </w:divsChild>
                                                                            </w:div>
                                                                            <w:div w:id="12478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281395">
      <w:bodyDiv w:val="1"/>
      <w:marLeft w:val="0"/>
      <w:marRight w:val="0"/>
      <w:marTop w:val="0"/>
      <w:marBottom w:val="0"/>
      <w:divBdr>
        <w:top w:val="none" w:sz="0" w:space="0" w:color="auto"/>
        <w:left w:val="none" w:sz="0" w:space="0" w:color="auto"/>
        <w:bottom w:val="none" w:sz="0" w:space="0" w:color="auto"/>
        <w:right w:val="none" w:sz="0" w:space="0" w:color="auto"/>
      </w:divBdr>
      <w:divsChild>
        <w:div w:id="967276738">
          <w:marLeft w:val="0"/>
          <w:marRight w:val="0"/>
          <w:marTop w:val="0"/>
          <w:marBottom w:val="0"/>
          <w:divBdr>
            <w:top w:val="none" w:sz="0" w:space="0" w:color="auto"/>
            <w:left w:val="none" w:sz="0" w:space="0" w:color="auto"/>
            <w:bottom w:val="none" w:sz="0" w:space="0" w:color="auto"/>
            <w:right w:val="none" w:sz="0" w:space="0" w:color="auto"/>
          </w:divBdr>
          <w:divsChild>
            <w:div w:id="1192184765">
              <w:marLeft w:val="0"/>
              <w:marRight w:val="0"/>
              <w:marTop w:val="0"/>
              <w:marBottom w:val="0"/>
              <w:divBdr>
                <w:top w:val="none" w:sz="0" w:space="0" w:color="auto"/>
                <w:left w:val="none" w:sz="0" w:space="0" w:color="auto"/>
                <w:bottom w:val="none" w:sz="0" w:space="0" w:color="auto"/>
                <w:right w:val="none" w:sz="0" w:space="0" w:color="auto"/>
              </w:divBdr>
              <w:divsChild>
                <w:div w:id="582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29712">
      <w:bodyDiv w:val="1"/>
      <w:marLeft w:val="0"/>
      <w:marRight w:val="0"/>
      <w:marTop w:val="0"/>
      <w:marBottom w:val="0"/>
      <w:divBdr>
        <w:top w:val="none" w:sz="0" w:space="0" w:color="auto"/>
        <w:left w:val="none" w:sz="0" w:space="0" w:color="auto"/>
        <w:bottom w:val="none" w:sz="0" w:space="0" w:color="auto"/>
        <w:right w:val="none" w:sz="0" w:space="0" w:color="auto"/>
      </w:divBdr>
      <w:divsChild>
        <w:div w:id="600988531">
          <w:marLeft w:val="0"/>
          <w:marRight w:val="0"/>
          <w:marTop w:val="0"/>
          <w:marBottom w:val="0"/>
          <w:divBdr>
            <w:top w:val="none" w:sz="0" w:space="0" w:color="auto"/>
            <w:left w:val="none" w:sz="0" w:space="0" w:color="auto"/>
            <w:bottom w:val="none" w:sz="0" w:space="0" w:color="auto"/>
            <w:right w:val="none" w:sz="0" w:space="0" w:color="auto"/>
          </w:divBdr>
          <w:divsChild>
            <w:div w:id="2125883453">
              <w:marLeft w:val="0"/>
              <w:marRight w:val="0"/>
              <w:marTop w:val="0"/>
              <w:marBottom w:val="0"/>
              <w:divBdr>
                <w:top w:val="none" w:sz="0" w:space="0" w:color="auto"/>
                <w:left w:val="none" w:sz="0" w:space="0" w:color="auto"/>
                <w:bottom w:val="none" w:sz="0" w:space="0" w:color="auto"/>
                <w:right w:val="none" w:sz="0" w:space="0" w:color="auto"/>
              </w:divBdr>
              <w:divsChild>
                <w:div w:id="9985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98777">
      <w:bodyDiv w:val="1"/>
      <w:marLeft w:val="0"/>
      <w:marRight w:val="0"/>
      <w:marTop w:val="0"/>
      <w:marBottom w:val="0"/>
      <w:divBdr>
        <w:top w:val="none" w:sz="0" w:space="0" w:color="auto"/>
        <w:left w:val="none" w:sz="0" w:space="0" w:color="auto"/>
        <w:bottom w:val="none" w:sz="0" w:space="0" w:color="auto"/>
        <w:right w:val="none" w:sz="0" w:space="0" w:color="auto"/>
      </w:divBdr>
      <w:divsChild>
        <w:div w:id="220018311">
          <w:marLeft w:val="0"/>
          <w:marRight w:val="0"/>
          <w:marTop w:val="0"/>
          <w:marBottom w:val="0"/>
          <w:divBdr>
            <w:top w:val="none" w:sz="0" w:space="0" w:color="auto"/>
            <w:left w:val="none" w:sz="0" w:space="0" w:color="auto"/>
            <w:bottom w:val="none" w:sz="0" w:space="0" w:color="auto"/>
            <w:right w:val="none" w:sz="0" w:space="0" w:color="auto"/>
          </w:divBdr>
          <w:divsChild>
            <w:div w:id="651716395">
              <w:marLeft w:val="0"/>
              <w:marRight w:val="0"/>
              <w:marTop w:val="0"/>
              <w:marBottom w:val="0"/>
              <w:divBdr>
                <w:top w:val="none" w:sz="0" w:space="0" w:color="auto"/>
                <w:left w:val="none" w:sz="0" w:space="0" w:color="auto"/>
                <w:bottom w:val="none" w:sz="0" w:space="0" w:color="auto"/>
                <w:right w:val="none" w:sz="0" w:space="0" w:color="auto"/>
              </w:divBdr>
              <w:divsChild>
                <w:div w:id="3734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5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munitycare.co.uk/2018/08/15/chronology-first-thing-assessment%0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BA5E7-FB1F-4E5F-B754-2025D2FD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2208</Words>
  <Characters>12587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Smith</dc:creator>
  <cp:keywords/>
  <dc:description/>
  <cp:lastModifiedBy>Aman Basi</cp:lastModifiedBy>
  <cp:revision>3</cp:revision>
  <cp:lastPrinted>2019-03-20T11:20:00Z</cp:lastPrinted>
  <dcterms:created xsi:type="dcterms:W3CDTF">2021-12-10T14:58:00Z</dcterms:created>
  <dcterms:modified xsi:type="dcterms:W3CDTF">2022-02-22T11:31:00Z</dcterms:modified>
</cp:coreProperties>
</file>