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2F93" w14:textId="77777777" w:rsidR="00AC44E6" w:rsidRPr="00AC44E6" w:rsidRDefault="00A841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E375F91" wp14:editId="7E84572C">
            <wp:simplePos x="0" y="0"/>
            <wp:positionH relativeFrom="column">
              <wp:posOffset>88900</wp:posOffset>
            </wp:positionH>
            <wp:positionV relativeFrom="paragraph">
              <wp:posOffset>0</wp:posOffset>
            </wp:positionV>
            <wp:extent cx="3203575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450" y="21089"/>
                <wp:lineTo x="21450" y="0"/>
                <wp:lineTo x="0" y="0"/>
              </wp:wrapPolygon>
            </wp:wrapThrough>
            <wp:docPr id="4" name="Picture 4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CE999" w14:textId="77777777" w:rsidR="00A8412B" w:rsidRDefault="00A8412B">
      <w:pPr>
        <w:rPr>
          <w:rFonts w:ascii="Arial" w:hAnsi="Arial" w:cs="Arial"/>
          <w:b/>
          <w:sz w:val="24"/>
          <w:szCs w:val="24"/>
        </w:rPr>
      </w:pPr>
    </w:p>
    <w:p w14:paraId="00AA9290" w14:textId="77777777" w:rsidR="00332AF0" w:rsidRDefault="00332AF0">
      <w:pPr>
        <w:rPr>
          <w:rFonts w:ascii="Arial" w:hAnsi="Arial" w:cs="Arial"/>
          <w:b/>
          <w:sz w:val="24"/>
          <w:szCs w:val="24"/>
        </w:rPr>
      </w:pPr>
    </w:p>
    <w:p w14:paraId="2AC55B15" w14:textId="3CDA1F27" w:rsidR="007B3C9F" w:rsidRDefault="007B3C9F">
      <w:pPr>
        <w:rPr>
          <w:rFonts w:ascii="Arial" w:hAnsi="Arial" w:cs="Arial"/>
          <w:b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B5921D" wp14:editId="7DB32871">
                <wp:simplePos x="0" y="0"/>
                <wp:positionH relativeFrom="margin">
                  <wp:posOffset>-19050</wp:posOffset>
                </wp:positionH>
                <wp:positionV relativeFrom="paragraph">
                  <wp:posOffset>443865</wp:posOffset>
                </wp:positionV>
                <wp:extent cx="6165850" cy="1404620"/>
                <wp:effectExtent l="0" t="0" r="254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7A77" w14:textId="77777777" w:rsidR="007B3C9F" w:rsidRPr="00332AF0" w:rsidRDefault="007B3C9F" w:rsidP="007B3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MANAGEMENT OVERSIGHT AND DECISION MAKING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59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4.95pt;width:485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" fillcolor="#d8d8d8 [2732]">
                <v:textbox style="mso-fit-shape-to-text:t">
                  <w:txbxContent>
                    <w:p w14:paraId="52B97A77" w14:textId="77777777" w:rsidR="007B3C9F" w:rsidRPr="00332AF0" w:rsidRDefault="007B3C9F" w:rsidP="007B3C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MANAGEMENT OVERSIGHT AND DECISION MAKING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CED">
        <w:rPr>
          <w:rFonts w:ascii="Arial" w:hAnsi="Arial" w:cs="Arial"/>
          <w:b/>
          <w:sz w:val="24"/>
          <w:szCs w:val="24"/>
        </w:rPr>
        <w:t xml:space="preserve">UNREGULATED </w:t>
      </w:r>
      <w:r w:rsidR="000B0D7B">
        <w:rPr>
          <w:rFonts w:ascii="Arial" w:hAnsi="Arial" w:cs="Arial"/>
          <w:b/>
          <w:sz w:val="24"/>
          <w:szCs w:val="24"/>
        </w:rPr>
        <w:t>SETTINGS</w:t>
      </w:r>
      <w:r w:rsidR="00332AF0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PRACTICE</w:t>
      </w:r>
      <w:r w:rsidR="00332AF0">
        <w:rPr>
          <w:rFonts w:ascii="Arial" w:hAnsi="Arial" w:cs="Arial"/>
          <w:b/>
          <w:sz w:val="24"/>
          <w:szCs w:val="24"/>
        </w:rPr>
        <w:t xml:space="preserve"> STANDARDS</w:t>
      </w:r>
    </w:p>
    <w:p w14:paraId="309C033E" w14:textId="77777777" w:rsidR="001416D4" w:rsidRDefault="00703809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Placements to notify the responsible AD </w:t>
      </w:r>
      <w:r w:rsidR="00770025">
        <w:rPr>
          <w:rFonts w:ascii="Arial" w:hAnsi="Arial" w:cs="Arial"/>
          <w:b/>
          <w:bCs/>
          <w:sz w:val="24"/>
          <w:szCs w:val="24"/>
        </w:rPr>
        <w:t xml:space="preserve">for the child </w:t>
      </w:r>
      <w:r w:rsidR="005A1131">
        <w:rPr>
          <w:rFonts w:ascii="Arial" w:hAnsi="Arial" w:cs="Arial"/>
          <w:b/>
          <w:bCs/>
          <w:sz w:val="24"/>
          <w:szCs w:val="24"/>
        </w:rPr>
        <w:t>whe</w:t>
      </w:r>
      <w:r w:rsidR="001416D4">
        <w:rPr>
          <w:rFonts w:ascii="Arial" w:hAnsi="Arial" w:cs="Arial"/>
          <w:b/>
          <w:bCs/>
          <w:sz w:val="24"/>
          <w:szCs w:val="24"/>
        </w:rPr>
        <w:t xml:space="preserve">re there is a risk of an unregulated placement being required – immediately </w:t>
      </w:r>
    </w:p>
    <w:p w14:paraId="6C353D75" w14:textId="3BB507C1" w:rsidR="001E69B5" w:rsidRDefault="001E69B5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placement </w:t>
      </w:r>
      <w:r w:rsidR="001416D4">
        <w:rPr>
          <w:rFonts w:ascii="Arial" w:hAnsi="Arial" w:cs="Arial"/>
          <w:b/>
          <w:bCs/>
          <w:sz w:val="24"/>
          <w:szCs w:val="24"/>
        </w:rPr>
        <w:t>must be</w:t>
      </w:r>
      <w:r>
        <w:rPr>
          <w:rFonts w:ascii="Arial" w:hAnsi="Arial" w:cs="Arial"/>
          <w:b/>
          <w:bCs/>
          <w:sz w:val="24"/>
          <w:szCs w:val="24"/>
        </w:rPr>
        <w:t xml:space="preserve"> approved by the Director of Practice in advance of the placement. Out of hours this will be delegated to the </w:t>
      </w:r>
      <w:r w:rsidR="00D64000">
        <w:rPr>
          <w:rFonts w:ascii="Arial" w:hAnsi="Arial" w:cs="Arial"/>
          <w:b/>
          <w:bCs/>
          <w:sz w:val="24"/>
          <w:szCs w:val="24"/>
        </w:rPr>
        <w:t>on-call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16D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enior </w:t>
      </w:r>
      <w:r w:rsidR="001416D4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eader</w:t>
      </w:r>
      <w:r w:rsidR="0087336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F74737" w14:textId="3D381C16" w:rsidR="00D527E6" w:rsidRDefault="00D527E6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F94D58">
        <w:rPr>
          <w:rFonts w:ascii="Arial" w:hAnsi="Arial" w:cs="Arial"/>
          <w:b/>
          <w:bCs/>
          <w:sz w:val="24"/>
          <w:szCs w:val="24"/>
        </w:rPr>
        <w:t xml:space="preserve">Unregulated Placement Decision Agreement needs to be completed and signed off by the Director of Practice </w:t>
      </w:r>
      <w:r w:rsidR="005B3FD1">
        <w:rPr>
          <w:rFonts w:ascii="Arial" w:hAnsi="Arial" w:cs="Arial"/>
          <w:b/>
          <w:bCs/>
          <w:sz w:val="24"/>
          <w:szCs w:val="24"/>
        </w:rPr>
        <w:t>before or the following day (depending on circumstances)</w:t>
      </w:r>
    </w:p>
    <w:p w14:paraId="5183ACD6" w14:textId="77777777" w:rsidR="00707844" w:rsidRDefault="00707844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D172D8">
        <w:rPr>
          <w:rFonts w:ascii="Arial" w:hAnsi="Arial" w:cs="Arial"/>
          <w:b/>
          <w:bCs/>
          <w:sz w:val="24"/>
          <w:szCs w:val="24"/>
        </w:rPr>
        <w:t xml:space="preserve">Director of Commissioning, </w:t>
      </w:r>
      <w:r w:rsidR="00484C21">
        <w:rPr>
          <w:rFonts w:ascii="Arial" w:hAnsi="Arial" w:cs="Arial"/>
          <w:b/>
          <w:bCs/>
          <w:sz w:val="24"/>
          <w:szCs w:val="24"/>
        </w:rPr>
        <w:t xml:space="preserve">responsible AD for the child and IRO must be notified that a child has been placed in unregulated provision </w:t>
      </w:r>
    </w:p>
    <w:p w14:paraId="438A66FB" w14:textId="77777777" w:rsidR="00207093" w:rsidRDefault="00207093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any child remaining in unregulated provision beyond 48 hours the following notifications are required:</w:t>
      </w:r>
    </w:p>
    <w:p w14:paraId="2F9D91D6" w14:textId="77777777" w:rsidR="00207093" w:rsidRDefault="00C0280E" w:rsidP="001416D4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Directors of Practice and Commissioning</w:t>
      </w:r>
    </w:p>
    <w:p w14:paraId="4AF092BD" w14:textId="77777777" w:rsidR="00F04A28" w:rsidRDefault="00F04A28" w:rsidP="001416D4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DCS</w:t>
      </w:r>
    </w:p>
    <w:p w14:paraId="0A3A27E4" w14:textId="77777777" w:rsidR="00C0280E" w:rsidRDefault="00173208" w:rsidP="001416D4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IRO</w:t>
      </w:r>
    </w:p>
    <w:p w14:paraId="74191763" w14:textId="0D9709DB" w:rsidR="00C70015" w:rsidRDefault="004B5FAA" w:rsidP="001416D4">
      <w:pPr>
        <w:pStyle w:val="ListParagraph"/>
        <w:numPr>
          <w:ilvl w:val="1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Ofsted (by Placements</w:t>
      </w:r>
      <w:r w:rsidR="0074303F">
        <w:rPr>
          <w:rFonts w:ascii="Arial" w:hAnsi="Arial" w:cs="Arial"/>
          <w:b/>
          <w:bCs/>
          <w:sz w:val="24"/>
          <w:szCs w:val="24"/>
        </w:rPr>
        <w:t xml:space="preserve"> </w:t>
      </w:r>
      <w:r w:rsidR="00EF5F7B">
        <w:rPr>
          <w:rFonts w:ascii="Arial" w:hAnsi="Arial" w:cs="Arial"/>
          <w:b/>
          <w:bCs/>
          <w:sz w:val="24"/>
          <w:szCs w:val="24"/>
        </w:rPr>
        <w:t>weekly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1A32EB3" w14:textId="11CEDF4F" w:rsidR="001E69B5" w:rsidRDefault="0002507A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IROs should use the </w:t>
      </w:r>
      <w:r w:rsidR="00FC4FFE">
        <w:rPr>
          <w:rFonts w:ascii="Arial" w:hAnsi="Arial" w:cs="Arial"/>
          <w:b/>
          <w:bCs/>
          <w:sz w:val="24"/>
          <w:szCs w:val="24"/>
        </w:rPr>
        <w:t xml:space="preserve">DRP </w:t>
      </w:r>
      <w:r w:rsidR="001416D4">
        <w:rPr>
          <w:rFonts w:ascii="Arial" w:hAnsi="Arial" w:cs="Arial"/>
          <w:b/>
          <w:bCs/>
          <w:sz w:val="24"/>
          <w:szCs w:val="24"/>
        </w:rPr>
        <w:t>(D</w:t>
      </w:r>
      <w:r w:rsidR="00FC4FFE">
        <w:rPr>
          <w:rFonts w:ascii="Arial" w:hAnsi="Arial" w:cs="Arial"/>
          <w:b/>
          <w:bCs/>
          <w:sz w:val="24"/>
          <w:szCs w:val="24"/>
        </w:rPr>
        <w:t xml:space="preserve">ispute </w:t>
      </w:r>
      <w:r w:rsidR="001416D4">
        <w:rPr>
          <w:rFonts w:ascii="Arial" w:hAnsi="Arial" w:cs="Arial"/>
          <w:b/>
          <w:bCs/>
          <w:sz w:val="24"/>
          <w:szCs w:val="24"/>
        </w:rPr>
        <w:t>R</w:t>
      </w:r>
      <w:r w:rsidR="00FC4FFE">
        <w:rPr>
          <w:rFonts w:ascii="Arial" w:hAnsi="Arial" w:cs="Arial"/>
          <w:b/>
          <w:bCs/>
          <w:sz w:val="24"/>
          <w:szCs w:val="24"/>
        </w:rPr>
        <w:t xml:space="preserve">esolution </w:t>
      </w:r>
      <w:r w:rsidR="001416D4">
        <w:rPr>
          <w:rFonts w:ascii="Arial" w:hAnsi="Arial" w:cs="Arial"/>
          <w:b/>
          <w:bCs/>
          <w:sz w:val="24"/>
          <w:szCs w:val="24"/>
        </w:rPr>
        <w:t>P</w:t>
      </w:r>
      <w:r w:rsidR="00FC4FFE">
        <w:rPr>
          <w:rFonts w:ascii="Arial" w:hAnsi="Arial" w:cs="Arial"/>
          <w:b/>
          <w:bCs/>
          <w:sz w:val="24"/>
          <w:szCs w:val="24"/>
        </w:rPr>
        <w:t xml:space="preserve">rocess) </w:t>
      </w:r>
      <w:r w:rsidR="00615D1A">
        <w:rPr>
          <w:rFonts w:ascii="Arial" w:hAnsi="Arial" w:cs="Arial"/>
          <w:b/>
          <w:bCs/>
          <w:sz w:val="24"/>
          <w:szCs w:val="24"/>
        </w:rPr>
        <w:t xml:space="preserve">to formally record concern </w:t>
      </w:r>
      <w:r w:rsidR="002325F7">
        <w:rPr>
          <w:rFonts w:ascii="Arial" w:hAnsi="Arial" w:cs="Arial"/>
          <w:b/>
          <w:bCs/>
          <w:sz w:val="24"/>
          <w:szCs w:val="24"/>
        </w:rPr>
        <w:t>about use of unregulated provision</w:t>
      </w:r>
      <w:r w:rsidR="00FC4FFE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D60FF7">
        <w:rPr>
          <w:rFonts w:ascii="Arial" w:hAnsi="Arial" w:cs="Arial"/>
          <w:b/>
          <w:bCs/>
          <w:sz w:val="24"/>
          <w:szCs w:val="24"/>
        </w:rPr>
        <w:t xml:space="preserve">a </w:t>
      </w:r>
      <w:r w:rsidR="00FC4FFE">
        <w:rPr>
          <w:rFonts w:ascii="Arial" w:hAnsi="Arial" w:cs="Arial"/>
          <w:b/>
          <w:bCs/>
          <w:sz w:val="24"/>
          <w:szCs w:val="24"/>
        </w:rPr>
        <w:t>child (</w:t>
      </w:r>
      <w:proofErr w:type="spellStart"/>
      <w:r w:rsidR="00FC4FFE">
        <w:rPr>
          <w:rFonts w:ascii="Arial" w:hAnsi="Arial" w:cs="Arial"/>
          <w:b/>
          <w:bCs/>
          <w:sz w:val="24"/>
          <w:szCs w:val="24"/>
        </w:rPr>
        <w:t>Ho</w:t>
      </w:r>
      <w:r w:rsidR="00EA4108">
        <w:rPr>
          <w:rFonts w:ascii="Arial" w:hAnsi="Arial" w:cs="Arial"/>
          <w:b/>
          <w:bCs/>
          <w:sz w:val="24"/>
          <w:szCs w:val="24"/>
        </w:rPr>
        <w:t>f</w:t>
      </w:r>
      <w:r w:rsidR="00FC4FFE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FC4FFE">
        <w:rPr>
          <w:rFonts w:ascii="Arial" w:hAnsi="Arial" w:cs="Arial"/>
          <w:b/>
          <w:bCs/>
          <w:sz w:val="24"/>
          <w:szCs w:val="24"/>
        </w:rPr>
        <w:t xml:space="preserve">/AD </w:t>
      </w:r>
      <w:r w:rsidR="009F1B76">
        <w:rPr>
          <w:rFonts w:ascii="Arial" w:hAnsi="Arial" w:cs="Arial"/>
          <w:b/>
          <w:bCs/>
          <w:sz w:val="24"/>
          <w:szCs w:val="24"/>
        </w:rPr>
        <w:t>l</w:t>
      </w:r>
      <w:r w:rsidR="00FC4FFE">
        <w:rPr>
          <w:rFonts w:ascii="Arial" w:hAnsi="Arial" w:cs="Arial"/>
          <w:b/>
          <w:bCs/>
          <w:sz w:val="24"/>
          <w:szCs w:val="24"/>
        </w:rPr>
        <w:t>evel escalation)</w:t>
      </w:r>
    </w:p>
    <w:p w14:paraId="6C4334B5" w14:textId="2FC8DAAA" w:rsidR="007B3C9F" w:rsidRDefault="001416D4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Risk Assessment/Action </w:t>
      </w:r>
      <w:r w:rsidR="007B3C9F">
        <w:rPr>
          <w:rFonts w:ascii="Arial" w:hAnsi="Arial" w:cs="Arial"/>
          <w:b/>
          <w:bCs/>
          <w:sz w:val="24"/>
          <w:szCs w:val="24"/>
        </w:rPr>
        <w:t xml:space="preserve">Plan to be signed off by </w:t>
      </w:r>
      <w:proofErr w:type="spellStart"/>
      <w:r w:rsidR="007B3C9F">
        <w:rPr>
          <w:rFonts w:ascii="Arial" w:hAnsi="Arial" w:cs="Arial"/>
          <w:b/>
          <w:bCs/>
          <w:sz w:val="24"/>
          <w:szCs w:val="24"/>
        </w:rPr>
        <w:t>Ho</w:t>
      </w:r>
      <w:r w:rsidR="00EA4108">
        <w:rPr>
          <w:rFonts w:ascii="Arial" w:hAnsi="Arial" w:cs="Arial"/>
          <w:b/>
          <w:bCs/>
          <w:sz w:val="24"/>
          <w:szCs w:val="24"/>
        </w:rPr>
        <w:t>f</w:t>
      </w:r>
      <w:r w:rsidR="007B3C9F">
        <w:rPr>
          <w:rFonts w:ascii="Arial" w:hAnsi="Arial" w:cs="Arial"/>
          <w:b/>
          <w:bCs/>
          <w:sz w:val="24"/>
          <w:szCs w:val="24"/>
        </w:rPr>
        <w:t>S</w:t>
      </w:r>
      <w:proofErr w:type="spellEnd"/>
    </w:p>
    <w:p w14:paraId="6949FFFC" w14:textId="66AA7C4E" w:rsidR="008143DE" w:rsidRDefault="00EB318E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Ho</w:t>
      </w:r>
      <w:r w:rsidR="00EA4108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7B3C9F">
        <w:rPr>
          <w:rFonts w:ascii="Arial" w:hAnsi="Arial" w:cs="Arial"/>
          <w:b/>
          <w:bCs/>
          <w:sz w:val="24"/>
          <w:szCs w:val="24"/>
        </w:rPr>
        <w:t xml:space="preserve"> Chairs Care Planning Meetings </w:t>
      </w:r>
      <w:r w:rsidR="00F921D2">
        <w:rPr>
          <w:rFonts w:ascii="Arial" w:hAnsi="Arial" w:cs="Arial"/>
          <w:b/>
          <w:bCs/>
          <w:sz w:val="24"/>
          <w:szCs w:val="24"/>
        </w:rPr>
        <w:t xml:space="preserve">within 24 hours and </w:t>
      </w:r>
      <w:r w:rsidR="007B3C9F">
        <w:rPr>
          <w:rFonts w:ascii="Arial" w:hAnsi="Arial" w:cs="Arial"/>
          <w:b/>
          <w:bCs/>
          <w:sz w:val="24"/>
          <w:szCs w:val="24"/>
        </w:rPr>
        <w:t xml:space="preserve">where placement continues </w:t>
      </w:r>
      <w:r w:rsidR="00EE5164">
        <w:rPr>
          <w:rFonts w:ascii="Arial" w:hAnsi="Arial" w:cs="Arial"/>
          <w:b/>
          <w:bCs/>
          <w:sz w:val="24"/>
          <w:szCs w:val="24"/>
        </w:rPr>
        <w:t>within</w:t>
      </w:r>
      <w:r w:rsidR="007B3C9F">
        <w:rPr>
          <w:rFonts w:ascii="Arial" w:hAnsi="Arial" w:cs="Arial"/>
          <w:b/>
          <w:bCs/>
          <w:sz w:val="24"/>
          <w:szCs w:val="24"/>
        </w:rPr>
        <w:t xml:space="preserve"> </w:t>
      </w:r>
      <w:r w:rsidR="00F66B47">
        <w:rPr>
          <w:rFonts w:ascii="Arial" w:hAnsi="Arial" w:cs="Arial"/>
          <w:b/>
          <w:bCs/>
          <w:sz w:val="24"/>
          <w:szCs w:val="24"/>
        </w:rPr>
        <w:t>7</w:t>
      </w:r>
      <w:r w:rsidR="007B3C9F">
        <w:rPr>
          <w:rFonts w:ascii="Arial" w:hAnsi="Arial" w:cs="Arial"/>
          <w:b/>
          <w:bCs/>
          <w:sz w:val="24"/>
          <w:szCs w:val="24"/>
        </w:rPr>
        <w:t xml:space="preserve"> days</w:t>
      </w:r>
      <w:r w:rsidR="00F66B47">
        <w:rPr>
          <w:rFonts w:ascii="Arial" w:hAnsi="Arial" w:cs="Arial"/>
          <w:b/>
          <w:bCs/>
          <w:sz w:val="24"/>
          <w:szCs w:val="24"/>
        </w:rPr>
        <w:t xml:space="preserve"> </w:t>
      </w:r>
      <w:r w:rsidR="00770025">
        <w:rPr>
          <w:rFonts w:ascii="Arial" w:hAnsi="Arial" w:cs="Arial"/>
          <w:b/>
          <w:bCs/>
          <w:sz w:val="24"/>
          <w:szCs w:val="24"/>
        </w:rPr>
        <w:t>and</w:t>
      </w:r>
      <w:r w:rsidR="00F66B47">
        <w:rPr>
          <w:rFonts w:ascii="Arial" w:hAnsi="Arial" w:cs="Arial"/>
          <w:b/>
          <w:bCs/>
          <w:sz w:val="24"/>
          <w:szCs w:val="24"/>
        </w:rPr>
        <w:t xml:space="preserve"> </w:t>
      </w:r>
      <w:r w:rsidR="00EF5F7B">
        <w:rPr>
          <w:rFonts w:ascii="Arial" w:hAnsi="Arial" w:cs="Arial"/>
          <w:b/>
          <w:bCs/>
          <w:sz w:val="24"/>
          <w:szCs w:val="24"/>
        </w:rPr>
        <w:t>at least monthly</w:t>
      </w:r>
      <w:r w:rsidR="00F66B47">
        <w:rPr>
          <w:rFonts w:ascii="Arial" w:hAnsi="Arial" w:cs="Arial"/>
          <w:b/>
          <w:bCs/>
          <w:sz w:val="24"/>
          <w:szCs w:val="24"/>
        </w:rPr>
        <w:t xml:space="preserve"> thereafter</w:t>
      </w:r>
    </w:p>
    <w:p w14:paraId="56EE5211" w14:textId="77777777" w:rsidR="008143DE" w:rsidRDefault="00FF55D3" w:rsidP="001416D4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90EC9">
        <w:rPr>
          <w:rFonts w:ascii="Arial" w:hAnsi="Arial" w:cs="Arial"/>
          <w:b/>
          <w:bCs/>
          <w:sz w:val="24"/>
          <w:szCs w:val="24"/>
        </w:rPr>
        <w:t>AD led</w:t>
      </w:r>
      <w:r w:rsidR="001416D4">
        <w:rPr>
          <w:rFonts w:ascii="Arial" w:hAnsi="Arial" w:cs="Arial"/>
          <w:b/>
          <w:bCs/>
          <w:sz w:val="24"/>
          <w:szCs w:val="24"/>
        </w:rPr>
        <w:t xml:space="preserve"> S</w:t>
      </w:r>
      <w:r w:rsidRPr="00190EC9">
        <w:rPr>
          <w:rFonts w:ascii="Arial" w:hAnsi="Arial" w:cs="Arial"/>
          <w:b/>
          <w:bCs/>
          <w:sz w:val="24"/>
          <w:szCs w:val="24"/>
        </w:rPr>
        <w:t>trategic</w:t>
      </w:r>
      <w:r w:rsidR="001416D4">
        <w:rPr>
          <w:rFonts w:ascii="Arial" w:hAnsi="Arial" w:cs="Arial"/>
          <w:b/>
          <w:bCs/>
          <w:sz w:val="24"/>
          <w:szCs w:val="24"/>
        </w:rPr>
        <w:t xml:space="preserve"> M</w:t>
      </w:r>
      <w:r w:rsidRPr="00190EC9">
        <w:rPr>
          <w:rFonts w:ascii="Arial" w:hAnsi="Arial" w:cs="Arial"/>
          <w:b/>
          <w:bCs/>
          <w:sz w:val="24"/>
          <w:szCs w:val="24"/>
        </w:rPr>
        <w:t>eetings to be held fortnightly</w:t>
      </w:r>
      <w:r w:rsidR="002325F7" w:rsidRPr="00190EC9">
        <w:rPr>
          <w:rFonts w:ascii="Arial" w:hAnsi="Arial" w:cs="Arial"/>
          <w:b/>
          <w:bCs/>
          <w:sz w:val="24"/>
          <w:szCs w:val="24"/>
        </w:rPr>
        <w:t xml:space="preserve"> to consider all unregulated</w:t>
      </w:r>
    </w:p>
    <w:p w14:paraId="0FCF491E" w14:textId="77777777" w:rsidR="007B3C9F" w:rsidRDefault="002325F7" w:rsidP="001416D4">
      <w:pPr>
        <w:pStyle w:val="ListParagraph"/>
        <w:jc w:val="both"/>
      </w:pPr>
      <w:r w:rsidRPr="00190EC9">
        <w:rPr>
          <w:rFonts w:ascii="Arial" w:hAnsi="Arial" w:cs="Arial"/>
          <w:b/>
          <w:bCs/>
          <w:sz w:val="24"/>
          <w:szCs w:val="24"/>
        </w:rPr>
        <w:t xml:space="preserve"> placements (standing item at AD meeting) </w:t>
      </w:r>
      <w:r w:rsidR="007B3C9F" w:rsidRPr="00332AF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2362F2" wp14:editId="3197CD55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6165850" cy="1404620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3F9C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4632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E15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WO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ACCOMMODATION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362F2" id="_x0000_s1027" type="#_x0000_t202" style="position:absolute;left:0;text-align:left;margin-left:0;margin-top:30.5pt;width:485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" fillcolor="#d8d8d8 [2732]">
                <v:textbox style="mso-fit-shape-to-text:t">
                  <w:txbxContent>
                    <w:p w14:paraId="16E53F9C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4632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E15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WO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 ACCOMMODATION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C5F2A6" w14:textId="06EF1E23" w:rsidR="00332AF0" w:rsidRDefault="00332AF0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property has been visited prior to the placement</w:t>
      </w:r>
      <w:r w:rsidR="007D473F">
        <w:rPr>
          <w:rFonts w:ascii="Arial" w:hAnsi="Arial" w:cs="Arial"/>
          <w:b/>
          <w:sz w:val="24"/>
          <w:szCs w:val="24"/>
        </w:rPr>
        <w:t xml:space="preserve"> </w:t>
      </w:r>
      <w:r w:rsidR="008143DE">
        <w:rPr>
          <w:rFonts w:ascii="Arial" w:hAnsi="Arial" w:cs="Arial"/>
          <w:b/>
          <w:sz w:val="24"/>
          <w:szCs w:val="24"/>
        </w:rPr>
        <w:t>and</w:t>
      </w:r>
      <w:r w:rsidR="007D473F">
        <w:rPr>
          <w:rFonts w:ascii="Arial" w:hAnsi="Arial" w:cs="Arial"/>
          <w:b/>
          <w:sz w:val="24"/>
          <w:szCs w:val="24"/>
        </w:rPr>
        <w:t xml:space="preserve"> the ‘Checklist’ completed</w:t>
      </w:r>
    </w:p>
    <w:p w14:paraId="0BFAC63D" w14:textId="77777777" w:rsidR="00332AF0" w:rsidRDefault="00332AF0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There is electricity/gas/heating </w:t>
      </w:r>
      <w:r w:rsidR="00B104D4">
        <w:rPr>
          <w:rFonts w:ascii="Arial" w:hAnsi="Arial" w:cs="Arial"/>
          <w:b/>
          <w:sz w:val="24"/>
          <w:szCs w:val="24"/>
        </w:rPr>
        <w:t>to the property</w:t>
      </w:r>
    </w:p>
    <w:p w14:paraId="2E93D66C" w14:textId="77777777" w:rsidR="00332AF0" w:rsidRDefault="00332AF0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is a suitable bed with clean bedding</w:t>
      </w:r>
    </w:p>
    <w:p w14:paraId="7895B2EA" w14:textId="77777777" w:rsidR="00332AF0" w:rsidRDefault="00332AF0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There </w:t>
      </w:r>
      <w:r w:rsidR="007B3C9F"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hAnsi="Arial" w:cs="Arial"/>
          <w:b/>
          <w:sz w:val="24"/>
          <w:szCs w:val="24"/>
        </w:rPr>
        <w:t xml:space="preserve"> adequate toilet/washing facilities – with toilet paper/towels</w:t>
      </w:r>
    </w:p>
    <w:p w14:paraId="21FDB85D" w14:textId="77777777" w:rsidR="00332AF0" w:rsidRDefault="00332AF0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are sufficient personal items – soap/deodorant/hair products</w:t>
      </w:r>
    </w:p>
    <w:p w14:paraId="1D969D48" w14:textId="77777777" w:rsidR="00B104D4" w:rsidRDefault="00B104D4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is sufficient equipment to provide basic entertainment – TV/Games</w:t>
      </w:r>
    </w:p>
    <w:p w14:paraId="361C904C" w14:textId="77777777" w:rsidR="00B104D4" w:rsidRDefault="00B104D4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are no obvious risks – e.g. broken windows/broken furniture</w:t>
      </w:r>
    </w:p>
    <w:p w14:paraId="00D895D8" w14:textId="77777777" w:rsidR="00B104D4" w:rsidRDefault="00B104D4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is provision to access drinks/basic food supplies for the day/night</w:t>
      </w:r>
    </w:p>
    <w:p w14:paraId="0FF937F8" w14:textId="77777777" w:rsidR="00B104D4" w:rsidRDefault="00B104D4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accommodation provides a level of privacy to enable the child to retain their dignity</w:t>
      </w:r>
    </w:p>
    <w:p w14:paraId="66E4D6EC" w14:textId="77777777" w:rsidR="006D37F7" w:rsidRDefault="006D37F7" w:rsidP="00332AF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accommodation is not shared with another young person</w:t>
      </w:r>
    </w:p>
    <w:p w14:paraId="7415F90E" w14:textId="77777777" w:rsidR="00FA6085" w:rsidRDefault="00FA6085" w:rsidP="00FD36F5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FA6085">
        <w:rPr>
          <w:rFonts w:ascii="Arial" w:hAnsi="Arial" w:cs="Arial"/>
          <w:b/>
          <w:sz w:val="24"/>
          <w:szCs w:val="24"/>
        </w:rPr>
        <w:t xml:space="preserve">The external environment is considered </w:t>
      </w:r>
      <w:proofErr w:type="gramStart"/>
      <w:r w:rsidRPr="00FA6085">
        <w:rPr>
          <w:rFonts w:ascii="Arial" w:hAnsi="Arial" w:cs="Arial"/>
          <w:b/>
          <w:sz w:val="24"/>
          <w:szCs w:val="24"/>
        </w:rPr>
        <w:t>with regard to</w:t>
      </w:r>
      <w:proofErr w:type="gramEnd"/>
      <w:r w:rsidRPr="00FA6085">
        <w:rPr>
          <w:rFonts w:ascii="Arial" w:hAnsi="Arial" w:cs="Arial"/>
          <w:b/>
          <w:sz w:val="24"/>
          <w:szCs w:val="24"/>
        </w:rPr>
        <w:t xml:space="preserve"> </w:t>
      </w:r>
      <w:r w:rsidR="007B3C9F" w:rsidRPr="00FA6085">
        <w:rPr>
          <w:rFonts w:ascii="Arial" w:hAnsi="Arial" w:cs="Arial"/>
          <w:b/>
          <w:sz w:val="24"/>
          <w:szCs w:val="24"/>
        </w:rPr>
        <w:t>its</w:t>
      </w:r>
      <w:r w:rsidRPr="00FA6085">
        <w:rPr>
          <w:rFonts w:ascii="Arial" w:hAnsi="Arial" w:cs="Arial"/>
          <w:b/>
          <w:sz w:val="24"/>
          <w:szCs w:val="24"/>
        </w:rPr>
        <w:t xml:space="preserve"> location/access to public transport and this is included in the risk assessment </w:t>
      </w:r>
    </w:p>
    <w:p w14:paraId="0A008407" w14:textId="77777777" w:rsidR="006307FC" w:rsidRDefault="000C2075" w:rsidP="009D3DB0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A6085">
        <w:rPr>
          <w:rFonts w:ascii="Arial" w:hAnsi="Arial" w:cs="Arial"/>
          <w:b/>
          <w:sz w:val="24"/>
          <w:szCs w:val="24"/>
        </w:rPr>
        <w:t>A minimum of two staff are on site 24 hours</w:t>
      </w:r>
    </w:p>
    <w:p w14:paraId="50D5B06C" w14:textId="77777777" w:rsidR="00A45642" w:rsidRPr="00190EC9" w:rsidRDefault="00A45642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332AF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AD138B" wp14:editId="35D370EC">
                <wp:simplePos x="0" y="0"/>
                <wp:positionH relativeFrom="margin">
                  <wp:posOffset>82550</wp:posOffset>
                </wp:positionH>
                <wp:positionV relativeFrom="paragraph">
                  <wp:posOffset>382270</wp:posOffset>
                </wp:positionV>
                <wp:extent cx="6165850" cy="1404620"/>
                <wp:effectExtent l="0" t="0" r="254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9DF7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E15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HREE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CARE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D138B" id="_x0000_s1028" type="#_x0000_t202" style="position:absolute;left:0;text-align:left;margin-left:6.5pt;margin-top:30.1pt;width:48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" fillcolor="#d9d9d9">
                <v:textbox style="mso-fit-shape-to-text:t">
                  <w:txbxContent>
                    <w:p w14:paraId="5CCD9DF7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E15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HREE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CARE 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7FC">
        <w:rPr>
          <w:rFonts w:ascii="Arial" w:hAnsi="Arial" w:cs="Arial"/>
          <w:b/>
          <w:sz w:val="24"/>
          <w:szCs w:val="24"/>
        </w:rPr>
        <w:t>At least one member of staff should reflect the sex of the child</w:t>
      </w:r>
    </w:p>
    <w:p w14:paraId="5731E811" w14:textId="77777777" w:rsidR="00332AF0" w:rsidRDefault="00B104D4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740CE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ocial </w:t>
      </w:r>
      <w:r w:rsidR="00740CEF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orker accompanies the child to the placement</w:t>
      </w:r>
    </w:p>
    <w:p w14:paraId="30A0BE20" w14:textId="77777777" w:rsidR="009A6F8A" w:rsidRDefault="009A6F8A" w:rsidP="009A6F8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Risk Assessment/Action Plan is completed by the child’s </w:t>
      </w:r>
      <w:r w:rsidR="00740CE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ocial </w:t>
      </w:r>
      <w:r w:rsidR="00740CEF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orker within 24 hours of the placement that identifies any risk factors and how these will be managed</w:t>
      </w:r>
    </w:p>
    <w:p w14:paraId="21AAA552" w14:textId="77777777" w:rsidR="009A1A64" w:rsidRDefault="009A1A64" w:rsidP="009A6F8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child is referred to the Rights and Participation Service for an advocate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51082" w14:textId="15A9C185" w:rsidR="00B104D4" w:rsidRDefault="00B104D4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A6085">
        <w:rPr>
          <w:rFonts w:ascii="Arial" w:hAnsi="Arial" w:cs="Arial"/>
          <w:b/>
          <w:bCs/>
          <w:sz w:val="24"/>
          <w:szCs w:val="24"/>
        </w:rPr>
        <w:t xml:space="preserve"> </w:t>
      </w:r>
      <w:r w:rsidR="001416D4">
        <w:rPr>
          <w:rFonts w:ascii="Arial" w:hAnsi="Arial" w:cs="Arial"/>
          <w:b/>
          <w:bCs/>
          <w:sz w:val="24"/>
          <w:szCs w:val="24"/>
        </w:rPr>
        <w:t>C</w:t>
      </w:r>
      <w:r w:rsidR="00FA6085">
        <w:rPr>
          <w:rFonts w:ascii="Arial" w:hAnsi="Arial" w:cs="Arial"/>
          <w:b/>
          <w:bCs/>
          <w:sz w:val="24"/>
          <w:szCs w:val="24"/>
        </w:rPr>
        <w:t>are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16D4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lanning </w:t>
      </w:r>
      <w:r w:rsidR="00740CE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eeting is arranged within 48 hours of the placement –</w:t>
      </w:r>
      <w:r w:rsidR="008357E8">
        <w:rPr>
          <w:rFonts w:ascii="Arial" w:hAnsi="Arial" w:cs="Arial"/>
          <w:b/>
          <w:bCs/>
          <w:sz w:val="24"/>
          <w:szCs w:val="24"/>
        </w:rPr>
        <w:t xml:space="preserve"> </w:t>
      </w:r>
      <w:r w:rsidR="003B3800">
        <w:rPr>
          <w:rFonts w:ascii="Arial" w:hAnsi="Arial" w:cs="Arial"/>
          <w:b/>
          <w:bCs/>
          <w:sz w:val="24"/>
          <w:szCs w:val="24"/>
        </w:rPr>
        <w:t>which considers and refines the risk assessment and action pl</w:t>
      </w:r>
      <w:r w:rsidR="0099709F">
        <w:rPr>
          <w:rFonts w:ascii="Arial" w:hAnsi="Arial" w:cs="Arial"/>
          <w:b/>
          <w:bCs/>
          <w:sz w:val="24"/>
          <w:szCs w:val="24"/>
        </w:rPr>
        <w:t>an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 -</w:t>
      </w:r>
      <w:r w:rsidR="00740CEF" w:rsidRPr="00740CEF">
        <w:rPr>
          <w:rFonts w:ascii="Arial" w:hAnsi="Arial" w:cs="Arial"/>
          <w:b/>
          <w:bCs/>
          <w:sz w:val="24"/>
          <w:szCs w:val="24"/>
        </w:rPr>
        <w:t xml:space="preserve"> 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if the young person remains in the placement – Chaired by the </w:t>
      </w:r>
      <w:proofErr w:type="spellStart"/>
      <w:r w:rsidR="00740CEF">
        <w:rPr>
          <w:rFonts w:ascii="Arial" w:hAnsi="Arial" w:cs="Arial"/>
          <w:b/>
          <w:bCs/>
          <w:sz w:val="24"/>
          <w:szCs w:val="24"/>
        </w:rPr>
        <w:t>HoS</w:t>
      </w:r>
      <w:proofErr w:type="spellEnd"/>
    </w:p>
    <w:p w14:paraId="33A71D46" w14:textId="7F747DEB" w:rsidR="00B104D4" w:rsidRDefault="00B104D4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child will be visited</w:t>
      </w:r>
      <w:r w:rsidR="008357E8">
        <w:rPr>
          <w:rFonts w:ascii="Arial" w:hAnsi="Arial" w:cs="Arial"/>
          <w:b/>
          <w:bCs/>
          <w:sz w:val="24"/>
          <w:szCs w:val="24"/>
        </w:rPr>
        <w:t xml:space="preserve"> at least </w:t>
      </w:r>
      <w:r w:rsidR="00A53349">
        <w:rPr>
          <w:rFonts w:ascii="Arial" w:hAnsi="Arial" w:cs="Arial"/>
          <w:b/>
          <w:bCs/>
          <w:sz w:val="24"/>
          <w:szCs w:val="24"/>
        </w:rPr>
        <w:t>twice in the first week and the TM/</w:t>
      </w:r>
      <w:proofErr w:type="spellStart"/>
      <w:r w:rsidR="00A53349">
        <w:rPr>
          <w:rFonts w:ascii="Arial" w:hAnsi="Arial" w:cs="Arial"/>
          <w:b/>
          <w:bCs/>
          <w:sz w:val="24"/>
          <w:szCs w:val="24"/>
        </w:rPr>
        <w:t>HofS</w:t>
      </w:r>
      <w:proofErr w:type="spellEnd"/>
      <w:r w:rsidR="00A53349">
        <w:rPr>
          <w:rFonts w:ascii="Arial" w:hAnsi="Arial" w:cs="Arial"/>
          <w:b/>
          <w:bCs/>
          <w:sz w:val="24"/>
          <w:szCs w:val="24"/>
        </w:rPr>
        <w:t xml:space="preserve"> will agree and record the frequency of visits</w:t>
      </w:r>
      <w:r w:rsidR="00784272">
        <w:rPr>
          <w:rFonts w:ascii="Arial" w:hAnsi="Arial" w:cs="Arial"/>
          <w:b/>
          <w:bCs/>
          <w:sz w:val="24"/>
          <w:szCs w:val="24"/>
        </w:rPr>
        <w:t xml:space="preserve"> – to be co-ordinated with other visits if possible.</w:t>
      </w:r>
    </w:p>
    <w:p w14:paraId="2D1ADC4D" w14:textId="36110AD4" w:rsidR="00B104D4" w:rsidRDefault="00B104D4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the child remains in placement beyond 7 days </w:t>
      </w:r>
      <w:r w:rsidR="00B56F2D">
        <w:rPr>
          <w:rFonts w:ascii="Arial" w:hAnsi="Arial" w:cs="Arial"/>
          <w:b/>
          <w:bCs/>
          <w:sz w:val="24"/>
          <w:szCs w:val="24"/>
        </w:rPr>
        <w:t xml:space="preserve">(one week) </w:t>
      </w:r>
      <w:r>
        <w:rPr>
          <w:rFonts w:ascii="Arial" w:hAnsi="Arial" w:cs="Arial"/>
          <w:b/>
          <w:bCs/>
          <w:sz w:val="24"/>
          <w:szCs w:val="24"/>
        </w:rPr>
        <w:t xml:space="preserve">a further </w:t>
      </w:r>
      <w:r w:rsidR="00740CEF">
        <w:rPr>
          <w:rFonts w:ascii="Arial" w:hAnsi="Arial" w:cs="Arial"/>
          <w:b/>
          <w:bCs/>
          <w:sz w:val="24"/>
          <w:szCs w:val="24"/>
        </w:rPr>
        <w:t>C</w:t>
      </w:r>
      <w:r w:rsidR="00FA6085">
        <w:rPr>
          <w:rFonts w:ascii="Arial" w:hAnsi="Arial" w:cs="Arial"/>
          <w:b/>
          <w:bCs/>
          <w:sz w:val="24"/>
          <w:szCs w:val="24"/>
        </w:rPr>
        <w:t xml:space="preserve">are </w:t>
      </w:r>
      <w:r w:rsidR="00740CE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lanning </w:t>
      </w:r>
      <w:r w:rsidR="00740CE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eeting </w:t>
      </w:r>
      <w:r w:rsidR="00FA6085">
        <w:rPr>
          <w:rFonts w:ascii="Arial" w:hAnsi="Arial" w:cs="Arial"/>
          <w:b/>
          <w:bCs/>
          <w:sz w:val="24"/>
          <w:szCs w:val="24"/>
        </w:rPr>
        <w:t>will take place and the visiting schedule reviewed</w:t>
      </w:r>
      <w:r w:rsidR="00F66B47">
        <w:rPr>
          <w:rFonts w:ascii="Arial" w:hAnsi="Arial" w:cs="Arial"/>
          <w:b/>
          <w:bCs/>
          <w:sz w:val="24"/>
          <w:szCs w:val="24"/>
        </w:rPr>
        <w:t xml:space="preserve">. These meetings 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– Chaired by the </w:t>
      </w:r>
      <w:proofErr w:type="spellStart"/>
      <w:r w:rsidR="00740CEF">
        <w:rPr>
          <w:rFonts w:ascii="Arial" w:hAnsi="Arial" w:cs="Arial"/>
          <w:b/>
          <w:bCs/>
          <w:sz w:val="24"/>
          <w:szCs w:val="24"/>
        </w:rPr>
        <w:t>Ho</w:t>
      </w:r>
      <w:r w:rsidR="00BB0D86">
        <w:rPr>
          <w:rFonts w:ascii="Arial" w:hAnsi="Arial" w:cs="Arial"/>
          <w:b/>
          <w:bCs/>
          <w:sz w:val="24"/>
          <w:szCs w:val="24"/>
        </w:rPr>
        <w:t>f</w:t>
      </w:r>
      <w:r w:rsidR="00740CEF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740CEF">
        <w:rPr>
          <w:rFonts w:ascii="Arial" w:hAnsi="Arial" w:cs="Arial"/>
          <w:b/>
          <w:bCs/>
          <w:sz w:val="24"/>
          <w:szCs w:val="24"/>
        </w:rPr>
        <w:t xml:space="preserve"> - </w:t>
      </w:r>
      <w:r w:rsidR="00F66B47">
        <w:rPr>
          <w:rFonts w:ascii="Arial" w:hAnsi="Arial" w:cs="Arial"/>
          <w:b/>
          <w:bCs/>
          <w:sz w:val="24"/>
          <w:szCs w:val="24"/>
        </w:rPr>
        <w:t>will take place weekly, thereafter</w:t>
      </w:r>
    </w:p>
    <w:p w14:paraId="7A822F97" w14:textId="77777777" w:rsidR="00FA6085" w:rsidRDefault="00FA6085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Key professionals will be involved in the </w:t>
      </w:r>
      <w:r w:rsidR="00740CEF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are </w:t>
      </w:r>
      <w:r w:rsidR="00740CE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lanning </w:t>
      </w:r>
      <w:r w:rsidR="00740CE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eetings that ensures the child’s overall needs are met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e.g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EmpowerU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6F68A7D8" w14:textId="11BD69A3" w:rsidR="00FA6085" w:rsidRDefault="00FA6085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IRO is informed and kept updated</w:t>
      </w:r>
    </w:p>
    <w:p w14:paraId="2A8A4EFC" w14:textId="19F11891" w:rsidR="007636B2" w:rsidRPr="00B104D4" w:rsidRDefault="007636B2" w:rsidP="00B104D4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visits to the child will be recorded on the child’s case file.</w:t>
      </w:r>
    </w:p>
    <w:p w14:paraId="1CFBEA34" w14:textId="77777777" w:rsidR="00332AF0" w:rsidRDefault="00332AF0" w:rsidP="003223C9">
      <w:pPr>
        <w:rPr>
          <w:rFonts w:ascii="Arial" w:hAnsi="Arial" w:cs="Arial"/>
          <w:b/>
          <w:bCs/>
          <w:sz w:val="24"/>
          <w:szCs w:val="24"/>
        </w:rPr>
      </w:pPr>
    </w:p>
    <w:p w14:paraId="0754938D" w14:textId="46758BC6" w:rsidR="00332AF0" w:rsidRDefault="00332AF0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332AF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9FD4C5" wp14:editId="0DB2448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165850" cy="1404620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6159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0026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FOUR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0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COMMISSIONING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/PLACEMENTS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FD4C5" id="_x0000_s1029" type="#_x0000_t202" style="position:absolute;left:0;text-align:left;margin-left:0;margin-top:1.05pt;width:485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" fillcolor="#d9d9d9">
                <v:textbox style="mso-fit-shape-to-text:t">
                  <w:txbxContent>
                    <w:p w14:paraId="00E76159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0026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FOUR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A60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COMMISSIONING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/PLACEMENTS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0D72">
        <w:rPr>
          <w:rFonts w:ascii="Arial" w:hAnsi="Arial" w:cs="Arial"/>
          <w:b/>
          <w:bCs/>
          <w:sz w:val="24"/>
          <w:szCs w:val="24"/>
        </w:rPr>
        <w:t xml:space="preserve">A </w:t>
      </w:r>
      <w:r w:rsidR="00740CEF">
        <w:rPr>
          <w:rFonts w:ascii="Arial" w:hAnsi="Arial" w:cs="Arial"/>
          <w:b/>
          <w:bCs/>
          <w:sz w:val="24"/>
          <w:szCs w:val="24"/>
        </w:rPr>
        <w:t>Q</w:t>
      </w:r>
      <w:r w:rsidR="00002627">
        <w:rPr>
          <w:rFonts w:ascii="Arial" w:hAnsi="Arial" w:cs="Arial"/>
          <w:b/>
          <w:bCs/>
          <w:sz w:val="24"/>
          <w:szCs w:val="24"/>
        </w:rPr>
        <w:t xml:space="preserve">uality </w:t>
      </w:r>
      <w:r w:rsidR="00740CEF">
        <w:rPr>
          <w:rFonts w:ascii="Arial" w:hAnsi="Arial" w:cs="Arial"/>
          <w:b/>
          <w:bCs/>
          <w:sz w:val="24"/>
          <w:szCs w:val="24"/>
        </w:rPr>
        <w:t>A</w:t>
      </w:r>
      <w:r w:rsidR="00002627">
        <w:rPr>
          <w:rFonts w:ascii="Arial" w:hAnsi="Arial" w:cs="Arial"/>
          <w:b/>
          <w:bCs/>
          <w:sz w:val="24"/>
          <w:szCs w:val="24"/>
        </w:rPr>
        <w:t>ssurance (</w:t>
      </w:r>
      <w:r w:rsidR="00310D72">
        <w:rPr>
          <w:rFonts w:ascii="Arial" w:hAnsi="Arial" w:cs="Arial"/>
          <w:b/>
          <w:bCs/>
          <w:sz w:val="24"/>
          <w:szCs w:val="24"/>
        </w:rPr>
        <w:t>QA</w:t>
      </w:r>
      <w:r w:rsidR="00002627">
        <w:rPr>
          <w:rFonts w:ascii="Arial" w:hAnsi="Arial" w:cs="Arial"/>
          <w:b/>
          <w:bCs/>
          <w:sz w:val="24"/>
          <w:szCs w:val="24"/>
        </w:rPr>
        <w:t>)</w:t>
      </w:r>
      <w:r w:rsidR="00310D72">
        <w:rPr>
          <w:rFonts w:ascii="Arial" w:hAnsi="Arial" w:cs="Arial"/>
          <w:b/>
          <w:bCs/>
          <w:sz w:val="24"/>
          <w:szCs w:val="24"/>
        </w:rPr>
        <w:t xml:space="preserve"> visit will be completed by Commissioning </w:t>
      </w:r>
      <w:r w:rsidR="002B55B3">
        <w:rPr>
          <w:rFonts w:ascii="Arial" w:hAnsi="Arial" w:cs="Arial"/>
          <w:b/>
          <w:bCs/>
          <w:sz w:val="24"/>
          <w:szCs w:val="24"/>
        </w:rPr>
        <w:t xml:space="preserve">ideally </w:t>
      </w:r>
      <w:r w:rsidR="00310D72">
        <w:rPr>
          <w:rFonts w:ascii="Arial" w:hAnsi="Arial" w:cs="Arial"/>
          <w:b/>
          <w:bCs/>
          <w:sz w:val="24"/>
          <w:szCs w:val="24"/>
        </w:rPr>
        <w:t>within 24</w:t>
      </w:r>
      <w:r w:rsidR="002B55B3">
        <w:rPr>
          <w:rFonts w:ascii="Arial" w:hAnsi="Arial" w:cs="Arial"/>
          <w:b/>
          <w:bCs/>
          <w:sz w:val="24"/>
          <w:szCs w:val="24"/>
        </w:rPr>
        <w:t xml:space="preserve"> </w:t>
      </w:r>
      <w:r w:rsidR="00310D72">
        <w:rPr>
          <w:rFonts w:ascii="Arial" w:hAnsi="Arial" w:cs="Arial"/>
          <w:b/>
          <w:bCs/>
          <w:sz w:val="24"/>
          <w:szCs w:val="24"/>
        </w:rPr>
        <w:t>hours</w:t>
      </w:r>
      <w:r w:rsidR="002B55B3">
        <w:rPr>
          <w:rFonts w:ascii="Arial" w:hAnsi="Arial" w:cs="Arial"/>
          <w:b/>
          <w:bCs/>
          <w:sz w:val="24"/>
          <w:szCs w:val="24"/>
        </w:rPr>
        <w:t xml:space="preserve"> but a max of 48 hours after </w:t>
      </w:r>
      <w:r w:rsidR="00310D72">
        <w:rPr>
          <w:rFonts w:ascii="Arial" w:hAnsi="Arial" w:cs="Arial"/>
          <w:b/>
          <w:bCs/>
          <w:sz w:val="24"/>
          <w:szCs w:val="24"/>
        </w:rPr>
        <w:t>the placement</w:t>
      </w:r>
      <w:r w:rsidR="0056044B">
        <w:rPr>
          <w:rFonts w:ascii="Arial" w:hAnsi="Arial" w:cs="Arial"/>
          <w:b/>
          <w:bCs/>
          <w:sz w:val="24"/>
          <w:szCs w:val="24"/>
        </w:rPr>
        <w:t xml:space="preserve"> </w:t>
      </w:r>
      <w:r w:rsidR="00E6581B">
        <w:rPr>
          <w:rFonts w:ascii="Arial" w:hAnsi="Arial" w:cs="Arial"/>
          <w:b/>
          <w:bCs/>
          <w:sz w:val="24"/>
          <w:szCs w:val="24"/>
        </w:rPr>
        <w:t>notification</w:t>
      </w:r>
      <w:r w:rsidR="00910EA6">
        <w:rPr>
          <w:rFonts w:ascii="Arial" w:hAnsi="Arial" w:cs="Arial"/>
          <w:b/>
          <w:bCs/>
          <w:sz w:val="24"/>
          <w:szCs w:val="24"/>
        </w:rPr>
        <w:t xml:space="preserve">. Where time permits the placement may be visited </w:t>
      </w:r>
      <w:r w:rsidR="0056044B">
        <w:rPr>
          <w:rFonts w:ascii="Arial" w:hAnsi="Arial" w:cs="Arial"/>
          <w:b/>
          <w:bCs/>
          <w:sz w:val="24"/>
          <w:szCs w:val="24"/>
        </w:rPr>
        <w:t>prior to placement</w:t>
      </w:r>
      <w:r w:rsidR="00910EA6">
        <w:rPr>
          <w:rFonts w:ascii="Arial" w:hAnsi="Arial" w:cs="Arial"/>
          <w:b/>
          <w:bCs/>
          <w:sz w:val="24"/>
          <w:szCs w:val="24"/>
        </w:rPr>
        <w:t>.</w:t>
      </w:r>
    </w:p>
    <w:p w14:paraId="478E4BE7" w14:textId="2D034104" w:rsidR="00310D72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 initial </w:t>
      </w:r>
      <w:r w:rsidR="00910EA6">
        <w:rPr>
          <w:rFonts w:ascii="Arial" w:hAnsi="Arial" w:cs="Arial"/>
          <w:b/>
          <w:bCs/>
          <w:sz w:val="24"/>
          <w:szCs w:val="24"/>
        </w:rPr>
        <w:t xml:space="preserve">verbal/email update </w:t>
      </w:r>
      <w:r>
        <w:rPr>
          <w:rFonts w:ascii="Arial" w:hAnsi="Arial" w:cs="Arial"/>
          <w:b/>
          <w:bCs/>
          <w:sz w:val="24"/>
          <w:szCs w:val="24"/>
        </w:rPr>
        <w:t xml:space="preserve">will be provided immediately following the visit and a full report within </w:t>
      </w:r>
      <w:r w:rsidR="00E6581B">
        <w:rPr>
          <w:rFonts w:ascii="Arial" w:hAnsi="Arial" w:cs="Arial"/>
          <w:b/>
          <w:bCs/>
          <w:sz w:val="24"/>
          <w:szCs w:val="24"/>
        </w:rPr>
        <w:t>48</w:t>
      </w:r>
      <w:r>
        <w:rPr>
          <w:rFonts w:ascii="Arial" w:hAnsi="Arial" w:cs="Arial"/>
          <w:b/>
          <w:bCs/>
          <w:sz w:val="24"/>
          <w:szCs w:val="24"/>
        </w:rPr>
        <w:t xml:space="preserve"> hours of the visit</w:t>
      </w:r>
      <w:r w:rsidR="00E6581B">
        <w:rPr>
          <w:rFonts w:ascii="Arial" w:hAnsi="Arial" w:cs="Arial"/>
          <w:b/>
          <w:bCs/>
          <w:sz w:val="24"/>
          <w:szCs w:val="24"/>
        </w:rPr>
        <w:t>.</w:t>
      </w:r>
    </w:p>
    <w:p w14:paraId="3902BC14" w14:textId="77777777" w:rsidR="00310D72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Action Plan will be completed following the visit with agreed response times</w:t>
      </w:r>
      <w:r w:rsidR="0056044B">
        <w:rPr>
          <w:rFonts w:ascii="Arial" w:hAnsi="Arial" w:cs="Arial"/>
          <w:b/>
          <w:bCs/>
          <w:sz w:val="24"/>
          <w:szCs w:val="24"/>
        </w:rPr>
        <w:t>. The aim being to support the provider to provide care and home conditions as close to that of registered provision as possible</w:t>
      </w:r>
    </w:p>
    <w:p w14:paraId="38F6246E" w14:textId="77777777" w:rsidR="00310D72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Commissioning will follow up and track progress against the Action Plan</w:t>
      </w:r>
      <w:r w:rsidR="0077002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This will be shared within the Care Planning Meetings</w:t>
      </w:r>
    </w:p>
    <w:p w14:paraId="55E06FA5" w14:textId="77777777" w:rsidR="00310D72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ongoing concerns will be fed back to the Area Team immediately and considered within the Care Planning Meetings</w:t>
      </w:r>
    </w:p>
    <w:p w14:paraId="1E27E50F" w14:textId="77777777" w:rsidR="00310D72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Commissioning will follow the routine process for all Providers in accordance with the commissioning/framework policy</w:t>
      </w:r>
    </w:p>
    <w:p w14:paraId="7B8B3B4D" w14:textId="77777777" w:rsidR="00310D72" w:rsidRPr="007D473F" w:rsidRDefault="00310D72" w:rsidP="00310D72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Commissioning will provide written guidance 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to the Provider </w:t>
      </w:r>
      <w:r>
        <w:rPr>
          <w:rFonts w:ascii="Arial" w:hAnsi="Arial" w:cs="Arial"/>
          <w:b/>
          <w:bCs/>
          <w:sz w:val="24"/>
          <w:szCs w:val="24"/>
        </w:rPr>
        <w:t>around key areas</w:t>
      </w:r>
      <w:r w:rsidR="0000262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D473F">
        <w:rPr>
          <w:rFonts w:ascii="Arial" w:hAnsi="Arial" w:cs="Arial"/>
          <w:b/>
          <w:bCs/>
          <w:sz w:val="24"/>
          <w:szCs w:val="24"/>
        </w:rPr>
        <w:t>recording/risk assessment/medication/missing protocol/reporting requirements/family time/key statutory processes</w:t>
      </w:r>
      <w:r w:rsidR="00740C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6EE46C" w14:textId="6510D506" w:rsidR="007D473F" w:rsidRDefault="007D473F" w:rsidP="000B5868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 w:rsidRPr="00770025">
        <w:rPr>
          <w:rFonts w:ascii="Arial" w:hAnsi="Arial" w:cs="Arial"/>
          <w:b/>
          <w:bCs/>
          <w:sz w:val="24"/>
          <w:szCs w:val="24"/>
        </w:rPr>
        <w:t>Commissioning will o</w:t>
      </w:r>
      <w:r w:rsidR="00A73F17" w:rsidRPr="00770025">
        <w:rPr>
          <w:rFonts w:ascii="Arial" w:hAnsi="Arial" w:cs="Arial"/>
          <w:b/>
          <w:bCs/>
          <w:sz w:val="24"/>
          <w:szCs w:val="24"/>
        </w:rPr>
        <w:t xml:space="preserve">ffer support to </w:t>
      </w:r>
      <w:r w:rsidR="007F1F7C" w:rsidRPr="0077002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3F17" w:rsidRPr="00770025">
        <w:rPr>
          <w:rFonts w:ascii="Arial" w:hAnsi="Arial" w:cs="Arial"/>
          <w:b/>
          <w:bCs/>
          <w:sz w:val="24"/>
          <w:szCs w:val="24"/>
        </w:rPr>
        <w:t xml:space="preserve">Provider to mitigate any gaps to demonstrate any shortfalls are </w:t>
      </w:r>
      <w:r w:rsidR="00740CEF" w:rsidRPr="00770025">
        <w:rPr>
          <w:rFonts w:ascii="Arial" w:hAnsi="Arial" w:cs="Arial"/>
          <w:b/>
          <w:bCs/>
          <w:sz w:val="24"/>
          <w:szCs w:val="24"/>
        </w:rPr>
        <w:t>addressed</w:t>
      </w:r>
      <w:r w:rsidR="0077002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70025">
        <w:rPr>
          <w:rFonts w:ascii="Arial" w:hAnsi="Arial" w:cs="Arial"/>
          <w:b/>
          <w:bCs/>
          <w:sz w:val="24"/>
          <w:szCs w:val="24"/>
        </w:rPr>
        <w:t xml:space="preserve">Placements will continue with </w:t>
      </w:r>
      <w:r w:rsidR="00FE1296" w:rsidRPr="00770025">
        <w:rPr>
          <w:rFonts w:ascii="Arial" w:hAnsi="Arial" w:cs="Arial"/>
          <w:b/>
          <w:bCs/>
          <w:sz w:val="24"/>
          <w:szCs w:val="24"/>
        </w:rPr>
        <w:t xml:space="preserve">a rigorous </w:t>
      </w:r>
      <w:r w:rsidRPr="00770025">
        <w:rPr>
          <w:rFonts w:ascii="Arial" w:hAnsi="Arial" w:cs="Arial"/>
          <w:b/>
          <w:bCs/>
          <w:sz w:val="24"/>
          <w:szCs w:val="24"/>
        </w:rPr>
        <w:t>placement search and provide updates at the Care Planning Meetings</w:t>
      </w:r>
      <w:r w:rsidR="00770025" w:rsidRPr="00770025">
        <w:rPr>
          <w:rFonts w:ascii="Arial" w:hAnsi="Arial" w:cs="Arial"/>
          <w:b/>
          <w:bCs/>
          <w:sz w:val="24"/>
          <w:szCs w:val="24"/>
        </w:rPr>
        <w:t>. Please refer to the Complex Placements practice standards</w:t>
      </w:r>
    </w:p>
    <w:p w14:paraId="51C93AF1" w14:textId="58933056" w:rsidR="00B04680" w:rsidRPr="00770025" w:rsidRDefault="00B04680" w:rsidP="000B5868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visits to the Placement by Commissioning are to be recorded on the </w:t>
      </w:r>
      <w:r w:rsidR="007636B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hild’s case file.</w:t>
      </w:r>
    </w:p>
    <w:p w14:paraId="643DC8FE" w14:textId="77777777" w:rsidR="00332AF0" w:rsidRDefault="00332AF0" w:rsidP="003223C9">
      <w:pPr>
        <w:rPr>
          <w:rFonts w:ascii="Arial" w:hAnsi="Arial" w:cs="Arial"/>
          <w:b/>
          <w:bCs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FC13BD" wp14:editId="038DF695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6165850" cy="1404620"/>
                <wp:effectExtent l="0" t="0" r="2540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6EA1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E15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RIGHTS OF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C13BD" id="_x0000_s1030" type="#_x0000_t202" style="position:absolute;margin-left:0;margin-top:29.55pt;width:485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" fillcolor="#d9d9d9">
                <v:textbox style="mso-fit-shape-to-text:t">
                  <w:txbxContent>
                    <w:p w14:paraId="46DE6EA1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E15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RIGHTS OF THE CHILD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6F951" w14:textId="73047D1E" w:rsidR="00332AF0" w:rsidRDefault="00D4131C" w:rsidP="00D4131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Referral to R</w:t>
      </w:r>
      <w:r w:rsidR="000C42F7">
        <w:rPr>
          <w:rFonts w:ascii="Arial" w:hAnsi="Arial" w:cs="Arial"/>
          <w:b/>
          <w:bCs/>
          <w:sz w:val="24"/>
          <w:szCs w:val="24"/>
        </w:rPr>
        <w:t>AP</w:t>
      </w:r>
      <w:r>
        <w:rPr>
          <w:rFonts w:ascii="Arial" w:hAnsi="Arial" w:cs="Arial"/>
          <w:b/>
          <w:bCs/>
          <w:sz w:val="24"/>
          <w:szCs w:val="24"/>
        </w:rPr>
        <w:t xml:space="preserve"> within 24 hours and visit to take place within </w:t>
      </w:r>
      <w:r w:rsidR="00C33795">
        <w:rPr>
          <w:rFonts w:ascii="Arial" w:hAnsi="Arial" w:cs="Arial"/>
          <w:b/>
          <w:bCs/>
          <w:sz w:val="24"/>
          <w:szCs w:val="24"/>
        </w:rPr>
        <w:t>72</w:t>
      </w:r>
      <w:r w:rsidR="00B56F2D">
        <w:rPr>
          <w:rFonts w:ascii="Arial" w:hAnsi="Arial" w:cs="Arial"/>
          <w:b/>
          <w:bCs/>
          <w:sz w:val="24"/>
          <w:szCs w:val="24"/>
        </w:rPr>
        <w:t xml:space="preserve"> hours</w:t>
      </w:r>
    </w:p>
    <w:p w14:paraId="63D788AB" w14:textId="1F3B1982" w:rsidR="00D4131C" w:rsidRDefault="00D4131C" w:rsidP="00D4131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 seen </w:t>
      </w:r>
      <w:r w:rsidR="00C33795">
        <w:rPr>
          <w:rFonts w:ascii="Arial" w:hAnsi="Arial" w:cs="Arial"/>
          <w:b/>
          <w:bCs/>
          <w:sz w:val="24"/>
          <w:szCs w:val="24"/>
        </w:rPr>
        <w:t>on the day of the placement</w:t>
      </w:r>
      <w:r>
        <w:rPr>
          <w:rFonts w:ascii="Arial" w:hAnsi="Arial" w:cs="Arial"/>
          <w:b/>
          <w:bCs/>
          <w:sz w:val="24"/>
          <w:szCs w:val="24"/>
        </w:rPr>
        <w:t xml:space="preserve"> and their views recorded</w:t>
      </w:r>
    </w:p>
    <w:p w14:paraId="5EA2E5B4" w14:textId="77777777" w:rsidR="00D4131C" w:rsidRDefault="00D4131C" w:rsidP="00D4131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Every visitor to the child should confirm that the child feels safe and that their basic needs are being met</w:t>
      </w:r>
    </w:p>
    <w:p w14:paraId="2A532593" w14:textId="77777777" w:rsidR="00D4131C" w:rsidRDefault="00D4131C" w:rsidP="00D4131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Family Time arrangements must be agreed at the first </w:t>
      </w:r>
      <w:r w:rsidR="00740CEF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are </w:t>
      </w:r>
      <w:r w:rsidR="00740CE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lanning </w:t>
      </w:r>
      <w:r w:rsidR="00740CE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eeting</w:t>
      </w:r>
    </w:p>
    <w:p w14:paraId="52D5438E" w14:textId="65DAA32D" w:rsidR="00FB48E4" w:rsidRDefault="00FB48E4" w:rsidP="00D4131C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Child has sufficient clothing </w:t>
      </w:r>
      <w:r w:rsidR="00770025">
        <w:rPr>
          <w:rFonts w:ascii="Arial" w:hAnsi="Arial" w:cs="Arial"/>
          <w:b/>
          <w:bCs/>
          <w:sz w:val="24"/>
          <w:szCs w:val="24"/>
        </w:rPr>
        <w:t xml:space="preserve">and personal items </w:t>
      </w:r>
      <w:r>
        <w:rPr>
          <w:rFonts w:ascii="Arial" w:hAnsi="Arial" w:cs="Arial"/>
          <w:b/>
          <w:bCs/>
          <w:sz w:val="24"/>
          <w:szCs w:val="24"/>
        </w:rPr>
        <w:t>to meet their immediate needs</w:t>
      </w:r>
    </w:p>
    <w:p w14:paraId="382E80FE" w14:textId="5BD9DE0E" w:rsidR="00332AF0" w:rsidRDefault="00F81174" w:rsidP="003223C9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Feedback to be given to the Social Worker.</w:t>
      </w:r>
    </w:p>
    <w:p w14:paraId="50289939" w14:textId="3409B696" w:rsidR="00F81174" w:rsidRDefault="00F81174" w:rsidP="00F8117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332AF0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395917" wp14:editId="510BBE94">
                <wp:simplePos x="0" y="0"/>
                <wp:positionH relativeFrom="margin">
                  <wp:posOffset>228600</wp:posOffset>
                </wp:positionH>
                <wp:positionV relativeFrom="paragraph">
                  <wp:posOffset>375285</wp:posOffset>
                </wp:positionV>
                <wp:extent cx="6165850" cy="1404620"/>
                <wp:effectExtent l="0" t="0" r="2540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DF12" w14:textId="77777777" w:rsidR="00332AF0" w:rsidRPr="00332AF0" w:rsidRDefault="00332AF0" w:rsidP="00332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</w:t>
                            </w:r>
                            <w:r w:rsidR="00E15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SIX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AF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D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EXPECTATIONS OF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95917" id="_x0000_s1031" type="#_x0000_t202" style="position:absolute;left:0;text-align:left;margin-left:18pt;margin-top:29.55pt;width:485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" fillcolor="#d9d9d9">
                <v:textbox style="mso-fit-shape-to-text:t">
                  <w:txbxContent>
                    <w:p w14:paraId="4744DF12" w14:textId="77777777" w:rsidR="00332AF0" w:rsidRPr="00332AF0" w:rsidRDefault="00332AF0" w:rsidP="00332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STANDARD </w:t>
                      </w:r>
                      <w:r w:rsidR="00E15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SIX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AF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0D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EXPECTATIONS OF PROVIDER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85F12" w14:textId="3895A9C3" w:rsidR="00F81174" w:rsidRPr="00F81174" w:rsidRDefault="00F81174" w:rsidP="00F8117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177234" w14:textId="28252503" w:rsidR="00332AF0" w:rsidRDefault="00D4131C" w:rsidP="00D4131C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Provider will ensure that the accommodation meets the minimum standards outlined in the Guidance</w:t>
      </w:r>
    </w:p>
    <w:p w14:paraId="7D851E3D" w14:textId="77777777" w:rsidR="00D4131C" w:rsidRDefault="00D4131C" w:rsidP="00D4131C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Provider will ensure that all safeguarding issues/concerns are reported to the </w:t>
      </w:r>
      <w:r w:rsidR="00740CEF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ocial </w:t>
      </w:r>
      <w:r w:rsidR="00740CEF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orker immediately (EDT if out of hours)</w:t>
      </w:r>
    </w:p>
    <w:p w14:paraId="76E5F2FB" w14:textId="77777777" w:rsidR="00D4131C" w:rsidRDefault="00D4131C" w:rsidP="00D4131C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Provider ensure</w:t>
      </w:r>
      <w:r w:rsidR="00CE3EB7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that staffing is maintained at 2:1 as stipulated in the contract</w:t>
      </w:r>
    </w:p>
    <w:p w14:paraId="6EA78BE1" w14:textId="77777777" w:rsidR="00D4131C" w:rsidRDefault="00D4131C" w:rsidP="00D4131C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Provider will ensure that the basic needs of the child are met</w:t>
      </w:r>
    </w:p>
    <w:p w14:paraId="2CAE2AF4" w14:textId="77777777" w:rsidR="00332AF0" w:rsidRDefault="00D4131C" w:rsidP="00033250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 w:rsidRPr="007170FB">
        <w:rPr>
          <w:rFonts w:ascii="Arial" w:hAnsi="Arial" w:cs="Arial"/>
          <w:b/>
          <w:bCs/>
          <w:sz w:val="24"/>
          <w:szCs w:val="24"/>
        </w:rPr>
        <w:t xml:space="preserve">The Provider will maintain regular, open communication with the Trust </w:t>
      </w:r>
      <w:proofErr w:type="gramStart"/>
      <w:r w:rsidRPr="007170FB">
        <w:rPr>
          <w:rFonts w:ascii="Arial" w:hAnsi="Arial" w:cs="Arial"/>
          <w:b/>
          <w:bCs/>
          <w:sz w:val="24"/>
          <w:szCs w:val="24"/>
        </w:rPr>
        <w:t>with regard to</w:t>
      </w:r>
      <w:proofErr w:type="gramEnd"/>
      <w:r w:rsidRPr="007170FB">
        <w:rPr>
          <w:rFonts w:ascii="Arial" w:hAnsi="Arial" w:cs="Arial"/>
          <w:b/>
          <w:bCs/>
          <w:sz w:val="24"/>
          <w:szCs w:val="24"/>
        </w:rPr>
        <w:t xml:space="preserve"> any concerns, issues or challenges</w:t>
      </w:r>
      <w:r w:rsidR="006D37F7">
        <w:rPr>
          <w:rFonts w:ascii="Arial" w:hAnsi="Arial" w:cs="Arial"/>
          <w:b/>
          <w:bCs/>
          <w:sz w:val="24"/>
          <w:szCs w:val="24"/>
        </w:rPr>
        <w:t xml:space="preserve"> and maintain accurate records</w:t>
      </w:r>
    </w:p>
    <w:p w14:paraId="30B2A1FE" w14:textId="77777777" w:rsidR="00A73F17" w:rsidRDefault="00A73F17" w:rsidP="00A73F17">
      <w:pPr>
        <w:rPr>
          <w:rFonts w:ascii="Arial" w:hAnsi="Arial" w:cs="Arial"/>
          <w:b/>
          <w:bCs/>
          <w:sz w:val="24"/>
          <w:szCs w:val="24"/>
        </w:rPr>
      </w:pPr>
    </w:p>
    <w:p w14:paraId="4FFD4E76" w14:textId="77777777" w:rsidR="00A73F17" w:rsidRPr="00A73F17" w:rsidRDefault="00A73F17" w:rsidP="00A73F17">
      <w:pPr>
        <w:rPr>
          <w:rFonts w:ascii="Arial" w:hAnsi="Arial" w:cs="Arial"/>
          <w:b/>
          <w:bCs/>
          <w:sz w:val="24"/>
          <w:szCs w:val="24"/>
        </w:rPr>
      </w:pPr>
    </w:p>
    <w:p w14:paraId="43B7DFC1" w14:textId="77777777" w:rsidR="00A73F17" w:rsidRPr="00A73F17" w:rsidRDefault="00A73F17" w:rsidP="00A73F17">
      <w:pPr>
        <w:rPr>
          <w:rFonts w:ascii="Arial" w:hAnsi="Arial" w:cs="Arial"/>
          <w:b/>
          <w:bCs/>
          <w:sz w:val="24"/>
          <w:szCs w:val="24"/>
        </w:rPr>
      </w:pPr>
    </w:p>
    <w:sectPr w:rsidR="00A73F17" w:rsidRPr="00A73F17" w:rsidSect="006F14CF">
      <w:footerReference w:type="default" r:id="rId12"/>
      <w:pgSz w:w="11906" w:h="16838"/>
      <w:pgMar w:top="426" w:right="1274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F555A" w14:textId="77777777" w:rsidR="00CD6160" w:rsidRDefault="00CD6160" w:rsidP="00764842">
      <w:pPr>
        <w:spacing w:after="0" w:line="240" w:lineRule="auto"/>
      </w:pPr>
      <w:r>
        <w:separator/>
      </w:r>
    </w:p>
  </w:endnote>
  <w:endnote w:type="continuationSeparator" w:id="0">
    <w:p w14:paraId="75DA4073" w14:textId="77777777" w:rsidR="00CD6160" w:rsidRDefault="00CD6160" w:rsidP="0076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65453"/>
      <w:docPartObj>
        <w:docPartGallery w:val="Page Numbers (Bottom of Page)"/>
        <w:docPartUnique/>
      </w:docPartObj>
    </w:sdtPr>
    <w:sdtEndPr/>
    <w:sdtContent>
      <w:p w14:paraId="1932E953" w14:textId="26DC1B50" w:rsidR="00AD1A88" w:rsidRDefault="00EA4108" w:rsidP="00806286">
        <w:pPr>
          <w:pStyle w:val="Footer"/>
        </w:pPr>
        <w:r>
          <w:t>21</w:t>
        </w:r>
        <w:r w:rsidR="00E6581B">
          <w:t>/12</w:t>
        </w:r>
        <w:r w:rsidR="00AD1A88">
          <w:t>/21</w:t>
        </w:r>
        <w:r w:rsidR="00E6581B">
          <w:t xml:space="preserve"> </w:t>
        </w:r>
        <w:r w:rsidR="00511455">
          <w:t>(Revised)v</w:t>
        </w:r>
        <w:r w:rsidR="000B0D7B">
          <w:t>2</w:t>
        </w:r>
        <w:r w:rsidR="00AD1A88">
          <w:t xml:space="preserve">                                                                                                                                                  </w:t>
        </w:r>
        <w:r w:rsidR="00AD1A88">
          <w:fldChar w:fldCharType="begin"/>
        </w:r>
        <w:r w:rsidR="00AD1A88">
          <w:instrText xml:space="preserve"> PAGE   \* MERGEFORMAT </w:instrText>
        </w:r>
        <w:r w:rsidR="00AD1A88">
          <w:fldChar w:fldCharType="separate"/>
        </w:r>
        <w:r w:rsidR="00AD1A88">
          <w:rPr>
            <w:noProof/>
          </w:rPr>
          <w:t>9</w:t>
        </w:r>
        <w:r w:rsidR="00AD1A88">
          <w:rPr>
            <w:noProof/>
          </w:rPr>
          <w:fldChar w:fldCharType="end"/>
        </w:r>
      </w:p>
    </w:sdtContent>
  </w:sdt>
  <w:p w14:paraId="512DD092" w14:textId="77777777" w:rsidR="00AD1A88" w:rsidRDefault="00AD1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A236" w14:textId="77777777" w:rsidR="00CD6160" w:rsidRDefault="00CD6160" w:rsidP="00764842">
      <w:pPr>
        <w:spacing w:after="0" w:line="240" w:lineRule="auto"/>
      </w:pPr>
      <w:r>
        <w:separator/>
      </w:r>
    </w:p>
  </w:footnote>
  <w:footnote w:type="continuationSeparator" w:id="0">
    <w:p w14:paraId="4A8DE036" w14:textId="77777777" w:rsidR="00CD6160" w:rsidRDefault="00CD6160" w:rsidP="0076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7B20"/>
    <w:multiLevelType w:val="hybridMultilevel"/>
    <w:tmpl w:val="89843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0480"/>
    <w:multiLevelType w:val="hybridMultilevel"/>
    <w:tmpl w:val="63E6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26F"/>
    <w:multiLevelType w:val="hybridMultilevel"/>
    <w:tmpl w:val="29D2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5B4B"/>
    <w:multiLevelType w:val="hybridMultilevel"/>
    <w:tmpl w:val="396C5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70B"/>
    <w:multiLevelType w:val="hybridMultilevel"/>
    <w:tmpl w:val="2B362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746C1"/>
    <w:multiLevelType w:val="hybridMultilevel"/>
    <w:tmpl w:val="E95E7C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06DB"/>
    <w:multiLevelType w:val="hybridMultilevel"/>
    <w:tmpl w:val="676AA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3507E"/>
    <w:multiLevelType w:val="multilevel"/>
    <w:tmpl w:val="84E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A421E3"/>
    <w:multiLevelType w:val="hybridMultilevel"/>
    <w:tmpl w:val="8756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2029"/>
    <w:multiLevelType w:val="hybridMultilevel"/>
    <w:tmpl w:val="85860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72B6F"/>
    <w:multiLevelType w:val="hybridMultilevel"/>
    <w:tmpl w:val="48A2C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C5F"/>
    <w:multiLevelType w:val="hybridMultilevel"/>
    <w:tmpl w:val="D6028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15F83"/>
    <w:multiLevelType w:val="multilevel"/>
    <w:tmpl w:val="F78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811854"/>
    <w:multiLevelType w:val="hybridMultilevel"/>
    <w:tmpl w:val="ABCE9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24417"/>
    <w:multiLevelType w:val="hybridMultilevel"/>
    <w:tmpl w:val="B2C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2774"/>
    <w:multiLevelType w:val="hybridMultilevel"/>
    <w:tmpl w:val="AA9E03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6CEC"/>
    <w:multiLevelType w:val="hybridMultilevel"/>
    <w:tmpl w:val="8894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7E3C"/>
    <w:multiLevelType w:val="hybridMultilevel"/>
    <w:tmpl w:val="BE3A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5650E"/>
    <w:multiLevelType w:val="hybridMultilevel"/>
    <w:tmpl w:val="35E8606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957536B"/>
    <w:multiLevelType w:val="hybridMultilevel"/>
    <w:tmpl w:val="4CD884B8"/>
    <w:lvl w:ilvl="0" w:tplc="3AE61C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12FC"/>
    <w:multiLevelType w:val="hybridMultilevel"/>
    <w:tmpl w:val="C46CE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0396B"/>
    <w:multiLevelType w:val="hybridMultilevel"/>
    <w:tmpl w:val="F6163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019EF"/>
    <w:multiLevelType w:val="hybridMultilevel"/>
    <w:tmpl w:val="C7A6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65DC7"/>
    <w:multiLevelType w:val="hybridMultilevel"/>
    <w:tmpl w:val="FF502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A0E46"/>
    <w:multiLevelType w:val="hybridMultilevel"/>
    <w:tmpl w:val="8874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C4561"/>
    <w:multiLevelType w:val="hybridMultilevel"/>
    <w:tmpl w:val="40B81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40F8"/>
    <w:multiLevelType w:val="hybridMultilevel"/>
    <w:tmpl w:val="9A483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593E"/>
    <w:multiLevelType w:val="multilevel"/>
    <w:tmpl w:val="DA0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986F4D"/>
    <w:multiLevelType w:val="hybridMultilevel"/>
    <w:tmpl w:val="85D2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716EB"/>
    <w:multiLevelType w:val="multilevel"/>
    <w:tmpl w:val="EDA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CD4765"/>
    <w:multiLevelType w:val="hybridMultilevel"/>
    <w:tmpl w:val="FB7A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97AB3"/>
    <w:multiLevelType w:val="hybridMultilevel"/>
    <w:tmpl w:val="FDBE08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67D42"/>
    <w:multiLevelType w:val="hybridMultilevel"/>
    <w:tmpl w:val="604E0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118E7"/>
    <w:multiLevelType w:val="hybridMultilevel"/>
    <w:tmpl w:val="CBD09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3438"/>
    <w:multiLevelType w:val="hybridMultilevel"/>
    <w:tmpl w:val="7810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026D0"/>
    <w:multiLevelType w:val="multilevel"/>
    <w:tmpl w:val="556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6E6697"/>
    <w:multiLevelType w:val="hybridMultilevel"/>
    <w:tmpl w:val="22043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E5109"/>
    <w:multiLevelType w:val="hybridMultilevel"/>
    <w:tmpl w:val="4BFC5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18"/>
  </w:num>
  <w:num w:numId="5">
    <w:abstractNumId w:val="0"/>
  </w:num>
  <w:num w:numId="6">
    <w:abstractNumId w:val="24"/>
  </w:num>
  <w:num w:numId="7">
    <w:abstractNumId w:val="28"/>
  </w:num>
  <w:num w:numId="8">
    <w:abstractNumId w:val="17"/>
  </w:num>
  <w:num w:numId="9">
    <w:abstractNumId w:val="37"/>
  </w:num>
  <w:num w:numId="10">
    <w:abstractNumId w:val="1"/>
  </w:num>
  <w:num w:numId="11">
    <w:abstractNumId w:val="7"/>
  </w:num>
  <w:num w:numId="12">
    <w:abstractNumId w:val="29"/>
  </w:num>
  <w:num w:numId="13">
    <w:abstractNumId w:val="35"/>
  </w:num>
  <w:num w:numId="14">
    <w:abstractNumId w:val="3"/>
  </w:num>
  <w:num w:numId="15">
    <w:abstractNumId w:val="31"/>
  </w:num>
  <w:num w:numId="16">
    <w:abstractNumId w:val="27"/>
  </w:num>
  <w:num w:numId="17">
    <w:abstractNumId w:val="12"/>
  </w:num>
  <w:num w:numId="18">
    <w:abstractNumId w:val="14"/>
  </w:num>
  <w:num w:numId="19">
    <w:abstractNumId w:val="20"/>
  </w:num>
  <w:num w:numId="20">
    <w:abstractNumId w:val="13"/>
  </w:num>
  <w:num w:numId="21">
    <w:abstractNumId w:val="19"/>
  </w:num>
  <w:num w:numId="22">
    <w:abstractNumId w:val="22"/>
  </w:num>
  <w:num w:numId="23">
    <w:abstractNumId w:val="4"/>
  </w:num>
  <w:num w:numId="24">
    <w:abstractNumId w:val="30"/>
  </w:num>
  <w:num w:numId="25">
    <w:abstractNumId w:val="26"/>
  </w:num>
  <w:num w:numId="26">
    <w:abstractNumId w:val="16"/>
  </w:num>
  <w:num w:numId="27">
    <w:abstractNumId w:val="6"/>
  </w:num>
  <w:num w:numId="28">
    <w:abstractNumId w:val="8"/>
  </w:num>
  <w:num w:numId="29">
    <w:abstractNumId w:val="21"/>
  </w:num>
  <w:num w:numId="30">
    <w:abstractNumId w:val="23"/>
  </w:num>
  <w:num w:numId="31">
    <w:abstractNumId w:val="33"/>
  </w:num>
  <w:num w:numId="32">
    <w:abstractNumId w:val="9"/>
  </w:num>
  <w:num w:numId="33">
    <w:abstractNumId w:val="36"/>
  </w:num>
  <w:num w:numId="34">
    <w:abstractNumId w:val="34"/>
  </w:num>
  <w:num w:numId="35">
    <w:abstractNumId w:val="11"/>
  </w:num>
  <w:num w:numId="36">
    <w:abstractNumId w:val="32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44"/>
    <w:rsid w:val="00002627"/>
    <w:rsid w:val="00006A4F"/>
    <w:rsid w:val="0000706D"/>
    <w:rsid w:val="00015EB9"/>
    <w:rsid w:val="0002507A"/>
    <w:rsid w:val="0004108D"/>
    <w:rsid w:val="0004760A"/>
    <w:rsid w:val="00054B10"/>
    <w:rsid w:val="00064682"/>
    <w:rsid w:val="00070C3C"/>
    <w:rsid w:val="00075B8F"/>
    <w:rsid w:val="000816C4"/>
    <w:rsid w:val="00090937"/>
    <w:rsid w:val="00091CE4"/>
    <w:rsid w:val="000933D3"/>
    <w:rsid w:val="00094AD5"/>
    <w:rsid w:val="000961DF"/>
    <w:rsid w:val="00096615"/>
    <w:rsid w:val="00097908"/>
    <w:rsid w:val="000A37A7"/>
    <w:rsid w:val="000A3DF1"/>
    <w:rsid w:val="000B08B4"/>
    <w:rsid w:val="000B0D7B"/>
    <w:rsid w:val="000B165C"/>
    <w:rsid w:val="000C060E"/>
    <w:rsid w:val="000C2075"/>
    <w:rsid w:val="000C3642"/>
    <w:rsid w:val="000C42F7"/>
    <w:rsid w:val="000D14AC"/>
    <w:rsid w:val="000D2260"/>
    <w:rsid w:val="000D510E"/>
    <w:rsid w:val="000D5310"/>
    <w:rsid w:val="000F236D"/>
    <w:rsid w:val="000F2673"/>
    <w:rsid w:val="000F2821"/>
    <w:rsid w:val="001001D1"/>
    <w:rsid w:val="00106225"/>
    <w:rsid w:val="0011365F"/>
    <w:rsid w:val="001147A3"/>
    <w:rsid w:val="001416D4"/>
    <w:rsid w:val="001448FC"/>
    <w:rsid w:val="00145156"/>
    <w:rsid w:val="00145B58"/>
    <w:rsid w:val="001615B4"/>
    <w:rsid w:val="001664B8"/>
    <w:rsid w:val="00170218"/>
    <w:rsid w:val="00173208"/>
    <w:rsid w:val="00173ED4"/>
    <w:rsid w:val="0017784E"/>
    <w:rsid w:val="00190EC9"/>
    <w:rsid w:val="00192510"/>
    <w:rsid w:val="00194FB9"/>
    <w:rsid w:val="00195F31"/>
    <w:rsid w:val="00196172"/>
    <w:rsid w:val="001A558E"/>
    <w:rsid w:val="001B4D55"/>
    <w:rsid w:val="001B575C"/>
    <w:rsid w:val="001C2160"/>
    <w:rsid w:val="001D4B77"/>
    <w:rsid w:val="001E69B5"/>
    <w:rsid w:val="001E76CC"/>
    <w:rsid w:val="001F7177"/>
    <w:rsid w:val="001F7910"/>
    <w:rsid w:val="0020171A"/>
    <w:rsid w:val="00202158"/>
    <w:rsid w:val="00202E6E"/>
    <w:rsid w:val="00207093"/>
    <w:rsid w:val="002109D1"/>
    <w:rsid w:val="00213A88"/>
    <w:rsid w:val="00225E6D"/>
    <w:rsid w:val="002271E6"/>
    <w:rsid w:val="00231606"/>
    <w:rsid w:val="002325F7"/>
    <w:rsid w:val="00234AA9"/>
    <w:rsid w:val="00243B1D"/>
    <w:rsid w:val="0026269D"/>
    <w:rsid w:val="002717DF"/>
    <w:rsid w:val="002752F5"/>
    <w:rsid w:val="00276060"/>
    <w:rsid w:val="00280C80"/>
    <w:rsid w:val="00283C02"/>
    <w:rsid w:val="002841D2"/>
    <w:rsid w:val="00284AC4"/>
    <w:rsid w:val="0029365C"/>
    <w:rsid w:val="002A1014"/>
    <w:rsid w:val="002B55B3"/>
    <w:rsid w:val="002D430A"/>
    <w:rsid w:val="002D613B"/>
    <w:rsid w:val="002D79EC"/>
    <w:rsid w:val="002E1B8E"/>
    <w:rsid w:val="002E3069"/>
    <w:rsid w:val="002E3FA7"/>
    <w:rsid w:val="002E5CE9"/>
    <w:rsid w:val="002E6A96"/>
    <w:rsid w:val="00310C5D"/>
    <w:rsid w:val="00310D72"/>
    <w:rsid w:val="00312BDB"/>
    <w:rsid w:val="00313148"/>
    <w:rsid w:val="003223C9"/>
    <w:rsid w:val="00324F70"/>
    <w:rsid w:val="003262D2"/>
    <w:rsid w:val="00326769"/>
    <w:rsid w:val="00331CFA"/>
    <w:rsid w:val="00332AF0"/>
    <w:rsid w:val="00345531"/>
    <w:rsid w:val="00347A63"/>
    <w:rsid w:val="003610FC"/>
    <w:rsid w:val="00365544"/>
    <w:rsid w:val="0036675F"/>
    <w:rsid w:val="003826E6"/>
    <w:rsid w:val="003901B6"/>
    <w:rsid w:val="003A010F"/>
    <w:rsid w:val="003A2843"/>
    <w:rsid w:val="003A69DD"/>
    <w:rsid w:val="003A7742"/>
    <w:rsid w:val="003B3800"/>
    <w:rsid w:val="003B3C34"/>
    <w:rsid w:val="003C2AF9"/>
    <w:rsid w:val="003C343F"/>
    <w:rsid w:val="003C6470"/>
    <w:rsid w:val="003D7A92"/>
    <w:rsid w:val="003E39B0"/>
    <w:rsid w:val="003F04AD"/>
    <w:rsid w:val="003F1240"/>
    <w:rsid w:val="003F171C"/>
    <w:rsid w:val="003F7C66"/>
    <w:rsid w:val="0041187F"/>
    <w:rsid w:val="00413DFA"/>
    <w:rsid w:val="00416642"/>
    <w:rsid w:val="004173C8"/>
    <w:rsid w:val="00422169"/>
    <w:rsid w:val="00442A54"/>
    <w:rsid w:val="004460AD"/>
    <w:rsid w:val="004503C2"/>
    <w:rsid w:val="00451A7D"/>
    <w:rsid w:val="00455F91"/>
    <w:rsid w:val="004632C9"/>
    <w:rsid w:val="00464D31"/>
    <w:rsid w:val="00465A5F"/>
    <w:rsid w:val="0046707C"/>
    <w:rsid w:val="0047250E"/>
    <w:rsid w:val="00472557"/>
    <w:rsid w:val="004741B7"/>
    <w:rsid w:val="00484C21"/>
    <w:rsid w:val="00491190"/>
    <w:rsid w:val="004947B8"/>
    <w:rsid w:val="004B33AE"/>
    <w:rsid w:val="004B381E"/>
    <w:rsid w:val="004B5FAA"/>
    <w:rsid w:val="004B68EC"/>
    <w:rsid w:val="004D015F"/>
    <w:rsid w:val="004D2B3D"/>
    <w:rsid w:val="004D450D"/>
    <w:rsid w:val="004E2C15"/>
    <w:rsid w:val="004F25FE"/>
    <w:rsid w:val="004F355C"/>
    <w:rsid w:val="004F5FDE"/>
    <w:rsid w:val="005043F1"/>
    <w:rsid w:val="00511455"/>
    <w:rsid w:val="00521F1D"/>
    <w:rsid w:val="00526CCB"/>
    <w:rsid w:val="005271EF"/>
    <w:rsid w:val="00532AEE"/>
    <w:rsid w:val="00535805"/>
    <w:rsid w:val="00540127"/>
    <w:rsid w:val="005408EC"/>
    <w:rsid w:val="00547D40"/>
    <w:rsid w:val="00553A3A"/>
    <w:rsid w:val="00554DE6"/>
    <w:rsid w:val="00554FF0"/>
    <w:rsid w:val="0056044B"/>
    <w:rsid w:val="005769E4"/>
    <w:rsid w:val="0058374F"/>
    <w:rsid w:val="00583F44"/>
    <w:rsid w:val="00584D7B"/>
    <w:rsid w:val="00587933"/>
    <w:rsid w:val="005935B8"/>
    <w:rsid w:val="005A0BBB"/>
    <w:rsid w:val="005A1131"/>
    <w:rsid w:val="005A1F06"/>
    <w:rsid w:val="005A3BB0"/>
    <w:rsid w:val="005A5B62"/>
    <w:rsid w:val="005B0179"/>
    <w:rsid w:val="005B3FD1"/>
    <w:rsid w:val="005B61CD"/>
    <w:rsid w:val="005B7A01"/>
    <w:rsid w:val="005B7ABB"/>
    <w:rsid w:val="005C4380"/>
    <w:rsid w:val="005C4F6A"/>
    <w:rsid w:val="005D7CA7"/>
    <w:rsid w:val="005F2AB2"/>
    <w:rsid w:val="005F465C"/>
    <w:rsid w:val="00604253"/>
    <w:rsid w:val="0060729C"/>
    <w:rsid w:val="00607D52"/>
    <w:rsid w:val="00615D1A"/>
    <w:rsid w:val="00620B31"/>
    <w:rsid w:val="00625B75"/>
    <w:rsid w:val="006307FC"/>
    <w:rsid w:val="0063605B"/>
    <w:rsid w:val="00642513"/>
    <w:rsid w:val="00644E8B"/>
    <w:rsid w:val="00657D7C"/>
    <w:rsid w:val="006609E6"/>
    <w:rsid w:val="00666020"/>
    <w:rsid w:val="0066709C"/>
    <w:rsid w:val="00683926"/>
    <w:rsid w:val="00685CED"/>
    <w:rsid w:val="006867F2"/>
    <w:rsid w:val="00686977"/>
    <w:rsid w:val="006870B9"/>
    <w:rsid w:val="00693543"/>
    <w:rsid w:val="006952FB"/>
    <w:rsid w:val="006A1307"/>
    <w:rsid w:val="006A3905"/>
    <w:rsid w:val="006B0EA8"/>
    <w:rsid w:val="006B1091"/>
    <w:rsid w:val="006D37F7"/>
    <w:rsid w:val="006E017C"/>
    <w:rsid w:val="006E200B"/>
    <w:rsid w:val="006E4390"/>
    <w:rsid w:val="006F14CF"/>
    <w:rsid w:val="006F1AB2"/>
    <w:rsid w:val="006F20C4"/>
    <w:rsid w:val="006F25B9"/>
    <w:rsid w:val="006F5ACE"/>
    <w:rsid w:val="006F6BC6"/>
    <w:rsid w:val="00703809"/>
    <w:rsid w:val="0070577C"/>
    <w:rsid w:val="00707464"/>
    <w:rsid w:val="00707844"/>
    <w:rsid w:val="007170FB"/>
    <w:rsid w:val="007200D2"/>
    <w:rsid w:val="0072502E"/>
    <w:rsid w:val="007379F3"/>
    <w:rsid w:val="00740CEF"/>
    <w:rsid w:val="0074303F"/>
    <w:rsid w:val="00760B2F"/>
    <w:rsid w:val="007636B2"/>
    <w:rsid w:val="00764842"/>
    <w:rsid w:val="00770025"/>
    <w:rsid w:val="00771DF7"/>
    <w:rsid w:val="00780663"/>
    <w:rsid w:val="00781B9A"/>
    <w:rsid w:val="00784272"/>
    <w:rsid w:val="007A4579"/>
    <w:rsid w:val="007A6516"/>
    <w:rsid w:val="007B3C9F"/>
    <w:rsid w:val="007C5E9F"/>
    <w:rsid w:val="007D2228"/>
    <w:rsid w:val="007D473F"/>
    <w:rsid w:val="007D7500"/>
    <w:rsid w:val="007E21BB"/>
    <w:rsid w:val="007E5A23"/>
    <w:rsid w:val="007E7F46"/>
    <w:rsid w:val="007F1F7C"/>
    <w:rsid w:val="007F5C09"/>
    <w:rsid w:val="007F5DBC"/>
    <w:rsid w:val="008038F5"/>
    <w:rsid w:val="00806286"/>
    <w:rsid w:val="008125C8"/>
    <w:rsid w:val="0081436B"/>
    <w:rsid w:val="008143DE"/>
    <w:rsid w:val="00824621"/>
    <w:rsid w:val="00827DD6"/>
    <w:rsid w:val="0083264E"/>
    <w:rsid w:val="00833325"/>
    <w:rsid w:val="0083482B"/>
    <w:rsid w:val="008357E8"/>
    <w:rsid w:val="0083684F"/>
    <w:rsid w:val="008573E9"/>
    <w:rsid w:val="00857AC8"/>
    <w:rsid w:val="0086048E"/>
    <w:rsid w:val="00862549"/>
    <w:rsid w:val="008631A8"/>
    <w:rsid w:val="008661E5"/>
    <w:rsid w:val="00870DD6"/>
    <w:rsid w:val="00873369"/>
    <w:rsid w:val="00873DAB"/>
    <w:rsid w:val="00874E89"/>
    <w:rsid w:val="00884BCC"/>
    <w:rsid w:val="00885BB9"/>
    <w:rsid w:val="00892E74"/>
    <w:rsid w:val="0089417E"/>
    <w:rsid w:val="008962AE"/>
    <w:rsid w:val="00897BC0"/>
    <w:rsid w:val="008A3985"/>
    <w:rsid w:val="008C4978"/>
    <w:rsid w:val="008D2635"/>
    <w:rsid w:val="008D7E23"/>
    <w:rsid w:val="008E7C14"/>
    <w:rsid w:val="008F32BD"/>
    <w:rsid w:val="008F4FDC"/>
    <w:rsid w:val="008F65B8"/>
    <w:rsid w:val="008F65C5"/>
    <w:rsid w:val="00900EE7"/>
    <w:rsid w:val="009054DA"/>
    <w:rsid w:val="00910A91"/>
    <w:rsid w:val="00910EA6"/>
    <w:rsid w:val="009502AF"/>
    <w:rsid w:val="00952FB9"/>
    <w:rsid w:val="0095356C"/>
    <w:rsid w:val="00960F39"/>
    <w:rsid w:val="0096473A"/>
    <w:rsid w:val="009658E6"/>
    <w:rsid w:val="009678B1"/>
    <w:rsid w:val="00975550"/>
    <w:rsid w:val="00975F56"/>
    <w:rsid w:val="00986738"/>
    <w:rsid w:val="00990464"/>
    <w:rsid w:val="0099147C"/>
    <w:rsid w:val="0099709F"/>
    <w:rsid w:val="009A1A64"/>
    <w:rsid w:val="009A3573"/>
    <w:rsid w:val="009A6F8A"/>
    <w:rsid w:val="009B047A"/>
    <w:rsid w:val="009B5F05"/>
    <w:rsid w:val="009C2D8B"/>
    <w:rsid w:val="009D3C50"/>
    <w:rsid w:val="009D3DB0"/>
    <w:rsid w:val="009D6159"/>
    <w:rsid w:val="009D6CE1"/>
    <w:rsid w:val="009E4C3D"/>
    <w:rsid w:val="009F1B76"/>
    <w:rsid w:val="009F66AB"/>
    <w:rsid w:val="00A122A4"/>
    <w:rsid w:val="00A1648E"/>
    <w:rsid w:val="00A218C9"/>
    <w:rsid w:val="00A23133"/>
    <w:rsid w:val="00A37912"/>
    <w:rsid w:val="00A41011"/>
    <w:rsid w:val="00A4482F"/>
    <w:rsid w:val="00A45642"/>
    <w:rsid w:val="00A45784"/>
    <w:rsid w:val="00A52C61"/>
    <w:rsid w:val="00A53349"/>
    <w:rsid w:val="00A549A4"/>
    <w:rsid w:val="00A62310"/>
    <w:rsid w:val="00A657A9"/>
    <w:rsid w:val="00A73F17"/>
    <w:rsid w:val="00A77DD9"/>
    <w:rsid w:val="00A8412B"/>
    <w:rsid w:val="00A91DB3"/>
    <w:rsid w:val="00A96694"/>
    <w:rsid w:val="00A9693B"/>
    <w:rsid w:val="00AA2ED3"/>
    <w:rsid w:val="00AA3E44"/>
    <w:rsid w:val="00AA42D9"/>
    <w:rsid w:val="00AB16C7"/>
    <w:rsid w:val="00AB55F9"/>
    <w:rsid w:val="00AC0118"/>
    <w:rsid w:val="00AC44E6"/>
    <w:rsid w:val="00AC69B0"/>
    <w:rsid w:val="00AD1A88"/>
    <w:rsid w:val="00AD1FC3"/>
    <w:rsid w:val="00AD5859"/>
    <w:rsid w:val="00AD6B8E"/>
    <w:rsid w:val="00AE1CDB"/>
    <w:rsid w:val="00AE60C2"/>
    <w:rsid w:val="00AE695E"/>
    <w:rsid w:val="00AF4DF1"/>
    <w:rsid w:val="00B00B70"/>
    <w:rsid w:val="00B04680"/>
    <w:rsid w:val="00B104D4"/>
    <w:rsid w:val="00B1728B"/>
    <w:rsid w:val="00B219ED"/>
    <w:rsid w:val="00B4007B"/>
    <w:rsid w:val="00B4392E"/>
    <w:rsid w:val="00B52CF4"/>
    <w:rsid w:val="00B56F2D"/>
    <w:rsid w:val="00B83266"/>
    <w:rsid w:val="00B843C6"/>
    <w:rsid w:val="00B915E5"/>
    <w:rsid w:val="00BA01A5"/>
    <w:rsid w:val="00BA1771"/>
    <w:rsid w:val="00BA23A6"/>
    <w:rsid w:val="00BB00D5"/>
    <w:rsid w:val="00BB0D86"/>
    <w:rsid w:val="00BB7F1B"/>
    <w:rsid w:val="00BC08BD"/>
    <w:rsid w:val="00BC5063"/>
    <w:rsid w:val="00BD0FCC"/>
    <w:rsid w:val="00BD4F6C"/>
    <w:rsid w:val="00BE28A8"/>
    <w:rsid w:val="00C0280E"/>
    <w:rsid w:val="00C070AB"/>
    <w:rsid w:val="00C101DA"/>
    <w:rsid w:val="00C10541"/>
    <w:rsid w:val="00C153E9"/>
    <w:rsid w:val="00C16860"/>
    <w:rsid w:val="00C2157B"/>
    <w:rsid w:val="00C26A5E"/>
    <w:rsid w:val="00C33795"/>
    <w:rsid w:val="00C45333"/>
    <w:rsid w:val="00C466BE"/>
    <w:rsid w:val="00C46A84"/>
    <w:rsid w:val="00C5084F"/>
    <w:rsid w:val="00C54196"/>
    <w:rsid w:val="00C60AC3"/>
    <w:rsid w:val="00C621D1"/>
    <w:rsid w:val="00C70015"/>
    <w:rsid w:val="00C732B5"/>
    <w:rsid w:val="00C75442"/>
    <w:rsid w:val="00C81EBC"/>
    <w:rsid w:val="00C92AA7"/>
    <w:rsid w:val="00C93B0F"/>
    <w:rsid w:val="00C97EEB"/>
    <w:rsid w:val="00CB02D2"/>
    <w:rsid w:val="00CB1C8F"/>
    <w:rsid w:val="00CB342B"/>
    <w:rsid w:val="00CB53DD"/>
    <w:rsid w:val="00CC190D"/>
    <w:rsid w:val="00CD32D3"/>
    <w:rsid w:val="00CD3EC4"/>
    <w:rsid w:val="00CD6160"/>
    <w:rsid w:val="00CE26AE"/>
    <w:rsid w:val="00CE270F"/>
    <w:rsid w:val="00CE3EB7"/>
    <w:rsid w:val="00CE7AF1"/>
    <w:rsid w:val="00CF4ABC"/>
    <w:rsid w:val="00D0478F"/>
    <w:rsid w:val="00D07592"/>
    <w:rsid w:val="00D122BF"/>
    <w:rsid w:val="00D172D8"/>
    <w:rsid w:val="00D17DA3"/>
    <w:rsid w:val="00D206EC"/>
    <w:rsid w:val="00D20CE0"/>
    <w:rsid w:val="00D333F5"/>
    <w:rsid w:val="00D4131C"/>
    <w:rsid w:val="00D527E6"/>
    <w:rsid w:val="00D60FF7"/>
    <w:rsid w:val="00D61D99"/>
    <w:rsid w:val="00D63B00"/>
    <w:rsid w:val="00D64000"/>
    <w:rsid w:val="00D81B12"/>
    <w:rsid w:val="00D868B8"/>
    <w:rsid w:val="00DB60AB"/>
    <w:rsid w:val="00DC24D5"/>
    <w:rsid w:val="00DD0CE6"/>
    <w:rsid w:val="00DE01BF"/>
    <w:rsid w:val="00DE407F"/>
    <w:rsid w:val="00DE5FE9"/>
    <w:rsid w:val="00DF74A5"/>
    <w:rsid w:val="00E01207"/>
    <w:rsid w:val="00E06EC1"/>
    <w:rsid w:val="00E07500"/>
    <w:rsid w:val="00E07D2C"/>
    <w:rsid w:val="00E15745"/>
    <w:rsid w:val="00E30056"/>
    <w:rsid w:val="00E32798"/>
    <w:rsid w:val="00E50086"/>
    <w:rsid w:val="00E5257C"/>
    <w:rsid w:val="00E6190D"/>
    <w:rsid w:val="00E6581B"/>
    <w:rsid w:val="00E674EC"/>
    <w:rsid w:val="00E701BE"/>
    <w:rsid w:val="00E73D3E"/>
    <w:rsid w:val="00E83E6C"/>
    <w:rsid w:val="00EA16D9"/>
    <w:rsid w:val="00EA2CDA"/>
    <w:rsid w:val="00EA4108"/>
    <w:rsid w:val="00EB0648"/>
    <w:rsid w:val="00EB3173"/>
    <w:rsid w:val="00EB318E"/>
    <w:rsid w:val="00EB3D24"/>
    <w:rsid w:val="00EB467B"/>
    <w:rsid w:val="00EB6727"/>
    <w:rsid w:val="00EB6C0C"/>
    <w:rsid w:val="00EB6C88"/>
    <w:rsid w:val="00EC2840"/>
    <w:rsid w:val="00EC4255"/>
    <w:rsid w:val="00EC5689"/>
    <w:rsid w:val="00ED4696"/>
    <w:rsid w:val="00EE5164"/>
    <w:rsid w:val="00EE6CBC"/>
    <w:rsid w:val="00EF1A86"/>
    <w:rsid w:val="00EF5D98"/>
    <w:rsid w:val="00EF5F7B"/>
    <w:rsid w:val="00EF71DA"/>
    <w:rsid w:val="00F00C42"/>
    <w:rsid w:val="00F04A28"/>
    <w:rsid w:val="00F05689"/>
    <w:rsid w:val="00F1468C"/>
    <w:rsid w:val="00F22562"/>
    <w:rsid w:val="00F22DE3"/>
    <w:rsid w:val="00F22F2F"/>
    <w:rsid w:val="00F243DD"/>
    <w:rsid w:val="00F27588"/>
    <w:rsid w:val="00F423FE"/>
    <w:rsid w:val="00F47541"/>
    <w:rsid w:val="00F51BDD"/>
    <w:rsid w:val="00F520B7"/>
    <w:rsid w:val="00F553F5"/>
    <w:rsid w:val="00F65E6C"/>
    <w:rsid w:val="00F66B47"/>
    <w:rsid w:val="00F714E3"/>
    <w:rsid w:val="00F738BE"/>
    <w:rsid w:val="00F75435"/>
    <w:rsid w:val="00F81174"/>
    <w:rsid w:val="00F921D2"/>
    <w:rsid w:val="00F94D58"/>
    <w:rsid w:val="00F96984"/>
    <w:rsid w:val="00FA6085"/>
    <w:rsid w:val="00FB48E4"/>
    <w:rsid w:val="00FC286A"/>
    <w:rsid w:val="00FC292A"/>
    <w:rsid w:val="00FC4FFE"/>
    <w:rsid w:val="00FD1906"/>
    <w:rsid w:val="00FD482C"/>
    <w:rsid w:val="00FD5D8E"/>
    <w:rsid w:val="00FE1296"/>
    <w:rsid w:val="00FF4655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C09C1C"/>
  <w15:docId w15:val="{C57B0ED4-8962-4F6A-BBE6-066A57B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44"/>
    <w:pPr>
      <w:ind w:left="720"/>
      <w:contextualSpacing/>
    </w:pPr>
  </w:style>
  <w:style w:type="table" w:styleId="TableGrid">
    <w:name w:val="Table Grid"/>
    <w:basedOn w:val="TableNormal"/>
    <w:uiPriority w:val="39"/>
    <w:rsid w:val="00FD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D19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8F65C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42"/>
  </w:style>
  <w:style w:type="paragraph" w:styleId="Footer">
    <w:name w:val="footer"/>
    <w:basedOn w:val="Normal"/>
    <w:link w:val="FooterChar"/>
    <w:uiPriority w:val="99"/>
    <w:unhideWhenUsed/>
    <w:rsid w:val="00764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42"/>
  </w:style>
  <w:style w:type="character" w:styleId="CommentReference">
    <w:name w:val="annotation reference"/>
    <w:basedOn w:val="DefaultParagraphFont"/>
    <w:uiPriority w:val="99"/>
    <w:semiHidden/>
    <w:unhideWhenUsed/>
    <w:rsid w:val="002E1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8E"/>
    <w:rPr>
      <w:b/>
      <w:bCs/>
      <w:sz w:val="20"/>
      <w:szCs w:val="20"/>
    </w:rPr>
  </w:style>
  <w:style w:type="paragraph" w:customStyle="1" w:styleId="Default">
    <w:name w:val="Default"/>
    <w:rsid w:val="005B7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9" ma:contentTypeDescription="Create a new document." ma:contentTypeScope="" ma:versionID="fbcea89dba18ea43f3381c5455086451">
  <xsd:schema xmlns:xsd="http://www.w3.org/2001/XMLSchema" xmlns:xs="http://www.w3.org/2001/XMLSchema" xmlns:p="http://schemas.microsoft.com/office/2006/metadata/properties" xmlns:ns3="25774087-7466-4e0e-8856-caacc46e49a0" targetNamespace="http://schemas.microsoft.com/office/2006/metadata/properties" ma:root="true" ma:fieldsID="dadefdb7d5cd1275d347abead8f0589a" ns3:_="">
    <xsd:import namespace="25774087-7466-4e0e-8856-caacc46e4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ACC0E-E90F-42AD-A7CD-750018CEA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F4747-EB4D-4D56-8522-7AE2C9ABC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C4146-5512-40FE-A861-417F90148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A0660-2DB4-453E-864A-DC2C162828B9}">
  <ds:schemaRefs>
    <ds:schemaRef ds:uri="http://purl.org/dc/terms/"/>
    <ds:schemaRef ds:uri="http://schemas.openxmlformats.org/package/2006/metadata/core-properties"/>
    <ds:schemaRef ds:uri="25774087-7466-4e0e-8856-caacc46e49a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Tilly Heigh</cp:lastModifiedBy>
  <cp:revision>2</cp:revision>
  <dcterms:created xsi:type="dcterms:W3CDTF">2022-04-28T12:40:00Z</dcterms:created>
  <dcterms:modified xsi:type="dcterms:W3CDTF">2022-04-28T12:40:00Z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