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EF5E2"/>
  <w:body>
    <w:p w:rsidR="001F2A76" w:rsidRDefault="00CA2664" w:rsidP="001F2A76">
      <w:pPr>
        <w:pStyle w:val="ListParagraph"/>
      </w:pPr>
      <w:r w:rsidRPr="001F2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04000" wp14:editId="53C40934">
                <wp:simplePos x="0" y="0"/>
                <wp:positionH relativeFrom="column">
                  <wp:posOffset>4341412</wp:posOffset>
                </wp:positionH>
                <wp:positionV relativeFrom="paragraph">
                  <wp:posOffset>-63610</wp:posOffset>
                </wp:positionV>
                <wp:extent cx="2163445" cy="2926080"/>
                <wp:effectExtent l="0" t="0" r="2730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445" cy="2926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2A76" w:rsidRPr="00F95AD5" w:rsidRDefault="001F2A76" w:rsidP="001F2A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95AD5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0</w:t>
                            </w:r>
                            <w:r w:rsidR="00A94A51" w:rsidRPr="00F95AD5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Pr="00F95AD5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. </w:t>
                            </w:r>
                            <w:r w:rsidR="001F3F31" w:rsidRPr="00F95AD5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Defensible decision making is </w:t>
                            </w:r>
                            <w:r w:rsidR="00EB1778" w:rsidRPr="00F95AD5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  <w:t>NOT</w:t>
                            </w:r>
                            <w:r w:rsidRPr="00F95AD5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:rsidR="00EB1778" w:rsidRPr="00F95AD5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95AD5">
                              <w:rPr>
                                <w:color w:val="000000" w:themeColor="text1"/>
                                <w:sz w:val="16"/>
                              </w:rPr>
                              <w:t>Defensive practice: ‘covering your back’, though its often thought of in this way. It does not mean avoiding positive risk taking or uncertainty: because we can’t!</w:t>
                            </w:r>
                          </w:p>
                          <w:p w:rsidR="00EB1778" w:rsidRPr="00F95AD5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95AD5">
                              <w:rPr>
                                <w:color w:val="000000" w:themeColor="text1"/>
                                <w:sz w:val="16"/>
                              </w:rPr>
                              <w:t>Making the 'correct' decision: when we make a decision, we don’t have the benefit of hindsight. We don’t know what will happen. We may, in the light of later events or evidence, have made a decision that had an untoward outcome. However, if we can justify our decision making, it will be a defensible decision.</w:t>
                            </w:r>
                          </w:p>
                          <w:p w:rsidR="001F2A76" w:rsidRPr="00F95AD5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95AD5">
                              <w:rPr>
                                <w:color w:val="000000" w:themeColor="text1"/>
                                <w:sz w:val="16"/>
                              </w:rPr>
                              <w:t>Confirmation bias – we may unconsciously search out information which backs up this hypothesis and disregard (or downplay) information which contradicts it.</w:t>
                            </w:r>
                          </w:p>
                          <w:p w:rsidR="001F2A76" w:rsidRPr="00F95AD5" w:rsidRDefault="001F2A76" w:rsidP="001F2A7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04000" id="Rectangle 6" o:spid="_x0000_s1026" style="position:absolute;left:0;text-align:left;margin-left:341.85pt;margin-top:-5pt;width:170.35pt;height:2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" fillcolor="#ffe599 [1303]" strokecolor="black [3213]" strokeweight="1pt">
                <v:textbox>
                  <w:txbxContent>
                    <w:p w:rsidR="001F2A76" w:rsidRPr="00F95AD5" w:rsidRDefault="001F2A76" w:rsidP="001F2A76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F95AD5">
                        <w:rPr>
                          <w:b/>
                          <w:color w:val="000000" w:themeColor="text1"/>
                          <w:sz w:val="18"/>
                        </w:rPr>
                        <w:t>0</w:t>
                      </w:r>
                      <w:r w:rsidR="00A94A51" w:rsidRPr="00F95AD5">
                        <w:rPr>
                          <w:b/>
                          <w:color w:val="000000" w:themeColor="text1"/>
                          <w:sz w:val="18"/>
                        </w:rPr>
                        <w:t>3</w:t>
                      </w:r>
                      <w:r w:rsidRPr="00F95AD5">
                        <w:rPr>
                          <w:b/>
                          <w:color w:val="000000" w:themeColor="text1"/>
                          <w:sz w:val="18"/>
                        </w:rPr>
                        <w:t xml:space="preserve">. </w:t>
                      </w:r>
                      <w:r w:rsidR="001F3F31" w:rsidRPr="00F95AD5">
                        <w:rPr>
                          <w:b/>
                          <w:color w:val="000000" w:themeColor="text1"/>
                          <w:sz w:val="18"/>
                        </w:rPr>
                        <w:t xml:space="preserve">Defensible decision making is </w:t>
                      </w:r>
                      <w:r w:rsidR="00EB1778" w:rsidRPr="00F95AD5">
                        <w:rPr>
                          <w:b/>
                          <w:color w:val="000000" w:themeColor="text1"/>
                          <w:sz w:val="18"/>
                          <w:u w:val="single"/>
                        </w:rPr>
                        <w:t>NOT</w:t>
                      </w:r>
                      <w:r w:rsidRPr="00F95AD5">
                        <w:rPr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:rsidR="00EB1778" w:rsidRPr="00F95AD5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F95AD5">
                        <w:rPr>
                          <w:color w:val="000000" w:themeColor="text1"/>
                          <w:sz w:val="16"/>
                        </w:rPr>
                        <w:t>Defensive practice: ‘covering your back’, though its often thought of in this way. It does not mean avoiding positive risk taking or uncertainty: because we can’t!</w:t>
                      </w:r>
                    </w:p>
                    <w:p w:rsidR="00EB1778" w:rsidRPr="00F95AD5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F95AD5">
                        <w:rPr>
                          <w:color w:val="000000" w:themeColor="text1"/>
                          <w:sz w:val="16"/>
                        </w:rPr>
                        <w:t>Making the 'correct' decision: when we make a decision, we don’t have the benefit of hindsight. We don’t know what will happen. We may, in the light of later events or evidence, have made a decision that had an untoward outcome. However, if we can justify our decision making, it will be a defensible decision.</w:t>
                      </w:r>
                    </w:p>
                    <w:p w:rsidR="001F2A76" w:rsidRPr="00F95AD5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F95AD5">
                        <w:rPr>
                          <w:color w:val="000000" w:themeColor="text1"/>
                          <w:sz w:val="16"/>
                        </w:rPr>
                        <w:t>Confirmation bias – we may unconsciously search out information which backs up this hypothesis and disregard (or downplay) information which contradicts it.</w:t>
                      </w:r>
                    </w:p>
                    <w:p w:rsidR="001F2A76" w:rsidRPr="00F95AD5" w:rsidRDefault="001F2A76" w:rsidP="001F2A76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-779228</wp:posOffset>
                </wp:positionH>
                <wp:positionV relativeFrom="paragraph">
                  <wp:posOffset>-79513</wp:posOffset>
                </wp:positionV>
                <wp:extent cx="2130453" cy="2080895"/>
                <wp:effectExtent l="0" t="0" r="2222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53" cy="2080895"/>
                        </a:xfrm>
                        <a:prstGeom prst="rect">
                          <a:avLst/>
                        </a:prstGeom>
                        <a:solidFill>
                          <a:srgbClr val="F19A77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A76" w:rsidRPr="00F95AD5" w:rsidRDefault="00B343FF" w:rsidP="00B343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95AD5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Defensible decision making definitions</w:t>
                            </w:r>
                          </w:p>
                          <w:p w:rsidR="001F2A76" w:rsidRPr="00F95AD5" w:rsidRDefault="001F2A76" w:rsidP="00B343FF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F95AD5">
                              <w:rPr>
                                <w:color w:val="000000" w:themeColor="text1"/>
                                <w:sz w:val="14"/>
                              </w:rPr>
                              <w:t xml:space="preserve">Kemshall (2009): </w:t>
                            </w:r>
                            <w:r w:rsidR="005A0034">
                              <w:rPr>
                                <w:color w:val="000000" w:themeColor="text1"/>
                                <w:sz w:val="14"/>
                              </w:rPr>
                              <w:t>“</w:t>
                            </w:r>
                            <w:r w:rsidRPr="00F95AD5">
                              <w:rPr>
                                <w:color w:val="000000" w:themeColor="text1"/>
                                <w:sz w:val="14"/>
                              </w:rPr>
                              <w:t>Decisions that will withstand the harsh scrutiny of hindsight bias in the event of a risk failure</w:t>
                            </w:r>
                            <w:r w:rsidR="00F95AD5" w:rsidRPr="00F95AD5">
                              <w:rPr>
                                <w:color w:val="000000" w:themeColor="text1"/>
                                <w:sz w:val="14"/>
                              </w:rPr>
                              <w:t>…. informed</w:t>
                            </w:r>
                            <w:r w:rsidRPr="00F95AD5">
                              <w:rPr>
                                <w:color w:val="000000" w:themeColor="text1"/>
                                <w:sz w:val="14"/>
                              </w:rPr>
                              <w:t xml:space="preserve">, balanced, proportionate and just risk </w:t>
                            </w:r>
                            <w:r w:rsidR="005A0034" w:rsidRPr="00F95AD5">
                              <w:rPr>
                                <w:color w:val="000000" w:themeColor="text1"/>
                                <w:sz w:val="14"/>
                              </w:rPr>
                              <w:t>decisions</w:t>
                            </w:r>
                            <w:r w:rsidR="005A0034">
                              <w:rPr>
                                <w:color w:val="000000" w:themeColor="text1"/>
                                <w:sz w:val="14"/>
                              </w:rPr>
                              <w:t>”</w:t>
                            </w:r>
                            <w:r w:rsidRPr="00F95AD5">
                              <w:rPr>
                                <w:color w:val="000000" w:themeColor="text1"/>
                                <w:sz w:val="14"/>
                              </w:rPr>
                              <w:t xml:space="preserve">. </w:t>
                            </w:r>
                          </w:p>
                          <w:p w:rsidR="001F2A76" w:rsidRPr="00F95AD5" w:rsidRDefault="001F2A76" w:rsidP="00B343FF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F95AD5">
                              <w:rPr>
                                <w:color w:val="000000" w:themeColor="text1"/>
                                <w:sz w:val="14"/>
                              </w:rPr>
                              <w:t xml:space="preserve">Cooper, 2011: </w:t>
                            </w:r>
                            <w:r w:rsidR="005A0034">
                              <w:rPr>
                                <w:color w:val="000000" w:themeColor="text1"/>
                                <w:sz w:val="14"/>
                              </w:rPr>
                              <w:t>“</w:t>
                            </w:r>
                            <w:r w:rsidRPr="00F95AD5">
                              <w:rPr>
                                <w:color w:val="000000" w:themeColor="text1"/>
                                <w:sz w:val="14"/>
                              </w:rPr>
                              <w:t>Critical, reflexive and careful judgements…with the fully considered evidence of incomplete knowledge so that you can defend and justify your assessments, plans and interventions</w:t>
                            </w:r>
                            <w:r w:rsidR="005A0034">
                              <w:rPr>
                                <w:color w:val="000000" w:themeColor="text1"/>
                                <w:sz w:val="14"/>
                              </w:rPr>
                              <w:t>”</w:t>
                            </w:r>
                            <w:r w:rsidRPr="00F95AD5">
                              <w:rPr>
                                <w:color w:val="000000" w:themeColor="text1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61.35pt;margin-top:-6.25pt;width:167.75pt;height:1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" fillcolor="#f19a77" strokecolor="black [3213]" strokeweight="1pt">
                <v:textbox>
                  <w:txbxContent>
                    <w:p w:rsidR="001F2A76" w:rsidRPr="00F95AD5" w:rsidRDefault="00B343FF" w:rsidP="00B343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F95AD5">
                        <w:rPr>
                          <w:b/>
                          <w:color w:val="000000" w:themeColor="text1"/>
                          <w:sz w:val="18"/>
                        </w:rPr>
                        <w:t>Defensible decision making definitions</w:t>
                      </w:r>
                    </w:p>
                    <w:p w:rsidR="001F2A76" w:rsidRPr="00F95AD5" w:rsidRDefault="001F2A76" w:rsidP="00B343FF">
                      <w:pPr>
                        <w:jc w:val="both"/>
                        <w:rPr>
                          <w:color w:val="000000" w:themeColor="text1"/>
                          <w:sz w:val="14"/>
                        </w:rPr>
                      </w:pPr>
                      <w:r w:rsidRPr="00F95AD5">
                        <w:rPr>
                          <w:color w:val="000000" w:themeColor="text1"/>
                          <w:sz w:val="14"/>
                        </w:rPr>
                        <w:t xml:space="preserve">Kemshall (2009): </w:t>
                      </w:r>
                      <w:r w:rsidR="005A0034">
                        <w:rPr>
                          <w:color w:val="000000" w:themeColor="text1"/>
                          <w:sz w:val="14"/>
                        </w:rPr>
                        <w:t>“</w:t>
                      </w:r>
                      <w:r w:rsidRPr="00F95AD5">
                        <w:rPr>
                          <w:color w:val="000000" w:themeColor="text1"/>
                          <w:sz w:val="14"/>
                        </w:rPr>
                        <w:t>Decisions that will withstand the harsh scrutiny of hindsight bias in the event of a risk failure</w:t>
                      </w:r>
                      <w:r w:rsidR="00F95AD5" w:rsidRPr="00F95AD5">
                        <w:rPr>
                          <w:color w:val="000000" w:themeColor="text1"/>
                          <w:sz w:val="14"/>
                        </w:rPr>
                        <w:t>…. informed</w:t>
                      </w:r>
                      <w:r w:rsidRPr="00F95AD5">
                        <w:rPr>
                          <w:color w:val="000000" w:themeColor="text1"/>
                          <w:sz w:val="14"/>
                        </w:rPr>
                        <w:t xml:space="preserve">, balanced, proportionate and just risk </w:t>
                      </w:r>
                      <w:r w:rsidR="005A0034" w:rsidRPr="00F95AD5">
                        <w:rPr>
                          <w:color w:val="000000" w:themeColor="text1"/>
                          <w:sz w:val="14"/>
                        </w:rPr>
                        <w:t>decisions</w:t>
                      </w:r>
                      <w:r w:rsidR="005A0034">
                        <w:rPr>
                          <w:color w:val="000000" w:themeColor="text1"/>
                          <w:sz w:val="14"/>
                        </w:rPr>
                        <w:t>”</w:t>
                      </w:r>
                      <w:r w:rsidRPr="00F95AD5">
                        <w:rPr>
                          <w:color w:val="000000" w:themeColor="text1"/>
                          <w:sz w:val="14"/>
                        </w:rPr>
                        <w:t xml:space="preserve">. </w:t>
                      </w:r>
                    </w:p>
                    <w:p w:rsidR="001F2A76" w:rsidRPr="00F95AD5" w:rsidRDefault="001F2A76" w:rsidP="00B343FF">
                      <w:pPr>
                        <w:jc w:val="both"/>
                        <w:rPr>
                          <w:color w:val="000000" w:themeColor="text1"/>
                          <w:sz w:val="14"/>
                        </w:rPr>
                      </w:pPr>
                      <w:r w:rsidRPr="00F95AD5">
                        <w:rPr>
                          <w:color w:val="000000" w:themeColor="text1"/>
                          <w:sz w:val="14"/>
                        </w:rPr>
                        <w:t xml:space="preserve">Cooper, 2011: </w:t>
                      </w:r>
                      <w:r w:rsidR="005A0034">
                        <w:rPr>
                          <w:color w:val="000000" w:themeColor="text1"/>
                          <w:sz w:val="14"/>
                        </w:rPr>
                        <w:t>“</w:t>
                      </w:r>
                      <w:r w:rsidRPr="00F95AD5">
                        <w:rPr>
                          <w:color w:val="000000" w:themeColor="text1"/>
                          <w:sz w:val="14"/>
                        </w:rPr>
                        <w:t>Critical, reflexive and careful judgements…with the fully considered evidence of incomplete knowledge so that you can defend and justify your assessments, plans and interventions</w:t>
                      </w:r>
                      <w:r w:rsidR="005A0034">
                        <w:rPr>
                          <w:color w:val="000000" w:themeColor="text1"/>
                          <w:sz w:val="14"/>
                        </w:rPr>
                        <w:t>”</w:t>
                      </w:r>
                      <w:r w:rsidRPr="00F95AD5">
                        <w:rPr>
                          <w:color w:val="000000" w:themeColor="text1"/>
                          <w:sz w:val="1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5AD5" w:rsidRPr="00A94A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AED52" wp14:editId="213F28D9">
                <wp:simplePos x="0" y="0"/>
                <wp:positionH relativeFrom="margin">
                  <wp:posOffset>1449237</wp:posOffset>
                </wp:positionH>
                <wp:positionV relativeFrom="paragraph">
                  <wp:posOffset>-69011</wp:posOffset>
                </wp:positionV>
                <wp:extent cx="2777705" cy="2053086"/>
                <wp:effectExtent l="0" t="0" r="2286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705" cy="2053086"/>
                        </a:xfrm>
                        <a:prstGeom prst="rect">
                          <a:avLst/>
                        </a:prstGeom>
                        <a:solidFill>
                          <a:srgbClr val="CBAAE4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4A51" w:rsidRPr="00F95AD5" w:rsidRDefault="00A94A51" w:rsidP="00B343FF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F95AD5">
                              <w:rPr>
                                <w:b/>
                                <w:sz w:val="18"/>
                              </w:rPr>
                              <w:t xml:space="preserve">02. </w:t>
                            </w:r>
                            <w:r w:rsidR="00B343FF" w:rsidRPr="00F95AD5">
                              <w:rPr>
                                <w:b/>
                                <w:sz w:val="18"/>
                              </w:rPr>
                              <w:t>What is a defensible decision?</w:t>
                            </w:r>
                          </w:p>
                          <w:p w:rsidR="00B343FF" w:rsidRPr="00F95AD5" w:rsidRDefault="00B343FF" w:rsidP="00B343FF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F95AD5">
                              <w:rPr>
                                <w:sz w:val="16"/>
                              </w:rPr>
                              <w:t>Evidence based, using all the information available to you at the time (be aware that we rarely have all the information).</w:t>
                            </w:r>
                          </w:p>
                          <w:p w:rsidR="00B343FF" w:rsidRPr="00F95AD5" w:rsidRDefault="00B343FF" w:rsidP="00B343FF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F95AD5">
                              <w:rPr>
                                <w:sz w:val="16"/>
                              </w:rPr>
                              <w:t>Information is thoroughly evaluated and analysed.</w:t>
                            </w:r>
                          </w:p>
                          <w:p w:rsidR="00B343FF" w:rsidRPr="00F95AD5" w:rsidRDefault="00B343FF" w:rsidP="00B343FF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F95AD5">
                              <w:rPr>
                                <w:sz w:val="16"/>
                              </w:rPr>
                              <w:t>Weighs up different outcomes and options before deciding.</w:t>
                            </w:r>
                          </w:p>
                          <w:p w:rsidR="00B343FF" w:rsidRPr="00F95AD5" w:rsidRDefault="00B343FF" w:rsidP="00B343FF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F95AD5">
                              <w:rPr>
                                <w:sz w:val="16"/>
                              </w:rPr>
                              <w:t>Evidences the rationale for the decision, including anyone consulted.</w:t>
                            </w:r>
                          </w:p>
                          <w:p w:rsidR="00B343FF" w:rsidRPr="00F95AD5" w:rsidRDefault="00B343FF" w:rsidP="00B343FF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F95AD5">
                              <w:rPr>
                                <w:sz w:val="16"/>
                              </w:rPr>
                              <w:t>Follows policy and legislative responsibilities/duties.</w:t>
                            </w:r>
                          </w:p>
                          <w:p w:rsidR="00A94A51" w:rsidRPr="00F95AD5" w:rsidRDefault="00B343FF" w:rsidP="00B343FF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F95AD5">
                              <w:rPr>
                                <w:sz w:val="16"/>
                              </w:rPr>
                              <w:t>Recorded in a way which evidences all the above.</w:t>
                            </w:r>
                          </w:p>
                          <w:p w:rsidR="00A94A51" w:rsidRPr="00F95AD5" w:rsidRDefault="00A94A51" w:rsidP="00B343FF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AED52" id="Rectangle 9" o:spid="_x0000_s1028" style="position:absolute;left:0;text-align:left;margin-left:114.1pt;margin-top:-5.45pt;width:218.7pt;height:161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" fillcolor="#cbaae4" strokecolor="black [3213]" strokeweight="1pt">
                <v:textbox>
                  <w:txbxContent>
                    <w:p w:rsidR="00A94A51" w:rsidRPr="00F95AD5" w:rsidRDefault="00A94A51" w:rsidP="00B343FF">
                      <w:pPr>
                        <w:jc w:val="both"/>
                        <w:rPr>
                          <w:b/>
                          <w:sz w:val="18"/>
                        </w:rPr>
                      </w:pPr>
                      <w:r w:rsidRPr="00F95AD5">
                        <w:rPr>
                          <w:b/>
                          <w:sz w:val="18"/>
                        </w:rPr>
                        <w:t xml:space="preserve">02. </w:t>
                      </w:r>
                      <w:r w:rsidR="00B343FF" w:rsidRPr="00F95AD5">
                        <w:rPr>
                          <w:b/>
                          <w:sz w:val="18"/>
                        </w:rPr>
                        <w:t>What is a defensible decision?</w:t>
                      </w:r>
                    </w:p>
                    <w:p w:rsidR="00B343FF" w:rsidRPr="00F95AD5" w:rsidRDefault="00B343FF" w:rsidP="00B343FF">
                      <w:pPr>
                        <w:jc w:val="both"/>
                        <w:rPr>
                          <w:sz w:val="16"/>
                        </w:rPr>
                      </w:pPr>
                      <w:r w:rsidRPr="00F95AD5">
                        <w:rPr>
                          <w:sz w:val="16"/>
                        </w:rPr>
                        <w:t>Evidence based, using all the information available to you at the time (be aware that we rarely have all the information).</w:t>
                      </w:r>
                    </w:p>
                    <w:p w:rsidR="00B343FF" w:rsidRPr="00F95AD5" w:rsidRDefault="00B343FF" w:rsidP="00B343FF">
                      <w:pPr>
                        <w:jc w:val="both"/>
                        <w:rPr>
                          <w:sz w:val="16"/>
                        </w:rPr>
                      </w:pPr>
                      <w:r w:rsidRPr="00F95AD5">
                        <w:rPr>
                          <w:sz w:val="16"/>
                        </w:rPr>
                        <w:t>Information is thoroughly evaluated and analysed.</w:t>
                      </w:r>
                    </w:p>
                    <w:p w:rsidR="00B343FF" w:rsidRPr="00F95AD5" w:rsidRDefault="00B343FF" w:rsidP="00B343FF">
                      <w:pPr>
                        <w:jc w:val="both"/>
                        <w:rPr>
                          <w:sz w:val="16"/>
                        </w:rPr>
                      </w:pPr>
                      <w:r w:rsidRPr="00F95AD5">
                        <w:rPr>
                          <w:sz w:val="16"/>
                        </w:rPr>
                        <w:t>Weighs up different outcomes and options before deciding.</w:t>
                      </w:r>
                    </w:p>
                    <w:p w:rsidR="00B343FF" w:rsidRPr="00F95AD5" w:rsidRDefault="00B343FF" w:rsidP="00B343FF">
                      <w:pPr>
                        <w:jc w:val="both"/>
                        <w:rPr>
                          <w:sz w:val="16"/>
                        </w:rPr>
                      </w:pPr>
                      <w:r w:rsidRPr="00F95AD5">
                        <w:rPr>
                          <w:sz w:val="16"/>
                        </w:rPr>
                        <w:t>Evidences the rationale for the decision, including anyone consulted.</w:t>
                      </w:r>
                    </w:p>
                    <w:p w:rsidR="00B343FF" w:rsidRPr="00F95AD5" w:rsidRDefault="00B343FF" w:rsidP="00B343FF">
                      <w:pPr>
                        <w:jc w:val="both"/>
                        <w:rPr>
                          <w:sz w:val="16"/>
                        </w:rPr>
                      </w:pPr>
                      <w:r w:rsidRPr="00F95AD5">
                        <w:rPr>
                          <w:sz w:val="16"/>
                        </w:rPr>
                        <w:t>Follows policy and legislative responsibilities/duties.</w:t>
                      </w:r>
                    </w:p>
                    <w:p w:rsidR="00A94A51" w:rsidRPr="00F95AD5" w:rsidRDefault="00B343FF" w:rsidP="00B343FF">
                      <w:pPr>
                        <w:jc w:val="both"/>
                        <w:rPr>
                          <w:sz w:val="16"/>
                        </w:rPr>
                      </w:pPr>
                      <w:r w:rsidRPr="00F95AD5">
                        <w:rPr>
                          <w:sz w:val="16"/>
                        </w:rPr>
                        <w:t>Recorded in a way which evidences all the above.</w:t>
                      </w:r>
                    </w:p>
                    <w:p w:rsidR="00A94A51" w:rsidRPr="00F95AD5" w:rsidRDefault="00A94A51" w:rsidP="00B343FF">
                      <w:pPr>
                        <w:jc w:val="both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95AD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-767751</wp:posOffset>
                </wp:positionH>
                <wp:positionV relativeFrom="paragraph">
                  <wp:posOffset>-802257</wp:posOffset>
                </wp:positionV>
                <wp:extent cx="4856672" cy="595222"/>
                <wp:effectExtent l="0" t="0" r="2032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672" cy="5952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778" w:rsidRPr="005A0034" w:rsidRDefault="00EB1778" w:rsidP="005A003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5A003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</w:t>
                            </w:r>
                            <w:r w:rsidRPr="005A003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ANDWELL CHILDREN’S </w:t>
                            </w:r>
                            <w:r w:rsidR="00B06F0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TRUST </w:t>
                            </w:r>
                          </w:p>
                          <w:p w:rsidR="00EB1778" w:rsidRPr="005A0034" w:rsidRDefault="00EB1778" w:rsidP="00F95AD5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5A003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7 Minute Briefing </w:t>
                            </w:r>
                            <w:r w:rsidR="00B06F0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and Practice Guide – Defensible Decision Making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-60.45pt;margin-top:-63.15pt;width:382.4pt;height:4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" fillcolor="white [3212]" strokecolor="black [3213]" strokeweight=".25pt">
                <v:textbox>
                  <w:txbxContent>
                    <w:p w:rsidR="00EB1778" w:rsidRPr="005A0034" w:rsidRDefault="00EB1778" w:rsidP="005A003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5A0034">
                        <w:rPr>
                          <w:b/>
                          <w:color w:val="000000" w:themeColor="text1"/>
                          <w:sz w:val="24"/>
                        </w:rPr>
                        <w:t>S</w:t>
                      </w:r>
                      <w:r w:rsidRPr="005A0034">
                        <w:rPr>
                          <w:b/>
                          <w:color w:val="000000" w:themeColor="text1"/>
                          <w:sz w:val="20"/>
                        </w:rPr>
                        <w:t xml:space="preserve">ANDWELL CHILDREN’S </w:t>
                      </w:r>
                      <w:r w:rsidR="00B06F05">
                        <w:rPr>
                          <w:b/>
                          <w:color w:val="000000" w:themeColor="text1"/>
                          <w:sz w:val="20"/>
                        </w:rPr>
                        <w:t xml:space="preserve">TRUST </w:t>
                      </w:r>
                    </w:p>
                    <w:p w:rsidR="00EB1778" w:rsidRPr="005A0034" w:rsidRDefault="00EB1778" w:rsidP="00F95AD5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5A0034">
                        <w:rPr>
                          <w:b/>
                          <w:color w:val="000000" w:themeColor="text1"/>
                          <w:sz w:val="20"/>
                        </w:rPr>
                        <w:t xml:space="preserve">7 Minute Briefing </w:t>
                      </w:r>
                      <w:r w:rsidR="00B06F05">
                        <w:rPr>
                          <w:b/>
                          <w:color w:val="000000" w:themeColor="text1"/>
                          <w:sz w:val="20"/>
                        </w:rPr>
                        <w:t xml:space="preserve">and Practice Guide – Defensible Decision Making </w:t>
                      </w:r>
                    </w:p>
                  </w:txbxContent>
                </v:textbox>
              </v:rect>
            </w:pict>
          </mc:Fallback>
        </mc:AlternateContent>
      </w:r>
    </w:p>
    <w:p w:rsidR="001F2A76" w:rsidRDefault="001F2A76" w:rsidP="001F2A76">
      <w:pPr>
        <w:pStyle w:val="ListParagraph"/>
      </w:pPr>
    </w:p>
    <w:p w:rsidR="001F2A76" w:rsidRDefault="001F2A76" w:rsidP="001F2A76">
      <w:pPr>
        <w:pStyle w:val="ListParagraph"/>
      </w:pPr>
    </w:p>
    <w:p w:rsidR="001F2A76" w:rsidRDefault="001F2A76" w:rsidP="001F2A76">
      <w:pPr>
        <w:pStyle w:val="ListParagraph"/>
      </w:pPr>
    </w:p>
    <w:p w:rsidR="001F2A76" w:rsidRDefault="001F2A76" w:rsidP="001F2A76">
      <w:pPr>
        <w:pStyle w:val="ListParagraph"/>
      </w:pPr>
    </w:p>
    <w:p w:rsidR="001F2A76" w:rsidRDefault="001F2A76" w:rsidP="001F2A76">
      <w:pPr>
        <w:pStyle w:val="ListParagraph"/>
      </w:pPr>
    </w:p>
    <w:bookmarkStart w:id="0" w:name="_GoBack"/>
    <w:bookmarkEnd w:id="0"/>
    <w:p w:rsidR="001F2A76" w:rsidRDefault="00CA2664" w:rsidP="001F2A76">
      <w:r w:rsidRPr="001F2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7888E" wp14:editId="4CDE7C89">
                <wp:simplePos x="0" y="0"/>
                <wp:positionH relativeFrom="column">
                  <wp:posOffset>3784821</wp:posOffset>
                </wp:positionH>
                <wp:positionV relativeFrom="paragraph">
                  <wp:posOffset>4868932</wp:posOffset>
                </wp:positionV>
                <wp:extent cx="2715260" cy="3582393"/>
                <wp:effectExtent l="0" t="0" r="2794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358239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2A76" w:rsidRPr="00F95AD5" w:rsidRDefault="001F2A76" w:rsidP="001F2A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95AD5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0</w:t>
                            </w:r>
                            <w:r w:rsidR="00EB1778" w:rsidRPr="00F95AD5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5</w:t>
                            </w:r>
                            <w:r w:rsidRPr="00F95AD5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. </w:t>
                            </w:r>
                            <w:r w:rsidR="00EB1778" w:rsidRPr="00F95AD5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Top tips for making defensible decision making</w:t>
                            </w:r>
                          </w:p>
                          <w:p w:rsidR="00EB1778" w:rsidRPr="00F95AD5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95AD5">
                              <w:rPr>
                                <w:color w:val="000000" w:themeColor="text1"/>
                                <w:sz w:val="16"/>
                              </w:rPr>
                              <w:t>Evaluate information you are using: are there any gaps? How reliable are the sources?</w:t>
                            </w:r>
                          </w:p>
                          <w:p w:rsidR="00EB1778" w:rsidRPr="00F95AD5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95AD5">
                              <w:rPr>
                                <w:color w:val="000000" w:themeColor="text1"/>
                                <w:sz w:val="16"/>
                              </w:rPr>
                              <w:t>Consider who you need to communicate with to make the decision.</w:t>
                            </w:r>
                          </w:p>
                          <w:p w:rsidR="00EB1778" w:rsidRPr="00F95AD5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95AD5">
                              <w:rPr>
                                <w:color w:val="000000" w:themeColor="text1"/>
                                <w:sz w:val="16"/>
                              </w:rPr>
                              <w:t>Once the decision is made that it is communicated to the people/agencies who need to know.</w:t>
                            </w:r>
                          </w:p>
                          <w:p w:rsidR="00EB1778" w:rsidRPr="00F95AD5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95AD5">
                              <w:rPr>
                                <w:color w:val="000000" w:themeColor="text1"/>
                                <w:sz w:val="16"/>
                              </w:rPr>
                              <w:t>Consider your own biases and preferences: these may affect your decision.</w:t>
                            </w:r>
                          </w:p>
                          <w:p w:rsidR="00EB1778" w:rsidRPr="00F95AD5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95AD5">
                              <w:rPr>
                                <w:color w:val="000000" w:themeColor="text1"/>
                                <w:sz w:val="16"/>
                              </w:rPr>
                              <w:t>Use reflective supervision, evaluate your decision making and the impact of your values/experience.</w:t>
                            </w:r>
                          </w:p>
                          <w:p w:rsidR="00EB1778" w:rsidRPr="00F95AD5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95AD5">
                              <w:rPr>
                                <w:color w:val="000000" w:themeColor="text1"/>
                                <w:sz w:val="16"/>
                              </w:rPr>
                              <w:t>Record your decision – Cover what has been decided and the rationale for the decision.</w:t>
                            </w:r>
                          </w:p>
                          <w:p w:rsidR="001F2A76" w:rsidRPr="00F95AD5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95AD5">
                              <w:rPr>
                                <w:color w:val="000000" w:themeColor="text1"/>
                                <w:sz w:val="16"/>
                              </w:rPr>
                              <w:t>Evidence what other options have been considered.</w:t>
                            </w:r>
                          </w:p>
                          <w:p w:rsidR="001F2A76" w:rsidRPr="00F95AD5" w:rsidRDefault="001F2A76" w:rsidP="001F2A7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7888E" id="Rectangle 7" o:spid="_x0000_s1030" style="position:absolute;margin-left:298pt;margin-top:383.4pt;width:213.8pt;height:28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" fillcolor="#bdd6ee [1304]" strokecolor="black [3213]" strokeweight="1pt">
                <v:textbox>
                  <w:txbxContent>
                    <w:p w:rsidR="001F2A76" w:rsidRPr="00F95AD5" w:rsidRDefault="001F2A76" w:rsidP="001F2A76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F95AD5">
                        <w:rPr>
                          <w:b/>
                          <w:color w:val="000000" w:themeColor="text1"/>
                          <w:sz w:val="18"/>
                        </w:rPr>
                        <w:t>0</w:t>
                      </w:r>
                      <w:r w:rsidR="00EB1778" w:rsidRPr="00F95AD5">
                        <w:rPr>
                          <w:b/>
                          <w:color w:val="000000" w:themeColor="text1"/>
                          <w:sz w:val="18"/>
                        </w:rPr>
                        <w:t>5</w:t>
                      </w:r>
                      <w:r w:rsidRPr="00F95AD5">
                        <w:rPr>
                          <w:b/>
                          <w:color w:val="000000" w:themeColor="text1"/>
                          <w:sz w:val="18"/>
                        </w:rPr>
                        <w:t xml:space="preserve">. </w:t>
                      </w:r>
                      <w:r w:rsidR="00EB1778" w:rsidRPr="00F95AD5">
                        <w:rPr>
                          <w:b/>
                          <w:color w:val="000000" w:themeColor="text1"/>
                          <w:sz w:val="18"/>
                        </w:rPr>
                        <w:t>Top tips for making defensible decision making</w:t>
                      </w:r>
                    </w:p>
                    <w:p w:rsidR="00EB1778" w:rsidRPr="00F95AD5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F95AD5">
                        <w:rPr>
                          <w:color w:val="000000" w:themeColor="text1"/>
                          <w:sz w:val="16"/>
                        </w:rPr>
                        <w:t>Evaluate information you are using: are there any gaps? How reliable are the sources?</w:t>
                      </w:r>
                    </w:p>
                    <w:p w:rsidR="00EB1778" w:rsidRPr="00F95AD5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F95AD5">
                        <w:rPr>
                          <w:color w:val="000000" w:themeColor="text1"/>
                          <w:sz w:val="16"/>
                        </w:rPr>
                        <w:t>Consider who you need to communicate with to make the decision.</w:t>
                      </w:r>
                    </w:p>
                    <w:p w:rsidR="00EB1778" w:rsidRPr="00F95AD5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F95AD5">
                        <w:rPr>
                          <w:color w:val="000000" w:themeColor="text1"/>
                          <w:sz w:val="16"/>
                        </w:rPr>
                        <w:t>Once the decision is made that it is communicated to the people/agencies who need to know.</w:t>
                      </w:r>
                    </w:p>
                    <w:p w:rsidR="00EB1778" w:rsidRPr="00F95AD5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F95AD5">
                        <w:rPr>
                          <w:color w:val="000000" w:themeColor="text1"/>
                          <w:sz w:val="16"/>
                        </w:rPr>
                        <w:t>Consider your own biases and preferences: these may affect your decision.</w:t>
                      </w:r>
                    </w:p>
                    <w:p w:rsidR="00EB1778" w:rsidRPr="00F95AD5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F95AD5">
                        <w:rPr>
                          <w:color w:val="000000" w:themeColor="text1"/>
                          <w:sz w:val="16"/>
                        </w:rPr>
                        <w:t>Use reflective supervision, evaluate your decision making and the impact of your values/experience.</w:t>
                      </w:r>
                    </w:p>
                    <w:p w:rsidR="00EB1778" w:rsidRPr="00F95AD5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F95AD5">
                        <w:rPr>
                          <w:color w:val="000000" w:themeColor="text1"/>
                          <w:sz w:val="16"/>
                        </w:rPr>
                        <w:t>Record your decision – Cover what has been decided and the rationale for the decision.</w:t>
                      </w:r>
                    </w:p>
                    <w:p w:rsidR="001F2A76" w:rsidRPr="00F95AD5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F95AD5">
                        <w:rPr>
                          <w:color w:val="000000" w:themeColor="text1"/>
                          <w:sz w:val="16"/>
                        </w:rPr>
                        <w:t>Evidence what other options have been considered.</w:t>
                      </w:r>
                    </w:p>
                    <w:p w:rsidR="001F2A76" w:rsidRPr="00F95AD5" w:rsidRDefault="001F2A76" w:rsidP="001F2A76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5AD5">
        <w:rPr>
          <w:noProof/>
        </w:rPr>
        <w:drawing>
          <wp:anchor distT="0" distB="0" distL="114300" distR="114300" simplePos="0" relativeHeight="251666432" behindDoc="0" locked="0" layoutInCell="1" allowOverlap="1" wp14:anchorId="00FD7AA9">
            <wp:simplePos x="0" y="0"/>
            <wp:positionH relativeFrom="margin">
              <wp:posOffset>646886</wp:posOffset>
            </wp:positionH>
            <wp:positionV relativeFrom="paragraph">
              <wp:posOffset>2020067</wp:posOffset>
            </wp:positionV>
            <wp:extent cx="4597400" cy="2406650"/>
            <wp:effectExtent l="0" t="0" r="0" b="1270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AD5" w:rsidRPr="00A94A5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AED52" wp14:editId="213F28D9">
                <wp:simplePos x="0" y="0"/>
                <wp:positionH relativeFrom="page">
                  <wp:posOffset>5262113</wp:posOffset>
                </wp:positionH>
                <wp:positionV relativeFrom="paragraph">
                  <wp:posOffset>1735743</wp:posOffset>
                </wp:positionV>
                <wp:extent cx="2154663" cy="3045124"/>
                <wp:effectExtent l="0" t="0" r="1714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663" cy="30451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4A51" w:rsidRPr="00F95AD5" w:rsidRDefault="00A94A51" w:rsidP="00A94A5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95AD5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0</w:t>
                            </w:r>
                            <w:r w:rsidR="00EB1778" w:rsidRPr="00F95AD5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4</w:t>
                            </w:r>
                            <w:r w:rsidRPr="00F95AD5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. </w:t>
                            </w:r>
                            <w:r w:rsidR="00EB1778" w:rsidRPr="00F95AD5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Decision making tools</w:t>
                            </w:r>
                          </w:p>
                          <w:p w:rsidR="00EB1778" w:rsidRPr="00F95AD5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95AD5">
                              <w:rPr>
                                <w:color w:val="000000" w:themeColor="text1"/>
                                <w:sz w:val="16"/>
                              </w:rPr>
                              <w:t>There are a range of tools that can support decision making, for example;</w:t>
                            </w:r>
                          </w:p>
                          <w:p w:rsidR="00EB1778" w:rsidRPr="00F95AD5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95AD5">
                              <w:rPr>
                                <w:color w:val="000000" w:themeColor="text1"/>
                                <w:sz w:val="16"/>
                              </w:rPr>
                              <w:t>Balance Sheet used in Family Courts which involves weighing each available option, focusing on advantages and disadvantages of each option.</w:t>
                            </w:r>
                          </w:p>
                          <w:p w:rsidR="00EB1778" w:rsidRPr="00F95AD5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95AD5">
                              <w:rPr>
                                <w:color w:val="000000" w:themeColor="text1"/>
                                <w:sz w:val="16"/>
                              </w:rPr>
                              <w:t>Decision Making Tree – are a way of analysing potential options and estimating the likelihood and desirability of the consequences of each option.</w:t>
                            </w:r>
                          </w:p>
                          <w:p w:rsidR="00A94A51" w:rsidRPr="00F95AD5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95AD5">
                              <w:rPr>
                                <w:color w:val="000000" w:themeColor="text1"/>
                                <w:sz w:val="16"/>
                              </w:rPr>
                              <w:t>Protective Factors VS Risk Factors – Considering what protects the child and what acts as an additional risk? Hypothesising is useful when using this tool.</w:t>
                            </w:r>
                          </w:p>
                          <w:p w:rsidR="00A94A51" w:rsidRPr="00F95AD5" w:rsidRDefault="00A94A51" w:rsidP="00A94A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AED52" id="Rectangle 12" o:spid="_x0000_s1031" style="position:absolute;margin-left:414.35pt;margin-top:136.65pt;width:169.65pt;height:2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" fillcolor="#bfbfbf [2412]" strokecolor="black [3213]" strokeweight="1pt">
                <v:textbox>
                  <w:txbxContent>
                    <w:p w:rsidR="00A94A51" w:rsidRPr="00F95AD5" w:rsidRDefault="00A94A51" w:rsidP="00A94A51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F95AD5">
                        <w:rPr>
                          <w:b/>
                          <w:color w:val="000000" w:themeColor="text1"/>
                          <w:sz w:val="18"/>
                        </w:rPr>
                        <w:t>0</w:t>
                      </w:r>
                      <w:r w:rsidR="00EB1778" w:rsidRPr="00F95AD5">
                        <w:rPr>
                          <w:b/>
                          <w:color w:val="000000" w:themeColor="text1"/>
                          <w:sz w:val="18"/>
                        </w:rPr>
                        <w:t>4</w:t>
                      </w:r>
                      <w:r w:rsidRPr="00F95AD5">
                        <w:rPr>
                          <w:b/>
                          <w:color w:val="000000" w:themeColor="text1"/>
                          <w:sz w:val="18"/>
                        </w:rPr>
                        <w:t xml:space="preserve">. </w:t>
                      </w:r>
                      <w:r w:rsidR="00EB1778" w:rsidRPr="00F95AD5">
                        <w:rPr>
                          <w:b/>
                          <w:color w:val="000000" w:themeColor="text1"/>
                          <w:sz w:val="18"/>
                        </w:rPr>
                        <w:t>Decision making tools</w:t>
                      </w:r>
                    </w:p>
                    <w:p w:rsidR="00EB1778" w:rsidRPr="00F95AD5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F95AD5">
                        <w:rPr>
                          <w:color w:val="000000" w:themeColor="text1"/>
                          <w:sz w:val="16"/>
                        </w:rPr>
                        <w:t>There are a range of tools that can support decision making, for example;</w:t>
                      </w:r>
                    </w:p>
                    <w:p w:rsidR="00EB1778" w:rsidRPr="00F95AD5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F95AD5">
                        <w:rPr>
                          <w:color w:val="000000" w:themeColor="text1"/>
                          <w:sz w:val="16"/>
                        </w:rPr>
                        <w:t>Balance Sheet used in Family Courts which involves weighing each available option, focusing on advantages and disadvantages of each option.</w:t>
                      </w:r>
                    </w:p>
                    <w:p w:rsidR="00EB1778" w:rsidRPr="00F95AD5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F95AD5">
                        <w:rPr>
                          <w:color w:val="000000" w:themeColor="text1"/>
                          <w:sz w:val="16"/>
                        </w:rPr>
                        <w:t>Decision Making Tree – are a way of analysing potential options and estimating the likelihood and desirability of the consequences of each option.</w:t>
                      </w:r>
                    </w:p>
                    <w:p w:rsidR="00A94A51" w:rsidRPr="00F95AD5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F95AD5">
                        <w:rPr>
                          <w:color w:val="000000" w:themeColor="text1"/>
                          <w:sz w:val="16"/>
                        </w:rPr>
                        <w:t>Protective Factors VS Risk Factors – Considering what protects the child and what acts as an additional risk? Hypothesising is useful when using this tool.</w:t>
                      </w:r>
                    </w:p>
                    <w:p w:rsidR="00A94A51" w:rsidRPr="00F95AD5" w:rsidRDefault="00A94A51" w:rsidP="00A94A51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95AD5" w:rsidRPr="00777C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59F6E" wp14:editId="6FA23C77">
                <wp:simplePos x="0" y="0"/>
                <wp:positionH relativeFrom="margin">
                  <wp:posOffset>-776377</wp:posOffset>
                </wp:positionH>
                <wp:positionV relativeFrom="paragraph">
                  <wp:posOffset>5833290</wp:posOffset>
                </wp:positionV>
                <wp:extent cx="4476750" cy="2621232"/>
                <wp:effectExtent l="0" t="0" r="1905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2621232"/>
                        </a:xfrm>
                        <a:prstGeom prst="rect">
                          <a:avLst/>
                        </a:prstGeom>
                        <a:solidFill>
                          <a:srgbClr val="F3B3DB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7CE4" w:rsidRPr="005A0034" w:rsidRDefault="00777CE4" w:rsidP="00777C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A0034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06. </w:t>
                            </w:r>
                            <w:r w:rsidR="00EB1778" w:rsidRPr="005A0034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Top tips for Managers</w:t>
                            </w:r>
                          </w:p>
                          <w:p w:rsidR="00EB1778" w:rsidRPr="005A0034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A0034">
                              <w:rPr>
                                <w:color w:val="000000" w:themeColor="text1"/>
                                <w:sz w:val="16"/>
                              </w:rPr>
                              <w:t>Recognise staff may hold different tolerances to risk at different times. Notice if someone is becoming more risk averse or taking more risks, reflect within supervisions.</w:t>
                            </w:r>
                          </w:p>
                          <w:p w:rsidR="00EB1778" w:rsidRPr="005A0034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A0034">
                              <w:rPr>
                                <w:color w:val="000000" w:themeColor="text1"/>
                                <w:sz w:val="16"/>
                              </w:rPr>
                              <w:t>Encourage staff to seek a second opinion when they are unsure, making it a safe and normal activity for them.</w:t>
                            </w:r>
                          </w:p>
                          <w:p w:rsidR="00EB1778" w:rsidRPr="005A0034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A0034">
                              <w:rPr>
                                <w:color w:val="000000" w:themeColor="text1"/>
                                <w:sz w:val="16"/>
                              </w:rPr>
                              <w:t>“High risk” children’s work is not disproportionately given to a few members of staff.</w:t>
                            </w:r>
                          </w:p>
                          <w:p w:rsidR="00EB1778" w:rsidRPr="005A0034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A0034">
                              <w:rPr>
                                <w:color w:val="000000" w:themeColor="text1"/>
                                <w:sz w:val="16"/>
                              </w:rPr>
                              <w:t xml:space="preserve">Accept that anxiety is a good sign as it means that the risks are being actively considered. </w:t>
                            </w:r>
                          </w:p>
                          <w:p w:rsidR="00EB1778" w:rsidRPr="005A0034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A0034">
                              <w:rPr>
                                <w:color w:val="000000" w:themeColor="text1"/>
                                <w:sz w:val="16"/>
                              </w:rPr>
                              <w:t>Normalise “managing risk”. Ensure it is embedded in the process of information gathering, analysis, planning, intervention and review and reflected in effective supervision.</w:t>
                            </w:r>
                          </w:p>
                          <w:p w:rsidR="00EB1778" w:rsidRPr="005A0034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A0034">
                              <w:rPr>
                                <w:color w:val="000000" w:themeColor="text1"/>
                                <w:sz w:val="16"/>
                              </w:rPr>
                              <w:t>Know your team member’s strengths, weaknesses and vulnerabilities so that you can anticipate areas of the work which may be troubling/potentially pose practice risks.</w:t>
                            </w:r>
                          </w:p>
                          <w:p w:rsidR="00777CE4" w:rsidRPr="005A0034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A0034">
                              <w:rPr>
                                <w:color w:val="000000" w:themeColor="text1"/>
                                <w:sz w:val="16"/>
                              </w:rPr>
                              <w:t>Gain confidence in your own abilities as a manager in supervising risk; use your own supervision to help with this.</w:t>
                            </w:r>
                          </w:p>
                          <w:p w:rsidR="00777CE4" w:rsidRPr="005A0034" w:rsidRDefault="00777CE4" w:rsidP="00777CE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59F6E" id="Rectangle 8" o:spid="_x0000_s1032" style="position:absolute;margin-left:-61.15pt;margin-top:459.3pt;width:352.5pt;height:206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" fillcolor="#f3b3db" strokecolor="black [3213]" strokeweight="1pt">
                <v:textbox>
                  <w:txbxContent>
                    <w:p w:rsidR="00777CE4" w:rsidRPr="005A0034" w:rsidRDefault="00777CE4" w:rsidP="00777CE4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5A0034">
                        <w:rPr>
                          <w:b/>
                          <w:color w:val="000000" w:themeColor="text1"/>
                          <w:sz w:val="18"/>
                        </w:rPr>
                        <w:t xml:space="preserve">06. </w:t>
                      </w:r>
                      <w:r w:rsidR="00EB1778" w:rsidRPr="005A0034">
                        <w:rPr>
                          <w:b/>
                          <w:color w:val="000000" w:themeColor="text1"/>
                          <w:sz w:val="18"/>
                        </w:rPr>
                        <w:t>Top tips for Managers</w:t>
                      </w:r>
                    </w:p>
                    <w:p w:rsidR="00EB1778" w:rsidRPr="005A0034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5A0034">
                        <w:rPr>
                          <w:color w:val="000000" w:themeColor="text1"/>
                          <w:sz w:val="16"/>
                        </w:rPr>
                        <w:t>Recognise staff may hold different tolerances to risk at different times. Notice if someone is becoming more risk averse or taking more risks, reflect within supervisions.</w:t>
                      </w:r>
                    </w:p>
                    <w:p w:rsidR="00EB1778" w:rsidRPr="005A0034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5A0034">
                        <w:rPr>
                          <w:color w:val="000000" w:themeColor="text1"/>
                          <w:sz w:val="16"/>
                        </w:rPr>
                        <w:t>Encourage staff to seek a second opinion when they are unsure, making it a safe and normal activity for them.</w:t>
                      </w:r>
                    </w:p>
                    <w:p w:rsidR="00EB1778" w:rsidRPr="005A0034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5A0034">
                        <w:rPr>
                          <w:color w:val="000000" w:themeColor="text1"/>
                          <w:sz w:val="16"/>
                        </w:rPr>
                        <w:t>“High risk” children’s work is not disproportionately given to a few members of staff.</w:t>
                      </w:r>
                    </w:p>
                    <w:p w:rsidR="00EB1778" w:rsidRPr="005A0034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5A0034">
                        <w:rPr>
                          <w:color w:val="000000" w:themeColor="text1"/>
                          <w:sz w:val="16"/>
                        </w:rPr>
                        <w:t xml:space="preserve">Accept that anxiety is a good sign as it means that the risks are being actively considered. </w:t>
                      </w:r>
                    </w:p>
                    <w:p w:rsidR="00EB1778" w:rsidRPr="005A0034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5A0034">
                        <w:rPr>
                          <w:color w:val="000000" w:themeColor="text1"/>
                          <w:sz w:val="16"/>
                        </w:rPr>
                        <w:t>Normalise “managing risk”. Ensure it is embedded in the process of information gathering, analysis, planning, intervention and review and reflected in effective supervision.</w:t>
                      </w:r>
                    </w:p>
                    <w:p w:rsidR="00EB1778" w:rsidRPr="005A0034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5A0034">
                        <w:rPr>
                          <w:color w:val="000000" w:themeColor="text1"/>
                          <w:sz w:val="16"/>
                        </w:rPr>
                        <w:t>Know your team member’s strengths, weaknesses and vulnerabilities so that you can anticipate areas of the work which may be troubling/potentially pose practice risks.</w:t>
                      </w:r>
                    </w:p>
                    <w:p w:rsidR="00777CE4" w:rsidRPr="005A0034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5A0034">
                        <w:rPr>
                          <w:color w:val="000000" w:themeColor="text1"/>
                          <w:sz w:val="16"/>
                        </w:rPr>
                        <w:t>Gain confidence in your own abilities as a manager in supervising risk; use your own supervision to help with this.</w:t>
                      </w:r>
                    </w:p>
                    <w:p w:rsidR="00777CE4" w:rsidRPr="005A0034" w:rsidRDefault="00777CE4" w:rsidP="00777CE4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95AD5" w:rsidRPr="00A94A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AED52" wp14:editId="213F28D9">
                <wp:simplePos x="0" y="0"/>
                <wp:positionH relativeFrom="margin">
                  <wp:posOffset>-776377</wp:posOffset>
                </wp:positionH>
                <wp:positionV relativeFrom="paragraph">
                  <wp:posOffset>873101</wp:posOffset>
                </wp:positionV>
                <wp:extent cx="2346325" cy="4848045"/>
                <wp:effectExtent l="0" t="0" r="1587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25" cy="48480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4A51" w:rsidRPr="005A0034" w:rsidRDefault="00A94A51" w:rsidP="00A94A5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A0034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0</w:t>
                            </w:r>
                            <w:r w:rsidR="00EB1778" w:rsidRPr="005A0034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7</w:t>
                            </w:r>
                            <w:r w:rsidRPr="005A0034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. </w:t>
                            </w:r>
                            <w:r w:rsidR="002E1D0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Good Practice Examples/</w:t>
                            </w:r>
                            <w:r w:rsidR="00EB1778" w:rsidRPr="005A0034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Further Reading</w:t>
                            </w:r>
                          </w:p>
                          <w:p w:rsidR="002E1D03" w:rsidRDefault="002E1D03" w:rsidP="002E1D03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338AF">
                              <w:rPr>
                                <w:b/>
                                <w:color w:val="000000" w:themeColor="text1"/>
                                <w:sz w:val="16"/>
                                <w:u w:val="single"/>
                              </w:rPr>
                              <w:t>EXAMPLES AVAILABLE: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2E1D03" w:rsidRDefault="002E1D03" w:rsidP="002E1D03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AB300C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Example 1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: </w:t>
                            </w:r>
                            <w:hyperlink r:id="rId12" w:history="1">
                              <w:r w:rsidRPr="002E1D03">
                                <w:rPr>
                                  <w:rStyle w:val="Hyperlink"/>
                                  <w:sz w:val="16"/>
                                </w:rPr>
                                <w:t>J:\1. Defensible Decision Making Examples\EXAMPLE 1</w:t>
                              </w:r>
                              <w:r w:rsidRPr="002E1D03">
                                <w:rPr>
                                  <w:rStyle w:val="Hyperlink"/>
                                  <w:sz w:val="16"/>
                                </w:rPr>
                                <w:t>.</w:t>
                              </w:r>
                              <w:r w:rsidRPr="002E1D03">
                                <w:rPr>
                                  <w:rStyle w:val="Hyperlink"/>
                                  <w:sz w:val="16"/>
                                </w:rPr>
                                <w:t>htm</w:t>
                              </w:r>
                            </w:hyperlink>
                          </w:p>
                          <w:p w:rsidR="002E1D03" w:rsidRDefault="002E1D03" w:rsidP="002E1D03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AB300C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Example 2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: </w:t>
                            </w:r>
                            <w:hyperlink r:id="rId13" w:history="1">
                              <w:r w:rsidRPr="002E1D03">
                                <w:rPr>
                                  <w:rStyle w:val="Hyperlink"/>
                                  <w:sz w:val="16"/>
                                </w:rPr>
                                <w:t>J:\1. Defensible Decision Making Examples\EXAMPLE 2.htm</w:t>
                              </w:r>
                            </w:hyperlink>
                          </w:p>
                          <w:p w:rsidR="002E1D03" w:rsidRDefault="002E1D03" w:rsidP="002E1D03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AB300C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Example 3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: </w:t>
                            </w:r>
                            <w:hyperlink r:id="rId14" w:history="1">
                              <w:r w:rsidR="00AB300C" w:rsidRPr="00AB300C">
                                <w:rPr>
                                  <w:rStyle w:val="Hyperlink"/>
                                  <w:sz w:val="16"/>
                                </w:rPr>
                                <w:t>J:\1. Defensible Decision Making Examples\EXAMPLE 3.htm</w:t>
                              </w:r>
                            </w:hyperlink>
                          </w:p>
                          <w:p w:rsidR="00EB1778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A0034">
                              <w:rPr>
                                <w:color w:val="000000" w:themeColor="text1"/>
                                <w:sz w:val="16"/>
                              </w:rPr>
                              <w:t xml:space="preserve">ADASS (2015), The Mental Capacity Act Deprivation of Liberty Safeguards: Guidance to the Forms, </w:t>
                            </w:r>
                            <w:hyperlink r:id="rId15" w:history="1">
                              <w:r w:rsidR="002E1D03" w:rsidRPr="001D5414">
                                <w:rPr>
                                  <w:rStyle w:val="Hyperlink"/>
                                  <w:sz w:val="16"/>
                                </w:rPr>
                                <w:t>https://www.adass.org.uk/media/4436/final-dols-guidance-2015.pdf</w:t>
                              </w:r>
                            </w:hyperlink>
                          </w:p>
                          <w:p w:rsidR="002E1D03" w:rsidRPr="005A0034" w:rsidRDefault="002E1D03" w:rsidP="002E1D03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proofErr w:type="spellStart"/>
                            <w:r w:rsidRPr="005A0034">
                              <w:rPr>
                                <w:color w:val="000000" w:themeColor="text1"/>
                                <w:sz w:val="16"/>
                              </w:rPr>
                              <w:t>CCInform</w:t>
                            </w:r>
                            <w:proofErr w:type="spellEnd"/>
                            <w:r w:rsidRPr="005A0034">
                              <w:rPr>
                                <w:color w:val="000000" w:themeColor="text1"/>
                                <w:sz w:val="16"/>
                              </w:rPr>
                              <w:t xml:space="preserve"> ‘Managing Risk in Social Work: A Managers Guide’ </w:t>
                            </w:r>
                            <w:hyperlink r:id="rId16" w:history="1">
                              <w:r w:rsidRPr="001D5414">
                                <w:rPr>
                                  <w:rStyle w:val="Hyperlink"/>
                                  <w:sz w:val="16"/>
                                </w:rPr>
                                <w:t>https://www.ccinform.co.uk/practice-guidance/guide-to-managing-risk-in-social-work/</w:t>
                              </w:r>
                            </w:hyperlink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EB1778" w:rsidRPr="005A0034" w:rsidRDefault="00AB300C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D</w:t>
                            </w:r>
                            <w:r w:rsidR="00EB1778" w:rsidRPr="005A0034">
                              <w:rPr>
                                <w:color w:val="000000" w:themeColor="text1"/>
                                <w:sz w:val="16"/>
                              </w:rPr>
                              <w:t>fE (2014), Clinical Judgement and Decision-Making in Children’s Social Work: An analysis of the ‘front door’ system, https://assets.publishing.service.gov.uk/government/uploads/system/uploads/attachment_data/file/305516/RR337_-_Clinical_Judgement_and_Decision-Making_in_Childrens_Social_Work.pdf [20.12.18]</w:t>
                            </w:r>
                          </w:p>
                          <w:p w:rsidR="00EB1778" w:rsidRPr="005A0034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A0034">
                              <w:rPr>
                                <w:color w:val="000000" w:themeColor="text1"/>
                                <w:sz w:val="16"/>
                              </w:rPr>
                              <w:t>Kemshall, H.  (2009), Working with sex offenders in a climate of public blame and anxiety: How to make defensible decisions for risk, Journal of Sexual Aggression, 15:3, 331-343</w:t>
                            </w:r>
                          </w:p>
                          <w:p w:rsidR="00EB1778" w:rsidRPr="005A0034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A0034">
                              <w:rPr>
                                <w:color w:val="000000" w:themeColor="text1"/>
                                <w:sz w:val="16"/>
                              </w:rPr>
                              <w:t>Munro, E. (2008): Effective Child Protection (2nd Edition), London: Sage.</w:t>
                            </w:r>
                          </w:p>
                          <w:p w:rsidR="00A94A51" w:rsidRPr="005A0034" w:rsidRDefault="00EB1778" w:rsidP="00EB17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proofErr w:type="spellStart"/>
                            <w:r w:rsidRPr="005A0034">
                              <w:rPr>
                                <w:color w:val="000000" w:themeColor="text1"/>
                                <w:sz w:val="16"/>
                              </w:rPr>
                              <w:t>ResearchInPractice</w:t>
                            </w:r>
                            <w:proofErr w:type="spellEnd"/>
                            <w:r w:rsidRPr="005A0034">
                              <w:rPr>
                                <w:color w:val="000000" w:themeColor="text1"/>
                                <w:sz w:val="16"/>
                              </w:rPr>
                              <w:t xml:space="preserve"> ‘Defensible Decision’ https://www.researchinpractice.org.uk/search/?query=defensible%20decision&amp;practiceArea=&amp;topic=&amp;contentType=&amp;page=1</w:t>
                            </w:r>
                          </w:p>
                          <w:p w:rsidR="00A94A51" w:rsidRPr="005A0034" w:rsidRDefault="00A94A51" w:rsidP="00A94A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AED52" id="Rectangle 10" o:spid="_x0000_s1033" style="position:absolute;margin-left:-61.15pt;margin-top:68.75pt;width:184.75pt;height:3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" fillcolor="#c5e0b3 [1305]" strokecolor="black [3213]" strokeweight="1pt">
                <v:textbox>
                  <w:txbxContent>
                    <w:p w:rsidR="00A94A51" w:rsidRPr="005A0034" w:rsidRDefault="00A94A51" w:rsidP="00A94A51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5A0034">
                        <w:rPr>
                          <w:b/>
                          <w:color w:val="000000" w:themeColor="text1"/>
                          <w:sz w:val="18"/>
                        </w:rPr>
                        <w:t>0</w:t>
                      </w:r>
                      <w:r w:rsidR="00EB1778" w:rsidRPr="005A0034">
                        <w:rPr>
                          <w:b/>
                          <w:color w:val="000000" w:themeColor="text1"/>
                          <w:sz w:val="18"/>
                        </w:rPr>
                        <w:t>7</w:t>
                      </w:r>
                      <w:r w:rsidRPr="005A0034">
                        <w:rPr>
                          <w:b/>
                          <w:color w:val="000000" w:themeColor="text1"/>
                          <w:sz w:val="18"/>
                        </w:rPr>
                        <w:t xml:space="preserve">. </w:t>
                      </w:r>
                      <w:r w:rsidR="002E1D03">
                        <w:rPr>
                          <w:b/>
                          <w:color w:val="000000" w:themeColor="text1"/>
                          <w:sz w:val="18"/>
                        </w:rPr>
                        <w:t>Good Practice Examples/</w:t>
                      </w:r>
                      <w:r w:rsidR="00EB1778" w:rsidRPr="005A0034">
                        <w:rPr>
                          <w:b/>
                          <w:color w:val="000000" w:themeColor="text1"/>
                          <w:sz w:val="18"/>
                        </w:rPr>
                        <w:t>Further Reading</w:t>
                      </w:r>
                    </w:p>
                    <w:p w:rsidR="002E1D03" w:rsidRDefault="002E1D03" w:rsidP="002E1D03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C338AF">
                        <w:rPr>
                          <w:b/>
                          <w:color w:val="000000" w:themeColor="text1"/>
                          <w:sz w:val="16"/>
                          <w:u w:val="single"/>
                        </w:rPr>
                        <w:t>EXAMPLES AVAILABLE: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2E1D03" w:rsidRDefault="002E1D03" w:rsidP="002E1D03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AB300C">
                        <w:rPr>
                          <w:b/>
                          <w:color w:val="000000" w:themeColor="text1"/>
                          <w:sz w:val="16"/>
                        </w:rPr>
                        <w:t>Example 1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: </w:t>
                      </w:r>
                      <w:hyperlink r:id="rId17" w:history="1">
                        <w:r w:rsidRPr="002E1D03">
                          <w:rPr>
                            <w:rStyle w:val="Hyperlink"/>
                            <w:sz w:val="16"/>
                          </w:rPr>
                          <w:t>J:\1. Defensible Decision Making Examples\EXAMPLE 1</w:t>
                        </w:r>
                        <w:r w:rsidRPr="002E1D03">
                          <w:rPr>
                            <w:rStyle w:val="Hyperlink"/>
                            <w:sz w:val="16"/>
                          </w:rPr>
                          <w:t>.</w:t>
                        </w:r>
                        <w:r w:rsidRPr="002E1D03">
                          <w:rPr>
                            <w:rStyle w:val="Hyperlink"/>
                            <w:sz w:val="16"/>
                          </w:rPr>
                          <w:t>htm</w:t>
                        </w:r>
                      </w:hyperlink>
                    </w:p>
                    <w:p w:rsidR="002E1D03" w:rsidRDefault="002E1D03" w:rsidP="002E1D03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AB300C">
                        <w:rPr>
                          <w:b/>
                          <w:color w:val="000000" w:themeColor="text1"/>
                          <w:sz w:val="16"/>
                        </w:rPr>
                        <w:t>Example 2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: </w:t>
                      </w:r>
                      <w:hyperlink r:id="rId18" w:history="1">
                        <w:r w:rsidRPr="002E1D03">
                          <w:rPr>
                            <w:rStyle w:val="Hyperlink"/>
                            <w:sz w:val="16"/>
                          </w:rPr>
                          <w:t>J:\1. Defensible Decision Making Examples\EXAMPLE 2.htm</w:t>
                        </w:r>
                      </w:hyperlink>
                    </w:p>
                    <w:p w:rsidR="002E1D03" w:rsidRDefault="002E1D03" w:rsidP="002E1D03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AB300C">
                        <w:rPr>
                          <w:b/>
                          <w:color w:val="000000" w:themeColor="text1"/>
                          <w:sz w:val="16"/>
                        </w:rPr>
                        <w:t>Example 3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: </w:t>
                      </w:r>
                      <w:hyperlink r:id="rId19" w:history="1">
                        <w:r w:rsidR="00AB300C" w:rsidRPr="00AB300C">
                          <w:rPr>
                            <w:rStyle w:val="Hyperlink"/>
                            <w:sz w:val="16"/>
                          </w:rPr>
                          <w:t>J:\1. Defensible Decision Making Examples\EXAMPLE 3.htm</w:t>
                        </w:r>
                      </w:hyperlink>
                    </w:p>
                    <w:p w:rsidR="00EB1778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5A0034">
                        <w:rPr>
                          <w:color w:val="000000" w:themeColor="text1"/>
                          <w:sz w:val="16"/>
                        </w:rPr>
                        <w:t xml:space="preserve">ADASS (2015), The Mental Capacity Act Deprivation of Liberty Safeguards: Guidance to the Forms, </w:t>
                      </w:r>
                      <w:hyperlink r:id="rId20" w:history="1">
                        <w:r w:rsidR="002E1D03" w:rsidRPr="001D5414">
                          <w:rPr>
                            <w:rStyle w:val="Hyperlink"/>
                            <w:sz w:val="16"/>
                          </w:rPr>
                          <w:t>https://www.adass.org.uk/media/4436/final-dols-guidance-2015.pdf</w:t>
                        </w:r>
                      </w:hyperlink>
                    </w:p>
                    <w:p w:rsidR="002E1D03" w:rsidRPr="005A0034" w:rsidRDefault="002E1D03" w:rsidP="002E1D03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proofErr w:type="spellStart"/>
                      <w:r w:rsidRPr="005A0034">
                        <w:rPr>
                          <w:color w:val="000000" w:themeColor="text1"/>
                          <w:sz w:val="16"/>
                        </w:rPr>
                        <w:t>CCInform</w:t>
                      </w:r>
                      <w:proofErr w:type="spellEnd"/>
                      <w:r w:rsidRPr="005A0034">
                        <w:rPr>
                          <w:color w:val="000000" w:themeColor="text1"/>
                          <w:sz w:val="16"/>
                        </w:rPr>
                        <w:t xml:space="preserve"> ‘Managing Risk in Social Work: A Managers Guide’ </w:t>
                      </w:r>
                      <w:hyperlink r:id="rId21" w:history="1">
                        <w:r w:rsidRPr="001D5414">
                          <w:rPr>
                            <w:rStyle w:val="Hyperlink"/>
                            <w:sz w:val="16"/>
                          </w:rPr>
                          <w:t>https://www.ccinform.co.uk/practice-guidance/guide-to-managing-risk-in-social-work/</w:t>
                        </w:r>
                      </w:hyperlink>
                      <w:r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EB1778" w:rsidRPr="005A0034" w:rsidRDefault="00AB300C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D</w:t>
                      </w:r>
                      <w:r w:rsidR="00EB1778" w:rsidRPr="005A0034">
                        <w:rPr>
                          <w:color w:val="000000" w:themeColor="text1"/>
                          <w:sz w:val="16"/>
                        </w:rPr>
                        <w:t>fE (2014), Clinical Judgement and Decision-Making in Children’s Social Work: An analysis of the ‘front door’ system, https://assets.publishing.service.gov.uk/government/uploads/system/uploads/attachment_data/file/305516/RR337_-_Clinical_Judgement_and_Decision-Making_in_Childrens_Social_Work.pdf [20.12.18]</w:t>
                      </w:r>
                    </w:p>
                    <w:p w:rsidR="00EB1778" w:rsidRPr="005A0034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5A0034">
                        <w:rPr>
                          <w:color w:val="000000" w:themeColor="text1"/>
                          <w:sz w:val="16"/>
                        </w:rPr>
                        <w:t>Kemshall, H.  (2009), Working with sex offenders in a climate of public blame and anxiety: How to make defensible decisions for risk, Journal of Sexual Aggression, 15:3, 331-343</w:t>
                      </w:r>
                    </w:p>
                    <w:p w:rsidR="00EB1778" w:rsidRPr="005A0034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5A0034">
                        <w:rPr>
                          <w:color w:val="000000" w:themeColor="text1"/>
                          <w:sz w:val="16"/>
                        </w:rPr>
                        <w:t>Munro, E. (2008): Effective Child Protection (2nd Edition), London: Sage.</w:t>
                      </w:r>
                    </w:p>
                    <w:p w:rsidR="00A94A51" w:rsidRPr="005A0034" w:rsidRDefault="00EB1778" w:rsidP="00EB1778">
                      <w:p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proofErr w:type="spellStart"/>
                      <w:r w:rsidRPr="005A0034">
                        <w:rPr>
                          <w:color w:val="000000" w:themeColor="text1"/>
                          <w:sz w:val="16"/>
                        </w:rPr>
                        <w:t>ResearchInPractice</w:t>
                      </w:r>
                      <w:proofErr w:type="spellEnd"/>
                      <w:r w:rsidRPr="005A0034">
                        <w:rPr>
                          <w:color w:val="000000" w:themeColor="text1"/>
                          <w:sz w:val="16"/>
                        </w:rPr>
                        <w:t xml:space="preserve"> ‘Defensible Decision’ https://www.researchinpractice.org.uk/search/?query=defensible%20decision&amp;practiceArea=&amp;topic=&amp;contentType=&amp;page=1</w:t>
                      </w:r>
                    </w:p>
                    <w:p w:rsidR="00A94A51" w:rsidRPr="005A0034" w:rsidRDefault="00A94A51" w:rsidP="00A94A51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2A76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034" w:rsidRDefault="005A0034" w:rsidP="005A0034">
      <w:pPr>
        <w:spacing w:after="0" w:line="240" w:lineRule="auto"/>
      </w:pPr>
      <w:r>
        <w:separator/>
      </w:r>
    </w:p>
  </w:endnote>
  <w:endnote w:type="continuationSeparator" w:id="0">
    <w:p w:rsidR="005A0034" w:rsidRDefault="005A0034" w:rsidP="005A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034" w:rsidRDefault="005A0034" w:rsidP="005A0034">
      <w:pPr>
        <w:spacing w:after="0" w:line="240" w:lineRule="auto"/>
      </w:pPr>
      <w:r>
        <w:separator/>
      </w:r>
    </w:p>
  </w:footnote>
  <w:footnote w:type="continuationSeparator" w:id="0">
    <w:p w:rsidR="005A0034" w:rsidRDefault="005A0034" w:rsidP="005A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34" w:rsidRDefault="00B06F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5D3352">
          <wp:simplePos x="0" y="0"/>
          <wp:positionH relativeFrom="margin">
            <wp:posOffset>4326255</wp:posOffset>
          </wp:positionH>
          <wp:positionV relativeFrom="paragraph">
            <wp:posOffset>-354330</wp:posOffset>
          </wp:positionV>
          <wp:extent cx="2216150" cy="590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-325755</wp:posOffset>
              </wp:positionV>
              <wp:extent cx="2163445" cy="552450"/>
              <wp:effectExtent l="0" t="0" r="2730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3445" cy="552450"/>
                      </a:xfrm>
                      <a:prstGeom prst="rect">
                        <a:avLst/>
                      </a:prstGeom>
                      <a:solidFill>
                        <a:srgbClr val="3C747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D1B5E" id="Rectangle 4" o:spid="_x0000_s1026" style="position:absolute;margin-left:342pt;margin-top:-25.65pt;width:170.35pt;height:43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" fillcolor="#3c7478" strokecolor="#1f3763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6353"/>
    <w:multiLevelType w:val="hybridMultilevel"/>
    <w:tmpl w:val="C3DC7E2A"/>
    <w:lvl w:ilvl="0" w:tplc="074C2DF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021C"/>
    <w:multiLevelType w:val="hybridMultilevel"/>
    <w:tmpl w:val="BB2E43E4"/>
    <w:lvl w:ilvl="0" w:tplc="074C2DF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5502"/>
    <w:multiLevelType w:val="hybridMultilevel"/>
    <w:tmpl w:val="109ED000"/>
    <w:lvl w:ilvl="0" w:tplc="074C2DF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D19E7"/>
    <w:multiLevelType w:val="hybridMultilevel"/>
    <w:tmpl w:val="C8E8F61E"/>
    <w:lvl w:ilvl="0" w:tplc="074C2DF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D1463"/>
    <w:multiLevelType w:val="hybridMultilevel"/>
    <w:tmpl w:val="DEF4F50A"/>
    <w:lvl w:ilvl="0" w:tplc="074C2DF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B7A1A"/>
    <w:multiLevelType w:val="hybridMultilevel"/>
    <w:tmpl w:val="82127F68"/>
    <w:lvl w:ilvl="0" w:tplc="9AF2AB7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355F8B"/>
    <w:multiLevelType w:val="hybridMultilevel"/>
    <w:tmpl w:val="54523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A16C2"/>
    <w:multiLevelType w:val="hybridMultilevel"/>
    <w:tmpl w:val="82BE33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B26D27"/>
    <w:multiLevelType w:val="hybridMultilevel"/>
    <w:tmpl w:val="7A741782"/>
    <w:lvl w:ilvl="0" w:tplc="074C2DF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435AB"/>
    <w:multiLevelType w:val="hybridMultilevel"/>
    <w:tmpl w:val="38487ABE"/>
    <w:lvl w:ilvl="0" w:tplc="074C2DF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F6DDB"/>
    <w:multiLevelType w:val="hybridMultilevel"/>
    <w:tmpl w:val="58AACBE2"/>
    <w:lvl w:ilvl="0" w:tplc="074C2DF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E1687"/>
    <w:multiLevelType w:val="hybridMultilevel"/>
    <w:tmpl w:val="EAF8E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904D8E"/>
    <w:multiLevelType w:val="hybridMultilevel"/>
    <w:tmpl w:val="30C8F116"/>
    <w:lvl w:ilvl="0" w:tplc="074C2DF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81AB3"/>
    <w:multiLevelType w:val="hybridMultilevel"/>
    <w:tmpl w:val="0214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hdrShapeDefaults>
    <o:shapedefaults v:ext="edit" spidmax="8193">
      <o:colormru v:ext="edit" colors="#fffaeb,#fef5e2"/>
      <o:colormenu v:ext="edit" fillcolor="#fef5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76"/>
    <w:rsid w:val="001953C9"/>
    <w:rsid w:val="001F2A76"/>
    <w:rsid w:val="001F3F31"/>
    <w:rsid w:val="002E1D03"/>
    <w:rsid w:val="005A0034"/>
    <w:rsid w:val="00623057"/>
    <w:rsid w:val="00661373"/>
    <w:rsid w:val="00777CE4"/>
    <w:rsid w:val="00A94A51"/>
    <w:rsid w:val="00AB300C"/>
    <w:rsid w:val="00B06F05"/>
    <w:rsid w:val="00B343FF"/>
    <w:rsid w:val="00C338AF"/>
    <w:rsid w:val="00CA2664"/>
    <w:rsid w:val="00D6130D"/>
    <w:rsid w:val="00EB1778"/>
    <w:rsid w:val="00F9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ffaeb,#fef5e2"/>
      <o:colormenu v:ext="edit" fillcolor="#fef5e2"/>
    </o:shapedefaults>
    <o:shapelayout v:ext="edit">
      <o:idmap v:ext="edit" data="1"/>
    </o:shapelayout>
  </w:shapeDefaults>
  <w:decimalSymbol w:val="."/>
  <w:listSeparator w:val=","/>
  <w14:docId w14:val="5C8AFD75"/>
  <w15:chartTrackingRefBased/>
  <w15:docId w15:val="{D9D9645D-4BE8-433A-8A23-CBD912D0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A7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F2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2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A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34"/>
  </w:style>
  <w:style w:type="paragraph" w:styleId="Footer">
    <w:name w:val="footer"/>
    <w:basedOn w:val="Normal"/>
    <w:link w:val="FooterChar"/>
    <w:uiPriority w:val="99"/>
    <w:unhideWhenUsed/>
    <w:rsid w:val="005A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34"/>
  </w:style>
  <w:style w:type="character" w:styleId="Hyperlink">
    <w:name w:val="Hyperlink"/>
    <w:basedOn w:val="DefaultParagraphFont"/>
    <w:uiPriority w:val="99"/>
    <w:unhideWhenUsed/>
    <w:rsid w:val="002E1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D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1D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57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8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3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3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3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7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2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file:///J:\1.%20Defensible%20Decision%20Making%20Examples\EXAMPLE%202.htm" TargetMode="External"/><Relationship Id="rId18" Type="http://schemas.openxmlformats.org/officeDocument/2006/relationships/hyperlink" Target="file:///J:\1.%20Defensible%20Decision%20Making%20Examples\EXAMPLE%20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cinform.co.uk/practice-guidance/guide-to-managing-risk-in-social-work/" TargetMode="External"/><Relationship Id="rId7" Type="http://schemas.openxmlformats.org/officeDocument/2006/relationships/diagramData" Target="diagrams/data1.xml"/><Relationship Id="rId12" Type="http://schemas.openxmlformats.org/officeDocument/2006/relationships/hyperlink" Target="file:///J:\1.%20Defensible%20Decision%20Making%20Examples\EXAMPLE%201.htm" TargetMode="External"/><Relationship Id="rId17" Type="http://schemas.openxmlformats.org/officeDocument/2006/relationships/hyperlink" Target="file:///J:\1.%20Defensible%20Decision%20Making%20Examples\EXAMPLE%201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cinform.co.uk/practice-guidance/guide-to-managing-risk-in-social-work/" TargetMode="External"/><Relationship Id="rId20" Type="http://schemas.openxmlformats.org/officeDocument/2006/relationships/hyperlink" Target="https://www.adass.org.uk/media/4436/final-dols-guidance-201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dass.org.uk/media/4436/final-dols-guidance-2015.pdf" TargetMode="Externa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hyperlink" Target="file:///J:\1.%20Defensible%20Decision%20Making%20Examples\EXAMPLE%203.htm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file:///J:\1.%20Defensible%20Decision%20Making%20Examples\EXAMPLE%203.ht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A54100-9275-4903-AD6A-2846B837DA08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ADDFCA3-EC5A-40DB-B4B7-B97FF8F57006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GB" b="1">
              <a:solidFill>
                <a:schemeClr val="bg2">
                  <a:lumMod val="25000"/>
                </a:schemeClr>
              </a:solidFill>
            </a:rPr>
            <a:t>7-Minute Briefing Defensible Decision Making</a:t>
          </a:r>
        </a:p>
      </dgm:t>
    </dgm:pt>
    <dgm:pt modelId="{F6F8D2A1-D0CF-48A8-8461-F2D21BB97E15}" type="parTrans" cxnId="{7066DEB8-2C3C-44BC-8784-8262C7FFF923}">
      <dgm:prSet/>
      <dgm:spPr/>
      <dgm:t>
        <a:bodyPr/>
        <a:lstStyle/>
        <a:p>
          <a:endParaRPr lang="en-GB"/>
        </a:p>
      </dgm:t>
    </dgm:pt>
    <dgm:pt modelId="{53937F43-FE1A-4E6F-9CC9-13D493FF63DF}" type="sibTrans" cxnId="{7066DEB8-2C3C-44BC-8784-8262C7FFF923}">
      <dgm:prSet/>
      <dgm:spPr/>
      <dgm:t>
        <a:bodyPr/>
        <a:lstStyle/>
        <a:p>
          <a:endParaRPr lang="en-GB"/>
        </a:p>
      </dgm:t>
    </dgm:pt>
    <dgm:pt modelId="{17E48F67-9F64-4ADE-B06A-5B30F54F9E8B}">
      <dgm:prSet phldrT="[Text]"/>
      <dgm:spPr>
        <a:solidFill>
          <a:srgbClr val="F19A77"/>
        </a:solidFill>
        <a:ln>
          <a:solidFill>
            <a:schemeClr val="tx1"/>
          </a:solidFill>
        </a:ln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01</a:t>
          </a:r>
        </a:p>
      </dgm:t>
    </dgm:pt>
    <dgm:pt modelId="{D7CB91C0-6DC5-4217-96E9-F73B1A89C6F5}" type="parTrans" cxnId="{F5EC4120-A588-454D-9247-BE04DC8C2AA8}">
      <dgm:prSet/>
      <dgm:spPr/>
      <dgm:t>
        <a:bodyPr/>
        <a:lstStyle/>
        <a:p>
          <a:endParaRPr lang="en-GB"/>
        </a:p>
      </dgm:t>
    </dgm:pt>
    <dgm:pt modelId="{A8C35DC6-C4B3-4B3B-992E-8A58FE1F6CF1}" type="sibTrans" cxnId="{F5EC4120-A588-454D-9247-BE04DC8C2AA8}">
      <dgm:prSet/>
      <dgm:spPr/>
      <dgm:t>
        <a:bodyPr/>
        <a:lstStyle/>
        <a:p>
          <a:endParaRPr lang="en-GB"/>
        </a:p>
      </dgm:t>
    </dgm:pt>
    <dgm:pt modelId="{F57B4581-653F-4F2F-AB72-6739C2096ACB}">
      <dgm:prSet phldrT="[Text]"/>
      <dgm:spPr>
        <a:solidFill>
          <a:srgbClr val="CBAAE4"/>
        </a:solidFill>
        <a:ln>
          <a:solidFill>
            <a:schemeClr val="tx1"/>
          </a:solidFill>
        </a:ln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02</a:t>
          </a:r>
        </a:p>
      </dgm:t>
    </dgm:pt>
    <dgm:pt modelId="{E07E2D3C-80E4-455F-83B8-E8C74A0E6E62}" type="parTrans" cxnId="{FB902F0F-59D2-4A79-A51D-B80724DE902D}">
      <dgm:prSet/>
      <dgm:spPr/>
      <dgm:t>
        <a:bodyPr/>
        <a:lstStyle/>
        <a:p>
          <a:endParaRPr lang="en-GB"/>
        </a:p>
      </dgm:t>
    </dgm:pt>
    <dgm:pt modelId="{5E193905-40B6-44D4-AC3C-FC95CABD8BB1}" type="sibTrans" cxnId="{FB902F0F-59D2-4A79-A51D-B80724DE902D}">
      <dgm:prSet/>
      <dgm:spPr/>
      <dgm:t>
        <a:bodyPr/>
        <a:lstStyle/>
        <a:p>
          <a:endParaRPr lang="en-GB"/>
        </a:p>
      </dgm:t>
    </dgm:pt>
    <dgm:pt modelId="{E20C312E-ADD0-4275-AC53-3CE8970E577A}">
      <dgm:prSet phldrT="[Text]"/>
      <dgm:spPr>
        <a:solidFill>
          <a:schemeClr val="accent4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03</a:t>
          </a:r>
        </a:p>
      </dgm:t>
    </dgm:pt>
    <dgm:pt modelId="{6F8CFF13-B3FF-4C2B-8C35-9088DD4D3DAA}" type="parTrans" cxnId="{0FD38BBC-7EF2-4FDA-9EFD-0990FC2E4646}">
      <dgm:prSet/>
      <dgm:spPr/>
      <dgm:t>
        <a:bodyPr/>
        <a:lstStyle/>
        <a:p>
          <a:endParaRPr lang="en-GB"/>
        </a:p>
      </dgm:t>
    </dgm:pt>
    <dgm:pt modelId="{8CF84448-8D62-4E9D-B8E7-598975602628}" type="sibTrans" cxnId="{0FD38BBC-7EF2-4FDA-9EFD-0990FC2E4646}">
      <dgm:prSet/>
      <dgm:spPr/>
      <dgm:t>
        <a:bodyPr/>
        <a:lstStyle/>
        <a:p>
          <a:endParaRPr lang="en-GB"/>
        </a:p>
      </dgm:t>
    </dgm:pt>
    <dgm:pt modelId="{E91C4AC0-9667-4C5A-B09E-19EC65C584A6}">
      <dgm:prSet phldrT="[Text]"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GB" b="1">
              <a:solidFill>
                <a:schemeClr val="tx1"/>
              </a:solidFill>
            </a:rPr>
            <a:t>07</a:t>
          </a:r>
        </a:p>
      </dgm:t>
    </dgm:pt>
    <dgm:pt modelId="{B1252FF1-B403-4632-BBE1-4566DF415238}" type="parTrans" cxnId="{46EA0CBF-9040-4267-880C-948CBBC1991A}">
      <dgm:prSet/>
      <dgm:spPr/>
      <dgm:t>
        <a:bodyPr/>
        <a:lstStyle/>
        <a:p>
          <a:endParaRPr lang="en-GB"/>
        </a:p>
      </dgm:t>
    </dgm:pt>
    <dgm:pt modelId="{DCA1877A-E2B7-441E-94B3-5B594F64D6C1}" type="sibTrans" cxnId="{46EA0CBF-9040-4267-880C-948CBBC1991A}">
      <dgm:prSet/>
      <dgm:spPr/>
      <dgm:t>
        <a:bodyPr/>
        <a:lstStyle/>
        <a:p>
          <a:endParaRPr lang="en-GB"/>
        </a:p>
      </dgm:t>
    </dgm:pt>
    <dgm:pt modelId="{E555DFF5-DE3F-42CE-ACF0-87D9C8A2DEBF}">
      <dgm:prSet/>
      <dgm:spPr>
        <a:solidFill>
          <a:schemeClr val="bg1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GB" b="1">
              <a:solidFill>
                <a:schemeClr val="tx1"/>
              </a:solidFill>
            </a:rPr>
            <a:t>04</a:t>
          </a:r>
        </a:p>
      </dgm:t>
    </dgm:pt>
    <dgm:pt modelId="{4246EE98-3408-45FE-BE34-A2EDA4DAE0CC}" type="parTrans" cxnId="{43E0E960-5768-4237-A1A6-7752181EAD3B}">
      <dgm:prSet/>
      <dgm:spPr/>
      <dgm:t>
        <a:bodyPr/>
        <a:lstStyle/>
        <a:p>
          <a:endParaRPr lang="en-GB"/>
        </a:p>
      </dgm:t>
    </dgm:pt>
    <dgm:pt modelId="{DBED7F6A-0AEE-4419-952C-8AF7F531C9AC}" type="sibTrans" cxnId="{43E0E960-5768-4237-A1A6-7752181EAD3B}">
      <dgm:prSet/>
      <dgm:spPr/>
      <dgm:t>
        <a:bodyPr/>
        <a:lstStyle/>
        <a:p>
          <a:endParaRPr lang="en-GB"/>
        </a:p>
      </dgm:t>
    </dgm:pt>
    <dgm:pt modelId="{3DB19EDE-CEA8-4757-99FC-B1B4FB33CE65}">
      <dgm:prSet/>
      <dgm:spPr>
        <a:solidFill>
          <a:schemeClr val="accent5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GB" b="1">
              <a:solidFill>
                <a:schemeClr val="tx1"/>
              </a:solidFill>
            </a:rPr>
            <a:t>05</a:t>
          </a:r>
        </a:p>
      </dgm:t>
    </dgm:pt>
    <dgm:pt modelId="{E5073E59-A355-4BFB-B2D5-20226C744EDF}" type="parTrans" cxnId="{740DDA69-0C37-4560-BFA5-3F33985AE9C8}">
      <dgm:prSet/>
      <dgm:spPr/>
      <dgm:t>
        <a:bodyPr/>
        <a:lstStyle/>
        <a:p>
          <a:endParaRPr lang="en-GB"/>
        </a:p>
      </dgm:t>
    </dgm:pt>
    <dgm:pt modelId="{5339DCC3-933B-4125-9EB3-32CEF554939E}" type="sibTrans" cxnId="{740DDA69-0C37-4560-BFA5-3F33985AE9C8}">
      <dgm:prSet/>
      <dgm:spPr/>
      <dgm:t>
        <a:bodyPr/>
        <a:lstStyle/>
        <a:p>
          <a:endParaRPr lang="en-GB"/>
        </a:p>
      </dgm:t>
    </dgm:pt>
    <dgm:pt modelId="{F1D8FD83-E6E5-4635-9428-192A91F7419F}">
      <dgm:prSet/>
      <dgm:spPr>
        <a:solidFill>
          <a:srgbClr val="F3B3DB"/>
        </a:solidFill>
        <a:ln>
          <a:solidFill>
            <a:schemeClr val="tx1"/>
          </a:solidFill>
        </a:ln>
      </dgm:spPr>
      <dgm:t>
        <a:bodyPr/>
        <a:lstStyle/>
        <a:p>
          <a:r>
            <a:rPr lang="en-GB" b="1">
              <a:solidFill>
                <a:schemeClr val="tx1"/>
              </a:solidFill>
            </a:rPr>
            <a:t>06</a:t>
          </a:r>
        </a:p>
      </dgm:t>
    </dgm:pt>
    <dgm:pt modelId="{1700107B-9FED-4F06-AAAC-96CE5A7917DC}" type="parTrans" cxnId="{8E54FBDE-F313-4F20-9303-2A38F10DC09B}">
      <dgm:prSet/>
      <dgm:spPr/>
      <dgm:t>
        <a:bodyPr/>
        <a:lstStyle/>
        <a:p>
          <a:endParaRPr lang="en-GB"/>
        </a:p>
      </dgm:t>
    </dgm:pt>
    <dgm:pt modelId="{6379B5A6-F564-433F-8623-27EFB2326511}" type="sibTrans" cxnId="{8E54FBDE-F313-4F20-9303-2A38F10DC09B}">
      <dgm:prSet/>
      <dgm:spPr/>
      <dgm:t>
        <a:bodyPr/>
        <a:lstStyle/>
        <a:p>
          <a:endParaRPr lang="en-GB"/>
        </a:p>
      </dgm:t>
    </dgm:pt>
    <dgm:pt modelId="{45818925-C509-46DA-ABAA-F754C43602BE}" type="pres">
      <dgm:prSet presAssocID="{32A54100-9275-4903-AD6A-2846B837DA0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6681DA4-D8D0-4295-A9E8-841363747E14}" type="pres">
      <dgm:prSet presAssocID="{2ADDFCA3-EC5A-40DB-B4B7-B97FF8F57006}" presName="centerShape" presStyleLbl="node0" presStyleIdx="0" presStyleCnt="1" custScaleX="182282" custScaleY="153512" custLinFactNeighborY="1975"/>
      <dgm:spPr>
        <a:prstGeom prst="rect">
          <a:avLst/>
        </a:prstGeom>
      </dgm:spPr>
    </dgm:pt>
    <dgm:pt modelId="{F7898BAC-9F75-4BBD-A3CB-5EAE5814C20F}" type="pres">
      <dgm:prSet presAssocID="{17E48F67-9F64-4ADE-B06A-5B30F54F9E8B}" presName="node" presStyleLbl="node1" presStyleIdx="0" presStyleCnt="7">
        <dgm:presLayoutVars>
          <dgm:bulletEnabled val="1"/>
        </dgm:presLayoutVars>
      </dgm:prSet>
      <dgm:spPr/>
    </dgm:pt>
    <dgm:pt modelId="{3816B118-8621-4D36-AD66-56F85767DA14}" type="pres">
      <dgm:prSet presAssocID="{17E48F67-9F64-4ADE-B06A-5B30F54F9E8B}" presName="dummy" presStyleCnt="0"/>
      <dgm:spPr/>
    </dgm:pt>
    <dgm:pt modelId="{FE64143C-E82C-4033-A88C-43CFF78EC5FD}" type="pres">
      <dgm:prSet presAssocID="{A8C35DC6-C4B3-4B3B-992E-8A58FE1F6CF1}" presName="sibTrans" presStyleLbl="sibTrans2D1" presStyleIdx="0" presStyleCnt="7"/>
      <dgm:spPr/>
    </dgm:pt>
    <dgm:pt modelId="{A249CDB6-72F1-4F01-AA4D-3B77D692C796}" type="pres">
      <dgm:prSet presAssocID="{F57B4581-653F-4F2F-AB72-6739C2096ACB}" presName="node" presStyleLbl="node1" presStyleIdx="1" presStyleCnt="7">
        <dgm:presLayoutVars>
          <dgm:bulletEnabled val="1"/>
        </dgm:presLayoutVars>
      </dgm:prSet>
      <dgm:spPr/>
    </dgm:pt>
    <dgm:pt modelId="{A0D9D696-03D7-4065-B889-02E784CCF8B2}" type="pres">
      <dgm:prSet presAssocID="{F57B4581-653F-4F2F-AB72-6739C2096ACB}" presName="dummy" presStyleCnt="0"/>
      <dgm:spPr/>
    </dgm:pt>
    <dgm:pt modelId="{66DC48A4-A968-4F52-9F11-06587FDBFCA2}" type="pres">
      <dgm:prSet presAssocID="{5E193905-40B6-44D4-AC3C-FC95CABD8BB1}" presName="sibTrans" presStyleLbl="sibTrans2D1" presStyleIdx="1" presStyleCnt="7"/>
      <dgm:spPr/>
    </dgm:pt>
    <dgm:pt modelId="{AFC40104-0973-440B-80F0-07A689254723}" type="pres">
      <dgm:prSet presAssocID="{E20C312E-ADD0-4275-AC53-3CE8970E577A}" presName="node" presStyleLbl="node1" presStyleIdx="2" presStyleCnt="7">
        <dgm:presLayoutVars>
          <dgm:bulletEnabled val="1"/>
        </dgm:presLayoutVars>
      </dgm:prSet>
      <dgm:spPr/>
    </dgm:pt>
    <dgm:pt modelId="{4FEEB0A0-8CD9-4241-85F3-3B35F3389131}" type="pres">
      <dgm:prSet presAssocID="{E20C312E-ADD0-4275-AC53-3CE8970E577A}" presName="dummy" presStyleCnt="0"/>
      <dgm:spPr/>
    </dgm:pt>
    <dgm:pt modelId="{F5819F36-8ABA-4314-84EA-F90FB3A4256C}" type="pres">
      <dgm:prSet presAssocID="{8CF84448-8D62-4E9D-B8E7-598975602628}" presName="sibTrans" presStyleLbl="sibTrans2D1" presStyleIdx="2" presStyleCnt="7"/>
      <dgm:spPr/>
    </dgm:pt>
    <dgm:pt modelId="{C4C5A3C0-FBE2-4F07-9C3E-51EAE76E937B}" type="pres">
      <dgm:prSet presAssocID="{E555DFF5-DE3F-42CE-ACF0-87D9C8A2DEBF}" presName="node" presStyleLbl="node1" presStyleIdx="3" presStyleCnt="7">
        <dgm:presLayoutVars>
          <dgm:bulletEnabled val="1"/>
        </dgm:presLayoutVars>
      </dgm:prSet>
      <dgm:spPr/>
    </dgm:pt>
    <dgm:pt modelId="{B65A67F8-9286-4309-8CC1-7A3211276E14}" type="pres">
      <dgm:prSet presAssocID="{E555DFF5-DE3F-42CE-ACF0-87D9C8A2DEBF}" presName="dummy" presStyleCnt="0"/>
      <dgm:spPr/>
    </dgm:pt>
    <dgm:pt modelId="{A2A8C979-727D-4391-BD73-72DF27A303E8}" type="pres">
      <dgm:prSet presAssocID="{DBED7F6A-0AEE-4419-952C-8AF7F531C9AC}" presName="sibTrans" presStyleLbl="sibTrans2D1" presStyleIdx="3" presStyleCnt="7"/>
      <dgm:spPr/>
    </dgm:pt>
    <dgm:pt modelId="{005B365F-4B81-45BD-9580-870330F5B967}" type="pres">
      <dgm:prSet presAssocID="{3DB19EDE-CEA8-4757-99FC-B1B4FB33CE65}" presName="node" presStyleLbl="node1" presStyleIdx="4" presStyleCnt="7">
        <dgm:presLayoutVars>
          <dgm:bulletEnabled val="1"/>
        </dgm:presLayoutVars>
      </dgm:prSet>
      <dgm:spPr/>
    </dgm:pt>
    <dgm:pt modelId="{4031D11B-6082-4228-8DDF-37B905F17C3C}" type="pres">
      <dgm:prSet presAssocID="{3DB19EDE-CEA8-4757-99FC-B1B4FB33CE65}" presName="dummy" presStyleCnt="0"/>
      <dgm:spPr/>
    </dgm:pt>
    <dgm:pt modelId="{089A36A0-3E57-49C1-A075-EE2BB3F3F9F5}" type="pres">
      <dgm:prSet presAssocID="{5339DCC3-933B-4125-9EB3-32CEF554939E}" presName="sibTrans" presStyleLbl="sibTrans2D1" presStyleIdx="4" presStyleCnt="7"/>
      <dgm:spPr/>
    </dgm:pt>
    <dgm:pt modelId="{0404A549-129E-4421-A35E-7484F0F6368A}" type="pres">
      <dgm:prSet presAssocID="{F1D8FD83-E6E5-4635-9428-192A91F7419F}" presName="node" presStyleLbl="node1" presStyleIdx="5" presStyleCnt="7">
        <dgm:presLayoutVars>
          <dgm:bulletEnabled val="1"/>
        </dgm:presLayoutVars>
      </dgm:prSet>
      <dgm:spPr/>
    </dgm:pt>
    <dgm:pt modelId="{B4BF46FC-C2D6-4EB8-BAD5-03E6BCEC65B8}" type="pres">
      <dgm:prSet presAssocID="{F1D8FD83-E6E5-4635-9428-192A91F7419F}" presName="dummy" presStyleCnt="0"/>
      <dgm:spPr/>
    </dgm:pt>
    <dgm:pt modelId="{A9B2D4AD-BD28-4596-ADE8-2E12AFD994C2}" type="pres">
      <dgm:prSet presAssocID="{6379B5A6-F564-433F-8623-27EFB2326511}" presName="sibTrans" presStyleLbl="sibTrans2D1" presStyleIdx="5" presStyleCnt="7"/>
      <dgm:spPr/>
    </dgm:pt>
    <dgm:pt modelId="{AA413DFA-DC9B-4854-9DFB-4731353A6565}" type="pres">
      <dgm:prSet presAssocID="{E91C4AC0-9667-4C5A-B09E-19EC65C584A6}" presName="node" presStyleLbl="node1" presStyleIdx="6" presStyleCnt="7">
        <dgm:presLayoutVars>
          <dgm:bulletEnabled val="1"/>
        </dgm:presLayoutVars>
      </dgm:prSet>
      <dgm:spPr/>
    </dgm:pt>
    <dgm:pt modelId="{3094DC66-1591-4575-BDA4-C859A9325D20}" type="pres">
      <dgm:prSet presAssocID="{E91C4AC0-9667-4C5A-B09E-19EC65C584A6}" presName="dummy" presStyleCnt="0"/>
      <dgm:spPr/>
    </dgm:pt>
    <dgm:pt modelId="{3246302F-1D92-4864-9A2B-0B43B8F50981}" type="pres">
      <dgm:prSet presAssocID="{DCA1877A-E2B7-441E-94B3-5B594F64D6C1}" presName="sibTrans" presStyleLbl="sibTrans2D1" presStyleIdx="6" presStyleCnt="7"/>
      <dgm:spPr/>
    </dgm:pt>
  </dgm:ptLst>
  <dgm:cxnLst>
    <dgm:cxn modelId="{634C700A-080A-43D1-89D5-0957060FD857}" type="presOf" srcId="{5339DCC3-933B-4125-9EB3-32CEF554939E}" destId="{089A36A0-3E57-49C1-A075-EE2BB3F3F9F5}" srcOrd="0" destOrd="0" presId="urn:microsoft.com/office/officeart/2005/8/layout/radial6"/>
    <dgm:cxn modelId="{FB902F0F-59D2-4A79-A51D-B80724DE902D}" srcId="{2ADDFCA3-EC5A-40DB-B4B7-B97FF8F57006}" destId="{F57B4581-653F-4F2F-AB72-6739C2096ACB}" srcOrd="1" destOrd="0" parTransId="{E07E2D3C-80E4-455F-83B8-E8C74A0E6E62}" sibTransId="{5E193905-40B6-44D4-AC3C-FC95CABD8BB1}"/>
    <dgm:cxn modelId="{B8666E12-8D6F-424E-91AA-0E7DB277CD66}" type="presOf" srcId="{E555DFF5-DE3F-42CE-ACF0-87D9C8A2DEBF}" destId="{C4C5A3C0-FBE2-4F07-9C3E-51EAE76E937B}" srcOrd="0" destOrd="0" presId="urn:microsoft.com/office/officeart/2005/8/layout/radial6"/>
    <dgm:cxn modelId="{7E792A1D-5887-4BCC-9CEE-637B44F9D0C7}" type="presOf" srcId="{3DB19EDE-CEA8-4757-99FC-B1B4FB33CE65}" destId="{005B365F-4B81-45BD-9580-870330F5B967}" srcOrd="0" destOrd="0" presId="urn:microsoft.com/office/officeart/2005/8/layout/radial6"/>
    <dgm:cxn modelId="{F5EC4120-A588-454D-9247-BE04DC8C2AA8}" srcId="{2ADDFCA3-EC5A-40DB-B4B7-B97FF8F57006}" destId="{17E48F67-9F64-4ADE-B06A-5B30F54F9E8B}" srcOrd="0" destOrd="0" parTransId="{D7CB91C0-6DC5-4217-96E9-F73B1A89C6F5}" sibTransId="{A8C35DC6-C4B3-4B3B-992E-8A58FE1F6CF1}"/>
    <dgm:cxn modelId="{6C7BD321-3332-44B8-854C-6757B8E934B1}" type="presOf" srcId="{DCA1877A-E2B7-441E-94B3-5B594F64D6C1}" destId="{3246302F-1D92-4864-9A2B-0B43B8F50981}" srcOrd="0" destOrd="0" presId="urn:microsoft.com/office/officeart/2005/8/layout/radial6"/>
    <dgm:cxn modelId="{43E0E960-5768-4237-A1A6-7752181EAD3B}" srcId="{2ADDFCA3-EC5A-40DB-B4B7-B97FF8F57006}" destId="{E555DFF5-DE3F-42CE-ACF0-87D9C8A2DEBF}" srcOrd="3" destOrd="0" parTransId="{4246EE98-3408-45FE-BE34-A2EDA4DAE0CC}" sibTransId="{DBED7F6A-0AEE-4419-952C-8AF7F531C9AC}"/>
    <dgm:cxn modelId="{740DDA69-0C37-4560-BFA5-3F33985AE9C8}" srcId="{2ADDFCA3-EC5A-40DB-B4B7-B97FF8F57006}" destId="{3DB19EDE-CEA8-4757-99FC-B1B4FB33CE65}" srcOrd="4" destOrd="0" parTransId="{E5073E59-A355-4BFB-B2D5-20226C744EDF}" sibTransId="{5339DCC3-933B-4125-9EB3-32CEF554939E}"/>
    <dgm:cxn modelId="{587EE757-401C-4780-A637-20A8B6266D69}" type="presOf" srcId="{DBED7F6A-0AEE-4419-952C-8AF7F531C9AC}" destId="{A2A8C979-727D-4391-BD73-72DF27A303E8}" srcOrd="0" destOrd="0" presId="urn:microsoft.com/office/officeart/2005/8/layout/radial6"/>
    <dgm:cxn modelId="{880DE15A-E78C-4844-9427-9AD84048872C}" type="presOf" srcId="{6379B5A6-F564-433F-8623-27EFB2326511}" destId="{A9B2D4AD-BD28-4596-ADE8-2E12AFD994C2}" srcOrd="0" destOrd="0" presId="urn:microsoft.com/office/officeart/2005/8/layout/radial6"/>
    <dgm:cxn modelId="{D477168B-BAC4-490D-9D1B-FBCEF33E2340}" type="presOf" srcId="{8CF84448-8D62-4E9D-B8E7-598975602628}" destId="{F5819F36-8ABA-4314-84EA-F90FB3A4256C}" srcOrd="0" destOrd="0" presId="urn:microsoft.com/office/officeart/2005/8/layout/radial6"/>
    <dgm:cxn modelId="{6EAD6598-8B54-417B-A131-E481DC0EE506}" type="presOf" srcId="{F1D8FD83-E6E5-4635-9428-192A91F7419F}" destId="{0404A549-129E-4421-A35E-7484F0F6368A}" srcOrd="0" destOrd="0" presId="urn:microsoft.com/office/officeart/2005/8/layout/radial6"/>
    <dgm:cxn modelId="{0A7BAE98-AC6D-4834-BB3A-1A794CB1D450}" type="presOf" srcId="{E20C312E-ADD0-4275-AC53-3CE8970E577A}" destId="{AFC40104-0973-440B-80F0-07A689254723}" srcOrd="0" destOrd="0" presId="urn:microsoft.com/office/officeart/2005/8/layout/radial6"/>
    <dgm:cxn modelId="{2472249D-FC53-4BD2-96A2-9D6EB92085FB}" type="presOf" srcId="{5E193905-40B6-44D4-AC3C-FC95CABD8BB1}" destId="{66DC48A4-A968-4F52-9F11-06587FDBFCA2}" srcOrd="0" destOrd="0" presId="urn:microsoft.com/office/officeart/2005/8/layout/radial6"/>
    <dgm:cxn modelId="{6919FE9E-2017-445D-9EB0-020A6452652C}" type="presOf" srcId="{A8C35DC6-C4B3-4B3B-992E-8A58FE1F6CF1}" destId="{FE64143C-E82C-4033-A88C-43CFF78EC5FD}" srcOrd="0" destOrd="0" presId="urn:microsoft.com/office/officeart/2005/8/layout/radial6"/>
    <dgm:cxn modelId="{54A54FAD-4ACC-448E-9C25-1A71A8DB896F}" type="presOf" srcId="{F57B4581-653F-4F2F-AB72-6739C2096ACB}" destId="{A249CDB6-72F1-4F01-AA4D-3B77D692C796}" srcOrd="0" destOrd="0" presId="urn:microsoft.com/office/officeart/2005/8/layout/radial6"/>
    <dgm:cxn modelId="{7066DEB8-2C3C-44BC-8784-8262C7FFF923}" srcId="{32A54100-9275-4903-AD6A-2846B837DA08}" destId="{2ADDFCA3-EC5A-40DB-B4B7-B97FF8F57006}" srcOrd="0" destOrd="0" parTransId="{F6F8D2A1-D0CF-48A8-8461-F2D21BB97E15}" sibTransId="{53937F43-FE1A-4E6F-9CC9-13D493FF63DF}"/>
    <dgm:cxn modelId="{0FD38BBC-7EF2-4FDA-9EFD-0990FC2E4646}" srcId="{2ADDFCA3-EC5A-40DB-B4B7-B97FF8F57006}" destId="{E20C312E-ADD0-4275-AC53-3CE8970E577A}" srcOrd="2" destOrd="0" parTransId="{6F8CFF13-B3FF-4C2B-8C35-9088DD4D3DAA}" sibTransId="{8CF84448-8D62-4E9D-B8E7-598975602628}"/>
    <dgm:cxn modelId="{46EA0CBF-9040-4267-880C-948CBBC1991A}" srcId="{2ADDFCA3-EC5A-40DB-B4B7-B97FF8F57006}" destId="{E91C4AC0-9667-4C5A-B09E-19EC65C584A6}" srcOrd="6" destOrd="0" parTransId="{B1252FF1-B403-4632-BBE1-4566DF415238}" sibTransId="{DCA1877A-E2B7-441E-94B3-5B594F64D6C1}"/>
    <dgm:cxn modelId="{DF30AAC3-37BE-468F-A195-E640A70A72F7}" type="presOf" srcId="{32A54100-9275-4903-AD6A-2846B837DA08}" destId="{45818925-C509-46DA-ABAA-F754C43602BE}" srcOrd="0" destOrd="0" presId="urn:microsoft.com/office/officeart/2005/8/layout/radial6"/>
    <dgm:cxn modelId="{2F14CFCD-2651-44AE-9A81-35CF33557312}" type="presOf" srcId="{E91C4AC0-9667-4C5A-B09E-19EC65C584A6}" destId="{AA413DFA-DC9B-4854-9DFB-4731353A6565}" srcOrd="0" destOrd="0" presId="urn:microsoft.com/office/officeart/2005/8/layout/radial6"/>
    <dgm:cxn modelId="{E464FBD8-6E1A-4986-B475-38DEFB352FB5}" type="presOf" srcId="{2ADDFCA3-EC5A-40DB-B4B7-B97FF8F57006}" destId="{86681DA4-D8D0-4295-A9E8-841363747E14}" srcOrd="0" destOrd="0" presId="urn:microsoft.com/office/officeart/2005/8/layout/radial6"/>
    <dgm:cxn modelId="{8E54FBDE-F313-4F20-9303-2A38F10DC09B}" srcId="{2ADDFCA3-EC5A-40DB-B4B7-B97FF8F57006}" destId="{F1D8FD83-E6E5-4635-9428-192A91F7419F}" srcOrd="5" destOrd="0" parTransId="{1700107B-9FED-4F06-AAAC-96CE5A7917DC}" sibTransId="{6379B5A6-F564-433F-8623-27EFB2326511}"/>
    <dgm:cxn modelId="{9EA4ADE4-6460-4CF3-8767-616C0701BF2A}" type="presOf" srcId="{17E48F67-9F64-4ADE-B06A-5B30F54F9E8B}" destId="{F7898BAC-9F75-4BBD-A3CB-5EAE5814C20F}" srcOrd="0" destOrd="0" presId="urn:microsoft.com/office/officeart/2005/8/layout/radial6"/>
    <dgm:cxn modelId="{C6BEC374-6E84-4F1A-A159-D523C35D300A}" type="presParOf" srcId="{45818925-C509-46DA-ABAA-F754C43602BE}" destId="{86681DA4-D8D0-4295-A9E8-841363747E14}" srcOrd="0" destOrd="0" presId="urn:microsoft.com/office/officeart/2005/8/layout/radial6"/>
    <dgm:cxn modelId="{2A1AD879-8CD7-4106-A5DB-EC6DADF26263}" type="presParOf" srcId="{45818925-C509-46DA-ABAA-F754C43602BE}" destId="{F7898BAC-9F75-4BBD-A3CB-5EAE5814C20F}" srcOrd="1" destOrd="0" presId="urn:microsoft.com/office/officeart/2005/8/layout/radial6"/>
    <dgm:cxn modelId="{FB0AE83F-8A30-4496-ABBE-F4A0E1C0A0ED}" type="presParOf" srcId="{45818925-C509-46DA-ABAA-F754C43602BE}" destId="{3816B118-8621-4D36-AD66-56F85767DA14}" srcOrd="2" destOrd="0" presId="urn:microsoft.com/office/officeart/2005/8/layout/radial6"/>
    <dgm:cxn modelId="{C04DE842-C411-49AC-99A2-6125518325C5}" type="presParOf" srcId="{45818925-C509-46DA-ABAA-F754C43602BE}" destId="{FE64143C-E82C-4033-A88C-43CFF78EC5FD}" srcOrd="3" destOrd="0" presId="urn:microsoft.com/office/officeart/2005/8/layout/radial6"/>
    <dgm:cxn modelId="{0FB8646D-87E8-41AE-A59C-1C6636D0CD76}" type="presParOf" srcId="{45818925-C509-46DA-ABAA-F754C43602BE}" destId="{A249CDB6-72F1-4F01-AA4D-3B77D692C796}" srcOrd="4" destOrd="0" presId="urn:microsoft.com/office/officeart/2005/8/layout/radial6"/>
    <dgm:cxn modelId="{9643FC2A-5EEE-4B1F-8A07-D01EE00AFA5E}" type="presParOf" srcId="{45818925-C509-46DA-ABAA-F754C43602BE}" destId="{A0D9D696-03D7-4065-B889-02E784CCF8B2}" srcOrd="5" destOrd="0" presId="urn:microsoft.com/office/officeart/2005/8/layout/radial6"/>
    <dgm:cxn modelId="{42E9DB0B-5A5F-4264-84C1-C74D4D931001}" type="presParOf" srcId="{45818925-C509-46DA-ABAA-F754C43602BE}" destId="{66DC48A4-A968-4F52-9F11-06587FDBFCA2}" srcOrd="6" destOrd="0" presId="urn:microsoft.com/office/officeart/2005/8/layout/radial6"/>
    <dgm:cxn modelId="{F1E256B0-DD8A-49A5-9870-B1C3DC2D0145}" type="presParOf" srcId="{45818925-C509-46DA-ABAA-F754C43602BE}" destId="{AFC40104-0973-440B-80F0-07A689254723}" srcOrd="7" destOrd="0" presId="urn:microsoft.com/office/officeart/2005/8/layout/radial6"/>
    <dgm:cxn modelId="{8BCDB634-A7B8-4D88-BE51-438D3DCFBC2D}" type="presParOf" srcId="{45818925-C509-46DA-ABAA-F754C43602BE}" destId="{4FEEB0A0-8CD9-4241-85F3-3B35F3389131}" srcOrd="8" destOrd="0" presId="urn:microsoft.com/office/officeart/2005/8/layout/radial6"/>
    <dgm:cxn modelId="{A6FCC9CD-9951-4CD0-BF5C-A88E70518F9C}" type="presParOf" srcId="{45818925-C509-46DA-ABAA-F754C43602BE}" destId="{F5819F36-8ABA-4314-84EA-F90FB3A4256C}" srcOrd="9" destOrd="0" presId="urn:microsoft.com/office/officeart/2005/8/layout/radial6"/>
    <dgm:cxn modelId="{C9937525-A22A-45C6-A377-011AE1952D78}" type="presParOf" srcId="{45818925-C509-46DA-ABAA-F754C43602BE}" destId="{C4C5A3C0-FBE2-4F07-9C3E-51EAE76E937B}" srcOrd="10" destOrd="0" presId="urn:microsoft.com/office/officeart/2005/8/layout/radial6"/>
    <dgm:cxn modelId="{399C9ACD-0EF3-4525-A174-AE17C0C58288}" type="presParOf" srcId="{45818925-C509-46DA-ABAA-F754C43602BE}" destId="{B65A67F8-9286-4309-8CC1-7A3211276E14}" srcOrd="11" destOrd="0" presId="urn:microsoft.com/office/officeart/2005/8/layout/radial6"/>
    <dgm:cxn modelId="{012D3A67-8930-496D-A058-F46967D4CB39}" type="presParOf" srcId="{45818925-C509-46DA-ABAA-F754C43602BE}" destId="{A2A8C979-727D-4391-BD73-72DF27A303E8}" srcOrd="12" destOrd="0" presId="urn:microsoft.com/office/officeart/2005/8/layout/radial6"/>
    <dgm:cxn modelId="{FAC622D3-61D4-4492-848A-6F47AA588B44}" type="presParOf" srcId="{45818925-C509-46DA-ABAA-F754C43602BE}" destId="{005B365F-4B81-45BD-9580-870330F5B967}" srcOrd="13" destOrd="0" presId="urn:microsoft.com/office/officeart/2005/8/layout/radial6"/>
    <dgm:cxn modelId="{D5381CA0-6F54-4F2F-AE34-008F4564DC16}" type="presParOf" srcId="{45818925-C509-46DA-ABAA-F754C43602BE}" destId="{4031D11B-6082-4228-8DDF-37B905F17C3C}" srcOrd="14" destOrd="0" presId="urn:microsoft.com/office/officeart/2005/8/layout/radial6"/>
    <dgm:cxn modelId="{2A6EB329-DCB9-4BBD-B4E6-8F11A98D8C65}" type="presParOf" srcId="{45818925-C509-46DA-ABAA-F754C43602BE}" destId="{089A36A0-3E57-49C1-A075-EE2BB3F3F9F5}" srcOrd="15" destOrd="0" presId="urn:microsoft.com/office/officeart/2005/8/layout/radial6"/>
    <dgm:cxn modelId="{D544154E-DAEE-47BE-B69C-97F6AE99B470}" type="presParOf" srcId="{45818925-C509-46DA-ABAA-F754C43602BE}" destId="{0404A549-129E-4421-A35E-7484F0F6368A}" srcOrd="16" destOrd="0" presId="urn:microsoft.com/office/officeart/2005/8/layout/radial6"/>
    <dgm:cxn modelId="{D44DB008-9331-48C9-98CC-0BC1A79BF339}" type="presParOf" srcId="{45818925-C509-46DA-ABAA-F754C43602BE}" destId="{B4BF46FC-C2D6-4EB8-BAD5-03E6BCEC65B8}" srcOrd="17" destOrd="0" presId="urn:microsoft.com/office/officeart/2005/8/layout/radial6"/>
    <dgm:cxn modelId="{7F3F854B-F95F-475E-A5B8-8D60869FF812}" type="presParOf" srcId="{45818925-C509-46DA-ABAA-F754C43602BE}" destId="{A9B2D4AD-BD28-4596-ADE8-2E12AFD994C2}" srcOrd="18" destOrd="0" presId="urn:microsoft.com/office/officeart/2005/8/layout/radial6"/>
    <dgm:cxn modelId="{4860AC25-A130-4004-8455-4A4EE61C771A}" type="presParOf" srcId="{45818925-C509-46DA-ABAA-F754C43602BE}" destId="{AA413DFA-DC9B-4854-9DFB-4731353A6565}" srcOrd="19" destOrd="0" presId="urn:microsoft.com/office/officeart/2005/8/layout/radial6"/>
    <dgm:cxn modelId="{2ECF2BBC-1024-4602-A3F4-8102FD7E1F51}" type="presParOf" srcId="{45818925-C509-46DA-ABAA-F754C43602BE}" destId="{3094DC66-1591-4575-BDA4-C859A9325D20}" srcOrd="20" destOrd="0" presId="urn:microsoft.com/office/officeart/2005/8/layout/radial6"/>
    <dgm:cxn modelId="{7966817F-31D1-4470-8D30-E32CF8B2EBC9}" type="presParOf" srcId="{45818925-C509-46DA-ABAA-F754C43602BE}" destId="{3246302F-1D92-4864-9A2B-0B43B8F50981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46302F-1D92-4864-9A2B-0B43B8F50981}">
      <dsp:nvSpPr>
        <dsp:cNvPr id="0" name=""/>
        <dsp:cNvSpPr/>
      </dsp:nvSpPr>
      <dsp:spPr>
        <a:xfrm>
          <a:off x="1298138" y="251343"/>
          <a:ext cx="2001122" cy="2001122"/>
        </a:xfrm>
        <a:prstGeom prst="blockArc">
          <a:avLst>
            <a:gd name="adj1" fmla="val 13114286"/>
            <a:gd name="adj2" fmla="val 16200000"/>
            <a:gd name="adj3" fmla="val 389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B2D4AD-BD28-4596-ADE8-2E12AFD994C2}">
      <dsp:nvSpPr>
        <dsp:cNvPr id="0" name=""/>
        <dsp:cNvSpPr/>
      </dsp:nvSpPr>
      <dsp:spPr>
        <a:xfrm>
          <a:off x="1298138" y="251343"/>
          <a:ext cx="2001122" cy="2001122"/>
        </a:xfrm>
        <a:prstGeom prst="blockArc">
          <a:avLst>
            <a:gd name="adj1" fmla="val 10028571"/>
            <a:gd name="adj2" fmla="val 13114286"/>
            <a:gd name="adj3" fmla="val 389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9A36A0-3E57-49C1-A075-EE2BB3F3F9F5}">
      <dsp:nvSpPr>
        <dsp:cNvPr id="0" name=""/>
        <dsp:cNvSpPr/>
      </dsp:nvSpPr>
      <dsp:spPr>
        <a:xfrm>
          <a:off x="1298138" y="251343"/>
          <a:ext cx="2001122" cy="2001122"/>
        </a:xfrm>
        <a:prstGeom prst="blockArc">
          <a:avLst>
            <a:gd name="adj1" fmla="val 6942857"/>
            <a:gd name="adj2" fmla="val 10028571"/>
            <a:gd name="adj3" fmla="val 389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A8C979-727D-4391-BD73-72DF27A303E8}">
      <dsp:nvSpPr>
        <dsp:cNvPr id="0" name=""/>
        <dsp:cNvSpPr/>
      </dsp:nvSpPr>
      <dsp:spPr>
        <a:xfrm>
          <a:off x="1298138" y="251343"/>
          <a:ext cx="2001122" cy="2001122"/>
        </a:xfrm>
        <a:prstGeom prst="blockArc">
          <a:avLst>
            <a:gd name="adj1" fmla="val 3857143"/>
            <a:gd name="adj2" fmla="val 6942857"/>
            <a:gd name="adj3" fmla="val 389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819F36-8ABA-4314-84EA-F90FB3A4256C}">
      <dsp:nvSpPr>
        <dsp:cNvPr id="0" name=""/>
        <dsp:cNvSpPr/>
      </dsp:nvSpPr>
      <dsp:spPr>
        <a:xfrm>
          <a:off x="1298138" y="251343"/>
          <a:ext cx="2001122" cy="2001122"/>
        </a:xfrm>
        <a:prstGeom prst="blockArc">
          <a:avLst>
            <a:gd name="adj1" fmla="val 771429"/>
            <a:gd name="adj2" fmla="val 3857143"/>
            <a:gd name="adj3" fmla="val 389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DC48A4-A968-4F52-9F11-06587FDBFCA2}">
      <dsp:nvSpPr>
        <dsp:cNvPr id="0" name=""/>
        <dsp:cNvSpPr/>
      </dsp:nvSpPr>
      <dsp:spPr>
        <a:xfrm>
          <a:off x="1298138" y="251343"/>
          <a:ext cx="2001122" cy="2001122"/>
        </a:xfrm>
        <a:prstGeom prst="blockArc">
          <a:avLst>
            <a:gd name="adj1" fmla="val 19285714"/>
            <a:gd name="adj2" fmla="val 771429"/>
            <a:gd name="adj3" fmla="val 389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64143C-E82C-4033-A88C-43CFF78EC5FD}">
      <dsp:nvSpPr>
        <dsp:cNvPr id="0" name=""/>
        <dsp:cNvSpPr/>
      </dsp:nvSpPr>
      <dsp:spPr>
        <a:xfrm>
          <a:off x="1298138" y="251343"/>
          <a:ext cx="2001122" cy="2001122"/>
        </a:xfrm>
        <a:prstGeom prst="blockArc">
          <a:avLst>
            <a:gd name="adj1" fmla="val 16200000"/>
            <a:gd name="adj2" fmla="val 19285714"/>
            <a:gd name="adj3" fmla="val 389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681DA4-D8D0-4295-A9E8-841363747E14}">
      <dsp:nvSpPr>
        <dsp:cNvPr id="0" name=""/>
        <dsp:cNvSpPr/>
      </dsp:nvSpPr>
      <dsp:spPr>
        <a:xfrm>
          <a:off x="1594891" y="697933"/>
          <a:ext cx="1407617" cy="1185449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solidFill>
                <a:schemeClr val="bg2">
                  <a:lumMod val="25000"/>
                </a:schemeClr>
              </a:solidFill>
            </a:rPr>
            <a:t>7-Minute Briefing Defensible Decision Making</a:t>
          </a:r>
        </a:p>
      </dsp:txBody>
      <dsp:txXfrm>
        <a:off x="1594891" y="697933"/>
        <a:ext cx="1407617" cy="1185449"/>
      </dsp:txXfrm>
    </dsp:sp>
    <dsp:sp modelId="{F7898BAC-9F75-4BBD-A3CB-5EAE5814C20F}">
      <dsp:nvSpPr>
        <dsp:cNvPr id="0" name=""/>
        <dsp:cNvSpPr/>
      </dsp:nvSpPr>
      <dsp:spPr>
        <a:xfrm>
          <a:off x="2028423" y="526"/>
          <a:ext cx="540553" cy="540553"/>
        </a:xfrm>
        <a:prstGeom prst="ellipse">
          <a:avLst/>
        </a:prstGeom>
        <a:solidFill>
          <a:srgbClr val="F19A77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b="1" kern="1200">
              <a:solidFill>
                <a:sysClr val="windowText" lastClr="000000"/>
              </a:solidFill>
            </a:rPr>
            <a:t>01</a:t>
          </a:r>
        </a:p>
      </dsp:txBody>
      <dsp:txXfrm>
        <a:off x="2107585" y="79688"/>
        <a:ext cx="382229" cy="382229"/>
      </dsp:txXfrm>
    </dsp:sp>
    <dsp:sp modelId="{A249CDB6-72F1-4F01-AA4D-3B77D692C796}">
      <dsp:nvSpPr>
        <dsp:cNvPr id="0" name=""/>
        <dsp:cNvSpPr/>
      </dsp:nvSpPr>
      <dsp:spPr>
        <a:xfrm>
          <a:off x="2795479" y="369921"/>
          <a:ext cx="540553" cy="540553"/>
        </a:xfrm>
        <a:prstGeom prst="ellipse">
          <a:avLst/>
        </a:prstGeom>
        <a:solidFill>
          <a:srgbClr val="CBAAE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b="1" kern="1200">
              <a:solidFill>
                <a:sysClr val="windowText" lastClr="000000"/>
              </a:solidFill>
            </a:rPr>
            <a:t>02</a:t>
          </a:r>
        </a:p>
      </dsp:txBody>
      <dsp:txXfrm>
        <a:off x="2874641" y="449083"/>
        <a:ext cx="382229" cy="382229"/>
      </dsp:txXfrm>
    </dsp:sp>
    <dsp:sp modelId="{AFC40104-0973-440B-80F0-07A689254723}">
      <dsp:nvSpPr>
        <dsp:cNvPr id="0" name=""/>
        <dsp:cNvSpPr/>
      </dsp:nvSpPr>
      <dsp:spPr>
        <a:xfrm>
          <a:off x="2984926" y="1199943"/>
          <a:ext cx="540553" cy="540553"/>
        </a:xfrm>
        <a:prstGeom prst="ellipse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b="1" kern="1200">
              <a:solidFill>
                <a:sysClr val="windowText" lastClr="000000"/>
              </a:solidFill>
            </a:rPr>
            <a:t>03</a:t>
          </a:r>
        </a:p>
      </dsp:txBody>
      <dsp:txXfrm>
        <a:off x="3064088" y="1279105"/>
        <a:ext cx="382229" cy="382229"/>
      </dsp:txXfrm>
    </dsp:sp>
    <dsp:sp modelId="{C4C5A3C0-FBE2-4F07-9C3E-51EAE76E937B}">
      <dsp:nvSpPr>
        <dsp:cNvPr id="0" name=""/>
        <dsp:cNvSpPr/>
      </dsp:nvSpPr>
      <dsp:spPr>
        <a:xfrm>
          <a:off x="2454107" y="1865569"/>
          <a:ext cx="540553" cy="540553"/>
        </a:xfrm>
        <a:prstGeom prst="ellipse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b="1" kern="1200">
              <a:solidFill>
                <a:schemeClr val="tx1"/>
              </a:solidFill>
            </a:rPr>
            <a:t>04</a:t>
          </a:r>
        </a:p>
      </dsp:txBody>
      <dsp:txXfrm>
        <a:off x="2533269" y="1944731"/>
        <a:ext cx="382229" cy="382229"/>
      </dsp:txXfrm>
    </dsp:sp>
    <dsp:sp modelId="{005B365F-4B81-45BD-9580-870330F5B967}">
      <dsp:nvSpPr>
        <dsp:cNvPr id="0" name=""/>
        <dsp:cNvSpPr/>
      </dsp:nvSpPr>
      <dsp:spPr>
        <a:xfrm>
          <a:off x="1602739" y="1865569"/>
          <a:ext cx="540553" cy="540553"/>
        </a:xfrm>
        <a:prstGeom prst="ellipse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b="1" kern="1200">
              <a:solidFill>
                <a:schemeClr val="tx1"/>
              </a:solidFill>
            </a:rPr>
            <a:t>05</a:t>
          </a:r>
        </a:p>
      </dsp:txBody>
      <dsp:txXfrm>
        <a:off x="1681901" y="1944731"/>
        <a:ext cx="382229" cy="382229"/>
      </dsp:txXfrm>
    </dsp:sp>
    <dsp:sp modelId="{0404A549-129E-4421-A35E-7484F0F6368A}">
      <dsp:nvSpPr>
        <dsp:cNvPr id="0" name=""/>
        <dsp:cNvSpPr/>
      </dsp:nvSpPr>
      <dsp:spPr>
        <a:xfrm>
          <a:off x="1071919" y="1199943"/>
          <a:ext cx="540553" cy="540553"/>
        </a:xfrm>
        <a:prstGeom prst="ellipse">
          <a:avLst/>
        </a:prstGeom>
        <a:solidFill>
          <a:srgbClr val="F3B3DB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b="1" kern="1200">
              <a:solidFill>
                <a:schemeClr val="tx1"/>
              </a:solidFill>
            </a:rPr>
            <a:t>06</a:t>
          </a:r>
        </a:p>
      </dsp:txBody>
      <dsp:txXfrm>
        <a:off x="1151081" y="1279105"/>
        <a:ext cx="382229" cy="382229"/>
      </dsp:txXfrm>
    </dsp:sp>
    <dsp:sp modelId="{AA413DFA-DC9B-4854-9DFB-4731353A6565}">
      <dsp:nvSpPr>
        <dsp:cNvPr id="0" name=""/>
        <dsp:cNvSpPr/>
      </dsp:nvSpPr>
      <dsp:spPr>
        <a:xfrm>
          <a:off x="1261367" y="369921"/>
          <a:ext cx="540553" cy="540553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b="1" kern="1200">
              <a:solidFill>
                <a:schemeClr val="tx1"/>
              </a:solidFill>
            </a:rPr>
            <a:t>07</a:t>
          </a:r>
        </a:p>
      </dsp:txBody>
      <dsp:txXfrm>
        <a:off x="1340529" y="449083"/>
        <a:ext cx="382229" cy="3822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Council.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Iqbal</dc:creator>
  <cp:keywords/>
  <dc:description/>
  <cp:lastModifiedBy>Sana Iqbal</cp:lastModifiedBy>
  <cp:revision>2</cp:revision>
  <dcterms:created xsi:type="dcterms:W3CDTF">2022-04-25T15:52:00Z</dcterms:created>
  <dcterms:modified xsi:type="dcterms:W3CDTF">2022-04-25T15:52:00Z</dcterms:modified>
</cp:coreProperties>
</file>