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BA15" w14:textId="5A6D7063" w:rsidR="003B7948" w:rsidRDefault="003B7948" w:rsidP="003B7948">
      <w:pPr>
        <w:pStyle w:val="CSSHeading"/>
        <w:rPr>
          <w:b/>
          <w:sz w:val="24"/>
          <w:szCs w:val="24"/>
        </w:rPr>
      </w:pPr>
      <w:r w:rsidRPr="003B7948">
        <w:rPr>
          <w:b/>
          <w:sz w:val="24"/>
          <w:szCs w:val="24"/>
        </w:rPr>
        <w:t>Family History and Chronologies</w:t>
      </w:r>
    </w:p>
    <w:p w14:paraId="337D5AA3" w14:textId="77777777" w:rsidR="003B7948" w:rsidRPr="003B7948" w:rsidRDefault="003B7948" w:rsidP="003B7948">
      <w:pPr>
        <w:pStyle w:val="CSSHeading"/>
        <w:rPr>
          <w:b/>
          <w:sz w:val="24"/>
          <w:szCs w:val="24"/>
        </w:rPr>
      </w:pPr>
    </w:p>
    <w:tbl>
      <w:tblPr>
        <w:tblStyle w:val="TableGrid"/>
        <w:tblW w:w="1105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10348"/>
      </w:tblGrid>
      <w:tr w:rsidR="003B7948" w:rsidRPr="003B7948" w14:paraId="5EBD2083" w14:textId="77777777" w:rsidTr="00E628CE">
        <w:tc>
          <w:tcPr>
            <w:tcW w:w="710" w:type="dxa"/>
          </w:tcPr>
          <w:p w14:paraId="5DCF75EE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0348" w:type="dxa"/>
          </w:tcPr>
          <w:p w14:paraId="7AEC19CA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Start a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chronology of significant events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 when a child is referred for a statutory assessment. If they have been previously known read and continue their chronology.</w:t>
            </w:r>
          </w:p>
          <w:p w14:paraId="4EA65950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3E4F3733" w14:textId="77777777" w:rsidTr="00E628CE">
        <w:trPr>
          <w:trHeight w:val="390"/>
        </w:trPr>
        <w:tc>
          <w:tcPr>
            <w:tcW w:w="710" w:type="dxa"/>
          </w:tcPr>
          <w:p w14:paraId="18952240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0348" w:type="dxa"/>
          </w:tcPr>
          <w:p w14:paraId="2C4FB0DE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If the child has been known in another local authority, contact the OLA to get the chronology of their involvement with social care.</w:t>
            </w:r>
          </w:p>
          <w:p w14:paraId="0840F04C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3B7948" w:rsidRPr="003B7948" w14:paraId="6534E55E" w14:textId="77777777" w:rsidTr="00E628CE">
        <w:trPr>
          <w:trHeight w:val="390"/>
        </w:trPr>
        <w:tc>
          <w:tcPr>
            <w:tcW w:w="710" w:type="dxa"/>
          </w:tcPr>
          <w:p w14:paraId="00058416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0348" w:type="dxa"/>
          </w:tcPr>
          <w:p w14:paraId="6EA8EA53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If an adopted child living in Wandsworth is referred, contact the placing authority to get key information for the chronology. </w:t>
            </w:r>
          </w:p>
          <w:p w14:paraId="6132640B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067536C2" w14:textId="77777777" w:rsidTr="00E628CE">
        <w:trPr>
          <w:trHeight w:val="390"/>
        </w:trPr>
        <w:tc>
          <w:tcPr>
            <w:tcW w:w="710" w:type="dxa"/>
          </w:tcPr>
          <w:p w14:paraId="39502C27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0348" w:type="dxa"/>
          </w:tcPr>
          <w:p w14:paraId="53BAA850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Update a child’s chronology when there is a significant event, for all types of formal review of a child’s plan (CIN/CP/LAC) and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at least every 3 months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AD7DE3A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7B509AB3" w14:textId="77777777" w:rsidTr="00E628CE">
        <w:tc>
          <w:tcPr>
            <w:tcW w:w="710" w:type="dxa"/>
          </w:tcPr>
          <w:p w14:paraId="59C2623A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0348" w:type="dxa"/>
          </w:tcPr>
          <w:p w14:paraId="113F3C4A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Record the chronology in the Mosaic form and record a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cross reference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 in all children’s case notes if maintaining one chronology for a sibling group.</w:t>
            </w:r>
          </w:p>
          <w:p w14:paraId="41F8A7F8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03522332" w14:textId="77777777" w:rsidTr="00E628CE">
        <w:tc>
          <w:tcPr>
            <w:tcW w:w="710" w:type="dxa"/>
          </w:tcPr>
          <w:p w14:paraId="5E4BBB6A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0348" w:type="dxa"/>
          </w:tcPr>
          <w:p w14:paraId="1A61AB0D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Refer to the practice guide ‘Chronologies and Family History Guidance’ if insure what to include in a chronology or family history. </w:t>
            </w:r>
          </w:p>
          <w:p w14:paraId="2FEBC786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22F15226" w14:textId="77777777" w:rsidTr="00E628CE">
        <w:tc>
          <w:tcPr>
            <w:tcW w:w="710" w:type="dxa"/>
          </w:tcPr>
          <w:p w14:paraId="011CDB88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0348" w:type="dxa"/>
          </w:tcPr>
          <w:p w14:paraId="4B1EA3E2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Complete a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family history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 for children to support understanding and analysis of the child’s lived experience, the potential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impact of past harm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 as a predictor of future harm; the impact of any diversity issues and whether a SMART plan can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mitigate risk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181FDC5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1D6BF1DB" w14:textId="77777777" w:rsidTr="00E628CE">
        <w:tc>
          <w:tcPr>
            <w:tcW w:w="710" w:type="dxa"/>
          </w:tcPr>
          <w:p w14:paraId="1EE93EB8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0348" w:type="dxa"/>
          </w:tcPr>
          <w:p w14:paraId="7517D42F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Use mapping to support understanding of and planning for complex families. </w:t>
            </w:r>
          </w:p>
          <w:p w14:paraId="2E3409E2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71E643D6" w14:textId="77777777" w:rsidTr="00E628CE">
        <w:tc>
          <w:tcPr>
            <w:tcW w:w="710" w:type="dxa"/>
          </w:tcPr>
          <w:p w14:paraId="512A0E5D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0348" w:type="dxa"/>
          </w:tcPr>
          <w:p w14:paraId="5575DB47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Record a childhood history of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both parents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 and a history of the family they have formed together to support understanding and analysis.</w:t>
            </w:r>
          </w:p>
          <w:p w14:paraId="256A164D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7948" w:rsidRPr="003B7948" w14:paraId="720129B1" w14:textId="77777777" w:rsidTr="00E628CE">
        <w:tc>
          <w:tcPr>
            <w:tcW w:w="710" w:type="dxa"/>
          </w:tcPr>
          <w:p w14:paraId="29C56DF7" w14:textId="77777777" w:rsidR="003B7948" w:rsidRPr="003B7948" w:rsidRDefault="003B7948" w:rsidP="003B794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0348" w:type="dxa"/>
          </w:tcPr>
          <w:p w14:paraId="4350134C" w14:textId="646C7E4A" w:rsidR="003B7948" w:rsidRPr="003B7948" w:rsidRDefault="003B7948" w:rsidP="0021423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Complete an in-depth family history for </w:t>
            </w:r>
            <w:r w:rsidRPr="003B7948">
              <w:rPr>
                <w:rFonts w:asciiTheme="minorHAnsi" w:hAnsiTheme="minorHAnsi" w:cstheme="minorHAnsi"/>
                <w:b/>
                <w:sz w:val="24"/>
                <w:szCs w:val="24"/>
              </w:rPr>
              <w:t>pre-birth assessments</w:t>
            </w:r>
            <w:r w:rsidRPr="003B7948">
              <w:rPr>
                <w:rFonts w:asciiTheme="minorHAnsi" w:hAnsiTheme="minorHAnsi" w:cstheme="minorHAnsi"/>
                <w:sz w:val="24"/>
                <w:szCs w:val="24"/>
              </w:rPr>
              <w:t xml:space="preserve"> where there is a history of involvement with the Department indicating neglect, parenting capacity affected by learning disability, mental ill health, drug/alcohol/sexual/domestic abuse, child protection concerns, a child is accommodated, a child has previously been removed or there are legal proceedings.</w:t>
            </w:r>
          </w:p>
        </w:tc>
      </w:tr>
    </w:tbl>
    <w:p w14:paraId="6DB4471B" w14:textId="77777777" w:rsidR="004864D8" w:rsidRDefault="004864D8" w:rsidP="003A050F">
      <w:pPr>
        <w:pStyle w:val="CSSBodytext"/>
      </w:pPr>
      <w:bookmarkStart w:id="0" w:name="_GoBack"/>
      <w:bookmarkEnd w:id="0"/>
    </w:p>
    <w:p w14:paraId="3818CB8D" w14:textId="77777777" w:rsidR="004864D8" w:rsidRDefault="004864D8" w:rsidP="003A050F">
      <w:pPr>
        <w:pStyle w:val="CSSBodytext"/>
      </w:pPr>
    </w:p>
    <w:p w14:paraId="2A459F17" w14:textId="77777777" w:rsidR="004864D8" w:rsidRDefault="004864D8" w:rsidP="003A050F">
      <w:pPr>
        <w:pStyle w:val="CSSBodytext"/>
      </w:pPr>
    </w:p>
    <w:p w14:paraId="4BF4F80B" w14:textId="77777777" w:rsidR="004864D8" w:rsidRDefault="004864D8" w:rsidP="003A050F">
      <w:pPr>
        <w:pStyle w:val="CSSBodytext"/>
      </w:pPr>
    </w:p>
    <w:p w14:paraId="0FDC8ACD" w14:textId="77777777" w:rsidR="004864D8" w:rsidRDefault="004864D8" w:rsidP="003A050F">
      <w:pPr>
        <w:pStyle w:val="CSSBodytext"/>
      </w:pPr>
    </w:p>
    <w:p w14:paraId="1AC594EB" w14:textId="77777777" w:rsidR="004864D8" w:rsidRDefault="004864D8" w:rsidP="003A050F">
      <w:pPr>
        <w:pStyle w:val="CSSBodytext"/>
      </w:pPr>
    </w:p>
    <w:p w14:paraId="28EEC8EC" w14:textId="77777777" w:rsidR="003A050F" w:rsidRDefault="003A050F"/>
    <w:sectPr w:rsidR="003A050F" w:rsidSect="002142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261" w:right="851" w:bottom="22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7C4A2" w14:textId="77777777" w:rsidR="00DC4CF2" w:rsidRDefault="00DC4CF2" w:rsidP="003A050F">
      <w:r>
        <w:separator/>
      </w:r>
    </w:p>
  </w:endnote>
  <w:endnote w:type="continuationSeparator" w:id="0">
    <w:p w14:paraId="688E7254" w14:textId="77777777" w:rsidR="00DC4CF2" w:rsidRDefault="00DC4CF2" w:rsidP="003A0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46CFD" w14:textId="77777777" w:rsidR="007E26D3" w:rsidRDefault="007E26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5DA7" w14:textId="77777777" w:rsidR="007E26D3" w:rsidRDefault="007E26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E313F" w14:textId="77777777" w:rsidR="007E26D3" w:rsidRDefault="007E26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7FAA5" w14:textId="77777777" w:rsidR="00DC4CF2" w:rsidRDefault="00DC4CF2" w:rsidP="003A050F">
      <w:r>
        <w:separator/>
      </w:r>
    </w:p>
  </w:footnote>
  <w:footnote w:type="continuationSeparator" w:id="0">
    <w:p w14:paraId="238EC801" w14:textId="77777777" w:rsidR="00DC4CF2" w:rsidRDefault="00DC4CF2" w:rsidP="003A0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B7FC0" w14:textId="77777777" w:rsidR="007E26D3" w:rsidRDefault="007E26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713ED" w14:textId="77777777" w:rsidR="003A050F" w:rsidRDefault="001775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9800D0" wp14:editId="7F0756AD">
              <wp:simplePos x="0" y="0"/>
              <wp:positionH relativeFrom="column">
                <wp:posOffset>-502285</wp:posOffset>
              </wp:positionH>
              <wp:positionV relativeFrom="paragraph">
                <wp:posOffset>-335915</wp:posOffset>
              </wp:positionV>
              <wp:extent cx="7518400" cy="2209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2209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76D431" w14:textId="28E2B3AF" w:rsidR="00177569" w:rsidRDefault="00BC3B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3FA7F" wp14:editId="0DF82233">
                                <wp:extent cx="7329170" cy="1767840"/>
                                <wp:effectExtent l="0" t="0" r="0" b="0"/>
                                <wp:docPr id="12" name="Picture 12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creenshot 2021-01-12 at 17.24.06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9170" cy="176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800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9.55pt;margin-top:-26.45pt;width:592pt;height:17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" fillcolor="white [3201]" stroked="f" strokeweight=".5pt">
              <v:textbox>
                <w:txbxContent>
                  <w:p w14:paraId="2176D431" w14:textId="28E2B3AF" w:rsidR="00177569" w:rsidRDefault="00BC3BA5">
                    <w:r>
                      <w:rPr>
                        <w:noProof/>
                      </w:rPr>
                      <w:drawing>
                        <wp:inline distT="0" distB="0" distL="0" distR="0" wp14:anchorId="1C13FA7F" wp14:editId="0DF82233">
                          <wp:extent cx="7329170" cy="1767840"/>
                          <wp:effectExtent l="0" t="0" r="0" b="0"/>
                          <wp:docPr id="12" name="Picture 12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creenshot 2021-01-12 at 17.24.06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9170" cy="176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1772B1A6" wp14:editId="7C56CE94">
          <wp:simplePos x="0" y="0"/>
          <wp:positionH relativeFrom="column">
            <wp:posOffset>-508635</wp:posOffset>
          </wp:positionH>
          <wp:positionV relativeFrom="paragraph">
            <wp:posOffset>-428580</wp:posOffset>
          </wp:positionV>
          <wp:extent cx="7524000" cy="10634400"/>
          <wp:effectExtent l="0" t="0" r="0" b="0"/>
          <wp:wrapNone/>
          <wp:docPr id="11" name="Picture 1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ell pho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0B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1825D23" wp14:editId="713BE2C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55a342d6892df80502103a48" descr="{&quot;HashCode&quot;:1987674191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64565D" w14:textId="77777777" w:rsidR="00830BD6" w:rsidRPr="00830BD6" w:rsidRDefault="00830BD6" w:rsidP="00830BD6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830BD6">
                            <w:rPr>
                              <w:rFonts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25D23" id="MSIPCM55a342d6892df80502103a48" o:spid="_x0000_s1027" type="#_x0000_t202" alt="{&quot;HashCode&quot;:1987674191,&quot;Height&quot;:842.0,&quot;Width&quot;:595.0,&quot;Placement&quot;:&quot;Header&quot;,&quot;Index&quot;:&quot;Primary&quot;,&quot;Section&quot;:1,&quot;Top&quot;:0.0,&quot;Left&quot;:0.0}" style="position:absolute;margin-left:0;margin-top:15pt;width:5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" o:allowincell="f" filled="f" stroked="f" strokeweight=".5pt">
              <v:textbox inset="20pt,0,,0">
                <w:txbxContent>
                  <w:p w14:paraId="1964565D" w14:textId="77777777" w:rsidR="00830BD6" w:rsidRPr="00830BD6" w:rsidRDefault="00830BD6" w:rsidP="00830BD6">
                    <w:pPr>
                      <w:rPr>
                        <w:rFonts w:cs="Calibri"/>
                        <w:color w:val="000000"/>
                        <w:sz w:val="20"/>
                      </w:rPr>
                    </w:pPr>
                    <w:r w:rsidRPr="00830BD6">
                      <w:rPr>
                        <w:rFonts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56547" w14:textId="77777777" w:rsidR="007E26D3" w:rsidRDefault="007E26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69"/>
    <w:rsid w:val="00024415"/>
    <w:rsid w:val="000E70F5"/>
    <w:rsid w:val="00177569"/>
    <w:rsid w:val="00214237"/>
    <w:rsid w:val="0021788E"/>
    <w:rsid w:val="00264E17"/>
    <w:rsid w:val="00290149"/>
    <w:rsid w:val="00332C0B"/>
    <w:rsid w:val="003A050F"/>
    <w:rsid w:val="003B7948"/>
    <w:rsid w:val="004864D8"/>
    <w:rsid w:val="00586225"/>
    <w:rsid w:val="006162B0"/>
    <w:rsid w:val="007019DC"/>
    <w:rsid w:val="007E26D3"/>
    <w:rsid w:val="00830BD6"/>
    <w:rsid w:val="009A1645"/>
    <w:rsid w:val="00BC3BA5"/>
    <w:rsid w:val="00BF5490"/>
    <w:rsid w:val="00C04EBC"/>
    <w:rsid w:val="00DC4CF2"/>
    <w:rsid w:val="00E6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3A834"/>
  <w15:chartTrackingRefBased/>
  <w15:docId w15:val="{A362E3F8-A140-854F-956F-7F6268940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Arial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50F"/>
  </w:style>
  <w:style w:type="paragraph" w:styleId="Footer">
    <w:name w:val="footer"/>
    <w:basedOn w:val="Normal"/>
    <w:link w:val="Foot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50F"/>
  </w:style>
  <w:style w:type="paragraph" w:customStyle="1" w:styleId="CSSHeading">
    <w:name w:val="CSS_Heading"/>
    <w:basedOn w:val="Normal"/>
    <w:qFormat/>
    <w:rsid w:val="003A050F"/>
    <w:pPr>
      <w:spacing w:after="60"/>
      <w:ind w:right="113"/>
    </w:pPr>
    <w:rPr>
      <w:rFonts w:ascii="Arial" w:hAnsi="Arial"/>
      <w:color w:val="007FB4"/>
      <w:sz w:val="60"/>
      <w:szCs w:val="60"/>
    </w:rPr>
  </w:style>
  <w:style w:type="paragraph" w:customStyle="1" w:styleId="CSSsubheading">
    <w:name w:val="CSS_sub heading"/>
    <w:basedOn w:val="Normal"/>
    <w:qFormat/>
    <w:rsid w:val="003A050F"/>
    <w:pPr>
      <w:spacing w:after="240"/>
    </w:pPr>
    <w:rPr>
      <w:rFonts w:ascii="Arial" w:hAnsi="Arial"/>
      <w:color w:val="2F3B5E"/>
      <w:sz w:val="32"/>
      <w:szCs w:val="32"/>
    </w:rPr>
  </w:style>
  <w:style w:type="paragraph" w:customStyle="1" w:styleId="CSSBodytext">
    <w:name w:val="CSS_Body text"/>
    <w:basedOn w:val="Normal"/>
    <w:qFormat/>
    <w:rsid w:val="003A050F"/>
    <w:pPr>
      <w:spacing w:before="120" w:after="120"/>
    </w:pPr>
    <w:rPr>
      <w:rFonts w:ascii="Arial" w:hAnsi="Arial"/>
    </w:rPr>
  </w:style>
  <w:style w:type="paragraph" w:customStyle="1" w:styleId="CSSboldbodytext">
    <w:name w:val="CSS_bold body text"/>
    <w:basedOn w:val="Normal"/>
    <w:qFormat/>
    <w:rsid w:val="003A050F"/>
    <w:pPr>
      <w:spacing w:before="120"/>
    </w:pPr>
    <w:rPr>
      <w:rFonts w:ascii="Arial" w:hAnsi="Arial"/>
      <w:b/>
      <w:bCs/>
      <w:color w:val="009C4C"/>
    </w:rPr>
  </w:style>
  <w:style w:type="table" w:styleId="TableGrid">
    <w:name w:val="Table Grid"/>
    <w:basedOn w:val="TableNormal"/>
    <w:uiPriority w:val="39"/>
    <w:rsid w:val="003B7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AB55B3E6DBF469B67102A45275BF5" ma:contentTypeVersion="13" ma:contentTypeDescription="Create a new document." ma:contentTypeScope="" ma:versionID="d6ab569acd112cf107b344d23f8f89ca">
  <xsd:schema xmlns:xsd="http://www.w3.org/2001/XMLSchema" xmlns:xs="http://www.w3.org/2001/XMLSchema" xmlns:p="http://schemas.microsoft.com/office/2006/metadata/properties" xmlns:ns2="b63d675a-1338-4b19-a815-879a35a19f50" xmlns:ns3="6f958e7a-9d1f-4a8e-a843-d46aba1a59be" targetNamespace="http://schemas.microsoft.com/office/2006/metadata/properties" ma:root="true" ma:fieldsID="9a28e08580f96908d18093d4d802fbe5" ns2:_="" ns3:_="">
    <xsd:import namespace="b63d675a-1338-4b19-a815-879a35a19f50"/>
    <xsd:import namespace="6f958e7a-9d1f-4a8e-a843-d46aba1a59be"/>
    <xsd:element name="properties">
      <xsd:complexType>
        <xsd:sequence>
          <xsd:element name="documentManagement">
            <xsd:complexType>
              <xsd:all>
                <xsd:element ref="ns2:Communication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d675a-1338-4b19-a815-879a35a19f50" elementFormDefault="qualified">
    <xsd:import namespace="http://schemas.microsoft.com/office/2006/documentManagement/types"/>
    <xsd:import namespace="http://schemas.microsoft.com/office/infopath/2007/PartnerControls"/>
    <xsd:element name="Communications" ma:index="8" nillable="true" ma:displayName="Communications" ma:format="Dropdown" ma:internalName="Communications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58e7a-9d1f-4a8e-a843-d46aba1a59b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unications xmlns="b63d675a-1338-4b19-a815-879a35a19f50" xsi:nil="true"/>
  </documentManagement>
</p:properties>
</file>

<file path=customXml/itemProps1.xml><?xml version="1.0" encoding="utf-8"?>
<ds:datastoreItem xmlns:ds="http://schemas.openxmlformats.org/officeDocument/2006/customXml" ds:itemID="{CCA0FC17-D3DD-485D-8F13-9DED998C4F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1B8DDF-9B0B-4E96-A05E-D65130CC789A}"/>
</file>

<file path=customXml/itemProps3.xml><?xml version="1.0" encoding="utf-8"?>
<ds:datastoreItem xmlns:ds="http://schemas.openxmlformats.org/officeDocument/2006/customXml" ds:itemID="{620D01D3-0ECD-4494-AB69-C783BC5366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Green, Denise</cp:lastModifiedBy>
  <cp:revision>6</cp:revision>
  <dcterms:created xsi:type="dcterms:W3CDTF">2021-01-13T08:46:00Z</dcterms:created>
  <dcterms:modified xsi:type="dcterms:W3CDTF">2021-01-13T08:50:00Z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Denise.Green@richmondandwandsworth.gov.uk</vt:lpwstr>
  </property>
  <property fmtid="{D5CDD505-2E9C-101B-9397-08002B2CF9AE}" pid="5" name="MSIP_Label_763da656-5c75-4f6d-9461-4a3ce9a537cc_SetDate">
    <vt:lpwstr>2020-10-15T08:25:49.6772100Z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0eed8075-8a6f-4ca6-86c8-7b45ac7fbab3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  <property fmtid="{D5CDD505-2E9C-101B-9397-08002B2CF9AE}" pid="11" name="ContentTypeId">
    <vt:lpwstr>0x010100726AB55B3E6DBF469B67102A45275BF5</vt:lpwstr>
  </property>
</Properties>
</file>